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E2AB8" w14:textId="07EA9EE6" w:rsidR="001041D4" w:rsidRPr="00EB79AC" w:rsidRDefault="001041D4" w:rsidP="00BD7E85">
      <w:pPr>
        <w:spacing w:after="30"/>
        <w:jc w:val="both"/>
        <w:rPr>
          <w:rFonts w:ascii="Arial" w:hAnsi="Arial" w:cs="Arial"/>
          <w:color w:val="000000" w:themeColor="text1"/>
        </w:rPr>
      </w:pPr>
      <w:r w:rsidRPr="00EB79AC">
        <w:rPr>
          <w:rFonts w:ascii="Arial" w:hAnsi="Arial" w:cs="Arial"/>
          <w:color w:val="000000" w:themeColor="text1"/>
        </w:rPr>
        <w:t xml:space="preserve">El suscrito </w:t>
      </w:r>
      <w:r w:rsidRPr="00EB79AC">
        <w:rPr>
          <w:rFonts w:ascii="Arial" w:hAnsi="Arial" w:cs="Arial"/>
          <w:b/>
          <w:color w:val="000000" w:themeColor="text1"/>
        </w:rPr>
        <w:t>Lic. Salvador Ruíz Ayala</w:t>
      </w:r>
      <w:r w:rsidRPr="00EB79AC">
        <w:rPr>
          <w:rFonts w:ascii="Arial" w:hAnsi="Arial" w:cs="Arial"/>
          <w:color w:val="000000" w:themeColor="text1"/>
        </w:rPr>
        <w:t>, Secretario del Ayuntamiento Constitucional de San Pedro Tlaquepaque, Jalisco, en ejercicio de mis funci</w:t>
      </w:r>
      <w:r w:rsidR="004A43FC" w:rsidRPr="00EB79AC">
        <w:rPr>
          <w:rFonts w:ascii="Arial" w:hAnsi="Arial" w:cs="Arial"/>
          <w:color w:val="000000" w:themeColor="text1"/>
        </w:rPr>
        <w:t>ones y con fundamento en el artículo</w:t>
      </w:r>
      <w:r w:rsidRPr="00EB79AC">
        <w:rPr>
          <w:rFonts w:ascii="Arial" w:hAnsi="Arial" w:cs="Arial"/>
          <w:color w:val="000000" w:themeColor="text1"/>
        </w:rPr>
        <w:t xml:space="preserve"> 63 de la Ley del Gobierno y la Administración Pública Municipal del Estado de Jalisco, hago constar y----------------------------------------------------------------------------------------------------------------------------------------------------------------------------------------------------</w:t>
      </w:r>
      <w:r w:rsidRPr="00EB79AC">
        <w:rPr>
          <w:rFonts w:ascii="Arial" w:hAnsi="Arial" w:cs="Arial"/>
          <w:b/>
          <w:color w:val="000000" w:themeColor="text1"/>
        </w:rPr>
        <w:t>C E R T I F I C O:</w:t>
      </w:r>
      <w:r w:rsidRPr="00EB79AC">
        <w:rPr>
          <w:rFonts w:ascii="Arial" w:hAnsi="Arial" w:cs="Arial"/>
          <w:color w:val="000000" w:themeColor="text1"/>
        </w:rPr>
        <w:t>--------------------------------------------------------------------------------------------------------------------------</w:t>
      </w:r>
      <w:r w:rsidR="002073A0" w:rsidRPr="00EB79AC">
        <w:rPr>
          <w:rFonts w:ascii="Arial" w:hAnsi="Arial" w:cs="Arial"/>
          <w:color w:val="000000" w:themeColor="text1"/>
        </w:rPr>
        <w:t>------------------------------</w:t>
      </w:r>
      <w:r w:rsidRPr="00EB79AC">
        <w:rPr>
          <w:rFonts w:ascii="Arial" w:hAnsi="Arial" w:cs="Arial"/>
          <w:color w:val="000000" w:themeColor="text1"/>
        </w:rPr>
        <w:t>Que en la Sesión Ordinaria de</w:t>
      </w:r>
      <w:r w:rsidR="00052790">
        <w:rPr>
          <w:rFonts w:ascii="Arial" w:hAnsi="Arial" w:cs="Arial"/>
          <w:color w:val="000000" w:themeColor="text1"/>
        </w:rPr>
        <w:t>l</w:t>
      </w:r>
      <w:r w:rsidRPr="00EB79AC">
        <w:rPr>
          <w:rFonts w:ascii="Arial" w:hAnsi="Arial" w:cs="Arial"/>
          <w:color w:val="000000" w:themeColor="text1"/>
        </w:rPr>
        <w:t xml:space="preserve"> Ayuntamiento de San Pedro Tlaquepaque, Jalisco, de fecha</w:t>
      </w:r>
      <w:r w:rsidRPr="00EB79AC">
        <w:rPr>
          <w:rFonts w:ascii="Arial" w:hAnsi="Arial" w:cs="Arial"/>
          <w:b/>
          <w:color w:val="000000" w:themeColor="text1"/>
        </w:rPr>
        <w:t xml:space="preserve"> </w:t>
      </w:r>
      <w:r w:rsidR="004A43FC" w:rsidRPr="00EB79AC">
        <w:rPr>
          <w:rFonts w:ascii="Arial" w:hAnsi="Arial" w:cs="Arial"/>
          <w:b/>
          <w:color w:val="000000" w:themeColor="text1"/>
        </w:rPr>
        <w:t>24</w:t>
      </w:r>
      <w:r w:rsidRPr="00EB79AC">
        <w:rPr>
          <w:rFonts w:ascii="Arial" w:hAnsi="Arial" w:cs="Arial"/>
          <w:b/>
          <w:color w:val="000000" w:themeColor="text1"/>
        </w:rPr>
        <w:t xml:space="preserve"> de septiembre del 2021, estando presentes </w:t>
      </w:r>
      <w:r w:rsidR="002073A0" w:rsidRPr="00EB79AC">
        <w:rPr>
          <w:rFonts w:ascii="Arial" w:hAnsi="Arial" w:cs="Arial"/>
          <w:b/>
          <w:color w:val="000000" w:themeColor="text1"/>
        </w:rPr>
        <w:t>18</w:t>
      </w:r>
      <w:r w:rsidRPr="00EB79AC">
        <w:rPr>
          <w:rFonts w:ascii="Arial" w:hAnsi="Arial" w:cs="Arial"/>
          <w:b/>
          <w:color w:val="000000" w:themeColor="text1"/>
        </w:rPr>
        <w:t xml:space="preserve"> (</w:t>
      </w:r>
      <w:r w:rsidR="002073A0" w:rsidRPr="00EB79AC">
        <w:rPr>
          <w:rFonts w:ascii="Arial" w:hAnsi="Arial" w:cs="Arial"/>
          <w:b/>
          <w:color w:val="000000" w:themeColor="text1"/>
        </w:rPr>
        <w:t>dieciocho</w:t>
      </w:r>
      <w:r w:rsidRPr="00EB79AC">
        <w:rPr>
          <w:rFonts w:ascii="Arial" w:hAnsi="Arial" w:cs="Arial"/>
          <w:b/>
          <w:color w:val="000000" w:themeColor="text1"/>
        </w:rPr>
        <w:t xml:space="preserve">) integrantes del pleno, en forma económica fueron emitidos </w:t>
      </w:r>
      <w:r w:rsidR="002073A0" w:rsidRPr="00EB79AC">
        <w:rPr>
          <w:rFonts w:ascii="Arial" w:hAnsi="Arial" w:cs="Arial"/>
          <w:b/>
          <w:color w:val="000000" w:themeColor="text1"/>
        </w:rPr>
        <w:t>18 (dieciocho</w:t>
      </w:r>
      <w:r w:rsidRPr="00EB79AC">
        <w:rPr>
          <w:rFonts w:ascii="Arial" w:hAnsi="Arial" w:cs="Arial"/>
          <w:b/>
          <w:color w:val="000000" w:themeColor="text1"/>
        </w:rPr>
        <w:t>) votos a favor, por lo que en unanimidad fue aprobado</w:t>
      </w:r>
      <w:r w:rsidRPr="00EB79AC">
        <w:rPr>
          <w:rFonts w:ascii="Arial" w:hAnsi="Arial" w:cs="Arial"/>
          <w:color w:val="000000" w:themeColor="text1"/>
        </w:rPr>
        <w:t xml:space="preserve"> </w:t>
      </w:r>
      <w:r w:rsidRPr="00EB79AC">
        <w:rPr>
          <w:rFonts w:ascii="Arial" w:hAnsi="Arial" w:cs="Arial"/>
          <w:b/>
          <w:color w:val="000000" w:themeColor="text1"/>
        </w:rPr>
        <w:t xml:space="preserve">por mayoría simple </w:t>
      </w:r>
      <w:r w:rsidR="00B126C7" w:rsidRPr="00EB79AC">
        <w:rPr>
          <w:rFonts w:ascii="Arial" w:hAnsi="Arial" w:cs="Arial"/>
          <w:color w:val="000000" w:themeColor="text1"/>
        </w:rPr>
        <w:t>el turno a comisión presentado por</w:t>
      </w:r>
      <w:r w:rsidR="00CC2074" w:rsidRPr="00EB79AC">
        <w:rPr>
          <w:rFonts w:ascii="Arial" w:hAnsi="Arial" w:cs="Arial"/>
          <w:color w:val="000000" w:themeColor="text1"/>
        </w:rPr>
        <w:t xml:space="preserve"> la </w:t>
      </w:r>
      <w:r w:rsidR="00CC2074" w:rsidRPr="00EB79AC">
        <w:rPr>
          <w:rFonts w:ascii="Arial" w:hAnsi="Arial" w:cs="Arial"/>
          <w:b/>
          <w:color w:val="000000" w:themeColor="text1"/>
        </w:rPr>
        <w:t>C.</w:t>
      </w:r>
      <w:r w:rsidR="00B126C7" w:rsidRPr="00EB79AC">
        <w:rPr>
          <w:rFonts w:ascii="Arial" w:hAnsi="Arial" w:cs="Arial"/>
          <w:color w:val="000000" w:themeColor="text1"/>
        </w:rPr>
        <w:t xml:space="preserve"> </w:t>
      </w:r>
      <w:r w:rsidR="00B126C7" w:rsidRPr="00EB79AC">
        <w:rPr>
          <w:rFonts w:ascii="Arial" w:hAnsi="Arial" w:cs="Arial"/>
          <w:b/>
          <w:color w:val="000000" w:themeColor="text1"/>
        </w:rPr>
        <w:t>Betsabé Dolores Almaguer Esparza, Presidenta Municipal Interina,</w:t>
      </w:r>
      <w:r w:rsidRPr="00EB79AC">
        <w:rPr>
          <w:rFonts w:ascii="Arial" w:hAnsi="Arial" w:cs="Arial"/>
          <w:b/>
          <w:color w:val="000000" w:themeColor="text1"/>
        </w:rPr>
        <w:t xml:space="preserve"> bajo el siguiente:</w:t>
      </w:r>
      <w:r w:rsidRPr="00EB79AC">
        <w:rPr>
          <w:rFonts w:ascii="Arial" w:hAnsi="Arial" w:cs="Arial"/>
          <w:color w:val="000000" w:themeColor="text1"/>
        </w:rPr>
        <w:t>----------------------------------------------------</w:t>
      </w:r>
      <w:r w:rsidR="00B126C7" w:rsidRPr="00EB79AC">
        <w:rPr>
          <w:rFonts w:ascii="Arial" w:hAnsi="Arial" w:cs="Arial"/>
          <w:color w:val="000000" w:themeColor="text1"/>
        </w:rPr>
        <w:t>-</w:t>
      </w:r>
      <w:r w:rsidRPr="00EB79AC">
        <w:rPr>
          <w:rFonts w:ascii="Arial" w:hAnsi="Arial" w:cs="Arial"/>
          <w:color w:val="000000" w:themeColor="text1"/>
        </w:rPr>
        <w:t>----------------------------</w:t>
      </w:r>
      <w:r w:rsidR="001D0998">
        <w:rPr>
          <w:rFonts w:ascii="Arial" w:hAnsi="Arial" w:cs="Arial"/>
          <w:color w:val="000000" w:themeColor="text1"/>
        </w:rPr>
        <w:t>-----------------------------</w:t>
      </w:r>
      <w:r w:rsidRPr="00EB79AC">
        <w:rPr>
          <w:rFonts w:ascii="Arial" w:hAnsi="Arial" w:cs="Arial"/>
          <w:color w:val="000000" w:themeColor="text1"/>
        </w:rPr>
        <w:t>----------------------------------------------------------------------</w:t>
      </w:r>
      <w:r w:rsidRPr="00EB79AC">
        <w:rPr>
          <w:rFonts w:ascii="Arial" w:hAnsi="Arial" w:cs="Arial"/>
          <w:b/>
          <w:color w:val="000000" w:themeColor="text1"/>
        </w:rPr>
        <w:t xml:space="preserve">ACUERDO NÚMERO </w:t>
      </w:r>
      <w:r w:rsidR="004A43FC" w:rsidRPr="00EB79AC">
        <w:rPr>
          <w:rFonts w:ascii="Arial" w:hAnsi="Arial" w:cs="Arial"/>
          <w:b/>
          <w:color w:val="000000" w:themeColor="text1"/>
        </w:rPr>
        <w:t>1790</w:t>
      </w:r>
      <w:r w:rsidRPr="00EB79AC">
        <w:rPr>
          <w:rFonts w:ascii="Arial" w:hAnsi="Arial" w:cs="Arial"/>
          <w:b/>
          <w:color w:val="000000" w:themeColor="text1"/>
        </w:rPr>
        <w:t>/2021/TC</w:t>
      </w:r>
      <w:r w:rsidRPr="00EB79AC">
        <w:rPr>
          <w:rFonts w:ascii="Arial" w:hAnsi="Arial" w:cs="Arial"/>
          <w:color w:val="000000" w:themeColor="text1"/>
        </w:rPr>
        <w:t>------------------------------------------</w:t>
      </w:r>
      <w:r w:rsidR="004A43FC" w:rsidRPr="00EB79AC">
        <w:rPr>
          <w:rFonts w:ascii="Arial" w:hAnsi="Arial" w:cs="Arial"/>
          <w:color w:val="000000" w:themeColor="text1"/>
        </w:rPr>
        <w:t>-</w:t>
      </w:r>
      <w:r w:rsidRPr="00EB79AC">
        <w:rPr>
          <w:rFonts w:ascii="Arial" w:hAnsi="Arial" w:cs="Arial"/>
          <w:color w:val="000000" w:themeColor="text1"/>
        </w:rPr>
        <w:t>--------</w:t>
      </w:r>
      <w:r w:rsidR="00CC2074" w:rsidRPr="00EB79AC">
        <w:rPr>
          <w:rFonts w:ascii="Arial" w:hAnsi="Arial" w:cs="Arial"/>
          <w:color w:val="000000" w:themeColor="text1"/>
        </w:rPr>
        <w:t>--</w:t>
      </w:r>
      <w:r w:rsidRPr="00EB79AC">
        <w:rPr>
          <w:rFonts w:ascii="Arial" w:hAnsi="Arial" w:cs="Arial"/>
          <w:color w:val="000000" w:themeColor="text1"/>
        </w:rPr>
        <w:t>--------</w:t>
      </w:r>
      <w:r w:rsidR="00B126C7" w:rsidRPr="00EB79AC">
        <w:rPr>
          <w:rFonts w:ascii="Arial" w:hAnsi="Arial" w:cs="Arial"/>
          <w:color w:val="000000" w:themeColor="text1"/>
        </w:rPr>
        <w:t>-</w:t>
      </w:r>
      <w:r w:rsidRPr="00EB79AC">
        <w:rPr>
          <w:rFonts w:ascii="Arial" w:hAnsi="Arial" w:cs="Arial"/>
          <w:color w:val="000000" w:themeColor="text1"/>
        </w:rPr>
        <w:t>-----------------------------------------------</w:t>
      </w:r>
      <w:r w:rsidR="00CC2074" w:rsidRPr="00EB79AC">
        <w:rPr>
          <w:rFonts w:ascii="Arial" w:hAnsi="Arial" w:cs="Arial"/>
          <w:color w:val="000000" w:themeColor="text1"/>
        </w:rPr>
        <w:t>------------------------------</w:t>
      </w:r>
    </w:p>
    <w:p w14:paraId="0D99B714" w14:textId="39D7F669" w:rsidR="001041D4" w:rsidRPr="00EB79AC" w:rsidRDefault="001F3616" w:rsidP="001A107C">
      <w:pPr>
        <w:pStyle w:val="Prrafodelista"/>
        <w:ind w:left="0"/>
        <w:jc w:val="both"/>
        <w:rPr>
          <w:rFonts w:ascii="Arial" w:hAnsi="Arial" w:cs="Arial"/>
          <w:color w:val="000000" w:themeColor="text1"/>
          <w:sz w:val="24"/>
          <w:szCs w:val="24"/>
        </w:rPr>
      </w:pPr>
      <w:r w:rsidRPr="00EB79AC">
        <w:rPr>
          <w:rFonts w:ascii="Arial" w:hAnsi="Arial" w:cs="Arial"/>
          <w:b/>
          <w:color w:val="000000" w:themeColor="text1"/>
          <w:sz w:val="24"/>
          <w:szCs w:val="24"/>
        </w:rPr>
        <w:t xml:space="preserve">ÚNICO.- </w:t>
      </w:r>
      <w:r w:rsidRPr="00EB79AC">
        <w:rPr>
          <w:rFonts w:ascii="Arial" w:hAnsi="Arial" w:cs="Arial"/>
          <w:color w:val="000000" w:themeColor="text1"/>
          <w:sz w:val="24"/>
          <w:szCs w:val="24"/>
        </w:rPr>
        <w:t>El Pleno del Ayuntamiento de San Pedro Tlaquepaque, aprueba el turno a la Comisión Edilicia de</w:t>
      </w:r>
      <w:r w:rsidRPr="00EB79AC">
        <w:rPr>
          <w:rFonts w:ascii="Arial" w:hAnsi="Arial" w:cs="Arial"/>
          <w:b/>
          <w:color w:val="000000" w:themeColor="text1"/>
          <w:sz w:val="24"/>
          <w:szCs w:val="24"/>
        </w:rPr>
        <w:t xml:space="preserve"> Reglamentos Municipales y Puntos Legislativos</w:t>
      </w:r>
      <w:r w:rsidRPr="00EB79AC">
        <w:rPr>
          <w:rFonts w:ascii="Arial" w:hAnsi="Arial" w:cs="Arial"/>
          <w:color w:val="000000" w:themeColor="text1"/>
          <w:sz w:val="24"/>
          <w:szCs w:val="24"/>
        </w:rPr>
        <w:t xml:space="preserve"> como convoca</w:t>
      </w:r>
      <w:r w:rsidR="00E560DD" w:rsidRPr="00EB79AC">
        <w:rPr>
          <w:rFonts w:ascii="Arial" w:hAnsi="Arial" w:cs="Arial"/>
          <w:color w:val="000000" w:themeColor="text1"/>
          <w:sz w:val="24"/>
          <w:szCs w:val="24"/>
        </w:rPr>
        <w:t>nte</w:t>
      </w:r>
      <w:r w:rsidRPr="00EB79AC">
        <w:rPr>
          <w:rFonts w:ascii="Arial" w:hAnsi="Arial" w:cs="Arial"/>
          <w:color w:val="000000" w:themeColor="text1"/>
          <w:sz w:val="24"/>
          <w:szCs w:val="24"/>
        </w:rPr>
        <w:t xml:space="preserve"> y a las Comisiones Edilicias de </w:t>
      </w:r>
      <w:r w:rsidRPr="00EB79AC">
        <w:rPr>
          <w:rFonts w:ascii="Arial" w:hAnsi="Arial" w:cs="Arial"/>
          <w:b/>
          <w:color w:val="000000" w:themeColor="text1"/>
          <w:sz w:val="24"/>
          <w:szCs w:val="24"/>
        </w:rPr>
        <w:t>Gobernación, Derechos Humanos y Migrantes, Desarrollo Social y Humano</w:t>
      </w:r>
      <w:r w:rsidR="00E560DD" w:rsidRPr="00EB79AC">
        <w:rPr>
          <w:rFonts w:ascii="Arial" w:hAnsi="Arial" w:cs="Arial"/>
          <w:b/>
          <w:color w:val="000000" w:themeColor="text1"/>
          <w:sz w:val="24"/>
          <w:szCs w:val="24"/>
        </w:rPr>
        <w:t>; Igualdad de Género</w:t>
      </w:r>
      <w:r w:rsidR="00E560DD" w:rsidRPr="00EB79AC">
        <w:rPr>
          <w:rFonts w:ascii="Arial" w:hAnsi="Arial" w:cs="Arial"/>
          <w:color w:val="000000" w:themeColor="text1"/>
          <w:sz w:val="24"/>
          <w:szCs w:val="24"/>
        </w:rPr>
        <w:t xml:space="preserve"> como coadyuvantes</w:t>
      </w:r>
      <w:r w:rsidR="00B126C7" w:rsidRPr="00EB79AC">
        <w:rPr>
          <w:rFonts w:ascii="Arial" w:hAnsi="Arial" w:cs="Arial"/>
          <w:color w:val="000000" w:themeColor="text1"/>
          <w:sz w:val="24"/>
          <w:szCs w:val="24"/>
        </w:rPr>
        <w:t>, para el</w:t>
      </w:r>
      <w:r w:rsidR="001A107C" w:rsidRPr="00EB79AC">
        <w:rPr>
          <w:rFonts w:ascii="Arial" w:hAnsi="Arial" w:cs="Arial"/>
          <w:color w:val="000000" w:themeColor="text1"/>
          <w:sz w:val="24"/>
          <w:szCs w:val="24"/>
        </w:rPr>
        <w:t xml:space="preserve"> estudio, análisis y dictaminación del proyecto que tiene por objeto la creación del </w:t>
      </w:r>
      <w:r w:rsidR="001A107C" w:rsidRPr="00EB79AC">
        <w:rPr>
          <w:rFonts w:ascii="Arial" w:hAnsi="Arial" w:cs="Arial"/>
          <w:b/>
          <w:color w:val="000000" w:themeColor="text1"/>
          <w:sz w:val="24"/>
          <w:szCs w:val="24"/>
        </w:rPr>
        <w:t>Reglamento para prevenir, atender y eliminar toda forma de discriminación e intolerancia en los municipios.</w:t>
      </w:r>
      <w:r w:rsidR="001A107C" w:rsidRPr="00EB79AC">
        <w:rPr>
          <w:rFonts w:ascii="Arial" w:hAnsi="Arial" w:cs="Arial"/>
          <w:color w:val="000000" w:themeColor="text1"/>
          <w:sz w:val="24"/>
          <w:szCs w:val="24"/>
        </w:rPr>
        <w:t>----------------------------------------------------------------------------------------------------------------------------------------------------------------------------------------------------------------------</w:t>
      </w:r>
      <w:r w:rsidR="001D0998">
        <w:rPr>
          <w:rFonts w:ascii="Arial" w:hAnsi="Arial" w:cs="Arial"/>
          <w:color w:val="000000" w:themeColor="text1"/>
          <w:sz w:val="24"/>
          <w:szCs w:val="24"/>
        </w:rPr>
        <w:t>----------------</w:t>
      </w:r>
      <w:r w:rsidR="001A107C" w:rsidRPr="00EB79AC">
        <w:rPr>
          <w:rFonts w:ascii="Arial" w:hAnsi="Arial" w:cs="Arial"/>
          <w:color w:val="000000" w:themeColor="text1"/>
          <w:sz w:val="24"/>
          <w:szCs w:val="24"/>
        </w:rPr>
        <w:t>--------------</w:t>
      </w:r>
      <w:r w:rsidR="00B126C7" w:rsidRPr="00EB79AC">
        <w:rPr>
          <w:rFonts w:ascii="Arial" w:hAnsi="Arial" w:cs="Arial"/>
          <w:color w:val="000000" w:themeColor="text1"/>
          <w:sz w:val="24"/>
          <w:szCs w:val="24"/>
        </w:rPr>
        <w:t>----</w:t>
      </w:r>
      <w:r w:rsidR="002073A0" w:rsidRPr="00EB79AC">
        <w:rPr>
          <w:rFonts w:ascii="Arial" w:hAnsi="Arial" w:cs="Arial"/>
          <w:color w:val="000000" w:themeColor="text1"/>
          <w:sz w:val="24"/>
          <w:szCs w:val="24"/>
        </w:rPr>
        <w:t>------</w:t>
      </w:r>
    </w:p>
    <w:p w14:paraId="5D1132C3" w14:textId="77777777" w:rsidR="001041D4" w:rsidRPr="00EB79AC" w:rsidRDefault="001041D4" w:rsidP="00BD7E85">
      <w:pPr>
        <w:spacing w:after="30"/>
        <w:jc w:val="both"/>
        <w:rPr>
          <w:rFonts w:ascii="Arial" w:hAnsi="Arial" w:cs="Arial"/>
          <w:color w:val="000000" w:themeColor="text1"/>
        </w:rPr>
      </w:pPr>
    </w:p>
    <w:p w14:paraId="77D53B07" w14:textId="77777777" w:rsidR="00B126C7" w:rsidRPr="00EB79AC" w:rsidRDefault="00B126C7" w:rsidP="00BD7E85">
      <w:pPr>
        <w:spacing w:after="30"/>
        <w:jc w:val="both"/>
        <w:rPr>
          <w:rFonts w:ascii="Arial" w:hAnsi="Arial" w:cs="Arial"/>
          <w:color w:val="000000" w:themeColor="text1"/>
        </w:rPr>
      </w:pPr>
    </w:p>
    <w:p w14:paraId="4A4673BA" w14:textId="77777777" w:rsidR="001041D4" w:rsidRPr="00EB79AC" w:rsidRDefault="001041D4" w:rsidP="001041D4">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4A43FC"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0BD28DE6" w14:textId="77777777" w:rsidR="001041D4" w:rsidRPr="00EB79AC" w:rsidRDefault="001041D4" w:rsidP="001041D4">
      <w:pPr>
        <w:jc w:val="center"/>
        <w:rPr>
          <w:rFonts w:ascii="Arial" w:hAnsi="Arial" w:cs="Arial"/>
          <w:b/>
          <w:color w:val="000000" w:themeColor="text1"/>
        </w:rPr>
      </w:pPr>
      <w:r w:rsidRPr="00EB79AC">
        <w:rPr>
          <w:rFonts w:ascii="Arial" w:hAnsi="Arial" w:cs="Arial"/>
          <w:b/>
          <w:color w:val="000000" w:themeColor="text1"/>
        </w:rPr>
        <w:t>A T E N T A M E N T E</w:t>
      </w:r>
    </w:p>
    <w:p w14:paraId="279A768A" w14:textId="77777777" w:rsidR="001041D4" w:rsidRPr="00EB79AC" w:rsidRDefault="001041D4" w:rsidP="001041D4">
      <w:pPr>
        <w:pStyle w:val="Sinespaciado"/>
        <w:jc w:val="both"/>
        <w:rPr>
          <w:rFonts w:ascii="Arial" w:hAnsi="Arial" w:cs="Arial"/>
          <w:color w:val="000000" w:themeColor="text1"/>
          <w:sz w:val="24"/>
          <w:szCs w:val="24"/>
          <w:lang w:val="es-MX"/>
        </w:rPr>
      </w:pPr>
    </w:p>
    <w:p w14:paraId="6BC258A2" w14:textId="77777777" w:rsidR="001041D4" w:rsidRPr="00EB79AC" w:rsidRDefault="001041D4" w:rsidP="001041D4">
      <w:pPr>
        <w:pStyle w:val="Sinespaciado"/>
        <w:jc w:val="both"/>
        <w:rPr>
          <w:rFonts w:ascii="Arial" w:hAnsi="Arial" w:cs="Arial"/>
          <w:color w:val="000000" w:themeColor="text1"/>
          <w:sz w:val="24"/>
          <w:szCs w:val="24"/>
          <w:lang w:val="es-MX"/>
        </w:rPr>
      </w:pPr>
    </w:p>
    <w:p w14:paraId="19CF2A27" w14:textId="77777777" w:rsidR="001041D4" w:rsidRPr="00EB79AC" w:rsidRDefault="001041D4" w:rsidP="001041D4">
      <w:pPr>
        <w:pStyle w:val="Sinespaciado"/>
        <w:jc w:val="both"/>
        <w:rPr>
          <w:rFonts w:ascii="Arial" w:hAnsi="Arial" w:cs="Arial"/>
          <w:color w:val="000000" w:themeColor="text1"/>
          <w:sz w:val="24"/>
          <w:szCs w:val="24"/>
          <w:lang w:val="es-MX"/>
        </w:rPr>
      </w:pPr>
    </w:p>
    <w:p w14:paraId="3B90D1D7" w14:textId="77777777" w:rsidR="001041D4" w:rsidRPr="00EB79AC" w:rsidRDefault="001041D4" w:rsidP="001041D4">
      <w:pPr>
        <w:pStyle w:val="Sinespaciado"/>
        <w:jc w:val="both"/>
        <w:rPr>
          <w:rFonts w:ascii="Arial" w:hAnsi="Arial" w:cs="Arial"/>
          <w:color w:val="000000" w:themeColor="text1"/>
          <w:sz w:val="24"/>
          <w:szCs w:val="24"/>
          <w:lang w:val="es-MX"/>
        </w:rPr>
      </w:pPr>
    </w:p>
    <w:p w14:paraId="3DCEFD5F" w14:textId="77777777" w:rsidR="001041D4" w:rsidRPr="00EB79AC" w:rsidRDefault="001041D4" w:rsidP="001041D4">
      <w:pPr>
        <w:pStyle w:val="Sinespaciado"/>
        <w:jc w:val="both"/>
        <w:rPr>
          <w:rFonts w:ascii="Arial" w:hAnsi="Arial" w:cs="Arial"/>
          <w:color w:val="000000" w:themeColor="text1"/>
          <w:sz w:val="24"/>
          <w:szCs w:val="24"/>
          <w:lang w:val="es-MX"/>
        </w:rPr>
      </w:pPr>
    </w:p>
    <w:p w14:paraId="48DAFE4D" w14:textId="77777777" w:rsidR="001041D4" w:rsidRPr="00EB79AC" w:rsidRDefault="001041D4" w:rsidP="001041D4">
      <w:pPr>
        <w:pStyle w:val="Sinespaciado"/>
        <w:jc w:val="both"/>
        <w:rPr>
          <w:rFonts w:ascii="Arial" w:hAnsi="Arial" w:cs="Arial"/>
          <w:color w:val="000000" w:themeColor="text1"/>
          <w:sz w:val="24"/>
          <w:szCs w:val="24"/>
          <w:lang w:val="es-MX"/>
        </w:rPr>
      </w:pPr>
    </w:p>
    <w:p w14:paraId="145AB32E" w14:textId="77777777" w:rsidR="001041D4" w:rsidRPr="00EB79AC" w:rsidRDefault="001041D4" w:rsidP="001041D4">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7698B211" w14:textId="77777777" w:rsidR="001041D4" w:rsidRPr="00EB79AC" w:rsidRDefault="001041D4" w:rsidP="001041D4">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5AF42585" w14:textId="77777777" w:rsidR="001041D4" w:rsidRPr="00EB79AC" w:rsidRDefault="001041D4" w:rsidP="00BD7E85">
      <w:pPr>
        <w:spacing w:after="30"/>
        <w:jc w:val="both"/>
        <w:rPr>
          <w:rFonts w:ascii="Arial" w:hAnsi="Arial" w:cs="Arial"/>
          <w:color w:val="000000" w:themeColor="text1"/>
          <w:lang w:val="es-MX"/>
        </w:rPr>
      </w:pPr>
    </w:p>
    <w:p w14:paraId="63503628" w14:textId="77777777" w:rsidR="001041D4" w:rsidRPr="00EB79AC" w:rsidRDefault="001041D4" w:rsidP="00BD7E85">
      <w:pPr>
        <w:spacing w:after="30"/>
        <w:jc w:val="both"/>
        <w:rPr>
          <w:rFonts w:ascii="Arial" w:hAnsi="Arial" w:cs="Arial"/>
          <w:color w:val="000000" w:themeColor="text1"/>
        </w:rPr>
      </w:pPr>
    </w:p>
    <w:p w14:paraId="173A8A61" w14:textId="77777777" w:rsidR="001041D4" w:rsidRPr="00EB79AC" w:rsidRDefault="001041D4" w:rsidP="00BD7E85">
      <w:pPr>
        <w:spacing w:after="30"/>
        <w:jc w:val="both"/>
        <w:rPr>
          <w:rFonts w:ascii="Arial" w:hAnsi="Arial" w:cs="Arial"/>
          <w:color w:val="000000" w:themeColor="text1"/>
        </w:rPr>
      </w:pPr>
    </w:p>
    <w:p w14:paraId="3BDB69A7" w14:textId="77777777" w:rsidR="00A509BA" w:rsidRPr="00EB79AC" w:rsidRDefault="00A509BA" w:rsidP="00BD7E85">
      <w:pPr>
        <w:spacing w:after="30"/>
        <w:jc w:val="both"/>
        <w:rPr>
          <w:rFonts w:ascii="Arial" w:hAnsi="Arial" w:cs="Arial"/>
          <w:color w:val="000000" w:themeColor="text1"/>
        </w:rPr>
      </w:pPr>
    </w:p>
    <w:p w14:paraId="6B711145" w14:textId="2373AFAF" w:rsidR="00980F78" w:rsidRPr="00EB79AC" w:rsidRDefault="00980F78" w:rsidP="00980F78">
      <w:pPr>
        <w:jc w:val="both"/>
        <w:rPr>
          <w:rFonts w:ascii="Arial" w:hAnsi="Arial" w:cs="Arial"/>
          <w:b/>
          <w:color w:val="000000" w:themeColor="text1"/>
          <w:lang w:val="es-MX"/>
        </w:rPr>
      </w:pPr>
      <w:r w:rsidRPr="00EB79AC">
        <w:rPr>
          <w:rFonts w:ascii="Arial" w:hAnsi="Arial" w:cs="Arial"/>
          <w:color w:val="000000" w:themeColor="text1"/>
        </w:rPr>
        <w:lastRenderedPageBreak/>
        <w:t xml:space="preserve">El suscrito </w:t>
      </w:r>
      <w:r w:rsidRPr="00EB79AC">
        <w:rPr>
          <w:rFonts w:ascii="Arial" w:hAnsi="Arial" w:cs="Arial"/>
          <w:b/>
          <w:color w:val="000000" w:themeColor="text1"/>
        </w:rPr>
        <w:t>Lic. Salvador Ruíz Ayala</w:t>
      </w:r>
      <w:r w:rsidRPr="00EB79AC">
        <w:rPr>
          <w:rFonts w:ascii="Arial" w:hAnsi="Arial" w:cs="Arial"/>
          <w:color w:val="000000" w:themeColor="text1"/>
        </w:rPr>
        <w:t>, Secretario del Ayuntamiento Constitucional de San Pedro Tlaquepaque, Jalisco, en ejercicio de mis funci</w:t>
      </w:r>
      <w:r w:rsidR="00CC2074" w:rsidRPr="00EB79AC">
        <w:rPr>
          <w:rFonts w:ascii="Arial" w:hAnsi="Arial" w:cs="Arial"/>
          <w:color w:val="000000" w:themeColor="text1"/>
        </w:rPr>
        <w:t>ones y con fundamento en el artículo</w:t>
      </w:r>
      <w:r w:rsidRPr="00EB79AC">
        <w:rPr>
          <w:rFonts w:ascii="Arial" w:hAnsi="Arial" w:cs="Arial"/>
          <w:color w:val="000000" w:themeColor="text1"/>
        </w:rPr>
        <w:t xml:space="preserve"> 63 de la Ley del Gobierno y la Administración Pública Municipal del Estado de Jalisco, hago constar y----------------------------------------------------------------------------------------------------------------------------------------------------------------------------------------------------</w:t>
      </w:r>
      <w:r w:rsidRPr="00EB79AC">
        <w:rPr>
          <w:rFonts w:ascii="Arial" w:hAnsi="Arial" w:cs="Arial"/>
          <w:b/>
          <w:color w:val="000000" w:themeColor="text1"/>
        </w:rPr>
        <w:t>C E R T I F I C O:</w:t>
      </w:r>
      <w:r w:rsidRPr="00EB79AC">
        <w:rPr>
          <w:rFonts w:ascii="Arial" w:hAnsi="Arial" w:cs="Arial"/>
          <w:color w:val="000000" w:themeColor="text1"/>
        </w:rPr>
        <w:t>--------------------------------------------------------------------------------------------------------------------------</w:t>
      </w:r>
      <w:r w:rsidR="002073A0" w:rsidRPr="00EB79AC">
        <w:rPr>
          <w:rFonts w:ascii="Arial" w:hAnsi="Arial" w:cs="Arial"/>
          <w:color w:val="000000" w:themeColor="text1"/>
        </w:rPr>
        <w:t>------------------------------</w:t>
      </w:r>
      <w:r w:rsidRPr="00EB79AC">
        <w:rPr>
          <w:rFonts w:ascii="Arial" w:hAnsi="Arial" w:cs="Arial"/>
          <w:color w:val="000000" w:themeColor="text1"/>
        </w:rPr>
        <w:t>Que en la Sesión Ordinaria de</w:t>
      </w:r>
      <w:r w:rsidR="00052790">
        <w:rPr>
          <w:rFonts w:ascii="Arial" w:hAnsi="Arial" w:cs="Arial"/>
          <w:color w:val="000000" w:themeColor="text1"/>
        </w:rPr>
        <w:t>l</w:t>
      </w:r>
      <w:r w:rsidRPr="00EB79AC">
        <w:rPr>
          <w:rFonts w:ascii="Arial" w:hAnsi="Arial" w:cs="Arial"/>
          <w:color w:val="000000" w:themeColor="text1"/>
        </w:rPr>
        <w:t xml:space="preserve"> Ayuntamiento de San Pedro Tlaquepaque, Jalisco, de fecha</w:t>
      </w:r>
      <w:r w:rsidRPr="00EB79AC">
        <w:rPr>
          <w:rFonts w:ascii="Arial" w:hAnsi="Arial" w:cs="Arial"/>
          <w:b/>
          <w:color w:val="000000" w:themeColor="text1"/>
        </w:rPr>
        <w:t xml:space="preserve"> </w:t>
      </w:r>
      <w:r w:rsidR="00CC2074" w:rsidRPr="00EB79AC">
        <w:rPr>
          <w:rFonts w:ascii="Arial" w:hAnsi="Arial" w:cs="Arial"/>
          <w:b/>
          <w:color w:val="000000" w:themeColor="text1"/>
        </w:rPr>
        <w:t xml:space="preserve">24 de septiembre </w:t>
      </w:r>
      <w:r w:rsidRPr="00EB79AC">
        <w:rPr>
          <w:rFonts w:ascii="Arial" w:hAnsi="Arial" w:cs="Arial"/>
          <w:b/>
          <w:color w:val="000000" w:themeColor="text1"/>
        </w:rPr>
        <w:t xml:space="preserve">del 2021, estando presentes </w:t>
      </w:r>
      <w:r w:rsidR="002073A0" w:rsidRPr="00EB79AC">
        <w:rPr>
          <w:rFonts w:ascii="Arial" w:hAnsi="Arial" w:cs="Arial"/>
          <w:b/>
          <w:color w:val="000000" w:themeColor="text1"/>
        </w:rPr>
        <w:t>18 (dieciocho)</w:t>
      </w:r>
      <w:r w:rsidRPr="00EB79AC">
        <w:rPr>
          <w:rFonts w:ascii="Arial" w:hAnsi="Arial" w:cs="Arial"/>
          <w:b/>
          <w:color w:val="000000" w:themeColor="text1"/>
        </w:rPr>
        <w:t xml:space="preserve"> integrantes del pleno, en forma económica fueron emitidos </w:t>
      </w:r>
      <w:r w:rsidR="002073A0" w:rsidRPr="00EB79AC">
        <w:rPr>
          <w:rFonts w:ascii="Arial" w:hAnsi="Arial" w:cs="Arial"/>
          <w:b/>
          <w:color w:val="000000" w:themeColor="text1"/>
        </w:rPr>
        <w:t xml:space="preserve">18 (dieciocho) </w:t>
      </w:r>
      <w:r w:rsidRPr="00EB79AC">
        <w:rPr>
          <w:rFonts w:ascii="Arial" w:hAnsi="Arial" w:cs="Arial"/>
          <w:b/>
          <w:color w:val="000000" w:themeColor="text1"/>
        </w:rPr>
        <w:t>votos a favor, por lo que en unanimidad fue aprobado</w:t>
      </w:r>
      <w:r w:rsidRPr="00EB79AC">
        <w:rPr>
          <w:rFonts w:ascii="Arial" w:hAnsi="Arial" w:cs="Arial"/>
          <w:color w:val="000000" w:themeColor="text1"/>
        </w:rPr>
        <w:t xml:space="preserve"> </w:t>
      </w:r>
      <w:r w:rsidRPr="00EB79AC">
        <w:rPr>
          <w:rFonts w:ascii="Arial" w:hAnsi="Arial" w:cs="Arial"/>
          <w:b/>
          <w:color w:val="000000" w:themeColor="text1"/>
        </w:rPr>
        <w:t xml:space="preserve">por mayoría simple </w:t>
      </w:r>
      <w:r w:rsidRPr="00EB79AC">
        <w:rPr>
          <w:rFonts w:ascii="Arial" w:hAnsi="Arial" w:cs="Arial"/>
          <w:color w:val="000000" w:themeColor="text1"/>
        </w:rPr>
        <w:t>el turno a comisión presentado por</w:t>
      </w:r>
      <w:r w:rsidR="00CC2074" w:rsidRPr="00EB79AC">
        <w:rPr>
          <w:rFonts w:ascii="Arial" w:hAnsi="Arial" w:cs="Arial"/>
          <w:color w:val="000000" w:themeColor="text1"/>
        </w:rPr>
        <w:t xml:space="preserve"> la</w:t>
      </w:r>
      <w:r w:rsidR="00CC2074" w:rsidRPr="00EB79AC">
        <w:rPr>
          <w:rFonts w:ascii="Arial" w:hAnsi="Arial" w:cs="Arial"/>
          <w:b/>
          <w:color w:val="000000" w:themeColor="text1"/>
        </w:rPr>
        <w:t xml:space="preserve"> C.</w:t>
      </w:r>
      <w:r w:rsidRPr="00EB79AC">
        <w:rPr>
          <w:rFonts w:ascii="Arial" w:hAnsi="Arial" w:cs="Arial"/>
          <w:color w:val="000000" w:themeColor="text1"/>
        </w:rPr>
        <w:t xml:space="preserve"> </w:t>
      </w:r>
      <w:r w:rsidR="00B126C7" w:rsidRPr="00EB79AC">
        <w:rPr>
          <w:rFonts w:ascii="Arial" w:hAnsi="Arial" w:cs="Arial"/>
          <w:b/>
          <w:color w:val="000000" w:themeColor="text1"/>
        </w:rPr>
        <w:t>Betsabé Dolores Almaguer Esparza, Presidenta Municipal Interina</w:t>
      </w:r>
      <w:r w:rsidRPr="00EB79AC">
        <w:rPr>
          <w:rFonts w:ascii="Arial" w:hAnsi="Arial" w:cs="Arial"/>
          <w:b/>
          <w:color w:val="000000" w:themeColor="text1"/>
        </w:rPr>
        <w:t>, bajo el siguiente:</w:t>
      </w:r>
      <w:r w:rsidRPr="00EB79AC">
        <w:rPr>
          <w:rFonts w:ascii="Arial" w:hAnsi="Arial" w:cs="Arial"/>
          <w:color w:val="000000" w:themeColor="text1"/>
        </w:rPr>
        <w:t>------------------------------------------------------------------------</w:t>
      </w:r>
      <w:r w:rsidR="00CC2074" w:rsidRPr="00EB79AC">
        <w:rPr>
          <w:rFonts w:ascii="Arial" w:hAnsi="Arial" w:cs="Arial"/>
          <w:color w:val="000000" w:themeColor="text1"/>
        </w:rPr>
        <w:t>------</w:t>
      </w:r>
      <w:r w:rsidRPr="00EB79AC">
        <w:rPr>
          <w:rFonts w:ascii="Arial" w:hAnsi="Arial" w:cs="Arial"/>
          <w:color w:val="000000" w:themeColor="text1"/>
        </w:rPr>
        <w:t>------------------------</w:t>
      </w:r>
      <w:r w:rsidR="002073A0" w:rsidRPr="00EB79AC">
        <w:rPr>
          <w:rFonts w:ascii="Arial" w:hAnsi="Arial" w:cs="Arial"/>
          <w:color w:val="000000" w:themeColor="text1"/>
        </w:rPr>
        <w:t>------------------------</w:t>
      </w:r>
      <w:r w:rsidR="001D0998">
        <w:rPr>
          <w:rFonts w:ascii="Arial" w:hAnsi="Arial" w:cs="Arial"/>
          <w:color w:val="000000" w:themeColor="text1"/>
        </w:rPr>
        <w:t>----------------------------</w:t>
      </w:r>
      <w:r w:rsidR="002073A0" w:rsidRPr="00EB79AC">
        <w:rPr>
          <w:rFonts w:ascii="Arial" w:hAnsi="Arial" w:cs="Arial"/>
          <w:color w:val="000000" w:themeColor="text1"/>
        </w:rPr>
        <w:t>----------------------</w:t>
      </w:r>
      <w:r w:rsidRPr="00EB79AC">
        <w:rPr>
          <w:rFonts w:ascii="Arial" w:hAnsi="Arial" w:cs="Arial"/>
          <w:color w:val="000000" w:themeColor="text1"/>
        </w:rPr>
        <w:t>---</w:t>
      </w:r>
      <w:r w:rsidRPr="00EB79AC">
        <w:rPr>
          <w:rFonts w:ascii="Arial" w:hAnsi="Arial" w:cs="Arial"/>
          <w:b/>
          <w:color w:val="000000" w:themeColor="text1"/>
        </w:rPr>
        <w:t>ACUERDO NÚMERO 1</w:t>
      </w:r>
      <w:r w:rsidR="00CC2074" w:rsidRPr="00EB79AC">
        <w:rPr>
          <w:rFonts w:ascii="Arial" w:hAnsi="Arial" w:cs="Arial"/>
          <w:b/>
          <w:color w:val="000000" w:themeColor="text1"/>
        </w:rPr>
        <w:t>791</w:t>
      </w:r>
      <w:r w:rsidRPr="00EB79AC">
        <w:rPr>
          <w:rFonts w:ascii="Arial" w:hAnsi="Arial" w:cs="Arial"/>
          <w:b/>
          <w:color w:val="000000" w:themeColor="text1"/>
        </w:rPr>
        <w:t>/2021/TC</w:t>
      </w:r>
      <w:r w:rsidRPr="00EB79AC">
        <w:rPr>
          <w:rFonts w:ascii="Arial" w:hAnsi="Arial" w:cs="Arial"/>
          <w:color w:val="000000" w:themeColor="text1"/>
        </w:rPr>
        <w:t>-----------------------------------</w:t>
      </w:r>
      <w:r w:rsidR="001D0998">
        <w:rPr>
          <w:rFonts w:ascii="Arial" w:hAnsi="Arial" w:cs="Arial"/>
          <w:color w:val="000000" w:themeColor="text1"/>
        </w:rPr>
        <w:t>-</w:t>
      </w:r>
      <w:r w:rsidRPr="00EB79AC">
        <w:rPr>
          <w:rFonts w:ascii="Arial" w:hAnsi="Arial" w:cs="Arial"/>
          <w:color w:val="000000" w:themeColor="text1"/>
        </w:rPr>
        <w:t>----------------------</w:t>
      </w:r>
      <w:r w:rsidR="002073A0" w:rsidRPr="00EB79AC">
        <w:rPr>
          <w:rFonts w:ascii="Arial" w:hAnsi="Arial" w:cs="Arial"/>
          <w:color w:val="000000" w:themeColor="text1"/>
        </w:rPr>
        <w:t>-</w:t>
      </w:r>
      <w:r w:rsidRPr="00EB79AC">
        <w:rPr>
          <w:rFonts w:ascii="Arial" w:hAnsi="Arial" w:cs="Arial"/>
          <w:color w:val="000000" w:themeColor="text1"/>
        </w:rPr>
        <w:t>---------------------------</w:t>
      </w:r>
      <w:r w:rsidR="00CC2074" w:rsidRPr="00EB79AC">
        <w:rPr>
          <w:rFonts w:ascii="Arial" w:hAnsi="Arial" w:cs="Arial"/>
          <w:color w:val="000000" w:themeColor="text1"/>
        </w:rPr>
        <w:t>-</w:t>
      </w:r>
      <w:r w:rsidRPr="00EB79AC">
        <w:rPr>
          <w:rFonts w:ascii="Arial" w:hAnsi="Arial" w:cs="Arial"/>
          <w:color w:val="000000" w:themeColor="text1"/>
        </w:rPr>
        <w:t>-----------------------------------------------------</w:t>
      </w:r>
    </w:p>
    <w:p w14:paraId="6BB06998" w14:textId="793994E2" w:rsidR="00444DD8" w:rsidRPr="00EB79AC" w:rsidRDefault="00444DD8" w:rsidP="00444DD8">
      <w:pPr>
        <w:pStyle w:val="Textoindependiente"/>
        <w:tabs>
          <w:tab w:val="left" w:pos="709"/>
        </w:tabs>
        <w:spacing w:line="276" w:lineRule="auto"/>
        <w:ind w:left="0"/>
        <w:jc w:val="both"/>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ÚNICO.-</w:t>
      </w:r>
      <w:r w:rsidRPr="00EB79AC">
        <w:rPr>
          <w:rFonts w:ascii="Arial" w:hAnsi="Arial" w:cs="Arial"/>
          <w:color w:val="000000" w:themeColor="text1"/>
          <w:sz w:val="24"/>
          <w:szCs w:val="24"/>
          <w:lang w:val="es-ES"/>
        </w:rPr>
        <w:t xml:space="preserve"> El Pleno del Ayuntamiento Constitucional del Municipio de San Pedro Tlaquepaque, aprueba y autoriza </w:t>
      </w:r>
      <w:r w:rsidRPr="00EB79AC">
        <w:rPr>
          <w:rFonts w:ascii="Arial" w:hAnsi="Arial" w:cs="Arial"/>
          <w:color w:val="000000" w:themeColor="text1"/>
          <w:sz w:val="24"/>
          <w:szCs w:val="24"/>
          <w:lang w:val="es-MX"/>
        </w:rPr>
        <w:t xml:space="preserve">el turno a la </w:t>
      </w:r>
      <w:r w:rsidRPr="00EB79AC">
        <w:rPr>
          <w:rFonts w:ascii="Arial" w:hAnsi="Arial" w:cs="Arial"/>
          <w:b/>
          <w:color w:val="000000" w:themeColor="text1"/>
          <w:sz w:val="24"/>
          <w:szCs w:val="24"/>
          <w:lang w:val="es-MX"/>
        </w:rPr>
        <w:t>Comisión Edilicia de</w:t>
      </w:r>
      <w:r w:rsidRPr="00EB79AC">
        <w:rPr>
          <w:rStyle w:val="Fuentedeprrafopredeter2"/>
          <w:rFonts w:ascii="Arial" w:eastAsia="MS Mincho" w:hAnsi="Arial" w:cs="Arial"/>
          <w:color w:val="000000" w:themeColor="text1"/>
          <w:sz w:val="24"/>
          <w:szCs w:val="24"/>
          <w:lang w:val="es-MX"/>
        </w:rPr>
        <w:t xml:space="preserve"> </w:t>
      </w:r>
      <w:r w:rsidRPr="00EB79AC">
        <w:rPr>
          <w:rStyle w:val="Fuentedeprrafopredeter2"/>
          <w:rFonts w:ascii="Arial" w:eastAsia="MS Mincho" w:hAnsi="Arial" w:cs="Arial"/>
          <w:b/>
          <w:color w:val="000000" w:themeColor="text1"/>
          <w:sz w:val="24"/>
          <w:szCs w:val="24"/>
          <w:lang w:val="es-MX"/>
        </w:rPr>
        <w:t>Reglamentos Municipales y Puntos Legislativos</w:t>
      </w:r>
      <w:r w:rsidRPr="00EB79AC">
        <w:rPr>
          <w:rStyle w:val="Fuentedeprrafopredeter2"/>
          <w:rFonts w:ascii="Arial" w:eastAsia="MS Mincho" w:hAnsi="Arial" w:cs="Arial"/>
          <w:color w:val="000000" w:themeColor="text1"/>
          <w:sz w:val="24"/>
          <w:szCs w:val="24"/>
          <w:lang w:val="es-MX"/>
        </w:rPr>
        <w:t xml:space="preserve">, </w:t>
      </w:r>
      <w:r w:rsidRPr="00EB79AC">
        <w:rPr>
          <w:rFonts w:ascii="Arial" w:eastAsia="Arial Unicode MS" w:hAnsi="Arial" w:cs="Arial"/>
          <w:color w:val="000000" w:themeColor="text1"/>
          <w:sz w:val="24"/>
          <w:szCs w:val="24"/>
          <w:lang w:val="es-MX"/>
        </w:rPr>
        <w:t>para estudio, análisis y en su caso dictaminar</w:t>
      </w:r>
      <w:r w:rsidRPr="00EB79AC">
        <w:rPr>
          <w:rStyle w:val="Fuentedeprrafopredeter2"/>
          <w:rFonts w:ascii="Arial" w:eastAsia="MS Mincho" w:hAnsi="Arial" w:cs="Arial"/>
          <w:color w:val="000000" w:themeColor="text1"/>
          <w:sz w:val="24"/>
          <w:szCs w:val="24"/>
          <w:lang w:val="es-MX"/>
        </w:rPr>
        <w:t xml:space="preserve"> el p</w:t>
      </w:r>
      <w:r w:rsidRPr="00EB79AC">
        <w:rPr>
          <w:rFonts w:ascii="Arial" w:hAnsi="Arial" w:cs="Arial"/>
          <w:color w:val="000000" w:themeColor="text1"/>
          <w:sz w:val="24"/>
          <w:szCs w:val="24"/>
          <w:lang w:val="es-MX"/>
        </w:rPr>
        <w:t xml:space="preserve">royecto que tiene por objeto </w:t>
      </w:r>
      <w:r w:rsidRPr="00EB79AC">
        <w:rPr>
          <w:rFonts w:ascii="Arial" w:hAnsi="Arial" w:cs="Arial"/>
          <w:b/>
          <w:color w:val="000000" w:themeColor="text1"/>
          <w:sz w:val="24"/>
          <w:szCs w:val="24"/>
          <w:lang w:val="es-MX"/>
        </w:rPr>
        <w:t>modificar los artículos 40, 111 y 112 Reglamento del Centro Histórico y Zonas Patrimoniales del Municipio de San Pedro Tlaquepaque, para prohibir dentro del cuadrante del Centro Histórico la utilización de calandrias tiradas por animales o de cualquier otro tipo que no hayan sido aprobadas por el Comité Técnico de Dictaminación del Centro Histórico.</w:t>
      </w:r>
      <w:r w:rsidRPr="00EB79AC">
        <w:rPr>
          <w:rFonts w:ascii="Arial" w:hAnsi="Arial" w:cs="Arial"/>
          <w:color w:val="000000" w:themeColor="text1"/>
          <w:sz w:val="24"/>
          <w:szCs w:val="24"/>
          <w:lang w:val="es-MX"/>
        </w:rPr>
        <w:t>----------------------------------------------------------------------------------------------------</w:t>
      </w:r>
      <w:r w:rsidR="001D0998">
        <w:rPr>
          <w:rFonts w:ascii="Arial" w:hAnsi="Arial" w:cs="Arial"/>
          <w:color w:val="000000" w:themeColor="text1"/>
          <w:sz w:val="24"/>
          <w:szCs w:val="24"/>
          <w:lang w:val="es-MX"/>
        </w:rPr>
        <w:t>-------------------------------------</w:t>
      </w:r>
      <w:r w:rsidRPr="00EB79AC">
        <w:rPr>
          <w:rFonts w:ascii="Arial" w:hAnsi="Arial" w:cs="Arial"/>
          <w:color w:val="000000" w:themeColor="text1"/>
          <w:sz w:val="24"/>
          <w:szCs w:val="24"/>
          <w:lang w:val="es-MX"/>
        </w:rPr>
        <w:t>-------------------------------------------------------------------------------------------------------------------------------------------</w:t>
      </w:r>
      <w:r w:rsidR="002073A0" w:rsidRPr="00EB79AC">
        <w:rPr>
          <w:rFonts w:ascii="Arial" w:hAnsi="Arial" w:cs="Arial"/>
          <w:color w:val="000000" w:themeColor="text1"/>
          <w:sz w:val="24"/>
          <w:szCs w:val="24"/>
          <w:lang w:val="es-MX"/>
        </w:rPr>
        <w:t>---------------------------</w:t>
      </w:r>
      <w:r w:rsidRPr="00EB79AC">
        <w:rPr>
          <w:rFonts w:ascii="Arial" w:hAnsi="Arial" w:cs="Arial"/>
          <w:color w:val="000000" w:themeColor="text1"/>
          <w:sz w:val="24"/>
          <w:szCs w:val="24"/>
          <w:lang w:val="es-MX"/>
        </w:rPr>
        <w:t>----------</w:t>
      </w:r>
    </w:p>
    <w:p w14:paraId="69CFCADA" w14:textId="77777777" w:rsidR="00980F78" w:rsidRPr="00EB79AC" w:rsidRDefault="00980F78" w:rsidP="00980F78">
      <w:pPr>
        <w:jc w:val="center"/>
        <w:rPr>
          <w:rFonts w:ascii="Arial" w:hAnsi="Arial" w:cs="Arial"/>
          <w:b/>
          <w:color w:val="000000" w:themeColor="text1"/>
          <w:lang w:val="es-MX"/>
        </w:rPr>
      </w:pPr>
    </w:p>
    <w:p w14:paraId="63A5F6EB" w14:textId="77777777" w:rsidR="00980F78" w:rsidRPr="00EB79AC" w:rsidRDefault="00980F78" w:rsidP="00980F78">
      <w:pPr>
        <w:jc w:val="center"/>
        <w:rPr>
          <w:rFonts w:ascii="Arial" w:hAnsi="Arial" w:cs="Arial"/>
          <w:b/>
          <w:color w:val="000000" w:themeColor="text1"/>
          <w:lang w:val="es-MX"/>
        </w:rPr>
      </w:pPr>
    </w:p>
    <w:p w14:paraId="70FE7A86" w14:textId="77777777" w:rsidR="00980F78" w:rsidRPr="00EB79AC" w:rsidRDefault="00980F78" w:rsidP="00980F78">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CC2074" w:rsidRPr="00EB79AC">
        <w:rPr>
          <w:rFonts w:ascii="Arial" w:hAnsi="Arial" w:cs="Arial"/>
          <w:b/>
          <w:color w:val="000000" w:themeColor="text1"/>
        </w:rPr>
        <w:t xml:space="preserve">24 de septiembre </w:t>
      </w:r>
      <w:r w:rsidRPr="00EB79AC">
        <w:rPr>
          <w:rFonts w:ascii="Arial" w:hAnsi="Arial" w:cs="Arial"/>
          <w:b/>
          <w:color w:val="000000" w:themeColor="text1"/>
        </w:rPr>
        <w:t>del 2021.</w:t>
      </w:r>
    </w:p>
    <w:p w14:paraId="6DAF48C2" w14:textId="77777777" w:rsidR="00980F78" w:rsidRPr="00EB79AC" w:rsidRDefault="00980F78" w:rsidP="00980F78">
      <w:pPr>
        <w:jc w:val="center"/>
        <w:rPr>
          <w:rFonts w:ascii="Arial" w:hAnsi="Arial" w:cs="Arial"/>
          <w:b/>
          <w:color w:val="000000" w:themeColor="text1"/>
        </w:rPr>
      </w:pPr>
      <w:r w:rsidRPr="00EB79AC">
        <w:rPr>
          <w:rFonts w:ascii="Arial" w:hAnsi="Arial" w:cs="Arial"/>
          <w:b/>
          <w:color w:val="000000" w:themeColor="text1"/>
        </w:rPr>
        <w:t>A T E N T A M E N T E</w:t>
      </w:r>
    </w:p>
    <w:p w14:paraId="788731D6" w14:textId="77777777" w:rsidR="00980F78" w:rsidRPr="00EB79AC" w:rsidRDefault="00980F78" w:rsidP="00980F78">
      <w:pPr>
        <w:pStyle w:val="Sinespaciado"/>
        <w:jc w:val="both"/>
        <w:rPr>
          <w:rFonts w:ascii="Arial" w:hAnsi="Arial" w:cs="Arial"/>
          <w:color w:val="000000" w:themeColor="text1"/>
          <w:sz w:val="24"/>
          <w:szCs w:val="24"/>
          <w:lang w:val="es-MX"/>
        </w:rPr>
      </w:pPr>
    </w:p>
    <w:p w14:paraId="758FC637" w14:textId="77777777" w:rsidR="00444DD8" w:rsidRPr="00EB79AC" w:rsidRDefault="00444DD8" w:rsidP="00980F78">
      <w:pPr>
        <w:pStyle w:val="Sinespaciado"/>
        <w:jc w:val="both"/>
        <w:rPr>
          <w:rFonts w:ascii="Arial" w:hAnsi="Arial" w:cs="Arial"/>
          <w:color w:val="000000" w:themeColor="text1"/>
          <w:sz w:val="24"/>
          <w:szCs w:val="24"/>
          <w:lang w:val="es-MX"/>
        </w:rPr>
      </w:pPr>
    </w:p>
    <w:p w14:paraId="27B42657" w14:textId="77777777" w:rsidR="00980F78" w:rsidRPr="00EB79AC" w:rsidRDefault="00980F78" w:rsidP="00980F78">
      <w:pPr>
        <w:pStyle w:val="Sinespaciado"/>
        <w:jc w:val="both"/>
        <w:rPr>
          <w:rFonts w:ascii="Arial" w:hAnsi="Arial" w:cs="Arial"/>
          <w:color w:val="000000" w:themeColor="text1"/>
          <w:sz w:val="24"/>
          <w:szCs w:val="24"/>
          <w:lang w:val="es-MX"/>
        </w:rPr>
      </w:pPr>
    </w:p>
    <w:p w14:paraId="452FA2E9" w14:textId="77777777" w:rsidR="00980F78" w:rsidRPr="00EB79AC" w:rsidRDefault="00980F78" w:rsidP="00980F78">
      <w:pPr>
        <w:pStyle w:val="Sinespaciado"/>
        <w:jc w:val="both"/>
        <w:rPr>
          <w:rFonts w:ascii="Arial" w:hAnsi="Arial" w:cs="Arial"/>
          <w:color w:val="000000" w:themeColor="text1"/>
          <w:sz w:val="24"/>
          <w:szCs w:val="24"/>
          <w:lang w:val="es-MX"/>
        </w:rPr>
      </w:pPr>
    </w:p>
    <w:p w14:paraId="4F898D2D" w14:textId="77777777" w:rsidR="00980F78" w:rsidRPr="00EB79AC" w:rsidRDefault="00980F78" w:rsidP="00980F78">
      <w:pPr>
        <w:pStyle w:val="Sinespaciado"/>
        <w:jc w:val="both"/>
        <w:rPr>
          <w:rFonts w:ascii="Arial" w:hAnsi="Arial" w:cs="Arial"/>
          <w:color w:val="000000" w:themeColor="text1"/>
          <w:sz w:val="24"/>
          <w:szCs w:val="24"/>
          <w:lang w:val="es-MX"/>
        </w:rPr>
      </w:pPr>
    </w:p>
    <w:p w14:paraId="6AF9CA97" w14:textId="77777777" w:rsidR="00980F78" w:rsidRPr="00EB79AC" w:rsidRDefault="00980F78" w:rsidP="00980F78">
      <w:pPr>
        <w:pStyle w:val="Sinespaciado"/>
        <w:jc w:val="both"/>
        <w:rPr>
          <w:rFonts w:ascii="Arial" w:hAnsi="Arial" w:cs="Arial"/>
          <w:color w:val="000000" w:themeColor="text1"/>
          <w:sz w:val="24"/>
          <w:szCs w:val="24"/>
          <w:lang w:val="es-MX"/>
        </w:rPr>
      </w:pPr>
    </w:p>
    <w:p w14:paraId="0BDDFB7E" w14:textId="77777777" w:rsidR="00980F78" w:rsidRPr="00EB79AC" w:rsidRDefault="00980F78" w:rsidP="00980F78">
      <w:pPr>
        <w:pStyle w:val="Sinespaciado"/>
        <w:jc w:val="both"/>
        <w:rPr>
          <w:rFonts w:ascii="Arial" w:hAnsi="Arial" w:cs="Arial"/>
          <w:color w:val="000000" w:themeColor="text1"/>
          <w:sz w:val="24"/>
          <w:szCs w:val="24"/>
          <w:lang w:val="es-MX"/>
        </w:rPr>
      </w:pPr>
    </w:p>
    <w:p w14:paraId="5E05D555" w14:textId="77777777" w:rsidR="00980F78" w:rsidRPr="00EB79AC" w:rsidRDefault="00980F78" w:rsidP="00980F78">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20D5FF70" w14:textId="77777777" w:rsidR="00980F78" w:rsidRPr="00EB79AC" w:rsidRDefault="00980F78" w:rsidP="00980F78">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4CB53232" w14:textId="77777777" w:rsidR="00980F78" w:rsidRPr="00EB79AC" w:rsidRDefault="00980F78" w:rsidP="00980F78">
      <w:pPr>
        <w:jc w:val="center"/>
        <w:rPr>
          <w:rFonts w:ascii="Arial" w:hAnsi="Arial" w:cs="Arial"/>
          <w:b/>
          <w:color w:val="000000" w:themeColor="text1"/>
          <w:lang w:val="es-MX"/>
        </w:rPr>
      </w:pPr>
    </w:p>
    <w:p w14:paraId="5E537F14" w14:textId="4C1CEEBA" w:rsidR="00FA0346" w:rsidRPr="00EB79AC" w:rsidRDefault="00CD54EB" w:rsidP="00BD7E85">
      <w:pPr>
        <w:spacing w:after="30"/>
        <w:jc w:val="both"/>
        <w:rPr>
          <w:rFonts w:ascii="Arial" w:eastAsiaTheme="minorHAnsi" w:hAnsi="Arial" w:cs="Arial"/>
          <w:b/>
          <w:color w:val="000000" w:themeColor="text1"/>
          <w:sz w:val="22"/>
          <w:szCs w:val="22"/>
          <w:lang w:val="es-MX"/>
        </w:rPr>
      </w:pPr>
      <w:r w:rsidRPr="00EB79AC">
        <w:rPr>
          <w:rFonts w:ascii="Arial" w:hAnsi="Arial" w:cs="Arial"/>
          <w:color w:val="000000" w:themeColor="text1"/>
        </w:rPr>
        <w:t xml:space="preserve">El suscrito </w:t>
      </w:r>
      <w:r w:rsidRPr="00EB79AC">
        <w:rPr>
          <w:rFonts w:ascii="Arial" w:hAnsi="Arial" w:cs="Arial"/>
          <w:b/>
          <w:color w:val="000000" w:themeColor="text1"/>
        </w:rPr>
        <w:t>Lic. Salvador Ruíz Ayala</w:t>
      </w:r>
      <w:r w:rsidRPr="00EB79AC">
        <w:rPr>
          <w:rFonts w:ascii="Arial" w:hAnsi="Arial" w:cs="Arial"/>
          <w:color w:val="000000" w:themeColor="text1"/>
        </w:rPr>
        <w:t>, Secretario del Ayuntamiento Constitucional de San Pedro Tlaquepaque, Jalisco, en ejercicio de mis funci</w:t>
      </w:r>
      <w:r w:rsidR="00CC2074" w:rsidRPr="00EB79AC">
        <w:rPr>
          <w:rFonts w:ascii="Arial" w:hAnsi="Arial" w:cs="Arial"/>
          <w:color w:val="000000" w:themeColor="text1"/>
        </w:rPr>
        <w:t>ones y con fundamento en el artículo</w:t>
      </w:r>
      <w:r w:rsidRPr="00EB79AC">
        <w:rPr>
          <w:rFonts w:ascii="Arial" w:hAnsi="Arial" w:cs="Arial"/>
          <w:color w:val="000000" w:themeColor="text1"/>
        </w:rPr>
        <w:t xml:space="preserve"> 63 de la Ley del Gobierno y la Administración Pública Municipal del Estado de Jalisco, hago constar y----------------------------------------------------------------------------------------------------------------------------------------------------------------------------------------------------</w:t>
      </w:r>
      <w:r w:rsidRPr="00EB79AC">
        <w:rPr>
          <w:rFonts w:ascii="Arial" w:hAnsi="Arial" w:cs="Arial"/>
          <w:b/>
          <w:color w:val="000000" w:themeColor="text1"/>
        </w:rPr>
        <w:t>C E R T I F I C O:</w:t>
      </w:r>
      <w:r w:rsidRPr="00EB79AC">
        <w:rPr>
          <w:rFonts w:ascii="Arial" w:hAnsi="Arial" w:cs="Arial"/>
          <w:color w:val="000000" w:themeColor="text1"/>
        </w:rPr>
        <w:t>---------------------------------------------------------------------------------------------------------------------------------------</w:t>
      </w:r>
      <w:r w:rsidR="002073A0" w:rsidRPr="00EB79AC">
        <w:rPr>
          <w:rFonts w:ascii="Arial" w:hAnsi="Arial" w:cs="Arial"/>
          <w:color w:val="000000" w:themeColor="text1"/>
        </w:rPr>
        <w:t>-----------------</w:t>
      </w:r>
      <w:r w:rsidRPr="00EB79AC">
        <w:rPr>
          <w:rFonts w:ascii="Arial" w:hAnsi="Arial" w:cs="Arial"/>
          <w:color w:val="000000" w:themeColor="text1"/>
        </w:rPr>
        <w:t>Que en la Sesión Ordinaria de</w:t>
      </w:r>
      <w:r w:rsidR="00052790">
        <w:rPr>
          <w:rFonts w:ascii="Arial" w:hAnsi="Arial" w:cs="Arial"/>
          <w:color w:val="000000" w:themeColor="text1"/>
        </w:rPr>
        <w:t>l</w:t>
      </w:r>
      <w:r w:rsidRPr="00EB79AC">
        <w:rPr>
          <w:rFonts w:ascii="Arial" w:hAnsi="Arial" w:cs="Arial"/>
          <w:color w:val="000000" w:themeColor="text1"/>
        </w:rPr>
        <w:t xml:space="preserve"> Ayuntamiento de San Pedro Tlaquepaque, Jalisco, de fecha</w:t>
      </w:r>
      <w:r w:rsidR="00A1418E" w:rsidRPr="00EB79AC">
        <w:rPr>
          <w:rFonts w:ascii="Arial" w:hAnsi="Arial" w:cs="Arial"/>
          <w:b/>
          <w:color w:val="000000" w:themeColor="text1"/>
        </w:rPr>
        <w:t xml:space="preserve"> </w:t>
      </w:r>
      <w:r w:rsidR="00CC2074" w:rsidRPr="00EB79AC">
        <w:rPr>
          <w:rFonts w:ascii="Arial" w:hAnsi="Arial" w:cs="Arial"/>
          <w:b/>
          <w:color w:val="000000" w:themeColor="text1"/>
        </w:rPr>
        <w:t xml:space="preserve">24 de septiembre </w:t>
      </w:r>
      <w:r w:rsidRPr="00EB79AC">
        <w:rPr>
          <w:rFonts w:ascii="Arial" w:hAnsi="Arial" w:cs="Arial"/>
          <w:b/>
          <w:color w:val="000000" w:themeColor="text1"/>
        </w:rPr>
        <w:t xml:space="preserve">del 2021, estando presentes </w:t>
      </w:r>
      <w:r w:rsidR="002073A0" w:rsidRPr="00EB79AC">
        <w:rPr>
          <w:rFonts w:ascii="Arial" w:hAnsi="Arial" w:cs="Arial"/>
          <w:b/>
          <w:color w:val="000000" w:themeColor="text1"/>
        </w:rPr>
        <w:t xml:space="preserve">18 (dieciocho) </w:t>
      </w:r>
      <w:r w:rsidRPr="00EB79AC">
        <w:rPr>
          <w:rFonts w:ascii="Arial" w:hAnsi="Arial" w:cs="Arial"/>
          <w:b/>
          <w:color w:val="000000" w:themeColor="text1"/>
        </w:rPr>
        <w:t xml:space="preserve">integrantes del pleno, en forma económica fueron emitidos </w:t>
      </w:r>
      <w:r w:rsidR="002073A0" w:rsidRPr="00EB79AC">
        <w:rPr>
          <w:rFonts w:ascii="Arial" w:hAnsi="Arial" w:cs="Arial"/>
          <w:b/>
          <w:color w:val="000000" w:themeColor="text1"/>
        </w:rPr>
        <w:t>18 (dieciocho)</w:t>
      </w:r>
      <w:r w:rsidRPr="00EB79AC">
        <w:rPr>
          <w:rFonts w:ascii="Arial" w:hAnsi="Arial" w:cs="Arial"/>
          <w:b/>
          <w:color w:val="000000" w:themeColor="text1"/>
        </w:rPr>
        <w:t xml:space="preserve"> votos a favor, por lo que en unanimidad fue aprobado</w:t>
      </w:r>
      <w:r w:rsidRPr="00EB79AC">
        <w:rPr>
          <w:rFonts w:ascii="Arial" w:hAnsi="Arial" w:cs="Arial"/>
          <w:color w:val="000000" w:themeColor="text1"/>
        </w:rPr>
        <w:t xml:space="preserve"> </w:t>
      </w:r>
      <w:r w:rsidRPr="00EB79AC">
        <w:rPr>
          <w:rFonts w:ascii="Arial" w:hAnsi="Arial" w:cs="Arial"/>
          <w:b/>
          <w:color w:val="000000" w:themeColor="text1"/>
        </w:rPr>
        <w:t xml:space="preserve">por mayoría simple </w:t>
      </w:r>
      <w:r w:rsidRPr="00EB79AC">
        <w:rPr>
          <w:rFonts w:ascii="Arial" w:hAnsi="Arial" w:cs="Arial"/>
          <w:color w:val="000000" w:themeColor="text1"/>
        </w:rPr>
        <w:t xml:space="preserve">el turno a comisión presentado por el </w:t>
      </w:r>
      <w:r w:rsidR="00831E25" w:rsidRPr="00EB79AC">
        <w:rPr>
          <w:rFonts w:ascii="Arial" w:hAnsi="Arial" w:cs="Arial"/>
          <w:b/>
          <w:color w:val="000000" w:themeColor="text1"/>
        </w:rPr>
        <w:t>Síndico Municipal,</w:t>
      </w:r>
      <w:r w:rsidR="00831E25" w:rsidRPr="00EB79AC">
        <w:rPr>
          <w:rFonts w:ascii="Arial" w:hAnsi="Arial" w:cs="Arial"/>
          <w:color w:val="000000" w:themeColor="text1"/>
        </w:rPr>
        <w:t xml:space="preserve"> </w:t>
      </w:r>
      <w:r w:rsidR="00831E25" w:rsidRPr="00EB79AC">
        <w:rPr>
          <w:rFonts w:ascii="Arial" w:hAnsi="Arial" w:cs="Arial"/>
          <w:b/>
          <w:color w:val="000000" w:themeColor="text1"/>
        </w:rPr>
        <w:t xml:space="preserve">José Hugo Leal Moya, </w:t>
      </w:r>
      <w:r w:rsidRPr="00EB79AC">
        <w:rPr>
          <w:rFonts w:ascii="Arial" w:hAnsi="Arial" w:cs="Arial"/>
          <w:b/>
          <w:color w:val="000000" w:themeColor="text1"/>
        </w:rPr>
        <w:t>bajo el siguiente:</w:t>
      </w:r>
      <w:r w:rsidRPr="00EB79AC">
        <w:rPr>
          <w:rFonts w:ascii="Arial" w:hAnsi="Arial" w:cs="Arial"/>
          <w:color w:val="000000" w:themeColor="text1"/>
        </w:rPr>
        <w:t>----------------------------------------------------</w:t>
      </w:r>
      <w:r w:rsidR="00831E25" w:rsidRPr="00EB79AC">
        <w:rPr>
          <w:rFonts w:ascii="Arial" w:hAnsi="Arial" w:cs="Arial"/>
          <w:color w:val="000000" w:themeColor="text1"/>
        </w:rPr>
        <w:t>--------------------</w:t>
      </w:r>
      <w:r w:rsidRPr="00EB79AC">
        <w:rPr>
          <w:rFonts w:ascii="Arial" w:hAnsi="Arial" w:cs="Arial"/>
          <w:color w:val="000000" w:themeColor="text1"/>
        </w:rPr>
        <w:t>-----------------------------</w:t>
      </w:r>
      <w:r w:rsidR="002073A0" w:rsidRPr="00EB79AC">
        <w:rPr>
          <w:rFonts w:ascii="Arial" w:hAnsi="Arial" w:cs="Arial"/>
          <w:color w:val="000000" w:themeColor="text1"/>
        </w:rPr>
        <w:t>-------------------------</w:t>
      </w:r>
      <w:r w:rsidR="001D0998">
        <w:rPr>
          <w:rFonts w:ascii="Arial" w:hAnsi="Arial" w:cs="Arial"/>
          <w:color w:val="000000" w:themeColor="text1"/>
        </w:rPr>
        <w:t>--------------------------</w:t>
      </w:r>
      <w:r w:rsidR="002073A0" w:rsidRPr="00EB79AC">
        <w:rPr>
          <w:rFonts w:ascii="Arial" w:hAnsi="Arial" w:cs="Arial"/>
          <w:color w:val="000000" w:themeColor="text1"/>
        </w:rPr>
        <w:t>------</w:t>
      </w:r>
      <w:r w:rsidRPr="00EB79AC">
        <w:rPr>
          <w:rFonts w:ascii="Arial" w:hAnsi="Arial" w:cs="Arial"/>
          <w:color w:val="000000" w:themeColor="text1"/>
        </w:rPr>
        <w:t>---------------</w:t>
      </w:r>
      <w:r w:rsidR="002073A0" w:rsidRPr="00EB79AC">
        <w:rPr>
          <w:rFonts w:ascii="Arial" w:hAnsi="Arial" w:cs="Arial"/>
          <w:color w:val="000000" w:themeColor="text1"/>
        </w:rPr>
        <w:t>---------------------------</w:t>
      </w:r>
      <w:r w:rsidR="002703F4" w:rsidRPr="00EB79AC">
        <w:rPr>
          <w:rFonts w:ascii="Arial" w:hAnsi="Arial" w:cs="Arial"/>
          <w:color w:val="000000" w:themeColor="text1"/>
        </w:rPr>
        <w:t>----------------</w:t>
      </w:r>
      <w:r w:rsidR="00A1418E" w:rsidRPr="00EB79AC">
        <w:rPr>
          <w:rFonts w:ascii="Arial" w:hAnsi="Arial" w:cs="Arial"/>
          <w:color w:val="000000" w:themeColor="text1"/>
        </w:rPr>
        <w:t>--</w:t>
      </w:r>
      <w:r w:rsidR="00CC2074" w:rsidRPr="00EB79AC">
        <w:rPr>
          <w:rFonts w:ascii="Arial" w:hAnsi="Arial" w:cs="Arial"/>
          <w:color w:val="000000" w:themeColor="text1"/>
        </w:rPr>
        <w:t>--</w:t>
      </w:r>
      <w:r w:rsidR="00BD7E85" w:rsidRPr="00EB79AC">
        <w:rPr>
          <w:rFonts w:ascii="Arial" w:hAnsi="Arial" w:cs="Arial"/>
          <w:color w:val="000000" w:themeColor="text1"/>
        </w:rPr>
        <w:t>--</w:t>
      </w:r>
      <w:r w:rsidR="002703F4" w:rsidRPr="00EB79AC">
        <w:rPr>
          <w:rFonts w:ascii="Arial" w:hAnsi="Arial" w:cs="Arial"/>
          <w:color w:val="000000" w:themeColor="text1"/>
        </w:rPr>
        <w:t>-</w:t>
      </w:r>
      <w:r w:rsidRPr="00EB79AC">
        <w:rPr>
          <w:rFonts w:ascii="Arial" w:hAnsi="Arial" w:cs="Arial"/>
          <w:color w:val="000000" w:themeColor="text1"/>
        </w:rPr>
        <w:t>-</w:t>
      </w:r>
      <w:r w:rsidRPr="00EB79AC">
        <w:rPr>
          <w:rFonts w:ascii="Arial" w:hAnsi="Arial" w:cs="Arial"/>
          <w:b/>
          <w:color w:val="000000" w:themeColor="text1"/>
        </w:rPr>
        <w:t xml:space="preserve">ACUERDO NÚMERO </w:t>
      </w:r>
      <w:r w:rsidR="00CC2074" w:rsidRPr="00EB79AC">
        <w:rPr>
          <w:rFonts w:ascii="Arial" w:hAnsi="Arial" w:cs="Arial"/>
          <w:b/>
          <w:color w:val="000000" w:themeColor="text1"/>
        </w:rPr>
        <w:t>1792</w:t>
      </w:r>
      <w:r w:rsidRPr="00EB79AC">
        <w:rPr>
          <w:rFonts w:ascii="Arial" w:hAnsi="Arial" w:cs="Arial"/>
          <w:b/>
          <w:color w:val="000000" w:themeColor="text1"/>
        </w:rPr>
        <w:t>/2021/TC</w:t>
      </w:r>
      <w:r w:rsidRPr="00EB79AC">
        <w:rPr>
          <w:rFonts w:ascii="Arial" w:hAnsi="Arial" w:cs="Arial"/>
          <w:color w:val="000000" w:themeColor="text1"/>
        </w:rPr>
        <w:t>------------------------</w:t>
      </w:r>
      <w:r w:rsidR="002073A0" w:rsidRPr="00EB79AC">
        <w:rPr>
          <w:rFonts w:ascii="Arial" w:hAnsi="Arial" w:cs="Arial"/>
          <w:color w:val="000000" w:themeColor="text1"/>
        </w:rPr>
        <w:t>-------</w:t>
      </w:r>
      <w:r w:rsidR="00BD7E85" w:rsidRPr="00EB79AC">
        <w:rPr>
          <w:rFonts w:ascii="Arial" w:hAnsi="Arial" w:cs="Arial"/>
          <w:color w:val="000000" w:themeColor="text1"/>
        </w:rPr>
        <w:t>-----------------</w:t>
      </w:r>
      <w:r w:rsidRPr="00EB79AC">
        <w:rPr>
          <w:rFonts w:ascii="Arial" w:hAnsi="Arial" w:cs="Arial"/>
          <w:color w:val="000000" w:themeColor="text1"/>
        </w:rPr>
        <w:t>-</w:t>
      </w:r>
      <w:r w:rsidR="00A1418E" w:rsidRPr="00EB79AC">
        <w:rPr>
          <w:rFonts w:ascii="Arial" w:hAnsi="Arial" w:cs="Arial"/>
          <w:color w:val="000000" w:themeColor="text1"/>
        </w:rPr>
        <w:t>---</w:t>
      </w:r>
      <w:r w:rsidR="00CC2074" w:rsidRPr="00EB79AC">
        <w:rPr>
          <w:rFonts w:ascii="Arial" w:hAnsi="Arial" w:cs="Arial"/>
          <w:color w:val="000000" w:themeColor="text1"/>
        </w:rPr>
        <w:t>-</w:t>
      </w:r>
      <w:r w:rsidRPr="00EB79AC">
        <w:rPr>
          <w:rFonts w:ascii="Arial" w:hAnsi="Arial" w:cs="Arial"/>
          <w:color w:val="000000" w:themeColor="text1"/>
        </w:rPr>
        <w:t>--</w:t>
      </w:r>
      <w:r w:rsidR="002703F4" w:rsidRPr="00EB79AC">
        <w:rPr>
          <w:rFonts w:ascii="Arial" w:hAnsi="Arial" w:cs="Arial"/>
          <w:color w:val="000000" w:themeColor="text1"/>
        </w:rPr>
        <w:t>-</w:t>
      </w:r>
      <w:r w:rsidRPr="00EB79AC">
        <w:rPr>
          <w:rFonts w:ascii="Arial" w:hAnsi="Arial" w:cs="Arial"/>
          <w:color w:val="000000" w:themeColor="text1"/>
        </w:rPr>
        <w:t>----------------------------------------------</w:t>
      </w:r>
      <w:r w:rsidR="002073A0" w:rsidRPr="00EB79AC">
        <w:rPr>
          <w:rFonts w:ascii="Arial" w:hAnsi="Arial" w:cs="Arial"/>
          <w:color w:val="000000" w:themeColor="text1"/>
        </w:rPr>
        <w:t>-</w:t>
      </w:r>
      <w:r w:rsidRPr="00EB79AC">
        <w:rPr>
          <w:rFonts w:ascii="Arial" w:hAnsi="Arial" w:cs="Arial"/>
          <w:color w:val="000000" w:themeColor="text1"/>
        </w:rPr>
        <w:t>--------------------------------</w:t>
      </w:r>
      <w:r w:rsidR="00FA0346" w:rsidRPr="00EB79AC">
        <w:rPr>
          <w:rFonts w:ascii="Arial" w:hAnsi="Arial" w:cs="Arial"/>
          <w:color w:val="000000" w:themeColor="text1"/>
        </w:rPr>
        <w:t>---</w:t>
      </w:r>
      <w:r w:rsidR="00FA0346" w:rsidRPr="00EB79AC">
        <w:rPr>
          <w:rFonts w:ascii="Arial" w:hAnsi="Arial" w:cs="Arial"/>
          <w:b/>
          <w:color w:val="000000" w:themeColor="text1"/>
        </w:rPr>
        <w:t xml:space="preserve">ÚNICO.- </w:t>
      </w:r>
      <w:r w:rsidR="00CC5E92" w:rsidRPr="00EB79AC">
        <w:rPr>
          <w:rFonts w:ascii="Arial" w:hAnsi="Arial" w:cs="Arial"/>
          <w:color w:val="000000" w:themeColor="text1"/>
        </w:rPr>
        <w:t xml:space="preserve">El Pleno del Ayuntamiento de San Pedro Tlaquepaque aprueba y autoriza turnar a la </w:t>
      </w:r>
      <w:r w:rsidR="00CC5E92" w:rsidRPr="00EB79AC">
        <w:rPr>
          <w:rFonts w:ascii="Arial" w:hAnsi="Arial" w:cs="Arial"/>
          <w:b/>
          <w:color w:val="000000" w:themeColor="text1"/>
        </w:rPr>
        <w:t>Comisión Edilicia de Hacienda, Patrimonio y Presupuesto</w:t>
      </w:r>
      <w:r w:rsidR="00CC5E92" w:rsidRPr="00EB79AC">
        <w:rPr>
          <w:rFonts w:ascii="Arial" w:hAnsi="Arial" w:cs="Arial"/>
          <w:color w:val="000000" w:themeColor="text1"/>
        </w:rPr>
        <w:t xml:space="preserve">, que tiene por objeto el estudio y análisis, la solicitud de los </w:t>
      </w:r>
      <w:r w:rsidR="00CC5E92" w:rsidRPr="00EB79AC">
        <w:rPr>
          <w:rFonts w:ascii="Arial" w:hAnsi="Arial" w:cs="Arial"/>
          <w:b/>
          <w:color w:val="000000" w:themeColor="text1"/>
        </w:rPr>
        <w:t xml:space="preserve">CC. Alfredo Ochoa Velázquez y Gabriel Ochoa Velázquez, </w:t>
      </w:r>
      <w:r w:rsidR="00CC5E92" w:rsidRPr="00EB79AC">
        <w:rPr>
          <w:rFonts w:ascii="Arial" w:hAnsi="Arial" w:cs="Arial"/>
          <w:color w:val="000000" w:themeColor="text1"/>
        </w:rPr>
        <w:t>con sus caracteres de Presidente y Tesorero del Consejo de Gerentes de</w:t>
      </w:r>
      <w:r w:rsidR="00CC5E92" w:rsidRPr="00EB79AC">
        <w:rPr>
          <w:rFonts w:ascii="Arial" w:hAnsi="Arial" w:cs="Arial"/>
          <w:b/>
          <w:color w:val="000000" w:themeColor="text1"/>
        </w:rPr>
        <w:t xml:space="preserve"> VELOCHO, S.DE.R.L DE C.V</w:t>
      </w:r>
      <w:r w:rsidR="00CC5E92" w:rsidRPr="00EB79AC">
        <w:rPr>
          <w:rFonts w:ascii="Arial" w:hAnsi="Arial" w:cs="Arial"/>
          <w:color w:val="000000" w:themeColor="text1"/>
        </w:rPr>
        <w:t xml:space="preserve">. (Sociedad de Responsabilidad Limitada de Capital Variable), </w:t>
      </w:r>
      <w:r w:rsidR="00CC5E92" w:rsidRPr="00EB79AC">
        <w:rPr>
          <w:rFonts w:ascii="Arial" w:hAnsi="Arial" w:cs="Arial"/>
          <w:b/>
          <w:color w:val="000000" w:themeColor="text1"/>
        </w:rPr>
        <w:t>la factibilidad de</w:t>
      </w:r>
      <w:r w:rsidR="00CC5E92" w:rsidRPr="00EB79AC">
        <w:rPr>
          <w:rFonts w:ascii="Arial" w:hAnsi="Arial" w:cs="Arial"/>
          <w:color w:val="000000" w:themeColor="text1"/>
        </w:rPr>
        <w:t xml:space="preserve"> </w:t>
      </w:r>
      <w:r w:rsidR="00CC5E92" w:rsidRPr="00EB79AC">
        <w:rPr>
          <w:rFonts w:ascii="Arial" w:hAnsi="Arial" w:cs="Arial"/>
          <w:b/>
          <w:color w:val="000000" w:themeColor="text1"/>
        </w:rPr>
        <w:t>considerar como área de cesión para destinos una superficie de afectación a su propiedad de 9,752.20 m2; señalada en el Plan Parcial de Desarrollo (Z2-14) restricció</w:t>
      </w:r>
      <w:r w:rsidR="00231BFC" w:rsidRPr="00EB79AC">
        <w:rPr>
          <w:rFonts w:ascii="Arial" w:hAnsi="Arial" w:cs="Arial"/>
          <w:b/>
          <w:color w:val="000000" w:themeColor="text1"/>
        </w:rPr>
        <w:t>n de paso vialidad principal (VP</w:t>
      </w:r>
      <w:r w:rsidR="00A028FA" w:rsidRPr="00EB79AC">
        <w:rPr>
          <w:rFonts w:ascii="Arial" w:hAnsi="Arial" w:cs="Arial"/>
          <w:b/>
          <w:color w:val="000000" w:themeColor="text1"/>
        </w:rPr>
        <w:t>12) futura Calzada de los M</w:t>
      </w:r>
      <w:r w:rsidR="00CC5E92" w:rsidRPr="00EB79AC">
        <w:rPr>
          <w:rFonts w:ascii="Arial" w:hAnsi="Arial" w:cs="Arial"/>
          <w:b/>
          <w:color w:val="000000" w:themeColor="text1"/>
        </w:rPr>
        <w:t>ártires, así como la permuta que se genere para la urbanización de otros predios de su propiedad</w:t>
      </w:r>
      <w:r w:rsidR="00DE2D75" w:rsidRPr="00EB79AC">
        <w:rPr>
          <w:rFonts w:ascii="Arial" w:hAnsi="Arial" w:cs="Arial"/>
          <w:color w:val="000000" w:themeColor="text1"/>
        </w:rPr>
        <w:t>.--------------------------------------------------------------------------------------------------------------------------------------------------------------------------------------------------------------------------------</w:t>
      </w:r>
      <w:r w:rsidR="00231BFC" w:rsidRPr="00EB79AC">
        <w:rPr>
          <w:rFonts w:ascii="Arial" w:hAnsi="Arial" w:cs="Arial"/>
          <w:color w:val="000000" w:themeColor="text1"/>
        </w:rPr>
        <w:t>------------</w:t>
      </w:r>
      <w:r w:rsidR="00DB7232" w:rsidRPr="00EB79AC">
        <w:rPr>
          <w:rFonts w:ascii="Arial" w:hAnsi="Arial" w:cs="Arial"/>
          <w:color w:val="000000" w:themeColor="text1"/>
        </w:rPr>
        <w:t>-----------------------------------------------------------------------</w:t>
      </w:r>
    </w:p>
    <w:p w14:paraId="443F1714" w14:textId="77777777" w:rsidR="00231BFC" w:rsidRPr="00EB79AC" w:rsidRDefault="00231BFC" w:rsidP="00697597">
      <w:pPr>
        <w:jc w:val="both"/>
        <w:rPr>
          <w:rFonts w:ascii="Arial" w:hAnsi="Arial" w:cs="Arial"/>
          <w:b/>
          <w:color w:val="000000" w:themeColor="text1"/>
          <w:lang w:val="es-MX"/>
        </w:rPr>
      </w:pPr>
    </w:p>
    <w:p w14:paraId="43653AEC" w14:textId="77777777" w:rsidR="00231BFC" w:rsidRPr="00EB79AC" w:rsidRDefault="00231BFC" w:rsidP="00697597">
      <w:pPr>
        <w:jc w:val="both"/>
        <w:rPr>
          <w:rFonts w:ascii="Arial" w:hAnsi="Arial" w:cs="Arial"/>
          <w:b/>
          <w:color w:val="000000" w:themeColor="text1"/>
          <w:lang w:val="es-MX"/>
        </w:rPr>
      </w:pPr>
    </w:p>
    <w:p w14:paraId="1D9255B7" w14:textId="77777777" w:rsidR="00831E25" w:rsidRPr="00EB79AC" w:rsidRDefault="00831E25" w:rsidP="00831E25">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CC2074" w:rsidRPr="00EB79AC">
        <w:rPr>
          <w:rFonts w:ascii="Arial" w:hAnsi="Arial" w:cs="Arial"/>
          <w:b/>
          <w:color w:val="000000" w:themeColor="text1"/>
        </w:rPr>
        <w:t xml:space="preserve">24 de septiembre </w:t>
      </w:r>
      <w:r w:rsidRPr="00EB79AC">
        <w:rPr>
          <w:rFonts w:ascii="Arial" w:hAnsi="Arial" w:cs="Arial"/>
          <w:b/>
          <w:color w:val="000000" w:themeColor="text1"/>
        </w:rPr>
        <w:t>del 2021.</w:t>
      </w:r>
    </w:p>
    <w:p w14:paraId="11EF0920" w14:textId="77777777" w:rsidR="00831E25" w:rsidRPr="00EB79AC" w:rsidRDefault="00831E25" w:rsidP="00831E25">
      <w:pPr>
        <w:jc w:val="center"/>
        <w:rPr>
          <w:rFonts w:ascii="Arial" w:hAnsi="Arial" w:cs="Arial"/>
          <w:b/>
          <w:color w:val="000000" w:themeColor="text1"/>
        </w:rPr>
      </w:pPr>
      <w:r w:rsidRPr="00EB79AC">
        <w:rPr>
          <w:rFonts w:ascii="Arial" w:hAnsi="Arial" w:cs="Arial"/>
          <w:b/>
          <w:color w:val="000000" w:themeColor="text1"/>
        </w:rPr>
        <w:t>A T E N T A M E N T E</w:t>
      </w:r>
    </w:p>
    <w:p w14:paraId="1A3DDA95" w14:textId="77777777" w:rsidR="00831E25" w:rsidRPr="00EB79AC" w:rsidRDefault="00831E25" w:rsidP="00831E25">
      <w:pPr>
        <w:pStyle w:val="Sinespaciado"/>
        <w:jc w:val="both"/>
        <w:rPr>
          <w:rFonts w:ascii="Arial" w:hAnsi="Arial" w:cs="Arial"/>
          <w:color w:val="000000" w:themeColor="text1"/>
          <w:sz w:val="24"/>
          <w:szCs w:val="24"/>
          <w:lang w:val="es-MX"/>
        </w:rPr>
      </w:pPr>
    </w:p>
    <w:p w14:paraId="51F74452" w14:textId="77777777" w:rsidR="00831E25" w:rsidRPr="00EB79AC" w:rsidRDefault="00831E25" w:rsidP="00831E25">
      <w:pPr>
        <w:pStyle w:val="Sinespaciado"/>
        <w:jc w:val="both"/>
        <w:rPr>
          <w:rFonts w:ascii="Arial" w:hAnsi="Arial" w:cs="Arial"/>
          <w:color w:val="000000" w:themeColor="text1"/>
          <w:sz w:val="24"/>
          <w:szCs w:val="24"/>
          <w:lang w:val="es-MX"/>
        </w:rPr>
      </w:pPr>
    </w:p>
    <w:p w14:paraId="1604CE7D" w14:textId="77777777" w:rsidR="00831E25" w:rsidRPr="00EB79AC" w:rsidRDefault="00831E25" w:rsidP="00831E25">
      <w:pPr>
        <w:pStyle w:val="Sinespaciado"/>
        <w:jc w:val="both"/>
        <w:rPr>
          <w:rFonts w:ascii="Arial" w:hAnsi="Arial" w:cs="Arial"/>
          <w:color w:val="000000" w:themeColor="text1"/>
          <w:sz w:val="24"/>
          <w:szCs w:val="24"/>
          <w:lang w:val="es-MX"/>
        </w:rPr>
      </w:pPr>
    </w:p>
    <w:p w14:paraId="51725CF0" w14:textId="77777777" w:rsidR="00831E25" w:rsidRPr="00EB79AC" w:rsidRDefault="00831E25" w:rsidP="00831E25">
      <w:pPr>
        <w:pStyle w:val="Sinespaciado"/>
        <w:jc w:val="both"/>
        <w:rPr>
          <w:rFonts w:ascii="Arial" w:hAnsi="Arial" w:cs="Arial"/>
          <w:color w:val="000000" w:themeColor="text1"/>
          <w:sz w:val="24"/>
          <w:szCs w:val="24"/>
          <w:lang w:val="es-MX"/>
        </w:rPr>
      </w:pPr>
    </w:p>
    <w:p w14:paraId="2B6440A0" w14:textId="77777777" w:rsidR="00A1418E" w:rsidRPr="00EB79AC" w:rsidRDefault="00A1418E" w:rsidP="00831E25">
      <w:pPr>
        <w:pStyle w:val="Sinespaciado"/>
        <w:jc w:val="both"/>
        <w:rPr>
          <w:rFonts w:ascii="Arial" w:hAnsi="Arial" w:cs="Arial"/>
          <w:color w:val="000000" w:themeColor="text1"/>
          <w:sz w:val="24"/>
          <w:szCs w:val="24"/>
          <w:lang w:val="es-MX"/>
        </w:rPr>
      </w:pPr>
    </w:p>
    <w:p w14:paraId="40100102" w14:textId="77777777" w:rsidR="00831E25" w:rsidRPr="00EB79AC" w:rsidRDefault="00831E25" w:rsidP="00831E25">
      <w:pPr>
        <w:pStyle w:val="Sinespaciado"/>
        <w:jc w:val="both"/>
        <w:rPr>
          <w:rFonts w:ascii="Arial" w:hAnsi="Arial" w:cs="Arial"/>
          <w:color w:val="000000" w:themeColor="text1"/>
          <w:sz w:val="24"/>
          <w:szCs w:val="24"/>
          <w:lang w:val="es-MX"/>
        </w:rPr>
      </w:pPr>
    </w:p>
    <w:p w14:paraId="41037D1F" w14:textId="77777777" w:rsidR="00831E25" w:rsidRPr="00EB79AC" w:rsidRDefault="00831E25" w:rsidP="00831E25">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3DE3EE78" w14:textId="77777777" w:rsidR="00831E25" w:rsidRPr="00EB79AC" w:rsidRDefault="00831E25" w:rsidP="00831E25">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6C40541F" w14:textId="77777777" w:rsidR="00231BFC" w:rsidRPr="00EB79AC" w:rsidRDefault="00231BFC" w:rsidP="00831E25">
      <w:pPr>
        <w:jc w:val="center"/>
        <w:rPr>
          <w:rFonts w:ascii="Arial" w:hAnsi="Arial" w:cs="Arial"/>
          <w:b/>
          <w:color w:val="000000" w:themeColor="text1"/>
          <w:lang w:val="es-MX"/>
        </w:rPr>
      </w:pPr>
    </w:p>
    <w:p w14:paraId="7AE823FE" w14:textId="77777777" w:rsidR="00231BFC" w:rsidRPr="00EB79AC" w:rsidRDefault="00231BFC" w:rsidP="00831E25">
      <w:pPr>
        <w:jc w:val="center"/>
        <w:rPr>
          <w:rFonts w:ascii="Arial" w:hAnsi="Arial" w:cs="Arial"/>
          <w:b/>
          <w:color w:val="000000" w:themeColor="text1"/>
          <w:lang w:val="es-MX"/>
        </w:rPr>
      </w:pPr>
    </w:p>
    <w:p w14:paraId="36B9B57E" w14:textId="1F9DE7E6" w:rsidR="00CD54EB" w:rsidRPr="00EB79AC" w:rsidRDefault="00A1418E" w:rsidP="00697597">
      <w:pPr>
        <w:jc w:val="both"/>
        <w:rPr>
          <w:rFonts w:ascii="Arial" w:hAnsi="Arial" w:cs="Arial"/>
          <w:b/>
          <w:color w:val="000000" w:themeColor="text1"/>
          <w:lang w:val="es-MX"/>
        </w:rPr>
      </w:pPr>
      <w:r w:rsidRPr="00EB79AC">
        <w:rPr>
          <w:rFonts w:ascii="Arial" w:hAnsi="Arial" w:cs="Arial"/>
          <w:color w:val="000000" w:themeColor="text1"/>
        </w:rPr>
        <w:t xml:space="preserve">El suscrito </w:t>
      </w:r>
      <w:r w:rsidRPr="00EB79AC">
        <w:rPr>
          <w:rFonts w:ascii="Arial" w:hAnsi="Arial" w:cs="Arial"/>
          <w:b/>
          <w:color w:val="000000" w:themeColor="text1"/>
        </w:rPr>
        <w:t>Lic. Salvador Ruíz Ayala</w:t>
      </w:r>
      <w:r w:rsidRPr="00EB79AC">
        <w:rPr>
          <w:rFonts w:ascii="Arial" w:hAnsi="Arial" w:cs="Arial"/>
          <w:color w:val="000000" w:themeColor="text1"/>
        </w:rPr>
        <w:t>, Secretario del Ayuntamiento Constitucional de San Pedro Tlaquepaque, Jalisco, en ejercicio de mis funci</w:t>
      </w:r>
      <w:r w:rsidR="00CC2074" w:rsidRPr="00EB79AC">
        <w:rPr>
          <w:rFonts w:ascii="Arial" w:hAnsi="Arial" w:cs="Arial"/>
          <w:color w:val="000000" w:themeColor="text1"/>
        </w:rPr>
        <w:t>ones y con fundamento en el artículo</w:t>
      </w:r>
      <w:r w:rsidRPr="00EB79AC">
        <w:rPr>
          <w:rFonts w:ascii="Arial" w:hAnsi="Arial" w:cs="Arial"/>
          <w:color w:val="000000" w:themeColor="text1"/>
        </w:rPr>
        <w:t xml:space="preserve"> 63 de la Ley del Gobierno y la Administración Pública Municipal del Estado de Jalisco, hago constar y----------------------------------------------------------------------------------------------------------------------------------------------------------------------------------------------------</w:t>
      </w:r>
      <w:r w:rsidRPr="00EB79AC">
        <w:rPr>
          <w:rFonts w:ascii="Arial" w:hAnsi="Arial" w:cs="Arial"/>
          <w:b/>
          <w:color w:val="000000" w:themeColor="text1"/>
        </w:rPr>
        <w:t>C E R T I F I C O:</w:t>
      </w:r>
      <w:r w:rsidRPr="00EB79AC">
        <w:rPr>
          <w:rFonts w:ascii="Arial" w:hAnsi="Arial" w:cs="Arial"/>
          <w:color w:val="000000" w:themeColor="text1"/>
        </w:rPr>
        <w:t>--------------------------------------------------------------------------------------------------------------------------</w:t>
      </w:r>
      <w:r w:rsidR="002073A0" w:rsidRPr="00EB79AC">
        <w:rPr>
          <w:rFonts w:ascii="Arial" w:hAnsi="Arial" w:cs="Arial"/>
          <w:color w:val="000000" w:themeColor="text1"/>
        </w:rPr>
        <w:t>------------------------------</w:t>
      </w:r>
      <w:r w:rsidRPr="00EB79AC">
        <w:rPr>
          <w:rFonts w:ascii="Arial" w:hAnsi="Arial" w:cs="Arial"/>
          <w:color w:val="000000" w:themeColor="text1"/>
        </w:rPr>
        <w:t>Que en la Sesión Ordinaria de</w:t>
      </w:r>
      <w:r w:rsidR="00052790">
        <w:rPr>
          <w:rFonts w:ascii="Arial" w:hAnsi="Arial" w:cs="Arial"/>
          <w:color w:val="000000" w:themeColor="text1"/>
        </w:rPr>
        <w:t>l</w:t>
      </w:r>
      <w:r w:rsidRPr="00EB79AC">
        <w:rPr>
          <w:rFonts w:ascii="Arial" w:hAnsi="Arial" w:cs="Arial"/>
          <w:color w:val="000000" w:themeColor="text1"/>
        </w:rPr>
        <w:t xml:space="preserve"> Ayuntamiento de San Pedro Tlaquepaque, Jalisco, de fecha</w:t>
      </w:r>
      <w:r w:rsidRPr="00EB79AC">
        <w:rPr>
          <w:rFonts w:ascii="Arial" w:hAnsi="Arial" w:cs="Arial"/>
          <w:b/>
          <w:color w:val="000000" w:themeColor="text1"/>
        </w:rPr>
        <w:t xml:space="preserve"> </w:t>
      </w:r>
      <w:r w:rsidR="00CC2074" w:rsidRPr="00EB79AC">
        <w:rPr>
          <w:rFonts w:ascii="Arial" w:hAnsi="Arial" w:cs="Arial"/>
          <w:b/>
          <w:color w:val="000000" w:themeColor="text1"/>
        </w:rPr>
        <w:t xml:space="preserve">24 de septiembre </w:t>
      </w:r>
      <w:r w:rsidRPr="00EB79AC">
        <w:rPr>
          <w:rFonts w:ascii="Arial" w:hAnsi="Arial" w:cs="Arial"/>
          <w:b/>
          <w:color w:val="000000" w:themeColor="text1"/>
        </w:rPr>
        <w:t xml:space="preserve">del 2021, estando presentes </w:t>
      </w:r>
      <w:r w:rsidR="002073A0" w:rsidRPr="00EB79AC">
        <w:rPr>
          <w:rFonts w:ascii="Arial" w:hAnsi="Arial" w:cs="Arial"/>
          <w:b/>
          <w:color w:val="000000" w:themeColor="text1"/>
        </w:rPr>
        <w:t xml:space="preserve">18 (dieciocho) </w:t>
      </w:r>
      <w:r w:rsidRPr="00EB79AC">
        <w:rPr>
          <w:rFonts w:ascii="Arial" w:hAnsi="Arial" w:cs="Arial"/>
          <w:b/>
          <w:color w:val="000000" w:themeColor="text1"/>
        </w:rPr>
        <w:t xml:space="preserve">integrantes del pleno, en forma económica fueron emitidos </w:t>
      </w:r>
      <w:r w:rsidR="002073A0" w:rsidRPr="00EB79AC">
        <w:rPr>
          <w:rFonts w:ascii="Arial" w:hAnsi="Arial" w:cs="Arial"/>
          <w:b/>
          <w:color w:val="000000" w:themeColor="text1"/>
        </w:rPr>
        <w:t>18 (dieciocho)</w:t>
      </w:r>
      <w:r w:rsidRPr="00EB79AC">
        <w:rPr>
          <w:rFonts w:ascii="Arial" w:hAnsi="Arial" w:cs="Arial"/>
          <w:b/>
          <w:color w:val="000000" w:themeColor="text1"/>
        </w:rPr>
        <w:t xml:space="preserve"> votos a favor, por lo que en unanimidad fue aprobado</w:t>
      </w:r>
      <w:r w:rsidRPr="00EB79AC">
        <w:rPr>
          <w:rFonts w:ascii="Arial" w:hAnsi="Arial" w:cs="Arial"/>
          <w:color w:val="000000" w:themeColor="text1"/>
        </w:rPr>
        <w:t xml:space="preserve"> </w:t>
      </w:r>
      <w:r w:rsidRPr="00EB79AC">
        <w:rPr>
          <w:rFonts w:ascii="Arial" w:hAnsi="Arial" w:cs="Arial"/>
          <w:b/>
          <w:color w:val="000000" w:themeColor="text1"/>
        </w:rPr>
        <w:t xml:space="preserve">por mayoría simple </w:t>
      </w:r>
      <w:r w:rsidRPr="00EB79AC">
        <w:rPr>
          <w:rFonts w:ascii="Arial" w:hAnsi="Arial" w:cs="Arial"/>
          <w:color w:val="000000" w:themeColor="text1"/>
        </w:rPr>
        <w:t xml:space="preserve">el turno a comisión presentado por el </w:t>
      </w:r>
      <w:r w:rsidRPr="00EB79AC">
        <w:rPr>
          <w:rFonts w:ascii="Arial" w:hAnsi="Arial" w:cs="Arial"/>
          <w:b/>
          <w:color w:val="000000" w:themeColor="text1"/>
        </w:rPr>
        <w:t>Síndico Municipal,</w:t>
      </w:r>
      <w:r w:rsidRPr="00EB79AC">
        <w:rPr>
          <w:rFonts w:ascii="Arial" w:hAnsi="Arial" w:cs="Arial"/>
          <w:color w:val="000000" w:themeColor="text1"/>
        </w:rPr>
        <w:t xml:space="preserve"> </w:t>
      </w:r>
      <w:r w:rsidRPr="00EB79AC">
        <w:rPr>
          <w:rFonts w:ascii="Arial" w:hAnsi="Arial" w:cs="Arial"/>
          <w:b/>
          <w:color w:val="000000" w:themeColor="text1"/>
        </w:rPr>
        <w:t>José Hugo Leal Moya, bajo el siguiente:</w:t>
      </w:r>
      <w:r w:rsidRPr="00EB79AC">
        <w:rPr>
          <w:rFonts w:ascii="Arial" w:hAnsi="Arial" w:cs="Arial"/>
          <w:color w:val="000000" w:themeColor="text1"/>
        </w:rPr>
        <w:t>----------------------------------------------------------------------------------------------------------------------------------------------------</w:t>
      </w:r>
      <w:r w:rsidR="002073A0" w:rsidRPr="00EB79AC">
        <w:rPr>
          <w:rFonts w:ascii="Arial" w:hAnsi="Arial" w:cs="Arial"/>
          <w:color w:val="000000" w:themeColor="text1"/>
        </w:rPr>
        <w:t>----</w:t>
      </w:r>
      <w:r w:rsidR="001D0998">
        <w:rPr>
          <w:rFonts w:ascii="Arial" w:hAnsi="Arial" w:cs="Arial"/>
          <w:color w:val="000000" w:themeColor="text1"/>
        </w:rPr>
        <w:t>---------------------</w:t>
      </w:r>
      <w:r w:rsidR="002073A0" w:rsidRPr="00EB79AC">
        <w:rPr>
          <w:rFonts w:ascii="Arial" w:hAnsi="Arial" w:cs="Arial"/>
          <w:color w:val="000000" w:themeColor="text1"/>
        </w:rPr>
        <w:t>----</w:t>
      </w:r>
      <w:r w:rsidR="001D0998">
        <w:rPr>
          <w:rFonts w:ascii="Arial" w:hAnsi="Arial" w:cs="Arial"/>
          <w:color w:val="000000" w:themeColor="text1"/>
        </w:rPr>
        <w:t>-</w:t>
      </w:r>
      <w:r w:rsidR="002073A0" w:rsidRPr="00EB79AC">
        <w:rPr>
          <w:rFonts w:ascii="Arial" w:hAnsi="Arial" w:cs="Arial"/>
          <w:color w:val="000000" w:themeColor="text1"/>
        </w:rPr>
        <w:t>-------------------</w:t>
      </w:r>
      <w:r w:rsidRPr="00EB79AC">
        <w:rPr>
          <w:rFonts w:ascii="Arial" w:hAnsi="Arial" w:cs="Arial"/>
          <w:color w:val="000000" w:themeColor="text1"/>
        </w:rPr>
        <w:t>-----</w:t>
      </w:r>
      <w:r w:rsidR="00CC2074" w:rsidRPr="00EB79AC">
        <w:rPr>
          <w:rFonts w:ascii="Arial" w:hAnsi="Arial" w:cs="Arial"/>
          <w:color w:val="000000" w:themeColor="text1"/>
        </w:rPr>
        <w:t>-------------</w:t>
      </w:r>
      <w:r w:rsidRPr="00EB79AC">
        <w:rPr>
          <w:rFonts w:ascii="Arial" w:hAnsi="Arial" w:cs="Arial"/>
          <w:color w:val="000000" w:themeColor="text1"/>
        </w:rPr>
        <w:t>-----</w:t>
      </w:r>
      <w:r w:rsidRPr="00EB79AC">
        <w:rPr>
          <w:rFonts w:ascii="Arial" w:hAnsi="Arial" w:cs="Arial"/>
          <w:b/>
          <w:color w:val="000000" w:themeColor="text1"/>
        </w:rPr>
        <w:t>ACUERDO NÚMERO 1</w:t>
      </w:r>
      <w:r w:rsidR="00CC2074" w:rsidRPr="00EB79AC">
        <w:rPr>
          <w:rFonts w:ascii="Arial" w:hAnsi="Arial" w:cs="Arial"/>
          <w:b/>
          <w:color w:val="000000" w:themeColor="text1"/>
        </w:rPr>
        <w:t>793</w:t>
      </w:r>
      <w:r w:rsidRPr="00EB79AC">
        <w:rPr>
          <w:rFonts w:ascii="Arial" w:hAnsi="Arial" w:cs="Arial"/>
          <w:b/>
          <w:color w:val="000000" w:themeColor="text1"/>
        </w:rPr>
        <w:t>/2021/TC</w:t>
      </w:r>
      <w:r w:rsidRPr="00EB79AC">
        <w:rPr>
          <w:rFonts w:ascii="Arial" w:hAnsi="Arial" w:cs="Arial"/>
          <w:color w:val="000000" w:themeColor="text1"/>
        </w:rPr>
        <w:t>---------------------------------------------------------------------------------------------------------------------------</w:t>
      </w:r>
      <w:r w:rsidR="001D0998">
        <w:rPr>
          <w:rFonts w:ascii="Arial" w:hAnsi="Arial" w:cs="Arial"/>
          <w:color w:val="000000" w:themeColor="text1"/>
        </w:rPr>
        <w:t>----</w:t>
      </w:r>
      <w:r w:rsidRPr="00EB79AC">
        <w:rPr>
          <w:rFonts w:ascii="Arial" w:hAnsi="Arial" w:cs="Arial"/>
          <w:color w:val="000000" w:themeColor="text1"/>
        </w:rPr>
        <w:t>---------------</w:t>
      </w:r>
    </w:p>
    <w:p w14:paraId="0D74841C" w14:textId="03DECF52" w:rsidR="00A1418E" w:rsidRPr="00EB79AC" w:rsidRDefault="00A1418E" w:rsidP="00A1418E">
      <w:pPr>
        <w:tabs>
          <w:tab w:val="left" w:pos="6765"/>
        </w:tabs>
        <w:spacing w:after="30"/>
        <w:jc w:val="both"/>
        <w:rPr>
          <w:rFonts w:ascii="Arial" w:hAnsi="Arial" w:cs="Arial"/>
          <w:color w:val="000000" w:themeColor="text1"/>
        </w:rPr>
      </w:pPr>
      <w:r w:rsidRPr="00EB79AC">
        <w:rPr>
          <w:rFonts w:ascii="Arial" w:hAnsi="Arial" w:cs="Arial"/>
          <w:b/>
          <w:color w:val="000000" w:themeColor="text1"/>
        </w:rPr>
        <w:t>ÚNICO.-</w:t>
      </w:r>
      <w:r w:rsidRPr="00EB79AC">
        <w:rPr>
          <w:rFonts w:ascii="Arial" w:hAnsi="Arial" w:cs="Arial"/>
          <w:color w:val="000000" w:themeColor="text1"/>
        </w:rPr>
        <w:t xml:space="preserve"> </w:t>
      </w:r>
      <w:r w:rsidR="00231BFC" w:rsidRPr="00EB79AC">
        <w:rPr>
          <w:rFonts w:ascii="Arial" w:hAnsi="Arial" w:cs="Arial"/>
          <w:color w:val="000000" w:themeColor="text1"/>
        </w:rPr>
        <w:t xml:space="preserve">El Pleno del Ayuntamiento de San Pedro Tlaquepaque aprueba y autoriza turnar a la </w:t>
      </w:r>
      <w:r w:rsidR="00231BFC" w:rsidRPr="00EB79AC">
        <w:rPr>
          <w:rFonts w:ascii="Arial" w:hAnsi="Arial" w:cs="Arial"/>
          <w:b/>
          <w:color w:val="000000" w:themeColor="text1"/>
        </w:rPr>
        <w:t>Comisión Edilicia de Hacienda, Patrimonio y Presupuesto</w:t>
      </w:r>
      <w:r w:rsidR="00231BFC" w:rsidRPr="00EB79AC">
        <w:rPr>
          <w:rFonts w:ascii="Arial" w:hAnsi="Arial" w:cs="Arial"/>
          <w:color w:val="000000" w:themeColor="text1"/>
        </w:rPr>
        <w:t xml:space="preserve"> para el estudio y análisis, que tiene por objeto la solicitud del </w:t>
      </w:r>
      <w:r w:rsidR="00231BFC" w:rsidRPr="00EB79AC">
        <w:rPr>
          <w:rFonts w:ascii="Arial" w:hAnsi="Arial" w:cs="Arial"/>
          <w:b/>
          <w:color w:val="000000" w:themeColor="text1"/>
        </w:rPr>
        <w:t>C. Esteban Aguilar Martínez Negrete;</w:t>
      </w:r>
      <w:r w:rsidR="00231BFC" w:rsidRPr="00EB79AC">
        <w:rPr>
          <w:rFonts w:ascii="Arial" w:hAnsi="Arial" w:cs="Arial"/>
          <w:color w:val="000000" w:themeColor="text1"/>
        </w:rPr>
        <w:t xml:space="preserve"> </w:t>
      </w:r>
      <w:r w:rsidR="00231BFC" w:rsidRPr="00EB79AC">
        <w:rPr>
          <w:rFonts w:ascii="Arial" w:hAnsi="Arial" w:cs="Arial"/>
          <w:b/>
          <w:color w:val="000000" w:themeColor="text1"/>
        </w:rPr>
        <w:t>la factibilidad de considerar como área de cesión para destinos una superficie de afectación de su propiedad de 6,</w:t>
      </w:r>
      <w:r w:rsidR="00A028FA" w:rsidRPr="00EB79AC">
        <w:rPr>
          <w:rFonts w:ascii="Arial" w:hAnsi="Arial" w:cs="Arial"/>
          <w:b/>
          <w:color w:val="000000" w:themeColor="text1"/>
        </w:rPr>
        <w:t>215.12 m2; señalada en el Plan Parcial de D</w:t>
      </w:r>
      <w:r w:rsidR="00231BFC" w:rsidRPr="00EB79AC">
        <w:rPr>
          <w:rFonts w:ascii="Arial" w:hAnsi="Arial" w:cs="Arial"/>
          <w:b/>
          <w:color w:val="000000" w:themeColor="text1"/>
        </w:rPr>
        <w:t>esarrollo (Z2-14) restricción de paso vi</w:t>
      </w:r>
      <w:r w:rsidR="00A028FA" w:rsidRPr="00EB79AC">
        <w:rPr>
          <w:rFonts w:ascii="Arial" w:hAnsi="Arial" w:cs="Arial"/>
          <w:b/>
          <w:color w:val="000000" w:themeColor="text1"/>
        </w:rPr>
        <w:t>alidad principal (VP12) futura Calzada de los M</w:t>
      </w:r>
      <w:r w:rsidR="00231BFC" w:rsidRPr="00EB79AC">
        <w:rPr>
          <w:rFonts w:ascii="Arial" w:hAnsi="Arial" w:cs="Arial"/>
          <w:b/>
          <w:color w:val="000000" w:themeColor="text1"/>
        </w:rPr>
        <w:t>ártires, así como la permuta que se genere para la urbanización de otros predios de su propiedad</w:t>
      </w:r>
      <w:r w:rsidR="00231BFC" w:rsidRPr="00EB79AC">
        <w:rPr>
          <w:rFonts w:ascii="Arial" w:hAnsi="Arial" w:cs="Arial"/>
          <w:color w:val="000000" w:themeColor="text1"/>
        </w:rPr>
        <w:t>.--------------------------------------------------------------------------------------------------------------------------------------------------------------------------------------------------------</w:t>
      </w:r>
      <w:r w:rsidR="002073A0" w:rsidRPr="00EB79AC">
        <w:rPr>
          <w:rFonts w:ascii="Arial" w:hAnsi="Arial" w:cs="Arial"/>
          <w:color w:val="000000" w:themeColor="text1"/>
        </w:rPr>
        <w:t>---------------------------</w:t>
      </w:r>
      <w:r w:rsidR="001D0998">
        <w:rPr>
          <w:rFonts w:ascii="Arial" w:hAnsi="Arial" w:cs="Arial"/>
          <w:color w:val="000000" w:themeColor="text1"/>
        </w:rPr>
        <w:t>--------------------------------</w:t>
      </w:r>
    </w:p>
    <w:p w14:paraId="49FCD7C6" w14:textId="77777777" w:rsidR="00A1418E" w:rsidRPr="00EB79AC" w:rsidRDefault="00A1418E" w:rsidP="00A1418E">
      <w:pPr>
        <w:tabs>
          <w:tab w:val="left" w:pos="6765"/>
        </w:tabs>
        <w:spacing w:after="30"/>
        <w:jc w:val="both"/>
        <w:rPr>
          <w:rFonts w:ascii="Arial" w:hAnsi="Arial" w:cs="Arial"/>
          <w:color w:val="000000" w:themeColor="text1"/>
        </w:rPr>
      </w:pPr>
    </w:p>
    <w:p w14:paraId="03EEAA37" w14:textId="77777777" w:rsidR="00231BFC" w:rsidRPr="00EB79AC" w:rsidRDefault="00231BFC" w:rsidP="00A1418E">
      <w:pPr>
        <w:tabs>
          <w:tab w:val="left" w:pos="6765"/>
        </w:tabs>
        <w:spacing w:after="30"/>
        <w:jc w:val="both"/>
        <w:rPr>
          <w:rFonts w:ascii="Arial" w:hAnsi="Arial" w:cs="Arial"/>
          <w:color w:val="000000" w:themeColor="text1"/>
        </w:rPr>
      </w:pPr>
    </w:p>
    <w:p w14:paraId="7604A6F1" w14:textId="77777777" w:rsidR="00A1418E" w:rsidRPr="00EB79AC" w:rsidRDefault="00A1418E" w:rsidP="00A1418E">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CC2074" w:rsidRPr="00EB79AC">
        <w:rPr>
          <w:rFonts w:ascii="Arial" w:hAnsi="Arial" w:cs="Arial"/>
          <w:b/>
          <w:color w:val="000000" w:themeColor="text1"/>
        </w:rPr>
        <w:t xml:space="preserve">24 de septiembre </w:t>
      </w:r>
      <w:r w:rsidRPr="00EB79AC">
        <w:rPr>
          <w:rFonts w:ascii="Arial" w:hAnsi="Arial" w:cs="Arial"/>
          <w:b/>
          <w:color w:val="000000" w:themeColor="text1"/>
        </w:rPr>
        <w:t>del 2021.</w:t>
      </w:r>
    </w:p>
    <w:p w14:paraId="2B8556C6" w14:textId="77777777" w:rsidR="00A1418E" w:rsidRPr="00EB79AC" w:rsidRDefault="00A1418E" w:rsidP="00A1418E">
      <w:pPr>
        <w:jc w:val="center"/>
        <w:rPr>
          <w:rFonts w:ascii="Arial" w:hAnsi="Arial" w:cs="Arial"/>
          <w:b/>
          <w:color w:val="000000" w:themeColor="text1"/>
        </w:rPr>
      </w:pPr>
      <w:r w:rsidRPr="00EB79AC">
        <w:rPr>
          <w:rFonts w:ascii="Arial" w:hAnsi="Arial" w:cs="Arial"/>
          <w:b/>
          <w:color w:val="000000" w:themeColor="text1"/>
        </w:rPr>
        <w:t>A T E N T A M E N T E</w:t>
      </w:r>
    </w:p>
    <w:p w14:paraId="355EC113" w14:textId="77777777" w:rsidR="00A1418E" w:rsidRPr="00EB79AC" w:rsidRDefault="00A1418E" w:rsidP="00A1418E">
      <w:pPr>
        <w:pStyle w:val="Sinespaciado"/>
        <w:jc w:val="both"/>
        <w:rPr>
          <w:rFonts w:ascii="Arial" w:hAnsi="Arial" w:cs="Arial"/>
          <w:color w:val="000000" w:themeColor="text1"/>
          <w:sz w:val="24"/>
          <w:szCs w:val="24"/>
          <w:lang w:val="es-MX"/>
        </w:rPr>
      </w:pPr>
    </w:p>
    <w:p w14:paraId="0F21B2E6" w14:textId="77777777" w:rsidR="00A1418E" w:rsidRPr="00EB79AC" w:rsidRDefault="00A1418E" w:rsidP="00A1418E">
      <w:pPr>
        <w:pStyle w:val="Sinespaciado"/>
        <w:jc w:val="both"/>
        <w:rPr>
          <w:rFonts w:ascii="Arial" w:hAnsi="Arial" w:cs="Arial"/>
          <w:color w:val="000000" w:themeColor="text1"/>
          <w:sz w:val="24"/>
          <w:szCs w:val="24"/>
          <w:lang w:val="es-MX"/>
        </w:rPr>
      </w:pPr>
    </w:p>
    <w:p w14:paraId="1AD8CF7D" w14:textId="77777777" w:rsidR="00A1418E" w:rsidRPr="00EB79AC" w:rsidRDefault="00A1418E" w:rsidP="00A1418E">
      <w:pPr>
        <w:pStyle w:val="Sinespaciado"/>
        <w:jc w:val="both"/>
        <w:rPr>
          <w:rFonts w:ascii="Arial" w:hAnsi="Arial" w:cs="Arial"/>
          <w:color w:val="000000" w:themeColor="text1"/>
          <w:sz w:val="24"/>
          <w:szCs w:val="24"/>
          <w:lang w:val="es-MX"/>
        </w:rPr>
      </w:pPr>
    </w:p>
    <w:p w14:paraId="0A9CAF27" w14:textId="77777777" w:rsidR="00A1418E" w:rsidRPr="00EB79AC" w:rsidRDefault="00A1418E" w:rsidP="00A1418E">
      <w:pPr>
        <w:pStyle w:val="Sinespaciado"/>
        <w:jc w:val="both"/>
        <w:rPr>
          <w:rFonts w:ascii="Arial" w:hAnsi="Arial" w:cs="Arial"/>
          <w:color w:val="000000" w:themeColor="text1"/>
          <w:sz w:val="24"/>
          <w:szCs w:val="24"/>
          <w:lang w:val="es-MX"/>
        </w:rPr>
      </w:pPr>
    </w:p>
    <w:p w14:paraId="37F81C3F" w14:textId="77777777" w:rsidR="00A1418E" w:rsidRPr="00EB79AC" w:rsidRDefault="00A1418E" w:rsidP="00A1418E">
      <w:pPr>
        <w:pStyle w:val="Sinespaciado"/>
        <w:jc w:val="both"/>
        <w:rPr>
          <w:rFonts w:ascii="Arial" w:hAnsi="Arial" w:cs="Arial"/>
          <w:color w:val="000000" w:themeColor="text1"/>
          <w:sz w:val="24"/>
          <w:szCs w:val="24"/>
          <w:lang w:val="es-MX"/>
        </w:rPr>
      </w:pPr>
    </w:p>
    <w:p w14:paraId="446075C0" w14:textId="77777777" w:rsidR="00A1418E" w:rsidRPr="00EB79AC" w:rsidRDefault="00A1418E" w:rsidP="00A1418E">
      <w:pPr>
        <w:pStyle w:val="Sinespaciado"/>
        <w:jc w:val="both"/>
        <w:rPr>
          <w:rFonts w:ascii="Arial" w:hAnsi="Arial" w:cs="Arial"/>
          <w:color w:val="000000" w:themeColor="text1"/>
          <w:sz w:val="24"/>
          <w:szCs w:val="24"/>
          <w:lang w:val="es-MX"/>
        </w:rPr>
      </w:pPr>
    </w:p>
    <w:p w14:paraId="439230EC" w14:textId="77777777" w:rsidR="00A1418E" w:rsidRPr="00EB79AC" w:rsidRDefault="00A1418E" w:rsidP="00A1418E">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5A6BB655" w14:textId="77777777" w:rsidR="00A1418E" w:rsidRPr="00EB79AC" w:rsidRDefault="00A1418E" w:rsidP="00A1418E">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713ECA98" w14:textId="77777777" w:rsidR="00A1418E" w:rsidRPr="00EB79AC" w:rsidRDefault="00A1418E" w:rsidP="00A1418E">
      <w:pPr>
        <w:tabs>
          <w:tab w:val="left" w:pos="6765"/>
        </w:tabs>
        <w:spacing w:after="30"/>
        <w:jc w:val="both"/>
        <w:rPr>
          <w:rFonts w:ascii="Arial" w:eastAsia="Calibri" w:hAnsi="Arial" w:cs="Arial"/>
          <w:color w:val="000000" w:themeColor="text1"/>
          <w:lang w:val="es-MX"/>
        </w:rPr>
      </w:pPr>
    </w:p>
    <w:p w14:paraId="10EF22C1" w14:textId="77777777" w:rsidR="00CD54EB" w:rsidRPr="00EB79AC" w:rsidRDefault="00CD54EB" w:rsidP="00697597">
      <w:pPr>
        <w:jc w:val="both"/>
        <w:rPr>
          <w:rFonts w:ascii="Arial" w:hAnsi="Arial" w:cs="Arial"/>
          <w:b/>
          <w:color w:val="000000" w:themeColor="text1"/>
          <w:lang w:val="es-MX"/>
        </w:rPr>
      </w:pPr>
    </w:p>
    <w:p w14:paraId="41151191" w14:textId="77777777" w:rsidR="00CD54EB" w:rsidRPr="00EB79AC" w:rsidRDefault="00CD54EB" w:rsidP="0097456B">
      <w:pPr>
        <w:jc w:val="both"/>
        <w:rPr>
          <w:rFonts w:ascii="Arial" w:hAnsi="Arial" w:cs="Arial"/>
          <w:color w:val="000000" w:themeColor="text1"/>
        </w:rPr>
      </w:pPr>
      <w:bookmarkStart w:id="0" w:name="_Hlk74831177"/>
    </w:p>
    <w:p w14:paraId="604FBE24" w14:textId="77777777" w:rsidR="00A1418E" w:rsidRPr="00EB79AC" w:rsidRDefault="00A1418E" w:rsidP="0000326B">
      <w:pPr>
        <w:jc w:val="both"/>
        <w:rPr>
          <w:rFonts w:ascii="Arial" w:hAnsi="Arial" w:cs="Arial"/>
          <w:color w:val="000000" w:themeColor="text1"/>
        </w:rPr>
      </w:pPr>
    </w:p>
    <w:p w14:paraId="6E3E5C71" w14:textId="15C41EBC" w:rsidR="00A1418E" w:rsidRPr="00EB79AC" w:rsidRDefault="00A1418E" w:rsidP="00A1418E">
      <w:pPr>
        <w:jc w:val="both"/>
        <w:rPr>
          <w:rFonts w:ascii="Arial" w:hAnsi="Arial" w:cs="Arial"/>
          <w:b/>
          <w:color w:val="000000" w:themeColor="text1"/>
          <w:lang w:val="es-MX"/>
        </w:rPr>
      </w:pPr>
      <w:r w:rsidRPr="00EB79AC">
        <w:rPr>
          <w:rFonts w:ascii="Arial" w:hAnsi="Arial" w:cs="Arial"/>
          <w:color w:val="000000" w:themeColor="text1"/>
        </w:rPr>
        <w:t xml:space="preserve">El suscrito </w:t>
      </w:r>
      <w:r w:rsidRPr="00EB79AC">
        <w:rPr>
          <w:rFonts w:ascii="Arial" w:hAnsi="Arial" w:cs="Arial"/>
          <w:b/>
          <w:color w:val="000000" w:themeColor="text1"/>
        </w:rPr>
        <w:t>Lic. Salvador Ruíz Ayala</w:t>
      </w:r>
      <w:r w:rsidRPr="00EB79AC">
        <w:rPr>
          <w:rFonts w:ascii="Arial" w:hAnsi="Arial" w:cs="Arial"/>
          <w:color w:val="000000" w:themeColor="text1"/>
        </w:rPr>
        <w:t>, Secretario del Ayuntamiento Constitucional de San Pedro Tlaquepaque, Jalisco, en ejercicio de mis funci</w:t>
      </w:r>
      <w:r w:rsidR="00CC2074" w:rsidRPr="00EB79AC">
        <w:rPr>
          <w:rFonts w:ascii="Arial" w:hAnsi="Arial" w:cs="Arial"/>
          <w:color w:val="000000" w:themeColor="text1"/>
        </w:rPr>
        <w:t>ones y con fundamento en el artículo</w:t>
      </w:r>
      <w:r w:rsidRPr="00EB79AC">
        <w:rPr>
          <w:rFonts w:ascii="Arial" w:hAnsi="Arial" w:cs="Arial"/>
          <w:color w:val="000000" w:themeColor="text1"/>
        </w:rPr>
        <w:t xml:space="preserve"> 63 de la Ley del Gobierno y la Administración Pública Municipal del Estado de Jalisco, hago constar y----------------------------------------------------------------------------------------------------------------------------------------------------------------------------------------------------</w:t>
      </w:r>
      <w:r w:rsidRPr="00EB79AC">
        <w:rPr>
          <w:rFonts w:ascii="Arial" w:hAnsi="Arial" w:cs="Arial"/>
          <w:b/>
          <w:color w:val="000000" w:themeColor="text1"/>
        </w:rPr>
        <w:t>C E R T I F I C O:</w:t>
      </w:r>
      <w:r w:rsidRPr="00EB79AC">
        <w:rPr>
          <w:rFonts w:ascii="Arial" w:hAnsi="Arial" w:cs="Arial"/>
          <w:color w:val="000000" w:themeColor="text1"/>
        </w:rPr>
        <w:t>--------------------------------------------------------------------------------------------------------------------------</w:t>
      </w:r>
      <w:r w:rsidR="002073A0" w:rsidRPr="00EB79AC">
        <w:rPr>
          <w:rFonts w:ascii="Arial" w:hAnsi="Arial" w:cs="Arial"/>
          <w:color w:val="000000" w:themeColor="text1"/>
        </w:rPr>
        <w:t>------------------------------</w:t>
      </w:r>
      <w:r w:rsidRPr="00EB79AC">
        <w:rPr>
          <w:rFonts w:ascii="Arial" w:hAnsi="Arial" w:cs="Arial"/>
          <w:color w:val="000000" w:themeColor="text1"/>
        </w:rPr>
        <w:t>Que en la Sesión Ordinaria de</w:t>
      </w:r>
      <w:r w:rsidR="00052790">
        <w:rPr>
          <w:rFonts w:ascii="Arial" w:hAnsi="Arial" w:cs="Arial"/>
          <w:color w:val="000000" w:themeColor="text1"/>
        </w:rPr>
        <w:t>l</w:t>
      </w:r>
      <w:r w:rsidRPr="00EB79AC">
        <w:rPr>
          <w:rFonts w:ascii="Arial" w:hAnsi="Arial" w:cs="Arial"/>
          <w:color w:val="000000" w:themeColor="text1"/>
        </w:rPr>
        <w:t xml:space="preserve"> Ayuntamiento de San Pedro Tlaquepaque, Jalisco, de fecha</w:t>
      </w:r>
      <w:r w:rsidRPr="00EB79AC">
        <w:rPr>
          <w:rFonts w:ascii="Arial" w:hAnsi="Arial" w:cs="Arial"/>
          <w:b/>
          <w:color w:val="000000" w:themeColor="text1"/>
        </w:rPr>
        <w:t xml:space="preserve"> </w:t>
      </w:r>
      <w:r w:rsidR="00CC2074" w:rsidRPr="00EB79AC">
        <w:rPr>
          <w:rFonts w:ascii="Arial" w:hAnsi="Arial" w:cs="Arial"/>
          <w:b/>
          <w:color w:val="000000" w:themeColor="text1"/>
        </w:rPr>
        <w:t xml:space="preserve">24 de septiembre </w:t>
      </w:r>
      <w:r w:rsidRPr="00EB79AC">
        <w:rPr>
          <w:rFonts w:ascii="Arial" w:hAnsi="Arial" w:cs="Arial"/>
          <w:b/>
          <w:color w:val="000000" w:themeColor="text1"/>
        </w:rPr>
        <w:t xml:space="preserve">del 2021, estando presentes </w:t>
      </w:r>
      <w:r w:rsidR="002073A0" w:rsidRPr="00EB79AC">
        <w:rPr>
          <w:rFonts w:ascii="Arial" w:hAnsi="Arial" w:cs="Arial"/>
          <w:b/>
          <w:color w:val="000000" w:themeColor="text1"/>
        </w:rPr>
        <w:t xml:space="preserve">18 (dieciocho) </w:t>
      </w:r>
      <w:r w:rsidRPr="00EB79AC">
        <w:rPr>
          <w:rFonts w:ascii="Arial" w:hAnsi="Arial" w:cs="Arial"/>
          <w:b/>
          <w:color w:val="000000" w:themeColor="text1"/>
        </w:rPr>
        <w:t xml:space="preserve">integrantes del pleno, en forma económica fueron emitidos </w:t>
      </w:r>
      <w:r w:rsidR="002073A0" w:rsidRPr="00EB79AC">
        <w:rPr>
          <w:rFonts w:ascii="Arial" w:hAnsi="Arial" w:cs="Arial"/>
          <w:b/>
          <w:color w:val="000000" w:themeColor="text1"/>
        </w:rPr>
        <w:t>18 (dieciocho)</w:t>
      </w:r>
      <w:r w:rsidRPr="00EB79AC">
        <w:rPr>
          <w:rFonts w:ascii="Arial" w:hAnsi="Arial" w:cs="Arial"/>
          <w:b/>
          <w:color w:val="000000" w:themeColor="text1"/>
        </w:rPr>
        <w:t xml:space="preserve"> votos a favor, por lo que en unanimidad fue aprobado</w:t>
      </w:r>
      <w:r w:rsidRPr="00EB79AC">
        <w:rPr>
          <w:rFonts w:ascii="Arial" w:hAnsi="Arial" w:cs="Arial"/>
          <w:color w:val="000000" w:themeColor="text1"/>
        </w:rPr>
        <w:t xml:space="preserve"> </w:t>
      </w:r>
      <w:r w:rsidRPr="00EB79AC">
        <w:rPr>
          <w:rFonts w:ascii="Arial" w:hAnsi="Arial" w:cs="Arial"/>
          <w:b/>
          <w:color w:val="000000" w:themeColor="text1"/>
        </w:rPr>
        <w:t xml:space="preserve">por mayoría simple </w:t>
      </w:r>
      <w:r w:rsidRPr="00EB79AC">
        <w:rPr>
          <w:rFonts w:ascii="Arial" w:hAnsi="Arial" w:cs="Arial"/>
          <w:color w:val="000000" w:themeColor="text1"/>
        </w:rPr>
        <w:t xml:space="preserve">el turno a comisión presentado por el </w:t>
      </w:r>
      <w:r w:rsidRPr="00EB79AC">
        <w:rPr>
          <w:rFonts w:ascii="Arial" w:hAnsi="Arial" w:cs="Arial"/>
          <w:b/>
          <w:color w:val="000000" w:themeColor="text1"/>
        </w:rPr>
        <w:t>Síndico Municipal,</w:t>
      </w:r>
      <w:r w:rsidRPr="00EB79AC">
        <w:rPr>
          <w:rFonts w:ascii="Arial" w:hAnsi="Arial" w:cs="Arial"/>
          <w:color w:val="000000" w:themeColor="text1"/>
        </w:rPr>
        <w:t xml:space="preserve"> </w:t>
      </w:r>
      <w:r w:rsidRPr="00EB79AC">
        <w:rPr>
          <w:rFonts w:ascii="Arial" w:hAnsi="Arial" w:cs="Arial"/>
          <w:b/>
          <w:color w:val="000000" w:themeColor="text1"/>
        </w:rPr>
        <w:t>José Hugo Leal Moya, bajo el siguiente:</w:t>
      </w:r>
      <w:r w:rsidRPr="00EB79AC">
        <w:rPr>
          <w:rFonts w:ascii="Arial" w:hAnsi="Arial" w:cs="Arial"/>
          <w:color w:val="000000" w:themeColor="text1"/>
        </w:rPr>
        <w:t>----------------------------------------------------------------------------------------------------------------------------------------------------</w:t>
      </w:r>
      <w:r w:rsidR="002073A0" w:rsidRPr="00EB79AC">
        <w:rPr>
          <w:rFonts w:ascii="Arial" w:hAnsi="Arial" w:cs="Arial"/>
          <w:color w:val="000000" w:themeColor="text1"/>
        </w:rPr>
        <w:t>-----------------------</w:t>
      </w:r>
      <w:r w:rsidR="00CC2074" w:rsidRPr="00EB79AC">
        <w:rPr>
          <w:rFonts w:ascii="Arial" w:hAnsi="Arial" w:cs="Arial"/>
          <w:color w:val="000000" w:themeColor="text1"/>
        </w:rPr>
        <w:t>------------------</w:t>
      </w:r>
      <w:r w:rsidRPr="00EB79AC">
        <w:rPr>
          <w:rFonts w:ascii="Arial" w:hAnsi="Arial" w:cs="Arial"/>
          <w:color w:val="000000" w:themeColor="text1"/>
        </w:rPr>
        <w:t>---</w:t>
      </w:r>
      <w:r w:rsidR="001D0998">
        <w:rPr>
          <w:rFonts w:ascii="Arial" w:hAnsi="Arial" w:cs="Arial"/>
          <w:color w:val="000000" w:themeColor="text1"/>
        </w:rPr>
        <w:t>--------------------------</w:t>
      </w:r>
      <w:r w:rsidRPr="00EB79AC">
        <w:rPr>
          <w:rFonts w:ascii="Arial" w:hAnsi="Arial" w:cs="Arial"/>
          <w:color w:val="000000" w:themeColor="text1"/>
        </w:rPr>
        <w:t>---</w:t>
      </w:r>
      <w:r w:rsidRPr="00EB79AC">
        <w:rPr>
          <w:rFonts w:ascii="Arial" w:hAnsi="Arial" w:cs="Arial"/>
          <w:b/>
          <w:color w:val="000000" w:themeColor="text1"/>
        </w:rPr>
        <w:t>ACUERDO NÚMERO 1</w:t>
      </w:r>
      <w:r w:rsidR="00CC2074" w:rsidRPr="00EB79AC">
        <w:rPr>
          <w:rFonts w:ascii="Arial" w:hAnsi="Arial" w:cs="Arial"/>
          <w:b/>
          <w:color w:val="000000" w:themeColor="text1"/>
        </w:rPr>
        <w:t>794</w:t>
      </w:r>
      <w:r w:rsidRPr="00EB79AC">
        <w:rPr>
          <w:rFonts w:ascii="Arial" w:hAnsi="Arial" w:cs="Arial"/>
          <w:b/>
          <w:color w:val="000000" w:themeColor="text1"/>
        </w:rPr>
        <w:t>/2021/TC</w:t>
      </w:r>
      <w:r w:rsidRPr="00EB79AC">
        <w:rPr>
          <w:rFonts w:ascii="Arial" w:hAnsi="Arial" w:cs="Arial"/>
          <w:color w:val="000000" w:themeColor="text1"/>
        </w:rPr>
        <w:t>---------------------------------------------------------------------------------------------------------------------------------------------</w:t>
      </w:r>
    </w:p>
    <w:p w14:paraId="696D546F" w14:textId="1FDBD0A4" w:rsidR="001C4CB5" w:rsidRPr="00EB79AC" w:rsidRDefault="001C4CB5" w:rsidP="001C4CB5">
      <w:pPr>
        <w:tabs>
          <w:tab w:val="left" w:pos="6765"/>
        </w:tabs>
        <w:spacing w:after="30"/>
        <w:jc w:val="both"/>
        <w:rPr>
          <w:rFonts w:ascii="Arial" w:eastAsia="Calibri" w:hAnsi="Arial" w:cs="Arial"/>
          <w:color w:val="000000" w:themeColor="text1"/>
          <w:lang w:val="es-MX"/>
        </w:rPr>
      </w:pPr>
      <w:r w:rsidRPr="00EB79AC">
        <w:rPr>
          <w:rFonts w:ascii="Arial" w:hAnsi="Arial" w:cs="Arial"/>
          <w:b/>
          <w:color w:val="000000" w:themeColor="text1"/>
        </w:rPr>
        <w:t>ÚNICO.-</w:t>
      </w:r>
      <w:r w:rsidRPr="00EB79AC">
        <w:rPr>
          <w:rFonts w:ascii="Arial" w:hAnsi="Arial" w:cs="Arial"/>
          <w:color w:val="000000" w:themeColor="text1"/>
        </w:rPr>
        <w:t xml:space="preserve"> </w:t>
      </w:r>
      <w:r w:rsidR="00DB7232" w:rsidRPr="00EB79AC">
        <w:rPr>
          <w:rFonts w:ascii="Arial" w:hAnsi="Arial" w:cs="Arial"/>
          <w:color w:val="000000" w:themeColor="text1"/>
        </w:rPr>
        <w:t>El Pleno del Ayuntamiento de San Pedro T</w:t>
      </w:r>
      <w:r w:rsidR="00231BFC" w:rsidRPr="00EB79AC">
        <w:rPr>
          <w:rFonts w:ascii="Arial" w:hAnsi="Arial" w:cs="Arial"/>
          <w:color w:val="000000" w:themeColor="text1"/>
        </w:rPr>
        <w:t xml:space="preserve">laquepaque </w:t>
      </w:r>
      <w:r w:rsidR="00DB7232" w:rsidRPr="00EB79AC">
        <w:rPr>
          <w:rFonts w:ascii="Arial" w:hAnsi="Arial" w:cs="Arial"/>
          <w:color w:val="000000" w:themeColor="text1"/>
        </w:rPr>
        <w:t xml:space="preserve">aprueba y autoriza turnar a la </w:t>
      </w:r>
      <w:r w:rsidR="00DB7232" w:rsidRPr="00EB79AC">
        <w:rPr>
          <w:rFonts w:ascii="Arial" w:hAnsi="Arial" w:cs="Arial"/>
          <w:b/>
          <w:color w:val="000000" w:themeColor="text1"/>
        </w:rPr>
        <w:t>Comisión Edilicia de Hacienda, Patrimonio y P</w:t>
      </w:r>
      <w:r w:rsidR="00231BFC" w:rsidRPr="00EB79AC">
        <w:rPr>
          <w:rFonts w:ascii="Arial" w:hAnsi="Arial" w:cs="Arial"/>
          <w:b/>
          <w:color w:val="000000" w:themeColor="text1"/>
        </w:rPr>
        <w:t>resupuesto</w:t>
      </w:r>
      <w:r w:rsidR="00231BFC" w:rsidRPr="00EB79AC">
        <w:rPr>
          <w:rFonts w:ascii="Arial" w:hAnsi="Arial" w:cs="Arial"/>
          <w:color w:val="000000" w:themeColor="text1"/>
        </w:rPr>
        <w:t>,</w:t>
      </w:r>
      <w:r w:rsidR="00DB7232" w:rsidRPr="00EB79AC">
        <w:rPr>
          <w:rFonts w:ascii="Arial" w:hAnsi="Arial" w:cs="Arial"/>
          <w:color w:val="000000" w:themeColor="text1"/>
        </w:rPr>
        <w:t xml:space="preserve"> </w:t>
      </w:r>
      <w:r w:rsidR="00231BFC" w:rsidRPr="00EB79AC">
        <w:rPr>
          <w:rFonts w:ascii="Arial" w:hAnsi="Arial" w:cs="Arial"/>
          <w:color w:val="000000" w:themeColor="text1"/>
        </w:rPr>
        <w:t xml:space="preserve">que tiene por objeto el estudio y análisis, la solicitud de la </w:t>
      </w:r>
      <w:r w:rsidR="00231BFC" w:rsidRPr="00EB79AC">
        <w:rPr>
          <w:rFonts w:ascii="Arial" w:hAnsi="Arial" w:cs="Arial"/>
          <w:b/>
          <w:color w:val="000000" w:themeColor="text1"/>
        </w:rPr>
        <w:t>C. María Teresa del Niño J</w:t>
      </w:r>
      <w:r w:rsidR="00DB7232" w:rsidRPr="00EB79AC">
        <w:rPr>
          <w:rFonts w:ascii="Arial" w:hAnsi="Arial" w:cs="Arial"/>
          <w:b/>
          <w:color w:val="000000" w:themeColor="text1"/>
        </w:rPr>
        <w:t>esús Aguilar V</w:t>
      </w:r>
      <w:r w:rsidR="00231BFC" w:rsidRPr="00EB79AC">
        <w:rPr>
          <w:rFonts w:ascii="Arial" w:hAnsi="Arial" w:cs="Arial"/>
          <w:b/>
          <w:color w:val="000000" w:themeColor="text1"/>
        </w:rPr>
        <w:t>alencia</w:t>
      </w:r>
      <w:r w:rsidR="00231BFC" w:rsidRPr="00EB79AC">
        <w:rPr>
          <w:rFonts w:ascii="Arial" w:hAnsi="Arial" w:cs="Arial"/>
          <w:color w:val="000000" w:themeColor="text1"/>
        </w:rPr>
        <w:t xml:space="preserve">, </w:t>
      </w:r>
      <w:r w:rsidR="00231BFC" w:rsidRPr="00EB79AC">
        <w:rPr>
          <w:rFonts w:ascii="Arial" w:hAnsi="Arial" w:cs="Arial"/>
          <w:b/>
          <w:color w:val="000000" w:themeColor="text1"/>
        </w:rPr>
        <w:t>para la factibilidad de considerar como á</w:t>
      </w:r>
      <w:r w:rsidR="00DB7232" w:rsidRPr="00EB79AC">
        <w:rPr>
          <w:rFonts w:ascii="Arial" w:hAnsi="Arial" w:cs="Arial"/>
          <w:b/>
          <w:color w:val="000000" w:themeColor="text1"/>
        </w:rPr>
        <w:t>rea de cesión para destinos (ACD</w:t>
      </w:r>
      <w:r w:rsidR="00231BFC" w:rsidRPr="00EB79AC">
        <w:rPr>
          <w:rFonts w:ascii="Arial" w:hAnsi="Arial" w:cs="Arial"/>
          <w:b/>
          <w:color w:val="000000" w:themeColor="text1"/>
        </w:rPr>
        <w:t xml:space="preserve">), una superficie de afectación a su propiedad de </w:t>
      </w:r>
      <w:r w:rsidR="00A028FA" w:rsidRPr="00EB79AC">
        <w:rPr>
          <w:rFonts w:ascii="Arial" w:hAnsi="Arial" w:cs="Arial"/>
          <w:b/>
          <w:color w:val="000000" w:themeColor="text1"/>
        </w:rPr>
        <w:t>18,605.70 m2 señalada en el Plan Parcial de Desarrollo U</w:t>
      </w:r>
      <w:r w:rsidR="00231BFC" w:rsidRPr="00EB79AC">
        <w:rPr>
          <w:rFonts w:ascii="Arial" w:hAnsi="Arial" w:cs="Arial"/>
          <w:b/>
          <w:color w:val="000000" w:themeColor="text1"/>
        </w:rPr>
        <w:t>rbano (z2-14) restricción d</w:t>
      </w:r>
      <w:r w:rsidR="0008413E" w:rsidRPr="00EB79AC">
        <w:rPr>
          <w:rFonts w:ascii="Arial" w:hAnsi="Arial" w:cs="Arial"/>
          <w:b/>
          <w:color w:val="000000" w:themeColor="text1"/>
        </w:rPr>
        <w:t>e paso de vialidad principal (VP</w:t>
      </w:r>
      <w:r w:rsidR="00A028FA" w:rsidRPr="00EB79AC">
        <w:rPr>
          <w:rFonts w:ascii="Arial" w:hAnsi="Arial" w:cs="Arial"/>
          <w:b/>
          <w:color w:val="000000" w:themeColor="text1"/>
        </w:rPr>
        <w:t xml:space="preserve"> 12), futura C</w:t>
      </w:r>
      <w:r w:rsidR="00231BFC" w:rsidRPr="00EB79AC">
        <w:rPr>
          <w:rFonts w:ascii="Arial" w:hAnsi="Arial" w:cs="Arial"/>
          <w:b/>
          <w:color w:val="000000" w:themeColor="text1"/>
        </w:rPr>
        <w:t>alzada de los</w:t>
      </w:r>
      <w:r w:rsidR="00A028FA" w:rsidRPr="00EB79AC">
        <w:rPr>
          <w:rFonts w:ascii="Arial" w:hAnsi="Arial" w:cs="Arial"/>
          <w:b/>
          <w:color w:val="000000" w:themeColor="text1"/>
        </w:rPr>
        <w:t xml:space="preserve"> M</w:t>
      </w:r>
      <w:r w:rsidR="0008413E" w:rsidRPr="00EB79AC">
        <w:rPr>
          <w:rFonts w:ascii="Arial" w:hAnsi="Arial" w:cs="Arial"/>
          <w:b/>
          <w:color w:val="000000" w:themeColor="text1"/>
        </w:rPr>
        <w:t xml:space="preserve">ártires, así como la permuta </w:t>
      </w:r>
      <w:r w:rsidR="00231BFC" w:rsidRPr="00EB79AC">
        <w:rPr>
          <w:rFonts w:ascii="Arial" w:hAnsi="Arial" w:cs="Arial"/>
          <w:b/>
          <w:color w:val="000000" w:themeColor="text1"/>
        </w:rPr>
        <w:t>que se generaría para la urbanización de otros predios de su propiedad</w:t>
      </w:r>
      <w:r w:rsidR="00231BFC" w:rsidRPr="00EB79AC">
        <w:rPr>
          <w:rFonts w:ascii="Arial" w:hAnsi="Arial" w:cs="Arial"/>
          <w:color w:val="000000" w:themeColor="text1"/>
        </w:rPr>
        <w:t>.</w:t>
      </w:r>
      <w:r w:rsidR="00BA6767" w:rsidRPr="00EB79AC">
        <w:rPr>
          <w:rFonts w:ascii="Arial" w:hAnsi="Arial" w:cs="Arial"/>
          <w:color w:val="000000" w:themeColor="text1"/>
        </w:rPr>
        <w:t>-----------------------------------------------------------------------------------------------------------------------------------------------------------------------------------------------------------------------------------</w:t>
      </w:r>
      <w:r w:rsidR="001D0998">
        <w:rPr>
          <w:rFonts w:ascii="Arial" w:hAnsi="Arial" w:cs="Arial"/>
          <w:color w:val="000000" w:themeColor="text1"/>
        </w:rPr>
        <w:t>----------------------------</w:t>
      </w:r>
      <w:r w:rsidR="00BA6767" w:rsidRPr="00EB79AC">
        <w:rPr>
          <w:rFonts w:ascii="Arial" w:hAnsi="Arial" w:cs="Arial"/>
          <w:color w:val="000000" w:themeColor="text1"/>
        </w:rPr>
        <w:t>----------------------------------------------</w:t>
      </w:r>
      <w:r w:rsidR="002073A0" w:rsidRPr="00EB79AC">
        <w:rPr>
          <w:rFonts w:ascii="Arial" w:hAnsi="Arial" w:cs="Arial"/>
          <w:color w:val="000000" w:themeColor="text1"/>
        </w:rPr>
        <w:t>----</w:t>
      </w:r>
      <w:r w:rsidR="00BA6767" w:rsidRPr="00EB79AC">
        <w:rPr>
          <w:rFonts w:ascii="Arial" w:hAnsi="Arial" w:cs="Arial"/>
          <w:color w:val="000000" w:themeColor="text1"/>
        </w:rPr>
        <w:t>------</w:t>
      </w:r>
    </w:p>
    <w:p w14:paraId="224D0A0E" w14:textId="77777777" w:rsidR="00A1418E" w:rsidRPr="00EB79AC" w:rsidRDefault="00A1418E" w:rsidP="0000326B">
      <w:pPr>
        <w:jc w:val="both"/>
        <w:rPr>
          <w:rFonts w:ascii="Arial" w:hAnsi="Arial" w:cs="Arial"/>
          <w:color w:val="000000" w:themeColor="text1"/>
          <w:lang w:val="es-MX"/>
        </w:rPr>
      </w:pPr>
    </w:p>
    <w:p w14:paraId="00878BDD" w14:textId="77777777" w:rsidR="00A1418E" w:rsidRPr="00EB79AC" w:rsidRDefault="00A1418E" w:rsidP="0000326B">
      <w:pPr>
        <w:jc w:val="both"/>
        <w:rPr>
          <w:rFonts w:ascii="Arial" w:hAnsi="Arial" w:cs="Arial"/>
          <w:color w:val="000000" w:themeColor="text1"/>
          <w:lang w:val="es-MX"/>
        </w:rPr>
      </w:pPr>
    </w:p>
    <w:p w14:paraId="6B0D496A" w14:textId="77777777" w:rsidR="001C4CB5" w:rsidRPr="00EB79AC" w:rsidRDefault="001C4CB5" w:rsidP="001C4CB5">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CC2074" w:rsidRPr="00EB79AC">
        <w:rPr>
          <w:rFonts w:ascii="Arial" w:hAnsi="Arial" w:cs="Arial"/>
          <w:b/>
          <w:color w:val="000000" w:themeColor="text1"/>
        </w:rPr>
        <w:t xml:space="preserve">24 de septiembre </w:t>
      </w:r>
      <w:r w:rsidRPr="00EB79AC">
        <w:rPr>
          <w:rFonts w:ascii="Arial" w:hAnsi="Arial" w:cs="Arial"/>
          <w:b/>
          <w:color w:val="000000" w:themeColor="text1"/>
        </w:rPr>
        <w:t>del 2021.</w:t>
      </w:r>
    </w:p>
    <w:p w14:paraId="77C6672F" w14:textId="77777777" w:rsidR="001C4CB5" w:rsidRPr="00EB79AC" w:rsidRDefault="001C4CB5" w:rsidP="001C4CB5">
      <w:pPr>
        <w:jc w:val="center"/>
        <w:rPr>
          <w:rFonts w:ascii="Arial" w:hAnsi="Arial" w:cs="Arial"/>
          <w:b/>
          <w:color w:val="000000" w:themeColor="text1"/>
        </w:rPr>
      </w:pPr>
      <w:r w:rsidRPr="00EB79AC">
        <w:rPr>
          <w:rFonts w:ascii="Arial" w:hAnsi="Arial" w:cs="Arial"/>
          <w:b/>
          <w:color w:val="000000" w:themeColor="text1"/>
        </w:rPr>
        <w:t>A T E N T A M E N T E</w:t>
      </w:r>
    </w:p>
    <w:p w14:paraId="11716F3D" w14:textId="77777777" w:rsidR="001C4CB5" w:rsidRPr="00EB79AC" w:rsidRDefault="001C4CB5" w:rsidP="001C4CB5">
      <w:pPr>
        <w:pStyle w:val="Sinespaciado"/>
        <w:jc w:val="both"/>
        <w:rPr>
          <w:rFonts w:ascii="Arial" w:hAnsi="Arial" w:cs="Arial"/>
          <w:color w:val="000000" w:themeColor="text1"/>
          <w:sz w:val="24"/>
          <w:szCs w:val="24"/>
          <w:lang w:val="es-MX"/>
        </w:rPr>
      </w:pPr>
    </w:p>
    <w:p w14:paraId="47C51FB2" w14:textId="77777777" w:rsidR="001C4CB5" w:rsidRPr="00EB79AC" w:rsidRDefault="001C4CB5" w:rsidP="001C4CB5">
      <w:pPr>
        <w:pStyle w:val="Sinespaciado"/>
        <w:jc w:val="both"/>
        <w:rPr>
          <w:rFonts w:ascii="Arial" w:hAnsi="Arial" w:cs="Arial"/>
          <w:color w:val="000000" w:themeColor="text1"/>
          <w:sz w:val="24"/>
          <w:szCs w:val="24"/>
          <w:lang w:val="es-MX"/>
        </w:rPr>
      </w:pPr>
    </w:p>
    <w:p w14:paraId="705DD3C4" w14:textId="77777777" w:rsidR="001C4CB5" w:rsidRPr="00EB79AC" w:rsidRDefault="001C4CB5" w:rsidP="001C4CB5">
      <w:pPr>
        <w:pStyle w:val="Sinespaciado"/>
        <w:jc w:val="both"/>
        <w:rPr>
          <w:rFonts w:ascii="Arial" w:hAnsi="Arial" w:cs="Arial"/>
          <w:color w:val="000000" w:themeColor="text1"/>
          <w:sz w:val="24"/>
          <w:szCs w:val="24"/>
          <w:lang w:val="es-MX"/>
        </w:rPr>
      </w:pPr>
    </w:p>
    <w:p w14:paraId="5A91F9D1" w14:textId="77777777" w:rsidR="001C4CB5" w:rsidRPr="00EB79AC" w:rsidRDefault="001C4CB5" w:rsidP="001C4CB5">
      <w:pPr>
        <w:pStyle w:val="Sinespaciado"/>
        <w:jc w:val="both"/>
        <w:rPr>
          <w:rFonts w:ascii="Arial" w:hAnsi="Arial" w:cs="Arial"/>
          <w:color w:val="000000" w:themeColor="text1"/>
          <w:sz w:val="24"/>
          <w:szCs w:val="24"/>
          <w:lang w:val="es-MX"/>
        </w:rPr>
      </w:pPr>
    </w:p>
    <w:p w14:paraId="2D29AB42" w14:textId="77777777" w:rsidR="001C4CB5" w:rsidRPr="00EB79AC" w:rsidRDefault="001C4CB5" w:rsidP="001C4CB5">
      <w:pPr>
        <w:pStyle w:val="Sinespaciado"/>
        <w:jc w:val="both"/>
        <w:rPr>
          <w:rFonts w:ascii="Arial" w:hAnsi="Arial" w:cs="Arial"/>
          <w:color w:val="000000" w:themeColor="text1"/>
          <w:sz w:val="24"/>
          <w:szCs w:val="24"/>
          <w:lang w:val="es-MX"/>
        </w:rPr>
      </w:pPr>
    </w:p>
    <w:p w14:paraId="329BBEC5" w14:textId="77777777" w:rsidR="001C4CB5" w:rsidRPr="00EB79AC" w:rsidRDefault="001C4CB5" w:rsidP="001C4CB5">
      <w:pPr>
        <w:pStyle w:val="Sinespaciado"/>
        <w:jc w:val="both"/>
        <w:rPr>
          <w:rFonts w:ascii="Arial" w:hAnsi="Arial" w:cs="Arial"/>
          <w:color w:val="000000" w:themeColor="text1"/>
          <w:sz w:val="24"/>
          <w:szCs w:val="24"/>
          <w:lang w:val="es-MX"/>
        </w:rPr>
      </w:pPr>
    </w:p>
    <w:p w14:paraId="1BF26376" w14:textId="77777777" w:rsidR="001C4CB5" w:rsidRPr="00EB79AC" w:rsidRDefault="001C4CB5" w:rsidP="001C4CB5">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3CDE5BD1" w14:textId="77777777" w:rsidR="001C4CB5" w:rsidRPr="00EB79AC" w:rsidRDefault="001C4CB5" w:rsidP="001C4CB5">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39753260" w14:textId="77777777" w:rsidR="00A1418E" w:rsidRPr="00EB79AC" w:rsidRDefault="00A1418E" w:rsidP="0000326B">
      <w:pPr>
        <w:jc w:val="both"/>
        <w:rPr>
          <w:rFonts w:ascii="Arial" w:hAnsi="Arial" w:cs="Arial"/>
          <w:color w:val="000000" w:themeColor="text1"/>
          <w:lang w:val="es-MX"/>
        </w:rPr>
      </w:pPr>
    </w:p>
    <w:p w14:paraId="601A515C" w14:textId="77777777" w:rsidR="00A1418E" w:rsidRPr="00EB79AC" w:rsidRDefault="00A1418E" w:rsidP="0000326B">
      <w:pPr>
        <w:jc w:val="both"/>
        <w:rPr>
          <w:rFonts w:ascii="Arial" w:hAnsi="Arial" w:cs="Arial"/>
          <w:color w:val="000000" w:themeColor="text1"/>
          <w:lang w:val="es-MX"/>
        </w:rPr>
      </w:pPr>
    </w:p>
    <w:p w14:paraId="6CB01102" w14:textId="77777777" w:rsidR="0008413E" w:rsidRPr="00EB79AC" w:rsidRDefault="0008413E" w:rsidP="001C4CB5">
      <w:pPr>
        <w:jc w:val="both"/>
        <w:rPr>
          <w:rFonts w:ascii="Arial" w:hAnsi="Arial" w:cs="Arial"/>
          <w:color w:val="000000" w:themeColor="text1"/>
        </w:rPr>
      </w:pPr>
    </w:p>
    <w:p w14:paraId="39896AB8" w14:textId="77777777" w:rsidR="0008413E" w:rsidRPr="00EB79AC" w:rsidRDefault="0008413E" w:rsidP="001C4CB5">
      <w:pPr>
        <w:jc w:val="both"/>
        <w:rPr>
          <w:rFonts w:ascii="Arial" w:hAnsi="Arial" w:cs="Arial"/>
          <w:color w:val="000000" w:themeColor="text1"/>
        </w:rPr>
      </w:pPr>
    </w:p>
    <w:p w14:paraId="67CFEB62" w14:textId="753915DF" w:rsidR="001C4CB5" w:rsidRPr="00EB79AC" w:rsidRDefault="001C4CB5" w:rsidP="00052790">
      <w:pPr>
        <w:spacing w:line="276" w:lineRule="auto"/>
        <w:jc w:val="both"/>
        <w:rPr>
          <w:rFonts w:ascii="Arial" w:hAnsi="Arial" w:cs="Arial"/>
          <w:b/>
          <w:color w:val="000000" w:themeColor="text1"/>
          <w:sz w:val="22"/>
          <w:szCs w:val="22"/>
          <w:lang w:val="es-MX"/>
        </w:rPr>
      </w:pPr>
      <w:r w:rsidRPr="00EB79AC">
        <w:rPr>
          <w:rFonts w:ascii="Arial" w:hAnsi="Arial" w:cs="Arial"/>
          <w:color w:val="000000" w:themeColor="text1"/>
          <w:sz w:val="22"/>
          <w:szCs w:val="22"/>
        </w:rPr>
        <w:t xml:space="preserve">El suscrito </w:t>
      </w:r>
      <w:r w:rsidRPr="00EB79AC">
        <w:rPr>
          <w:rFonts w:ascii="Arial" w:hAnsi="Arial" w:cs="Arial"/>
          <w:b/>
          <w:color w:val="000000" w:themeColor="text1"/>
          <w:sz w:val="22"/>
          <w:szCs w:val="22"/>
        </w:rPr>
        <w:t>Lic. Salvador Ruíz Ayala</w:t>
      </w:r>
      <w:r w:rsidRPr="00EB79AC">
        <w:rPr>
          <w:rFonts w:ascii="Arial" w:hAnsi="Arial" w:cs="Arial"/>
          <w:color w:val="000000" w:themeColor="text1"/>
          <w:sz w:val="22"/>
          <w:szCs w:val="22"/>
        </w:rPr>
        <w:t>, Secretario del Ayuntamiento Constitucional de San Pedro Tlaquepaque, Jalisco, en ejercicio de mis funci</w:t>
      </w:r>
      <w:r w:rsidR="00CC2074" w:rsidRPr="00EB79AC">
        <w:rPr>
          <w:rFonts w:ascii="Arial" w:hAnsi="Arial" w:cs="Arial"/>
          <w:color w:val="000000" w:themeColor="text1"/>
          <w:sz w:val="22"/>
          <w:szCs w:val="22"/>
        </w:rPr>
        <w:t>ones y con fundamento en el artículo</w:t>
      </w:r>
      <w:r w:rsidRPr="00EB79AC">
        <w:rPr>
          <w:rFonts w:ascii="Arial" w:hAnsi="Arial" w:cs="Arial"/>
          <w:color w:val="000000" w:themeColor="text1"/>
          <w:sz w:val="22"/>
          <w:szCs w:val="22"/>
        </w:rPr>
        <w:t xml:space="preserve"> 63 de la Ley del Gobierno y la Administración Pública Municipal del Estado de Jalisco, hago constar y-------------------------------------------------------------------------------------------------------------------------------------------------------------</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00B541F8" w:rsidRPr="00EB79AC">
        <w:rPr>
          <w:rFonts w:ascii="Arial" w:hAnsi="Arial" w:cs="Arial"/>
          <w:color w:val="000000" w:themeColor="text1"/>
          <w:sz w:val="22"/>
          <w:szCs w:val="22"/>
        </w:rPr>
        <w:t>--------------------------------------</w:t>
      </w:r>
      <w:r w:rsidR="002073A0" w:rsidRPr="00EB79AC">
        <w:rPr>
          <w:rFonts w:ascii="Arial" w:hAnsi="Arial" w:cs="Arial"/>
          <w:color w:val="000000" w:themeColor="text1"/>
          <w:sz w:val="22"/>
          <w:szCs w:val="22"/>
        </w:rPr>
        <w:t>---------------------</w:t>
      </w:r>
      <w:r w:rsidR="00B541F8" w:rsidRPr="00EB79AC">
        <w:rPr>
          <w:rFonts w:ascii="Arial" w:hAnsi="Arial" w:cs="Arial"/>
          <w:color w:val="000000" w:themeColor="text1"/>
          <w:sz w:val="22"/>
          <w:szCs w:val="22"/>
        </w:rPr>
        <w:t>-------</w:t>
      </w:r>
      <w:r w:rsidRPr="00EB79AC">
        <w:rPr>
          <w:rFonts w:ascii="Arial" w:hAnsi="Arial" w:cs="Arial"/>
          <w:color w:val="000000" w:themeColor="text1"/>
          <w:sz w:val="22"/>
          <w:szCs w:val="22"/>
        </w:rPr>
        <w:t>--</w:t>
      </w:r>
      <w:r w:rsidR="00CC2074" w:rsidRPr="00EB79AC">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C E R T I F I C O:</w:t>
      </w:r>
      <w:r w:rsidRPr="00EB79AC">
        <w:rPr>
          <w:rFonts w:ascii="Arial" w:hAnsi="Arial" w:cs="Arial"/>
          <w:color w:val="000000" w:themeColor="text1"/>
          <w:sz w:val="22"/>
          <w:szCs w:val="22"/>
        </w:rPr>
        <w:t>------------------------------------------------------------</w:t>
      </w:r>
      <w:r w:rsidR="00B541F8" w:rsidRPr="00EB79AC">
        <w:rPr>
          <w:rFonts w:ascii="Arial" w:hAnsi="Arial" w:cs="Arial"/>
          <w:color w:val="000000" w:themeColor="text1"/>
          <w:sz w:val="22"/>
          <w:szCs w:val="22"/>
        </w:rPr>
        <w:t>--------------</w:t>
      </w:r>
      <w:r w:rsidRPr="00EB79AC">
        <w:rPr>
          <w:rFonts w:ascii="Arial" w:hAnsi="Arial" w:cs="Arial"/>
          <w:color w:val="000000" w:themeColor="text1"/>
          <w:sz w:val="22"/>
          <w:szCs w:val="22"/>
        </w:rPr>
        <w:t>--------------------------------------------------------------------------------------------- Que en la Sesión Ordinaria de</w:t>
      </w:r>
      <w:r w:rsidR="00F54A7D">
        <w:rPr>
          <w:rFonts w:ascii="Arial" w:hAnsi="Arial" w:cs="Arial"/>
          <w:color w:val="000000" w:themeColor="text1"/>
          <w:sz w:val="22"/>
          <w:szCs w:val="22"/>
        </w:rPr>
        <w:t>l</w:t>
      </w:r>
      <w:r w:rsidRPr="00EB79AC">
        <w:rPr>
          <w:rFonts w:ascii="Arial" w:hAnsi="Arial" w:cs="Arial"/>
          <w:color w:val="000000" w:themeColor="text1"/>
          <w:sz w:val="22"/>
          <w:szCs w:val="22"/>
        </w:rPr>
        <w:t xml:space="preserve"> Ayuntamiento de San Pedro Tlaquepaque, Jalisco, de fecha</w:t>
      </w:r>
      <w:r w:rsidRPr="00EB79AC">
        <w:rPr>
          <w:rFonts w:ascii="Arial" w:hAnsi="Arial" w:cs="Arial"/>
          <w:b/>
          <w:color w:val="000000" w:themeColor="text1"/>
          <w:sz w:val="22"/>
          <w:szCs w:val="22"/>
        </w:rPr>
        <w:t xml:space="preserve"> </w:t>
      </w:r>
      <w:r w:rsidR="00CC2074" w:rsidRPr="00EB79AC">
        <w:rPr>
          <w:rFonts w:ascii="Arial" w:hAnsi="Arial" w:cs="Arial"/>
          <w:b/>
          <w:color w:val="000000" w:themeColor="text1"/>
          <w:sz w:val="22"/>
        </w:rPr>
        <w:t xml:space="preserve">24 de septiembre </w:t>
      </w:r>
      <w:r w:rsidRPr="00EB79AC">
        <w:rPr>
          <w:rFonts w:ascii="Arial" w:hAnsi="Arial" w:cs="Arial"/>
          <w:b/>
          <w:color w:val="000000" w:themeColor="text1"/>
          <w:sz w:val="22"/>
          <w:szCs w:val="22"/>
        </w:rPr>
        <w:t xml:space="preserve">del 2021, estando presentes </w:t>
      </w:r>
      <w:r w:rsidR="002073A0" w:rsidRPr="00EB79AC">
        <w:rPr>
          <w:rFonts w:ascii="Arial" w:hAnsi="Arial" w:cs="Arial"/>
          <w:b/>
          <w:color w:val="000000" w:themeColor="text1"/>
          <w:sz w:val="22"/>
        </w:rPr>
        <w:t xml:space="preserve">18 (dieciocho) </w:t>
      </w:r>
      <w:r w:rsidRPr="00EB79AC">
        <w:rPr>
          <w:rFonts w:ascii="Arial" w:hAnsi="Arial" w:cs="Arial"/>
          <w:b/>
          <w:color w:val="000000" w:themeColor="text1"/>
          <w:sz w:val="22"/>
          <w:szCs w:val="22"/>
        </w:rPr>
        <w:t xml:space="preserve">integrantes del pleno, en forma económica fueron emitidos </w:t>
      </w:r>
      <w:r w:rsidR="002073A0" w:rsidRPr="00EB79AC">
        <w:rPr>
          <w:rFonts w:ascii="Arial" w:hAnsi="Arial" w:cs="Arial"/>
          <w:b/>
          <w:color w:val="000000" w:themeColor="text1"/>
          <w:sz w:val="22"/>
        </w:rPr>
        <w:t xml:space="preserve">18 (dieciocho) </w:t>
      </w:r>
      <w:r w:rsidRPr="00EB79AC">
        <w:rPr>
          <w:rFonts w:ascii="Arial" w:hAnsi="Arial" w:cs="Arial"/>
          <w:b/>
          <w:color w:val="000000" w:themeColor="text1"/>
          <w:sz w:val="22"/>
          <w:szCs w:val="22"/>
        </w:rPr>
        <w:t>votos a favor, por lo que en unanimidad fue aprobado</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 xml:space="preserve">por mayoría simple </w:t>
      </w:r>
      <w:r w:rsidRPr="00EB79AC">
        <w:rPr>
          <w:rFonts w:ascii="Arial" w:hAnsi="Arial" w:cs="Arial"/>
          <w:color w:val="000000" w:themeColor="text1"/>
          <w:sz w:val="22"/>
          <w:szCs w:val="22"/>
        </w:rPr>
        <w:t xml:space="preserve">el turno a comisión presentado por el </w:t>
      </w:r>
      <w:r w:rsidRPr="00EB79AC">
        <w:rPr>
          <w:rFonts w:ascii="Arial" w:hAnsi="Arial" w:cs="Arial"/>
          <w:b/>
          <w:color w:val="000000" w:themeColor="text1"/>
          <w:sz w:val="22"/>
          <w:szCs w:val="22"/>
        </w:rPr>
        <w:t>Síndico Municipal,</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José Hugo Leal Moya, bajo el siguiente:</w:t>
      </w:r>
      <w:r w:rsidRPr="00EB79AC">
        <w:rPr>
          <w:rFonts w:ascii="Arial" w:hAnsi="Arial" w:cs="Arial"/>
          <w:color w:val="000000" w:themeColor="text1"/>
          <w:sz w:val="22"/>
          <w:szCs w:val="22"/>
        </w:rPr>
        <w:t>----------------------------------------------------------------------------</w:t>
      </w:r>
      <w:r w:rsidR="00B541F8" w:rsidRPr="00EB79AC">
        <w:rPr>
          <w:rFonts w:ascii="Arial" w:hAnsi="Arial" w:cs="Arial"/>
          <w:color w:val="000000" w:themeColor="text1"/>
          <w:sz w:val="22"/>
          <w:szCs w:val="22"/>
        </w:rPr>
        <w:t>-------------------------------</w:t>
      </w:r>
      <w:r w:rsidR="002073A0" w:rsidRPr="00EB79AC">
        <w:rPr>
          <w:rFonts w:ascii="Arial" w:hAnsi="Arial" w:cs="Arial"/>
          <w:color w:val="000000" w:themeColor="text1"/>
          <w:sz w:val="22"/>
          <w:szCs w:val="22"/>
        </w:rPr>
        <w:t>---------------------</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00CC2074" w:rsidRPr="00EB79AC">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ACUERDO NÚMERO 1</w:t>
      </w:r>
      <w:r w:rsidR="00CC2074" w:rsidRPr="00EB79AC">
        <w:rPr>
          <w:rFonts w:ascii="Arial" w:hAnsi="Arial" w:cs="Arial"/>
          <w:b/>
          <w:color w:val="000000" w:themeColor="text1"/>
          <w:sz w:val="22"/>
          <w:szCs w:val="22"/>
        </w:rPr>
        <w:t>795</w:t>
      </w:r>
      <w:r w:rsidRPr="00EB79AC">
        <w:rPr>
          <w:rFonts w:ascii="Arial" w:hAnsi="Arial" w:cs="Arial"/>
          <w:b/>
          <w:color w:val="000000" w:themeColor="text1"/>
          <w:sz w:val="22"/>
          <w:szCs w:val="22"/>
        </w:rPr>
        <w:t>/2021/TC</w:t>
      </w:r>
      <w:r w:rsidRPr="00EB79AC">
        <w:rPr>
          <w:rFonts w:ascii="Arial" w:hAnsi="Arial" w:cs="Arial"/>
          <w:color w:val="000000" w:themeColor="text1"/>
          <w:sz w:val="22"/>
          <w:szCs w:val="22"/>
        </w:rPr>
        <w:t>----------------------------------------------------------------------------------------------------------------------------------------</w:t>
      </w:r>
      <w:r w:rsidR="00B541F8" w:rsidRPr="00EB79AC">
        <w:rPr>
          <w:rFonts w:ascii="Arial" w:hAnsi="Arial" w:cs="Arial"/>
          <w:color w:val="000000" w:themeColor="text1"/>
          <w:sz w:val="22"/>
          <w:szCs w:val="22"/>
        </w:rPr>
        <w:t>---------------</w:t>
      </w:r>
      <w:r w:rsidR="001D0998">
        <w:rPr>
          <w:rFonts w:ascii="Arial" w:hAnsi="Arial" w:cs="Arial"/>
          <w:color w:val="000000" w:themeColor="text1"/>
          <w:sz w:val="22"/>
          <w:szCs w:val="22"/>
        </w:rPr>
        <w:t>--</w:t>
      </w:r>
    </w:p>
    <w:p w14:paraId="2E8606F0" w14:textId="2A08F417" w:rsidR="001C4CB5" w:rsidRPr="00EB79AC" w:rsidRDefault="001C4CB5" w:rsidP="001C4CB5">
      <w:pPr>
        <w:tabs>
          <w:tab w:val="left" w:pos="6765"/>
        </w:tabs>
        <w:spacing w:after="30" w:line="276" w:lineRule="auto"/>
        <w:jc w:val="both"/>
        <w:rPr>
          <w:rFonts w:ascii="Arial" w:hAnsi="Arial" w:cs="Arial"/>
          <w:color w:val="000000" w:themeColor="text1"/>
          <w:sz w:val="22"/>
          <w:szCs w:val="22"/>
        </w:rPr>
      </w:pPr>
      <w:r w:rsidRPr="00EB79AC">
        <w:rPr>
          <w:rFonts w:ascii="Arial" w:hAnsi="Arial" w:cs="Arial"/>
          <w:b/>
          <w:color w:val="000000" w:themeColor="text1"/>
          <w:sz w:val="22"/>
          <w:szCs w:val="22"/>
        </w:rPr>
        <w:t>ÚNICO.-</w:t>
      </w:r>
      <w:r w:rsidRPr="00EB79AC">
        <w:rPr>
          <w:rFonts w:ascii="Arial" w:hAnsi="Arial" w:cs="Arial"/>
          <w:color w:val="000000" w:themeColor="text1"/>
          <w:sz w:val="22"/>
          <w:szCs w:val="22"/>
        </w:rPr>
        <w:t xml:space="preserve"> </w:t>
      </w:r>
      <w:r w:rsidR="0008413E" w:rsidRPr="00EB79AC">
        <w:rPr>
          <w:rFonts w:ascii="Arial" w:hAnsi="Arial" w:cs="Arial"/>
          <w:color w:val="000000" w:themeColor="text1"/>
          <w:sz w:val="22"/>
          <w:szCs w:val="22"/>
        </w:rPr>
        <w:t xml:space="preserve">El Pleno del Ayuntamiento de San Pedro Tlaquepaque aprueba y autoriza turnar a la </w:t>
      </w:r>
      <w:r w:rsidR="0008413E" w:rsidRPr="00EB79AC">
        <w:rPr>
          <w:rFonts w:ascii="Arial" w:hAnsi="Arial" w:cs="Arial"/>
          <w:b/>
          <w:color w:val="000000" w:themeColor="text1"/>
          <w:sz w:val="22"/>
          <w:szCs w:val="22"/>
        </w:rPr>
        <w:t>Comisión Edilicia de Hacienda, Patrimonio y Presupuesto</w:t>
      </w:r>
      <w:r w:rsidR="0008413E" w:rsidRPr="00EB79AC">
        <w:rPr>
          <w:rFonts w:ascii="Arial" w:hAnsi="Arial" w:cs="Arial"/>
          <w:color w:val="000000" w:themeColor="text1"/>
          <w:sz w:val="22"/>
          <w:szCs w:val="22"/>
        </w:rPr>
        <w:t xml:space="preserve"> para el estudio y análisis, que tiene por objeto la solicitud de la </w:t>
      </w:r>
      <w:r w:rsidR="0008413E" w:rsidRPr="00EB79AC">
        <w:rPr>
          <w:rFonts w:ascii="Arial" w:hAnsi="Arial" w:cs="Arial"/>
          <w:b/>
          <w:color w:val="000000" w:themeColor="text1"/>
          <w:sz w:val="22"/>
          <w:szCs w:val="22"/>
        </w:rPr>
        <w:t xml:space="preserve">C. Inés María Guadalupe </w:t>
      </w:r>
      <w:proofErr w:type="spellStart"/>
      <w:r w:rsidR="0008413E" w:rsidRPr="00EB79AC">
        <w:rPr>
          <w:rFonts w:ascii="Arial" w:hAnsi="Arial" w:cs="Arial"/>
          <w:b/>
          <w:color w:val="000000" w:themeColor="text1"/>
          <w:sz w:val="22"/>
          <w:szCs w:val="22"/>
        </w:rPr>
        <w:t>Genevieve</w:t>
      </w:r>
      <w:proofErr w:type="spellEnd"/>
      <w:r w:rsidR="0008413E" w:rsidRPr="00EB79AC">
        <w:rPr>
          <w:rFonts w:ascii="Arial" w:hAnsi="Arial" w:cs="Arial"/>
          <w:b/>
          <w:color w:val="000000" w:themeColor="text1"/>
          <w:sz w:val="22"/>
          <w:szCs w:val="22"/>
        </w:rPr>
        <w:t xml:space="preserve"> Pujol Aguilar (también conocida como Inés María Guadalupe </w:t>
      </w:r>
      <w:proofErr w:type="spellStart"/>
      <w:r w:rsidR="0008413E" w:rsidRPr="00EB79AC">
        <w:rPr>
          <w:rFonts w:ascii="Arial" w:hAnsi="Arial" w:cs="Arial"/>
          <w:b/>
          <w:color w:val="000000" w:themeColor="text1"/>
          <w:sz w:val="22"/>
          <w:szCs w:val="22"/>
        </w:rPr>
        <w:t>Genevieve</w:t>
      </w:r>
      <w:proofErr w:type="spellEnd"/>
      <w:r w:rsidR="0008413E" w:rsidRPr="00EB79AC">
        <w:rPr>
          <w:rFonts w:ascii="Arial" w:hAnsi="Arial" w:cs="Arial"/>
          <w:b/>
          <w:color w:val="000000" w:themeColor="text1"/>
          <w:sz w:val="22"/>
          <w:szCs w:val="22"/>
        </w:rPr>
        <w:t xml:space="preserve"> Pujol y como M</w:t>
      </w:r>
      <w:r w:rsidR="00B541F8" w:rsidRPr="00EB79AC">
        <w:rPr>
          <w:rFonts w:ascii="Arial" w:hAnsi="Arial" w:cs="Arial"/>
          <w:b/>
          <w:color w:val="000000" w:themeColor="text1"/>
          <w:sz w:val="22"/>
          <w:szCs w:val="22"/>
        </w:rPr>
        <w:t xml:space="preserve">aría Guadalupe </w:t>
      </w:r>
      <w:proofErr w:type="spellStart"/>
      <w:r w:rsidR="00B541F8" w:rsidRPr="00EB79AC">
        <w:rPr>
          <w:rFonts w:ascii="Arial" w:hAnsi="Arial" w:cs="Arial"/>
          <w:b/>
          <w:color w:val="000000" w:themeColor="text1"/>
          <w:sz w:val="22"/>
          <w:szCs w:val="22"/>
        </w:rPr>
        <w:t>Genevieve</w:t>
      </w:r>
      <w:proofErr w:type="spellEnd"/>
      <w:r w:rsidR="00B541F8" w:rsidRPr="00EB79AC">
        <w:rPr>
          <w:rFonts w:ascii="Arial" w:hAnsi="Arial" w:cs="Arial"/>
          <w:b/>
          <w:color w:val="000000" w:themeColor="text1"/>
          <w:sz w:val="22"/>
          <w:szCs w:val="22"/>
        </w:rPr>
        <w:t xml:space="preserve"> Pujol),</w:t>
      </w:r>
      <w:r w:rsidR="0008413E" w:rsidRPr="00EB79AC">
        <w:rPr>
          <w:rFonts w:ascii="Arial" w:hAnsi="Arial" w:cs="Arial"/>
          <w:b/>
          <w:color w:val="000000" w:themeColor="text1"/>
          <w:sz w:val="22"/>
          <w:szCs w:val="22"/>
        </w:rPr>
        <w:t xml:space="preserve"> y el C. Bernard Juan de Dios Pujol (también conocido como Bernardo Juan de Dios Pujol Aguilar y como Bernard Juan de Dios Pujol A</w:t>
      </w:r>
      <w:r w:rsidR="00B541F8" w:rsidRPr="00EB79AC">
        <w:rPr>
          <w:rFonts w:ascii="Arial" w:hAnsi="Arial" w:cs="Arial"/>
          <w:b/>
          <w:color w:val="000000" w:themeColor="text1"/>
          <w:sz w:val="22"/>
          <w:szCs w:val="22"/>
        </w:rPr>
        <w:t>guilar y como Bernard Pujol A</w:t>
      </w:r>
      <w:r w:rsidR="0008413E" w:rsidRPr="00EB79AC">
        <w:rPr>
          <w:rFonts w:ascii="Arial" w:hAnsi="Arial" w:cs="Arial"/>
          <w:b/>
          <w:color w:val="000000" w:themeColor="text1"/>
          <w:sz w:val="22"/>
          <w:szCs w:val="22"/>
        </w:rPr>
        <w:t>guilar)</w:t>
      </w:r>
      <w:r w:rsidR="0008413E" w:rsidRPr="00EB79AC">
        <w:rPr>
          <w:rFonts w:ascii="Arial" w:hAnsi="Arial" w:cs="Arial"/>
          <w:color w:val="000000" w:themeColor="text1"/>
          <w:sz w:val="22"/>
          <w:szCs w:val="22"/>
        </w:rPr>
        <w:t>, ambos por su propio derecho y como derechohabientes dentro de la sucesión testa</w:t>
      </w:r>
      <w:r w:rsidR="00B541F8" w:rsidRPr="00EB79AC">
        <w:rPr>
          <w:rFonts w:ascii="Arial" w:hAnsi="Arial" w:cs="Arial"/>
          <w:color w:val="000000" w:themeColor="text1"/>
          <w:sz w:val="22"/>
          <w:szCs w:val="22"/>
        </w:rPr>
        <w:t>mentaria a bienes de la señora María del Carmen Aguilar Valencia (también conocida como Carmen T</w:t>
      </w:r>
      <w:r w:rsidR="0008413E" w:rsidRPr="00EB79AC">
        <w:rPr>
          <w:rFonts w:ascii="Arial" w:hAnsi="Arial" w:cs="Arial"/>
          <w:color w:val="000000" w:themeColor="text1"/>
          <w:sz w:val="22"/>
          <w:szCs w:val="22"/>
        </w:rPr>
        <w:t xml:space="preserve">eresa </w:t>
      </w:r>
      <w:r w:rsidR="00B541F8" w:rsidRPr="00EB79AC">
        <w:rPr>
          <w:rFonts w:ascii="Arial" w:hAnsi="Arial" w:cs="Arial"/>
          <w:color w:val="000000" w:themeColor="text1"/>
          <w:sz w:val="22"/>
          <w:szCs w:val="22"/>
        </w:rPr>
        <w:t>de Jesús Aguilar V</w:t>
      </w:r>
      <w:r w:rsidR="0008413E" w:rsidRPr="00EB79AC">
        <w:rPr>
          <w:rFonts w:ascii="Arial" w:hAnsi="Arial" w:cs="Arial"/>
          <w:color w:val="000000" w:themeColor="text1"/>
          <w:sz w:val="22"/>
          <w:szCs w:val="22"/>
        </w:rPr>
        <w:t>alencia</w:t>
      </w:r>
      <w:r w:rsidR="00B541F8" w:rsidRPr="00EB79AC">
        <w:rPr>
          <w:rFonts w:ascii="Arial" w:hAnsi="Arial" w:cs="Arial"/>
          <w:color w:val="000000" w:themeColor="text1"/>
          <w:sz w:val="22"/>
          <w:szCs w:val="22"/>
        </w:rPr>
        <w:t>)</w:t>
      </w:r>
      <w:r w:rsidR="0008413E" w:rsidRPr="00EB79AC">
        <w:rPr>
          <w:rFonts w:ascii="Arial" w:hAnsi="Arial" w:cs="Arial"/>
          <w:color w:val="000000" w:themeColor="text1"/>
          <w:sz w:val="22"/>
          <w:szCs w:val="22"/>
        </w:rPr>
        <w:t xml:space="preserve"> </w:t>
      </w:r>
      <w:r w:rsidR="0008413E" w:rsidRPr="00EB79AC">
        <w:rPr>
          <w:rFonts w:ascii="Arial" w:hAnsi="Arial" w:cs="Arial"/>
          <w:b/>
          <w:color w:val="000000" w:themeColor="text1"/>
          <w:sz w:val="22"/>
          <w:szCs w:val="22"/>
        </w:rPr>
        <w:t xml:space="preserve">la factibilidad de considerar como área de cesión para destinos una superficie de afectación a mi propiedad de 11 400.54 m2; señalada en </w:t>
      </w:r>
      <w:r w:rsidR="00A028FA" w:rsidRPr="00EB79AC">
        <w:rPr>
          <w:rFonts w:ascii="Arial" w:hAnsi="Arial" w:cs="Arial"/>
          <w:b/>
          <w:color w:val="000000" w:themeColor="text1"/>
          <w:sz w:val="22"/>
          <w:szCs w:val="22"/>
        </w:rPr>
        <w:t>el Plan Parcial de D</w:t>
      </w:r>
      <w:r w:rsidR="00B541F8" w:rsidRPr="00EB79AC">
        <w:rPr>
          <w:rFonts w:ascii="Arial" w:hAnsi="Arial" w:cs="Arial"/>
          <w:b/>
          <w:color w:val="000000" w:themeColor="text1"/>
          <w:sz w:val="22"/>
          <w:szCs w:val="22"/>
        </w:rPr>
        <w:t>esarrollo (Z</w:t>
      </w:r>
      <w:r w:rsidR="0008413E" w:rsidRPr="00EB79AC">
        <w:rPr>
          <w:rFonts w:ascii="Arial" w:hAnsi="Arial" w:cs="Arial"/>
          <w:b/>
          <w:color w:val="000000" w:themeColor="text1"/>
          <w:sz w:val="22"/>
          <w:szCs w:val="22"/>
        </w:rPr>
        <w:t>2-14) restricció</w:t>
      </w:r>
      <w:r w:rsidR="00B541F8" w:rsidRPr="00EB79AC">
        <w:rPr>
          <w:rFonts w:ascii="Arial" w:hAnsi="Arial" w:cs="Arial"/>
          <w:b/>
          <w:color w:val="000000" w:themeColor="text1"/>
          <w:sz w:val="22"/>
          <w:szCs w:val="22"/>
        </w:rPr>
        <w:t>n de paso vialidad principal (VP</w:t>
      </w:r>
      <w:r w:rsidR="00A028FA" w:rsidRPr="00EB79AC">
        <w:rPr>
          <w:rFonts w:ascii="Arial" w:hAnsi="Arial" w:cs="Arial"/>
          <w:b/>
          <w:color w:val="000000" w:themeColor="text1"/>
          <w:sz w:val="22"/>
          <w:szCs w:val="22"/>
        </w:rPr>
        <w:t>12) futura Calzada de los M</w:t>
      </w:r>
      <w:r w:rsidR="0008413E" w:rsidRPr="00EB79AC">
        <w:rPr>
          <w:rFonts w:ascii="Arial" w:hAnsi="Arial" w:cs="Arial"/>
          <w:b/>
          <w:color w:val="000000" w:themeColor="text1"/>
          <w:sz w:val="22"/>
          <w:szCs w:val="22"/>
        </w:rPr>
        <w:t>ártires, así como la permuta que se genere para la urbanización de otros predios de su propiedad</w:t>
      </w:r>
      <w:r w:rsidR="0008413E" w:rsidRPr="00EB79AC">
        <w:rPr>
          <w:rFonts w:ascii="Arial" w:hAnsi="Arial" w:cs="Arial"/>
          <w:color w:val="000000" w:themeColor="text1"/>
          <w:sz w:val="22"/>
          <w:szCs w:val="22"/>
        </w:rPr>
        <w:t>.</w:t>
      </w:r>
      <w:r w:rsidR="00B541F8" w:rsidRPr="00EB79AC">
        <w:rPr>
          <w:rFonts w:ascii="Arial" w:hAnsi="Arial" w:cs="Arial"/>
          <w:color w:val="000000" w:themeColor="text1"/>
          <w:sz w:val="22"/>
          <w:szCs w:val="22"/>
        </w:rPr>
        <w:t>----------------------------------------------------------------------------------------------------------------------------------------------------------------------------------------------------------</w:t>
      </w:r>
      <w:r w:rsidR="001D0998">
        <w:rPr>
          <w:rFonts w:ascii="Arial" w:hAnsi="Arial" w:cs="Arial"/>
          <w:color w:val="000000" w:themeColor="text1"/>
          <w:sz w:val="22"/>
          <w:szCs w:val="22"/>
        </w:rPr>
        <w:t>--------------------------------</w:t>
      </w:r>
      <w:r w:rsidR="002073A0" w:rsidRPr="00EB79AC">
        <w:rPr>
          <w:rFonts w:ascii="Arial" w:hAnsi="Arial" w:cs="Arial"/>
          <w:color w:val="000000" w:themeColor="text1"/>
          <w:sz w:val="22"/>
          <w:szCs w:val="22"/>
        </w:rPr>
        <w:t>---------------------------------------------------------------------------------------</w:t>
      </w:r>
    </w:p>
    <w:p w14:paraId="66C4F416" w14:textId="77777777" w:rsidR="00B541F8" w:rsidRPr="00EB79AC" w:rsidRDefault="00B541F8" w:rsidP="001C4CB5">
      <w:pPr>
        <w:tabs>
          <w:tab w:val="left" w:pos="6765"/>
        </w:tabs>
        <w:spacing w:after="30" w:line="276" w:lineRule="auto"/>
        <w:jc w:val="both"/>
        <w:rPr>
          <w:rFonts w:ascii="Arial" w:hAnsi="Arial" w:cs="Arial"/>
          <w:color w:val="000000" w:themeColor="text1"/>
          <w:sz w:val="22"/>
          <w:szCs w:val="22"/>
        </w:rPr>
      </w:pPr>
    </w:p>
    <w:p w14:paraId="2CD4D419" w14:textId="77777777" w:rsidR="001C4CB5" w:rsidRPr="00EB79AC" w:rsidRDefault="001C4CB5" w:rsidP="001C4CB5">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CC2074" w:rsidRPr="00EB79AC">
        <w:rPr>
          <w:rFonts w:ascii="Arial" w:hAnsi="Arial" w:cs="Arial"/>
          <w:b/>
          <w:color w:val="000000" w:themeColor="text1"/>
        </w:rPr>
        <w:t xml:space="preserve">24 de septiembre </w:t>
      </w:r>
      <w:r w:rsidRPr="00EB79AC">
        <w:rPr>
          <w:rFonts w:ascii="Arial" w:hAnsi="Arial" w:cs="Arial"/>
          <w:b/>
          <w:color w:val="000000" w:themeColor="text1"/>
        </w:rPr>
        <w:t>del 2021.</w:t>
      </w:r>
    </w:p>
    <w:p w14:paraId="7BD99054" w14:textId="77777777" w:rsidR="001C4CB5" w:rsidRPr="00EB79AC" w:rsidRDefault="001C4CB5" w:rsidP="001C4CB5">
      <w:pPr>
        <w:jc w:val="center"/>
        <w:rPr>
          <w:rFonts w:ascii="Arial" w:hAnsi="Arial" w:cs="Arial"/>
          <w:b/>
          <w:color w:val="000000" w:themeColor="text1"/>
        </w:rPr>
      </w:pPr>
      <w:r w:rsidRPr="00EB79AC">
        <w:rPr>
          <w:rFonts w:ascii="Arial" w:hAnsi="Arial" w:cs="Arial"/>
          <w:b/>
          <w:color w:val="000000" w:themeColor="text1"/>
        </w:rPr>
        <w:t>A T E N T A M E N T E</w:t>
      </w:r>
    </w:p>
    <w:p w14:paraId="6482F122" w14:textId="77777777" w:rsidR="001C4CB5" w:rsidRPr="00EB79AC" w:rsidRDefault="001C4CB5" w:rsidP="001C4CB5">
      <w:pPr>
        <w:pStyle w:val="Sinespaciado"/>
        <w:jc w:val="both"/>
        <w:rPr>
          <w:rFonts w:ascii="Arial" w:hAnsi="Arial" w:cs="Arial"/>
          <w:color w:val="000000" w:themeColor="text1"/>
          <w:sz w:val="24"/>
          <w:szCs w:val="24"/>
          <w:lang w:val="es-MX"/>
        </w:rPr>
      </w:pPr>
    </w:p>
    <w:p w14:paraId="0E6980B1" w14:textId="77777777" w:rsidR="00B541F8" w:rsidRPr="00EB79AC" w:rsidRDefault="00B541F8" w:rsidP="001C4CB5">
      <w:pPr>
        <w:pStyle w:val="Sinespaciado"/>
        <w:jc w:val="both"/>
        <w:rPr>
          <w:rFonts w:ascii="Arial" w:hAnsi="Arial" w:cs="Arial"/>
          <w:color w:val="000000" w:themeColor="text1"/>
          <w:sz w:val="24"/>
          <w:szCs w:val="24"/>
          <w:lang w:val="es-MX"/>
        </w:rPr>
      </w:pPr>
    </w:p>
    <w:p w14:paraId="007AC9E4" w14:textId="77777777" w:rsidR="00B541F8" w:rsidRPr="00EB79AC" w:rsidRDefault="00B541F8" w:rsidP="001C4CB5">
      <w:pPr>
        <w:pStyle w:val="Sinespaciado"/>
        <w:jc w:val="both"/>
        <w:rPr>
          <w:rFonts w:ascii="Arial" w:hAnsi="Arial" w:cs="Arial"/>
          <w:color w:val="000000" w:themeColor="text1"/>
          <w:sz w:val="24"/>
          <w:szCs w:val="24"/>
          <w:lang w:val="es-MX"/>
        </w:rPr>
      </w:pPr>
    </w:p>
    <w:p w14:paraId="71D2BB94" w14:textId="77777777" w:rsidR="00B541F8" w:rsidRPr="00EB79AC" w:rsidRDefault="00B541F8" w:rsidP="00F54A7D">
      <w:pPr>
        <w:pStyle w:val="Sinespaciado"/>
        <w:rPr>
          <w:rFonts w:ascii="Arial" w:hAnsi="Arial" w:cs="Arial"/>
          <w:b/>
          <w:color w:val="000000" w:themeColor="text1"/>
          <w:sz w:val="24"/>
          <w:szCs w:val="24"/>
          <w:lang w:val="es-MX"/>
        </w:rPr>
      </w:pPr>
    </w:p>
    <w:p w14:paraId="3C7310AE" w14:textId="77777777" w:rsidR="001C4CB5" w:rsidRPr="00EB79AC" w:rsidRDefault="001C4CB5" w:rsidP="001C4CB5">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2553BD0D" w14:textId="77777777" w:rsidR="001C4CB5" w:rsidRPr="00EB79AC" w:rsidRDefault="001C4CB5" w:rsidP="001C4CB5">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18886D66" w14:textId="77777777" w:rsidR="00B541F8" w:rsidRPr="00EB79AC" w:rsidRDefault="00B541F8" w:rsidP="001C4CB5">
      <w:pPr>
        <w:jc w:val="center"/>
        <w:rPr>
          <w:rFonts w:ascii="Arial" w:hAnsi="Arial" w:cs="Arial"/>
          <w:b/>
          <w:color w:val="000000" w:themeColor="text1"/>
          <w:lang w:val="es-MX"/>
        </w:rPr>
      </w:pPr>
    </w:p>
    <w:p w14:paraId="44D99515" w14:textId="77777777" w:rsidR="00B541F8" w:rsidRPr="00EB79AC" w:rsidRDefault="00B541F8" w:rsidP="001C4CB5">
      <w:pPr>
        <w:jc w:val="center"/>
        <w:rPr>
          <w:rFonts w:ascii="Arial" w:hAnsi="Arial" w:cs="Arial"/>
          <w:b/>
          <w:color w:val="000000" w:themeColor="text1"/>
          <w:lang w:val="es-MX"/>
        </w:rPr>
      </w:pPr>
    </w:p>
    <w:p w14:paraId="6A3914DA" w14:textId="006E6E24" w:rsidR="007E01B5" w:rsidRPr="00EB79AC" w:rsidRDefault="007E01B5" w:rsidP="007E01B5">
      <w:pPr>
        <w:jc w:val="both"/>
        <w:rPr>
          <w:rFonts w:ascii="Arial" w:hAnsi="Arial" w:cs="Arial"/>
          <w:b/>
          <w:color w:val="000000" w:themeColor="text1"/>
          <w:lang w:val="es-MX"/>
        </w:rPr>
      </w:pPr>
      <w:r w:rsidRPr="00EB79AC">
        <w:rPr>
          <w:rFonts w:ascii="Arial" w:hAnsi="Arial" w:cs="Arial"/>
          <w:color w:val="000000" w:themeColor="text1"/>
        </w:rPr>
        <w:t xml:space="preserve">El suscrito </w:t>
      </w:r>
      <w:r w:rsidRPr="00EB79AC">
        <w:rPr>
          <w:rFonts w:ascii="Arial" w:hAnsi="Arial" w:cs="Arial"/>
          <w:b/>
          <w:color w:val="000000" w:themeColor="text1"/>
        </w:rPr>
        <w:t>Lic. Salvador Ruíz Ayala</w:t>
      </w:r>
      <w:r w:rsidRPr="00EB79AC">
        <w:rPr>
          <w:rFonts w:ascii="Arial" w:hAnsi="Arial" w:cs="Arial"/>
          <w:color w:val="000000" w:themeColor="text1"/>
        </w:rPr>
        <w:t>, Secretario del Ayuntamiento Constitucional de San Pedro Tlaquepaque, Jalisco, en ejercicio de mis funci</w:t>
      </w:r>
      <w:r w:rsidR="00CC2074" w:rsidRPr="00EB79AC">
        <w:rPr>
          <w:rFonts w:ascii="Arial" w:hAnsi="Arial" w:cs="Arial"/>
          <w:color w:val="000000" w:themeColor="text1"/>
        </w:rPr>
        <w:t>ones y con fundamento en el artículo</w:t>
      </w:r>
      <w:r w:rsidRPr="00EB79AC">
        <w:rPr>
          <w:rFonts w:ascii="Arial" w:hAnsi="Arial" w:cs="Arial"/>
          <w:color w:val="000000" w:themeColor="text1"/>
        </w:rPr>
        <w:t xml:space="preserve"> 63 de la Ley del Gobierno y la Administración Pública Municipal del Estado de Jalisco, hago constar y----------------------------------------------------------------------------------------------------------------------------------------------------------------------------------------------------</w:t>
      </w:r>
      <w:r w:rsidRPr="00EB79AC">
        <w:rPr>
          <w:rFonts w:ascii="Arial" w:hAnsi="Arial" w:cs="Arial"/>
          <w:b/>
          <w:color w:val="000000" w:themeColor="text1"/>
        </w:rPr>
        <w:t>C E R T I F I C O:</w:t>
      </w:r>
      <w:r w:rsidRPr="00EB79AC">
        <w:rPr>
          <w:rFonts w:ascii="Arial" w:hAnsi="Arial" w:cs="Arial"/>
          <w:color w:val="000000" w:themeColor="text1"/>
        </w:rPr>
        <w:t>--------------------------------------------------------------------------------------------------------------------------</w:t>
      </w:r>
      <w:r w:rsidR="002073A0" w:rsidRPr="00EB79AC">
        <w:rPr>
          <w:rFonts w:ascii="Arial" w:hAnsi="Arial" w:cs="Arial"/>
          <w:color w:val="000000" w:themeColor="text1"/>
        </w:rPr>
        <w:t>------------------------------</w:t>
      </w:r>
      <w:r w:rsidRPr="00EB79AC">
        <w:rPr>
          <w:rFonts w:ascii="Arial" w:hAnsi="Arial" w:cs="Arial"/>
          <w:color w:val="000000" w:themeColor="text1"/>
        </w:rPr>
        <w:t>Que en la Sesión Ordinaria de</w:t>
      </w:r>
      <w:r w:rsidR="00F54A7D">
        <w:rPr>
          <w:rFonts w:ascii="Arial" w:hAnsi="Arial" w:cs="Arial"/>
          <w:color w:val="000000" w:themeColor="text1"/>
        </w:rPr>
        <w:t>l</w:t>
      </w:r>
      <w:r w:rsidRPr="00EB79AC">
        <w:rPr>
          <w:rFonts w:ascii="Arial" w:hAnsi="Arial" w:cs="Arial"/>
          <w:color w:val="000000" w:themeColor="text1"/>
        </w:rPr>
        <w:t xml:space="preserve"> Ayuntamiento de San Pedro Tlaquepaque, Jalisco, de fecha</w:t>
      </w:r>
      <w:r w:rsidRPr="00EB79AC">
        <w:rPr>
          <w:rFonts w:ascii="Arial" w:hAnsi="Arial" w:cs="Arial"/>
          <w:b/>
          <w:color w:val="000000" w:themeColor="text1"/>
        </w:rPr>
        <w:t xml:space="preserve"> </w:t>
      </w:r>
      <w:r w:rsidR="00CC2074" w:rsidRPr="00EB79AC">
        <w:rPr>
          <w:rFonts w:ascii="Arial" w:hAnsi="Arial" w:cs="Arial"/>
          <w:b/>
          <w:color w:val="000000" w:themeColor="text1"/>
        </w:rPr>
        <w:t xml:space="preserve">24 de septiembre </w:t>
      </w:r>
      <w:r w:rsidRPr="00EB79AC">
        <w:rPr>
          <w:rFonts w:ascii="Arial" w:hAnsi="Arial" w:cs="Arial"/>
          <w:b/>
          <w:color w:val="000000" w:themeColor="text1"/>
        </w:rPr>
        <w:t xml:space="preserve">del 2021, estando presentes </w:t>
      </w:r>
      <w:r w:rsidR="002073A0" w:rsidRPr="00EB79AC">
        <w:rPr>
          <w:rFonts w:ascii="Arial" w:hAnsi="Arial" w:cs="Arial"/>
          <w:b/>
          <w:color w:val="000000" w:themeColor="text1"/>
        </w:rPr>
        <w:t xml:space="preserve">18 (dieciocho) </w:t>
      </w:r>
      <w:r w:rsidRPr="00EB79AC">
        <w:rPr>
          <w:rFonts w:ascii="Arial" w:hAnsi="Arial" w:cs="Arial"/>
          <w:b/>
          <w:color w:val="000000" w:themeColor="text1"/>
        </w:rPr>
        <w:t xml:space="preserve">integrantes del pleno, en forma económica fueron emitidos </w:t>
      </w:r>
      <w:r w:rsidR="002073A0" w:rsidRPr="00EB79AC">
        <w:rPr>
          <w:rFonts w:ascii="Arial" w:hAnsi="Arial" w:cs="Arial"/>
          <w:b/>
          <w:color w:val="000000" w:themeColor="text1"/>
        </w:rPr>
        <w:t>18 (dieciocho)</w:t>
      </w:r>
      <w:r w:rsidRPr="00EB79AC">
        <w:rPr>
          <w:rFonts w:ascii="Arial" w:hAnsi="Arial" w:cs="Arial"/>
          <w:b/>
          <w:color w:val="000000" w:themeColor="text1"/>
        </w:rPr>
        <w:t xml:space="preserve"> votos a favor, por lo que en unanimidad fue aprobado</w:t>
      </w:r>
      <w:r w:rsidRPr="00EB79AC">
        <w:rPr>
          <w:rFonts w:ascii="Arial" w:hAnsi="Arial" w:cs="Arial"/>
          <w:color w:val="000000" w:themeColor="text1"/>
        </w:rPr>
        <w:t xml:space="preserve"> </w:t>
      </w:r>
      <w:r w:rsidRPr="00EB79AC">
        <w:rPr>
          <w:rFonts w:ascii="Arial" w:hAnsi="Arial" w:cs="Arial"/>
          <w:b/>
          <w:color w:val="000000" w:themeColor="text1"/>
        </w:rPr>
        <w:t xml:space="preserve">por mayoría simple </w:t>
      </w:r>
      <w:r w:rsidRPr="00EB79AC">
        <w:rPr>
          <w:rFonts w:ascii="Arial" w:hAnsi="Arial" w:cs="Arial"/>
          <w:color w:val="000000" w:themeColor="text1"/>
        </w:rPr>
        <w:t xml:space="preserve">el turno a comisión presentado por el </w:t>
      </w:r>
      <w:r w:rsidRPr="00EB79AC">
        <w:rPr>
          <w:rFonts w:ascii="Arial" w:hAnsi="Arial" w:cs="Arial"/>
          <w:b/>
          <w:color w:val="000000" w:themeColor="text1"/>
        </w:rPr>
        <w:t>Síndico Municipal,</w:t>
      </w:r>
      <w:r w:rsidRPr="00EB79AC">
        <w:rPr>
          <w:rFonts w:ascii="Arial" w:hAnsi="Arial" w:cs="Arial"/>
          <w:color w:val="000000" w:themeColor="text1"/>
        </w:rPr>
        <w:t xml:space="preserve"> </w:t>
      </w:r>
      <w:r w:rsidRPr="00EB79AC">
        <w:rPr>
          <w:rFonts w:ascii="Arial" w:hAnsi="Arial" w:cs="Arial"/>
          <w:b/>
          <w:color w:val="000000" w:themeColor="text1"/>
        </w:rPr>
        <w:t>José Hugo Leal Moya, bajo el siguiente:</w:t>
      </w:r>
      <w:r w:rsidRPr="00EB79AC">
        <w:rPr>
          <w:rFonts w:ascii="Arial" w:hAnsi="Arial" w:cs="Arial"/>
          <w:color w:val="000000" w:themeColor="text1"/>
        </w:rPr>
        <w:t>-------------------------------------------------------------------------------------------------------------------------------------------------</w:t>
      </w:r>
      <w:r w:rsidR="001D0998">
        <w:rPr>
          <w:rFonts w:ascii="Arial" w:hAnsi="Arial" w:cs="Arial"/>
          <w:color w:val="000000" w:themeColor="text1"/>
        </w:rPr>
        <w:t>-------------------------</w:t>
      </w:r>
      <w:r w:rsidRPr="00EB79AC">
        <w:rPr>
          <w:rFonts w:ascii="Arial" w:hAnsi="Arial" w:cs="Arial"/>
          <w:color w:val="000000" w:themeColor="text1"/>
        </w:rPr>
        <w:t>---</w:t>
      </w:r>
      <w:r w:rsidR="002073A0" w:rsidRPr="00EB79AC">
        <w:rPr>
          <w:rFonts w:ascii="Arial" w:hAnsi="Arial" w:cs="Arial"/>
          <w:color w:val="000000" w:themeColor="text1"/>
        </w:rPr>
        <w:t>-------------------------</w:t>
      </w:r>
      <w:r w:rsidR="00CC2074" w:rsidRPr="00EB79AC">
        <w:rPr>
          <w:rFonts w:ascii="Arial" w:hAnsi="Arial" w:cs="Arial"/>
          <w:color w:val="000000" w:themeColor="text1"/>
        </w:rPr>
        <w:t>-------------------</w:t>
      </w:r>
      <w:r w:rsidRPr="00EB79AC">
        <w:rPr>
          <w:rFonts w:ascii="Arial" w:hAnsi="Arial" w:cs="Arial"/>
          <w:color w:val="000000" w:themeColor="text1"/>
        </w:rPr>
        <w:t>----</w:t>
      </w:r>
      <w:r w:rsidRPr="00EB79AC">
        <w:rPr>
          <w:rFonts w:ascii="Arial" w:hAnsi="Arial" w:cs="Arial"/>
          <w:b/>
          <w:color w:val="000000" w:themeColor="text1"/>
        </w:rPr>
        <w:t>ACUERDO NÚMERO 1</w:t>
      </w:r>
      <w:r w:rsidR="00CC2074" w:rsidRPr="00EB79AC">
        <w:rPr>
          <w:rFonts w:ascii="Arial" w:hAnsi="Arial" w:cs="Arial"/>
          <w:b/>
          <w:color w:val="000000" w:themeColor="text1"/>
        </w:rPr>
        <w:t>796</w:t>
      </w:r>
      <w:r w:rsidRPr="00EB79AC">
        <w:rPr>
          <w:rFonts w:ascii="Arial" w:hAnsi="Arial" w:cs="Arial"/>
          <w:b/>
          <w:color w:val="000000" w:themeColor="text1"/>
        </w:rPr>
        <w:t>/2021/TC</w:t>
      </w:r>
      <w:r w:rsidRPr="00EB79AC">
        <w:rPr>
          <w:rFonts w:ascii="Arial" w:hAnsi="Arial" w:cs="Arial"/>
          <w:color w:val="000000" w:themeColor="text1"/>
        </w:rPr>
        <w:t>-------------------------------------------------------------------------------------------------------------</w:t>
      </w:r>
      <w:r w:rsidR="00CC2074" w:rsidRPr="00EB79AC">
        <w:rPr>
          <w:rFonts w:ascii="Arial" w:hAnsi="Arial" w:cs="Arial"/>
          <w:color w:val="000000" w:themeColor="text1"/>
        </w:rPr>
        <w:t>---------</w:t>
      </w:r>
      <w:r w:rsidR="001D0998">
        <w:rPr>
          <w:rFonts w:ascii="Arial" w:hAnsi="Arial" w:cs="Arial"/>
          <w:color w:val="000000" w:themeColor="text1"/>
        </w:rPr>
        <w:t>-</w:t>
      </w:r>
      <w:r w:rsidR="00CC2074" w:rsidRPr="00EB79AC">
        <w:rPr>
          <w:rFonts w:ascii="Arial" w:hAnsi="Arial" w:cs="Arial"/>
          <w:color w:val="000000" w:themeColor="text1"/>
        </w:rPr>
        <w:t>----------------------</w:t>
      </w:r>
    </w:p>
    <w:p w14:paraId="2AE1E150" w14:textId="2783F947" w:rsidR="007E01B5" w:rsidRPr="00EB79AC" w:rsidRDefault="007E01B5" w:rsidP="00EE198A">
      <w:pPr>
        <w:jc w:val="both"/>
        <w:rPr>
          <w:rFonts w:ascii="Arial" w:hAnsi="Arial" w:cs="Arial"/>
          <w:color w:val="000000" w:themeColor="text1"/>
        </w:rPr>
      </w:pPr>
      <w:r w:rsidRPr="00EB79AC">
        <w:rPr>
          <w:rFonts w:ascii="Arial" w:hAnsi="Arial" w:cs="Arial"/>
          <w:b/>
          <w:color w:val="000000" w:themeColor="text1"/>
        </w:rPr>
        <w:t>ÚNICO. –</w:t>
      </w:r>
      <w:r w:rsidR="00B541F8" w:rsidRPr="00EB79AC">
        <w:rPr>
          <w:rFonts w:ascii="Arial" w:hAnsi="Arial" w:cs="Arial"/>
          <w:b/>
          <w:color w:val="000000" w:themeColor="text1"/>
        </w:rPr>
        <w:t xml:space="preserve"> </w:t>
      </w:r>
      <w:r w:rsidR="00B541F8" w:rsidRPr="00EB79AC">
        <w:rPr>
          <w:rFonts w:ascii="Arial" w:eastAsia="Malgun Gothic" w:hAnsi="Arial" w:cs="Arial"/>
          <w:color w:val="000000" w:themeColor="text1"/>
        </w:rPr>
        <w:t xml:space="preserve">El </w:t>
      </w:r>
      <w:r w:rsidR="00B541F8" w:rsidRPr="00EB79AC">
        <w:rPr>
          <w:rFonts w:ascii="Arial" w:hAnsi="Arial" w:cs="Arial"/>
          <w:color w:val="000000" w:themeColor="text1"/>
        </w:rPr>
        <w:t xml:space="preserve">Pleno del Ayuntamiento Constitucional del Municipio de San Pedro Tlaquepaque, Jalisco, </w:t>
      </w:r>
      <w:r w:rsidR="00B541F8" w:rsidRPr="00EB79AC">
        <w:rPr>
          <w:rFonts w:ascii="Arial" w:eastAsia="Arial" w:hAnsi="Arial" w:cs="Arial"/>
          <w:color w:val="000000" w:themeColor="text1"/>
        </w:rPr>
        <w:t xml:space="preserve">aprueba y autoriza </w:t>
      </w:r>
      <w:r w:rsidR="00B541F8" w:rsidRPr="00EB79AC">
        <w:rPr>
          <w:rFonts w:ascii="Arial" w:hAnsi="Arial" w:cs="Arial"/>
          <w:color w:val="000000" w:themeColor="text1"/>
        </w:rPr>
        <w:t xml:space="preserve">turnar a la </w:t>
      </w:r>
      <w:r w:rsidR="00B541F8" w:rsidRPr="00EB79AC">
        <w:rPr>
          <w:rFonts w:ascii="Arial" w:hAnsi="Arial" w:cs="Arial"/>
          <w:b/>
          <w:color w:val="000000" w:themeColor="text1"/>
        </w:rPr>
        <w:t>Comisión Edilicia de Hacienda, Patrimonio y Presupuesto la</w:t>
      </w:r>
      <w:r w:rsidR="00B541F8" w:rsidRPr="00EB79AC">
        <w:rPr>
          <w:rFonts w:ascii="Arial" w:eastAsia="Malgun Gothic" w:hAnsi="Arial" w:cs="Arial"/>
          <w:b/>
          <w:color w:val="000000" w:themeColor="text1"/>
        </w:rPr>
        <w:t xml:space="preserve"> desincorporación y baja de 714 bienes muebles entre mobiliario y artículos diversos, todos en desuso de este Ayuntamiento de San Pedro Tlaquepaque, correspondientes al periodo del 26 de febrero al 11 de agosto del 2021 por las diferentes dependencias municipales y se inicie el procedimiento de desincorporación y enajenación a través de la adjudicación directa al mejor postor</w:t>
      </w:r>
      <w:r w:rsidRPr="00EB79AC">
        <w:rPr>
          <w:rFonts w:ascii="Arial" w:eastAsia="Malgun Gothic" w:hAnsi="Arial" w:cs="Arial"/>
          <w:color w:val="000000" w:themeColor="text1"/>
        </w:rPr>
        <w:t>.-------------------------------------------------------------------------------------------------------------------------------------------------------------------------------------------------------------------------------------</w:t>
      </w:r>
      <w:r w:rsidR="0075169A" w:rsidRPr="00EB79AC">
        <w:rPr>
          <w:rFonts w:ascii="Arial" w:eastAsia="Malgun Gothic" w:hAnsi="Arial" w:cs="Arial"/>
          <w:color w:val="000000" w:themeColor="text1"/>
        </w:rPr>
        <w:t>-</w:t>
      </w:r>
      <w:r w:rsidRPr="00EB79AC">
        <w:rPr>
          <w:rFonts w:ascii="Arial" w:eastAsia="Malgun Gothic" w:hAnsi="Arial" w:cs="Arial"/>
          <w:color w:val="000000" w:themeColor="text1"/>
        </w:rPr>
        <w:t>---</w:t>
      </w:r>
      <w:r w:rsidR="001D0998">
        <w:rPr>
          <w:rFonts w:ascii="Arial" w:eastAsia="Malgun Gothic" w:hAnsi="Arial" w:cs="Arial"/>
          <w:color w:val="000000" w:themeColor="text1"/>
        </w:rPr>
        <w:t>-</w:t>
      </w:r>
      <w:r w:rsidRPr="00EB79AC">
        <w:rPr>
          <w:rFonts w:ascii="Arial" w:eastAsia="Malgun Gothic" w:hAnsi="Arial" w:cs="Arial"/>
          <w:color w:val="000000" w:themeColor="text1"/>
        </w:rPr>
        <w:t>------</w:t>
      </w:r>
      <w:r w:rsidR="002073A0" w:rsidRPr="00EB79AC">
        <w:rPr>
          <w:rFonts w:ascii="Arial" w:eastAsia="Malgun Gothic" w:hAnsi="Arial" w:cs="Arial"/>
          <w:color w:val="000000" w:themeColor="text1"/>
        </w:rPr>
        <w:t>---------------</w:t>
      </w:r>
    </w:p>
    <w:p w14:paraId="368D860A" w14:textId="77777777" w:rsidR="007E01B5" w:rsidRPr="00EB79AC" w:rsidRDefault="007E01B5" w:rsidP="00EE198A">
      <w:pPr>
        <w:jc w:val="both"/>
        <w:rPr>
          <w:rFonts w:ascii="Arial" w:hAnsi="Arial" w:cs="Arial"/>
          <w:color w:val="000000" w:themeColor="text1"/>
        </w:rPr>
      </w:pPr>
    </w:p>
    <w:p w14:paraId="6E5C0E83" w14:textId="77777777" w:rsidR="007E01B5" w:rsidRPr="00EB79AC" w:rsidRDefault="007E01B5" w:rsidP="00EE198A">
      <w:pPr>
        <w:jc w:val="both"/>
        <w:rPr>
          <w:rFonts w:ascii="Arial" w:hAnsi="Arial" w:cs="Arial"/>
          <w:color w:val="000000" w:themeColor="text1"/>
        </w:rPr>
      </w:pPr>
    </w:p>
    <w:p w14:paraId="5CA5B279" w14:textId="77777777" w:rsidR="007E01B5" w:rsidRPr="00EB79AC" w:rsidRDefault="007E01B5" w:rsidP="007E01B5">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CC2074" w:rsidRPr="00EB79AC">
        <w:rPr>
          <w:rFonts w:ascii="Arial" w:hAnsi="Arial" w:cs="Arial"/>
          <w:b/>
          <w:color w:val="000000" w:themeColor="text1"/>
        </w:rPr>
        <w:t xml:space="preserve">24 de septiembre </w:t>
      </w:r>
      <w:r w:rsidRPr="00EB79AC">
        <w:rPr>
          <w:rFonts w:ascii="Arial" w:hAnsi="Arial" w:cs="Arial"/>
          <w:b/>
          <w:color w:val="000000" w:themeColor="text1"/>
        </w:rPr>
        <w:t>del 2021.</w:t>
      </w:r>
    </w:p>
    <w:p w14:paraId="5BBCA199" w14:textId="77777777" w:rsidR="007E01B5" w:rsidRPr="00EB79AC" w:rsidRDefault="007E01B5" w:rsidP="007E01B5">
      <w:pPr>
        <w:jc w:val="center"/>
        <w:rPr>
          <w:rFonts w:ascii="Arial" w:hAnsi="Arial" w:cs="Arial"/>
          <w:b/>
          <w:color w:val="000000" w:themeColor="text1"/>
        </w:rPr>
      </w:pPr>
      <w:r w:rsidRPr="00EB79AC">
        <w:rPr>
          <w:rFonts w:ascii="Arial" w:hAnsi="Arial" w:cs="Arial"/>
          <w:b/>
          <w:color w:val="000000" w:themeColor="text1"/>
        </w:rPr>
        <w:t>A T E N T A M E N T E</w:t>
      </w:r>
    </w:p>
    <w:p w14:paraId="6E905C05" w14:textId="77777777" w:rsidR="007E01B5" w:rsidRPr="00EB79AC" w:rsidRDefault="007E01B5" w:rsidP="007E01B5">
      <w:pPr>
        <w:pStyle w:val="Sinespaciado"/>
        <w:jc w:val="both"/>
        <w:rPr>
          <w:rFonts w:ascii="Arial" w:hAnsi="Arial" w:cs="Arial"/>
          <w:color w:val="000000" w:themeColor="text1"/>
          <w:sz w:val="24"/>
          <w:szCs w:val="24"/>
          <w:lang w:val="es-MX"/>
        </w:rPr>
      </w:pPr>
    </w:p>
    <w:p w14:paraId="33272C2B" w14:textId="77777777" w:rsidR="007E01B5" w:rsidRPr="00EB79AC" w:rsidRDefault="007E01B5" w:rsidP="007E01B5">
      <w:pPr>
        <w:pStyle w:val="Sinespaciado"/>
        <w:jc w:val="center"/>
        <w:rPr>
          <w:rFonts w:ascii="Arial" w:hAnsi="Arial" w:cs="Arial"/>
          <w:b/>
          <w:color w:val="000000" w:themeColor="text1"/>
          <w:sz w:val="24"/>
          <w:szCs w:val="24"/>
          <w:lang w:val="es-MX"/>
        </w:rPr>
      </w:pPr>
    </w:p>
    <w:p w14:paraId="00D64D4F" w14:textId="77777777" w:rsidR="007E01B5" w:rsidRPr="00EB79AC" w:rsidRDefault="007E01B5" w:rsidP="007E01B5">
      <w:pPr>
        <w:pStyle w:val="Sinespaciado"/>
        <w:jc w:val="center"/>
        <w:rPr>
          <w:rFonts w:ascii="Arial" w:hAnsi="Arial" w:cs="Arial"/>
          <w:b/>
          <w:color w:val="000000" w:themeColor="text1"/>
          <w:sz w:val="24"/>
          <w:szCs w:val="24"/>
          <w:lang w:val="es-MX"/>
        </w:rPr>
      </w:pPr>
    </w:p>
    <w:p w14:paraId="38608174" w14:textId="77777777" w:rsidR="007E01B5" w:rsidRPr="00EB79AC" w:rsidRDefault="007E01B5" w:rsidP="007E01B5">
      <w:pPr>
        <w:pStyle w:val="Sinespaciado"/>
        <w:jc w:val="center"/>
        <w:rPr>
          <w:rFonts w:ascii="Arial" w:hAnsi="Arial" w:cs="Arial"/>
          <w:b/>
          <w:color w:val="000000" w:themeColor="text1"/>
          <w:sz w:val="24"/>
          <w:szCs w:val="24"/>
          <w:lang w:val="es-MX"/>
        </w:rPr>
      </w:pPr>
    </w:p>
    <w:p w14:paraId="695309FE" w14:textId="77777777" w:rsidR="00A028FA" w:rsidRPr="00EB79AC" w:rsidRDefault="00A028FA" w:rsidP="007E01B5">
      <w:pPr>
        <w:pStyle w:val="Sinespaciado"/>
        <w:jc w:val="center"/>
        <w:rPr>
          <w:rFonts w:ascii="Arial" w:hAnsi="Arial" w:cs="Arial"/>
          <w:b/>
          <w:color w:val="000000" w:themeColor="text1"/>
          <w:sz w:val="24"/>
          <w:szCs w:val="24"/>
          <w:lang w:val="es-MX"/>
        </w:rPr>
      </w:pPr>
    </w:p>
    <w:p w14:paraId="31B34C30" w14:textId="77777777" w:rsidR="007E01B5" w:rsidRPr="00EB79AC" w:rsidRDefault="007E01B5" w:rsidP="007E01B5">
      <w:pPr>
        <w:pStyle w:val="Sinespaciado"/>
        <w:jc w:val="center"/>
        <w:rPr>
          <w:rFonts w:ascii="Arial" w:hAnsi="Arial" w:cs="Arial"/>
          <w:b/>
          <w:color w:val="000000" w:themeColor="text1"/>
          <w:sz w:val="24"/>
          <w:szCs w:val="24"/>
          <w:lang w:val="es-MX"/>
        </w:rPr>
      </w:pPr>
    </w:p>
    <w:p w14:paraId="467E8B07" w14:textId="77777777" w:rsidR="007E01B5" w:rsidRPr="00EB79AC" w:rsidRDefault="007E01B5" w:rsidP="007E01B5">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7FA87138" w14:textId="77777777" w:rsidR="007E01B5" w:rsidRPr="00EB79AC" w:rsidRDefault="007E01B5" w:rsidP="007E01B5">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7C0C5DD6" w14:textId="77777777" w:rsidR="007E01B5" w:rsidRPr="00EB79AC" w:rsidRDefault="007E01B5" w:rsidP="00EE198A">
      <w:pPr>
        <w:jc w:val="both"/>
        <w:rPr>
          <w:rFonts w:ascii="Arial" w:hAnsi="Arial" w:cs="Arial"/>
          <w:color w:val="000000" w:themeColor="text1"/>
          <w:lang w:val="es-MX"/>
        </w:rPr>
      </w:pPr>
    </w:p>
    <w:p w14:paraId="0178DB8C" w14:textId="77777777" w:rsidR="007E01B5" w:rsidRPr="00EB79AC" w:rsidRDefault="007E01B5" w:rsidP="00EE198A">
      <w:pPr>
        <w:jc w:val="both"/>
        <w:rPr>
          <w:rFonts w:ascii="Arial" w:hAnsi="Arial" w:cs="Arial"/>
          <w:color w:val="000000" w:themeColor="text1"/>
        </w:rPr>
      </w:pPr>
    </w:p>
    <w:p w14:paraId="148B46A1" w14:textId="77777777" w:rsidR="00B541F8" w:rsidRPr="00EB79AC" w:rsidRDefault="00B541F8" w:rsidP="00EE198A">
      <w:pPr>
        <w:jc w:val="both"/>
        <w:rPr>
          <w:rFonts w:ascii="Arial" w:hAnsi="Arial" w:cs="Arial"/>
          <w:color w:val="000000" w:themeColor="text1"/>
        </w:rPr>
      </w:pPr>
    </w:p>
    <w:p w14:paraId="3E214DE1" w14:textId="77777777" w:rsidR="00B541F8" w:rsidRPr="00EB79AC" w:rsidRDefault="00B541F8" w:rsidP="00EE198A">
      <w:pPr>
        <w:jc w:val="both"/>
        <w:rPr>
          <w:rFonts w:ascii="Arial" w:hAnsi="Arial" w:cs="Arial"/>
          <w:color w:val="000000" w:themeColor="text1"/>
        </w:rPr>
      </w:pPr>
    </w:p>
    <w:p w14:paraId="1EB58958" w14:textId="77777777" w:rsidR="007E01B5" w:rsidRPr="00EB79AC" w:rsidRDefault="007E01B5" w:rsidP="00EE198A">
      <w:pPr>
        <w:jc w:val="both"/>
        <w:rPr>
          <w:rFonts w:ascii="Arial" w:hAnsi="Arial" w:cs="Arial"/>
          <w:color w:val="000000" w:themeColor="text1"/>
        </w:rPr>
      </w:pPr>
    </w:p>
    <w:p w14:paraId="3562B39C" w14:textId="271762EC" w:rsidR="00D96172" w:rsidRPr="00EB79AC" w:rsidRDefault="00D96172" w:rsidP="00D96172">
      <w:pPr>
        <w:jc w:val="both"/>
        <w:rPr>
          <w:rFonts w:ascii="Arial" w:hAnsi="Arial" w:cs="Arial"/>
          <w:color w:val="000000" w:themeColor="text1"/>
        </w:rPr>
      </w:pPr>
      <w:r w:rsidRPr="00EB79AC">
        <w:rPr>
          <w:rFonts w:ascii="Arial" w:hAnsi="Arial" w:cs="Arial"/>
          <w:color w:val="000000" w:themeColor="text1"/>
        </w:rPr>
        <w:t xml:space="preserve">El suscrito </w:t>
      </w:r>
      <w:r w:rsidRPr="00EB79AC">
        <w:rPr>
          <w:rFonts w:ascii="Arial" w:hAnsi="Arial" w:cs="Arial"/>
          <w:b/>
          <w:color w:val="000000" w:themeColor="text1"/>
        </w:rPr>
        <w:t>Lic. Salvador Ruíz Ayala</w:t>
      </w:r>
      <w:r w:rsidRPr="00EB79AC">
        <w:rPr>
          <w:rFonts w:ascii="Arial" w:hAnsi="Arial" w:cs="Arial"/>
          <w:color w:val="000000" w:themeColor="text1"/>
        </w:rPr>
        <w:t>, Secretario del Ayuntamiento Constitucional de San Pedro Tlaquepaque, Jalisco, en ejercicio de mis funciones y con fundamento en el artículo 63 de la Ley del Gobierno y la Administración Pública Municipal del Estado de Jalisco, hago constar y---------------------------------------------------------------------------------------------------------------------------------------------------------------------------------------------------</w:t>
      </w:r>
      <w:r w:rsidRPr="00EB79AC">
        <w:rPr>
          <w:rFonts w:ascii="Arial" w:hAnsi="Arial" w:cs="Arial"/>
          <w:b/>
          <w:color w:val="000000" w:themeColor="text1"/>
        </w:rPr>
        <w:t>C E R T I F I C O:</w:t>
      </w:r>
      <w:r w:rsidRPr="00EB79AC">
        <w:rPr>
          <w:rFonts w:ascii="Arial" w:hAnsi="Arial" w:cs="Arial"/>
          <w:color w:val="000000" w:themeColor="text1"/>
        </w:rPr>
        <w:t>------------------------------------------------------------------------------------------------------------------------------</w:t>
      </w:r>
      <w:r w:rsidR="00A56CB5" w:rsidRPr="00EB79AC">
        <w:rPr>
          <w:rFonts w:ascii="Arial" w:hAnsi="Arial" w:cs="Arial"/>
          <w:color w:val="000000" w:themeColor="text1"/>
        </w:rPr>
        <w:t>---------------------------</w:t>
      </w:r>
      <w:r w:rsidRPr="00EB79AC">
        <w:rPr>
          <w:rFonts w:ascii="Arial" w:hAnsi="Arial" w:cs="Arial"/>
          <w:color w:val="000000" w:themeColor="text1"/>
        </w:rPr>
        <w:t>Que en la Sesión Ordinaria de</w:t>
      </w:r>
      <w:r w:rsidR="00F54A7D">
        <w:rPr>
          <w:rFonts w:ascii="Arial" w:hAnsi="Arial" w:cs="Arial"/>
          <w:color w:val="000000" w:themeColor="text1"/>
        </w:rPr>
        <w:t>l</w:t>
      </w:r>
      <w:r w:rsidRPr="00EB79AC">
        <w:rPr>
          <w:rFonts w:ascii="Arial" w:hAnsi="Arial" w:cs="Arial"/>
          <w:color w:val="000000" w:themeColor="text1"/>
        </w:rPr>
        <w:t xml:space="preserve"> Ayuntamiento de San Pedro Tlaquepaque, Jalisco, de</w:t>
      </w:r>
      <w:r w:rsidR="00F54A7D">
        <w:rPr>
          <w:rFonts w:ascii="Arial" w:hAnsi="Arial" w:cs="Arial"/>
          <w:color w:val="000000" w:themeColor="text1"/>
        </w:rPr>
        <w:t xml:space="preserve"> </w:t>
      </w:r>
      <w:r w:rsidRPr="00EB79AC">
        <w:rPr>
          <w:rFonts w:ascii="Arial" w:hAnsi="Arial" w:cs="Arial"/>
          <w:color w:val="000000" w:themeColor="text1"/>
        </w:rPr>
        <w:t>fecha</w:t>
      </w:r>
      <w:r w:rsidRPr="00EB79AC">
        <w:rPr>
          <w:rFonts w:ascii="Arial" w:hAnsi="Arial" w:cs="Arial"/>
          <w:b/>
          <w:color w:val="000000" w:themeColor="text1"/>
        </w:rPr>
        <w:t xml:space="preserve"> 24 de septiembre del 2021, estando presentes </w:t>
      </w:r>
      <w:r w:rsidR="00A56CB5" w:rsidRPr="00EB79AC">
        <w:rPr>
          <w:rFonts w:ascii="Arial" w:hAnsi="Arial" w:cs="Arial"/>
          <w:b/>
          <w:color w:val="000000" w:themeColor="text1"/>
        </w:rPr>
        <w:t xml:space="preserve">18 (dieciocho) </w:t>
      </w:r>
      <w:r w:rsidRPr="00EB79AC">
        <w:rPr>
          <w:rFonts w:ascii="Arial" w:hAnsi="Arial" w:cs="Arial"/>
          <w:b/>
          <w:color w:val="000000" w:themeColor="text1"/>
        </w:rPr>
        <w:t xml:space="preserve"> integrantes del pleno, en forma nominal fueron emitidos </w:t>
      </w:r>
      <w:r w:rsidR="00A56CB5" w:rsidRPr="00EB79AC">
        <w:rPr>
          <w:rFonts w:ascii="Arial" w:hAnsi="Arial" w:cs="Arial"/>
          <w:b/>
          <w:color w:val="000000" w:themeColor="text1"/>
        </w:rPr>
        <w:t>18 (dieciocho)</w:t>
      </w:r>
      <w:r w:rsidRPr="00EB79AC">
        <w:rPr>
          <w:rFonts w:ascii="Arial" w:hAnsi="Arial" w:cs="Arial"/>
          <w:b/>
          <w:color w:val="000000" w:themeColor="text1"/>
        </w:rPr>
        <w:t xml:space="preserve"> votos a favor, en unanimidad </w:t>
      </w:r>
      <w:r w:rsidRPr="00EB79AC">
        <w:rPr>
          <w:rFonts w:ascii="Arial" w:hAnsi="Arial" w:cs="Arial"/>
          <w:color w:val="000000" w:themeColor="text1"/>
        </w:rPr>
        <w:t>fue</w:t>
      </w:r>
      <w:r w:rsidRPr="00EB79AC">
        <w:rPr>
          <w:rFonts w:ascii="Arial" w:hAnsi="Arial" w:cs="Arial"/>
          <w:b/>
          <w:color w:val="000000" w:themeColor="text1"/>
        </w:rPr>
        <w:t xml:space="preserve"> </w:t>
      </w:r>
      <w:r w:rsidRPr="00EB79AC">
        <w:rPr>
          <w:rFonts w:ascii="Arial" w:hAnsi="Arial" w:cs="Arial"/>
          <w:color w:val="000000" w:themeColor="text1"/>
        </w:rPr>
        <w:t xml:space="preserve">aprobado </w:t>
      </w:r>
      <w:r w:rsidRPr="00EB79AC">
        <w:rPr>
          <w:rFonts w:ascii="Arial" w:hAnsi="Arial" w:cs="Arial"/>
          <w:b/>
          <w:color w:val="000000" w:themeColor="text1"/>
        </w:rPr>
        <w:t xml:space="preserve">por mayoría absoluta en lo general y en lo particular </w:t>
      </w:r>
      <w:r w:rsidRPr="00EB79AC">
        <w:rPr>
          <w:rFonts w:ascii="Arial" w:hAnsi="Arial" w:cs="Arial"/>
          <w:color w:val="000000" w:themeColor="text1"/>
        </w:rPr>
        <w:t>el dictamen presentado por</w:t>
      </w:r>
      <w:r w:rsidRPr="00EB79AC">
        <w:rPr>
          <w:rFonts w:ascii="Arial" w:hAnsi="Arial" w:cs="Arial"/>
          <w:b/>
          <w:color w:val="000000" w:themeColor="text1"/>
        </w:rPr>
        <w:t xml:space="preserve"> </w:t>
      </w:r>
      <w:r w:rsidRPr="00EB79AC">
        <w:rPr>
          <w:rFonts w:ascii="Arial" w:hAnsi="Arial" w:cs="Arial"/>
          <w:color w:val="000000" w:themeColor="text1"/>
        </w:rPr>
        <w:t>la</w:t>
      </w:r>
      <w:r w:rsidR="00824508" w:rsidRPr="00EB79AC">
        <w:rPr>
          <w:rFonts w:ascii="Arial" w:hAnsi="Arial" w:cs="Arial"/>
          <w:color w:val="000000" w:themeColor="text1"/>
        </w:rPr>
        <w:t xml:space="preserve"> </w:t>
      </w:r>
      <w:r w:rsidRPr="00EB79AC">
        <w:rPr>
          <w:rFonts w:ascii="Arial" w:hAnsi="Arial" w:cs="Arial"/>
          <w:b/>
          <w:color w:val="000000" w:themeColor="text1"/>
        </w:rPr>
        <w:t>Comisión Edilicia</w:t>
      </w:r>
      <w:r w:rsidR="00EF4E35" w:rsidRPr="00EB79AC">
        <w:rPr>
          <w:rFonts w:ascii="Arial" w:hAnsi="Arial" w:cs="Arial"/>
          <w:b/>
          <w:color w:val="000000" w:themeColor="text1"/>
        </w:rPr>
        <w:t xml:space="preserve"> de</w:t>
      </w:r>
      <w:r w:rsidRPr="00EB79AC">
        <w:rPr>
          <w:rFonts w:ascii="Arial" w:hAnsi="Arial" w:cs="Arial"/>
          <w:b/>
          <w:color w:val="000000" w:themeColor="text1"/>
        </w:rPr>
        <w:t xml:space="preserve"> Reglamentos Municipales y Puntos Legislativos, bajo el siguiente:</w:t>
      </w:r>
      <w:r w:rsidRPr="00EB79AC">
        <w:rPr>
          <w:rFonts w:ascii="Arial" w:hAnsi="Arial" w:cs="Arial"/>
          <w:color w:val="000000" w:themeColor="text1"/>
        </w:rPr>
        <w:t>----------------------------------------------------------------------------</w:t>
      </w:r>
      <w:r w:rsidR="00824508" w:rsidRPr="00EB79AC">
        <w:rPr>
          <w:rFonts w:ascii="Arial" w:hAnsi="Arial" w:cs="Arial"/>
          <w:color w:val="000000" w:themeColor="text1"/>
        </w:rPr>
        <w:t>----</w:t>
      </w:r>
      <w:r w:rsidRPr="00EB79AC">
        <w:rPr>
          <w:rFonts w:ascii="Arial" w:hAnsi="Arial" w:cs="Arial"/>
          <w:color w:val="000000" w:themeColor="text1"/>
        </w:rPr>
        <w:t>----------</w:t>
      </w:r>
      <w:r w:rsidR="00824508" w:rsidRPr="00EB79AC">
        <w:rPr>
          <w:rFonts w:ascii="Arial" w:hAnsi="Arial" w:cs="Arial"/>
          <w:color w:val="000000" w:themeColor="text1"/>
        </w:rPr>
        <w:t>-------------------------------</w:t>
      </w:r>
      <w:r w:rsidR="00A56CB5" w:rsidRPr="00EB79AC">
        <w:rPr>
          <w:rFonts w:ascii="Arial" w:hAnsi="Arial" w:cs="Arial"/>
          <w:color w:val="000000" w:themeColor="text1"/>
        </w:rPr>
        <w:t>-</w:t>
      </w:r>
      <w:r w:rsidR="001D0998">
        <w:rPr>
          <w:rFonts w:ascii="Arial" w:hAnsi="Arial" w:cs="Arial"/>
          <w:color w:val="000000" w:themeColor="text1"/>
        </w:rPr>
        <w:t>------------------------------</w:t>
      </w:r>
      <w:r w:rsidR="00A56CB5" w:rsidRPr="00EB79AC">
        <w:rPr>
          <w:rFonts w:ascii="Arial" w:hAnsi="Arial" w:cs="Arial"/>
          <w:color w:val="000000" w:themeColor="text1"/>
        </w:rPr>
        <w:t>----------------</w:t>
      </w:r>
      <w:r w:rsidRPr="00EB79AC">
        <w:rPr>
          <w:rFonts w:ascii="Arial" w:hAnsi="Arial" w:cs="Arial"/>
          <w:color w:val="000000" w:themeColor="text1"/>
        </w:rPr>
        <w:t>-----</w:t>
      </w:r>
      <w:r w:rsidRPr="00EB79AC">
        <w:rPr>
          <w:rFonts w:ascii="Arial" w:hAnsi="Arial" w:cs="Arial"/>
          <w:b/>
          <w:color w:val="000000" w:themeColor="text1"/>
        </w:rPr>
        <w:t>ACUERDO NÚMERO 1797/2021</w:t>
      </w:r>
      <w:r w:rsidRPr="00EB79AC">
        <w:rPr>
          <w:rFonts w:ascii="Arial" w:hAnsi="Arial" w:cs="Arial"/>
          <w:color w:val="000000" w:themeColor="text1"/>
        </w:rPr>
        <w:t>--------------------------------------------</w:t>
      </w:r>
      <w:r w:rsidR="001D0998">
        <w:rPr>
          <w:rFonts w:ascii="Arial" w:hAnsi="Arial" w:cs="Arial"/>
          <w:color w:val="000000" w:themeColor="text1"/>
        </w:rPr>
        <w:t>--</w:t>
      </w:r>
      <w:r w:rsidRPr="00EB79AC">
        <w:rPr>
          <w:rFonts w:ascii="Arial" w:hAnsi="Arial" w:cs="Arial"/>
          <w:color w:val="000000" w:themeColor="text1"/>
        </w:rPr>
        <w:t>--------------------------------------------------------------------</w:t>
      </w:r>
      <w:r w:rsidR="00824508" w:rsidRPr="00EB79AC">
        <w:rPr>
          <w:rFonts w:ascii="Arial" w:hAnsi="Arial" w:cs="Arial"/>
          <w:color w:val="000000" w:themeColor="text1"/>
        </w:rPr>
        <w:t>------------------------------</w:t>
      </w:r>
    </w:p>
    <w:p w14:paraId="26913BD1" w14:textId="77777777" w:rsidR="00D96172" w:rsidRPr="00EB79AC" w:rsidRDefault="00D96172" w:rsidP="00D96172">
      <w:pPr>
        <w:pStyle w:val="Piedepgina"/>
        <w:jc w:val="both"/>
        <w:rPr>
          <w:rFonts w:ascii="Arial" w:hAnsi="Arial" w:cs="Arial"/>
          <w:bCs/>
          <w:color w:val="000000" w:themeColor="text1"/>
        </w:rPr>
      </w:pPr>
      <w:r w:rsidRPr="00EB79AC">
        <w:rPr>
          <w:rFonts w:ascii="Arial" w:hAnsi="Arial" w:cs="Arial"/>
          <w:b/>
          <w:color w:val="000000" w:themeColor="text1"/>
        </w:rPr>
        <w:t xml:space="preserve">PRIMERO. - </w:t>
      </w:r>
      <w:r w:rsidRPr="00EB79AC">
        <w:rPr>
          <w:rFonts w:ascii="Arial" w:hAnsi="Arial" w:cs="Arial"/>
          <w:color w:val="000000" w:themeColor="text1"/>
        </w:rPr>
        <w:t xml:space="preserve">El Pleno del Ayuntamiento de San Pedro Tlaquepaque </w:t>
      </w:r>
      <w:r w:rsidRPr="00EB79AC">
        <w:rPr>
          <w:rFonts w:ascii="Arial" w:hAnsi="Arial" w:cs="Arial"/>
          <w:b/>
          <w:bCs/>
          <w:color w:val="000000" w:themeColor="text1"/>
        </w:rPr>
        <w:t>aprueba el dictamen que resuelve</w:t>
      </w:r>
      <w:r w:rsidRPr="00EB79AC">
        <w:rPr>
          <w:rFonts w:ascii="Arial" w:hAnsi="Arial" w:cs="Arial"/>
          <w:color w:val="000000" w:themeColor="text1"/>
        </w:rPr>
        <w:t xml:space="preserve"> </w:t>
      </w:r>
      <w:r w:rsidRPr="00EB79AC">
        <w:rPr>
          <w:rFonts w:ascii="Arial" w:hAnsi="Arial" w:cs="Arial"/>
          <w:b/>
          <w:color w:val="000000" w:themeColor="text1"/>
        </w:rPr>
        <w:t xml:space="preserve">el acuerdo número </w:t>
      </w:r>
      <w:r w:rsidRPr="00EB79AC">
        <w:rPr>
          <w:rFonts w:ascii="Arial" w:hAnsi="Arial" w:cs="Arial"/>
          <w:b/>
          <w:bCs/>
          <w:color w:val="000000" w:themeColor="text1"/>
        </w:rPr>
        <w:t>1664/2021/TC</w:t>
      </w:r>
      <w:r w:rsidRPr="00EB79AC">
        <w:rPr>
          <w:rFonts w:ascii="Arial" w:hAnsi="Arial" w:cs="Arial"/>
          <w:color w:val="000000" w:themeColor="text1"/>
        </w:rPr>
        <w:t xml:space="preserve">, relativo al proyecto que tiene por objeto </w:t>
      </w:r>
      <w:r w:rsidRPr="00EB79AC">
        <w:rPr>
          <w:rFonts w:ascii="Arial" w:hAnsi="Arial" w:cs="Arial"/>
          <w:color w:val="000000" w:themeColor="text1"/>
          <w:lang w:val="es-MX"/>
        </w:rPr>
        <w:t xml:space="preserve">la Abrogación </w:t>
      </w:r>
      <w:r w:rsidRPr="00EB79AC">
        <w:rPr>
          <w:rFonts w:ascii="Arial" w:hAnsi="Arial" w:cs="Arial"/>
          <w:bCs/>
          <w:color w:val="000000" w:themeColor="text1"/>
        </w:rPr>
        <w:t>del Reglamento para la elaboración de Proyectos, Construcción y entrega de Sistemas de Alumbrado Público al Ayuntamiento de Tlaquepaque, Jalisco, y expedir el nuevo Reglamento para la elaboración de Proyectos, Construcción y entrega de Sistemas de Alumbrado Público al Municipio de San Pedro Tlaquepaque, Jalisco, para quedar como sigue;</w:t>
      </w:r>
    </w:p>
    <w:p w14:paraId="2CB09A18" w14:textId="77777777" w:rsidR="00D96172" w:rsidRPr="00EB79AC" w:rsidRDefault="00D96172" w:rsidP="00D96172">
      <w:pPr>
        <w:pStyle w:val="Piedepgina"/>
        <w:jc w:val="both"/>
        <w:rPr>
          <w:rFonts w:ascii="Arial" w:hAnsi="Arial" w:cs="Arial"/>
          <w:bCs/>
          <w:color w:val="000000" w:themeColor="text1"/>
        </w:rPr>
      </w:pPr>
    </w:p>
    <w:p w14:paraId="0E14440B"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center"/>
        <w:rPr>
          <w:rFonts w:ascii="Arial" w:hAnsi="Arial" w:cs="Arial"/>
          <w:b/>
          <w:color w:val="000000" w:themeColor="text1"/>
          <w:sz w:val="20"/>
          <w:szCs w:val="20"/>
        </w:rPr>
      </w:pPr>
      <w:r w:rsidRPr="00EB79AC">
        <w:rPr>
          <w:rFonts w:ascii="Arial" w:hAnsi="Arial" w:cs="Arial"/>
          <w:b/>
          <w:color w:val="000000" w:themeColor="text1"/>
          <w:sz w:val="20"/>
          <w:szCs w:val="20"/>
        </w:rPr>
        <w:t>REGLAMENTO PARA LA ELABORACIÓN DE PROYECTOS, CONSTRUCCION Y ENTREGA DE SISTEMAS DE ALUMBRADO PÚBLICO AL MUNICIPIO DE SAN PEDRO TLAQUEPAQUE, JALISCO.</w:t>
      </w:r>
    </w:p>
    <w:p w14:paraId="3A830BC0"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center"/>
        <w:rPr>
          <w:rFonts w:ascii="Arial" w:hAnsi="Arial" w:cs="Arial"/>
          <w:b/>
          <w:color w:val="000000" w:themeColor="text1"/>
          <w:sz w:val="20"/>
          <w:szCs w:val="20"/>
        </w:rPr>
      </w:pPr>
    </w:p>
    <w:p w14:paraId="50668F9A" w14:textId="77777777" w:rsidR="00D96172" w:rsidRPr="00EB79AC" w:rsidRDefault="00D96172" w:rsidP="00D96172">
      <w:pPr>
        <w:tabs>
          <w:tab w:val="left" w:pos="0"/>
          <w:tab w:val="left" w:pos="4536"/>
          <w:tab w:val="left" w:pos="4956"/>
          <w:tab w:val="left" w:pos="5664"/>
          <w:tab w:val="left" w:pos="6372"/>
          <w:tab w:val="left" w:pos="7080"/>
        </w:tabs>
        <w:suppressAutoHyphens/>
        <w:jc w:val="center"/>
        <w:rPr>
          <w:rFonts w:ascii="Arial" w:hAnsi="Arial" w:cs="Arial"/>
          <w:b/>
          <w:color w:val="000000" w:themeColor="text1"/>
          <w:sz w:val="20"/>
          <w:szCs w:val="20"/>
        </w:rPr>
      </w:pPr>
      <w:r w:rsidRPr="00EB79AC">
        <w:rPr>
          <w:rFonts w:ascii="Arial" w:hAnsi="Arial" w:cs="Arial"/>
          <w:b/>
          <w:color w:val="000000" w:themeColor="text1"/>
          <w:sz w:val="20"/>
          <w:szCs w:val="20"/>
        </w:rPr>
        <w:t>TITULO PRIMERO</w:t>
      </w:r>
    </w:p>
    <w:p w14:paraId="099FF265" w14:textId="77777777" w:rsidR="00D96172" w:rsidRPr="00EB79AC" w:rsidRDefault="00D96172" w:rsidP="00D96172">
      <w:pPr>
        <w:tabs>
          <w:tab w:val="left" w:pos="0"/>
          <w:tab w:val="left" w:pos="4536"/>
          <w:tab w:val="left" w:pos="4956"/>
          <w:tab w:val="left" w:pos="5664"/>
          <w:tab w:val="left" w:pos="6372"/>
          <w:tab w:val="left" w:pos="7080"/>
        </w:tabs>
        <w:suppressAutoHyphens/>
        <w:jc w:val="center"/>
        <w:rPr>
          <w:rFonts w:ascii="Arial" w:hAnsi="Arial" w:cs="Arial"/>
          <w:b/>
          <w:color w:val="000000" w:themeColor="text1"/>
          <w:sz w:val="20"/>
          <w:szCs w:val="20"/>
        </w:rPr>
      </w:pPr>
    </w:p>
    <w:p w14:paraId="5822D24C" w14:textId="77777777" w:rsidR="00D96172" w:rsidRPr="00EB79AC" w:rsidRDefault="00D96172" w:rsidP="00D96172">
      <w:pPr>
        <w:tabs>
          <w:tab w:val="left" w:pos="0"/>
          <w:tab w:val="left" w:pos="4536"/>
          <w:tab w:val="left" w:pos="4956"/>
          <w:tab w:val="left" w:pos="5664"/>
          <w:tab w:val="left" w:pos="6372"/>
          <w:tab w:val="left" w:pos="7080"/>
        </w:tabs>
        <w:suppressAutoHyphens/>
        <w:jc w:val="center"/>
        <w:rPr>
          <w:rFonts w:ascii="Arial" w:hAnsi="Arial" w:cs="Arial"/>
          <w:b/>
          <w:color w:val="000000" w:themeColor="text1"/>
          <w:sz w:val="20"/>
          <w:szCs w:val="20"/>
        </w:rPr>
      </w:pPr>
      <w:r w:rsidRPr="00EB79AC">
        <w:rPr>
          <w:rFonts w:ascii="Arial" w:hAnsi="Arial" w:cs="Arial"/>
          <w:b/>
          <w:color w:val="000000" w:themeColor="text1"/>
          <w:sz w:val="20"/>
          <w:szCs w:val="20"/>
        </w:rPr>
        <w:t>CAPITULO I</w:t>
      </w:r>
    </w:p>
    <w:p w14:paraId="4AEAA3FF" w14:textId="77777777" w:rsidR="00D96172" w:rsidRPr="00EB79AC" w:rsidRDefault="00D96172" w:rsidP="00D96172">
      <w:pPr>
        <w:tabs>
          <w:tab w:val="left" w:pos="0"/>
          <w:tab w:val="left" w:pos="4536"/>
          <w:tab w:val="left" w:pos="4956"/>
          <w:tab w:val="left" w:pos="5664"/>
          <w:tab w:val="left" w:pos="6372"/>
          <w:tab w:val="left" w:pos="7080"/>
        </w:tabs>
        <w:suppressAutoHyphens/>
        <w:jc w:val="center"/>
        <w:rPr>
          <w:rFonts w:ascii="Arial" w:hAnsi="Arial" w:cs="Arial"/>
          <w:b/>
          <w:color w:val="000000" w:themeColor="text1"/>
          <w:sz w:val="20"/>
          <w:szCs w:val="20"/>
        </w:rPr>
      </w:pPr>
      <w:r w:rsidRPr="00EB79AC">
        <w:rPr>
          <w:rFonts w:ascii="Arial" w:hAnsi="Arial" w:cs="Arial"/>
          <w:b/>
          <w:color w:val="000000" w:themeColor="text1"/>
          <w:sz w:val="20"/>
          <w:szCs w:val="20"/>
        </w:rPr>
        <w:t>DISPOSICIONES GENERALES</w:t>
      </w:r>
    </w:p>
    <w:p w14:paraId="26A2472E" w14:textId="77777777" w:rsidR="00D96172" w:rsidRPr="00EB79AC" w:rsidRDefault="00D96172" w:rsidP="00D96172">
      <w:pPr>
        <w:tabs>
          <w:tab w:val="left" w:pos="0"/>
          <w:tab w:val="left" w:pos="4536"/>
          <w:tab w:val="left" w:pos="4956"/>
          <w:tab w:val="left" w:pos="5664"/>
          <w:tab w:val="left" w:pos="6372"/>
          <w:tab w:val="left" w:pos="7080"/>
        </w:tabs>
        <w:suppressAutoHyphens/>
        <w:jc w:val="center"/>
        <w:rPr>
          <w:rFonts w:ascii="Arial" w:hAnsi="Arial" w:cs="Arial"/>
          <w:b/>
          <w:color w:val="000000" w:themeColor="text1"/>
          <w:sz w:val="20"/>
          <w:szCs w:val="20"/>
        </w:rPr>
      </w:pPr>
    </w:p>
    <w:p w14:paraId="3A916583" w14:textId="77777777" w:rsidR="00D96172" w:rsidRPr="00EB79AC" w:rsidRDefault="00D96172" w:rsidP="00D96172">
      <w:pPr>
        <w:jc w:val="both"/>
        <w:rPr>
          <w:rFonts w:ascii="Arial" w:hAnsi="Arial" w:cs="Arial"/>
          <w:color w:val="000000" w:themeColor="text1"/>
          <w:sz w:val="20"/>
          <w:szCs w:val="20"/>
        </w:rPr>
      </w:pPr>
      <w:r w:rsidRPr="00EB79AC">
        <w:rPr>
          <w:rFonts w:ascii="Arial" w:hAnsi="Arial" w:cs="Arial"/>
          <w:b/>
          <w:color w:val="000000" w:themeColor="text1"/>
          <w:sz w:val="20"/>
          <w:szCs w:val="20"/>
        </w:rPr>
        <w:t xml:space="preserve">Artículo 1.- </w:t>
      </w:r>
      <w:r w:rsidRPr="00EB79AC">
        <w:rPr>
          <w:rFonts w:ascii="Arial" w:hAnsi="Arial" w:cs="Arial"/>
          <w:color w:val="000000" w:themeColor="text1"/>
          <w:sz w:val="20"/>
          <w:szCs w:val="20"/>
        </w:rPr>
        <w:t xml:space="preserve">El presente reglamento es de orden e interés público, así como de observancia en el territorio del Municipio de San Pedro Tlaquepaque, en cuanto a los actos, procedimientos, construcciones de obra y supervisiones del servicio público de alumbrado que corresponderá al Gobierno Municipal. </w:t>
      </w:r>
    </w:p>
    <w:p w14:paraId="76F01619" w14:textId="77777777" w:rsidR="00D96172" w:rsidRPr="00EB79AC" w:rsidRDefault="00D96172" w:rsidP="00D96172">
      <w:pPr>
        <w:jc w:val="both"/>
        <w:rPr>
          <w:rFonts w:ascii="Arial" w:hAnsi="Arial" w:cs="Arial"/>
          <w:color w:val="000000" w:themeColor="text1"/>
          <w:sz w:val="20"/>
          <w:szCs w:val="20"/>
        </w:rPr>
      </w:pPr>
    </w:p>
    <w:p w14:paraId="738CB02B" w14:textId="77777777" w:rsidR="00D96172" w:rsidRPr="00EB79AC" w:rsidRDefault="00D96172" w:rsidP="00D96172">
      <w:pPr>
        <w:pStyle w:val="Default"/>
        <w:jc w:val="both"/>
        <w:rPr>
          <w:color w:val="000000" w:themeColor="text1"/>
          <w:sz w:val="20"/>
          <w:szCs w:val="20"/>
        </w:rPr>
      </w:pPr>
      <w:r w:rsidRPr="00EB79AC">
        <w:rPr>
          <w:b/>
          <w:color w:val="000000" w:themeColor="text1"/>
          <w:sz w:val="20"/>
          <w:szCs w:val="20"/>
        </w:rPr>
        <w:t>Artículo 2</w:t>
      </w:r>
      <w:r w:rsidRPr="00EB79AC">
        <w:rPr>
          <w:color w:val="000000" w:themeColor="text1"/>
          <w:sz w:val="20"/>
          <w:szCs w:val="20"/>
        </w:rPr>
        <w:t>.- El objeto del presente reglamento, es la prestación del servicio público de alumbrado en el Municipio de San Pedro Tlaquepaque, consiste en la iluminación de calles, calzadas, plazas, conjuntos habitacionales, unidades deportivas y en general de todo lugar de uso común y público, mediante la instalación de tecnología que contribuya a la preservación del equilibrio ecológico, al ahorro de energía y al ahorro de recursos económicos del Municipio, así como las funciones de su mantenimiento y demás conexas o similares.</w:t>
      </w:r>
    </w:p>
    <w:p w14:paraId="774F61D2" w14:textId="77777777" w:rsidR="00D96172" w:rsidRPr="00EB79AC" w:rsidRDefault="00D96172" w:rsidP="00D96172">
      <w:pPr>
        <w:jc w:val="both"/>
        <w:rPr>
          <w:rFonts w:ascii="Arial" w:eastAsia="Times New Roman" w:hAnsi="Arial" w:cs="Arial"/>
          <w:color w:val="000000" w:themeColor="text1"/>
          <w:sz w:val="20"/>
          <w:szCs w:val="20"/>
          <w:lang w:val="es-MX"/>
        </w:rPr>
      </w:pPr>
    </w:p>
    <w:p w14:paraId="3B68AD66" w14:textId="77777777" w:rsidR="00D96172" w:rsidRPr="00EB79AC" w:rsidRDefault="00D96172" w:rsidP="00D96172">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Hoja 1/11 del acuerdo 1797/2021</w:t>
      </w:r>
    </w:p>
    <w:p w14:paraId="2259467C" w14:textId="77777777" w:rsidR="00D96172" w:rsidRPr="00EB79AC" w:rsidRDefault="00D96172" w:rsidP="00D96172">
      <w:pPr>
        <w:jc w:val="both"/>
        <w:rPr>
          <w:rFonts w:ascii="Arial" w:hAnsi="Arial" w:cs="Arial"/>
          <w:color w:val="000000" w:themeColor="text1"/>
          <w:sz w:val="20"/>
          <w:szCs w:val="20"/>
        </w:rPr>
      </w:pPr>
      <w:r w:rsidRPr="00EB79AC">
        <w:rPr>
          <w:rFonts w:ascii="Arial" w:eastAsia="Times New Roman" w:hAnsi="Arial" w:cs="Arial"/>
          <w:color w:val="000000" w:themeColor="text1"/>
          <w:sz w:val="20"/>
          <w:szCs w:val="20"/>
          <w:lang w:val="es-MX"/>
        </w:rPr>
        <w:t>Su</w:t>
      </w:r>
      <w:r w:rsidRPr="00EB79AC">
        <w:rPr>
          <w:rFonts w:ascii="Arial" w:hAnsi="Arial" w:cs="Arial"/>
          <w:color w:val="000000" w:themeColor="text1"/>
          <w:sz w:val="20"/>
          <w:szCs w:val="20"/>
        </w:rPr>
        <w:t xml:space="preserve"> aplicación corresponde al Gobierno Municipal a través de la Coordinación General de Servicios Públicos Municipales por conducto de la Dirección de Alumbrado Público para vigilar y hacer cumplir el presente reglamento.</w:t>
      </w:r>
    </w:p>
    <w:p w14:paraId="55F1CB0D" w14:textId="77777777" w:rsidR="00D96172" w:rsidRPr="00EB79AC" w:rsidRDefault="00D96172" w:rsidP="00D96172">
      <w:pPr>
        <w:jc w:val="both"/>
        <w:rPr>
          <w:rFonts w:ascii="Arial" w:hAnsi="Arial" w:cs="Arial"/>
          <w:color w:val="000000" w:themeColor="text1"/>
          <w:sz w:val="20"/>
          <w:szCs w:val="20"/>
        </w:rPr>
      </w:pPr>
      <w:r w:rsidRPr="00EB79AC">
        <w:rPr>
          <w:rFonts w:ascii="Arial" w:hAnsi="Arial" w:cs="Arial"/>
          <w:color w:val="000000" w:themeColor="text1"/>
          <w:sz w:val="20"/>
          <w:szCs w:val="20"/>
        </w:rPr>
        <w:t xml:space="preserve"> </w:t>
      </w:r>
    </w:p>
    <w:p w14:paraId="3807A0EB"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Artículo 3.-</w:t>
      </w:r>
      <w:r w:rsidRPr="00EB79AC">
        <w:rPr>
          <w:rFonts w:ascii="Arial" w:hAnsi="Arial" w:cs="Arial"/>
          <w:color w:val="000000" w:themeColor="text1"/>
          <w:spacing w:val="-2"/>
          <w:sz w:val="20"/>
          <w:szCs w:val="20"/>
        </w:rPr>
        <w:t xml:space="preserve"> Las dependencias federales, estatales o municipales, así como los particulares deberán observar el presente reglamento en todos sus términos.</w:t>
      </w:r>
    </w:p>
    <w:p w14:paraId="17B52021"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p>
    <w:p w14:paraId="1A9E53C7" w14:textId="77777777" w:rsidR="00D96172" w:rsidRPr="00EB79AC" w:rsidRDefault="00D96172" w:rsidP="00D96172">
      <w:pPr>
        <w:pStyle w:val="Default"/>
        <w:jc w:val="both"/>
        <w:rPr>
          <w:color w:val="000000" w:themeColor="text1"/>
          <w:sz w:val="20"/>
          <w:szCs w:val="20"/>
        </w:rPr>
      </w:pPr>
      <w:r w:rsidRPr="00EB79AC">
        <w:rPr>
          <w:b/>
          <w:color w:val="000000" w:themeColor="text1"/>
          <w:sz w:val="20"/>
          <w:szCs w:val="20"/>
        </w:rPr>
        <w:t>Artículo 4.-</w:t>
      </w:r>
      <w:r w:rsidRPr="00EB79AC">
        <w:rPr>
          <w:color w:val="000000" w:themeColor="text1"/>
          <w:sz w:val="20"/>
          <w:szCs w:val="20"/>
        </w:rPr>
        <w:t xml:space="preserve"> Para los efectos de este reglamento se entiende por:</w:t>
      </w:r>
    </w:p>
    <w:p w14:paraId="4700BF33" w14:textId="77777777" w:rsidR="00D96172" w:rsidRPr="00EB79AC" w:rsidRDefault="00D96172" w:rsidP="00D96172">
      <w:pPr>
        <w:pStyle w:val="Default"/>
        <w:jc w:val="both"/>
        <w:rPr>
          <w:color w:val="000000" w:themeColor="text1"/>
          <w:sz w:val="20"/>
          <w:szCs w:val="20"/>
        </w:rPr>
      </w:pPr>
    </w:p>
    <w:p w14:paraId="02B3F36E" w14:textId="77777777" w:rsidR="00D96172" w:rsidRPr="00EB79AC" w:rsidRDefault="00D96172" w:rsidP="00BA37AD">
      <w:pPr>
        <w:pStyle w:val="Default"/>
        <w:numPr>
          <w:ilvl w:val="0"/>
          <w:numId w:val="2"/>
        </w:numPr>
        <w:ind w:left="426"/>
        <w:jc w:val="both"/>
        <w:rPr>
          <w:color w:val="000000" w:themeColor="text1"/>
          <w:sz w:val="20"/>
          <w:szCs w:val="20"/>
        </w:rPr>
      </w:pPr>
      <w:r w:rsidRPr="00EB79AC">
        <w:rPr>
          <w:b/>
          <w:bCs/>
          <w:color w:val="000000" w:themeColor="text1"/>
          <w:sz w:val="20"/>
          <w:szCs w:val="20"/>
        </w:rPr>
        <w:t>Acción urbanística:</w:t>
      </w:r>
      <w:r w:rsidRPr="00EB79AC">
        <w:rPr>
          <w:color w:val="000000" w:themeColor="text1"/>
          <w:sz w:val="20"/>
          <w:szCs w:val="20"/>
        </w:rPr>
        <w:t xml:space="preserve"> La urbanización del suelo; los cambios de uso, las fusiones, subdivisiones y fraccionamientos de áreas y predios para el asentamiento humano; el desarrollo de conjuntos urbanos o habitacionales; la rehabilitación de fincas y zonas urbanas; así como la introducción, conservación o mejoramiento de las redes públicas de infraestructura y la edificación del equipamiento urbano;</w:t>
      </w:r>
    </w:p>
    <w:p w14:paraId="4C8E65A7" w14:textId="77777777" w:rsidR="00D96172" w:rsidRPr="00EB79AC" w:rsidRDefault="00D96172" w:rsidP="00D96172">
      <w:pPr>
        <w:pStyle w:val="Default"/>
        <w:ind w:left="720"/>
        <w:jc w:val="both"/>
        <w:rPr>
          <w:color w:val="000000" w:themeColor="text1"/>
          <w:sz w:val="20"/>
          <w:szCs w:val="20"/>
        </w:rPr>
      </w:pPr>
    </w:p>
    <w:p w14:paraId="0DDE9556" w14:textId="77777777" w:rsidR="00D96172" w:rsidRPr="00EB79AC" w:rsidRDefault="00D96172" w:rsidP="00BA37AD">
      <w:pPr>
        <w:pStyle w:val="Default"/>
        <w:numPr>
          <w:ilvl w:val="0"/>
          <w:numId w:val="2"/>
        </w:numPr>
        <w:ind w:left="426"/>
        <w:jc w:val="both"/>
        <w:rPr>
          <w:color w:val="000000" w:themeColor="text1"/>
          <w:sz w:val="20"/>
          <w:szCs w:val="20"/>
        </w:rPr>
      </w:pPr>
      <w:r w:rsidRPr="00EB79AC">
        <w:rPr>
          <w:b/>
          <w:color w:val="000000" w:themeColor="text1"/>
          <w:sz w:val="20"/>
          <w:szCs w:val="20"/>
        </w:rPr>
        <w:t xml:space="preserve">Administración de la Operación: </w:t>
      </w:r>
      <w:r w:rsidRPr="00EB79AC">
        <w:rPr>
          <w:color w:val="000000" w:themeColor="text1"/>
          <w:sz w:val="20"/>
          <w:szCs w:val="20"/>
        </w:rPr>
        <w:t>Planear, dirigir, supervisar y controlar conforme a reglas, normas, metodologías, políticas y lineamientos la correcta operación del Sistema Eléctrico Nacional;</w:t>
      </w:r>
    </w:p>
    <w:p w14:paraId="2F13AA4F" w14:textId="77777777" w:rsidR="00D96172" w:rsidRPr="00EB79AC" w:rsidRDefault="00D96172" w:rsidP="00D96172">
      <w:pPr>
        <w:pStyle w:val="Default"/>
        <w:ind w:left="426" w:hanging="153"/>
        <w:jc w:val="both"/>
        <w:rPr>
          <w:color w:val="000000" w:themeColor="text1"/>
          <w:sz w:val="20"/>
          <w:szCs w:val="20"/>
        </w:rPr>
      </w:pPr>
    </w:p>
    <w:p w14:paraId="207956AB" w14:textId="77777777" w:rsidR="00D96172" w:rsidRPr="00EB79AC" w:rsidRDefault="00D96172" w:rsidP="00BA37AD">
      <w:pPr>
        <w:pStyle w:val="Default"/>
        <w:numPr>
          <w:ilvl w:val="0"/>
          <w:numId w:val="2"/>
        </w:numPr>
        <w:ind w:left="426"/>
        <w:jc w:val="both"/>
        <w:rPr>
          <w:color w:val="000000" w:themeColor="text1"/>
          <w:sz w:val="20"/>
          <w:szCs w:val="20"/>
        </w:rPr>
      </w:pPr>
      <w:r w:rsidRPr="00EB79AC">
        <w:rPr>
          <w:b/>
          <w:color w:val="000000" w:themeColor="text1"/>
          <w:sz w:val="20"/>
          <w:szCs w:val="20"/>
        </w:rPr>
        <w:t xml:space="preserve">Aislante: </w:t>
      </w:r>
      <w:r w:rsidRPr="00EB79AC">
        <w:rPr>
          <w:color w:val="000000" w:themeColor="text1"/>
          <w:sz w:val="20"/>
          <w:szCs w:val="20"/>
        </w:rPr>
        <w:t>Material que, debido a que los electrones de sus átomos están fuertemente unidos a sus núcleos, prácticamente no permite sus desplazamientos, por ende, el paso de la corriente eléctrica, cuando se aplica una diferencia de tensión entre dos puntos del mismo;</w:t>
      </w:r>
    </w:p>
    <w:p w14:paraId="69FE99E9" w14:textId="77777777" w:rsidR="00D96172" w:rsidRPr="00EB79AC" w:rsidRDefault="00D96172" w:rsidP="00D96172">
      <w:pPr>
        <w:pStyle w:val="Default"/>
        <w:ind w:left="426" w:hanging="153"/>
        <w:jc w:val="both"/>
        <w:rPr>
          <w:color w:val="000000" w:themeColor="text1"/>
          <w:sz w:val="20"/>
          <w:szCs w:val="20"/>
        </w:rPr>
      </w:pPr>
    </w:p>
    <w:p w14:paraId="67637DE6" w14:textId="77777777" w:rsidR="00D96172" w:rsidRPr="00EB79AC" w:rsidRDefault="00D96172" w:rsidP="00BA37AD">
      <w:pPr>
        <w:pStyle w:val="Default"/>
        <w:numPr>
          <w:ilvl w:val="0"/>
          <w:numId w:val="2"/>
        </w:numPr>
        <w:ind w:left="426"/>
        <w:jc w:val="both"/>
        <w:rPr>
          <w:color w:val="000000" w:themeColor="text1"/>
          <w:sz w:val="20"/>
          <w:szCs w:val="20"/>
        </w:rPr>
      </w:pPr>
      <w:r w:rsidRPr="00EB79AC">
        <w:rPr>
          <w:b/>
          <w:color w:val="000000" w:themeColor="text1"/>
          <w:sz w:val="20"/>
          <w:szCs w:val="20"/>
        </w:rPr>
        <w:t xml:space="preserve">Alimentador eléctrico: </w:t>
      </w:r>
      <w:r w:rsidRPr="00EB79AC">
        <w:rPr>
          <w:color w:val="000000" w:themeColor="text1"/>
          <w:sz w:val="20"/>
          <w:szCs w:val="20"/>
        </w:rPr>
        <w:t>Circuito normalmente conectado a una estación receptora, que suministra energía eléctrica a uno o varios servicios directamente a varias subestaciones distribuidoras;</w:t>
      </w:r>
    </w:p>
    <w:p w14:paraId="6EE1BCDD" w14:textId="77777777" w:rsidR="00D96172" w:rsidRPr="00EB79AC" w:rsidRDefault="00D96172" w:rsidP="00D96172">
      <w:pPr>
        <w:pStyle w:val="Default"/>
        <w:ind w:left="426" w:hanging="153"/>
        <w:jc w:val="both"/>
        <w:rPr>
          <w:color w:val="000000" w:themeColor="text1"/>
          <w:sz w:val="20"/>
          <w:szCs w:val="20"/>
        </w:rPr>
      </w:pPr>
    </w:p>
    <w:p w14:paraId="65176218" w14:textId="77777777" w:rsidR="00D96172" w:rsidRPr="00EB79AC" w:rsidRDefault="00D96172" w:rsidP="00BA37AD">
      <w:pPr>
        <w:pStyle w:val="Default"/>
        <w:numPr>
          <w:ilvl w:val="0"/>
          <w:numId w:val="2"/>
        </w:numPr>
        <w:ind w:left="426"/>
        <w:jc w:val="both"/>
        <w:rPr>
          <w:color w:val="000000" w:themeColor="text1"/>
          <w:sz w:val="20"/>
          <w:szCs w:val="20"/>
        </w:rPr>
      </w:pPr>
      <w:r w:rsidRPr="00EB79AC">
        <w:rPr>
          <w:b/>
          <w:color w:val="000000" w:themeColor="text1"/>
          <w:sz w:val="20"/>
          <w:szCs w:val="20"/>
        </w:rPr>
        <w:t xml:space="preserve">Alumbrado Público: </w:t>
      </w:r>
      <w:r w:rsidRPr="00EB79AC">
        <w:rPr>
          <w:color w:val="000000" w:themeColor="text1"/>
          <w:sz w:val="20"/>
          <w:szCs w:val="20"/>
        </w:rPr>
        <w:t xml:space="preserve">Es el servicio público consistente en la iluminación de las vías públicas, parques públicos y demás espacios de libre circulación que no se encuentren a cargo de ninguna persona natural o jurídica de derecho privado o público, con el objetivo de proporcionar la visibilidad adecuada para el normal desarrollo de las actividades; </w:t>
      </w:r>
    </w:p>
    <w:p w14:paraId="4D1B1DA4" w14:textId="77777777" w:rsidR="00D96172" w:rsidRPr="00EB79AC" w:rsidRDefault="00D96172" w:rsidP="00D96172">
      <w:pPr>
        <w:pStyle w:val="Default"/>
        <w:ind w:left="426" w:hanging="153"/>
        <w:jc w:val="both"/>
        <w:rPr>
          <w:color w:val="000000" w:themeColor="text1"/>
          <w:sz w:val="20"/>
          <w:szCs w:val="20"/>
        </w:rPr>
      </w:pPr>
    </w:p>
    <w:p w14:paraId="244CFE23" w14:textId="77777777" w:rsidR="00D96172" w:rsidRPr="00EB79AC" w:rsidRDefault="00D96172" w:rsidP="00BA37AD">
      <w:pPr>
        <w:pStyle w:val="Default"/>
        <w:numPr>
          <w:ilvl w:val="0"/>
          <w:numId w:val="2"/>
        </w:numPr>
        <w:ind w:left="426"/>
        <w:jc w:val="both"/>
        <w:rPr>
          <w:color w:val="000000" w:themeColor="text1"/>
          <w:sz w:val="20"/>
          <w:szCs w:val="20"/>
        </w:rPr>
      </w:pPr>
      <w:r w:rsidRPr="00EB79AC">
        <w:rPr>
          <w:b/>
          <w:color w:val="000000" w:themeColor="text1"/>
          <w:sz w:val="20"/>
          <w:szCs w:val="20"/>
        </w:rPr>
        <w:t xml:space="preserve">Alta tensión: </w:t>
      </w:r>
      <w:r w:rsidRPr="00EB79AC">
        <w:rPr>
          <w:color w:val="000000" w:themeColor="text1"/>
          <w:sz w:val="20"/>
          <w:szCs w:val="20"/>
        </w:rPr>
        <w:t>Tensión nominal superior a 1 kV (1000 Volts);</w:t>
      </w:r>
    </w:p>
    <w:p w14:paraId="38BE4B39" w14:textId="77777777" w:rsidR="00D96172" w:rsidRPr="00EB79AC" w:rsidRDefault="00D96172" w:rsidP="00D96172">
      <w:pPr>
        <w:pStyle w:val="Default"/>
        <w:ind w:left="426" w:hanging="153"/>
        <w:jc w:val="both"/>
        <w:rPr>
          <w:color w:val="000000" w:themeColor="text1"/>
          <w:sz w:val="20"/>
          <w:szCs w:val="20"/>
        </w:rPr>
      </w:pPr>
    </w:p>
    <w:p w14:paraId="7758A09F" w14:textId="77777777" w:rsidR="00D96172" w:rsidRPr="00EB79AC" w:rsidRDefault="00D96172" w:rsidP="00BA37AD">
      <w:pPr>
        <w:pStyle w:val="Default"/>
        <w:numPr>
          <w:ilvl w:val="0"/>
          <w:numId w:val="2"/>
        </w:numPr>
        <w:ind w:left="426"/>
        <w:jc w:val="both"/>
        <w:rPr>
          <w:color w:val="000000" w:themeColor="text1"/>
          <w:sz w:val="20"/>
          <w:szCs w:val="20"/>
        </w:rPr>
      </w:pPr>
      <w:r w:rsidRPr="00EB79AC">
        <w:rPr>
          <w:b/>
          <w:color w:val="000000" w:themeColor="text1"/>
          <w:sz w:val="20"/>
          <w:szCs w:val="20"/>
        </w:rPr>
        <w:t xml:space="preserve">Alternador: </w:t>
      </w:r>
      <w:r w:rsidRPr="00EB79AC">
        <w:rPr>
          <w:color w:val="000000" w:themeColor="text1"/>
          <w:sz w:val="20"/>
          <w:szCs w:val="20"/>
        </w:rPr>
        <w:t>Generador eléctrico de corriente alterna que opera bajo el principio de inducción electromagnética por movimiento mecánico. El movimiento mecánico puede provenir de turbinas impulsadas por vapor, agua, gases calientes o algún otro medio impulsor;</w:t>
      </w:r>
    </w:p>
    <w:p w14:paraId="1E16E894" w14:textId="77777777" w:rsidR="00D96172" w:rsidRPr="00EB79AC" w:rsidRDefault="00D96172" w:rsidP="00D96172">
      <w:pPr>
        <w:pStyle w:val="Default"/>
        <w:jc w:val="both"/>
        <w:rPr>
          <w:color w:val="000000" w:themeColor="text1"/>
          <w:sz w:val="20"/>
          <w:szCs w:val="20"/>
        </w:rPr>
      </w:pPr>
    </w:p>
    <w:p w14:paraId="6FE53022" w14:textId="77777777" w:rsidR="00D96172" w:rsidRPr="00EB79AC" w:rsidRDefault="00D96172" w:rsidP="00BA37AD">
      <w:pPr>
        <w:pStyle w:val="Default"/>
        <w:numPr>
          <w:ilvl w:val="0"/>
          <w:numId w:val="2"/>
        </w:numPr>
        <w:ind w:left="426"/>
        <w:jc w:val="both"/>
        <w:rPr>
          <w:b/>
          <w:color w:val="000000" w:themeColor="text1"/>
          <w:sz w:val="20"/>
          <w:szCs w:val="20"/>
        </w:rPr>
      </w:pPr>
      <w:r w:rsidRPr="00EB79AC">
        <w:rPr>
          <w:b/>
          <w:color w:val="000000" w:themeColor="text1"/>
          <w:sz w:val="20"/>
          <w:szCs w:val="20"/>
        </w:rPr>
        <w:t>Balastra:</w:t>
      </w:r>
      <w:r w:rsidRPr="00EB79AC">
        <w:rPr>
          <w:color w:val="000000" w:themeColor="text1"/>
          <w:sz w:val="20"/>
          <w:szCs w:val="20"/>
          <w:shd w:val="clear" w:color="auto" w:fill="FFFFFF"/>
        </w:rPr>
        <w:t xml:space="preserve"> Dispositivo que tiene como función, regular el flujo de la corriente a través del arco de la lámpara;</w:t>
      </w:r>
    </w:p>
    <w:p w14:paraId="4674754C" w14:textId="77777777" w:rsidR="00D96172" w:rsidRPr="00EB79AC" w:rsidRDefault="00D96172" w:rsidP="00D96172">
      <w:pPr>
        <w:pStyle w:val="Default"/>
        <w:ind w:left="426" w:hanging="153"/>
        <w:jc w:val="both"/>
        <w:rPr>
          <w:b/>
          <w:color w:val="000000" w:themeColor="text1"/>
          <w:sz w:val="20"/>
          <w:szCs w:val="20"/>
        </w:rPr>
      </w:pPr>
    </w:p>
    <w:p w14:paraId="7CC4C2A4" w14:textId="77777777" w:rsidR="00D96172" w:rsidRPr="00EB79AC" w:rsidRDefault="00D96172" w:rsidP="00BA37AD">
      <w:pPr>
        <w:pStyle w:val="Default"/>
        <w:numPr>
          <w:ilvl w:val="0"/>
          <w:numId w:val="2"/>
        </w:numPr>
        <w:ind w:left="426"/>
        <w:jc w:val="both"/>
        <w:rPr>
          <w:color w:val="000000" w:themeColor="text1"/>
          <w:sz w:val="20"/>
          <w:szCs w:val="20"/>
        </w:rPr>
      </w:pPr>
      <w:r w:rsidRPr="00EB79AC">
        <w:rPr>
          <w:b/>
          <w:color w:val="000000" w:themeColor="text1"/>
          <w:sz w:val="20"/>
          <w:szCs w:val="20"/>
        </w:rPr>
        <w:t xml:space="preserve">Bitácora: </w:t>
      </w:r>
      <w:r w:rsidRPr="00EB79AC">
        <w:rPr>
          <w:color w:val="000000" w:themeColor="text1"/>
          <w:sz w:val="20"/>
          <w:szCs w:val="20"/>
        </w:rPr>
        <w:t xml:space="preserve">Es un cuaderno o una serie de anotaciones electrónicas, en las que se recopilan detalles importantes y todo tipo de anotaciones en el desarrollo de un trabajo o proyecto; </w:t>
      </w:r>
    </w:p>
    <w:p w14:paraId="236C0C36" w14:textId="77777777" w:rsidR="00D96172" w:rsidRPr="00EB79AC" w:rsidRDefault="00D96172" w:rsidP="00D96172">
      <w:pPr>
        <w:pStyle w:val="Default"/>
        <w:ind w:left="426" w:hanging="153"/>
        <w:jc w:val="both"/>
        <w:rPr>
          <w:color w:val="000000" w:themeColor="text1"/>
          <w:sz w:val="20"/>
          <w:szCs w:val="20"/>
        </w:rPr>
      </w:pPr>
    </w:p>
    <w:p w14:paraId="031D2633" w14:textId="77777777" w:rsidR="00D96172" w:rsidRPr="00EB79AC" w:rsidRDefault="00D96172" w:rsidP="00BA37AD">
      <w:pPr>
        <w:pStyle w:val="Default"/>
        <w:numPr>
          <w:ilvl w:val="0"/>
          <w:numId w:val="2"/>
        </w:numPr>
        <w:ind w:left="426"/>
        <w:jc w:val="both"/>
        <w:rPr>
          <w:color w:val="000000" w:themeColor="text1"/>
          <w:sz w:val="20"/>
          <w:szCs w:val="20"/>
        </w:rPr>
      </w:pPr>
      <w:r w:rsidRPr="00EB79AC">
        <w:rPr>
          <w:b/>
          <w:color w:val="000000" w:themeColor="text1"/>
          <w:sz w:val="20"/>
          <w:szCs w:val="20"/>
        </w:rPr>
        <w:t xml:space="preserve">Bloqueo: </w:t>
      </w:r>
      <w:r w:rsidRPr="00EB79AC">
        <w:rPr>
          <w:color w:val="000000" w:themeColor="text1"/>
          <w:sz w:val="20"/>
          <w:szCs w:val="20"/>
        </w:rPr>
        <w:t>Es el medio que impide el cambio parcial o total de la condición de operación de un dispositivo, equipo o instalación de cualquier tipo;</w:t>
      </w:r>
    </w:p>
    <w:p w14:paraId="104F16F2" w14:textId="77777777" w:rsidR="00D96172" w:rsidRPr="00EB79AC" w:rsidRDefault="00D96172" w:rsidP="00D96172">
      <w:pPr>
        <w:pStyle w:val="Default"/>
        <w:ind w:left="426" w:hanging="153"/>
        <w:jc w:val="both"/>
        <w:rPr>
          <w:color w:val="000000" w:themeColor="text1"/>
          <w:sz w:val="20"/>
          <w:szCs w:val="20"/>
        </w:rPr>
      </w:pPr>
    </w:p>
    <w:p w14:paraId="45300008" w14:textId="77777777" w:rsidR="00D96172" w:rsidRPr="00EB79AC" w:rsidRDefault="00D96172" w:rsidP="00BA37AD">
      <w:pPr>
        <w:pStyle w:val="Default"/>
        <w:numPr>
          <w:ilvl w:val="0"/>
          <w:numId w:val="2"/>
        </w:numPr>
        <w:ind w:left="426"/>
        <w:jc w:val="both"/>
        <w:rPr>
          <w:color w:val="000000" w:themeColor="text1"/>
          <w:sz w:val="20"/>
          <w:szCs w:val="20"/>
        </w:rPr>
      </w:pPr>
      <w:r w:rsidRPr="00EB79AC">
        <w:rPr>
          <w:b/>
          <w:color w:val="000000" w:themeColor="text1"/>
          <w:sz w:val="20"/>
          <w:szCs w:val="20"/>
        </w:rPr>
        <w:t xml:space="preserve">Bobina: </w:t>
      </w:r>
      <w:r w:rsidRPr="00EB79AC">
        <w:rPr>
          <w:color w:val="000000" w:themeColor="text1"/>
          <w:sz w:val="20"/>
          <w:szCs w:val="20"/>
        </w:rPr>
        <w:t>Arrollamiento de un cable conductor alrededor de un cilindro sólido o hueco, con lo cual y debido a la especial geometría obtiene importantes características magnéticas;</w:t>
      </w:r>
    </w:p>
    <w:p w14:paraId="5D7E13A3" w14:textId="77777777" w:rsidR="00D96172" w:rsidRPr="00EB79AC" w:rsidRDefault="00D96172" w:rsidP="00D96172">
      <w:pPr>
        <w:pStyle w:val="Default"/>
        <w:ind w:left="426" w:hanging="153"/>
        <w:jc w:val="both"/>
        <w:rPr>
          <w:color w:val="000000" w:themeColor="text1"/>
          <w:sz w:val="20"/>
          <w:szCs w:val="20"/>
        </w:rPr>
      </w:pPr>
    </w:p>
    <w:p w14:paraId="48C44129" w14:textId="77777777" w:rsidR="00D96172" w:rsidRPr="00EB79AC" w:rsidRDefault="00D96172" w:rsidP="00D96172">
      <w:pPr>
        <w:pStyle w:val="Default"/>
        <w:ind w:left="426" w:hanging="153"/>
        <w:jc w:val="both"/>
        <w:rPr>
          <w:color w:val="000000" w:themeColor="text1"/>
          <w:sz w:val="20"/>
          <w:szCs w:val="20"/>
        </w:rPr>
      </w:pPr>
    </w:p>
    <w:p w14:paraId="2C049FC8" w14:textId="77777777" w:rsidR="00D96172" w:rsidRPr="00EB79AC" w:rsidRDefault="00D96172" w:rsidP="00D96172">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Hoja 2/11 del acuerdo 1797/2021</w:t>
      </w:r>
    </w:p>
    <w:p w14:paraId="487285FC" w14:textId="77777777" w:rsidR="00D96172" w:rsidRPr="00EB79AC" w:rsidRDefault="00D96172" w:rsidP="00BA37AD">
      <w:pPr>
        <w:pStyle w:val="Default"/>
        <w:numPr>
          <w:ilvl w:val="0"/>
          <w:numId w:val="2"/>
        </w:numPr>
        <w:ind w:left="426"/>
        <w:jc w:val="both"/>
        <w:rPr>
          <w:color w:val="000000" w:themeColor="text1"/>
          <w:sz w:val="20"/>
          <w:szCs w:val="20"/>
        </w:rPr>
      </w:pPr>
      <w:r w:rsidRPr="00EB79AC">
        <w:rPr>
          <w:b/>
          <w:color w:val="000000" w:themeColor="text1"/>
          <w:sz w:val="20"/>
          <w:szCs w:val="20"/>
        </w:rPr>
        <w:t xml:space="preserve">Cable: </w:t>
      </w:r>
      <w:r w:rsidRPr="00EB79AC">
        <w:rPr>
          <w:color w:val="000000" w:themeColor="text1"/>
          <w:sz w:val="20"/>
          <w:szCs w:val="20"/>
        </w:rPr>
        <w:t>Conductor formado por un conjunto de hilos, ya sea trenzados o torcidos;</w:t>
      </w:r>
    </w:p>
    <w:p w14:paraId="6C8AF594" w14:textId="77777777" w:rsidR="00D96172" w:rsidRPr="00EB79AC" w:rsidRDefault="00D96172" w:rsidP="00D96172">
      <w:pPr>
        <w:pStyle w:val="Default"/>
        <w:ind w:left="426" w:hanging="153"/>
        <w:jc w:val="both"/>
        <w:rPr>
          <w:color w:val="000000" w:themeColor="text1"/>
          <w:sz w:val="20"/>
          <w:szCs w:val="20"/>
        </w:rPr>
      </w:pPr>
    </w:p>
    <w:p w14:paraId="29FC1139" w14:textId="77777777" w:rsidR="00D96172" w:rsidRPr="00EB79AC" w:rsidRDefault="00D96172" w:rsidP="00BA37AD">
      <w:pPr>
        <w:pStyle w:val="Default"/>
        <w:numPr>
          <w:ilvl w:val="0"/>
          <w:numId w:val="2"/>
        </w:numPr>
        <w:ind w:left="426"/>
        <w:jc w:val="both"/>
        <w:rPr>
          <w:color w:val="000000" w:themeColor="text1"/>
          <w:sz w:val="20"/>
          <w:szCs w:val="20"/>
        </w:rPr>
      </w:pPr>
      <w:r w:rsidRPr="00EB79AC">
        <w:rPr>
          <w:b/>
          <w:color w:val="000000" w:themeColor="text1"/>
          <w:sz w:val="20"/>
          <w:szCs w:val="20"/>
        </w:rPr>
        <w:t xml:space="preserve">Caída de tensión: </w:t>
      </w:r>
      <w:r w:rsidRPr="00EB79AC">
        <w:rPr>
          <w:color w:val="000000" w:themeColor="text1"/>
          <w:sz w:val="20"/>
          <w:szCs w:val="20"/>
        </w:rPr>
        <w:t>Es la diferencia entre la tensión de transmisión y de recepción;</w:t>
      </w:r>
    </w:p>
    <w:p w14:paraId="462D8542" w14:textId="77777777" w:rsidR="00D96172" w:rsidRPr="00EB79AC" w:rsidRDefault="00D96172" w:rsidP="00D96172">
      <w:pPr>
        <w:pStyle w:val="Prrafodelista"/>
        <w:rPr>
          <w:rFonts w:ascii="Arial" w:hAnsi="Arial" w:cs="Arial"/>
          <w:b/>
          <w:color w:val="000000" w:themeColor="text1"/>
          <w:sz w:val="20"/>
          <w:szCs w:val="20"/>
        </w:rPr>
      </w:pPr>
    </w:p>
    <w:p w14:paraId="5B5E0EBD" w14:textId="77777777" w:rsidR="00D96172" w:rsidRPr="00EB79AC" w:rsidRDefault="00D96172" w:rsidP="00BA37AD">
      <w:pPr>
        <w:pStyle w:val="Default"/>
        <w:numPr>
          <w:ilvl w:val="0"/>
          <w:numId w:val="2"/>
        </w:numPr>
        <w:ind w:left="426"/>
        <w:jc w:val="both"/>
        <w:rPr>
          <w:color w:val="000000" w:themeColor="text1"/>
          <w:sz w:val="20"/>
          <w:szCs w:val="20"/>
        </w:rPr>
      </w:pPr>
      <w:r w:rsidRPr="00EB79AC">
        <w:rPr>
          <w:b/>
          <w:color w:val="000000" w:themeColor="text1"/>
          <w:sz w:val="20"/>
          <w:szCs w:val="20"/>
        </w:rPr>
        <w:t xml:space="preserve">Calidad: </w:t>
      </w:r>
      <w:r w:rsidRPr="00EB79AC">
        <w:rPr>
          <w:color w:val="000000" w:themeColor="text1"/>
          <w:sz w:val="20"/>
          <w:szCs w:val="20"/>
        </w:rPr>
        <w:t>Es la condición de tensión, frecuencia y forma de onda del servicio de energía eléctrica, suministrada a los usuarios de acuerdo con las normas y reglamentos aplicables;</w:t>
      </w:r>
    </w:p>
    <w:p w14:paraId="426859BA" w14:textId="77777777" w:rsidR="00D96172" w:rsidRPr="00EB79AC" w:rsidRDefault="00D96172" w:rsidP="00D96172">
      <w:pPr>
        <w:pStyle w:val="Default"/>
        <w:ind w:left="426" w:hanging="153"/>
        <w:jc w:val="both"/>
        <w:rPr>
          <w:color w:val="000000" w:themeColor="text1"/>
          <w:sz w:val="20"/>
          <w:szCs w:val="20"/>
        </w:rPr>
      </w:pPr>
    </w:p>
    <w:p w14:paraId="38471215" w14:textId="77777777" w:rsidR="00D96172" w:rsidRPr="00EB79AC" w:rsidRDefault="00D96172" w:rsidP="00BA37AD">
      <w:pPr>
        <w:pStyle w:val="Textoindependiente"/>
        <w:widowControl/>
        <w:numPr>
          <w:ilvl w:val="0"/>
          <w:numId w:val="2"/>
        </w:numPr>
        <w:autoSpaceDE/>
        <w:autoSpaceDN/>
        <w:adjustRightInd/>
        <w:spacing w:after="120"/>
        <w:ind w:left="426" w:right="183"/>
        <w:jc w:val="both"/>
        <w:rPr>
          <w:rFonts w:ascii="Arial" w:hAnsi="Arial" w:cs="Arial"/>
          <w:color w:val="000000" w:themeColor="text1"/>
          <w:lang w:val="es-MX"/>
        </w:rPr>
      </w:pPr>
      <w:r w:rsidRPr="00EB79AC">
        <w:rPr>
          <w:rFonts w:ascii="Arial" w:hAnsi="Arial" w:cs="Arial"/>
          <w:b/>
          <w:color w:val="000000" w:themeColor="text1"/>
          <w:lang w:val="es-MX"/>
        </w:rPr>
        <w:t xml:space="preserve">Carga: </w:t>
      </w:r>
      <w:r w:rsidRPr="00EB79AC">
        <w:rPr>
          <w:rFonts w:ascii="Arial" w:hAnsi="Arial" w:cs="Arial"/>
          <w:color w:val="000000" w:themeColor="text1"/>
          <w:lang w:val="es-MX"/>
        </w:rPr>
        <w:t>Cantidad de potencia que debe ser entregada en un punto dado de un sistema eléctrico;</w:t>
      </w:r>
    </w:p>
    <w:p w14:paraId="198D7D7B" w14:textId="77777777" w:rsidR="00D96172" w:rsidRPr="00EB79AC" w:rsidRDefault="00D96172" w:rsidP="00BA37AD">
      <w:pPr>
        <w:pStyle w:val="Textoindependiente"/>
        <w:widowControl/>
        <w:numPr>
          <w:ilvl w:val="0"/>
          <w:numId w:val="2"/>
        </w:numPr>
        <w:autoSpaceDE/>
        <w:autoSpaceDN/>
        <w:adjustRightInd/>
        <w:spacing w:after="120"/>
        <w:ind w:left="426" w:right="134"/>
        <w:jc w:val="both"/>
        <w:rPr>
          <w:rFonts w:ascii="Arial" w:hAnsi="Arial" w:cs="Arial"/>
          <w:color w:val="000000" w:themeColor="text1"/>
          <w:lang w:val="es-MX"/>
        </w:rPr>
      </w:pPr>
      <w:r w:rsidRPr="00EB79AC">
        <w:rPr>
          <w:rFonts w:ascii="Arial" w:hAnsi="Arial" w:cs="Arial"/>
          <w:b/>
          <w:color w:val="000000" w:themeColor="text1"/>
          <w:lang w:val="es-MX"/>
        </w:rPr>
        <w:t xml:space="preserve">C.F.E.: </w:t>
      </w:r>
      <w:r w:rsidRPr="00EB79AC">
        <w:rPr>
          <w:rFonts w:ascii="Arial" w:hAnsi="Arial" w:cs="Arial"/>
          <w:color w:val="000000" w:themeColor="text1"/>
          <w:lang w:val="es-MX"/>
        </w:rPr>
        <w:t>Comisión Federal de Electricidad;</w:t>
      </w:r>
    </w:p>
    <w:p w14:paraId="6413A6F5" w14:textId="77777777" w:rsidR="00D96172" w:rsidRPr="00EB79AC" w:rsidRDefault="00D96172" w:rsidP="00BA37AD">
      <w:pPr>
        <w:pStyle w:val="Textoindependiente"/>
        <w:widowControl/>
        <w:numPr>
          <w:ilvl w:val="0"/>
          <w:numId w:val="2"/>
        </w:numPr>
        <w:autoSpaceDE/>
        <w:autoSpaceDN/>
        <w:adjustRightInd/>
        <w:spacing w:after="120"/>
        <w:ind w:left="426" w:right="134"/>
        <w:jc w:val="both"/>
        <w:rPr>
          <w:rFonts w:ascii="Arial" w:hAnsi="Arial" w:cs="Arial"/>
          <w:color w:val="000000" w:themeColor="text1"/>
          <w:lang w:val="es-MX"/>
        </w:rPr>
      </w:pPr>
      <w:r w:rsidRPr="00EB79AC">
        <w:rPr>
          <w:rFonts w:ascii="Arial" w:hAnsi="Arial" w:cs="Arial"/>
          <w:b/>
          <w:color w:val="000000" w:themeColor="text1"/>
          <w:lang w:val="es-MX"/>
        </w:rPr>
        <w:t xml:space="preserve">Circuito: </w:t>
      </w:r>
      <w:r w:rsidRPr="00EB79AC">
        <w:rPr>
          <w:rFonts w:ascii="Arial" w:hAnsi="Arial" w:cs="Arial"/>
          <w:color w:val="000000" w:themeColor="text1"/>
          <w:lang w:val="es-MX"/>
        </w:rPr>
        <w:t>Trayecto o ruta de una corriente eléctrica, formado por conductores, que transporta energía eléctrica entre fuentes;</w:t>
      </w:r>
    </w:p>
    <w:p w14:paraId="60F8E596" w14:textId="77777777" w:rsidR="00D96172" w:rsidRPr="00EB79AC" w:rsidRDefault="00D96172" w:rsidP="00BA37AD">
      <w:pPr>
        <w:pStyle w:val="Textoindependiente"/>
        <w:widowControl/>
        <w:numPr>
          <w:ilvl w:val="0"/>
          <w:numId w:val="2"/>
        </w:numPr>
        <w:autoSpaceDE/>
        <w:autoSpaceDN/>
        <w:adjustRightInd/>
        <w:spacing w:after="120"/>
        <w:ind w:left="426" w:right="134"/>
        <w:jc w:val="both"/>
        <w:rPr>
          <w:rFonts w:ascii="Arial" w:hAnsi="Arial" w:cs="Arial"/>
          <w:color w:val="000000" w:themeColor="text1"/>
          <w:lang w:val="es-MX"/>
        </w:rPr>
      </w:pPr>
      <w:r w:rsidRPr="00EB79AC">
        <w:rPr>
          <w:rFonts w:ascii="Arial" w:hAnsi="Arial" w:cs="Arial"/>
          <w:b/>
          <w:color w:val="000000" w:themeColor="text1"/>
          <w:lang w:val="es-MX"/>
        </w:rPr>
        <w:t xml:space="preserve">Cuchilla: </w:t>
      </w:r>
      <w:r w:rsidRPr="00EB79AC">
        <w:rPr>
          <w:rFonts w:ascii="Arial" w:hAnsi="Arial" w:cs="Arial"/>
          <w:color w:val="000000" w:themeColor="text1"/>
          <w:lang w:val="es-MX"/>
        </w:rPr>
        <w:t>Es el instrumento compuesto de un contacto móvil o navaja y de un contacto fijo o recibidor. La función de las cuchillas consiste en seccionar, conectar o desconectar circuitos eléctricos sin carga por medio de una pértiga o por medio de un motor;</w:t>
      </w:r>
    </w:p>
    <w:p w14:paraId="478C8A80" w14:textId="77777777" w:rsidR="00D96172" w:rsidRPr="00EB79AC" w:rsidRDefault="00D96172" w:rsidP="00BA37AD">
      <w:pPr>
        <w:pStyle w:val="Textoindependiente"/>
        <w:widowControl/>
        <w:numPr>
          <w:ilvl w:val="0"/>
          <w:numId w:val="2"/>
        </w:numPr>
        <w:autoSpaceDE/>
        <w:autoSpaceDN/>
        <w:adjustRightInd/>
        <w:spacing w:before="93" w:after="120"/>
        <w:ind w:left="426" w:right="133"/>
        <w:jc w:val="both"/>
        <w:rPr>
          <w:rFonts w:ascii="Arial" w:hAnsi="Arial" w:cs="Arial"/>
          <w:color w:val="000000" w:themeColor="text1"/>
        </w:rPr>
      </w:pPr>
      <w:r w:rsidRPr="00EB79AC">
        <w:rPr>
          <w:rFonts w:ascii="Arial" w:hAnsi="Arial" w:cs="Arial"/>
          <w:b/>
          <w:color w:val="000000" w:themeColor="text1"/>
          <w:lang w:val="es-MX"/>
        </w:rPr>
        <w:t xml:space="preserve">Energía: </w:t>
      </w:r>
      <w:r w:rsidRPr="00EB79AC">
        <w:rPr>
          <w:rFonts w:ascii="Arial" w:hAnsi="Arial" w:cs="Arial"/>
          <w:color w:val="000000" w:themeColor="text1"/>
          <w:lang w:val="es-MX"/>
        </w:rPr>
        <w:t xml:space="preserve">La energía es la capacidad de los cuerpos o conjunto de éstos para efectuar un trabajo. Todo cuerpo material que pasa de un estado a otro produce fenómenos físicos que no son otra cosa que manifestaciones de alguna transformación de la energía. Capacidad de un cuerpo o sistema para realizar un trabajo. </w:t>
      </w:r>
      <w:r w:rsidRPr="00EB79AC">
        <w:rPr>
          <w:rFonts w:ascii="Arial" w:hAnsi="Arial" w:cs="Arial"/>
          <w:color w:val="000000" w:themeColor="text1"/>
        </w:rPr>
        <w:t xml:space="preserve">La </w:t>
      </w:r>
      <w:proofErr w:type="spellStart"/>
      <w:r w:rsidRPr="00EB79AC">
        <w:rPr>
          <w:rFonts w:ascii="Arial" w:hAnsi="Arial" w:cs="Arial"/>
          <w:color w:val="000000" w:themeColor="text1"/>
        </w:rPr>
        <w:t>energía</w:t>
      </w:r>
      <w:proofErr w:type="spellEnd"/>
      <w:r w:rsidRPr="00EB79AC">
        <w:rPr>
          <w:rFonts w:ascii="Arial" w:hAnsi="Arial" w:cs="Arial"/>
          <w:color w:val="000000" w:themeColor="text1"/>
        </w:rPr>
        <w:t xml:space="preserve"> </w:t>
      </w:r>
      <w:proofErr w:type="spellStart"/>
      <w:r w:rsidRPr="00EB79AC">
        <w:rPr>
          <w:rFonts w:ascii="Arial" w:hAnsi="Arial" w:cs="Arial"/>
          <w:color w:val="000000" w:themeColor="text1"/>
        </w:rPr>
        <w:t>eléctrica</w:t>
      </w:r>
      <w:proofErr w:type="spellEnd"/>
      <w:r w:rsidRPr="00EB79AC">
        <w:rPr>
          <w:rFonts w:ascii="Arial" w:hAnsi="Arial" w:cs="Arial"/>
          <w:color w:val="000000" w:themeColor="text1"/>
        </w:rPr>
        <w:t xml:space="preserve"> se </w:t>
      </w:r>
      <w:proofErr w:type="spellStart"/>
      <w:r w:rsidRPr="00EB79AC">
        <w:rPr>
          <w:rFonts w:ascii="Arial" w:hAnsi="Arial" w:cs="Arial"/>
          <w:color w:val="000000" w:themeColor="text1"/>
        </w:rPr>
        <w:t>mide</w:t>
      </w:r>
      <w:proofErr w:type="spellEnd"/>
      <w:r w:rsidRPr="00EB79AC">
        <w:rPr>
          <w:rFonts w:ascii="Arial" w:hAnsi="Arial" w:cs="Arial"/>
          <w:color w:val="000000" w:themeColor="text1"/>
        </w:rPr>
        <w:t xml:space="preserve"> </w:t>
      </w:r>
      <w:proofErr w:type="spellStart"/>
      <w:r w:rsidRPr="00EB79AC">
        <w:rPr>
          <w:rFonts w:ascii="Arial" w:hAnsi="Arial" w:cs="Arial"/>
          <w:color w:val="000000" w:themeColor="text1"/>
        </w:rPr>
        <w:t>en</w:t>
      </w:r>
      <w:proofErr w:type="spellEnd"/>
      <w:r w:rsidRPr="00EB79AC">
        <w:rPr>
          <w:rFonts w:ascii="Arial" w:hAnsi="Arial" w:cs="Arial"/>
          <w:color w:val="000000" w:themeColor="text1"/>
        </w:rPr>
        <w:t xml:space="preserve"> kilowatt-hora (kWh);</w:t>
      </w:r>
    </w:p>
    <w:p w14:paraId="75AA36A0" w14:textId="77777777" w:rsidR="00D96172" w:rsidRPr="00EB79AC" w:rsidRDefault="00D96172" w:rsidP="00BA37AD">
      <w:pPr>
        <w:pStyle w:val="Textoindependiente"/>
        <w:widowControl/>
        <w:numPr>
          <w:ilvl w:val="0"/>
          <w:numId w:val="2"/>
        </w:numPr>
        <w:autoSpaceDE/>
        <w:autoSpaceDN/>
        <w:adjustRightInd/>
        <w:spacing w:after="120"/>
        <w:ind w:left="426" w:right="135"/>
        <w:jc w:val="both"/>
        <w:rPr>
          <w:rFonts w:ascii="Arial" w:hAnsi="Arial" w:cs="Arial"/>
          <w:color w:val="000000" w:themeColor="text1"/>
          <w:lang w:val="es-MX"/>
        </w:rPr>
      </w:pPr>
      <w:r w:rsidRPr="00EB79AC">
        <w:rPr>
          <w:rFonts w:ascii="Arial" w:hAnsi="Arial" w:cs="Arial"/>
          <w:b/>
          <w:color w:val="000000" w:themeColor="text1"/>
          <w:lang w:val="es-MX"/>
        </w:rPr>
        <w:t xml:space="preserve">Generador: </w:t>
      </w:r>
      <w:r w:rsidRPr="00EB79AC">
        <w:rPr>
          <w:rFonts w:ascii="Arial" w:hAnsi="Arial" w:cs="Arial"/>
          <w:color w:val="000000" w:themeColor="text1"/>
          <w:lang w:val="es-MX"/>
        </w:rPr>
        <w:t>Es el dispositivo electromagnético por medio del cual se convierte la energía mecánica en energía eléctrica;</w:t>
      </w:r>
    </w:p>
    <w:p w14:paraId="1DFE8812" w14:textId="77777777" w:rsidR="00D96172" w:rsidRPr="00EB79AC" w:rsidRDefault="00D96172" w:rsidP="00BA37AD">
      <w:pPr>
        <w:pStyle w:val="Textoindependiente"/>
        <w:widowControl/>
        <w:numPr>
          <w:ilvl w:val="0"/>
          <w:numId w:val="2"/>
        </w:numPr>
        <w:autoSpaceDE/>
        <w:autoSpaceDN/>
        <w:adjustRightInd/>
        <w:spacing w:after="120"/>
        <w:ind w:left="426" w:right="135"/>
        <w:jc w:val="both"/>
        <w:rPr>
          <w:rFonts w:ascii="Arial" w:hAnsi="Arial" w:cs="Arial"/>
          <w:color w:val="000000" w:themeColor="text1"/>
          <w:lang w:val="es-MX"/>
        </w:rPr>
      </w:pPr>
      <w:r w:rsidRPr="00EB79AC">
        <w:rPr>
          <w:rFonts w:ascii="Arial" w:hAnsi="Arial" w:cs="Arial"/>
          <w:b/>
          <w:color w:val="000000" w:themeColor="text1"/>
          <w:lang w:val="es-MX"/>
        </w:rPr>
        <w:t>Gobierno Municipal:</w:t>
      </w:r>
      <w:r w:rsidRPr="00EB79AC">
        <w:rPr>
          <w:rFonts w:ascii="Arial" w:hAnsi="Arial" w:cs="Arial"/>
          <w:color w:val="000000" w:themeColor="text1"/>
          <w:lang w:val="es-MX"/>
        </w:rPr>
        <w:t xml:space="preserve"> Municipio de San Pedro Tlaquepaque;</w:t>
      </w:r>
    </w:p>
    <w:p w14:paraId="48B6DC67" w14:textId="77777777" w:rsidR="00D96172" w:rsidRPr="00EB79AC" w:rsidRDefault="00D96172" w:rsidP="00BA37AD">
      <w:pPr>
        <w:pStyle w:val="Textoindependiente"/>
        <w:widowControl/>
        <w:numPr>
          <w:ilvl w:val="0"/>
          <w:numId w:val="2"/>
        </w:numPr>
        <w:autoSpaceDE/>
        <w:autoSpaceDN/>
        <w:adjustRightInd/>
        <w:spacing w:before="1" w:after="120"/>
        <w:ind w:left="426" w:right="134"/>
        <w:jc w:val="both"/>
        <w:rPr>
          <w:rFonts w:ascii="Arial" w:hAnsi="Arial" w:cs="Arial"/>
          <w:color w:val="000000" w:themeColor="text1"/>
          <w:lang w:val="es-MX"/>
        </w:rPr>
      </w:pPr>
      <w:r w:rsidRPr="00EB79AC">
        <w:rPr>
          <w:rFonts w:ascii="Arial" w:hAnsi="Arial" w:cs="Arial"/>
          <w:b/>
          <w:color w:val="000000" w:themeColor="text1"/>
          <w:lang w:val="es-MX"/>
        </w:rPr>
        <w:t xml:space="preserve">Sistema de distribución: </w:t>
      </w:r>
      <w:r w:rsidRPr="00EB79AC">
        <w:rPr>
          <w:rFonts w:ascii="Arial" w:hAnsi="Arial" w:cs="Arial"/>
          <w:color w:val="000000" w:themeColor="text1"/>
          <w:lang w:val="es-MX"/>
        </w:rPr>
        <w:t>Es el conjunto de subestaciones y alimentadores de distribución, ligados eléctricamente, que se encuentran interconectados en forma radial para suministrar la energía eléctrica;</w:t>
      </w:r>
    </w:p>
    <w:p w14:paraId="2A32284C" w14:textId="77777777" w:rsidR="00D96172" w:rsidRPr="00EB79AC" w:rsidRDefault="00D96172" w:rsidP="00BA37AD">
      <w:pPr>
        <w:pStyle w:val="Textoindependiente"/>
        <w:widowControl/>
        <w:numPr>
          <w:ilvl w:val="0"/>
          <w:numId w:val="2"/>
        </w:numPr>
        <w:autoSpaceDE/>
        <w:autoSpaceDN/>
        <w:adjustRightInd/>
        <w:spacing w:after="120"/>
        <w:ind w:left="426" w:right="134"/>
        <w:jc w:val="both"/>
        <w:rPr>
          <w:rFonts w:ascii="Arial" w:hAnsi="Arial" w:cs="Arial"/>
          <w:color w:val="000000" w:themeColor="text1"/>
          <w:lang w:val="es-MX"/>
        </w:rPr>
      </w:pPr>
      <w:r w:rsidRPr="00EB79AC">
        <w:rPr>
          <w:rFonts w:ascii="Arial" w:hAnsi="Arial" w:cs="Arial"/>
          <w:b/>
          <w:color w:val="000000" w:themeColor="text1"/>
          <w:lang w:val="es-MX"/>
        </w:rPr>
        <w:t xml:space="preserve">Sistema eléctrico: </w:t>
      </w:r>
      <w:r w:rsidRPr="00EB79AC">
        <w:rPr>
          <w:rFonts w:ascii="Arial" w:hAnsi="Arial" w:cs="Arial"/>
          <w:color w:val="000000" w:themeColor="text1"/>
          <w:lang w:val="es-MX"/>
        </w:rPr>
        <w:t>Instalaciones de generación, transmisión y distribución, físicamente conectadas entre sí, operando como una unidad integral, bajo control, administración y supervisión.</w:t>
      </w:r>
    </w:p>
    <w:p w14:paraId="6140AD05" w14:textId="77777777" w:rsidR="00D96172" w:rsidRPr="00EB79AC" w:rsidRDefault="00D96172" w:rsidP="00D96172">
      <w:pPr>
        <w:tabs>
          <w:tab w:val="left" w:pos="0"/>
          <w:tab w:val="left" w:pos="4536"/>
          <w:tab w:val="left" w:pos="4956"/>
          <w:tab w:val="left" w:pos="5664"/>
          <w:tab w:val="left" w:pos="6372"/>
          <w:tab w:val="left" w:pos="7080"/>
        </w:tabs>
        <w:suppressAutoHyphens/>
        <w:jc w:val="center"/>
        <w:rPr>
          <w:rFonts w:ascii="Arial" w:hAnsi="Arial" w:cs="Arial"/>
          <w:b/>
          <w:color w:val="000000" w:themeColor="text1"/>
          <w:sz w:val="20"/>
          <w:szCs w:val="20"/>
        </w:rPr>
      </w:pPr>
    </w:p>
    <w:p w14:paraId="093A889D" w14:textId="77777777" w:rsidR="00D96172" w:rsidRPr="00EB79AC" w:rsidRDefault="00D96172" w:rsidP="00D96172">
      <w:pPr>
        <w:tabs>
          <w:tab w:val="left" w:pos="0"/>
          <w:tab w:val="left" w:pos="4536"/>
          <w:tab w:val="left" w:pos="4956"/>
          <w:tab w:val="left" w:pos="5664"/>
          <w:tab w:val="left" w:pos="6372"/>
          <w:tab w:val="left" w:pos="7080"/>
        </w:tabs>
        <w:suppressAutoHyphens/>
        <w:jc w:val="center"/>
        <w:rPr>
          <w:rFonts w:ascii="Arial" w:hAnsi="Arial" w:cs="Arial"/>
          <w:b/>
          <w:color w:val="000000" w:themeColor="text1"/>
          <w:sz w:val="20"/>
          <w:szCs w:val="20"/>
        </w:rPr>
      </w:pPr>
      <w:r w:rsidRPr="00EB79AC">
        <w:rPr>
          <w:rFonts w:ascii="Arial" w:hAnsi="Arial" w:cs="Arial"/>
          <w:b/>
          <w:color w:val="000000" w:themeColor="text1"/>
          <w:sz w:val="20"/>
          <w:szCs w:val="20"/>
        </w:rPr>
        <w:t>CAPITULO II</w:t>
      </w:r>
    </w:p>
    <w:p w14:paraId="2597A2D0" w14:textId="77777777" w:rsidR="00D96172" w:rsidRPr="00EB79AC" w:rsidRDefault="00D96172" w:rsidP="00D96172">
      <w:pPr>
        <w:tabs>
          <w:tab w:val="left" w:pos="0"/>
          <w:tab w:val="left" w:pos="4536"/>
          <w:tab w:val="left" w:pos="4956"/>
          <w:tab w:val="left" w:pos="5664"/>
          <w:tab w:val="left" w:pos="6372"/>
          <w:tab w:val="left" w:pos="7080"/>
        </w:tabs>
        <w:suppressAutoHyphens/>
        <w:jc w:val="center"/>
        <w:rPr>
          <w:rFonts w:ascii="Arial" w:hAnsi="Arial" w:cs="Arial"/>
          <w:b/>
          <w:color w:val="000000" w:themeColor="text1"/>
          <w:sz w:val="20"/>
          <w:szCs w:val="20"/>
        </w:rPr>
      </w:pPr>
      <w:r w:rsidRPr="00EB79AC">
        <w:rPr>
          <w:rFonts w:ascii="Arial" w:hAnsi="Arial" w:cs="Arial"/>
          <w:b/>
          <w:color w:val="000000" w:themeColor="text1"/>
          <w:sz w:val="20"/>
          <w:szCs w:val="20"/>
        </w:rPr>
        <w:t>DEL DISEÑO</w:t>
      </w:r>
    </w:p>
    <w:p w14:paraId="454DCCBF" w14:textId="77777777" w:rsidR="00D96172" w:rsidRPr="00EB79AC" w:rsidRDefault="00D96172" w:rsidP="00D96172">
      <w:pPr>
        <w:tabs>
          <w:tab w:val="left" w:pos="0"/>
          <w:tab w:val="left" w:pos="4536"/>
          <w:tab w:val="left" w:pos="4956"/>
          <w:tab w:val="left" w:pos="5664"/>
          <w:tab w:val="left" w:pos="6372"/>
          <w:tab w:val="left" w:pos="7080"/>
        </w:tabs>
        <w:suppressAutoHyphens/>
        <w:jc w:val="center"/>
        <w:rPr>
          <w:rFonts w:ascii="Arial" w:hAnsi="Arial" w:cs="Arial"/>
          <w:b/>
          <w:color w:val="000000" w:themeColor="text1"/>
          <w:sz w:val="20"/>
          <w:szCs w:val="20"/>
        </w:rPr>
      </w:pPr>
    </w:p>
    <w:p w14:paraId="54B4844A" w14:textId="77777777" w:rsidR="00D96172" w:rsidRPr="00EB79AC" w:rsidRDefault="00D96172" w:rsidP="00D96172">
      <w:pPr>
        <w:pStyle w:val="Textoindependiente"/>
        <w:jc w:val="both"/>
        <w:rPr>
          <w:rFonts w:ascii="Arial" w:hAnsi="Arial" w:cs="Arial"/>
          <w:color w:val="000000" w:themeColor="text1"/>
          <w:lang w:val="es-MX"/>
        </w:rPr>
      </w:pPr>
      <w:r w:rsidRPr="00EB79AC">
        <w:rPr>
          <w:rFonts w:ascii="Arial" w:hAnsi="Arial" w:cs="Arial"/>
          <w:b/>
          <w:color w:val="000000" w:themeColor="text1"/>
          <w:lang w:val="es-MX"/>
        </w:rPr>
        <w:t>Artículo 5.-</w:t>
      </w:r>
      <w:r w:rsidRPr="00EB79AC">
        <w:rPr>
          <w:rFonts w:ascii="Arial" w:hAnsi="Arial" w:cs="Arial"/>
          <w:color w:val="000000" w:themeColor="text1"/>
          <w:lang w:val="es-MX"/>
        </w:rPr>
        <w:t xml:space="preserve"> Toda obra que se pretenda realizar destinada a generar o modificar en todo o en partes la infraestructura para la prestación del Servicio Público de Alumbrado, deberá de presentar un diseño para el proyecto, a través de la Coordinación General de Servicios Públicos Municipales, indicando claramente las características de las zonas a iluminar, niveles de iluminación que se consideran como base del diseño y demás características eléctricas y mecánicas de la obra.</w:t>
      </w:r>
    </w:p>
    <w:p w14:paraId="2C4400F9" w14:textId="77777777" w:rsidR="00D96172" w:rsidRPr="00EB79AC" w:rsidRDefault="00D96172" w:rsidP="00D96172">
      <w:pPr>
        <w:pStyle w:val="Textoindependiente"/>
        <w:jc w:val="both"/>
        <w:rPr>
          <w:rFonts w:ascii="Arial" w:hAnsi="Arial" w:cs="Arial"/>
          <w:color w:val="000000" w:themeColor="text1"/>
          <w:spacing w:val="-2"/>
          <w:lang w:val="es-ES_tradnl"/>
        </w:rPr>
      </w:pPr>
      <w:r w:rsidRPr="00EB79AC">
        <w:rPr>
          <w:rFonts w:ascii="Arial" w:hAnsi="Arial" w:cs="Arial"/>
          <w:b/>
          <w:color w:val="000000" w:themeColor="text1"/>
          <w:spacing w:val="-2"/>
          <w:lang w:val="es-ES_tradnl"/>
        </w:rPr>
        <w:t>Artículo 6.-</w:t>
      </w:r>
      <w:r w:rsidRPr="00EB79AC">
        <w:rPr>
          <w:rFonts w:ascii="Arial" w:hAnsi="Arial" w:cs="Arial"/>
          <w:color w:val="000000" w:themeColor="text1"/>
          <w:spacing w:val="-2"/>
          <w:lang w:val="es-ES_tradnl"/>
        </w:rPr>
        <w:t xml:space="preserve"> El diseño deberá acompañarse de los siguientes documentos:</w:t>
      </w:r>
    </w:p>
    <w:p w14:paraId="47E60E1F" w14:textId="77777777" w:rsidR="00D96172" w:rsidRPr="00EB79AC" w:rsidRDefault="00D96172" w:rsidP="00BA37AD">
      <w:pPr>
        <w:pStyle w:val="Prrafodelista"/>
        <w:numPr>
          <w:ilvl w:val="0"/>
          <w:numId w:val="3"/>
        </w:numPr>
        <w:tabs>
          <w:tab w:val="left" w:pos="0"/>
          <w:tab w:val="left" w:pos="4536"/>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Documentos donde se acredite la personalidad del compareciente como gestor;</w:t>
      </w:r>
    </w:p>
    <w:p w14:paraId="5FB8A7E8" w14:textId="77777777" w:rsidR="00D96172" w:rsidRPr="00EB79AC" w:rsidRDefault="00D96172" w:rsidP="00D96172">
      <w:pPr>
        <w:pStyle w:val="Prrafodelista"/>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lang w:val="es-ES_tradnl"/>
        </w:rPr>
      </w:pPr>
    </w:p>
    <w:p w14:paraId="4A0E57A8" w14:textId="77777777" w:rsidR="00D96172" w:rsidRPr="00EB79AC" w:rsidRDefault="00D96172" w:rsidP="00BA37AD">
      <w:pPr>
        <w:pStyle w:val="Prrafodelista"/>
        <w:numPr>
          <w:ilvl w:val="0"/>
          <w:numId w:val="3"/>
        </w:numPr>
        <w:tabs>
          <w:tab w:val="left" w:pos="0"/>
          <w:tab w:val="left" w:pos="4536"/>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Tres juegos de planos en formatos 60 cm por 90 cm en papel bond acompañado de memoria técnica descriptiva del Alumbrado Público;</w:t>
      </w:r>
    </w:p>
    <w:p w14:paraId="2345A2D9"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p>
    <w:p w14:paraId="41851801"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p>
    <w:p w14:paraId="29F6A88B" w14:textId="77777777" w:rsidR="00D96172" w:rsidRPr="00EB79AC" w:rsidRDefault="00D96172" w:rsidP="00D96172">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 xml:space="preserve">Hoja 3/11 del acuerdo </w:t>
      </w:r>
      <w:r w:rsidR="00EF77F3" w:rsidRPr="00EB79AC">
        <w:rPr>
          <w:rFonts w:ascii="Arial" w:hAnsi="Arial" w:cs="Arial"/>
          <w:b/>
          <w:color w:val="000000" w:themeColor="text1"/>
          <w:sz w:val="16"/>
          <w:szCs w:val="16"/>
        </w:rPr>
        <w:t>1797</w:t>
      </w:r>
      <w:r w:rsidRPr="00EB79AC">
        <w:rPr>
          <w:rFonts w:ascii="Arial" w:hAnsi="Arial" w:cs="Arial"/>
          <w:b/>
          <w:color w:val="000000" w:themeColor="text1"/>
          <w:sz w:val="16"/>
          <w:szCs w:val="16"/>
        </w:rPr>
        <w:t>/2021</w:t>
      </w:r>
    </w:p>
    <w:p w14:paraId="76ACAF97" w14:textId="77777777" w:rsidR="00D96172" w:rsidRPr="00EB79AC" w:rsidRDefault="00D96172" w:rsidP="00BA37AD">
      <w:pPr>
        <w:pStyle w:val="Prrafodelista"/>
        <w:numPr>
          <w:ilvl w:val="0"/>
          <w:numId w:val="3"/>
        </w:numPr>
        <w:tabs>
          <w:tab w:val="left" w:pos="0"/>
          <w:tab w:val="left" w:pos="4536"/>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Y las demás que señala la norma técnica de diseño complementaria de este reglamento;</w:t>
      </w:r>
    </w:p>
    <w:p w14:paraId="59D91E8D"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p>
    <w:p w14:paraId="7975FA3C"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Artículo 7.-</w:t>
      </w:r>
      <w:r w:rsidRPr="00EB79AC">
        <w:rPr>
          <w:rFonts w:ascii="Arial" w:hAnsi="Arial" w:cs="Arial"/>
          <w:color w:val="000000" w:themeColor="text1"/>
          <w:spacing w:val="-2"/>
          <w:sz w:val="20"/>
          <w:szCs w:val="20"/>
        </w:rPr>
        <w:t xml:space="preserve"> El Gobierno Municipal por conducto de la Dirección de Alumbrado Público, hará una evaluación del diseño, mismo que podrá ser aprobado, modificado o rechazado, lo cual se comunicará por escrito al interesado a través de la Coordinación General de Servicios Públicos Municipales en un plazo máximo de 15 días naturales. La respuesta deberá señalar claramente en su caso los puntos a modificar o las causas del rechazo.</w:t>
      </w:r>
    </w:p>
    <w:p w14:paraId="3E0DC908"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p>
    <w:p w14:paraId="31E60DDA"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 xml:space="preserve">Artículo 8.- </w:t>
      </w:r>
      <w:r w:rsidRPr="00EB79AC">
        <w:rPr>
          <w:rFonts w:ascii="Arial" w:hAnsi="Arial" w:cs="Arial"/>
          <w:color w:val="000000" w:themeColor="text1"/>
          <w:spacing w:val="-2"/>
          <w:sz w:val="20"/>
          <w:szCs w:val="20"/>
        </w:rPr>
        <w:t>Una vez aprobado el diseño, la obra deberá ser iniciada en un plazo no mayor de 180 días naturales y un máximo de un año, a partir de la fecha de la notificación por escrito.</w:t>
      </w:r>
    </w:p>
    <w:p w14:paraId="61AE24C8"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p>
    <w:p w14:paraId="70C5FC86" w14:textId="77777777" w:rsidR="00D96172" w:rsidRPr="00EB79AC" w:rsidRDefault="00D96172" w:rsidP="00D96172">
      <w:pPr>
        <w:tabs>
          <w:tab w:val="left" w:pos="0"/>
          <w:tab w:val="left" w:pos="4536"/>
          <w:tab w:val="left" w:pos="4956"/>
          <w:tab w:val="left" w:pos="5664"/>
          <w:tab w:val="left" w:pos="6372"/>
          <w:tab w:val="left" w:pos="7080"/>
        </w:tabs>
        <w:suppressAutoHyphens/>
        <w:jc w:val="center"/>
        <w:rPr>
          <w:rFonts w:ascii="Arial" w:hAnsi="Arial" w:cs="Arial"/>
          <w:b/>
          <w:color w:val="000000" w:themeColor="text1"/>
          <w:sz w:val="20"/>
          <w:szCs w:val="20"/>
        </w:rPr>
      </w:pPr>
    </w:p>
    <w:p w14:paraId="767581C9" w14:textId="77777777" w:rsidR="00D96172" w:rsidRPr="00EB79AC" w:rsidRDefault="00D96172" w:rsidP="00D96172">
      <w:pPr>
        <w:tabs>
          <w:tab w:val="left" w:pos="0"/>
          <w:tab w:val="left" w:pos="4536"/>
          <w:tab w:val="left" w:pos="4956"/>
          <w:tab w:val="left" w:pos="5664"/>
          <w:tab w:val="left" w:pos="6372"/>
          <w:tab w:val="left" w:pos="7080"/>
        </w:tabs>
        <w:suppressAutoHyphens/>
        <w:jc w:val="center"/>
        <w:rPr>
          <w:rFonts w:ascii="Arial" w:hAnsi="Arial" w:cs="Arial"/>
          <w:b/>
          <w:color w:val="000000" w:themeColor="text1"/>
          <w:sz w:val="20"/>
          <w:szCs w:val="20"/>
        </w:rPr>
      </w:pPr>
      <w:r w:rsidRPr="00EB79AC">
        <w:rPr>
          <w:rFonts w:ascii="Arial" w:hAnsi="Arial" w:cs="Arial"/>
          <w:b/>
          <w:color w:val="000000" w:themeColor="text1"/>
          <w:sz w:val="20"/>
          <w:szCs w:val="20"/>
        </w:rPr>
        <w:t>CAPITULO III</w:t>
      </w:r>
    </w:p>
    <w:p w14:paraId="1500E572" w14:textId="77777777" w:rsidR="00D96172" w:rsidRPr="00EB79AC" w:rsidRDefault="00D96172" w:rsidP="00D96172">
      <w:pPr>
        <w:tabs>
          <w:tab w:val="left" w:pos="0"/>
          <w:tab w:val="left" w:pos="4536"/>
          <w:tab w:val="left" w:pos="4956"/>
          <w:tab w:val="left" w:pos="5664"/>
          <w:tab w:val="left" w:pos="6372"/>
          <w:tab w:val="left" w:pos="7080"/>
        </w:tabs>
        <w:suppressAutoHyphens/>
        <w:jc w:val="center"/>
        <w:rPr>
          <w:rFonts w:ascii="Arial" w:hAnsi="Arial" w:cs="Arial"/>
          <w:b/>
          <w:color w:val="000000" w:themeColor="text1"/>
          <w:sz w:val="20"/>
          <w:szCs w:val="20"/>
        </w:rPr>
      </w:pPr>
      <w:r w:rsidRPr="00EB79AC">
        <w:rPr>
          <w:rFonts w:ascii="Arial" w:hAnsi="Arial" w:cs="Arial"/>
          <w:b/>
          <w:color w:val="000000" w:themeColor="text1"/>
          <w:sz w:val="20"/>
          <w:szCs w:val="20"/>
        </w:rPr>
        <w:t>DE LA CONSTRUCCION DE LA OBRA Y SUPERVISION DE LA MISMA</w:t>
      </w:r>
    </w:p>
    <w:p w14:paraId="5E6F0FC4" w14:textId="77777777" w:rsidR="00D96172" w:rsidRPr="00EB79AC" w:rsidRDefault="00D96172" w:rsidP="00D96172">
      <w:pPr>
        <w:tabs>
          <w:tab w:val="left" w:pos="0"/>
          <w:tab w:val="left" w:pos="4536"/>
          <w:tab w:val="left" w:pos="4956"/>
          <w:tab w:val="left" w:pos="5664"/>
          <w:tab w:val="left" w:pos="6372"/>
          <w:tab w:val="left" w:pos="7080"/>
        </w:tabs>
        <w:suppressAutoHyphens/>
        <w:jc w:val="center"/>
        <w:rPr>
          <w:rFonts w:ascii="Arial" w:hAnsi="Arial" w:cs="Arial"/>
          <w:b/>
          <w:color w:val="000000" w:themeColor="text1"/>
          <w:sz w:val="20"/>
          <w:szCs w:val="20"/>
        </w:rPr>
      </w:pPr>
    </w:p>
    <w:p w14:paraId="65BCCBBC" w14:textId="77777777" w:rsidR="00D96172" w:rsidRPr="00EB79AC" w:rsidRDefault="00D96172" w:rsidP="00D96172">
      <w:pPr>
        <w:pStyle w:val="Textoindependiente"/>
        <w:jc w:val="both"/>
        <w:rPr>
          <w:rFonts w:ascii="Arial" w:hAnsi="Arial" w:cs="Arial"/>
          <w:color w:val="000000" w:themeColor="text1"/>
          <w:lang w:val="es-MX"/>
        </w:rPr>
      </w:pPr>
      <w:r w:rsidRPr="00EB79AC">
        <w:rPr>
          <w:rFonts w:ascii="Arial" w:hAnsi="Arial" w:cs="Arial"/>
          <w:b/>
          <w:color w:val="000000" w:themeColor="text1"/>
          <w:lang w:val="es-MX"/>
        </w:rPr>
        <w:t xml:space="preserve">Artículo 9.- </w:t>
      </w:r>
      <w:r w:rsidRPr="00EB79AC">
        <w:rPr>
          <w:rFonts w:ascii="Arial" w:hAnsi="Arial" w:cs="Arial"/>
          <w:color w:val="000000" w:themeColor="text1"/>
          <w:lang w:val="es-MX"/>
        </w:rPr>
        <w:t>La obra que se ejecute para la realización del proyecto que previamente fue aprobado en los términos del presente Reglamento por las personas físicas o morales mencionadas en el mismo, se sujetará en lo conducente a lo establecido por el Reglamento de Construcciones en el Municipio de San Pedro Tlaquepaque y demás legislaciones aplicables.</w:t>
      </w:r>
    </w:p>
    <w:p w14:paraId="16E0DCF7"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 xml:space="preserve">Artículo 10.- </w:t>
      </w:r>
      <w:r w:rsidRPr="00EB79AC">
        <w:rPr>
          <w:rFonts w:ascii="Arial" w:hAnsi="Arial" w:cs="Arial"/>
          <w:color w:val="000000" w:themeColor="text1"/>
          <w:spacing w:val="-2"/>
          <w:sz w:val="20"/>
          <w:szCs w:val="20"/>
        </w:rPr>
        <w:t>La supervisión de la obra, corresponderá al propio Gobierno Municipal a través de la Dirección de Alumbrado Público.</w:t>
      </w:r>
    </w:p>
    <w:p w14:paraId="4B89B843"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p>
    <w:p w14:paraId="7D6EB595"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Artículo 11.-</w:t>
      </w:r>
      <w:r w:rsidRPr="00EB79AC">
        <w:rPr>
          <w:rFonts w:ascii="Arial" w:hAnsi="Arial" w:cs="Arial"/>
          <w:color w:val="000000" w:themeColor="text1"/>
          <w:spacing w:val="-2"/>
          <w:sz w:val="20"/>
          <w:szCs w:val="20"/>
        </w:rPr>
        <w:t xml:space="preserve"> Cuando por razones técnicas el diseño aprobado deba ser modificado sin que este implique un cambio sustancial, deberá de recabarse la aprobación en los términos que señala el presente Reglamento en su parte conducente.</w:t>
      </w:r>
    </w:p>
    <w:p w14:paraId="1B390DC4"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p>
    <w:p w14:paraId="76D1DCC2"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Artículo 12.-</w:t>
      </w:r>
      <w:r w:rsidRPr="00EB79AC">
        <w:rPr>
          <w:rFonts w:ascii="Arial" w:hAnsi="Arial" w:cs="Arial"/>
          <w:color w:val="000000" w:themeColor="text1"/>
          <w:spacing w:val="-2"/>
          <w:sz w:val="20"/>
          <w:szCs w:val="20"/>
        </w:rPr>
        <w:t xml:space="preserve"> Quien ejecute la obra estará obligado a llevar una bitácora del avance de la obra, siendo esta actualizada cada quince días naturales, la cual deberá mostrar a la autoridad municipal correspondiente cuantas veces sea requerido. La bitácora deberá ser autorizada por el Director Responsable de Obra y por el Gobierno Municipal.</w:t>
      </w:r>
    </w:p>
    <w:p w14:paraId="6C0F0665"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p>
    <w:p w14:paraId="17753DB7"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Artículo 13.-</w:t>
      </w:r>
      <w:r w:rsidRPr="00EB79AC">
        <w:rPr>
          <w:rFonts w:ascii="Arial" w:hAnsi="Arial" w:cs="Arial"/>
          <w:color w:val="000000" w:themeColor="text1"/>
          <w:spacing w:val="-2"/>
          <w:sz w:val="20"/>
          <w:szCs w:val="20"/>
        </w:rPr>
        <w:t xml:space="preserve"> La veracidad de los datos asentados en la bitácora deberá ser avalada por el titular del Departamento Técnico de la Dirección de Alumbrado Público.</w:t>
      </w:r>
    </w:p>
    <w:p w14:paraId="07CD540D"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color w:val="000000" w:themeColor="text1"/>
          <w:spacing w:val="-2"/>
          <w:sz w:val="20"/>
          <w:szCs w:val="20"/>
        </w:rPr>
        <w:t xml:space="preserve">. </w:t>
      </w:r>
    </w:p>
    <w:p w14:paraId="6B1E1D89"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p>
    <w:p w14:paraId="7D5FEE0D"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Artículo 14.-</w:t>
      </w:r>
      <w:r w:rsidRPr="00EB79AC">
        <w:rPr>
          <w:rFonts w:ascii="Arial" w:hAnsi="Arial" w:cs="Arial"/>
          <w:color w:val="000000" w:themeColor="text1"/>
          <w:spacing w:val="-2"/>
          <w:sz w:val="20"/>
          <w:szCs w:val="20"/>
        </w:rPr>
        <w:t xml:space="preserve"> Una vez concluida la obra a plena satisfacción de acuerdo a las normas, ésta deberá ser recibida por el Gobierno Municipal de acuerdo al Código Urbano para el Estado de Jalisco para su operación y mantenimiento</w:t>
      </w:r>
    </w:p>
    <w:p w14:paraId="643C6E78"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p>
    <w:p w14:paraId="7D66D445" w14:textId="77777777" w:rsidR="00D96172" w:rsidRPr="00EB79AC" w:rsidRDefault="00D96172" w:rsidP="00D96172">
      <w:pPr>
        <w:tabs>
          <w:tab w:val="left" w:pos="0"/>
          <w:tab w:val="left" w:pos="4536"/>
          <w:tab w:val="left" w:pos="4956"/>
          <w:tab w:val="left" w:pos="5664"/>
          <w:tab w:val="left" w:pos="6372"/>
          <w:tab w:val="left" w:pos="7080"/>
        </w:tabs>
        <w:suppressAutoHyphens/>
        <w:jc w:val="center"/>
        <w:rPr>
          <w:rFonts w:ascii="Arial" w:hAnsi="Arial" w:cs="Arial"/>
          <w:b/>
          <w:color w:val="000000" w:themeColor="text1"/>
          <w:sz w:val="20"/>
          <w:szCs w:val="20"/>
        </w:rPr>
      </w:pPr>
    </w:p>
    <w:p w14:paraId="6CEA63BC" w14:textId="77777777" w:rsidR="00D96172" w:rsidRPr="00EB79AC" w:rsidRDefault="00D96172" w:rsidP="00D96172">
      <w:pPr>
        <w:tabs>
          <w:tab w:val="left" w:pos="0"/>
          <w:tab w:val="left" w:pos="4536"/>
          <w:tab w:val="left" w:pos="4956"/>
          <w:tab w:val="left" w:pos="5664"/>
          <w:tab w:val="left" w:pos="6372"/>
          <w:tab w:val="left" w:pos="7080"/>
        </w:tabs>
        <w:suppressAutoHyphens/>
        <w:jc w:val="center"/>
        <w:rPr>
          <w:rFonts w:ascii="Arial" w:hAnsi="Arial" w:cs="Arial"/>
          <w:b/>
          <w:color w:val="000000" w:themeColor="text1"/>
          <w:sz w:val="20"/>
          <w:szCs w:val="20"/>
        </w:rPr>
      </w:pPr>
      <w:r w:rsidRPr="00EB79AC">
        <w:rPr>
          <w:rFonts w:ascii="Arial" w:hAnsi="Arial" w:cs="Arial"/>
          <w:b/>
          <w:color w:val="000000" w:themeColor="text1"/>
          <w:sz w:val="20"/>
          <w:szCs w:val="20"/>
        </w:rPr>
        <w:t>CAPITULO IV</w:t>
      </w:r>
    </w:p>
    <w:p w14:paraId="7701091F" w14:textId="77777777" w:rsidR="00D96172" w:rsidRPr="00EB79AC" w:rsidRDefault="00D96172" w:rsidP="00D96172">
      <w:pPr>
        <w:tabs>
          <w:tab w:val="left" w:pos="0"/>
          <w:tab w:val="left" w:pos="4536"/>
          <w:tab w:val="left" w:pos="4956"/>
          <w:tab w:val="left" w:pos="5664"/>
          <w:tab w:val="left" w:pos="6372"/>
          <w:tab w:val="left" w:pos="7080"/>
        </w:tabs>
        <w:suppressAutoHyphens/>
        <w:jc w:val="center"/>
        <w:rPr>
          <w:rFonts w:ascii="Arial" w:hAnsi="Arial" w:cs="Arial"/>
          <w:b/>
          <w:color w:val="000000" w:themeColor="text1"/>
          <w:sz w:val="20"/>
          <w:szCs w:val="20"/>
        </w:rPr>
      </w:pPr>
      <w:r w:rsidRPr="00EB79AC">
        <w:rPr>
          <w:rFonts w:ascii="Arial" w:hAnsi="Arial" w:cs="Arial"/>
          <w:b/>
          <w:color w:val="000000" w:themeColor="text1"/>
          <w:sz w:val="20"/>
          <w:szCs w:val="20"/>
        </w:rPr>
        <w:t>OPERACION Y MANTENIMIENTO</w:t>
      </w:r>
    </w:p>
    <w:p w14:paraId="7DC7E4C4" w14:textId="77777777" w:rsidR="00D96172" w:rsidRPr="00EB79AC" w:rsidRDefault="00D96172" w:rsidP="00D96172">
      <w:pPr>
        <w:tabs>
          <w:tab w:val="left" w:pos="0"/>
          <w:tab w:val="left" w:pos="4536"/>
          <w:tab w:val="left" w:pos="4956"/>
          <w:tab w:val="left" w:pos="5664"/>
          <w:tab w:val="left" w:pos="6372"/>
          <w:tab w:val="left" w:pos="7080"/>
        </w:tabs>
        <w:suppressAutoHyphens/>
        <w:jc w:val="center"/>
        <w:rPr>
          <w:rFonts w:ascii="Arial" w:hAnsi="Arial" w:cs="Arial"/>
          <w:b/>
          <w:color w:val="000000" w:themeColor="text1"/>
          <w:sz w:val="20"/>
          <w:szCs w:val="20"/>
        </w:rPr>
      </w:pPr>
    </w:p>
    <w:p w14:paraId="78A032CE" w14:textId="77777777" w:rsidR="00D96172" w:rsidRPr="00EB79AC" w:rsidRDefault="00D96172" w:rsidP="00D96172">
      <w:pPr>
        <w:pStyle w:val="Textoindependiente"/>
        <w:jc w:val="both"/>
        <w:rPr>
          <w:rFonts w:ascii="Arial" w:hAnsi="Arial" w:cs="Arial"/>
          <w:color w:val="000000" w:themeColor="text1"/>
          <w:lang w:val="es-MX"/>
        </w:rPr>
      </w:pPr>
      <w:r w:rsidRPr="00EB79AC">
        <w:rPr>
          <w:rFonts w:ascii="Arial" w:hAnsi="Arial" w:cs="Arial"/>
          <w:b/>
          <w:color w:val="000000" w:themeColor="text1"/>
          <w:lang w:val="es-MX"/>
        </w:rPr>
        <w:t xml:space="preserve">Artículo 15.- </w:t>
      </w:r>
      <w:r w:rsidRPr="00EB79AC">
        <w:rPr>
          <w:rFonts w:ascii="Arial" w:hAnsi="Arial" w:cs="Arial"/>
          <w:color w:val="000000" w:themeColor="text1"/>
          <w:lang w:val="es-MX"/>
        </w:rPr>
        <w:t>La operación de los Sistemas del Servicio Público de Alumbrado será preferentemente a través de mecanismos automáticos, tanto individuales como de circuito.</w:t>
      </w:r>
    </w:p>
    <w:p w14:paraId="34C9EF90"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Artículo 16.-</w:t>
      </w:r>
      <w:r w:rsidRPr="00EB79AC">
        <w:rPr>
          <w:rFonts w:ascii="Arial" w:hAnsi="Arial" w:cs="Arial"/>
          <w:color w:val="000000" w:themeColor="text1"/>
          <w:spacing w:val="-2"/>
          <w:sz w:val="20"/>
          <w:szCs w:val="20"/>
        </w:rPr>
        <w:t xml:space="preserve"> El Gobierno Municipal podrá comisionar en su caso, a la ciudadanía organizada, la operación a través de controles manuales del Sistema del Servicio Público de Alumbrado.</w:t>
      </w:r>
    </w:p>
    <w:p w14:paraId="41F8425A"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p>
    <w:p w14:paraId="6C1644C5"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Artículo 17.-</w:t>
      </w:r>
      <w:r w:rsidRPr="00EB79AC">
        <w:rPr>
          <w:rFonts w:ascii="Arial" w:hAnsi="Arial" w:cs="Arial"/>
          <w:color w:val="000000" w:themeColor="text1"/>
          <w:spacing w:val="-2"/>
          <w:sz w:val="20"/>
          <w:szCs w:val="20"/>
        </w:rPr>
        <w:t xml:space="preserve"> La participación ciudadana prevista en el artículo anterior será completamente gratuita.</w:t>
      </w:r>
    </w:p>
    <w:p w14:paraId="2D591DBF" w14:textId="77777777" w:rsidR="00D96172" w:rsidRPr="00EB79AC" w:rsidRDefault="00D96172" w:rsidP="00D96172">
      <w:pPr>
        <w:jc w:val="both"/>
        <w:rPr>
          <w:rFonts w:ascii="Arial" w:hAnsi="Arial" w:cs="Arial"/>
          <w:b/>
          <w:color w:val="000000" w:themeColor="text1"/>
          <w:sz w:val="16"/>
          <w:szCs w:val="16"/>
        </w:rPr>
      </w:pPr>
    </w:p>
    <w:p w14:paraId="4ED6FCAE" w14:textId="77777777" w:rsidR="00D96172" w:rsidRPr="00EB79AC" w:rsidRDefault="00D96172" w:rsidP="00D96172">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 xml:space="preserve">Hoja 4/11 del acuerdo </w:t>
      </w:r>
      <w:r w:rsidR="00EF77F3" w:rsidRPr="00EB79AC">
        <w:rPr>
          <w:rFonts w:ascii="Arial" w:hAnsi="Arial" w:cs="Arial"/>
          <w:b/>
          <w:color w:val="000000" w:themeColor="text1"/>
          <w:sz w:val="16"/>
          <w:szCs w:val="16"/>
        </w:rPr>
        <w:t>1797</w:t>
      </w:r>
      <w:r w:rsidRPr="00EB79AC">
        <w:rPr>
          <w:rFonts w:ascii="Arial" w:hAnsi="Arial" w:cs="Arial"/>
          <w:b/>
          <w:color w:val="000000" w:themeColor="text1"/>
          <w:sz w:val="16"/>
          <w:szCs w:val="16"/>
        </w:rPr>
        <w:t>/2021</w:t>
      </w:r>
    </w:p>
    <w:p w14:paraId="28A88650"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p>
    <w:p w14:paraId="64358280"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Artículo 18.-</w:t>
      </w:r>
      <w:r w:rsidRPr="00EB79AC">
        <w:rPr>
          <w:rFonts w:ascii="Arial" w:hAnsi="Arial" w:cs="Arial"/>
          <w:color w:val="000000" w:themeColor="text1"/>
          <w:spacing w:val="-2"/>
          <w:sz w:val="20"/>
          <w:szCs w:val="20"/>
        </w:rPr>
        <w:t xml:space="preserve"> Por el riesgo natural que implica el trabajar con energía eléctrica, el mantenimiento de las instalaciones del Servicio Público de Alumbrado será competencia del Gobierno </w:t>
      </w:r>
      <w:proofErr w:type="gramStart"/>
      <w:r w:rsidRPr="00EB79AC">
        <w:rPr>
          <w:rFonts w:ascii="Arial" w:hAnsi="Arial" w:cs="Arial"/>
          <w:color w:val="000000" w:themeColor="text1"/>
          <w:spacing w:val="-2"/>
          <w:sz w:val="20"/>
          <w:szCs w:val="20"/>
        </w:rPr>
        <w:t>Municipal  a</w:t>
      </w:r>
      <w:proofErr w:type="gramEnd"/>
      <w:r w:rsidRPr="00EB79AC">
        <w:rPr>
          <w:rFonts w:ascii="Arial" w:hAnsi="Arial" w:cs="Arial"/>
          <w:color w:val="000000" w:themeColor="text1"/>
          <w:spacing w:val="-2"/>
          <w:sz w:val="20"/>
          <w:szCs w:val="20"/>
        </w:rPr>
        <w:t xml:space="preserve"> través de su departamento especializado.</w:t>
      </w:r>
    </w:p>
    <w:p w14:paraId="73DC67BA"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p>
    <w:p w14:paraId="698434BE"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color w:val="000000" w:themeColor="text1"/>
          <w:spacing w:val="-2"/>
          <w:sz w:val="20"/>
          <w:szCs w:val="20"/>
        </w:rPr>
        <w:t>El Gobierno Municipal podrá celebrar contratos con particulares para que realicen el mantenimiento en áreas predeterminadas, siempre y cuando se justifique una mejora en el servicio y mayor rapidez que la que pueda ofrecer el personal de la Dirección de Alumbrado.</w:t>
      </w:r>
    </w:p>
    <w:p w14:paraId="0FE845B4"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p>
    <w:p w14:paraId="5CC6B459"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 xml:space="preserve">Artículo 19.- </w:t>
      </w:r>
      <w:r w:rsidRPr="00EB79AC">
        <w:rPr>
          <w:rFonts w:ascii="Arial" w:hAnsi="Arial" w:cs="Arial"/>
          <w:color w:val="000000" w:themeColor="text1"/>
          <w:spacing w:val="-2"/>
          <w:sz w:val="20"/>
          <w:szCs w:val="20"/>
        </w:rPr>
        <w:t>Es obligación de la ciudadanía vigilar y conservar el buen estado de las instalaciones del Servicio Público de Alumbrado.</w:t>
      </w:r>
    </w:p>
    <w:p w14:paraId="4E01AFBE"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p>
    <w:p w14:paraId="31BFFE11"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Artículo 20.-</w:t>
      </w:r>
      <w:r w:rsidRPr="00EB79AC">
        <w:rPr>
          <w:rFonts w:ascii="Arial" w:hAnsi="Arial" w:cs="Arial"/>
          <w:color w:val="000000" w:themeColor="text1"/>
          <w:spacing w:val="-2"/>
          <w:sz w:val="20"/>
          <w:szCs w:val="20"/>
        </w:rPr>
        <w:t xml:space="preserve"> Para los efectos del artículo 19, la ciudadanía tendrá la obligación de reportar a las autoridades municipales cualquier irregularidad en el Servicio Público de Alumbrado.</w:t>
      </w:r>
    </w:p>
    <w:p w14:paraId="2D829730" w14:textId="77777777" w:rsidR="00D96172" w:rsidRPr="00EB79AC" w:rsidRDefault="00D96172" w:rsidP="00D96172">
      <w:pPr>
        <w:tabs>
          <w:tab w:val="left" w:pos="0"/>
          <w:tab w:val="left" w:pos="4536"/>
          <w:tab w:val="left" w:pos="4956"/>
          <w:tab w:val="left" w:pos="5664"/>
          <w:tab w:val="left" w:pos="6372"/>
          <w:tab w:val="left" w:pos="7080"/>
        </w:tabs>
        <w:suppressAutoHyphens/>
        <w:jc w:val="center"/>
        <w:rPr>
          <w:rFonts w:ascii="Arial" w:hAnsi="Arial" w:cs="Arial"/>
          <w:b/>
          <w:color w:val="000000" w:themeColor="text1"/>
          <w:sz w:val="20"/>
          <w:szCs w:val="20"/>
        </w:rPr>
      </w:pPr>
    </w:p>
    <w:p w14:paraId="05EECB15" w14:textId="77777777" w:rsidR="00D96172" w:rsidRPr="00EB79AC" w:rsidRDefault="00D96172" w:rsidP="00D96172">
      <w:pPr>
        <w:tabs>
          <w:tab w:val="left" w:pos="0"/>
          <w:tab w:val="left" w:pos="4536"/>
          <w:tab w:val="left" w:pos="4956"/>
          <w:tab w:val="left" w:pos="5664"/>
          <w:tab w:val="left" w:pos="6372"/>
          <w:tab w:val="left" w:pos="7080"/>
        </w:tabs>
        <w:suppressAutoHyphens/>
        <w:jc w:val="center"/>
        <w:rPr>
          <w:rFonts w:ascii="Arial" w:hAnsi="Arial" w:cs="Arial"/>
          <w:b/>
          <w:color w:val="000000" w:themeColor="text1"/>
          <w:sz w:val="20"/>
          <w:szCs w:val="20"/>
        </w:rPr>
      </w:pPr>
      <w:r w:rsidRPr="00EB79AC">
        <w:rPr>
          <w:rFonts w:ascii="Arial" w:hAnsi="Arial" w:cs="Arial"/>
          <w:b/>
          <w:color w:val="000000" w:themeColor="text1"/>
          <w:sz w:val="20"/>
          <w:szCs w:val="20"/>
        </w:rPr>
        <w:t>TITULO SEGUNDO</w:t>
      </w:r>
    </w:p>
    <w:p w14:paraId="34F19269" w14:textId="77777777" w:rsidR="00D96172" w:rsidRPr="00EB79AC" w:rsidRDefault="00D96172" w:rsidP="00D96172">
      <w:pPr>
        <w:tabs>
          <w:tab w:val="left" w:pos="0"/>
          <w:tab w:val="left" w:pos="4536"/>
          <w:tab w:val="left" w:pos="4956"/>
          <w:tab w:val="left" w:pos="5664"/>
          <w:tab w:val="left" w:pos="6372"/>
          <w:tab w:val="left" w:pos="7080"/>
        </w:tabs>
        <w:suppressAutoHyphens/>
        <w:jc w:val="center"/>
        <w:rPr>
          <w:rFonts w:ascii="Arial" w:hAnsi="Arial" w:cs="Arial"/>
          <w:b/>
          <w:color w:val="000000" w:themeColor="text1"/>
          <w:sz w:val="20"/>
          <w:szCs w:val="20"/>
        </w:rPr>
      </w:pPr>
    </w:p>
    <w:p w14:paraId="328A9F4F" w14:textId="77777777" w:rsidR="00D96172" w:rsidRPr="00EB79AC" w:rsidRDefault="00D96172" w:rsidP="00D96172">
      <w:pPr>
        <w:tabs>
          <w:tab w:val="left" w:pos="0"/>
          <w:tab w:val="left" w:pos="4536"/>
          <w:tab w:val="left" w:pos="4956"/>
          <w:tab w:val="left" w:pos="5664"/>
          <w:tab w:val="left" w:pos="6372"/>
          <w:tab w:val="left" w:pos="7080"/>
        </w:tabs>
        <w:suppressAutoHyphens/>
        <w:jc w:val="center"/>
        <w:rPr>
          <w:rFonts w:ascii="Arial" w:hAnsi="Arial" w:cs="Arial"/>
          <w:b/>
          <w:color w:val="000000" w:themeColor="text1"/>
          <w:sz w:val="20"/>
          <w:szCs w:val="20"/>
        </w:rPr>
      </w:pPr>
      <w:r w:rsidRPr="00EB79AC">
        <w:rPr>
          <w:rFonts w:ascii="Arial" w:hAnsi="Arial" w:cs="Arial"/>
          <w:b/>
          <w:color w:val="000000" w:themeColor="text1"/>
          <w:sz w:val="20"/>
          <w:szCs w:val="20"/>
        </w:rPr>
        <w:t>CAPITULO I</w:t>
      </w:r>
    </w:p>
    <w:p w14:paraId="0B0E7963" w14:textId="77777777" w:rsidR="00D96172" w:rsidRPr="00EB79AC" w:rsidRDefault="00D96172" w:rsidP="00D96172">
      <w:pPr>
        <w:tabs>
          <w:tab w:val="left" w:pos="0"/>
          <w:tab w:val="left" w:pos="4536"/>
          <w:tab w:val="left" w:pos="4956"/>
          <w:tab w:val="left" w:pos="5664"/>
          <w:tab w:val="left" w:pos="6372"/>
          <w:tab w:val="left" w:pos="7080"/>
        </w:tabs>
        <w:suppressAutoHyphens/>
        <w:jc w:val="center"/>
        <w:rPr>
          <w:rFonts w:ascii="Arial" w:hAnsi="Arial" w:cs="Arial"/>
          <w:b/>
          <w:color w:val="000000" w:themeColor="text1"/>
          <w:sz w:val="20"/>
          <w:szCs w:val="20"/>
        </w:rPr>
      </w:pPr>
      <w:r w:rsidRPr="00EB79AC">
        <w:rPr>
          <w:rFonts w:ascii="Arial" w:hAnsi="Arial" w:cs="Arial"/>
          <w:b/>
          <w:color w:val="000000" w:themeColor="text1"/>
          <w:sz w:val="20"/>
          <w:szCs w:val="20"/>
        </w:rPr>
        <w:t>DE LAS NORMAS TECNICAS DE</w:t>
      </w:r>
    </w:p>
    <w:p w14:paraId="45537CB8" w14:textId="77777777" w:rsidR="00D96172" w:rsidRPr="00EB79AC" w:rsidRDefault="00D96172" w:rsidP="00D96172">
      <w:pPr>
        <w:tabs>
          <w:tab w:val="left" w:pos="0"/>
          <w:tab w:val="left" w:pos="4536"/>
          <w:tab w:val="left" w:pos="4956"/>
          <w:tab w:val="left" w:pos="5664"/>
          <w:tab w:val="left" w:pos="6372"/>
          <w:tab w:val="left" w:pos="7080"/>
        </w:tabs>
        <w:suppressAutoHyphens/>
        <w:jc w:val="center"/>
        <w:rPr>
          <w:rFonts w:ascii="Arial" w:hAnsi="Arial" w:cs="Arial"/>
          <w:b/>
          <w:color w:val="000000" w:themeColor="text1"/>
          <w:sz w:val="20"/>
          <w:szCs w:val="20"/>
        </w:rPr>
      </w:pPr>
      <w:r w:rsidRPr="00EB79AC">
        <w:rPr>
          <w:rFonts w:ascii="Arial" w:hAnsi="Arial" w:cs="Arial"/>
          <w:b/>
          <w:color w:val="000000" w:themeColor="text1"/>
          <w:sz w:val="20"/>
          <w:szCs w:val="20"/>
        </w:rPr>
        <w:t>ALUMBRADO PUBLICO.</w:t>
      </w:r>
    </w:p>
    <w:p w14:paraId="2EE469B3" w14:textId="77777777" w:rsidR="00D96172" w:rsidRPr="00EB79AC" w:rsidRDefault="00D96172" w:rsidP="00D96172">
      <w:pPr>
        <w:tabs>
          <w:tab w:val="left" w:pos="0"/>
          <w:tab w:val="left" w:pos="4536"/>
          <w:tab w:val="left" w:pos="4956"/>
          <w:tab w:val="left" w:pos="5664"/>
          <w:tab w:val="left" w:pos="6372"/>
          <w:tab w:val="left" w:pos="7080"/>
        </w:tabs>
        <w:suppressAutoHyphens/>
        <w:jc w:val="center"/>
        <w:rPr>
          <w:rFonts w:ascii="Arial" w:hAnsi="Arial" w:cs="Arial"/>
          <w:b/>
          <w:color w:val="000000" w:themeColor="text1"/>
          <w:sz w:val="20"/>
          <w:szCs w:val="20"/>
        </w:rPr>
      </w:pPr>
    </w:p>
    <w:p w14:paraId="0BB7BD1D"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z w:val="20"/>
          <w:szCs w:val="20"/>
        </w:rPr>
      </w:pPr>
      <w:r w:rsidRPr="00EB79AC">
        <w:rPr>
          <w:rFonts w:ascii="Arial" w:hAnsi="Arial" w:cs="Arial"/>
          <w:b/>
          <w:color w:val="000000" w:themeColor="text1"/>
          <w:sz w:val="20"/>
          <w:szCs w:val="20"/>
        </w:rPr>
        <w:t xml:space="preserve">Artículo 21.- </w:t>
      </w:r>
      <w:r w:rsidRPr="00EB79AC">
        <w:rPr>
          <w:rFonts w:ascii="Arial" w:hAnsi="Arial" w:cs="Arial"/>
          <w:color w:val="000000" w:themeColor="text1"/>
          <w:sz w:val="20"/>
          <w:szCs w:val="20"/>
        </w:rPr>
        <w:t xml:space="preserve">Para que este Gobierno </w:t>
      </w:r>
      <w:proofErr w:type="gramStart"/>
      <w:r w:rsidRPr="00EB79AC">
        <w:rPr>
          <w:rFonts w:ascii="Arial" w:hAnsi="Arial" w:cs="Arial"/>
          <w:color w:val="000000" w:themeColor="text1"/>
          <w:sz w:val="20"/>
          <w:szCs w:val="20"/>
        </w:rPr>
        <w:t>Municipal  reciba</w:t>
      </w:r>
      <w:proofErr w:type="gramEnd"/>
      <w:r w:rsidRPr="00EB79AC">
        <w:rPr>
          <w:rFonts w:ascii="Arial" w:hAnsi="Arial" w:cs="Arial"/>
          <w:color w:val="000000" w:themeColor="text1"/>
          <w:sz w:val="20"/>
          <w:szCs w:val="20"/>
        </w:rPr>
        <w:t xml:space="preserve"> para su operación y mantenimiento las instalaciones para el servicio de alumbrado público, ejecutadas por un tercero, se deberá apegar estrictamente a lo siguiente:</w:t>
      </w:r>
    </w:p>
    <w:p w14:paraId="22DEC725"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z w:val="16"/>
          <w:szCs w:val="20"/>
        </w:rPr>
      </w:pPr>
      <w:r w:rsidRPr="00EB79AC">
        <w:rPr>
          <w:rFonts w:ascii="Arial" w:hAnsi="Arial" w:cs="Arial"/>
          <w:color w:val="000000" w:themeColor="text1"/>
          <w:sz w:val="20"/>
          <w:szCs w:val="20"/>
        </w:rPr>
        <w:t xml:space="preserve"> </w:t>
      </w:r>
    </w:p>
    <w:p w14:paraId="578AA677" w14:textId="77777777" w:rsidR="00D96172" w:rsidRPr="00EB79AC" w:rsidRDefault="00D96172" w:rsidP="00BA37AD">
      <w:pPr>
        <w:pStyle w:val="Prrafodelista"/>
        <w:numPr>
          <w:ilvl w:val="0"/>
          <w:numId w:val="4"/>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Normas de construcción de Alumbrado Público (Gobierno Municipal).</w:t>
      </w:r>
    </w:p>
    <w:p w14:paraId="7D20FCC4" w14:textId="77777777" w:rsidR="00D96172" w:rsidRPr="00EB79AC" w:rsidRDefault="00D96172" w:rsidP="00BA37AD">
      <w:pPr>
        <w:pStyle w:val="Prrafodelista"/>
        <w:numPr>
          <w:ilvl w:val="0"/>
          <w:numId w:val="4"/>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Normas de distribución (Comisión Federal de Electricidad).</w:t>
      </w:r>
    </w:p>
    <w:p w14:paraId="758DEDBA" w14:textId="77777777" w:rsidR="00D96172" w:rsidRPr="00EB79AC" w:rsidRDefault="00D96172" w:rsidP="00BA37AD">
      <w:pPr>
        <w:pStyle w:val="Prrafodelista"/>
        <w:numPr>
          <w:ilvl w:val="0"/>
          <w:numId w:val="4"/>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Normas técnicas (Secretaría de Energía y Minas).</w:t>
      </w:r>
    </w:p>
    <w:p w14:paraId="60E5E298"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6E32BBF4"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color w:val="000000" w:themeColor="text1"/>
          <w:spacing w:val="-2"/>
          <w:sz w:val="20"/>
          <w:szCs w:val="20"/>
        </w:rPr>
        <w:t>El trámite completo contendrá las siguientes etapas:</w:t>
      </w:r>
    </w:p>
    <w:p w14:paraId="2B617E92"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16"/>
          <w:szCs w:val="20"/>
        </w:rPr>
      </w:pPr>
    </w:p>
    <w:p w14:paraId="5641757D" w14:textId="77777777" w:rsidR="00D96172" w:rsidRPr="00EB79AC" w:rsidRDefault="00D96172" w:rsidP="00BA37AD">
      <w:pPr>
        <w:pStyle w:val="Prrafodelista"/>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Elaboración del proyecto.</w:t>
      </w:r>
    </w:p>
    <w:p w14:paraId="28451D12" w14:textId="77777777" w:rsidR="00D96172" w:rsidRPr="00EB79AC" w:rsidRDefault="00D96172" w:rsidP="00BA37AD">
      <w:pPr>
        <w:pStyle w:val="Prrafodelista"/>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Aprobación del proyecto.</w:t>
      </w:r>
    </w:p>
    <w:p w14:paraId="7E78FB26" w14:textId="77777777" w:rsidR="00D96172" w:rsidRPr="00EB79AC" w:rsidRDefault="00D96172" w:rsidP="00BA37AD">
      <w:pPr>
        <w:pStyle w:val="Prrafodelista"/>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Construcción y supervisión de la obra.</w:t>
      </w:r>
    </w:p>
    <w:p w14:paraId="0247E92E" w14:textId="77777777" w:rsidR="00D96172" w:rsidRPr="00EB79AC" w:rsidRDefault="00D96172" w:rsidP="00BA37AD">
      <w:pPr>
        <w:pStyle w:val="Prrafodelista"/>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Recepción de la obra.</w:t>
      </w:r>
    </w:p>
    <w:p w14:paraId="1BC92D4E"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0FDBC788"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color w:val="000000" w:themeColor="text1"/>
          <w:spacing w:val="-2"/>
          <w:sz w:val="20"/>
          <w:szCs w:val="20"/>
        </w:rPr>
        <w:t>Es muy importante señalar que en caso de iniciarse la construcción de la obra sin haber cumplido satisfactoriamente los puntos 1 y 2, el Gobierno Municipal exigirá las modificaciones que considere necesarias, a las que tendrán que apegarse quienes sean contratistas.</w:t>
      </w:r>
    </w:p>
    <w:p w14:paraId="7D826DBE"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0FB8FADA"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color w:val="000000" w:themeColor="text1"/>
          <w:spacing w:val="-2"/>
          <w:sz w:val="20"/>
          <w:szCs w:val="20"/>
        </w:rPr>
      </w:pPr>
      <w:r w:rsidRPr="00EB79AC">
        <w:rPr>
          <w:rFonts w:ascii="Arial" w:hAnsi="Arial" w:cs="Arial"/>
          <w:b/>
          <w:color w:val="000000" w:themeColor="text1"/>
          <w:spacing w:val="-2"/>
          <w:sz w:val="20"/>
          <w:szCs w:val="20"/>
        </w:rPr>
        <w:t>1.- ELABORACION DEL PROYECTO</w:t>
      </w:r>
    </w:p>
    <w:p w14:paraId="467C352B"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16"/>
          <w:szCs w:val="20"/>
        </w:rPr>
      </w:pPr>
    </w:p>
    <w:p w14:paraId="26108066"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1.1.</w:t>
      </w:r>
      <w:r w:rsidRPr="00EB79AC">
        <w:rPr>
          <w:rFonts w:ascii="Arial" w:hAnsi="Arial" w:cs="Arial"/>
          <w:color w:val="000000" w:themeColor="text1"/>
          <w:spacing w:val="-2"/>
          <w:sz w:val="20"/>
          <w:szCs w:val="20"/>
        </w:rPr>
        <w:t xml:space="preserve"> El interesado presentará el proyecto al Gobierno Municipal  través de la </w:t>
      </w:r>
      <w:r w:rsidRPr="00EB79AC">
        <w:rPr>
          <w:rFonts w:ascii="Arial" w:hAnsi="Arial" w:cs="Arial"/>
          <w:color w:val="000000" w:themeColor="text1"/>
          <w:sz w:val="20"/>
          <w:szCs w:val="20"/>
        </w:rPr>
        <w:t>Coordinación General de Servicios Públicos Municipales</w:t>
      </w:r>
      <w:r w:rsidRPr="00EB79AC">
        <w:rPr>
          <w:rFonts w:ascii="Arial" w:hAnsi="Arial" w:cs="Arial"/>
          <w:color w:val="000000" w:themeColor="text1"/>
          <w:spacing w:val="-2"/>
          <w:sz w:val="20"/>
          <w:szCs w:val="20"/>
        </w:rPr>
        <w:t>, debiendo indicar claramente las características de las zonas a iluminar (Plazas, Conjuntos Habitacionales, Parques, Andadores, Zonas Cívicas, Unidades Deportivas, etc.) y los criterios a seguir para el diseño de la red secundaria de C.F.E., niveles de iluminación requeridos, tipo de iluminación a usar, tipo de instalación (aérea o subterránea), acompañada de la siguiente documentación:</w:t>
      </w:r>
    </w:p>
    <w:p w14:paraId="621A915C"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30475B20"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1.1.1.</w:t>
      </w:r>
      <w:r w:rsidRPr="00EB79AC">
        <w:rPr>
          <w:rFonts w:ascii="Arial" w:hAnsi="Arial" w:cs="Arial"/>
          <w:color w:val="000000" w:themeColor="text1"/>
          <w:spacing w:val="-2"/>
          <w:sz w:val="20"/>
          <w:szCs w:val="20"/>
        </w:rPr>
        <w:t xml:space="preserve"> Carta poder donde otorgue facultades la persona propietaria al contratista para tramitar en su nombre ante el Gobierno Municipal todo lo concerniente al proyecto del Sistema de Alumbrado Público.</w:t>
      </w:r>
    </w:p>
    <w:p w14:paraId="3C7FB943" w14:textId="77777777" w:rsidR="00D96172" w:rsidRPr="00EB79AC" w:rsidRDefault="00D96172" w:rsidP="00D96172">
      <w:pPr>
        <w:jc w:val="both"/>
        <w:rPr>
          <w:rFonts w:ascii="Arial" w:hAnsi="Arial" w:cs="Arial"/>
          <w:b/>
          <w:color w:val="000000" w:themeColor="text1"/>
          <w:sz w:val="18"/>
          <w:szCs w:val="16"/>
        </w:rPr>
      </w:pPr>
    </w:p>
    <w:p w14:paraId="0AF302A1" w14:textId="77777777" w:rsidR="00D96172" w:rsidRPr="00EB79AC" w:rsidRDefault="00D96172" w:rsidP="00D96172">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 xml:space="preserve">Hoja 5/11 del acuerdo </w:t>
      </w:r>
      <w:r w:rsidR="00EF77F3" w:rsidRPr="00EB79AC">
        <w:rPr>
          <w:rFonts w:ascii="Arial" w:hAnsi="Arial" w:cs="Arial"/>
          <w:b/>
          <w:color w:val="000000" w:themeColor="text1"/>
          <w:sz w:val="16"/>
          <w:szCs w:val="16"/>
        </w:rPr>
        <w:t>1797</w:t>
      </w:r>
      <w:r w:rsidRPr="00EB79AC">
        <w:rPr>
          <w:rFonts w:ascii="Arial" w:hAnsi="Arial" w:cs="Arial"/>
          <w:b/>
          <w:color w:val="000000" w:themeColor="text1"/>
          <w:sz w:val="16"/>
          <w:szCs w:val="16"/>
        </w:rPr>
        <w:t>/2021</w:t>
      </w:r>
    </w:p>
    <w:p w14:paraId="27B89250"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6ED1C6E6"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1.1.2.</w:t>
      </w:r>
      <w:r w:rsidRPr="00EB79AC">
        <w:rPr>
          <w:rFonts w:ascii="Arial" w:hAnsi="Arial" w:cs="Arial"/>
          <w:color w:val="000000" w:themeColor="text1"/>
          <w:spacing w:val="-2"/>
          <w:sz w:val="20"/>
          <w:szCs w:val="20"/>
        </w:rPr>
        <w:t xml:space="preserve"> Tres juegos de planos en formatos 60 cm por 90 cm en papel bond, debiendo contener dicho proyecto:</w:t>
      </w:r>
    </w:p>
    <w:p w14:paraId="00C85C78"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14"/>
          <w:szCs w:val="20"/>
        </w:rPr>
      </w:pPr>
    </w:p>
    <w:p w14:paraId="21902543" w14:textId="77777777" w:rsidR="00D96172" w:rsidRPr="00EB79AC" w:rsidRDefault="00D96172" w:rsidP="00BA37AD">
      <w:pPr>
        <w:pStyle w:val="Prrafodelista"/>
        <w:numPr>
          <w:ilvl w:val="0"/>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Zonas a iluminar.</w:t>
      </w:r>
    </w:p>
    <w:p w14:paraId="31F241A0" w14:textId="77777777" w:rsidR="00D96172" w:rsidRPr="00EB79AC" w:rsidRDefault="00D96172" w:rsidP="00BA37AD">
      <w:pPr>
        <w:pStyle w:val="Prrafodelista"/>
        <w:numPr>
          <w:ilvl w:val="0"/>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Trazos de calles con su nombre actualizado.</w:t>
      </w:r>
    </w:p>
    <w:p w14:paraId="35CC64A4" w14:textId="77777777" w:rsidR="00D96172" w:rsidRPr="00EB79AC" w:rsidRDefault="00D96172" w:rsidP="00BA37AD">
      <w:pPr>
        <w:pStyle w:val="Prrafodelista"/>
        <w:numPr>
          <w:ilvl w:val="0"/>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Áreas verdes y/o de donación al municipio.</w:t>
      </w:r>
    </w:p>
    <w:p w14:paraId="7D3DAAAC" w14:textId="77777777" w:rsidR="00D96172" w:rsidRPr="00EB79AC" w:rsidRDefault="00D96172" w:rsidP="00BA37AD">
      <w:pPr>
        <w:pStyle w:val="Prrafodelista"/>
        <w:numPr>
          <w:ilvl w:val="0"/>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Localización de la instalación de C.F.E. próxima a la zona a iluminar.</w:t>
      </w:r>
    </w:p>
    <w:p w14:paraId="41C98EC2" w14:textId="77777777" w:rsidR="00D96172" w:rsidRPr="00EB79AC" w:rsidRDefault="00D96172" w:rsidP="00BA37AD">
      <w:pPr>
        <w:pStyle w:val="Prrafodelista"/>
        <w:numPr>
          <w:ilvl w:val="0"/>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Localización con respecto al sector de la ciudad en que se encuentra ubicado (escala 1:10000).</w:t>
      </w:r>
    </w:p>
    <w:p w14:paraId="6C766F22" w14:textId="77777777" w:rsidR="00D96172" w:rsidRPr="00EB79AC" w:rsidRDefault="00D96172" w:rsidP="00BA37AD">
      <w:pPr>
        <w:pStyle w:val="Prrafodelista"/>
        <w:numPr>
          <w:ilvl w:val="0"/>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Simbolización de las instalaciones públicas existentes en el predio, tales como telégrafos, teléfonos, vías de ferrocarriles, canales, acueductos, etc.</w:t>
      </w:r>
    </w:p>
    <w:p w14:paraId="16925035" w14:textId="77777777" w:rsidR="00D96172" w:rsidRPr="00EB79AC" w:rsidRDefault="00D96172" w:rsidP="00D96172">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
          <w:szCs w:val="20"/>
          <w:lang w:val="es-ES_tradnl"/>
        </w:rPr>
      </w:pPr>
    </w:p>
    <w:p w14:paraId="061BC79E"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1.2.</w:t>
      </w:r>
      <w:r w:rsidRPr="00EB79AC">
        <w:rPr>
          <w:rFonts w:ascii="Arial" w:hAnsi="Arial" w:cs="Arial"/>
          <w:color w:val="000000" w:themeColor="text1"/>
          <w:spacing w:val="-2"/>
          <w:sz w:val="20"/>
          <w:szCs w:val="20"/>
        </w:rPr>
        <w:t xml:space="preserve"> Es necesario observar que el proyecto propicie el máximo aprovechamiento de la infraestructura eléctrica disponible y sea proyectada, con lo cual se tendrá el beneficio de reducir la contaminación visual, los puntos de falla y los costos; asimismo, se deberán tener en cuenta las siguientes disposiciones:</w:t>
      </w:r>
    </w:p>
    <w:p w14:paraId="72C59B03"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16"/>
          <w:szCs w:val="20"/>
        </w:rPr>
      </w:pPr>
    </w:p>
    <w:p w14:paraId="21D8BF26"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1.2.1.</w:t>
      </w:r>
      <w:r w:rsidRPr="00EB79AC">
        <w:rPr>
          <w:rFonts w:ascii="Arial" w:hAnsi="Arial" w:cs="Arial"/>
          <w:color w:val="000000" w:themeColor="text1"/>
          <w:spacing w:val="-2"/>
          <w:sz w:val="20"/>
          <w:szCs w:val="20"/>
        </w:rPr>
        <w:t xml:space="preserve"> </w:t>
      </w:r>
      <w:r w:rsidRPr="00EB79AC">
        <w:rPr>
          <w:rFonts w:ascii="Arial" w:hAnsi="Arial" w:cs="Arial"/>
          <w:b/>
          <w:color w:val="000000" w:themeColor="text1"/>
          <w:spacing w:val="-2"/>
          <w:sz w:val="20"/>
          <w:szCs w:val="20"/>
        </w:rPr>
        <w:t>Líneas de Alta Tensión:</w:t>
      </w:r>
      <w:r w:rsidRPr="00EB79AC">
        <w:rPr>
          <w:rFonts w:ascii="Arial" w:hAnsi="Arial" w:cs="Arial"/>
          <w:color w:val="000000" w:themeColor="text1"/>
          <w:spacing w:val="-2"/>
          <w:sz w:val="20"/>
          <w:szCs w:val="20"/>
        </w:rPr>
        <w:t xml:space="preserve"> Estas se apegarán totalmente a las normas vigentes establecidas por C.F.E. en estos casos.</w:t>
      </w:r>
    </w:p>
    <w:p w14:paraId="1329CE6D"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45E0F939"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1.2.2.</w:t>
      </w:r>
      <w:r w:rsidRPr="00EB79AC">
        <w:rPr>
          <w:rFonts w:ascii="Arial" w:hAnsi="Arial" w:cs="Arial"/>
          <w:color w:val="000000" w:themeColor="text1"/>
          <w:spacing w:val="-2"/>
          <w:sz w:val="20"/>
          <w:szCs w:val="20"/>
        </w:rPr>
        <w:t xml:space="preserve"> </w:t>
      </w:r>
      <w:r w:rsidRPr="00EB79AC">
        <w:rPr>
          <w:rFonts w:ascii="Arial" w:hAnsi="Arial" w:cs="Arial"/>
          <w:b/>
          <w:color w:val="000000" w:themeColor="text1"/>
          <w:spacing w:val="-2"/>
          <w:sz w:val="20"/>
          <w:szCs w:val="20"/>
        </w:rPr>
        <w:t>Equipos de Transformación:</w:t>
      </w:r>
      <w:r w:rsidRPr="00EB79AC">
        <w:rPr>
          <w:rFonts w:ascii="Arial" w:hAnsi="Arial" w:cs="Arial"/>
          <w:color w:val="000000" w:themeColor="text1"/>
          <w:spacing w:val="-2"/>
          <w:sz w:val="20"/>
          <w:szCs w:val="20"/>
        </w:rPr>
        <w:t xml:space="preserve"> Los transformadores que utilicen deberán de apegarse a la normativa vigente CFE.</w:t>
      </w:r>
    </w:p>
    <w:p w14:paraId="62C5E070"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5C4015A2"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1.3.</w:t>
      </w:r>
      <w:r w:rsidRPr="00EB79AC">
        <w:rPr>
          <w:rFonts w:ascii="Arial" w:hAnsi="Arial" w:cs="Arial"/>
          <w:color w:val="000000" w:themeColor="text1"/>
          <w:spacing w:val="-2"/>
          <w:sz w:val="20"/>
          <w:szCs w:val="20"/>
        </w:rPr>
        <w:t xml:space="preserve"> </w:t>
      </w:r>
      <w:r w:rsidRPr="00EB79AC">
        <w:rPr>
          <w:rFonts w:ascii="Arial" w:hAnsi="Arial" w:cs="Arial"/>
          <w:b/>
          <w:color w:val="000000" w:themeColor="text1"/>
          <w:spacing w:val="-2"/>
          <w:sz w:val="20"/>
          <w:szCs w:val="20"/>
        </w:rPr>
        <w:t>Controles:</w:t>
      </w:r>
      <w:r w:rsidRPr="00EB79AC">
        <w:rPr>
          <w:rFonts w:ascii="Arial" w:hAnsi="Arial" w:cs="Arial"/>
          <w:color w:val="000000" w:themeColor="text1"/>
          <w:spacing w:val="-2"/>
          <w:sz w:val="20"/>
          <w:szCs w:val="20"/>
        </w:rPr>
        <w:t xml:space="preserve"> El equipo de control y protección deberá cumplir con las especificaciones siguientes:</w:t>
      </w:r>
    </w:p>
    <w:p w14:paraId="218AC5BD"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63D0ADFD" w14:textId="77777777" w:rsidR="00D96172" w:rsidRPr="00EB79AC" w:rsidRDefault="00D96172" w:rsidP="00BA37AD">
      <w:pPr>
        <w:pStyle w:val="Prrafodelist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 xml:space="preserve">Contactor de alumbrado marca </w:t>
      </w:r>
      <w:proofErr w:type="spellStart"/>
      <w:r w:rsidRPr="00EB79AC">
        <w:rPr>
          <w:rFonts w:ascii="Arial" w:hAnsi="Arial" w:cs="Arial"/>
          <w:color w:val="000000" w:themeColor="text1"/>
          <w:spacing w:val="-2"/>
          <w:sz w:val="20"/>
          <w:szCs w:val="20"/>
          <w:lang w:val="es-ES_tradnl"/>
        </w:rPr>
        <w:t>Square’D</w:t>
      </w:r>
      <w:proofErr w:type="spellEnd"/>
      <w:r w:rsidRPr="00EB79AC">
        <w:rPr>
          <w:rFonts w:ascii="Arial" w:hAnsi="Arial" w:cs="Arial"/>
          <w:color w:val="000000" w:themeColor="text1"/>
          <w:spacing w:val="-2"/>
          <w:sz w:val="20"/>
          <w:szCs w:val="20"/>
          <w:lang w:val="es-ES_tradnl"/>
        </w:rPr>
        <w:t>, CH, FP, SIEMENS, ABB o General Electric tamaño 2 o 3 dependiendo la carga.</w:t>
      </w:r>
    </w:p>
    <w:p w14:paraId="57AFA3F1" w14:textId="77777777" w:rsidR="00D96172" w:rsidRPr="00EB79AC" w:rsidRDefault="00D96172" w:rsidP="00BA37AD">
      <w:pPr>
        <w:pStyle w:val="Prrafodelist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 xml:space="preserve">Interruptor termomagnético tipo FH o THED de alta capacidad </w:t>
      </w:r>
      <w:proofErr w:type="spellStart"/>
      <w:r w:rsidRPr="00EB79AC">
        <w:rPr>
          <w:rFonts w:ascii="Arial" w:hAnsi="Arial" w:cs="Arial"/>
          <w:color w:val="000000" w:themeColor="text1"/>
          <w:spacing w:val="-2"/>
          <w:sz w:val="20"/>
          <w:szCs w:val="20"/>
          <w:lang w:val="es-ES_tradnl"/>
        </w:rPr>
        <w:t>interruptiva</w:t>
      </w:r>
      <w:proofErr w:type="spellEnd"/>
      <w:r w:rsidRPr="00EB79AC">
        <w:rPr>
          <w:rFonts w:ascii="Arial" w:hAnsi="Arial" w:cs="Arial"/>
          <w:color w:val="000000" w:themeColor="text1"/>
          <w:spacing w:val="-2"/>
          <w:sz w:val="20"/>
          <w:szCs w:val="20"/>
          <w:lang w:val="es-ES_tradnl"/>
        </w:rPr>
        <w:t xml:space="preserve">, marca </w:t>
      </w:r>
      <w:proofErr w:type="spellStart"/>
      <w:r w:rsidRPr="00EB79AC">
        <w:rPr>
          <w:rFonts w:ascii="Arial" w:hAnsi="Arial" w:cs="Arial"/>
          <w:color w:val="000000" w:themeColor="text1"/>
          <w:spacing w:val="-2"/>
          <w:sz w:val="20"/>
          <w:szCs w:val="20"/>
          <w:lang w:val="es-ES_tradnl"/>
        </w:rPr>
        <w:t>Square’D</w:t>
      </w:r>
      <w:proofErr w:type="spellEnd"/>
      <w:r w:rsidRPr="00EB79AC">
        <w:rPr>
          <w:rFonts w:ascii="Arial" w:hAnsi="Arial" w:cs="Arial"/>
          <w:color w:val="000000" w:themeColor="text1"/>
          <w:spacing w:val="-2"/>
          <w:sz w:val="20"/>
          <w:szCs w:val="20"/>
          <w:lang w:val="es-ES_tradnl"/>
        </w:rPr>
        <w:t>, CH, FP, SIEMENS, ABB o General Electric de tamaño adecuado a la carga del circuito.</w:t>
      </w:r>
    </w:p>
    <w:p w14:paraId="08313703" w14:textId="77777777" w:rsidR="00D96172" w:rsidRPr="00EB79AC" w:rsidRDefault="00D96172" w:rsidP="00D96172">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lang w:val="es-ES_tradnl"/>
        </w:rPr>
      </w:pPr>
    </w:p>
    <w:p w14:paraId="63181520" w14:textId="77777777" w:rsidR="00D96172" w:rsidRPr="00EB79AC" w:rsidRDefault="00D96172" w:rsidP="00BA37AD">
      <w:pPr>
        <w:pStyle w:val="Prrafodelist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Fotoceldas con fusible integrado con una sensibilidad de 12 a 18 luxes.</w:t>
      </w:r>
    </w:p>
    <w:p w14:paraId="2DEF5ED1"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53154ADF"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color w:val="000000" w:themeColor="text1"/>
          <w:spacing w:val="-2"/>
          <w:sz w:val="20"/>
          <w:szCs w:val="20"/>
        </w:rPr>
        <w:t>El conjunto de elementos será alojado en un gabinete tipo Nema 3R (a prueba de lluvia, especificado en las normas de construcción de este Reglamento).</w:t>
      </w:r>
    </w:p>
    <w:p w14:paraId="72E629C5"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02DD65D4"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1.4.</w:t>
      </w:r>
      <w:r w:rsidRPr="00EB79AC">
        <w:rPr>
          <w:rFonts w:ascii="Arial" w:hAnsi="Arial" w:cs="Arial"/>
          <w:color w:val="000000" w:themeColor="text1"/>
          <w:spacing w:val="-2"/>
          <w:sz w:val="20"/>
          <w:szCs w:val="20"/>
        </w:rPr>
        <w:t xml:space="preserve"> </w:t>
      </w:r>
      <w:r w:rsidRPr="00EB79AC">
        <w:rPr>
          <w:rFonts w:ascii="Arial" w:hAnsi="Arial" w:cs="Arial"/>
          <w:b/>
          <w:color w:val="000000" w:themeColor="text1"/>
          <w:spacing w:val="-2"/>
          <w:sz w:val="20"/>
          <w:szCs w:val="20"/>
        </w:rPr>
        <w:t>Líneas</w:t>
      </w:r>
      <w:r w:rsidRPr="00EB79AC">
        <w:rPr>
          <w:rFonts w:ascii="Arial" w:hAnsi="Arial" w:cs="Arial"/>
          <w:color w:val="000000" w:themeColor="text1"/>
          <w:spacing w:val="-2"/>
          <w:sz w:val="20"/>
          <w:szCs w:val="20"/>
        </w:rPr>
        <w:t>: Los calibres de los conductores deberán ser uniformes y con las siguientes características:</w:t>
      </w:r>
    </w:p>
    <w:p w14:paraId="029821DA"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215765A4"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1.4.1.</w:t>
      </w:r>
      <w:r w:rsidRPr="00EB79AC">
        <w:rPr>
          <w:rFonts w:ascii="Arial" w:hAnsi="Arial" w:cs="Arial"/>
          <w:color w:val="000000" w:themeColor="text1"/>
          <w:spacing w:val="-2"/>
          <w:sz w:val="20"/>
          <w:szCs w:val="20"/>
        </w:rPr>
        <w:t xml:space="preserve"> Si es línea aérea deberá ser forrado tipo WPEN en aluminio calibre 6 o 4 tipo WP-ACSR unipolar.  (Previa autorización del Depto. de Alumbrado Público).</w:t>
      </w:r>
    </w:p>
    <w:p w14:paraId="30E30CF5"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1174D0AC"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color w:val="000000" w:themeColor="text1"/>
          <w:spacing w:val="-2"/>
          <w:sz w:val="20"/>
          <w:szCs w:val="20"/>
        </w:rPr>
        <w:t>Se podrá manejar cable del tipo 2+1 forro WP calibre 4 o 6 que cumpla con la normativa vigente para el sistema de alumbrado público.</w:t>
      </w:r>
    </w:p>
    <w:p w14:paraId="49761CC4"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533A7394"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1.4.2</w:t>
      </w:r>
      <w:r w:rsidRPr="00EB79AC">
        <w:rPr>
          <w:rFonts w:ascii="Arial" w:hAnsi="Arial" w:cs="Arial"/>
          <w:color w:val="000000" w:themeColor="text1"/>
          <w:spacing w:val="-2"/>
          <w:sz w:val="20"/>
          <w:szCs w:val="20"/>
        </w:rPr>
        <w:t>. Si es línea subterránea forrada XLP tipo THHW 105</w:t>
      </w:r>
      <w:r w:rsidRPr="00EB79AC">
        <w:rPr>
          <w:rFonts w:ascii="Arial" w:hAnsi="Arial" w:cs="Arial"/>
          <w:color w:val="000000" w:themeColor="text1"/>
          <w:spacing w:val="-2"/>
          <w:sz w:val="20"/>
          <w:szCs w:val="20"/>
        </w:rPr>
        <w:sym w:font="Symbol" w:char="F0B0"/>
      </w:r>
      <w:r w:rsidRPr="00EB79AC">
        <w:rPr>
          <w:rFonts w:ascii="Arial" w:hAnsi="Arial" w:cs="Arial"/>
          <w:color w:val="000000" w:themeColor="text1"/>
          <w:spacing w:val="-2"/>
          <w:sz w:val="20"/>
          <w:szCs w:val="20"/>
        </w:rPr>
        <w:t>C 600 V., con excepción de zonas críticas de humedad donde deberá utilizarse aislamiento XLP 600 V., esto lo determinará en cada caso el Depto. de Alumbrado Público.</w:t>
      </w:r>
    </w:p>
    <w:p w14:paraId="0470CF95"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16"/>
          <w:szCs w:val="20"/>
        </w:rPr>
      </w:pPr>
    </w:p>
    <w:p w14:paraId="76D8404C"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1.4.3</w:t>
      </w:r>
      <w:r w:rsidRPr="00EB79AC">
        <w:rPr>
          <w:rFonts w:ascii="Arial" w:hAnsi="Arial" w:cs="Arial"/>
          <w:color w:val="000000" w:themeColor="text1"/>
          <w:spacing w:val="-2"/>
          <w:sz w:val="20"/>
          <w:szCs w:val="20"/>
        </w:rPr>
        <w:t xml:space="preserve">. El montaje de estos conductores será en bastidores “B3” colocando 3 separadores de fibra de vidrio a 1/3 y 2/3 del claro </w:t>
      </w:r>
      <w:proofErr w:type="spellStart"/>
      <w:r w:rsidRPr="00EB79AC">
        <w:rPr>
          <w:rFonts w:ascii="Arial" w:hAnsi="Arial" w:cs="Arial"/>
          <w:color w:val="000000" w:themeColor="text1"/>
          <w:spacing w:val="-2"/>
          <w:sz w:val="20"/>
          <w:szCs w:val="20"/>
        </w:rPr>
        <w:t>interpostal</w:t>
      </w:r>
      <w:proofErr w:type="spellEnd"/>
      <w:r w:rsidRPr="00EB79AC">
        <w:rPr>
          <w:rFonts w:ascii="Arial" w:hAnsi="Arial" w:cs="Arial"/>
          <w:color w:val="000000" w:themeColor="text1"/>
          <w:spacing w:val="-2"/>
          <w:sz w:val="20"/>
          <w:szCs w:val="20"/>
        </w:rPr>
        <w:t>.</w:t>
      </w:r>
    </w:p>
    <w:p w14:paraId="61279426" w14:textId="77777777" w:rsidR="00D96172" w:rsidRPr="00EB79AC" w:rsidRDefault="00D96172" w:rsidP="00D96172">
      <w:pPr>
        <w:jc w:val="both"/>
        <w:rPr>
          <w:rFonts w:ascii="Arial" w:hAnsi="Arial" w:cs="Arial"/>
          <w:b/>
          <w:color w:val="000000" w:themeColor="text1"/>
          <w:sz w:val="18"/>
          <w:szCs w:val="16"/>
        </w:rPr>
      </w:pPr>
    </w:p>
    <w:p w14:paraId="466B6F6A" w14:textId="77777777" w:rsidR="00D96172" w:rsidRPr="00EB79AC" w:rsidRDefault="00D96172" w:rsidP="00D96172">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 xml:space="preserve">Hoja 6/11 del acuerdo </w:t>
      </w:r>
      <w:r w:rsidR="00EF77F3" w:rsidRPr="00EB79AC">
        <w:rPr>
          <w:rFonts w:ascii="Arial" w:hAnsi="Arial" w:cs="Arial"/>
          <w:b/>
          <w:color w:val="000000" w:themeColor="text1"/>
          <w:sz w:val="16"/>
          <w:szCs w:val="16"/>
        </w:rPr>
        <w:t>1797</w:t>
      </w:r>
      <w:r w:rsidRPr="00EB79AC">
        <w:rPr>
          <w:rFonts w:ascii="Arial" w:hAnsi="Arial" w:cs="Arial"/>
          <w:b/>
          <w:color w:val="000000" w:themeColor="text1"/>
          <w:sz w:val="16"/>
          <w:szCs w:val="16"/>
        </w:rPr>
        <w:t>/2021</w:t>
      </w:r>
    </w:p>
    <w:p w14:paraId="229E07C8"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239D4811"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1.4.4</w:t>
      </w:r>
      <w:proofErr w:type="gramStart"/>
      <w:r w:rsidRPr="00EB79AC">
        <w:rPr>
          <w:rFonts w:ascii="Arial" w:hAnsi="Arial" w:cs="Arial"/>
          <w:b/>
          <w:color w:val="000000" w:themeColor="text1"/>
          <w:spacing w:val="-2"/>
          <w:sz w:val="20"/>
          <w:szCs w:val="20"/>
        </w:rPr>
        <w:t>.</w:t>
      </w:r>
      <w:r w:rsidRPr="00EB79AC">
        <w:rPr>
          <w:rFonts w:ascii="Arial" w:hAnsi="Arial" w:cs="Arial"/>
          <w:color w:val="000000" w:themeColor="text1"/>
          <w:spacing w:val="-2"/>
          <w:sz w:val="20"/>
          <w:szCs w:val="20"/>
        </w:rPr>
        <w:t xml:space="preserve">  La</w:t>
      </w:r>
      <w:proofErr w:type="gramEnd"/>
      <w:r w:rsidRPr="00EB79AC">
        <w:rPr>
          <w:rFonts w:ascii="Arial" w:hAnsi="Arial" w:cs="Arial"/>
          <w:color w:val="000000" w:themeColor="text1"/>
          <w:spacing w:val="-2"/>
          <w:sz w:val="20"/>
          <w:szCs w:val="20"/>
        </w:rPr>
        <w:t xml:space="preserve"> sujeción de los bastidores al poste será con abrazaderas “BS” norma C.F.E., o fleje de acero con grapa de golpe. (Previa autorización del Depto. de Alumbrado Público).</w:t>
      </w:r>
    </w:p>
    <w:p w14:paraId="63E287CB"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04806BDD"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1.4.5.</w:t>
      </w:r>
      <w:r w:rsidRPr="00EB79AC">
        <w:rPr>
          <w:rFonts w:ascii="Arial" w:hAnsi="Arial" w:cs="Arial"/>
          <w:color w:val="000000" w:themeColor="text1"/>
          <w:spacing w:val="-2"/>
          <w:sz w:val="20"/>
          <w:szCs w:val="20"/>
        </w:rPr>
        <w:t xml:space="preserve"> El calibre será uniforme y sin empalmes dentro de las canalizaciones; el mismo calibre a utilizar será el 6-AWG.</w:t>
      </w:r>
    </w:p>
    <w:p w14:paraId="4DB6AD17"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741B20D9"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1.4.6</w:t>
      </w:r>
      <w:r w:rsidRPr="00EB79AC">
        <w:rPr>
          <w:rFonts w:ascii="Arial" w:hAnsi="Arial" w:cs="Arial"/>
          <w:color w:val="000000" w:themeColor="text1"/>
          <w:spacing w:val="-2"/>
          <w:sz w:val="20"/>
          <w:szCs w:val="20"/>
        </w:rPr>
        <w:t xml:space="preserve">. Las derivaciones a las luminarias serán como mínimo con conductores calibre 10 o 12 cable de aluminio tipo THHW 600 V. </w:t>
      </w:r>
    </w:p>
    <w:p w14:paraId="4FC80856"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47F4AD79"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1.4.7</w:t>
      </w:r>
      <w:r w:rsidRPr="00EB79AC">
        <w:rPr>
          <w:rFonts w:ascii="Arial" w:hAnsi="Arial" w:cs="Arial"/>
          <w:color w:val="000000" w:themeColor="text1"/>
          <w:spacing w:val="-2"/>
          <w:sz w:val="20"/>
          <w:szCs w:val="20"/>
        </w:rPr>
        <w:t>. Los empalmes necesarios tendrán que ser estañados y cubiertos con cinta aislante vulcanizante y posteriormente cinta ahulada, no debiendo encintar hasta que la supervisión del Gobierno Municipal verifique las conexiones (estas deben estar solamente en el registro de poste o en el registro de mano del mismo).</w:t>
      </w:r>
    </w:p>
    <w:p w14:paraId="10AFD9D2"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4543FF1E"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color w:val="000000" w:themeColor="text1"/>
          <w:spacing w:val="-2"/>
          <w:sz w:val="20"/>
          <w:szCs w:val="20"/>
        </w:rPr>
      </w:pPr>
      <w:r w:rsidRPr="00EB79AC">
        <w:rPr>
          <w:rFonts w:ascii="Arial" w:hAnsi="Arial" w:cs="Arial"/>
          <w:b/>
          <w:color w:val="000000" w:themeColor="text1"/>
          <w:spacing w:val="-2"/>
          <w:sz w:val="20"/>
          <w:szCs w:val="20"/>
        </w:rPr>
        <w:t>1.5. Estructuras:</w:t>
      </w:r>
    </w:p>
    <w:p w14:paraId="5C9EF3B8"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58F8C12B"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color w:val="000000" w:themeColor="text1"/>
          <w:spacing w:val="-2"/>
          <w:sz w:val="20"/>
          <w:szCs w:val="20"/>
        </w:rPr>
        <w:t>En principio se utilizarán los existentes de concreto, donde no los haya, se instalarán postes nuevos de concreto o metálicos respetando los árboles existentes, colocándolos a una distancia mínima de 5 metros de estos.</w:t>
      </w:r>
    </w:p>
    <w:p w14:paraId="5A177AF7"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51D54898"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color w:val="000000" w:themeColor="text1"/>
          <w:spacing w:val="-2"/>
          <w:sz w:val="20"/>
          <w:szCs w:val="20"/>
        </w:rPr>
        <w:t>Los postes se clasificarán como sigue:</w:t>
      </w:r>
    </w:p>
    <w:p w14:paraId="7E4EDA83"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tbl>
      <w:tblPr>
        <w:tblStyle w:val="Tablaconcuadrcula"/>
        <w:tblW w:w="0" w:type="auto"/>
        <w:tblLook w:val="04A0" w:firstRow="1" w:lastRow="0" w:firstColumn="1" w:lastColumn="0" w:noHBand="0" w:noVBand="1"/>
      </w:tblPr>
      <w:tblGrid>
        <w:gridCol w:w="2405"/>
        <w:gridCol w:w="2552"/>
      </w:tblGrid>
      <w:tr w:rsidR="00D96172" w:rsidRPr="00EB79AC" w14:paraId="469FC002" w14:textId="77777777" w:rsidTr="001E7C24">
        <w:tc>
          <w:tcPr>
            <w:tcW w:w="2405" w:type="dxa"/>
          </w:tcPr>
          <w:p w14:paraId="3221D7FD" w14:textId="77777777" w:rsidR="00D96172" w:rsidRPr="00EB79AC" w:rsidRDefault="00D96172" w:rsidP="001E7C24">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bCs/>
                <w:color w:val="000000" w:themeColor="text1"/>
                <w:spacing w:val="-2"/>
                <w:sz w:val="20"/>
                <w:szCs w:val="20"/>
              </w:rPr>
            </w:pPr>
            <w:r w:rsidRPr="00EB79AC">
              <w:rPr>
                <w:rFonts w:ascii="Arial" w:hAnsi="Arial" w:cs="Arial"/>
                <w:b/>
                <w:bCs/>
                <w:color w:val="000000" w:themeColor="text1"/>
                <w:spacing w:val="-2"/>
                <w:sz w:val="20"/>
                <w:szCs w:val="20"/>
              </w:rPr>
              <w:t>Poste</w:t>
            </w:r>
          </w:p>
        </w:tc>
        <w:tc>
          <w:tcPr>
            <w:tcW w:w="2552" w:type="dxa"/>
          </w:tcPr>
          <w:p w14:paraId="5767DD40" w14:textId="77777777" w:rsidR="00D96172" w:rsidRPr="00EB79AC" w:rsidRDefault="00D96172" w:rsidP="001E7C24">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bCs/>
                <w:color w:val="000000" w:themeColor="text1"/>
                <w:spacing w:val="-2"/>
                <w:sz w:val="20"/>
                <w:szCs w:val="20"/>
              </w:rPr>
            </w:pPr>
            <w:r w:rsidRPr="00EB79AC">
              <w:rPr>
                <w:rFonts w:ascii="Arial" w:hAnsi="Arial" w:cs="Arial"/>
                <w:b/>
                <w:bCs/>
                <w:color w:val="000000" w:themeColor="text1"/>
                <w:spacing w:val="-2"/>
                <w:sz w:val="20"/>
                <w:szCs w:val="20"/>
              </w:rPr>
              <w:t>Metros</w:t>
            </w:r>
          </w:p>
        </w:tc>
      </w:tr>
      <w:tr w:rsidR="00D96172" w:rsidRPr="00EB79AC" w14:paraId="7A2F9611" w14:textId="77777777" w:rsidTr="001E7C24">
        <w:tc>
          <w:tcPr>
            <w:tcW w:w="2405" w:type="dxa"/>
          </w:tcPr>
          <w:p w14:paraId="7995EBCF" w14:textId="77777777" w:rsidR="00D96172" w:rsidRPr="00EB79AC" w:rsidRDefault="00D96172" w:rsidP="001E7C24">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color w:val="000000" w:themeColor="text1"/>
                <w:spacing w:val="-2"/>
                <w:sz w:val="20"/>
                <w:szCs w:val="20"/>
              </w:rPr>
              <w:t>Cónico Circular</w:t>
            </w:r>
          </w:p>
        </w:tc>
        <w:tc>
          <w:tcPr>
            <w:tcW w:w="2552" w:type="dxa"/>
          </w:tcPr>
          <w:p w14:paraId="0784514C" w14:textId="77777777" w:rsidR="00D96172" w:rsidRPr="00EB79AC" w:rsidRDefault="00D96172" w:rsidP="001E7C24">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color w:val="000000" w:themeColor="text1"/>
                <w:spacing w:val="-2"/>
                <w:sz w:val="20"/>
                <w:szCs w:val="20"/>
              </w:rPr>
              <w:t>7, 7.5 y 9 m</w:t>
            </w:r>
          </w:p>
        </w:tc>
      </w:tr>
      <w:tr w:rsidR="00D96172" w:rsidRPr="00EB79AC" w14:paraId="55FEF06F" w14:textId="77777777" w:rsidTr="001E7C24">
        <w:tc>
          <w:tcPr>
            <w:tcW w:w="2405" w:type="dxa"/>
          </w:tcPr>
          <w:p w14:paraId="0E9CF2A1" w14:textId="77777777" w:rsidR="00D96172" w:rsidRPr="00EB79AC" w:rsidRDefault="00D96172" w:rsidP="001E7C24">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color w:val="000000" w:themeColor="text1"/>
                <w:spacing w:val="-2"/>
                <w:sz w:val="20"/>
                <w:szCs w:val="20"/>
              </w:rPr>
              <w:t>Cónico Hexagonal</w:t>
            </w:r>
          </w:p>
        </w:tc>
        <w:tc>
          <w:tcPr>
            <w:tcW w:w="2552" w:type="dxa"/>
          </w:tcPr>
          <w:p w14:paraId="3614C60F" w14:textId="77777777" w:rsidR="00D96172" w:rsidRPr="00EB79AC" w:rsidRDefault="00D96172" w:rsidP="001E7C24">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color w:val="000000" w:themeColor="text1"/>
                <w:spacing w:val="-2"/>
                <w:sz w:val="20"/>
                <w:szCs w:val="20"/>
              </w:rPr>
              <w:t>7, 7.5 y 9 m</w:t>
            </w:r>
          </w:p>
        </w:tc>
      </w:tr>
      <w:tr w:rsidR="00D96172" w:rsidRPr="00EB79AC" w14:paraId="4DECA233" w14:textId="77777777" w:rsidTr="001E7C24">
        <w:tc>
          <w:tcPr>
            <w:tcW w:w="2405" w:type="dxa"/>
          </w:tcPr>
          <w:p w14:paraId="305ABB00" w14:textId="77777777" w:rsidR="00D96172" w:rsidRPr="00EB79AC" w:rsidRDefault="00D96172" w:rsidP="001E7C24">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color w:val="000000" w:themeColor="text1"/>
                <w:spacing w:val="-2"/>
                <w:sz w:val="20"/>
                <w:szCs w:val="20"/>
              </w:rPr>
              <w:t>Cónico Cuadrado</w:t>
            </w:r>
          </w:p>
        </w:tc>
        <w:tc>
          <w:tcPr>
            <w:tcW w:w="2552" w:type="dxa"/>
          </w:tcPr>
          <w:p w14:paraId="23C4BF53" w14:textId="77777777" w:rsidR="00D96172" w:rsidRPr="00EB79AC" w:rsidRDefault="00D96172" w:rsidP="001E7C24">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color w:val="000000" w:themeColor="text1"/>
                <w:spacing w:val="-2"/>
                <w:sz w:val="20"/>
                <w:szCs w:val="20"/>
              </w:rPr>
              <w:t>9 y 11 m</w:t>
            </w:r>
          </w:p>
        </w:tc>
      </w:tr>
      <w:tr w:rsidR="00D96172" w:rsidRPr="00EB79AC" w14:paraId="655FEF5C" w14:textId="77777777" w:rsidTr="001E7C24">
        <w:tc>
          <w:tcPr>
            <w:tcW w:w="2405" w:type="dxa"/>
          </w:tcPr>
          <w:p w14:paraId="0A177092" w14:textId="77777777" w:rsidR="00D96172" w:rsidRPr="00EB79AC" w:rsidRDefault="00D96172" w:rsidP="001E7C24">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color w:val="000000" w:themeColor="text1"/>
                <w:spacing w:val="-2"/>
                <w:sz w:val="20"/>
                <w:szCs w:val="20"/>
              </w:rPr>
              <w:t>Concreto</w:t>
            </w:r>
          </w:p>
        </w:tc>
        <w:tc>
          <w:tcPr>
            <w:tcW w:w="2552" w:type="dxa"/>
          </w:tcPr>
          <w:p w14:paraId="4046560C" w14:textId="77777777" w:rsidR="00D96172" w:rsidRPr="00EB79AC" w:rsidRDefault="00D96172" w:rsidP="001E7C24">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color w:val="000000" w:themeColor="text1"/>
                <w:spacing w:val="-2"/>
                <w:sz w:val="20"/>
                <w:szCs w:val="20"/>
              </w:rPr>
              <w:t>9 m norma C.F.E.</w:t>
            </w:r>
          </w:p>
        </w:tc>
      </w:tr>
      <w:tr w:rsidR="00D96172" w:rsidRPr="00EB79AC" w14:paraId="20C836D0" w14:textId="77777777" w:rsidTr="001E7C24">
        <w:tc>
          <w:tcPr>
            <w:tcW w:w="2405" w:type="dxa"/>
          </w:tcPr>
          <w:p w14:paraId="2C6E96EE" w14:textId="77777777" w:rsidR="00D96172" w:rsidRPr="00EB79AC" w:rsidRDefault="00D96172" w:rsidP="001E7C24">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color w:val="000000" w:themeColor="text1"/>
                <w:spacing w:val="-2"/>
                <w:sz w:val="20"/>
                <w:szCs w:val="20"/>
              </w:rPr>
              <w:t>Concreto</w:t>
            </w:r>
          </w:p>
        </w:tc>
        <w:tc>
          <w:tcPr>
            <w:tcW w:w="2552" w:type="dxa"/>
          </w:tcPr>
          <w:p w14:paraId="29A101A1" w14:textId="77777777" w:rsidR="00D96172" w:rsidRPr="00EB79AC" w:rsidRDefault="00D96172" w:rsidP="001E7C24">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color w:val="000000" w:themeColor="text1"/>
                <w:spacing w:val="-2"/>
                <w:sz w:val="20"/>
                <w:szCs w:val="20"/>
              </w:rPr>
              <w:t>13 m norma C.F.E.</w:t>
            </w:r>
          </w:p>
        </w:tc>
      </w:tr>
    </w:tbl>
    <w:p w14:paraId="3BEB7B51"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53E69D47"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color w:val="000000" w:themeColor="text1"/>
          <w:spacing w:val="-2"/>
          <w:sz w:val="20"/>
          <w:szCs w:val="20"/>
        </w:rPr>
        <w:t xml:space="preserve">En postes de metal de cualquier altura, deberá usarse para su fabricación como mínimo lámina calibre 11 con cumplimiento de la norma AHMSA AH-55 (55,000 </w:t>
      </w:r>
      <w:proofErr w:type="spellStart"/>
      <w:r w:rsidRPr="00EB79AC">
        <w:rPr>
          <w:rFonts w:ascii="Arial" w:hAnsi="Arial" w:cs="Arial"/>
          <w:color w:val="000000" w:themeColor="text1"/>
          <w:spacing w:val="-2"/>
          <w:sz w:val="20"/>
          <w:szCs w:val="20"/>
        </w:rPr>
        <w:t>lbs</w:t>
      </w:r>
      <w:proofErr w:type="spellEnd"/>
      <w:r w:rsidRPr="00EB79AC">
        <w:rPr>
          <w:rFonts w:ascii="Arial" w:hAnsi="Arial" w:cs="Arial"/>
          <w:color w:val="000000" w:themeColor="text1"/>
          <w:spacing w:val="-2"/>
          <w:sz w:val="20"/>
          <w:szCs w:val="20"/>
        </w:rPr>
        <w:t>/</w:t>
      </w:r>
      <w:r w:rsidRPr="00EB79AC">
        <w:rPr>
          <w:rFonts w:ascii="Arial" w:hAnsi="Arial" w:cs="Arial"/>
          <w:color w:val="000000" w:themeColor="text1"/>
          <w:sz w:val="20"/>
          <w:szCs w:val="20"/>
          <w:shd w:val="clear" w:color="auto" w:fill="FFFFFF"/>
        </w:rPr>
        <w:t>in²</w:t>
      </w:r>
      <w:r w:rsidRPr="00EB79AC">
        <w:rPr>
          <w:rFonts w:ascii="Arial" w:hAnsi="Arial" w:cs="Arial"/>
          <w:color w:val="000000" w:themeColor="text1"/>
          <w:spacing w:val="-2"/>
          <w:sz w:val="20"/>
          <w:szCs w:val="20"/>
        </w:rPr>
        <w:t>) y un arillo de refuerzo en la base de 3” en calibre 11.</w:t>
      </w:r>
    </w:p>
    <w:p w14:paraId="512C983D"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36D94822"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Brazos:</w:t>
      </w:r>
      <w:r w:rsidRPr="00EB79AC">
        <w:rPr>
          <w:rFonts w:ascii="Arial" w:hAnsi="Arial" w:cs="Arial"/>
          <w:color w:val="000000" w:themeColor="text1"/>
          <w:spacing w:val="-2"/>
          <w:sz w:val="20"/>
          <w:szCs w:val="20"/>
        </w:rPr>
        <w:t xml:space="preserve"> Serán tipo “I” con separación del poste de 1.80 m o 2.40 m con una sección de 51 mm de diámetro, protegido contra intemperie: galvanizado, adonizado, etc. (ver normas de construcción).</w:t>
      </w:r>
    </w:p>
    <w:p w14:paraId="48B11060"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4BCE0C6A"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Bases o Anclas</w:t>
      </w:r>
      <w:r w:rsidRPr="00EB79AC">
        <w:rPr>
          <w:rFonts w:ascii="Arial" w:hAnsi="Arial" w:cs="Arial"/>
          <w:color w:val="000000" w:themeColor="text1"/>
          <w:spacing w:val="-2"/>
          <w:sz w:val="20"/>
          <w:szCs w:val="20"/>
        </w:rPr>
        <w:t>: Serán de concreto con una resistencia mínima de 200 kg/cm2 de 1.0 m de profundidad para postes de 7 y 9 m de altura y de 1.5 m de profundidad para postes de 11 m (ver normas de construcción).</w:t>
      </w:r>
    </w:p>
    <w:p w14:paraId="3ABF1AAC"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506EFBFE"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 xml:space="preserve">1.6. Luminarias: </w:t>
      </w:r>
      <w:r w:rsidRPr="00EB79AC">
        <w:rPr>
          <w:rFonts w:ascii="Arial" w:hAnsi="Arial" w:cs="Arial"/>
          <w:color w:val="000000" w:themeColor="text1"/>
          <w:spacing w:val="-2"/>
          <w:sz w:val="20"/>
          <w:szCs w:val="20"/>
        </w:rPr>
        <w:t xml:space="preserve">En las calles de vialidad y calles secundarias se instalarán luminarias de nueva generación a base de LED´S con capacidad de iluminación apegada a normativa vigente para México, y estas deberán ser aprobadas por la Dirección de Alumbrado Público. </w:t>
      </w:r>
    </w:p>
    <w:p w14:paraId="4CC6325D"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6A86F39F"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1.7. Las Luminarias</w:t>
      </w:r>
      <w:r w:rsidRPr="00EB79AC">
        <w:rPr>
          <w:rFonts w:ascii="Arial" w:hAnsi="Arial" w:cs="Arial"/>
          <w:color w:val="000000" w:themeColor="text1"/>
          <w:spacing w:val="-2"/>
          <w:sz w:val="20"/>
          <w:szCs w:val="20"/>
        </w:rPr>
        <w:t xml:space="preserve"> para calles tranquilizadas, andadores y plazas públicas podrán ser punta poste con una altura mínima de 4.5 metros a base de </w:t>
      </w:r>
      <w:proofErr w:type="spellStart"/>
      <w:r w:rsidRPr="00EB79AC">
        <w:rPr>
          <w:rFonts w:ascii="Arial" w:hAnsi="Arial" w:cs="Arial"/>
          <w:color w:val="000000" w:themeColor="text1"/>
          <w:spacing w:val="-2"/>
          <w:sz w:val="20"/>
          <w:szCs w:val="20"/>
        </w:rPr>
        <w:t>LED´s</w:t>
      </w:r>
      <w:proofErr w:type="spellEnd"/>
      <w:r w:rsidRPr="00EB79AC">
        <w:rPr>
          <w:rFonts w:ascii="Arial" w:hAnsi="Arial" w:cs="Arial"/>
          <w:color w:val="000000" w:themeColor="text1"/>
          <w:spacing w:val="-2"/>
          <w:sz w:val="20"/>
          <w:szCs w:val="20"/>
        </w:rPr>
        <w:t xml:space="preserve"> y el cálculo de iluminación deberá ser en apego a la normativa actual vigente para iluminación de estas zonas en específico y aprobadas por la Dirección de Alumbrado Público.  </w:t>
      </w:r>
    </w:p>
    <w:p w14:paraId="563D12CC" w14:textId="77777777" w:rsidR="00D96172" w:rsidRPr="00EB79AC" w:rsidRDefault="00D96172" w:rsidP="00D96172">
      <w:pPr>
        <w:jc w:val="both"/>
        <w:rPr>
          <w:rFonts w:ascii="Arial" w:hAnsi="Arial" w:cs="Arial"/>
          <w:b/>
          <w:color w:val="000000" w:themeColor="text1"/>
          <w:sz w:val="16"/>
          <w:szCs w:val="16"/>
        </w:rPr>
      </w:pPr>
    </w:p>
    <w:p w14:paraId="0006F581" w14:textId="77777777" w:rsidR="00D96172" w:rsidRPr="00EB79AC" w:rsidRDefault="00D96172" w:rsidP="00D96172">
      <w:pPr>
        <w:jc w:val="both"/>
        <w:rPr>
          <w:rFonts w:ascii="Arial" w:hAnsi="Arial" w:cs="Arial"/>
          <w:b/>
          <w:color w:val="000000" w:themeColor="text1"/>
          <w:sz w:val="16"/>
          <w:szCs w:val="16"/>
        </w:rPr>
      </w:pPr>
    </w:p>
    <w:p w14:paraId="2604FDBA" w14:textId="77777777" w:rsidR="00D96172" w:rsidRPr="00EB79AC" w:rsidRDefault="00D96172" w:rsidP="00D96172">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 xml:space="preserve">Hoja 7/11 del acuerdo </w:t>
      </w:r>
      <w:r w:rsidR="00EF77F3" w:rsidRPr="00EB79AC">
        <w:rPr>
          <w:rFonts w:ascii="Arial" w:hAnsi="Arial" w:cs="Arial"/>
          <w:b/>
          <w:color w:val="000000" w:themeColor="text1"/>
          <w:sz w:val="16"/>
          <w:szCs w:val="16"/>
        </w:rPr>
        <w:t>1797</w:t>
      </w:r>
      <w:r w:rsidRPr="00EB79AC">
        <w:rPr>
          <w:rFonts w:ascii="Arial" w:hAnsi="Arial" w:cs="Arial"/>
          <w:b/>
          <w:color w:val="000000" w:themeColor="text1"/>
          <w:sz w:val="16"/>
          <w:szCs w:val="16"/>
        </w:rPr>
        <w:t>/2021</w:t>
      </w:r>
    </w:p>
    <w:p w14:paraId="28869453"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 xml:space="preserve">1.8. Las Luminarias, </w:t>
      </w:r>
      <w:r w:rsidRPr="00EB79AC">
        <w:rPr>
          <w:rFonts w:ascii="Arial" w:hAnsi="Arial" w:cs="Arial"/>
          <w:color w:val="000000" w:themeColor="text1"/>
          <w:spacing w:val="-2"/>
          <w:sz w:val="20"/>
          <w:szCs w:val="20"/>
        </w:rPr>
        <w:t xml:space="preserve">para Unidades Deportivas o espacios abiertos serán tipo Reflector a base de LED´S con apego a la norma actual vigente para estas zonas en específico y aprobadas por la Dirección de Alumbrado Público.  </w:t>
      </w:r>
    </w:p>
    <w:p w14:paraId="4DF50DC4"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10"/>
          <w:szCs w:val="20"/>
        </w:rPr>
      </w:pPr>
    </w:p>
    <w:p w14:paraId="4D1DFB55"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1.9. Conexiones a Tierra</w:t>
      </w:r>
      <w:r w:rsidRPr="00EB79AC">
        <w:rPr>
          <w:rFonts w:ascii="Arial" w:hAnsi="Arial" w:cs="Arial"/>
          <w:color w:val="000000" w:themeColor="text1"/>
          <w:spacing w:val="-2"/>
          <w:sz w:val="20"/>
          <w:szCs w:val="20"/>
        </w:rPr>
        <w:t>: Se harán de acuerdo a normas de C.F.E. en los bancos de transformación, equipos de control y postes metálicos.</w:t>
      </w:r>
    </w:p>
    <w:p w14:paraId="123FD1A2"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355A00F4"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color w:val="000000" w:themeColor="text1"/>
          <w:spacing w:val="-2"/>
          <w:sz w:val="20"/>
          <w:szCs w:val="20"/>
        </w:rPr>
        <w:t xml:space="preserve">Serán un sistema que interconecte todo el equipo con cable de Aluminio (calculando calibre a uso de cobre), conectado a electrodos (varillas Cooper Weld de 3000 mm x 15 mm), a través de conexiones soldables con cargas </w:t>
      </w:r>
      <w:proofErr w:type="spellStart"/>
      <w:r w:rsidRPr="00EB79AC">
        <w:rPr>
          <w:rFonts w:ascii="Arial" w:hAnsi="Arial" w:cs="Arial"/>
          <w:color w:val="000000" w:themeColor="text1"/>
          <w:spacing w:val="-2"/>
          <w:sz w:val="20"/>
          <w:szCs w:val="20"/>
        </w:rPr>
        <w:t>Cadweld</w:t>
      </w:r>
      <w:proofErr w:type="spellEnd"/>
      <w:r w:rsidRPr="00EB79AC">
        <w:rPr>
          <w:rFonts w:ascii="Arial" w:hAnsi="Arial" w:cs="Arial"/>
          <w:color w:val="000000" w:themeColor="text1"/>
          <w:spacing w:val="-2"/>
          <w:sz w:val="20"/>
          <w:szCs w:val="20"/>
        </w:rPr>
        <w:t>, cuyos valores máximos del sistema son los siguientes:</w:t>
      </w:r>
    </w:p>
    <w:p w14:paraId="58E366F5"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26F1A870" w14:textId="77777777" w:rsidR="00D96172" w:rsidRPr="00EB79AC" w:rsidRDefault="00D96172" w:rsidP="00BA37AD">
      <w:pPr>
        <w:pStyle w:val="Prrafodelista"/>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10 OHMS en tiempo de lluvias</w:t>
      </w:r>
    </w:p>
    <w:p w14:paraId="1FD78597" w14:textId="77777777" w:rsidR="00D96172" w:rsidRPr="00EB79AC" w:rsidRDefault="00D96172" w:rsidP="00BA37AD">
      <w:pPr>
        <w:pStyle w:val="Prrafodelista"/>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20 OHMS en tiempo de estiaje</w:t>
      </w:r>
    </w:p>
    <w:p w14:paraId="2A2CAE79"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12"/>
          <w:szCs w:val="20"/>
        </w:rPr>
      </w:pPr>
    </w:p>
    <w:p w14:paraId="0F2E2FC7"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color w:val="000000" w:themeColor="text1"/>
          <w:spacing w:val="-2"/>
          <w:sz w:val="20"/>
          <w:szCs w:val="20"/>
        </w:rPr>
        <w:t>Así mismo, se deberán instalar (en circuitos subterráneos) una varilla adicional en cada uno de los finales o remates de circuitos para asegurar el aterrizaje de los postes metálicos por medio de un tercer hilo THW calibre 8 (ver detalles en normas de construcción).</w:t>
      </w:r>
    </w:p>
    <w:p w14:paraId="79EB9445"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5DA416FF"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1.10. Obra Civil</w:t>
      </w:r>
      <w:r w:rsidRPr="00EB79AC">
        <w:rPr>
          <w:rFonts w:ascii="Arial" w:hAnsi="Arial" w:cs="Arial"/>
          <w:color w:val="000000" w:themeColor="text1"/>
          <w:spacing w:val="-2"/>
          <w:sz w:val="20"/>
          <w:szCs w:val="20"/>
        </w:rPr>
        <w:t>: Las canalizaciones, registros, cruces de calles y demás obra civil complementaria será conforme a la norma de construcción respectiva.</w:t>
      </w:r>
    </w:p>
    <w:p w14:paraId="7B131F42"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27A31306"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color w:val="000000" w:themeColor="text1"/>
          <w:spacing w:val="-2"/>
          <w:sz w:val="20"/>
          <w:szCs w:val="20"/>
        </w:rPr>
      </w:pPr>
      <w:r w:rsidRPr="00EB79AC">
        <w:rPr>
          <w:rFonts w:ascii="Arial" w:hAnsi="Arial" w:cs="Arial"/>
          <w:b/>
          <w:color w:val="000000" w:themeColor="text1"/>
          <w:spacing w:val="-2"/>
          <w:sz w:val="20"/>
          <w:szCs w:val="20"/>
        </w:rPr>
        <w:t>2.- APROBACION DEL PROYECTO</w:t>
      </w:r>
    </w:p>
    <w:p w14:paraId="361DA452"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12"/>
          <w:szCs w:val="20"/>
        </w:rPr>
      </w:pPr>
    </w:p>
    <w:p w14:paraId="2A35C125"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color w:val="000000" w:themeColor="text1"/>
          <w:spacing w:val="-2"/>
          <w:sz w:val="20"/>
          <w:szCs w:val="20"/>
        </w:rPr>
        <w:t>Con la observación de los puntos anteriores a las normas de construcción de Alumbrado, se presentará el proyecto en planos con las características siguientes:</w:t>
      </w:r>
    </w:p>
    <w:p w14:paraId="6B3F7CBC"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7DA11F65"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bCs/>
          <w:color w:val="000000" w:themeColor="text1"/>
          <w:spacing w:val="-2"/>
          <w:sz w:val="20"/>
          <w:szCs w:val="20"/>
        </w:rPr>
        <w:t>2.1.</w:t>
      </w:r>
      <w:r w:rsidRPr="00EB79AC">
        <w:rPr>
          <w:rFonts w:ascii="Arial" w:hAnsi="Arial" w:cs="Arial"/>
          <w:color w:val="000000" w:themeColor="text1"/>
          <w:spacing w:val="-2"/>
          <w:sz w:val="20"/>
          <w:szCs w:val="20"/>
        </w:rPr>
        <w:t xml:space="preserve"> Se elaborarán los Proyectos en papel Bond, con impresión tipo Plóter dibujados en programa CAD.</w:t>
      </w:r>
    </w:p>
    <w:p w14:paraId="293E637F"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color w:val="000000" w:themeColor="text1"/>
          <w:spacing w:val="-2"/>
          <w:sz w:val="20"/>
          <w:szCs w:val="20"/>
        </w:rPr>
        <w:t xml:space="preserve"> </w:t>
      </w:r>
    </w:p>
    <w:p w14:paraId="597BD813"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bCs/>
          <w:color w:val="000000" w:themeColor="text1"/>
          <w:spacing w:val="-2"/>
          <w:sz w:val="20"/>
          <w:szCs w:val="20"/>
        </w:rPr>
        <w:t>2.2.</w:t>
      </w:r>
      <w:r w:rsidRPr="00EB79AC">
        <w:rPr>
          <w:rFonts w:ascii="Arial" w:hAnsi="Arial" w:cs="Arial"/>
          <w:color w:val="000000" w:themeColor="text1"/>
          <w:spacing w:val="-2"/>
          <w:sz w:val="20"/>
          <w:szCs w:val="20"/>
        </w:rPr>
        <w:t xml:space="preserve"> Formato 60 x 90 cm debiendo dejar un margen de 5 cm en el lado izquierdo y 2 cm en los demás extremos.</w:t>
      </w:r>
    </w:p>
    <w:p w14:paraId="7F1D420A"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207B847A"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bCs/>
          <w:color w:val="000000" w:themeColor="text1"/>
          <w:spacing w:val="-2"/>
          <w:sz w:val="20"/>
          <w:szCs w:val="20"/>
        </w:rPr>
        <w:t>2.3</w:t>
      </w:r>
      <w:r w:rsidRPr="00EB79AC">
        <w:rPr>
          <w:rFonts w:ascii="Arial" w:hAnsi="Arial" w:cs="Arial"/>
          <w:color w:val="000000" w:themeColor="text1"/>
          <w:spacing w:val="-2"/>
          <w:sz w:val="20"/>
          <w:szCs w:val="20"/>
        </w:rPr>
        <w:t xml:space="preserve"> En la esquina inferior derecha se insertará un cuadro no menor de 15 x 15 cm en el cual se anotará lo siguiente:</w:t>
      </w:r>
    </w:p>
    <w:p w14:paraId="3D960620"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3F75D03E" w14:textId="77777777" w:rsidR="00D96172" w:rsidRPr="00EB79AC" w:rsidRDefault="00D96172" w:rsidP="00BA37AD">
      <w:pPr>
        <w:pStyle w:val="Prrafodelista"/>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Nombre completo y domicilio social de la persona que solicita el servicio.</w:t>
      </w:r>
    </w:p>
    <w:p w14:paraId="25C2B377" w14:textId="77777777" w:rsidR="00D96172" w:rsidRPr="00EB79AC" w:rsidRDefault="00D96172" w:rsidP="00BA37AD">
      <w:pPr>
        <w:pStyle w:val="Prrafodelista"/>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Domicilio, incluyendo calle, número, colonia, código postal y sector.</w:t>
      </w:r>
    </w:p>
    <w:p w14:paraId="396BA702" w14:textId="77777777" w:rsidR="00D96172" w:rsidRPr="00EB79AC" w:rsidRDefault="00D96172" w:rsidP="00BA37AD">
      <w:pPr>
        <w:pStyle w:val="Prrafodelista"/>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Uso al que se vaya a destinar la instalación.</w:t>
      </w:r>
    </w:p>
    <w:p w14:paraId="71F2DC34" w14:textId="77777777" w:rsidR="00D96172" w:rsidRPr="00EB79AC" w:rsidRDefault="00D96172" w:rsidP="00BA37AD">
      <w:pPr>
        <w:pStyle w:val="Prrafodelista"/>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Nombre, número de registro del perito de la unidad verificadora de instalaciones eléctricas y firma del director responsable del proyecto u obra; en el caso de la elaboración de planos de instalaciones ya construidas, el que firma como responsable del proyecto también se hace responsable solidario de ésta.</w:t>
      </w:r>
    </w:p>
    <w:p w14:paraId="0CF6A6FD" w14:textId="77777777" w:rsidR="00D96172" w:rsidRPr="00EB79AC" w:rsidRDefault="00D96172" w:rsidP="00BA37AD">
      <w:pPr>
        <w:pStyle w:val="Prrafodelista"/>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Fecha de elaboración del proyecto.</w:t>
      </w:r>
    </w:p>
    <w:p w14:paraId="6D70E131" w14:textId="77777777" w:rsidR="00D96172" w:rsidRPr="00EB79AC" w:rsidRDefault="00D96172" w:rsidP="00BA37AD">
      <w:pPr>
        <w:pStyle w:val="Prrafodelista"/>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Espacios para firmas y sellos de aprobación por parte del Gobierno Municipal.</w:t>
      </w:r>
    </w:p>
    <w:p w14:paraId="1E7C183A"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19BA33A0"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bCs/>
          <w:color w:val="000000" w:themeColor="text1"/>
          <w:spacing w:val="-2"/>
          <w:sz w:val="20"/>
          <w:szCs w:val="20"/>
        </w:rPr>
        <w:t>2.4</w:t>
      </w:r>
      <w:r w:rsidRPr="00EB79AC">
        <w:rPr>
          <w:rFonts w:ascii="Arial" w:hAnsi="Arial" w:cs="Arial"/>
          <w:color w:val="000000" w:themeColor="text1"/>
          <w:spacing w:val="-2"/>
          <w:sz w:val="20"/>
          <w:szCs w:val="20"/>
        </w:rPr>
        <w:t xml:space="preserve"> La documentación del proyecto será:</w:t>
      </w:r>
    </w:p>
    <w:p w14:paraId="175B50B4"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2533B91F"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ind w:left="360"/>
        <w:jc w:val="both"/>
        <w:rPr>
          <w:rFonts w:ascii="Arial" w:hAnsi="Arial" w:cs="Arial"/>
          <w:color w:val="000000" w:themeColor="text1"/>
          <w:spacing w:val="-2"/>
          <w:sz w:val="20"/>
          <w:szCs w:val="20"/>
        </w:rPr>
      </w:pPr>
      <w:r w:rsidRPr="00EB79AC">
        <w:rPr>
          <w:rFonts w:ascii="Arial" w:hAnsi="Arial" w:cs="Arial"/>
          <w:b/>
          <w:bCs/>
          <w:color w:val="000000" w:themeColor="text1"/>
          <w:spacing w:val="-2"/>
          <w:sz w:val="20"/>
          <w:szCs w:val="20"/>
        </w:rPr>
        <w:t>2.4.1</w:t>
      </w:r>
      <w:r w:rsidRPr="00EB79AC">
        <w:rPr>
          <w:rFonts w:ascii="Arial" w:hAnsi="Arial" w:cs="Arial"/>
          <w:color w:val="000000" w:themeColor="text1"/>
          <w:spacing w:val="-2"/>
          <w:sz w:val="20"/>
          <w:szCs w:val="20"/>
        </w:rPr>
        <w:t xml:space="preserve"> Oficio de solicitud dirigida a la Coordinación General de Servicios Públicos Municipales.</w:t>
      </w:r>
    </w:p>
    <w:p w14:paraId="4C51A8C9"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73C50EA4"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ind w:left="360"/>
        <w:jc w:val="both"/>
        <w:rPr>
          <w:rFonts w:ascii="Arial" w:hAnsi="Arial" w:cs="Arial"/>
          <w:color w:val="000000" w:themeColor="text1"/>
          <w:spacing w:val="-2"/>
          <w:sz w:val="20"/>
          <w:szCs w:val="20"/>
        </w:rPr>
      </w:pPr>
      <w:r w:rsidRPr="00EB79AC">
        <w:rPr>
          <w:rFonts w:ascii="Arial" w:hAnsi="Arial" w:cs="Arial"/>
          <w:b/>
          <w:bCs/>
          <w:color w:val="000000" w:themeColor="text1"/>
          <w:spacing w:val="-2"/>
          <w:sz w:val="20"/>
          <w:szCs w:val="20"/>
        </w:rPr>
        <w:t>2.4.2</w:t>
      </w:r>
      <w:r w:rsidRPr="00EB79AC">
        <w:rPr>
          <w:rFonts w:ascii="Arial" w:hAnsi="Arial" w:cs="Arial"/>
          <w:color w:val="000000" w:themeColor="text1"/>
          <w:spacing w:val="-2"/>
          <w:sz w:val="20"/>
          <w:szCs w:val="20"/>
        </w:rPr>
        <w:t xml:space="preserve"> Tres juegos originales del proyecto para alumbrado en la escala indicada en las bases de diseño, estos planos deberán contener:</w:t>
      </w:r>
    </w:p>
    <w:p w14:paraId="69CFB1CC" w14:textId="77777777" w:rsidR="00D96172" w:rsidRPr="00EB79AC" w:rsidRDefault="00D96172" w:rsidP="00D96172">
      <w:pPr>
        <w:jc w:val="both"/>
        <w:rPr>
          <w:rFonts w:ascii="Arial" w:hAnsi="Arial" w:cs="Arial"/>
          <w:b/>
          <w:color w:val="000000" w:themeColor="text1"/>
          <w:sz w:val="18"/>
          <w:szCs w:val="16"/>
        </w:rPr>
      </w:pPr>
    </w:p>
    <w:p w14:paraId="5FE4C1A3" w14:textId="77777777" w:rsidR="00D96172" w:rsidRPr="00EB79AC" w:rsidRDefault="00D96172" w:rsidP="00D96172">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 xml:space="preserve">Hoja 8/11 del acuerdo </w:t>
      </w:r>
      <w:r w:rsidR="00EF77F3" w:rsidRPr="00EB79AC">
        <w:rPr>
          <w:rFonts w:ascii="Arial" w:hAnsi="Arial" w:cs="Arial"/>
          <w:b/>
          <w:color w:val="000000" w:themeColor="text1"/>
          <w:sz w:val="16"/>
          <w:szCs w:val="16"/>
        </w:rPr>
        <w:t>1797</w:t>
      </w:r>
      <w:r w:rsidRPr="00EB79AC">
        <w:rPr>
          <w:rFonts w:ascii="Arial" w:hAnsi="Arial" w:cs="Arial"/>
          <w:b/>
          <w:color w:val="000000" w:themeColor="text1"/>
          <w:sz w:val="16"/>
          <w:szCs w:val="16"/>
        </w:rPr>
        <w:t>/2021</w:t>
      </w:r>
    </w:p>
    <w:p w14:paraId="65E584F2" w14:textId="77777777" w:rsidR="00D96172" w:rsidRPr="00EB79AC" w:rsidRDefault="00D96172" w:rsidP="00BA37AD">
      <w:pPr>
        <w:pStyle w:val="Prrafodelista"/>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Localización, orientación y ubicación de la obra.</w:t>
      </w:r>
    </w:p>
    <w:p w14:paraId="312A25FC" w14:textId="77777777" w:rsidR="00D96172" w:rsidRPr="00EB79AC" w:rsidRDefault="00D96172" w:rsidP="00BA37AD">
      <w:pPr>
        <w:pStyle w:val="Prrafodelista"/>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Trazo de las calles y avenidas con su nombre actualizado.</w:t>
      </w:r>
    </w:p>
    <w:p w14:paraId="390007DE" w14:textId="77777777" w:rsidR="00D96172" w:rsidRPr="00EB79AC" w:rsidRDefault="00D96172" w:rsidP="00BA37AD">
      <w:pPr>
        <w:pStyle w:val="Prrafodelista"/>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Simbología normalizada propia del Alumbrado Público.</w:t>
      </w:r>
    </w:p>
    <w:p w14:paraId="513AA8E3" w14:textId="77777777" w:rsidR="00D96172" w:rsidRPr="00EB79AC" w:rsidRDefault="00D96172" w:rsidP="00BA37AD">
      <w:pPr>
        <w:pStyle w:val="Prrafodelista"/>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Dibujos de detalles constructivos (canalizaciones, registros, bases, estructuras, etc.).</w:t>
      </w:r>
    </w:p>
    <w:p w14:paraId="526DF31E" w14:textId="77777777" w:rsidR="00D96172" w:rsidRPr="00EB79AC" w:rsidRDefault="00D96172" w:rsidP="00BA37AD">
      <w:pPr>
        <w:pStyle w:val="Prrafodelista"/>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Cuadro de dispositivos.</w:t>
      </w:r>
    </w:p>
    <w:p w14:paraId="5F1499E4" w14:textId="77777777" w:rsidR="00D96172" w:rsidRPr="00EB79AC" w:rsidRDefault="00D96172" w:rsidP="00BA37AD">
      <w:pPr>
        <w:pStyle w:val="Prrafodelista"/>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Diagrama unifilar.</w:t>
      </w:r>
    </w:p>
    <w:p w14:paraId="3460B16C" w14:textId="77777777" w:rsidR="00D96172" w:rsidRPr="00EB79AC" w:rsidRDefault="00D96172" w:rsidP="00BA37AD">
      <w:pPr>
        <w:pStyle w:val="Prrafodelista"/>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Cuadro de cargas.</w:t>
      </w:r>
    </w:p>
    <w:p w14:paraId="7C833DCB" w14:textId="77777777" w:rsidR="00D96172" w:rsidRPr="00EB79AC" w:rsidRDefault="00D96172" w:rsidP="00BA37AD">
      <w:pPr>
        <w:pStyle w:val="Prrafodelista"/>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Cuadro de referencia que incluye: nombre de la persona propietaria de la obra, nombre del Director responsable y/o corresponsable de proyecto u obra, escala, fecha, número de lámina, nombre de la lámina y espacios para aprobación de unidad verificadora, C.F.E. y de este Gobierno Municipal.</w:t>
      </w:r>
    </w:p>
    <w:p w14:paraId="51E6927A" w14:textId="77777777" w:rsidR="00D96172" w:rsidRPr="00EB79AC" w:rsidRDefault="00D96172" w:rsidP="00BA37AD">
      <w:pPr>
        <w:pStyle w:val="Prrafodelista"/>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Plano Distribución.</w:t>
      </w:r>
    </w:p>
    <w:p w14:paraId="158E245F" w14:textId="77777777" w:rsidR="00D96172" w:rsidRPr="00EB79AC" w:rsidRDefault="00D96172" w:rsidP="00BA37AD">
      <w:pPr>
        <w:pStyle w:val="Prrafodelista"/>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Sembrado de manzanas y Lotificación.</w:t>
      </w:r>
    </w:p>
    <w:p w14:paraId="09160005" w14:textId="77777777" w:rsidR="00D96172" w:rsidRPr="00EB79AC" w:rsidRDefault="00D96172" w:rsidP="00BA37AD">
      <w:pPr>
        <w:pStyle w:val="Prrafodelista"/>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Cuadro descripción del Grupo constructor y/o Eléctrico, con firmas del Director de Obra Responsable y/o corresponsable autorizados.</w:t>
      </w:r>
    </w:p>
    <w:p w14:paraId="2C0B7970" w14:textId="77777777" w:rsidR="00D96172" w:rsidRPr="00EB79AC" w:rsidRDefault="00D96172" w:rsidP="00BA37AD">
      <w:pPr>
        <w:pStyle w:val="Prrafodelista"/>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Indicar Áreas de Donación o Cesión para Destinos, con Achurado simbología y superficie en metros cuadrados.</w:t>
      </w:r>
    </w:p>
    <w:p w14:paraId="4F3E8B50" w14:textId="77777777" w:rsidR="00D96172" w:rsidRPr="00EB79AC" w:rsidRDefault="00D96172" w:rsidP="00BA37AD">
      <w:pPr>
        <w:pStyle w:val="Prrafodelista"/>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Detalles de Conexión de materiales.</w:t>
      </w:r>
    </w:p>
    <w:p w14:paraId="2D735CCC" w14:textId="77777777" w:rsidR="00D96172" w:rsidRPr="00EB79AC" w:rsidRDefault="00D96172" w:rsidP="00BA37AD">
      <w:pPr>
        <w:pStyle w:val="Prrafodelista"/>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 xml:space="preserve">Detalles de cimentación para </w:t>
      </w:r>
      <w:proofErr w:type="spellStart"/>
      <w:r w:rsidRPr="00EB79AC">
        <w:rPr>
          <w:rFonts w:ascii="Arial" w:hAnsi="Arial" w:cs="Arial"/>
          <w:color w:val="000000" w:themeColor="text1"/>
          <w:spacing w:val="-2"/>
          <w:sz w:val="20"/>
          <w:szCs w:val="20"/>
          <w:lang w:val="es-ES_tradnl"/>
        </w:rPr>
        <w:t>postería</w:t>
      </w:r>
      <w:proofErr w:type="spellEnd"/>
      <w:r w:rsidRPr="00EB79AC">
        <w:rPr>
          <w:rFonts w:ascii="Arial" w:hAnsi="Arial" w:cs="Arial"/>
          <w:color w:val="000000" w:themeColor="text1"/>
          <w:spacing w:val="-2"/>
          <w:sz w:val="20"/>
          <w:szCs w:val="20"/>
          <w:lang w:val="es-ES_tradnl"/>
        </w:rPr>
        <w:t xml:space="preserve">. </w:t>
      </w:r>
    </w:p>
    <w:p w14:paraId="3DBBC4B1" w14:textId="77777777" w:rsidR="00D96172" w:rsidRPr="00EB79AC" w:rsidRDefault="00D96172" w:rsidP="00BA37AD">
      <w:pPr>
        <w:pStyle w:val="Prrafodelista"/>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Ubicación de transformador.</w:t>
      </w:r>
    </w:p>
    <w:p w14:paraId="6775982F" w14:textId="77777777" w:rsidR="00D96172" w:rsidRPr="00EB79AC" w:rsidRDefault="00D96172" w:rsidP="00BA37AD">
      <w:pPr>
        <w:pStyle w:val="Prrafodelista"/>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Diagrama de transformador, conexiones y simbología eléctrica.</w:t>
      </w:r>
    </w:p>
    <w:p w14:paraId="255C33C5" w14:textId="77777777" w:rsidR="00D96172" w:rsidRPr="00EB79AC" w:rsidRDefault="00D96172" w:rsidP="00BA37AD">
      <w:pPr>
        <w:pStyle w:val="Prrafodelista"/>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b/>
          <w:color w:val="000000" w:themeColor="text1"/>
          <w:spacing w:val="-2"/>
          <w:sz w:val="20"/>
          <w:szCs w:val="20"/>
          <w:lang w:val="es-ES_tradnl"/>
        </w:rPr>
      </w:pPr>
      <w:r w:rsidRPr="00EB79AC">
        <w:rPr>
          <w:rFonts w:ascii="Arial" w:hAnsi="Arial" w:cs="Arial"/>
          <w:color w:val="000000" w:themeColor="text1"/>
          <w:spacing w:val="-2"/>
          <w:sz w:val="20"/>
          <w:szCs w:val="20"/>
          <w:lang w:val="es-ES_tradnl"/>
        </w:rPr>
        <w:t>Cuadro de Firmas para la Autoridad Municipal.</w:t>
      </w:r>
    </w:p>
    <w:p w14:paraId="5D3AC73C" w14:textId="77777777" w:rsidR="00D96172" w:rsidRPr="00EB79AC" w:rsidRDefault="00D96172" w:rsidP="00D96172">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lang w:val="es-ES_tradnl"/>
        </w:rPr>
      </w:pPr>
    </w:p>
    <w:p w14:paraId="32FA2B41"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color w:val="000000" w:themeColor="text1"/>
          <w:spacing w:val="-2"/>
          <w:sz w:val="20"/>
          <w:szCs w:val="20"/>
        </w:rPr>
      </w:pPr>
      <w:r w:rsidRPr="00EB79AC">
        <w:rPr>
          <w:rFonts w:ascii="Arial" w:hAnsi="Arial" w:cs="Arial"/>
          <w:b/>
          <w:color w:val="000000" w:themeColor="text1"/>
          <w:spacing w:val="-2"/>
          <w:sz w:val="20"/>
          <w:szCs w:val="20"/>
        </w:rPr>
        <w:t>3.- CONSTRUCCION Y SUPERVISION DE LA OBRA.</w:t>
      </w:r>
    </w:p>
    <w:p w14:paraId="425A2A04"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180AA749"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bCs/>
          <w:color w:val="000000" w:themeColor="text1"/>
          <w:spacing w:val="-2"/>
          <w:sz w:val="20"/>
          <w:szCs w:val="20"/>
        </w:rPr>
        <w:t>3.1.</w:t>
      </w:r>
      <w:r w:rsidRPr="00EB79AC">
        <w:rPr>
          <w:rFonts w:ascii="Arial" w:hAnsi="Arial" w:cs="Arial"/>
          <w:color w:val="000000" w:themeColor="text1"/>
          <w:spacing w:val="-2"/>
          <w:sz w:val="20"/>
          <w:szCs w:val="20"/>
        </w:rPr>
        <w:t xml:space="preserve"> Para la supervisión, el Gobierno Municipal asignará el personal necesario por el tiempo que dure la construcción.</w:t>
      </w:r>
    </w:p>
    <w:p w14:paraId="6BC04819"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4A9AEA35"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bCs/>
          <w:color w:val="000000" w:themeColor="text1"/>
          <w:spacing w:val="-2"/>
          <w:sz w:val="20"/>
          <w:szCs w:val="20"/>
        </w:rPr>
        <w:t>3.2.</w:t>
      </w:r>
      <w:r w:rsidRPr="00EB79AC">
        <w:rPr>
          <w:rFonts w:ascii="Arial" w:hAnsi="Arial" w:cs="Arial"/>
          <w:color w:val="000000" w:themeColor="text1"/>
          <w:spacing w:val="-2"/>
          <w:sz w:val="20"/>
          <w:szCs w:val="20"/>
        </w:rPr>
        <w:t xml:space="preserve"> La Empresa Constructora será responsable del material utilizado en las Obras y sus Protocolos, debiendo entregar al final de la Obra, la documentación necesaria para la Entrega-Recepción de la misma.</w:t>
      </w:r>
      <w:r w:rsidRPr="00EB79AC">
        <w:rPr>
          <w:rFonts w:ascii="Arial" w:hAnsi="Arial" w:cs="Arial"/>
          <w:color w:val="000000" w:themeColor="text1"/>
          <w:spacing w:val="-2"/>
          <w:sz w:val="20"/>
          <w:szCs w:val="20"/>
        </w:rPr>
        <w:br/>
      </w:r>
    </w:p>
    <w:p w14:paraId="3417C84C"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color w:val="000000" w:themeColor="text1"/>
          <w:spacing w:val="-2"/>
          <w:sz w:val="20"/>
          <w:szCs w:val="20"/>
        </w:rPr>
      </w:pPr>
      <w:r w:rsidRPr="00EB79AC">
        <w:rPr>
          <w:rFonts w:ascii="Arial" w:hAnsi="Arial" w:cs="Arial"/>
          <w:b/>
          <w:color w:val="000000" w:themeColor="text1"/>
          <w:spacing w:val="-2"/>
          <w:sz w:val="20"/>
          <w:szCs w:val="20"/>
        </w:rPr>
        <w:t>4.- RECEPCION DE INSTALACIONES.</w:t>
      </w:r>
    </w:p>
    <w:p w14:paraId="0F6BEBAC"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3A3CD3B7"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color w:val="000000" w:themeColor="text1"/>
          <w:spacing w:val="-2"/>
          <w:sz w:val="20"/>
          <w:szCs w:val="20"/>
        </w:rPr>
        <w:t>Para la recepción legal de las obras, éstas deberán estar concluidas al 100% y funcionando, además se deberá reunir la siguiente documentación:</w:t>
      </w:r>
    </w:p>
    <w:p w14:paraId="4A92F017"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02118FAE" w14:textId="77777777" w:rsidR="00D96172" w:rsidRPr="00EB79AC" w:rsidRDefault="00D96172" w:rsidP="00BA37AD">
      <w:pPr>
        <w:pStyle w:val="Prrafodelista"/>
        <w:numPr>
          <w:ilvl w:val="0"/>
          <w:numId w:val="11"/>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Oficio de solicitud de recepción;</w:t>
      </w:r>
    </w:p>
    <w:p w14:paraId="76C1BA35" w14:textId="77777777" w:rsidR="00D96172" w:rsidRPr="00EB79AC" w:rsidRDefault="00D96172" w:rsidP="00BA37AD">
      <w:pPr>
        <w:pStyle w:val="Prrafodelista"/>
        <w:numPr>
          <w:ilvl w:val="0"/>
          <w:numId w:val="11"/>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Fianza contra vicios ocultos, por un mínimo del 10% del costo de la obra y con vigencia de dos años posteriores a la fecha de recepción;</w:t>
      </w:r>
    </w:p>
    <w:p w14:paraId="011185B6" w14:textId="77777777" w:rsidR="00D96172" w:rsidRPr="00EB79AC" w:rsidRDefault="00D96172" w:rsidP="00BA37AD">
      <w:pPr>
        <w:pStyle w:val="Prrafodelista"/>
        <w:numPr>
          <w:ilvl w:val="0"/>
          <w:numId w:val="11"/>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Planos definitivos con firma del perito, director responsable y/o corresponsable de obra;</w:t>
      </w:r>
    </w:p>
    <w:p w14:paraId="1843444D" w14:textId="77777777" w:rsidR="00D96172" w:rsidRPr="00EB79AC" w:rsidRDefault="00D96172" w:rsidP="00BA37AD">
      <w:pPr>
        <w:pStyle w:val="Prrafodelista"/>
        <w:numPr>
          <w:ilvl w:val="0"/>
          <w:numId w:val="11"/>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Inventario físico valorizado;</w:t>
      </w:r>
    </w:p>
    <w:p w14:paraId="67A005C1" w14:textId="77777777" w:rsidR="00D96172" w:rsidRPr="00EB79AC" w:rsidRDefault="00D96172" w:rsidP="00BA37AD">
      <w:pPr>
        <w:pStyle w:val="Prrafodelista"/>
        <w:numPr>
          <w:ilvl w:val="0"/>
          <w:numId w:val="11"/>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 xml:space="preserve">Garantía del fabricante de equipos, de lámparas, de balastras, luminarias, controles y transformadores por escrito y fichas técnicas del equipo colocado en Obra; </w:t>
      </w:r>
    </w:p>
    <w:p w14:paraId="0109A2E8" w14:textId="77777777" w:rsidR="00D96172" w:rsidRPr="00EB79AC" w:rsidRDefault="00D96172" w:rsidP="00BA37AD">
      <w:pPr>
        <w:pStyle w:val="Prrafodelista"/>
        <w:numPr>
          <w:ilvl w:val="0"/>
          <w:numId w:val="11"/>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Para la recepción de las Obras que serán entregadas al Gobierno Municipal estas se realizarán una vez recibidas las Obras de Urbanización presentando el Acta de Entrega-Recepción firmada por el Urbanizador y por el personal del Gobierno Municipal;</w:t>
      </w:r>
    </w:p>
    <w:p w14:paraId="69BB5BB8" w14:textId="77777777" w:rsidR="00D96172" w:rsidRPr="00EB79AC" w:rsidRDefault="00D96172" w:rsidP="00BA37AD">
      <w:pPr>
        <w:pStyle w:val="Prrafodelista"/>
        <w:numPr>
          <w:ilvl w:val="0"/>
          <w:numId w:val="11"/>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Se solicitará vía Oficio el cambio del Contrato de Energía Eléctrica de la Red de Alumbrado Público a nombre del Municipio;</w:t>
      </w:r>
    </w:p>
    <w:p w14:paraId="53BA9FF3"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3997071E" w14:textId="77777777" w:rsidR="00D96172" w:rsidRPr="00EB79AC" w:rsidRDefault="00D96172" w:rsidP="00D96172">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 xml:space="preserve">Hoja 9/11 del acuerdo </w:t>
      </w:r>
      <w:r w:rsidR="00EF77F3" w:rsidRPr="00EB79AC">
        <w:rPr>
          <w:rFonts w:ascii="Arial" w:hAnsi="Arial" w:cs="Arial"/>
          <w:b/>
          <w:color w:val="000000" w:themeColor="text1"/>
          <w:sz w:val="16"/>
          <w:szCs w:val="16"/>
        </w:rPr>
        <w:t>1797</w:t>
      </w:r>
      <w:r w:rsidRPr="00EB79AC">
        <w:rPr>
          <w:rFonts w:ascii="Arial" w:hAnsi="Arial" w:cs="Arial"/>
          <w:b/>
          <w:color w:val="000000" w:themeColor="text1"/>
          <w:sz w:val="16"/>
          <w:szCs w:val="16"/>
        </w:rPr>
        <w:t>/2021</w:t>
      </w:r>
    </w:p>
    <w:p w14:paraId="71F8DB91" w14:textId="77777777" w:rsidR="00D96172" w:rsidRPr="00EB79AC" w:rsidRDefault="00D96172" w:rsidP="00BA37AD">
      <w:pPr>
        <w:pStyle w:val="Prrafodelista"/>
        <w:numPr>
          <w:ilvl w:val="0"/>
          <w:numId w:val="11"/>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color w:val="000000" w:themeColor="text1"/>
          <w:spacing w:val="-2"/>
          <w:sz w:val="20"/>
          <w:szCs w:val="20"/>
          <w:lang w:val="es-ES_tradnl"/>
        </w:rPr>
      </w:pPr>
      <w:r w:rsidRPr="00EB79AC">
        <w:rPr>
          <w:rFonts w:ascii="Arial" w:hAnsi="Arial" w:cs="Arial"/>
          <w:color w:val="000000" w:themeColor="text1"/>
          <w:spacing w:val="-2"/>
          <w:sz w:val="20"/>
          <w:szCs w:val="20"/>
          <w:lang w:val="es-ES_tradnl"/>
        </w:rPr>
        <w:t>En el caso de que la Acción Urbanística tenga alumbrado Condominal este deberá ser entregado a la junta de Vecinos del desarrollo o Fraccionamiento, debiendo existir una Habitabilidad mayor al 50% del Coto Privado y la Mesa Directiva deberá cumplir con los estatutos fijados por Participación Ciudadana Municipal.</w:t>
      </w:r>
    </w:p>
    <w:p w14:paraId="730C496D" w14:textId="77777777" w:rsidR="00D96172" w:rsidRPr="00EB79AC" w:rsidRDefault="00D96172" w:rsidP="00D96172">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color w:val="000000" w:themeColor="text1"/>
          <w:spacing w:val="-2"/>
          <w:sz w:val="20"/>
          <w:szCs w:val="20"/>
        </w:rPr>
      </w:pPr>
    </w:p>
    <w:p w14:paraId="3969CF43" w14:textId="77777777" w:rsidR="00D96172" w:rsidRPr="00EB79AC" w:rsidRDefault="00D96172" w:rsidP="00D96172">
      <w:pPr>
        <w:tabs>
          <w:tab w:val="left" w:pos="0"/>
          <w:tab w:val="left" w:pos="4536"/>
          <w:tab w:val="left" w:pos="4956"/>
          <w:tab w:val="left" w:pos="5664"/>
          <w:tab w:val="left" w:pos="6372"/>
          <w:tab w:val="left" w:pos="7080"/>
        </w:tabs>
        <w:suppressAutoHyphens/>
        <w:jc w:val="center"/>
        <w:rPr>
          <w:rFonts w:ascii="Arial" w:hAnsi="Arial" w:cs="Arial"/>
          <w:b/>
          <w:color w:val="000000" w:themeColor="text1"/>
          <w:sz w:val="20"/>
          <w:szCs w:val="20"/>
        </w:rPr>
      </w:pPr>
      <w:r w:rsidRPr="00EB79AC">
        <w:rPr>
          <w:rFonts w:ascii="Arial" w:hAnsi="Arial" w:cs="Arial"/>
          <w:b/>
          <w:color w:val="000000" w:themeColor="text1"/>
          <w:sz w:val="20"/>
          <w:szCs w:val="20"/>
        </w:rPr>
        <w:t>TITULO TERCERO</w:t>
      </w:r>
    </w:p>
    <w:p w14:paraId="2B411023" w14:textId="77777777" w:rsidR="00D96172" w:rsidRPr="00EB79AC" w:rsidRDefault="00D96172" w:rsidP="00D96172">
      <w:pPr>
        <w:tabs>
          <w:tab w:val="left" w:pos="0"/>
          <w:tab w:val="left" w:pos="4536"/>
          <w:tab w:val="left" w:pos="4956"/>
          <w:tab w:val="left" w:pos="5664"/>
          <w:tab w:val="left" w:pos="6372"/>
          <w:tab w:val="left" w:pos="7080"/>
        </w:tabs>
        <w:suppressAutoHyphens/>
        <w:jc w:val="center"/>
        <w:rPr>
          <w:rFonts w:ascii="Arial" w:hAnsi="Arial" w:cs="Arial"/>
          <w:b/>
          <w:color w:val="000000" w:themeColor="text1"/>
          <w:sz w:val="20"/>
          <w:szCs w:val="20"/>
        </w:rPr>
      </w:pPr>
      <w:r w:rsidRPr="00EB79AC">
        <w:rPr>
          <w:rFonts w:ascii="Arial" w:hAnsi="Arial" w:cs="Arial"/>
          <w:b/>
          <w:color w:val="000000" w:themeColor="text1"/>
          <w:sz w:val="20"/>
          <w:szCs w:val="20"/>
        </w:rPr>
        <w:t>DE LAS PROHIBICIONES</w:t>
      </w:r>
    </w:p>
    <w:p w14:paraId="7A14DD89" w14:textId="77777777" w:rsidR="00D96172" w:rsidRPr="00EB79AC" w:rsidRDefault="00D96172" w:rsidP="00D96172">
      <w:pPr>
        <w:tabs>
          <w:tab w:val="left" w:pos="0"/>
          <w:tab w:val="left" w:pos="4536"/>
          <w:tab w:val="left" w:pos="4956"/>
          <w:tab w:val="left" w:pos="5664"/>
          <w:tab w:val="left" w:pos="6372"/>
          <w:tab w:val="left" w:pos="7080"/>
        </w:tabs>
        <w:suppressAutoHyphens/>
        <w:jc w:val="center"/>
        <w:rPr>
          <w:rFonts w:ascii="Arial" w:hAnsi="Arial" w:cs="Arial"/>
          <w:b/>
          <w:color w:val="000000" w:themeColor="text1"/>
          <w:sz w:val="20"/>
          <w:szCs w:val="20"/>
        </w:rPr>
      </w:pPr>
    </w:p>
    <w:p w14:paraId="0D83D446"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ARTICULO 22.-</w:t>
      </w:r>
      <w:r w:rsidRPr="00EB79AC">
        <w:rPr>
          <w:rFonts w:ascii="Arial" w:hAnsi="Arial" w:cs="Arial"/>
          <w:color w:val="000000" w:themeColor="text1"/>
          <w:spacing w:val="-2"/>
          <w:sz w:val="20"/>
          <w:szCs w:val="20"/>
        </w:rPr>
        <w:t xml:space="preserve"> Queda prohibido realizar cualquier construcción destinada a proporcionar el Servicio Público de Alumbrado si previamente el diseño de las mismas no fue tramitado como lo prevé el presente Reglamento.</w:t>
      </w:r>
    </w:p>
    <w:p w14:paraId="15732C84"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p>
    <w:p w14:paraId="7E7F886F"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ARTICULO 23.-</w:t>
      </w:r>
      <w:r w:rsidRPr="00EB79AC">
        <w:rPr>
          <w:rFonts w:ascii="Arial" w:hAnsi="Arial" w:cs="Arial"/>
          <w:color w:val="000000" w:themeColor="text1"/>
          <w:spacing w:val="-2"/>
          <w:sz w:val="20"/>
          <w:szCs w:val="20"/>
        </w:rPr>
        <w:t xml:space="preserve"> Queda prohibida la modificación parcial o total del diseño previamente autorizado por los particulares que realicen la construcción debiéndose observar lo estipulado en el artículo 11 del presente Reglamento.</w:t>
      </w:r>
    </w:p>
    <w:p w14:paraId="7DA20B46"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p>
    <w:p w14:paraId="4C976D7F"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ARTICULO 24.-</w:t>
      </w:r>
      <w:r w:rsidRPr="00EB79AC">
        <w:rPr>
          <w:rFonts w:ascii="Arial" w:hAnsi="Arial" w:cs="Arial"/>
          <w:color w:val="000000" w:themeColor="text1"/>
          <w:spacing w:val="-2"/>
          <w:sz w:val="20"/>
          <w:szCs w:val="20"/>
        </w:rPr>
        <w:t xml:space="preserve"> Queda prohibido realizar cualquier construcción sin llevar una bitácora de los avances de la obra.</w:t>
      </w:r>
    </w:p>
    <w:p w14:paraId="68507EB8"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p>
    <w:p w14:paraId="731A5406"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ARTICULO 25.-</w:t>
      </w:r>
      <w:r w:rsidRPr="00EB79AC">
        <w:rPr>
          <w:rFonts w:ascii="Arial" w:hAnsi="Arial" w:cs="Arial"/>
          <w:color w:val="000000" w:themeColor="text1"/>
          <w:spacing w:val="-2"/>
          <w:sz w:val="20"/>
          <w:szCs w:val="20"/>
        </w:rPr>
        <w:t xml:space="preserve"> Queda prohibido a cualquier persona física o moral realizar cualquier modificación a la infraestructura del Servicio Público de Alumbrado en términos del presente Reglamento.</w:t>
      </w:r>
    </w:p>
    <w:p w14:paraId="54165BB2"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p>
    <w:p w14:paraId="78C89CB1"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ARTICULO 26.-</w:t>
      </w:r>
      <w:r w:rsidRPr="00EB79AC">
        <w:rPr>
          <w:rFonts w:ascii="Arial" w:hAnsi="Arial" w:cs="Arial"/>
          <w:color w:val="000000" w:themeColor="text1"/>
          <w:spacing w:val="-2"/>
          <w:sz w:val="20"/>
          <w:szCs w:val="20"/>
        </w:rPr>
        <w:t xml:space="preserve"> Queda prohibido a los ciudadanos intervenir con acciones de operación o mantenimiento en las instalaciones del Servicio Público de Alumbrado sin previa autorización del Gobierno Municipal en los términos del presente Reglamento.</w:t>
      </w:r>
    </w:p>
    <w:p w14:paraId="43303B1F"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p>
    <w:p w14:paraId="2C58E1D0" w14:textId="77777777" w:rsidR="00D96172" w:rsidRPr="00EB79AC" w:rsidRDefault="00D96172" w:rsidP="00D96172">
      <w:pPr>
        <w:tabs>
          <w:tab w:val="left" w:pos="0"/>
          <w:tab w:val="left" w:pos="4536"/>
          <w:tab w:val="left" w:pos="4956"/>
          <w:tab w:val="left" w:pos="5664"/>
          <w:tab w:val="left" w:pos="6372"/>
          <w:tab w:val="left" w:pos="7080"/>
        </w:tabs>
        <w:suppressAutoHyphens/>
        <w:jc w:val="center"/>
        <w:rPr>
          <w:rFonts w:ascii="Arial" w:hAnsi="Arial" w:cs="Arial"/>
          <w:b/>
          <w:color w:val="000000" w:themeColor="text1"/>
          <w:sz w:val="20"/>
          <w:szCs w:val="20"/>
        </w:rPr>
      </w:pPr>
      <w:r w:rsidRPr="00EB79AC">
        <w:rPr>
          <w:rFonts w:ascii="Arial" w:hAnsi="Arial" w:cs="Arial"/>
          <w:b/>
          <w:color w:val="000000" w:themeColor="text1"/>
          <w:sz w:val="20"/>
          <w:szCs w:val="20"/>
        </w:rPr>
        <w:t>TITULO CUARTO</w:t>
      </w:r>
    </w:p>
    <w:p w14:paraId="68DBC253" w14:textId="77777777" w:rsidR="00D96172" w:rsidRPr="00EB79AC" w:rsidRDefault="00D96172" w:rsidP="00D96172">
      <w:pPr>
        <w:tabs>
          <w:tab w:val="left" w:pos="0"/>
          <w:tab w:val="left" w:pos="4536"/>
          <w:tab w:val="left" w:pos="4956"/>
          <w:tab w:val="left" w:pos="5664"/>
          <w:tab w:val="left" w:pos="6372"/>
          <w:tab w:val="left" w:pos="7080"/>
        </w:tabs>
        <w:suppressAutoHyphens/>
        <w:jc w:val="center"/>
        <w:rPr>
          <w:rFonts w:ascii="Arial" w:hAnsi="Arial" w:cs="Arial"/>
          <w:b/>
          <w:color w:val="000000" w:themeColor="text1"/>
          <w:sz w:val="20"/>
          <w:szCs w:val="20"/>
        </w:rPr>
      </w:pPr>
      <w:r w:rsidRPr="00EB79AC">
        <w:rPr>
          <w:rFonts w:ascii="Arial" w:hAnsi="Arial" w:cs="Arial"/>
          <w:b/>
          <w:color w:val="000000" w:themeColor="text1"/>
          <w:sz w:val="20"/>
          <w:szCs w:val="20"/>
        </w:rPr>
        <w:t>DE LAS SANCIONES Y MEDIOS DE DEFENSA</w:t>
      </w:r>
    </w:p>
    <w:p w14:paraId="51BADB38" w14:textId="77777777" w:rsidR="00D96172" w:rsidRPr="00EB79AC" w:rsidRDefault="00D96172" w:rsidP="00D96172">
      <w:pPr>
        <w:tabs>
          <w:tab w:val="left" w:pos="0"/>
          <w:tab w:val="left" w:pos="4536"/>
          <w:tab w:val="left" w:pos="4956"/>
          <w:tab w:val="left" w:pos="5664"/>
          <w:tab w:val="left" w:pos="6372"/>
          <w:tab w:val="left" w:pos="7080"/>
        </w:tabs>
        <w:suppressAutoHyphens/>
        <w:jc w:val="center"/>
        <w:rPr>
          <w:rFonts w:ascii="Arial" w:hAnsi="Arial" w:cs="Arial"/>
          <w:b/>
          <w:color w:val="000000" w:themeColor="text1"/>
          <w:sz w:val="20"/>
          <w:szCs w:val="20"/>
        </w:rPr>
      </w:pPr>
    </w:p>
    <w:p w14:paraId="0878D0DC"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z w:val="20"/>
          <w:szCs w:val="20"/>
        </w:rPr>
      </w:pPr>
      <w:r w:rsidRPr="00EB79AC">
        <w:rPr>
          <w:rFonts w:ascii="Arial" w:hAnsi="Arial" w:cs="Arial"/>
          <w:b/>
          <w:color w:val="000000" w:themeColor="text1"/>
          <w:sz w:val="20"/>
          <w:szCs w:val="20"/>
        </w:rPr>
        <w:t>ARTICULO 27.-</w:t>
      </w:r>
      <w:r w:rsidRPr="00EB79AC">
        <w:rPr>
          <w:rFonts w:ascii="Arial" w:hAnsi="Arial" w:cs="Arial"/>
          <w:color w:val="000000" w:themeColor="text1"/>
          <w:sz w:val="20"/>
          <w:szCs w:val="20"/>
        </w:rPr>
        <w:t xml:space="preserve"> Se impondrán las siguientes sanciones:</w:t>
      </w:r>
    </w:p>
    <w:p w14:paraId="1DF12F69"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z w:val="20"/>
          <w:szCs w:val="20"/>
        </w:rPr>
      </w:pPr>
    </w:p>
    <w:p w14:paraId="48B49E6B" w14:textId="77777777" w:rsidR="00D96172" w:rsidRPr="00EB79AC" w:rsidRDefault="00D96172" w:rsidP="00BA37AD">
      <w:pPr>
        <w:pStyle w:val="Prrafodelista"/>
        <w:numPr>
          <w:ilvl w:val="0"/>
          <w:numId w:val="12"/>
        </w:numPr>
        <w:tabs>
          <w:tab w:val="left" w:pos="0"/>
          <w:tab w:val="left" w:pos="4536"/>
          <w:tab w:val="left" w:pos="4956"/>
          <w:tab w:val="left" w:pos="5664"/>
          <w:tab w:val="left" w:pos="6372"/>
          <w:tab w:val="left" w:pos="7080"/>
        </w:tabs>
        <w:suppressAutoHyphens/>
        <w:spacing w:line="259" w:lineRule="auto"/>
        <w:jc w:val="both"/>
        <w:rPr>
          <w:rFonts w:ascii="Arial" w:hAnsi="Arial" w:cs="Arial"/>
          <w:color w:val="000000" w:themeColor="text1"/>
          <w:sz w:val="20"/>
          <w:szCs w:val="20"/>
        </w:rPr>
      </w:pPr>
      <w:r w:rsidRPr="00EB79AC">
        <w:rPr>
          <w:rFonts w:ascii="Arial" w:hAnsi="Arial" w:cs="Arial"/>
          <w:color w:val="000000" w:themeColor="text1"/>
          <w:sz w:val="20"/>
          <w:szCs w:val="20"/>
        </w:rPr>
        <w:t>Amonestación por escrito.</w:t>
      </w:r>
    </w:p>
    <w:p w14:paraId="542E4F74" w14:textId="77777777" w:rsidR="00D96172" w:rsidRPr="00EB79AC" w:rsidRDefault="00D96172" w:rsidP="00BA37AD">
      <w:pPr>
        <w:pStyle w:val="Prrafodelista"/>
        <w:numPr>
          <w:ilvl w:val="0"/>
          <w:numId w:val="12"/>
        </w:numPr>
        <w:tabs>
          <w:tab w:val="left" w:pos="0"/>
          <w:tab w:val="left" w:pos="4536"/>
          <w:tab w:val="left" w:pos="4956"/>
          <w:tab w:val="left" w:pos="5664"/>
          <w:tab w:val="left" w:pos="6372"/>
          <w:tab w:val="left" w:pos="7080"/>
        </w:tabs>
        <w:suppressAutoHyphens/>
        <w:spacing w:line="259" w:lineRule="auto"/>
        <w:jc w:val="both"/>
        <w:rPr>
          <w:rFonts w:ascii="Arial" w:hAnsi="Arial" w:cs="Arial"/>
          <w:color w:val="000000" w:themeColor="text1"/>
          <w:sz w:val="20"/>
          <w:szCs w:val="20"/>
        </w:rPr>
      </w:pPr>
      <w:r w:rsidRPr="00EB79AC">
        <w:rPr>
          <w:rFonts w:ascii="Arial" w:hAnsi="Arial" w:cs="Arial"/>
          <w:color w:val="000000" w:themeColor="text1"/>
          <w:sz w:val="20"/>
          <w:szCs w:val="20"/>
        </w:rPr>
        <w:t xml:space="preserve">Sanción Pecuniaria, de acuerdo a lo que estipule la ley de ingresos para el año fiscal vigente en el momento.             </w:t>
      </w:r>
    </w:p>
    <w:p w14:paraId="0FAAF427"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z w:val="20"/>
          <w:szCs w:val="20"/>
        </w:rPr>
      </w:pPr>
    </w:p>
    <w:p w14:paraId="2C653BEF"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ARTÍCULO 28.-</w:t>
      </w:r>
      <w:r w:rsidRPr="00EB79AC">
        <w:rPr>
          <w:rFonts w:ascii="Arial" w:hAnsi="Arial" w:cs="Arial"/>
          <w:color w:val="000000" w:themeColor="text1"/>
          <w:spacing w:val="-2"/>
          <w:sz w:val="20"/>
          <w:szCs w:val="20"/>
        </w:rPr>
        <w:t xml:space="preserve"> Se impondrá multa de acuerdo a lo señalado en la Ley de Ingresos vigente, a las personas físicas o morales que infrinjan las prohibiciones contenidas en los artículos 22, 23, 24 y 25 del presente Reglamento.</w:t>
      </w:r>
    </w:p>
    <w:p w14:paraId="42B90967"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p>
    <w:p w14:paraId="4FAA9C7E" w14:textId="77777777" w:rsidR="00D96172" w:rsidRPr="00EB79AC" w:rsidRDefault="00D96172" w:rsidP="00D96172">
      <w:pPr>
        <w:ind w:right="49"/>
        <w:jc w:val="both"/>
        <w:rPr>
          <w:rFonts w:ascii="Arial" w:eastAsia="MS Mincho" w:hAnsi="Arial" w:cs="Arial"/>
          <w:color w:val="000000" w:themeColor="text1"/>
          <w:sz w:val="20"/>
          <w:szCs w:val="20"/>
          <w:lang w:val="es-MX"/>
        </w:rPr>
      </w:pPr>
      <w:r w:rsidRPr="00EB79AC">
        <w:rPr>
          <w:rFonts w:ascii="Arial" w:eastAsia="MS Mincho" w:hAnsi="Arial" w:cs="Arial"/>
          <w:b/>
          <w:color w:val="000000" w:themeColor="text1"/>
          <w:sz w:val="20"/>
          <w:szCs w:val="20"/>
        </w:rPr>
        <w:t>ARTÍCULO 29.-</w:t>
      </w:r>
      <w:r w:rsidRPr="00EB79AC">
        <w:rPr>
          <w:rFonts w:ascii="Arial" w:eastAsia="MS Mincho" w:hAnsi="Arial" w:cs="Arial"/>
          <w:color w:val="000000" w:themeColor="text1"/>
          <w:sz w:val="20"/>
          <w:szCs w:val="20"/>
        </w:rPr>
        <w:t xml:space="preserve"> La impugnación de los actos, acuerdos o resoluciones que emanen de la autoridad municipal conforme al presente reglamento se sujeta conforme a lo previsto en la Ley Estatal en materia de procedimiento administrativo.</w:t>
      </w:r>
    </w:p>
    <w:p w14:paraId="5F427313" w14:textId="77777777" w:rsidR="00D96172" w:rsidRPr="00EB79AC" w:rsidRDefault="00D96172" w:rsidP="00D96172">
      <w:pPr>
        <w:ind w:right="49"/>
        <w:jc w:val="both"/>
        <w:rPr>
          <w:rFonts w:ascii="Arial" w:eastAsia="MS Mincho" w:hAnsi="Arial" w:cs="Arial"/>
          <w:color w:val="000000" w:themeColor="text1"/>
          <w:sz w:val="20"/>
          <w:szCs w:val="20"/>
        </w:rPr>
      </w:pPr>
    </w:p>
    <w:p w14:paraId="13458FEC" w14:textId="77777777" w:rsidR="00D96172" w:rsidRPr="00EB79AC" w:rsidRDefault="00D96172" w:rsidP="00D96172">
      <w:pPr>
        <w:ind w:right="49"/>
        <w:jc w:val="both"/>
        <w:rPr>
          <w:rFonts w:ascii="Arial" w:eastAsia="MS Mincho" w:hAnsi="Arial" w:cs="Arial"/>
          <w:color w:val="000000" w:themeColor="text1"/>
          <w:sz w:val="20"/>
          <w:szCs w:val="20"/>
        </w:rPr>
      </w:pPr>
      <w:r w:rsidRPr="00EB79AC">
        <w:rPr>
          <w:rFonts w:ascii="Arial" w:eastAsia="MS Mincho" w:hAnsi="Arial" w:cs="Arial"/>
          <w:b/>
          <w:color w:val="000000" w:themeColor="text1"/>
          <w:sz w:val="20"/>
          <w:szCs w:val="20"/>
        </w:rPr>
        <w:t>ARTÍCULO 30</w:t>
      </w:r>
      <w:r w:rsidRPr="00EB79AC">
        <w:rPr>
          <w:rFonts w:ascii="Arial" w:eastAsia="MS Mincho" w:hAnsi="Arial" w:cs="Arial"/>
          <w:color w:val="000000" w:themeColor="text1"/>
          <w:sz w:val="20"/>
          <w:szCs w:val="20"/>
        </w:rPr>
        <w:t>.- Los actos o resoluciones que dicten o ejecuten las autoridades en términos de este reglamento, podrán impugnarse mediante el recurso de revisión que prevé la Ley del Procedimiento Administrativo del Estado de Jalisco, o en su caso, el juicio ante el Tribunal de lo Administrativo.</w:t>
      </w:r>
    </w:p>
    <w:p w14:paraId="6EAF196A" w14:textId="77777777" w:rsidR="00D96172" w:rsidRPr="00EB79AC" w:rsidRDefault="00D96172" w:rsidP="00D96172">
      <w:pPr>
        <w:ind w:right="49"/>
        <w:jc w:val="both"/>
        <w:rPr>
          <w:rFonts w:ascii="Arial" w:eastAsia="MS Mincho" w:hAnsi="Arial" w:cs="Arial"/>
          <w:color w:val="000000" w:themeColor="text1"/>
          <w:sz w:val="20"/>
          <w:szCs w:val="20"/>
        </w:rPr>
      </w:pPr>
    </w:p>
    <w:p w14:paraId="4E6ED8B0"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b/>
          <w:color w:val="000000" w:themeColor="text1"/>
          <w:sz w:val="20"/>
          <w:szCs w:val="20"/>
        </w:rPr>
      </w:pPr>
    </w:p>
    <w:p w14:paraId="0D7BC869" w14:textId="77777777" w:rsidR="00D96172" w:rsidRPr="00EB79AC" w:rsidRDefault="00D96172" w:rsidP="00D96172">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Hoja</w:t>
      </w:r>
      <w:r w:rsidR="00541564" w:rsidRPr="00EB79AC">
        <w:rPr>
          <w:rFonts w:ascii="Arial" w:hAnsi="Arial" w:cs="Arial"/>
          <w:b/>
          <w:color w:val="000000" w:themeColor="text1"/>
          <w:sz w:val="16"/>
          <w:szCs w:val="16"/>
        </w:rPr>
        <w:t xml:space="preserve"> </w:t>
      </w:r>
      <w:r w:rsidRPr="00EB79AC">
        <w:rPr>
          <w:rFonts w:ascii="Arial" w:hAnsi="Arial" w:cs="Arial"/>
          <w:b/>
          <w:color w:val="000000" w:themeColor="text1"/>
          <w:sz w:val="16"/>
          <w:szCs w:val="16"/>
        </w:rPr>
        <w:t xml:space="preserve">10/11 del acuerdo </w:t>
      </w:r>
      <w:r w:rsidR="00EF77F3" w:rsidRPr="00EB79AC">
        <w:rPr>
          <w:rFonts w:ascii="Arial" w:hAnsi="Arial" w:cs="Arial"/>
          <w:b/>
          <w:color w:val="000000" w:themeColor="text1"/>
          <w:sz w:val="16"/>
          <w:szCs w:val="16"/>
        </w:rPr>
        <w:t>1797</w:t>
      </w:r>
      <w:r w:rsidRPr="00EB79AC">
        <w:rPr>
          <w:rFonts w:ascii="Arial" w:hAnsi="Arial" w:cs="Arial"/>
          <w:b/>
          <w:color w:val="000000" w:themeColor="text1"/>
          <w:sz w:val="16"/>
          <w:szCs w:val="16"/>
        </w:rPr>
        <w:t>/2021</w:t>
      </w:r>
    </w:p>
    <w:p w14:paraId="60C409E8"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b/>
          <w:color w:val="000000" w:themeColor="text1"/>
          <w:sz w:val="20"/>
          <w:szCs w:val="20"/>
        </w:rPr>
      </w:pPr>
    </w:p>
    <w:p w14:paraId="5BBCF819"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b/>
          <w:color w:val="000000" w:themeColor="text1"/>
          <w:sz w:val="20"/>
          <w:szCs w:val="20"/>
        </w:rPr>
      </w:pPr>
      <w:r w:rsidRPr="00EB79AC">
        <w:rPr>
          <w:rFonts w:ascii="Arial" w:hAnsi="Arial" w:cs="Arial"/>
          <w:b/>
          <w:color w:val="000000" w:themeColor="text1"/>
          <w:sz w:val="20"/>
          <w:szCs w:val="20"/>
        </w:rPr>
        <w:t>TRANSITORIOS</w:t>
      </w:r>
    </w:p>
    <w:p w14:paraId="7B86C9B8"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b/>
          <w:color w:val="000000" w:themeColor="text1"/>
          <w:sz w:val="20"/>
          <w:szCs w:val="20"/>
        </w:rPr>
      </w:pPr>
    </w:p>
    <w:p w14:paraId="7CF59499"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Primero. –</w:t>
      </w:r>
      <w:r w:rsidRPr="00EB79AC">
        <w:rPr>
          <w:rFonts w:ascii="Arial" w:hAnsi="Arial" w:cs="Arial"/>
          <w:color w:val="000000" w:themeColor="text1"/>
          <w:spacing w:val="-2"/>
          <w:sz w:val="20"/>
          <w:szCs w:val="20"/>
        </w:rPr>
        <w:t xml:space="preserve"> Se abroga el Reglamento para la Elaboración de Proyectos, Construcción y Entrega de Sistemas de Alumbrado Público al Ayuntamiento de Tlaquepaque, Jalisco, aprobado la sesión de cabildo de fecha 30 de octubre de 1997 y publicado la Gaceta Municipal en diciembre del año 1997.</w:t>
      </w:r>
    </w:p>
    <w:p w14:paraId="74529C0D"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p>
    <w:p w14:paraId="2039A346"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color w:val="000000" w:themeColor="text1"/>
          <w:spacing w:val="-2"/>
          <w:sz w:val="20"/>
          <w:szCs w:val="20"/>
        </w:rPr>
      </w:pPr>
      <w:r w:rsidRPr="00EB79AC">
        <w:rPr>
          <w:rFonts w:ascii="Arial" w:hAnsi="Arial" w:cs="Arial"/>
          <w:b/>
          <w:color w:val="000000" w:themeColor="text1"/>
          <w:spacing w:val="-2"/>
          <w:sz w:val="20"/>
          <w:szCs w:val="20"/>
        </w:rPr>
        <w:t>Segundo. -</w:t>
      </w:r>
      <w:r w:rsidRPr="00EB79AC">
        <w:rPr>
          <w:rFonts w:ascii="Arial" w:hAnsi="Arial" w:cs="Arial"/>
          <w:color w:val="000000" w:themeColor="text1"/>
          <w:spacing w:val="-2"/>
          <w:sz w:val="20"/>
          <w:szCs w:val="20"/>
        </w:rPr>
        <w:t xml:space="preserve"> El presente Reglamento entrará en vigor al día siguiente de su publicación en la Gaceta Oficial del Municipio. </w:t>
      </w:r>
    </w:p>
    <w:p w14:paraId="5E397458" w14:textId="77777777" w:rsidR="00D96172" w:rsidRPr="00EB79AC" w:rsidRDefault="00D96172" w:rsidP="00D96172">
      <w:pPr>
        <w:tabs>
          <w:tab w:val="left" w:pos="0"/>
          <w:tab w:val="left" w:pos="4536"/>
          <w:tab w:val="left" w:pos="4956"/>
          <w:tab w:val="left" w:pos="5664"/>
          <w:tab w:val="left" w:pos="6372"/>
          <w:tab w:val="left" w:pos="7080"/>
        </w:tabs>
        <w:suppressAutoHyphens/>
        <w:jc w:val="both"/>
        <w:rPr>
          <w:rFonts w:ascii="Arial" w:hAnsi="Arial" w:cs="Arial"/>
          <w:b/>
          <w:bCs/>
          <w:color w:val="000000" w:themeColor="text1"/>
          <w:spacing w:val="-2"/>
          <w:sz w:val="20"/>
          <w:szCs w:val="20"/>
        </w:rPr>
      </w:pPr>
      <w:r w:rsidRPr="00EB79AC">
        <w:rPr>
          <w:rFonts w:ascii="Arial" w:hAnsi="Arial" w:cs="Arial"/>
          <w:color w:val="000000" w:themeColor="text1"/>
        </w:rPr>
        <w:t>--------------------------------------------------------------------------------------------------------------------------------------------------------------------------------------------------------------------------</w:t>
      </w:r>
      <w:r w:rsidRPr="00EB79AC">
        <w:rPr>
          <w:rFonts w:ascii="Arial" w:hAnsi="Arial" w:cs="Arial"/>
          <w:b/>
          <w:color w:val="000000" w:themeColor="text1"/>
        </w:rPr>
        <w:t xml:space="preserve">SEGUNDO. – </w:t>
      </w:r>
      <w:r w:rsidRPr="00EB79AC">
        <w:rPr>
          <w:rFonts w:ascii="Arial" w:hAnsi="Arial" w:cs="Arial"/>
          <w:bCs/>
          <w:color w:val="000000" w:themeColor="text1"/>
        </w:rPr>
        <w:t>Publíquese en la Gaceta Municipal para los efectos a que allá lugar.---------------------------------------------------------------------------------------------------------------------------------------------------------------------------------------------------------------------------</w:t>
      </w:r>
      <w:r w:rsidRPr="00EB79AC">
        <w:rPr>
          <w:rFonts w:ascii="Arial" w:hAnsi="Arial" w:cs="Arial"/>
          <w:b/>
          <w:color w:val="000000" w:themeColor="text1"/>
        </w:rPr>
        <w:t xml:space="preserve"> </w:t>
      </w:r>
    </w:p>
    <w:p w14:paraId="5D312B7C" w14:textId="77777777" w:rsidR="00D96172" w:rsidRPr="00EB79AC" w:rsidRDefault="00D96172" w:rsidP="00D96172">
      <w:pPr>
        <w:jc w:val="both"/>
        <w:rPr>
          <w:rFonts w:ascii="Arial" w:hAnsi="Arial" w:cs="Arial"/>
          <w:color w:val="000000" w:themeColor="text1"/>
        </w:rPr>
      </w:pPr>
    </w:p>
    <w:p w14:paraId="425E13E1" w14:textId="77777777" w:rsidR="00D96172" w:rsidRPr="00EB79AC" w:rsidRDefault="00D96172" w:rsidP="00D96172">
      <w:pPr>
        <w:jc w:val="both"/>
        <w:rPr>
          <w:rFonts w:ascii="Arial" w:hAnsi="Arial" w:cs="Arial"/>
          <w:color w:val="000000" w:themeColor="text1"/>
        </w:rPr>
      </w:pPr>
    </w:p>
    <w:p w14:paraId="2E2D84CB" w14:textId="77777777" w:rsidR="00D96172" w:rsidRPr="00EB79AC" w:rsidRDefault="00D96172" w:rsidP="00D96172">
      <w:pPr>
        <w:jc w:val="center"/>
        <w:rPr>
          <w:rFonts w:ascii="Arial" w:hAnsi="Arial" w:cs="Arial"/>
          <w:b/>
          <w:color w:val="000000" w:themeColor="text1"/>
        </w:rPr>
      </w:pPr>
      <w:r w:rsidRPr="00EB79AC">
        <w:rPr>
          <w:rFonts w:ascii="Arial" w:hAnsi="Arial" w:cs="Arial"/>
          <w:b/>
          <w:color w:val="000000" w:themeColor="text1"/>
        </w:rPr>
        <w:t>San Pedro Tlaquepaque, Jalisco, a 24 de septiembre del 2021.</w:t>
      </w:r>
    </w:p>
    <w:p w14:paraId="234C225C" w14:textId="77777777" w:rsidR="00D96172" w:rsidRPr="00EB79AC" w:rsidRDefault="00D96172" w:rsidP="00D96172">
      <w:pPr>
        <w:jc w:val="center"/>
        <w:rPr>
          <w:rFonts w:ascii="Arial" w:hAnsi="Arial" w:cs="Arial"/>
          <w:b/>
          <w:color w:val="000000" w:themeColor="text1"/>
        </w:rPr>
      </w:pPr>
      <w:r w:rsidRPr="00EB79AC">
        <w:rPr>
          <w:rFonts w:ascii="Arial" w:hAnsi="Arial" w:cs="Arial"/>
          <w:b/>
          <w:color w:val="000000" w:themeColor="text1"/>
        </w:rPr>
        <w:t>A T E N T A M E N T E</w:t>
      </w:r>
    </w:p>
    <w:p w14:paraId="3ACEE941" w14:textId="77777777" w:rsidR="00D96172" w:rsidRPr="00EB79AC" w:rsidRDefault="00D96172" w:rsidP="00D96172">
      <w:pPr>
        <w:pStyle w:val="Sinespaciado"/>
        <w:jc w:val="both"/>
        <w:rPr>
          <w:rFonts w:ascii="Arial" w:hAnsi="Arial" w:cs="Arial"/>
          <w:color w:val="000000" w:themeColor="text1"/>
          <w:sz w:val="24"/>
          <w:szCs w:val="24"/>
          <w:lang w:val="es-MX"/>
        </w:rPr>
      </w:pPr>
    </w:p>
    <w:p w14:paraId="2ED7478B" w14:textId="77777777" w:rsidR="00D96172" w:rsidRPr="00EB79AC" w:rsidRDefault="00D96172" w:rsidP="00D96172">
      <w:pPr>
        <w:pStyle w:val="Sinespaciado"/>
        <w:jc w:val="both"/>
        <w:rPr>
          <w:rFonts w:ascii="Arial" w:hAnsi="Arial" w:cs="Arial"/>
          <w:color w:val="000000" w:themeColor="text1"/>
          <w:sz w:val="24"/>
          <w:szCs w:val="24"/>
          <w:lang w:val="es-MX"/>
        </w:rPr>
      </w:pPr>
    </w:p>
    <w:p w14:paraId="13E06CAD" w14:textId="77777777" w:rsidR="00D96172" w:rsidRPr="00EB79AC" w:rsidRDefault="00D96172" w:rsidP="00D96172">
      <w:pPr>
        <w:pStyle w:val="Sinespaciado"/>
        <w:jc w:val="both"/>
        <w:rPr>
          <w:rFonts w:ascii="Arial" w:hAnsi="Arial" w:cs="Arial"/>
          <w:color w:val="000000" w:themeColor="text1"/>
          <w:sz w:val="24"/>
          <w:szCs w:val="24"/>
          <w:lang w:val="es-MX"/>
        </w:rPr>
      </w:pPr>
    </w:p>
    <w:p w14:paraId="23B5DFC6" w14:textId="77777777" w:rsidR="00D96172" w:rsidRPr="00EB79AC" w:rsidRDefault="00D96172" w:rsidP="00D96172">
      <w:pPr>
        <w:pStyle w:val="Sinespaciado"/>
        <w:jc w:val="both"/>
        <w:rPr>
          <w:rFonts w:ascii="Arial" w:hAnsi="Arial" w:cs="Arial"/>
          <w:color w:val="000000" w:themeColor="text1"/>
          <w:sz w:val="24"/>
          <w:szCs w:val="24"/>
          <w:lang w:val="es-MX"/>
        </w:rPr>
      </w:pPr>
    </w:p>
    <w:p w14:paraId="135667E1" w14:textId="77777777" w:rsidR="00D96172" w:rsidRPr="00EB79AC" w:rsidRDefault="00D96172" w:rsidP="00D96172">
      <w:pPr>
        <w:pStyle w:val="Sinespaciado"/>
        <w:jc w:val="both"/>
        <w:rPr>
          <w:rFonts w:ascii="Arial" w:hAnsi="Arial" w:cs="Arial"/>
          <w:color w:val="000000" w:themeColor="text1"/>
          <w:sz w:val="24"/>
          <w:szCs w:val="24"/>
          <w:lang w:val="es-MX"/>
        </w:rPr>
      </w:pPr>
    </w:p>
    <w:p w14:paraId="74DBD802" w14:textId="77777777" w:rsidR="00D96172" w:rsidRPr="00EB79AC" w:rsidRDefault="00D96172" w:rsidP="00D96172">
      <w:pPr>
        <w:pStyle w:val="Sinespaciado"/>
        <w:jc w:val="both"/>
        <w:rPr>
          <w:rFonts w:ascii="Arial" w:hAnsi="Arial" w:cs="Arial"/>
          <w:color w:val="000000" w:themeColor="text1"/>
          <w:sz w:val="24"/>
          <w:szCs w:val="24"/>
          <w:lang w:val="es-MX"/>
        </w:rPr>
      </w:pPr>
    </w:p>
    <w:p w14:paraId="30FACA8D" w14:textId="77777777" w:rsidR="00D96172" w:rsidRPr="00EB79AC" w:rsidRDefault="00D96172" w:rsidP="00D96172">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20394696" w14:textId="77777777" w:rsidR="00D96172" w:rsidRPr="00EB79AC" w:rsidRDefault="00D96172" w:rsidP="00D96172">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5055A748" w14:textId="77777777" w:rsidR="00D96172" w:rsidRPr="00EB79AC" w:rsidRDefault="00D96172" w:rsidP="00D96172">
      <w:pPr>
        <w:jc w:val="both"/>
        <w:rPr>
          <w:rFonts w:ascii="Arial" w:hAnsi="Arial" w:cs="Arial"/>
          <w:color w:val="000000" w:themeColor="text1"/>
          <w:lang w:val="es-MX"/>
        </w:rPr>
      </w:pPr>
    </w:p>
    <w:p w14:paraId="00FF573E" w14:textId="77777777" w:rsidR="00D96172" w:rsidRPr="00EB79AC" w:rsidRDefault="00D96172" w:rsidP="00D96172">
      <w:pPr>
        <w:jc w:val="both"/>
        <w:rPr>
          <w:rFonts w:ascii="Arial" w:hAnsi="Arial" w:cs="Arial"/>
          <w:color w:val="000000" w:themeColor="text1"/>
        </w:rPr>
      </w:pPr>
    </w:p>
    <w:p w14:paraId="5EC29015" w14:textId="77777777" w:rsidR="00D96172" w:rsidRPr="00EB79AC" w:rsidRDefault="00D96172" w:rsidP="00D96172">
      <w:pPr>
        <w:jc w:val="both"/>
        <w:rPr>
          <w:rFonts w:ascii="Arial" w:hAnsi="Arial" w:cs="Arial"/>
          <w:color w:val="000000" w:themeColor="text1"/>
        </w:rPr>
      </w:pPr>
    </w:p>
    <w:p w14:paraId="691E5610" w14:textId="77777777" w:rsidR="00D96172" w:rsidRPr="00EB79AC" w:rsidRDefault="00D96172" w:rsidP="00D96172">
      <w:pPr>
        <w:jc w:val="both"/>
        <w:rPr>
          <w:rFonts w:ascii="Arial" w:hAnsi="Arial" w:cs="Arial"/>
          <w:color w:val="000000" w:themeColor="text1"/>
        </w:rPr>
      </w:pPr>
    </w:p>
    <w:p w14:paraId="4BD88059" w14:textId="77777777" w:rsidR="00D96172" w:rsidRPr="00EB79AC" w:rsidRDefault="00D96172" w:rsidP="00D96172">
      <w:pPr>
        <w:jc w:val="both"/>
        <w:rPr>
          <w:rFonts w:ascii="Arial" w:hAnsi="Arial" w:cs="Arial"/>
          <w:color w:val="000000" w:themeColor="text1"/>
        </w:rPr>
      </w:pPr>
    </w:p>
    <w:p w14:paraId="4BC0BCAF" w14:textId="77777777" w:rsidR="00D96172" w:rsidRPr="00EB79AC" w:rsidRDefault="00D96172" w:rsidP="00D96172">
      <w:pPr>
        <w:jc w:val="both"/>
        <w:rPr>
          <w:rFonts w:ascii="Arial" w:hAnsi="Arial" w:cs="Arial"/>
          <w:color w:val="000000" w:themeColor="text1"/>
        </w:rPr>
      </w:pPr>
    </w:p>
    <w:p w14:paraId="3C13640F" w14:textId="77777777" w:rsidR="00D96172" w:rsidRPr="00EB79AC" w:rsidRDefault="00D96172" w:rsidP="00D96172">
      <w:pPr>
        <w:jc w:val="both"/>
        <w:rPr>
          <w:rFonts w:ascii="Arial" w:hAnsi="Arial" w:cs="Arial"/>
          <w:color w:val="000000" w:themeColor="text1"/>
        </w:rPr>
      </w:pPr>
    </w:p>
    <w:p w14:paraId="4EF26F29" w14:textId="77777777" w:rsidR="00D96172" w:rsidRPr="00EB79AC" w:rsidRDefault="00D96172" w:rsidP="00D96172">
      <w:pPr>
        <w:jc w:val="both"/>
        <w:rPr>
          <w:rFonts w:ascii="Arial" w:hAnsi="Arial" w:cs="Arial"/>
          <w:color w:val="000000" w:themeColor="text1"/>
        </w:rPr>
      </w:pPr>
    </w:p>
    <w:p w14:paraId="459F5E52" w14:textId="77777777" w:rsidR="00D96172" w:rsidRPr="00EB79AC" w:rsidRDefault="00D96172" w:rsidP="00D96172">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Hoja</w:t>
      </w:r>
      <w:r w:rsidR="00541564" w:rsidRPr="00EB79AC">
        <w:rPr>
          <w:rFonts w:ascii="Arial" w:hAnsi="Arial" w:cs="Arial"/>
          <w:b/>
          <w:color w:val="000000" w:themeColor="text1"/>
          <w:sz w:val="16"/>
          <w:szCs w:val="16"/>
        </w:rPr>
        <w:t xml:space="preserve"> </w:t>
      </w:r>
      <w:r w:rsidRPr="00EB79AC">
        <w:rPr>
          <w:rFonts w:ascii="Arial" w:hAnsi="Arial" w:cs="Arial"/>
          <w:b/>
          <w:color w:val="000000" w:themeColor="text1"/>
          <w:sz w:val="16"/>
          <w:szCs w:val="16"/>
        </w:rPr>
        <w:t xml:space="preserve">11/11 del acuerdo </w:t>
      </w:r>
      <w:r w:rsidR="00EF77F3" w:rsidRPr="00EB79AC">
        <w:rPr>
          <w:rFonts w:ascii="Arial" w:hAnsi="Arial" w:cs="Arial"/>
          <w:b/>
          <w:color w:val="000000" w:themeColor="text1"/>
          <w:sz w:val="16"/>
          <w:szCs w:val="16"/>
        </w:rPr>
        <w:t>1797</w:t>
      </w:r>
      <w:r w:rsidRPr="00EB79AC">
        <w:rPr>
          <w:rFonts w:ascii="Arial" w:hAnsi="Arial" w:cs="Arial"/>
          <w:b/>
          <w:color w:val="000000" w:themeColor="text1"/>
          <w:sz w:val="16"/>
          <w:szCs w:val="16"/>
        </w:rPr>
        <w:t>/2021</w:t>
      </w:r>
    </w:p>
    <w:p w14:paraId="0DF2553F" w14:textId="77777777" w:rsidR="00D96172" w:rsidRDefault="00D96172" w:rsidP="00D96172">
      <w:pPr>
        <w:jc w:val="both"/>
        <w:rPr>
          <w:rFonts w:ascii="Arial" w:hAnsi="Arial" w:cs="Arial"/>
          <w:color w:val="000000" w:themeColor="text1"/>
        </w:rPr>
      </w:pPr>
    </w:p>
    <w:p w14:paraId="473AB6F0" w14:textId="77777777" w:rsidR="001D0998" w:rsidRDefault="001D0998" w:rsidP="00D96172">
      <w:pPr>
        <w:jc w:val="both"/>
        <w:rPr>
          <w:rFonts w:ascii="Arial" w:hAnsi="Arial" w:cs="Arial"/>
          <w:color w:val="000000" w:themeColor="text1"/>
        </w:rPr>
      </w:pPr>
    </w:p>
    <w:p w14:paraId="3288E40D" w14:textId="77777777" w:rsidR="001D0998" w:rsidRDefault="001D0998" w:rsidP="00D96172">
      <w:pPr>
        <w:jc w:val="both"/>
        <w:rPr>
          <w:rFonts w:ascii="Arial" w:hAnsi="Arial" w:cs="Arial"/>
          <w:color w:val="000000" w:themeColor="text1"/>
        </w:rPr>
      </w:pPr>
    </w:p>
    <w:p w14:paraId="48A19433" w14:textId="77777777" w:rsidR="001D0998" w:rsidRDefault="001D0998" w:rsidP="00D96172">
      <w:pPr>
        <w:jc w:val="both"/>
        <w:rPr>
          <w:rFonts w:ascii="Arial" w:hAnsi="Arial" w:cs="Arial"/>
          <w:color w:val="000000" w:themeColor="text1"/>
        </w:rPr>
      </w:pPr>
    </w:p>
    <w:p w14:paraId="79BF3B52" w14:textId="77777777" w:rsidR="001D0998" w:rsidRDefault="001D0998" w:rsidP="00D96172">
      <w:pPr>
        <w:jc w:val="both"/>
        <w:rPr>
          <w:rFonts w:ascii="Arial" w:hAnsi="Arial" w:cs="Arial"/>
          <w:color w:val="000000" w:themeColor="text1"/>
        </w:rPr>
      </w:pPr>
    </w:p>
    <w:p w14:paraId="3853ADFA" w14:textId="77777777" w:rsidR="001D0998" w:rsidRDefault="001D0998" w:rsidP="00D96172">
      <w:pPr>
        <w:jc w:val="both"/>
        <w:rPr>
          <w:rFonts w:ascii="Arial" w:hAnsi="Arial" w:cs="Arial"/>
          <w:color w:val="000000" w:themeColor="text1"/>
        </w:rPr>
      </w:pPr>
    </w:p>
    <w:p w14:paraId="7D462CF4" w14:textId="77777777" w:rsidR="001D0998" w:rsidRDefault="001D0998" w:rsidP="00D96172">
      <w:pPr>
        <w:jc w:val="both"/>
        <w:rPr>
          <w:rFonts w:ascii="Arial" w:hAnsi="Arial" w:cs="Arial"/>
          <w:color w:val="000000" w:themeColor="text1"/>
        </w:rPr>
      </w:pPr>
    </w:p>
    <w:p w14:paraId="08378461" w14:textId="77777777" w:rsidR="001D0998" w:rsidRDefault="001D0998" w:rsidP="00D96172">
      <w:pPr>
        <w:jc w:val="both"/>
        <w:rPr>
          <w:rFonts w:ascii="Arial" w:hAnsi="Arial" w:cs="Arial"/>
          <w:color w:val="000000" w:themeColor="text1"/>
        </w:rPr>
      </w:pPr>
    </w:p>
    <w:p w14:paraId="54DE3AE7" w14:textId="77777777" w:rsidR="001D0998" w:rsidRDefault="001D0998" w:rsidP="00D96172">
      <w:pPr>
        <w:jc w:val="both"/>
        <w:rPr>
          <w:rFonts w:ascii="Arial" w:hAnsi="Arial" w:cs="Arial"/>
          <w:color w:val="000000" w:themeColor="text1"/>
        </w:rPr>
      </w:pPr>
    </w:p>
    <w:p w14:paraId="6C869C90" w14:textId="77777777" w:rsidR="001D0998" w:rsidRDefault="001D0998" w:rsidP="00D96172">
      <w:pPr>
        <w:jc w:val="both"/>
        <w:rPr>
          <w:rFonts w:ascii="Arial" w:hAnsi="Arial" w:cs="Arial"/>
          <w:color w:val="000000" w:themeColor="text1"/>
        </w:rPr>
      </w:pPr>
    </w:p>
    <w:p w14:paraId="033128B1" w14:textId="77777777" w:rsidR="001D0998" w:rsidRDefault="001D0998" w:rsidP="00D96172">
      <w:pPr>
        <w:jc w:val="both"/>
        <w:rPr>
          <w:rFonts w:ascii="Arial" w:hAnsi="Arial" w:cs="Arial"/>
          <w:color w:val="000000" w:themeColor="text1"/>
        </w:rPr>
      </w:pPr>
    </w:p>
    <w:p w14:paraId="022D5657" w14:textId="12D17E98" w:rsidR="00EF77F3" w:rsidRPr="00EB79AC" w:rsidRDefault="00EF77F3" w:rsidP="00EF77F3">
      <w:pPr>
        <w:jc w:val="both"/>
        <w:rPr>
          <w:rFonts w:ascii="Arial" w:hAnsi="Arial" w:cs="Arial"/>
          <w:color w:val="000000" w:themeColor="text1"/>
        </w:rPr>
      </w:pPr>
      <w:r w:rsidRPr="00EB79AC">
        <w:rPr>
          <w:rFonts w:ascii="Arial" w:hAnsi="Arial" w:cs="Arial"/>
          <w:color w:val="000000" w:themeColor="text1"/>
        </w:rPr>
        <w:t xml:space="preserve">El suscrito </w:t>
      </w:r>
      <w:r w:rsidRPr="00EB79AC">
        <w:rPr>
          <w:rFonts w:ascii="Arial" w:hAnsi="Arial" w:cs="Arial"/>
          <w:b/>
          <w:color w:val="000000" w:themeColor="text1"/>
        </w:rPr>
        <w:t>Lic. Salvador Ruíz Ayala</w:t>
      </w:r>
      <w:r w:rsidRPr="00EB79AC">
        <w:rPr>
          <w:rFonts w:ascii="Arial" w:hAnsi="Arial" w:cs="Arial"/>
          <w:color w:val="000000" w:themeColor="text1"/>
        </w:rPr>
        <w:t>, Secretario del Ayuntamiento Constitucional de San Pedro Tlaquepaque, Jalisco, en ejercicio de mis funciones y con fundamento en el artículo 63 de la Ley del Gobierno y la Administración Pública Municipal del Estado de Jalisco, hago constar y----------------------------------------------------------------------------------------------------------------------------------------------------------------------------------------------------</w:t>
      </w:r>
      <w:r w:rsidRPr="00EB79AC">
        <w:rPr>
          <w:rFonts w:ascii="Arial" w:hAnsi="Arial" w:cs="Arial"/>
          <w:b/>
          <w:color w:val="000000" w:themeColor="text1"/>
        </w:rPr>
        <w:t>C E R T I F I C O:</w:t>
      </w:r>
      <w:r w:rsidRPr="00EB79AC">
        <w:rPr>
          <w:rFonts w:ascii="Arial" w:hAnsi="Arial" w:cs="Arial"/>
          <w:color w:val="000000" w:themeColor="text1"/>
        </w:rPr>
        <w:t>---------------------------------------------------------------------------------------------------------------------------------------------------------</w:t>
      </w:r>
      <w:r w:rsidR="008E3B76" w:rsidRPr="00EB79AC">
        <w:rPr>
          <w:rFonts w:ascii="Arial" w:hAnsi="Arial" w:cs="Arial"/>
          <w:color w:val="000000" w:themeColor="text1"/>
        </w:rPr>
        <w:t xml:space="preserve"> Que en la Sesión Ordinaria de</w:t>
      </w:r>
      <w:r w:rsidR="00F54A7D">
        <w:rPr>
          <w:rFonts w:ascii="Arial" w:hAnsi="Arial" w:cs="Arial"/>
          <w:color w:val="000000" w:themeColor="text1"/>
        </w:rPr>
        <w:t>l</w:t>
      </w:r>
      <w:r w:rsidR="008E3B76" w:rsidRPr="00EB79AC">
        <w:rPr>
          <w:rFonts w:ascii="Arial" w:hAnsi="Arial" w:cs="Arial"/>
          <w:color w:val="000000" w:themeColor="text1"/>
        </w:rPr>
        <w:t xml:space="preserve"> Ayuntamiento de San Pedro Tlaquepaque, Jalisco, de fecha</w:t>
      </w:r>
      <w:r w:rsidR="008E3B76" w:rsidRPr="00EB79AC">
        <w:rPr>
          <w:rFonts w:ascii="Arial" w:hAnsi="Arial" w:cs="Arial"/>
          <w:b/>
          <w:color w:val="000000" w:themeColor="text1"/>
        </w:rPr>
        <w:t xml:space="preserve"> 24 de septiembre del 2021, estando presentes </w:t>
      </w:r>
      <w:r w:rsidR="00A56CB5" w:rsidRPr="00EB79AC">
        <w:rPr>
          <w:rFonts w:ascii="Arial" w:hAnsi="Arial" w:cs="Arial"/>
          <w:b/>
          <w:color w:val="000000" w:themeColor="text1"/>
        </w:rPr>
        <w:t xml:space="preserve">18 (dieciocho) </w:t>
      </w:r>
      <w:r w:rsidR="008E3B76" w:rsidRPr="00EB79AC">
        <w:rPr>
          <w:rFonts w:ascii="Arial" w:hAnsi="Arial" w:cs="Arial"/>
          <w:b/>
          <w:color w:val="000000" w:themeColor="text1"/>
        </w:rPr>
        <w:t xml:space="preserve"> integrantes del pleno, en forma nominal fueron emitidos </w:t>
      </w:r>
      <w:r w:rsidR="00A56CB5" w:rsidRPr="00EB79AC">
        <w:rPr>
          <w:rFonts w:ascii="Arial" w:hAnsi="Arial" w:cs="Arial"/>
          <w:b/>
          <w:color w:val="000000" w:themeColor="text1"/>
        </w:rPr>
        <w:t>18 (dieciocho)</w:t>
      </w:r>
      <w:r w:rsidR="008E3B76" w:rsidRPr="00EB79AC">
        <w:rPr>
          <w:rFonts w:ascii="Arial" w:hAnsi="Arial" w:cs="Arial"/>
          <w:b/>
          <w:color w:val="000000" w:themeColor="text1"/>
        </w:rPr>
        <w:t xml:space="preserve"> votos a favor, en unanimidad </w:t>
      </w:r>
      <w:r w:rsidR="008E3B76" w:rsidRPr="00EB79AC">
        <w:rPr>
          <w:rFonts w:ascii="Arial" w:hAnsi="Arial" w:cs="Arial"/>
          <w:color w:val="000000" w:themeColor="text1"/>
        </w:rPr>
        <w:t>fue</w:t>
      </w:r>
      <w:r w:rsidR="008E3B76" w:rsidRPr="00EB79AC">
        <w:rPr>
          <w:rFonts w:ascii="Arial" w:hAnsi="Arial" w:cs="Arial"/>
          <w:b/>
          <w:color w:val="000000" w:themeColor="text1"/>
        </w:rPr>
        <w:t xml:space="preserve"> </w:t>
      </w:r>
      <w:r w:rsidR="008E3B76" w:rsidRPr="00EB79AC">
        <w:rPr>
          <w:rFonts w:ascii="Arial" w:hAnsi="Arial" w:cs="Arial"/>
          <w:color w:val="000000" w:themeColor="text1"/>
        </w:rPr>
        <w:t xml:space="preserve">aprobado </w:t>
      </w:r>
      <w:r w:rsidR="008E3B76" w:rsidRPr="00EB79AC">
        <w:rPr>
          <w:rFonts w:ascii="Arial" w:hAnsi="Arial" w:cs="Arial"/>
          <w:b/>
          <w:color w:val="000000" w:themeColor="text1"/>
        </w:rPr>
        <w:t xml:space="preserve">por mayoría absoluta en lo general y en lo particular </w:t>
      </w:r>
      <w:r w:rsidR="008E3B76" w:rsidRPr="00EB79AC">
        <w:rPr>
          <w:rFonts w:ascii="Arial" w:hAnsi="Arial" w:cs="Arial"/>
          <w:color w:val="000000" w:themeColor="text1"/>
        </w:rPr>
        <w:t>el dictamen presentado por</w:t>
      </w:r>
      <w:r w:rsidR="008E3B76" w:rsidRPr="00EB79AC">
        <w:rPr>
          <w:rFonts w:ascii="Arial" w:hAnsi="Arial" w:cs="Arial"/>
          <w:b/>
          <w:color w:val="000000" w:themeColor="text1"/>
        </w:rPr>
        <w:t xml:space="preserve"> </w:t>
      </w:r>
      <w:r w:rsidR="008E3B76" w:rsidRPr="00EB79AC">
        <w:rPr>
          <w:rFonts w:ascii="Arial" w:hAnsi="Arial" w:cs="Arial"/>
          <w:color w:val="000000" w:themeColor="text1"/>
        </w:rPr>
        <w:t xml:space="preserve">la </w:t>
      </w:r>
      <w:r w:rsidRPr="00EB79AC">
        <w:rPr>
          <w:rFonts w:ascii="Arial" w:hAnsi="Arial" w:cs="Arial"/>
          <w:b/>
          <w:color w:val="000000" w:themeColor="text1"/>
        </w:rPr>
        <w:t xml:space="preserve">Comisión Edilicia </w:t>
      </w:r>
      <w:r w:rsidR="00EF4E35" w:rsidRPr="00EB79AC">
        <w:rPr>
          <w:rFonts w:ascii="Arial" w:hAnsi="Arial" w:cs="Arial"/>
          <w:b/>
          <w:color w:val="000000" w:themeColor="text1"/>
        </w:rPr>
        <w:t xml:space="preserve">de </w:t>
      </w:r>
      <w:r w:rsidRPr="00EB79AC">
        <w:rPr>
          <w:rFonts w:ascii="Arial" w:hAnsi="Arial" w:cs="Arial"/>
          <w:b/>
          <w:color w:val="000000" w:themeColor="text1"/>
        </w:rPr>
        <w:t>Reglamentos Municipales y Puntos Legislativos, bajo el siguiente:</w:t>
      </w:r>
      <w:r w:rsidRPr="00EB79AC">
        <w:rPr>
          <w:rFonts w:ascii="Arial" w:hAnsi="Arial" w:cs="Arial"/>
          <w:color w:val="000000" w:themeColor="text1"/>
        </w:rPr>
        <w:t>----------------------------------</w:t>
      </w:r>
      <w:r w:rsidR="001D0998">
        <w:rPr>
          <w:rFonts w:ascii="Arial" w:hAnsi="Arial" w:cs="Arial"/>
          <w:color w:val="000000" w:themeColor="text1"/>
        </w:rPr>
        <w:t>--------------------</w:t>
      </w:r>
      <w:r w:rsidRPr="00EB79AC">
        <w:rPr>
          <w:rFonts w:ascii="Arial" w:hAnsi="Arial" w:cs="Arial"/>
          <w:color w:val="000000" w:themeColor="text1"/>
        </w:rPr>
        <w:t>--------------------------------------------------------------------------------------------------------------</w:t>
      </w:r>
      <w:r w:rsidR="008E3B76" w:rsidRPr="00EB79AC">
        <w:rPr>
          <w:rFonts w:ascii="Arial" w:hAnsi="Arial" w:cs="Arial"/>
          <w:color w:val="000000" w:themeColor="text1"/>
        </w:rPr>
        <w:t>-</w:t>
      </w:r>
      <w:r w:rsidRPr="00EB79AC">
        <w:rPr>
          <w:rFonts w:ascii="Arial" w:hAnsi="Arial" w:cs="Arial"/>
          <w:color w:val="000000" w:themeColor="text1"/>
        </w:rPr>
        <w:t>---------</w:t>
      </w:r>
      <w:r w:rsidRPr="00EB79AC">
        <w:rPr>
          <w:rFonts w:ascii="Arial" w:hAnsi="Arial" w:cs="Arial"/>
          <w:b/>
          <w:color w:val="000000" w:themeColor="text1"/>
        </w:rPr>
        <w:t>ACUERDO NÚMERO 1798/2021</w:t>
      </w:r>
      <w:r w:rsidRPr="00EB79AC">
        <w:rPr>
          <w:rFonts w:ascii="Arial" w:hAnsi="Arial" w:cs="Arial"/>
          <w:color w:val="000000" w:themeColor="text1"/>
        </w:rPr>
        <w:t>-----------------------------------------------------------------------------------------------------------------------------------------------</w:t>
      </w:r>
      <w:r w:rsidRPr="00EB79AC">
        <w:rPr>
          <w:rFonts w:ascii="Arial" w:hAnsi="Arial" w:cs="Arial"/>
          <w:b/>
          <w:color w:val="000000" w:themeColor="text1"/>
        </w:rPr>
        <w:t xml:space="preserve">PRIMERO. - </w:t>
      </w:r>
      <w:r w:rsidRPr="00EB79AC">
        <w:rPr>
          <w:rFonts w:ascii="Arial" w:hAnsi="Arial" w:cs="Arial"/>
          <w:color w:val="000000" w:themeColor="text1"/>
        </w:rPr>
        <w:t xml:space="preserve">El Pleno del Ayuntamiento de San Pedro Tlaquepaque aprueba y autoriza el turno número </w:t>
      </w:r>
      <w:r w:rsidRPr="00EB79AC">
        <w:rPr>
          <w:rFonts w:ascii="Arial" w:hAnsi="Arial" w:cs="Arial"/>
          <w:b/>
          <w:color w:val="000000" w:themeColor="text1"/>
        </w:rPr>
        <w:t>1770/2021/TC</w:t>
      </w:r>
      <w:r w:rsidRPr="00EB79AC">
        <w:rPr>
          <w:rFonts w:ascii="Arial" w:hAnsi="Arial" w:cs="Arial"/>
          <w:color w:val="000000" w:themeColor="text1"/>
        </w:rPr>
        <w:t>, para la modificación y adhesión de los artículos 2, 3, 9, 9 Bis y 9 Ter del Reglamento de Cementerios del Municipio de San Pedro Tlaquepaque, para quedar como sigue:</w:t>
      </w:r>
    </w:p>
    <w:p w14:paraId="2056032D" w14:textId="77777777" w:rsidR="00EF77F3" w:rsidRPr="00EB79AC" w:rsidRDefault="00EF77F3" w:rsidP="00EF77F3">
      <w:pPr>
        <w:tabs>
          <w:tab w:val="left" w:pos="1429"/>
        </w:tabs>
        <w:ind w:right="49"/>
        <w:jc w:val="both"/>
        <w:rPr>
          <w:rFonts w:ascii="Arial" w:hAnsi="Arial" w:cs="Arial"/>
          <w:color w:val="000000" w:themeColor="text1"/>
          <w:sz w:val="8"/>
        </w:rPr>
      </w:pPr>
    </w:p>
    <w:p w14:paraId="1EC49857" w14:textId="77777777" w:rsidR="00EF77F3" w:rsidRPr="00EB79AC" w:rsidRDefault="00EF77F3" w:rsidP="00EF77F3">
      <w:pPr>
        <w:jc w:val="both"/>
        <w:rPr>
          <w:rFonts w:ascii="Arial" w:hAnsi="Arial" w:cs="Arial"/>
          <w:color w:val="000000" w:themeColor="text1"/>
        </w:rPr>
      </w:pPr>
      <w:r w:rsidRPr="00EB79AC">
        <w:rPr>
          <w:rFonts w:ascii="Arial" w:hAnsi="Arial" w:cs="Arial"/>
          <w:b/>
          <w:color w:val="000000" w:themeColor="text1"/>
        </w:rPr>
        <w:t>Artículo 2.-</w:t>
      </w:r>
      <w:r w:rsidRPr="00EB79AC">
        <w:rPr>
          <w:rFonts w:ascii="Arial" w:hAnsi="Arial" w:cs="Arial"/>
          <w:color w:val="000000" w:themeColor="text1"/>
        </w:rPr>
        <w:tab/>
        <w:t>Son autoridades encargadas de la aplicación de este reglamento:</w:t>
      </w:r>
    </w:p>
    <w:p w14:paraId="7714F48E" w14:textId="77777777" w:rsidR="00EF77F3" w:rsidRPr="00EB79AC" w:rsidRDefault="00EF77F3" w:rsidP="00BA37AD">
      <w:pPr>
        <w:pStyle w:val="Prrafodelista"/>
        <w:numPr>
          <w:ilvl w:val="0"/>
          <w:numId w:val="13"/>
        </w:numPr>
        <w:spacing w:after="0" w:line="240" w:lineRule="auto"/>
        <w:jc w:val="both"/>
        <w:rPr>
          <w:rFonts w:ascii="Arial" w:hAnsi="Arial" w:cs="Arial"/>
          <w:color w:val="000000" w:themeColor="text1"/>
          <w:sz w:val="24"/>
          <w:szCs w:val="24"/>
        </w:rPr>
      </w:pPr>
      <w:r w:rsidRPr="00EB79AC">
        <w:rPr>
          <w:rFonts w:ascii="Arial" w:hAnsi="Arial" w:cs="Arial"/>
          <w:color w:val="000000" w:themeColor="text1"/>
          <w:sz w:val="24"/>
          <w:szCs w:val="24"/>
        </w:rPr>
        <w:t>El Presidente Municipal;</w:t>
      </w:r>
    </w:p>
    <w:p w14:paraId="79F6D934" w14:textId="77777777" w:rsidR="00EF77F3" w:rsidRPr="00EB79AC" w:rsidRDefault="00EF77F3" w:rsidP="00BA37AD">
      <w:pPr>
        <w:pStyle w:val="Prrafodelista"/>
        <w:numPr>
          <w:ilvl w:val="0"/>
          <w:numId w:val="13"/>
        </w:numPr>
        <w:spacing w:after="0" w:line="240" w:lineRule="auto"/>
        <w:jc w:val="both"/>
        <w:rPr>
          <w:rFonts w:ascii="Arial" w:hAnsi="Arial" w:cs="Arial"/>
          <w:color w:val="000000" w:themeColor="text1"/>
          <w:sz w:val="24"/>
          <w:szCs w:val="24"/>
        </w:rPr>
      </w:pPr>
      <w:r w:rsidRPr="00EB79AC">
        <w:rPr>
          <w:rFonts w:ascii="Arial" w:hAnsi="Arial" w:cs="Arial"/>
          <w:color w:val="000000" w:themeColor="text1"/>
          <w:sz w:val="24"/>
          <w:szCs w:val="24"/>
        </w:rPr>
        <w:t>El Secretario del Ayuntamiento;</w:t>
      </w:r>
    </w:p>
    <w:p w14:paraId="0DF79635" w14:textId="77777777" w:rsidR="00EF77F3" w:rsidRPr="00EB79AC" w:rsidRDefault="00EF77F3" w:rsidP="00BA37AD">
      <w:pPr>
        <w:pStyle w:val="Prrafodelista"/>
        <w:numPr>
          <w:ilvl w:val="0"/>
          <w:numId w:val="13"/>
        </w:numPr>
        <w:spacing w:after="0" w:line="240" w:lineRule="auto"/>
        <w:jc w:val="both"/>
        <w:rPr>
          <w:rFonts w:ascii="Arial" w:hAnsi="Arial" w:cs="Arial"/>
          <w:color w:val="000000" w:themeColor="text1"/>
          <w:sz w:val="24"/>
          <w:szCs w:val="24"/>
        </w:rPr>
      </w:pPr>
      <w:r w:rsidRPr="00EB79AC">
        <w:rPr>
          <w:rFonts w:ascii="Arial" w:hAnsi="Arial" w:cs="Arial"/>
          <w:color w:val="000000" w:themeColor="text1"/>
          <w:sz w:val="24"/>
          <w:szCs w:val="24"/>
        </w:rPr>
        <w:t>El Síndico Municipal;</w:t>
      </w:r>
    </w:p>
    <w:p w14:paraId="6E4A1B89" w14:textId="77777777" w:rsidR="00EF77F3" w:rsidRPr="00EB79AC" w:rsidRDefault="00EF77F3" w:rsidP="00BA37AD">
      <w:pPr>
        <w:pStyle w:val="Prrafodelista"/>
        <w:numPr>
          <w:ilvl w:val="0"/>
          <w:numId w:val="13"/>
        </w:numPr>
        <w:spacing w:after="0" w:line="240" w:lineRule="auto"/>
        <w:jc w:val="both"/>
        <w:rPr>
          <w:rFonts w:ascii="Arial" w:hAnsi="Arial" w:cs="Arial"/>
          <w:b/>
          <w:color w:val="000000" w:themeColor="text1"/>
          <w:sz w:val="24"/>
          <w:szCs w:val="24"/>
        </w:rPr>
      </w:pPr>
      <w:r w:rsidRPr="00EB79AC">
        <w:rPr>
          <w:rFonts w:ascii="Arial" w:hAnsi="Arial" w:cs="Arial"/>
          <w:b/>
          <w:color w:val="000000" w:themeColor="text1"/>
          <w:sz w:val="24"/>
          <w:szCs w:val="24"/>
        </w:rPr>
        <w:t>La Coordinación General de Administración e Innovación Gubernamental;</w:t>
      </w:r>
    </w:p>
    <w:p w14:paraId="2C0F3E06" w14:textId="77777777" w:rsidR="00EF77F3" w:rsidRPr="00EB79AC" w:rsidRDefault="00EF77F3" w:rsidP="00BA37AD">
      <w:pPr>
        <w:pStyle w:val="Prrafodelista"/>
        <w:numPr>
          <w:ilvl w:val="0"/>
          <w:numId w:val="13"/>
        </w:numPr>
        <w:spacing w:after="0" w:line="240" w:lineRule="auto"/>
        <w:jc w:val="both"/>
        <w:rPr>
          <w:rFonts w:ascii="Arial" w:hAnsi="Arial" w:cs="Arial"/>
          <w:b/>
          <w:color w:val="000000" w:themeColor="text1"/>
          <w:sz w:val="24"/>
          <w:szCs w:val="24"/>
        </w:rPr>
      </w:pPr>
      <w:r w:rsidRPr="00EB79AC">
        <w:rPr>
          <w:rFonts w:ascii="Arial" w:hAnsi="Arial" w:cs="Arial"/>
          <w:b/>
          <w:color w:val="000000" w:themeColor="text1"/>
          <w:sz w:val="24"/>
          <w:szCs w:val="24"/>
        </w:rPr>
        <w:t xml:space="preserve">La Coordinación General de Servicios Públicos Municipales; </w:t>
      </w:r>
    </w:p>
    <w:p w14:paraId="5FCB2B58" w14:textId="77777777" w:rsidR="00EF77F3" w:rsidRPr="00EB79AC" w:rsidRDefault="00EF77F3" w:rsidP="00BA37AD">
      <w:pPr>
        <w:pStyle w:val="Prrafodelista"/>
        <w:numPr>
          <w:ilvl w:val="0"/>
          <w:numId w:val="13"/>
        </w:numPr>
        <w:spacing w:after="0" w:line="240" w:lineRule="auto"/>
        <w:jc w:val="both"/>
        <w:rPr>
          <w:rFonts w:ascii="Arial" w:hAnsi="Arial" w:cs="Arial"/>
          <w:color w:val="000000" w:themeColor="text1"/>
          <w:sz w:val="24"/>
          <w:szCs w:val="24"/>
        </w:rPr>
      </w:pPr>
      <w:r w:rsidRPr="00EB79AC">
        <w:rPr>
          <w:rFonts w:ascii="Arial" w:hAnsi="Arial" w:cs="Arial"/>
          <w:b/>
          <w:color w:val="000000" w:themeColor="text1"/>
          <w:sz w:val="24"/>
          <w:szCs w:val="24"/>
        </w:rPr>
        <w:t>La Coordinación General de Gestión Integral de la Ciudad</w:t>
      </w:r>
      <w:r w:rsidRPr="00EB79AC">
        <w:rPr>
          <w:rFonts w:ascii="Arial" w:hAnsi="Arial" w:cs="Arial"/>
          <w:color w:val="000000" w:themeColor="text1"/>
          <w:sz w:val="24"/>
          <w:szCs w:val="24"/>
        </w:rPr>
        <w:t>;</w:t>
      </w:r>
    </w:p>
    <w:p w14:paraId="104AAD88" w14:textId="77777777" w:rsidR="00EF77F3" w:rsidRPr="00EB79AC" w:rsidRDefault="00EF77F3" w:rsidP="00BA37AD">
      <w:pPr>
        <w:pStyle w:val="Prrafodelista"/>
        <w:numPr>
          <w:ilvl w:val="0"/>
          <w:numId w:val="13"/>
        </w:numPr>
        <w:spacing w:after="0" w:line="240" w:lineRule="auto"/>
        <w:jc w:val="both"/>
        <w:rPr>
          <w:rFonts w:ascii="Arial" w:hAnsi="Arial" w:cs="Arial"/>
          <w:color w:val="000000" w:themeColor="text1"/>
          <w:sz w:val="24"/>
          <w:szCs w:val="24"/>
        </w:rPr>
      </w:pPr>
      <w:r w:rsidRPr="00EB79AC">
        <w:rPr>
          <w:rFonts w:ascii="Arial" w:hAnsi="Arial" w:cs="Arial"/>
          <w:b/>
          <w:color w:val="000000" w:themeColor="text1"/>
          <w:sz w:val="24"/>
          <w:szCs w:val="24"/>
        </w:rPr>
        <w:t>La Coordinación General de Protección Civil y Bomberos</w:t>
      </w:r>
      <w:r w:rsidRPr="00EB79AC">
        <w:rPr>
          <w:rFonts w:ascii="Arial" w:hAnsi="Arial" w:cs="Arial"/>
          <w:color w:val="000000" w:themeColor="text1"/>
          <w:sz w:val="24"/>
          <w:szCs w:val="24"/>
        </w:rPr>
        <w:t>;</w:t>
      </w:r>
    </w:p>
    <w:p w14:paraId="1BEFF6BA" w14:textId="77777777" w:rsidR="00EF77F3" w:rsidRPr="00EB79AC" w:rsidRDefault="00EF77F3" w:rsidP="00BA37AD">
      <w:pPr>
        <w:pStyle w:val="Prrafodelista"/>
        <w:numPr>
          <w:ilvl w:val="0"/>
          <w:numId w:val="13"/>
        </w:numPr>
        <w:spacing w:after="0" w:line="240" w:lineRule="auto"/>
        <w:jc w:val="both"/>
        <w:rPr>
          <w:rFonts w:ascii="Arial" w:hAnsi="Arial" w:cs="Arial"/>
          <w:color w:val="000000" w:themeColor="text1"/>
          <w:sz w:val="24"/>
          <w:szCs w:val="24"/>
        </w:rPr>
      </w:pPr>
      <w:r w:rsidRPr="00EB79AC">
        <w:rPr>
          <w:rFonts w:ascii="Arial" w:hAnsi="Arial" w:cs="Arial"/>
          <w:color w:val="000000" w:themeColor="text1"/>
          <w:sz w:val="24"/>
          <w:szCs w:val="24"/>
        </w:rPr>
        <w:t>El Director de Cementerios; y</w:t>
      </w:r>
    </w:p>
    <w:p w14:paraId="5FD8F983" w14:textId="77777777" w:rsidR="00EF77F3" w:rsidRPr="00EB79AC" w:rsidRDefault="00EF77F3" w:rsidP="00BA37AD">
      <w:pPr>
        <w:pStyle w:val="Prrafodelista"/>
        <w:numPr>
          <w:ilvl w:val="0"/>
          <w:numId w:val="13"/>
        </w:numPr>
        <w:spacing w:after="0" w:line="240" w:lineRule="auto"/>
        <w:jc w:val="both"/>
        <w:rPr>
          <w:rFonts w:ascii="Arial" w:hAnsi="Arial" w:cs="Arial"/>
          <w:color w:val="000000" w:themeColor="text1"/>
          <w:sz w:val="24"/>
          <w:szCs w:val="24"/>
        </w:rPr>
      </w:pPr>
      <w:r w:rsidRPr="00EB79AC">
        <w:rPr>
          <w:rFonts w:ascii="Arial" w:hAnsi="Arial" w:cs="Arial"/>
          <w:color w:val="000000" w:themeColor="text1"/>
          <w:sz w:val="24"/>
          <w:szCs w:val="24"/>
        </w:rPr>
        <w:t>Los demás servidores públicos en quienes se deleguen funciones para tal efecto.</w:t>
      </w:r>
    </w:p>
    <w:p w14:paraId="21E8FC6B" w14:textId="77777777" w:rsidR="00EF77F3" w:rsidRPr="00EB79AC" w:rsidRDefault="00EF77F3" w:rsidP="00EF77F3">
      <w:pPr>
        <w:tabs>
          <w:tab w:val="left" w:pos="1429"/>
        </w:tabs>
        <w:ind w:right="49"/>
        <w:jc w:val="both"/>
        <w:rPr>
          <w:rFonts w:ascii="Arial" w:hAnsi="Arial" w:cs="Arial"/>
          <w:b/>
          <w:color w:val="000000" w:themeColor="text1"/>
          <w:sz w:val="12"/>
        </w:rPr>
      </w:pPr>
    </w:p>
    <w:p w14:paraId="022868F2" w14:textId="77777777" w:rsidR="00EF77F3" w:rsidRPr="00EB79AC" w:rsidRDefault="00EF77F3" w:rsidP="00EF77F3">
      <w:pPr>
        <w:tabs>
          <w:tab w:val="left" w:pos="1429"/>
        </w:tabs>
        <w:ind w:right="49"/>
        <w:jc w:val="both"/>
        <w:rPr>
          <w:rFonts w:ascii="Arial" w:hAnsi="Arial" w:cs="Arial"/>
          <w:color w:val="000000" w:themeColor="text1"/>
        </w:rPr>
      </w:pPr>
      <w:r w:rsidRPr="00EB79AC">
        <w:rPr>
          <w:rFonts w:ascii="Arial" w:hAnsi="Arial" w:cs="Arial"/>
          <w:b/>
          <w:color w:val="000000" w:themeColor="text1"/>
        </w:rPr>
        <w:t>Artículo 3.-</w:t>
      </w:r>
      <w:r w:rsidRPr="00EB79AC">
        <w:rPr>
          <w:rFonts w:ascii="Arial" w:hAnsi="Arial" w:cs="Arial"/>
          <w:color w:val="000000" w:themeColor="text1"/>
        </w:rPr>
        <w:tab/>
        <w:t xml:space="preserve">En materia de Cementerios, serán aplicables </w:t>
      </w:r>
      <w:r w:rsidRPr="00EB79AC">
        <w:rPr>
          <w:rFonts w:ascii="Arial" w:hAnsi="Arial" w:cs="Arial"/>
          <w:b/>
          <w:color w:val="000000" w:themeColor="text1"/>
        </w:rPr>
        <w:t>la Ley General en Materia de Desaparición Forzada de Personas, Desaparición Cometida por particulares y del Sistema Nacional de Búsqueda de Personas</w:t>
      </w:r>
      <w:proofErr w:type="gramStart"/>
      <w:r w:rsidRPr="00EB79AC">
        <w:rPr>
          <w:rFonts w:ascii="Arial" w:hAnsi="Arial" w:cs="Arial"/>
          <w:b/>
          <w:color w:val="000000" w:themeColor="text1"/>
        </w:rPr>
        <w:t>,  la</w:t>
      </w:r>
      <w:proofErr w:type="gramEnd"/>
      <w:r w:rsidRPr="00EB79AC">
        <w:rPr>
          <w:rFonts w:ascii="Arial" w:hAnsi="Arial" w:cs="Arial"/>
          <w:b/>
          <w:color w:val="000000" w:themeColor="text1"/>
        </w:rPr>
        <w:t xml:space="preserve"> </w:t>
      </w:r>
      <w:r w:rsidRPr="00EB79AC">
        <w:rPr>
          <w:rFonts w:ascii="Arial" w:hAnsi="Arial" w:cs="Arial"/>
          <w:color w:val="000000" w:themeColor="text1"/>
        </w:rPr>
        <w:t xml:space="preserve">Ley General de Salud, la Ley de Gobierno y la Administración Pública Municipal del Estado de Jalisco, la Ley de Hacienda Municipal </w:t>
      </w:r>
      <w:r w:rsidRPr="00EB79AC">
        <w:rPr>
          <w:rFonts w:ascii="Arial" w:hAnsi="Arial" w:cs="Arial"/>
          <w:b/>
          <w:color w:val="000000" w:themeColor="text1"/>
        </w:rPr>
        <w:t>del Estado de Jalisco,</w:t>
      </w:r>
      <w:r w:rsidRPr="00EB79AC">
        <w:rPr>
          <w:rFonts w:ascii="Arial" w:hAnsi="Arial" w:cs="Arial"/>
          <w:color w:val="000000" w:themeColor="text1"/>
        </w:rPr>
        <w:t xml:space="preserve"> la Ley de Salud del </w:t>
      </w:r>
    </w:p>
    <w:p w14:paraId="634EB7BF" w14:textId="77777777" w:rsidR="00EF77F3" w:rsidRPr="00EB79AC" w:rsidRDefault="00EF77F3" w:rsidP="00EF77F3">
      <w:pPr>
        <w:jc w:val="both"/>
        <w:rPr>
          <w:rFonts w:ascii="Arial" w:hAnsi="Arial" w:cs="Arial"/>
          <w:b/>
          <w:color w:val="000000" w:themeColor="text1"/>
        </w:rPr>
      </w:pPr>
    </w:p>
    <w:p w14:paraId="5DEBFE31" w14:textId="77777777" w:rsidR="00EF77F3" w:rsidRPr="00EB79AC" w:rsidRDefault="00EF77F3" w:rsidP="00EF77F3">
      <w:pPr>
        <w:tabs>
          <w:tab w:val="left" w:pos="1429"/>
        </w:tabs>
        <w:ind w:right="49"/>
        <w:jc w:val="both"/>
        <w:rPr>
          <w:rFonts w:ascii="Arial" w:hAnsi="Arial" w:cs="Arial"/>
          <w:b/>
          <w:color w:val="000000" w:themeColor="text1"/>
        </w:rPr>
      </w:pPr>
      <w:r w:rsidRPr="00EB79AC">
        <w:rPr>
          <w:rFonts w:ascii="Arial" w:hAnsi="Arial" w:cs="Arial"/>
          <w:color w:val="000000" w:themeColor="text1"/>
        </w:rPr>
        <w:t xml:space="preserve">Estado de Jalisco, la </w:t>
      </w:r>
      <w:r w:rsidRPr="00EB79AC">
        <w:rPr>
          <w:rFonts w:ascii="Arial" w:hAnsi="Arial" w:cs="Arial"/>
          <w:b/>
          <w:color w:val="000000" w:themeColor="text1"/>
        </w:rPr>
        <w:t xml:space="preserve">Ley de Personas Desaparecidas del Estado de Jalisco, así como sus respectivos reglamentos en materia de cementerios, el Reglamento del Gobierno y de la Administración Pública del Ayuntamiento </w:t>
      </w:r>
    </w:p>
    <w:p w14:paraId="41838C8C" w14:textId="77777777" w:rsidR="00EF77F3" w:rsidRPr="00EB79AC" w:rsidRDefault="00EF77F3" w:rsidP="00EF77F3">
      <w:pPr>
        <w:jc w:val="both"/>
        <w:rPr>
          <w:rFonts w:ascii="Arial" w:hAnsi="Arial" w:cs="Arial"/>
          <w:b/>
          <w:color w:val="000000" w:themeColor="text1"/>
          <w:sz w:val="16"/>
          <w:szCs w:val="16"/>
        </w:rPr>
      </w:pPr>
    </w:p>
    <w:p w14:paraId="6EB39C2A" w14:textId="77777777" w:rsidR="00EF77F3" w:rsidRPr="00EB79AC" w:rsidRDefault="00EF77F3" w:rsidP="00EF77F3">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Hoja</w:t>
      </w:r>
      <w:r w:rsidR="00541564" w:rsidRPr="00EB79AC">
        <w:rPr>
          <w:rFonts w:ascii="Arial" w:hAnsi="Arial" w:cs="Arial"/>
          <w:b/>
          <w:color w:val="000000" w:themeColor="text1"/>
          <w:sz w:val="16"/>
          <w:szCs w:val="16"/>
        </w:rPr>
        <w:t xml:space="preserve"> </w:t>
      </w:r>
      <w:r w:rsidRPr="00EB79AC">
        <w:rPr>
          <w:rFonts w:ascii="Arial" w:hAnsi="Arial" w:cs="Arial"/>
          <w:b/>
          <w:color w:val="000000" w:themeColor="text1"/>
          <w:sz w:val="16"/>
          <w:szCs w:val="16"/>
        </w:rPr>
        <w:t xml:space="preserve">1/2 del acuerdo </w:t>
      </w:r>
      <w:r w:rsidR="008E3B76" w:rsidRPr="00EB79AC">
        <w:rPr>
          <w:rFonts w:ascii="Arial" w:hAnsi="Arial" w:cs="Arial"/>
          <w:b/>
          <w:color w:val="000000" w:themeColor="text1"/>
          <w:sz w:val="16"/>
          <w:szCs w:val="16"/>
        </w:rPr>
        <w:t>1798</w:t>
      </w:r>
      <w:r w:rsidRPr="00EB79AC">
        <w:rPr>
          <w:rFonts w:ascii="Arial" w:hAnsi="Arial" w:cs="Arial"/>
          <w:b/>
          <w:color w:val="000000" w:themeColor="text1"/>
          <w:sz w:val="16"/>
          <w:szCs w:val="16"/>
        </w:rPr>
        <w:t>/2021</w:t>
      </w:r>
    </w:p>
    <w:p w14:paraId="7B7AF822" w14:textId="77777777" w:rsidR="00EF77F3" w:rsidRPr="00EB79AC" w:rsidRDefault="00EF77F3" w:rsidP="00EF77F3">
      <w:pPr>
        <w:tabs>
          <w:tab w:val="left" w:pos="1429"/>
        </w:tabs>
        <w:ind w:right="49"/>
        <w:jc w:val="both"/>
        <w:rPr>
          <w:rFonts w:ascii="Arial" w:hAnsi="Arial" w:cs="Arial"/>
          <w:color w:val="000000" w:themeColor="text1"/>
        </w:rPr>
      </w:pPr>
      <w:r w:rsidRPr="00EB79AC">
        <w:rPr>
          <w:rFonts w:ascii="Arial" w:hAnsi="Arial" w:cs="Arial"/>
          <w:b/>
          <w:color w:val="000000" w:themeColor="text1"/>
        </w:rPr>
        <w:t xml:space="preserve">Constitucional de San Pedro Tlaquepaque, </w:t>
      </w:r>
      <w:r w:rsidRPr="00EB79AC">
        <w:rPr>
          <w:rFonts w:ascii="Arial" w:hAnsi="Arial" w:cs="Arial"/>
          <w:color w:val="000000" w:themeColor="text1"/>
        </w:rPr>
        <w:t>a falta de disposición expresa en el presente ordenamiento.</w:t>
      </w:r>
    </w:p>
    <w:p w14:paraId="378E1A60" w14:textId="77777777" w:rsidR="00EF77F3" w:rsidRPr="00EB79AC" w:rsidRDefault="00EF77F3" w:rsidP="00EF77F3">
      <w:pPr>
        <w:tabs>
          <w:tab w:val="left" w:pos="1429"/>
        </w:tabs>
        <w:ind w:right="49"/>
        <w:jc w:val="both"/>
        <w:rPr>
          <w:rFonts w:ascii="Arial" w:hAnsi="Arial" w:cs="Arial"/>
          <w:color w:val="000000" w:themeColor="text1"/>
        </w:rPr>
      </w:pPr>
    </w:p>
    <w:p w14:paraId="6196AF9D" w14:textId="77777777" w:rsidR="00EF77F3" w:rsidRPr="00EB79AC" w:rsidRDefault="00EF77F3" w:rsidP="00EF77F3">
      <w:pPr>
        <w:autoSpaceDE w:val="0"/>
        <w:autoSpaceDN w:val="0"/>
        <w:adjustRightInd w:val="0"/>
        <w:jc w:val="both"/>
        <w:rPr>
          <w:rFonts w:ascii="Arial" w:hAnsi="Arial" w:cs="Arial"/>
          <w:color w:val="000000" w:themeColor="text1"/>
        </w:rPr>
      </w:pPr>
      <w:r w:rsidRPr="00EB79AC">
        <w:rPr>
          <w:rFonts w:ascii="Arial" w:hAnsi="Arial" w:cs="Arial"/>
          <w:b/>
          <w:color w:val="000000" w:themeColor="text1"/>
        </w:rPr>
        <w:t>Artículo 9.-</w:t>
      </w:r>
      <w:r w:rsidRPr="00EB79AC">
        <w:rPr>
          <w:rFonts w:ascii="Arial" w:hAnsi="Arial" w:cs="Arial"/>
          <w:color w:val="000000" w:themeColor="text1"/>
        </w:rPr>
        <w:t xml:space="preserve"> En lo referente a cadáveres o restos de personas cuya identidad se desconozca o no hayan sido reclamados, estos no podrán ser incinerados, destruidos, desintegrados, ni disponerse de sus pertenencias, solo serán admisibles los cadáveres para su posterior inhumación.</w:t>
      </w:r>
    </w:p>
    <w:p w14:paraId="6CDBF299" w14:textId="77777777" w:rsidR="00EF77F3" w:rsidRPr="00EB79AC" w:rsidRDefault="00EF77F3" w:rsidP="00EF77F3">
      <w:pPr>
        <w:tabs>
          <w:tab w:val="left" w:pos="1429"/>
        </w:tabs>
        <w:ind w:right="49"/>
        <w:jc w:val="both"/>
        <w:rPr>
          <w:rFonts w:ascii="Arial" w:hAnsi="Arial" w:cs="Arial"/>
          <w:color w:val="000000" w:themeColor="text1"/>
        </w:rPr>
      </w:pPr>
    </w:p>
    <w:p w14:paraId="4CF6CC3F" w14:textId="77777777" w:rsidR="00EF77F3" w:rsidRPr="00EB79AC" w:rsidRDefault="00EF77F3" w:rsidP="00EF77F3">
      <w:pPr>
        <w:pStyle w:val="Sinespaciado1"/>
        <w:jc w:val="both"/>
        <w:rPr>
          <w:rFonts w:ascii="Arial" w:hAnsi="Arial" w:cs="Arial"/>
          <w:color w:val="000000" w:themeColor="text1"/>
          <w:sz w:val="24"/>
          <w:szCs w:val="24"/>
          <w:lang w:val="es-MX"/>
        </w:rPr>
      </w:pPr>
      <w:r w:rsidRPr="00EB79AC">
        <w:rPr>
          <w:rFonts w:ascii="Arial" w:hAnsi="Arial" w:cs="Arial"/>
          <w:b/>
          <w:color w:val="000000" w:themeColor="text1"/>
          <w:sz w:val="24"/>
          <w:szCs w:val="24"/>
          <w:lang w:val="es-MX"/>
        </w:rPr>
        <w:t>Artículo 9 Bis.-</w:t>
      </w:r>
      <w:r w:rsidRPr="00EB79AC">
        <w:rPr>
          <w:rFonts w:ascii="Arial" w:hAnsi="Arial" w:cs="Arial"/>
          <w:color w:val="000000" w:themeColor="text1"/>
          <w:sz w:val="24"/>
          <w:szCs w:val="24"/>
          <w:lang w:val="es-MX"/>
        </w:rPr>
        <w:t xml:space="preserve"> En el caso de la inhumación, se tomarán las medidas necesarias para asegurar que esta sea digna, en una fosa individualizada, con las medidas que garanticen toda la información requerida para el adecuado registro y en lugar claramente identificado que permita su posterior localización.</w:t>
      </w:r>
    </w:p>
    <w:p w14:paraId="33065FAF" w14:textId="77777777" w:rsidR="00EF77F3" w:rsidRPr="00EB79AC" w:rsidRDefault="00EF77F3" w:rsidP="00EF77F3">
      <w:pPr>
        <w:pStyle w:val="Sinespaciado1"/>
        <w:jc w:val="both"/>
        <w:rPr>
          <w:rFonts w:ascii="Arial" w:hAnsi="Arial" w:cs="Arial"/>
          <w:color w:val="000000" w:themeColor="text1"/>
          <w:sz w:val="24"/>
          <w:szCs w:val="24"/>
          <w:lang w:val="es-MX"/>
        </w:rPr>
      </w:pPr>
    </w:p>
    <w:p w14:paraId="16918B67" w14:textId="77777777" w:rsidR="00EF77F3" w:rsidRPr="00EB79AC" w:rsidRDefault="00EF77F3" w:rsidP="00EF77F3">
      <w:pPr>
        <w:tabs>
          <w:tab w:val="left" w:pos="1429"/>
        </w:tabs>
        <w:ind w:right="49"/>
        <w:jc w:val="both"/>
        <w:rPr>
          <w:rFonts w:ascii="Arial" w:hAnsi="Arial" w:cs="Arial"/>
          <w:color w:val="000000" w:themeColor="text1"/>
        </w:rPr>
      </w:pPr>
      <w:r w:rsidRPr="00EB79AC">
        <w:rPr>
          <w:rFonts w:ascii="Arial" w:hAnsi="Arial" w:cs="Arial"/>
          <w:color w:val="000000" w:themeColor="text1"/>
        </w:rPr>
        <w:t>Este Municipio dispondrá de un área de uso común para depositar los cadáveres o restos de personas cuya identidad se desconozca o no hayan sido reclamados, dicha área deberá de cumplir con los estándares establecidos en el párrafo anterior.</w:t>
      </w:r>
    </w:p>
    <w:p w14:paraId="689DA530" w14:textId="77777777" w:rsidR="00EF77F3" w:rsidRPr="00EB79AC" w:rsidRDefault="00EF77F3" w:rsidP="00EF77F3">
      <w:pPr>
        <w:pStyle w:val="Sinespaciado1"/>
        <w:jc w:val="both"/>
        <w:rPr>
          <w:rFonts w:ascii="Arial" w:hAnsi="Arial" w:cs="Arial"/>
          <w:b/>
          <w:color w:val="000000" w:themeColor="text1"/>
          <w:szCs w:val="24"/>
          <w:lang w:val="es-MX"/>
        </w:rPr>
      </w:pPr>
    </w:p>
    <w:p w14:paraId="02D71A2D" w14:textId="77777777" w:rsidR="00EF77F3" w:rsidRPr="00EB79AC" w:rsidRDefault="00EF77F3" w:rsidP="00EF77F3">
      <w:pPr>
        <w:pStyle w:val="Sinespaciado1"/>
        <w:jc w:val="both"/>
        <w:rPr>
          <w:rFonts w:ascii="Arial" w:hAnsi="Arial" w:cs="Arial"/>
          <w:color w:val="000000" w:themeColor="text1"/>
          <w:sz w:val="24"/>
          <w:szCs w:val="24"/>
          <w:lang w:val="es-MX"/>
        </w:rPr>
      </w:pPr>
      <w:r w:rsidRPr="00EB79AC">
        <w:rPr>
          <w:rFonts w:ascii="Arial" w:hAnsi="Arial" w:cs="Arial"/>
          <w:b/>
          <w:color w:val="000000" w:themeColor="text1"/>
          <w:sz w:val="24"/>
          <w:szCs w:val="24"/>
          <w:lang w:val="es-MX"/>
        </w:rPr>
        <w:t>Artículo 9 Ter.-</w:t>
      </w:r>
      <w:r w:rsidRPr="00EB79AC">
        <w:rPr>
          <w:rFonts w:ascii="Arial" w:hAnsi="Arial" w:cs="Arial"/>
          <w:color w:val="000000" w:themeColor="text1"/>
          <w:sz w:val="24"/>
          <w:szCs w:val="24"/>
          <w:lang w:val="es-MX"/>
        </w:rPr>
        <w:t xml:space="preserve"> Para la debida coordinación en materia de personas desaparecidas, y conforme a lo establecido en la Ley de Personas Desaparecidas del Estado de Jalisco y la Ley general, los panteones y cementerios del municipio, deberán de contar con un Registro de Personas Fallecidas y No identificadas, cuyo objetivo sea concentrar la información que permita la identificación de las personas fallecidas no identificadas y </w:t>
      </w:r>
      <w:r w:rsidRPr="00EB79AC">
        <w:rPr>
          <w:rFonts w:ascii="Arial" w:hAnsi="Arial" w:cs="Arial"/>
          <w:b/>
          <w:color w:val="000000" w:themeColor="text1"/>
          <w:sz w:val="24"/>
          <w:szCs w:val="24"/>
          <w:lang w:val="es-MX"/>
        </w:rPr>
        <w:t xml:space="preserve">apoyar en la localización de familiares de personas </w:t>
      </w:r>
      <w:r w:rsidRPr="00EB79AC">
        <w:rPr>
          <w:rFonts w:ascii="Arial" w:hAnsi="Arial" w:cs="Arial"/>
          <w:color w:val="000000" w:themeColor="text1"/>
          <w:sz w:val="24"/>
          <w:szCs w:val="24"/>
          <w:lang w:val="es-MX"/>
        </w:rPr>
        <w:t>fallecidas no reclamadas.</w:t>
      </w:r>
    </w:p>
    <w:p w14:paraId="1113EDDE" w14:textId="77777777" w:rsidR="00EF77F3" w:rsidRPr="00EB79AC" w:rsidRDefault="00EF77F3" w:rsidP="00EF77F3">
      <w:pPr>
        <w:tabs>
          <w:tab w:val="left" w:pos="1429"/>
        </w:tabs>
        <w:ind w:right="49"/>
        <w:jc w:val="both"/>
        <w:rPr>
          <w:rFonts w:ascii="Arial" w:hAnsi="Arial" w:cs="Arial"/>
          <w:color w:val="000000" w:themeColor="text1"/>
          <w:sz w:val="12"/>
        </w:rPr>
      </w:pPr>
    </w:p>
    <w:p w14:paraId="449915FF" w14:textId="77777777" w:rsidR="00EF77F3" w:rsidRPr="00EB79AC" w:rsidRDefault="00EF77F3" w:rsidP="00EF77F3">
      <w:pPr>
        <w:tabs>
          <w:tab w:val="left" w:pos="1429"/>
        </w:tabs>
        <w:ind w:right="49"/>
        <w:jc w:val="both"/>
        <w:rPr>
          <w:rFonts w:ascii="Arial" w:hAnsi="Arial" w:cs="Arial"/>
          <w:color w:val="000000" w:themeColor="text1"/>
        </w:rPr>
      </w:pPr>
      <w:r w:rsidRPr="00EB79AC">
        <w:rPr>
          <w:rFonts w:ascii="Arial" w:hAnsi="Arial" w:cs="Arial"/>
          <w:color w:val="000000" w:themeColor="text1"/>
        </w:rPr>
        <w:t>Dicho registro deberá de contener los campos establecidos en la Ley General.</w:t>
      </w:r>
    </w:p>
    <w:p w14:paraId="3FEDB8E5" w14:textId="77777777" w:rsidR="00EF77F3" w:rsidRPr="00EB79AC" w:rsidRDefault="00EF77F3" w:rsidP="00EF77F3">
      <w:pPr>
        <w:tabs>
          <w:tab w:val="left" w:pos="1429"/>
        </w:tabs>
        <w:ind w:right="49"/>
        <w:jc w:val="both"/>
        <w:rPr>
          <w:rFonts w:ascii="Arial" w:hAnsi="Arial" w:cs="Arial"/>
          <w:color w:val="000000" w:themeColor="text1"/>
        </w:rPr>
      </w:pPr>
      <w:r w:rsidRPr="00EB79AC">
        <w:rPr>
          <w:rFonts w:ascii="Arial" w:hAnsi="Arial" w:cs="Arial"/>
          <w:color w:val="000000" w:themeColor="text1"/>
        </w:rPr>
        <w:t>------------------------------------------------------------------------------------------------------------------------------------------------------------------------------------------------------------------------</w:t>
      </w:r>
    </w:p>
    <w:p w14:paraId="1DDAFA31" w14:textId="77777777" w:rsidR="00EF77F3" w:rsidRPr="00EB79AC" w:rsidRDefault="00EF77F3" w:rsidP="00EF77F3">
      <w:pPr>
        <w:pStyle w:val="Sinespaciado1"/>
        <w:jc w:val="both"/>
        <w:rPr>
          <w:rFonts w:ascii="Arial" w:hAnsi="Arial" w:cs="Arial"/>
          <w:color w:val="000000" w:themeColor="text1"/>
          <w:sz w:val="24"/>
          <w:szCs w:val="24"/>
          <w:lang w:val="es-MX"/>
        </w:rPr>
      </w:pPr>
      <w:r w:rsidRPr="00EB79AC">
        <w:rPr>
          <w:rFonts w:ascii="Arial" w:hAnsi="Arial" w:cs="Arial"/>
          <w:b/>
          <w:color w:val="000000" w:themeColor="text1"/>
          <w:sz w:val="24"/>
          <w:szCs w:val="24"/>
          <w:lang w:val="es-MX"/>
        </w:rPr>
        <w:t xml:space="preserve">SEGUNDO.- </w:t>
      </w:r>
      <w:r w:rsidRPr="00EB79AC">
        <w:rPr>
          <w:rFonts w:ascii="Arial" w:hAnsi="Arial" w:cs="Arial"/>
          <w:color w:val="000000" w:themeColor="text1"/>
          <w:sz w:val="24"/>
          <w:szCs w:val="24"/>
          <w:lang w:val="es-MX"/>
        </w:rPr>
        <w:t>Las presentes modificaciones y adiciones entrarán en vigor al día siguiente de su publicación en la gaceta municipal.------------------------------------------------------------------------------------------------------------------------------------------------------</w:t>
      </w:r>
    </w:p>
    <w:p w14:paraId="74BCEAD6" w14:textId="77777777" w:rsidR="00EF77F3" w:rsidRPr="00EB79AC" w:rsidRDefault="00EF77F3" w:rsidP="00EF77F3">
      <w:pPr>
        <w:jc w:val="center"/>
        <w:rPr>
          <w:rFonts w:ascii="Arial" w:hAnsi="Arial" w:cs="Arial"/>
          <w:b/>
          <w:color w:val="000000" w:themeColor="text1"/>
        </w:rPr>
      </w:pPr>
    </w:p>
    <w:p w14:paraId="0E8A070F" w14:textId="77777777" w:rsidR="00EF77F3" w:rsidRPr="00EB79AC" w:rsidRDefault="00EF77F3" w:rsidP="00EF77F3">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8E3B76"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603D92E7" w14:textId="77777777" w:rsidR="00EF77F3" w:rsidRPr="00EB79AC" w:rsidRDefault="00EF77F3" w:rsidP="00EF77F3">
      <w:pPr>
        <w:jc w:val="center"/>
        <w:rPr>
          <w:rFonts w:ascii="Arial" w:hAnsi="Arial" w:cs="Arial"/>
          <w:b/>
          <w:color w:val="000000" w:themeColor="text1"/>
        </w:rPr>
      </w:pPr>
      <w:r w:rsidRPr="00EB79AC">
        <w:rPr>
          <w:rFonts w:ascii="Arial" w:hAnsi="Arial" w:cs="Arial"/>
          <w:b/>
          <w:color w:val="000000" w:themeColor="text1"/>
        </w:rPr>
        <w:t>A T E N T A M E N T E</w:t>
      </w:r>
    </w:p>
    <w:p w14:paraId="35399A8F" w14:textId="77777777" w:rsidR="00EF77F3" w:rsidRPr="00EB79AC" w:rsidRDefault="00EF77F3" w:rsidP="00EF77F3">
      <w:pPr>
        <w:pStyle w:val="Sinespaciado"/>
        <w:jc w:val="both"/>
        <w:rPr>
          <w:rFonts w:ascii="Arial" w:hAnsi="Arial" w:cs="Arial"/>
          <w:color w:val="000000" w:themeColor="text1"/>
          <w:sz w:val="24"/>
          <w:szCs w:val="24"/>
          <w:lang w:val="es-MX"/>
        </w:rPr>
      </w:pPr>
    </w:p>
    <w:p w14:paraId="7DEB3657" w14:textId="77777777" w:rsidR="00EF77F3" w:rsidRPr="00EB79AC" w:rsidRDefault="00EF77F3" w:rsidP="00EF77F3">
      <w:pPr>
        <w:pStyle w:val="Sinespaciado"/>
        <w:jc w:val="both"/>
        <w:rPr>
          <w:rFonts w:ascii="Arial" w:hAnsi="Arial" w:cs="Arial"/>
          <w:color w:val="000000" w:themeColor="text1"/>
          <w:sz w:val="24"/>
          <w:szCs w:val="24"/>
          <w:lang w:val="es-MX"/>
        </w:rPr>
      </w:pPr>
    </w:p>
    <w:p w14:paraId="43909201" w14:textId="77777777" w:rsidR="00EF77F3" w:rsidRPr="00EB79AC" w:rsidRDefault="00EF77F3" w:rsidP="00EF77F3">
      <w:pPr>
        <w:pStyle w:val="Sinespaciado"/>
        <w:jc w:val="both"/>
        <w:rPr>
          <w:rFonts w:ascii="Arial" w:hAnsi="Arial" w:cs="Arial"/>
          <w:color w:val="000000" w:themeColor="text1"/>
          <w:sz w:val="12"/>
          <w:szCs w:val="24"/>
          <w:lang w:val="es-MX"/>
        </w:rPr>
      </w:pPr>
    </w:p>
    <w:p w14:paraId="1C3E0782" w14:textId="77777777" w:rsidR="00EF77F3" w:rsidRPr="00EB79AC" w:rsidRDefault="00EF77F3" w:rsidP="00EF77F3">
      <w:pPr>
        <w:pStyle w:val="Sinespaciado"/>
        <w:jc w:val="both"/>
        <w:rPr>
          <w:rFonts w:ascii="Arial" w:hAnsi="Arial" w:cs="Arial"/>
          <w:color w:val="000000" w:themeColor="text1"/>
          <w:sz w:val="24"/>
          <w:szCs w:val="24"/>
          <w:lang w:val="es-MX"/>
        </w:rPr>
      </w:pPr>
    </w:p>
    <w:p w14:paraId="12B2C339" w14:textId="77777777" w:rsidR="00EF77F3" w:rsidRPr="00EB79AC" w:rsidRDefault="00EF77F3" w:rsidP="00EF77F3">
      <w:pPr>
        <w:pStyle w:val="Sinespaciado"/>
        <w:jc w:val="both"/>
        <w:rPr>
          <w:rFonts w:ascii="Arial" w:hAnsi="Arial" w:cs="Arial"/>
          <w:color w:val="000000" w:themeColor="text1"/>
          <w:sz w:val="24"/>
          <w:szCs w:val="24"/>
          <w:lang w:val="es-MX"/>
        </w:rPr>
      </w:pPr>
    </w:p>
    <w:p w14:paraId="6EF80FA3" w14:textId="77777777" w:rsidR="00EF77F3" w:rsidRPr="00EB79AC" w:rsidRDefault="00EF77F3" w:rsidP="00EF77F3">
      <w:pPr>
        <w:pStyle w:val="Sinespaciado"/>
        <w:jc w:val="both"/>
        <w:rPr>
          <w:rFonts w:ascii="Arial" w:hAnsi="Arial" w:cs="Arial"/>
          <w:color w:val="000000" w:themeColor="text1"/>
          <w:sz w:val="24"/>
          <w:szCs w:val="24"/>
          <w:lang w:val="es-MX"/>
        </w:rPr>
      </w:pPr>
    </w:p>
    <w:p w14:paraId="3D7CC751" w14:textId="77777777" w:rsidR="00EF77F3" w:rsidRPr="00EB79AC" w:rsidRDefault="00EF77F3" w:rsidP="00EF77F3">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76F745DD" w14:textId="77777777" w:rsidR="00EF77F3" w:rsidRPr="00EB79AC" w:rsidRDefault="00EF77F3" w:rsidP="00EF77F3">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07402E84" w14:textId="77777777" w:rsidR="00EF77F3" w:rsidRPr="00EB79AC" w:rsidRDefault="00EF77F3" w:rsidP="00EF77F3">
      <w:pPr>
        <w:jc w:val="both"/>
        <w:rPr>
          <w:rFonts w:ascii="Arial" w:hAnsi="Arial" w:cs="Arial"/>
          <w:b/>
          <w:color w:val="000000" w:themeColor="text1"/>
          <w:sz w:val="16"/>
          <w:szCs w:val="16"/>
        </w:rPr>
      </w:pPr>
    </w:p>
    <w:p w14:paraId="444541EA" w14:textId="77777777" w:rsidR="00EF77F3" w:rsidRPr="00EB79AC" w:rsidRDefault="00EF77F3" w:rsidP="00EF77F3">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Hoja</w:t>
      </w:r>
      <w:r w:rsidR="00541564" w:rsidRPr="00EB79AC">
        <w:rPr>
          <w:rFonts w:ascii="Arial" w:hAnsi="Arial" w:cs="Arial"/>
          <w:b/>
          <w:color w:val="000000" w:themeColor="text1"/>
          <w:sz w:val="16"/>
          <w:szCs w:val="16"/>
        </w:rPr>
        <w:t xml:space="preserve"> </w:t>
      </w:r>
      <w:r w:rsidRPr="00EB79AC">
        <w:rPr>
          <w:rFonts w:ascii="Arial" w:hAnsi="Arial" w:cs="Arial"/>
          <w:b/>
          <w:color w:val="000000" w:themeColor="text1"/>
          <w:sz w:val="16"/>
          <w:szCs w:val="16"/>
        </w:rPr>
        <w:t xml:space="preserve">2/2 del acuerdo </w:t>
      </w:r>
      <w:r w:rsidR="008E3B76" w:rsidRPr="00EB79AC">
        <w:rPr>
          <w:rFonts w:ascii="Arial" w:hAnsi="Arial" w:cs="Arial"/>
          <w:b/>
          <w:color w:val="000000" w:themeColor="text1"/>
          <w:sz w:val="16"/>
          <w:szCs w:val="16"/>
        </w:rPr>
        <w:t>1798</w:t>
      </w:r>
      <w:r w:rsidRPr="00EB79AC">
        <w:rPr>
          <w:rFonts w:ascii="Arial" w:hAnsi="Arial" w:cs="Arial"/>
          <w:b/>
          <w:color w:val="000000" w:themeColor="text1"/>
          <w:sz w:val="16"/>
          <w:szCs w:val="16"/>
        </w:rPr>
        <w:t>/2021</w:t>
      </w:r>
    </w:p>
    <w:p w14:paraId="2FFE7E2F" w14:textId="09F257C7" w:rsidR="008E3B76" w:rsidRPr="00EB79AC" w:rsidRDefault="008E3B76" w:rsidP="008E3B76">
      <w:pPr>
        <w:jc w:val="both"/>
        <w:rPr>
          <w:rFonts w:ascii="Arial" w:hAnsi="Arial" w:cs="Arial"/>
          <w:color w:val="000000" w:themeColor="text1"/>
        </w:rPr>
      </w:pPr>
      <w:r w:rsidRPr="00EB79AC">
        <w:rPr>
          <w:rFonts w:ascii="Arial" w:hAnsi="Arial" w:cs="Arial"/>
          <w:color w:val="000000" w:themeColor="text1"/>
        </w:rPr>
        <w:t xml:space="preserve">El suscrito </w:t>
      </w:r>
      <w:r w:rsidRPr="00EB79AC">
        <w:rPr>
          <w:rFonts w:ascii="Arial" w:hAnsi="Arial" w:cs="Arial"/>
          <w:b/>
          <w:color w:val="000000" w:themeColor="text1"/>
        </w:rPr>
        <w:t>Lic. Salvador Ruíz Ayala</w:t>
      </w:r>
      <w:r w:rsidRPr="00EB79AC">
        <w:rPr>
          <w:rFonts w:ascii="Arial" w:hAnsi="Arial" w:cs="Arial"/>
          <w:color w:val="000000" w:themeColor="text1"/>
        </w:rPr>
        <w:t>, Secretario del Ayuntamiento Constitucional de San Pedro Tlaquepaque, Jalisco, en ejercicio de mis funciones y con fundamento en el artículo 63 de la Ley del Gobierno y la Administración Pública Municipal del Estado de Jalisco, hago constar y----------------------------------------------------------------------------------------------------------------------------------------------------------------------------------------------------</w:t>
      </w:r>
      <w:r w:rsidRPr="00EB79AC">
        <w:rPr>
          <w:rFonts w:ascii="Arial" w:hAnsi="Arial" w:cs="Arial"/>
          <w:b/>
          <w:color w:val="000000" w:themeColor="text1"/>
        </w:rPr>
        <w:t>C E R T I F I C O:</w:t>
      </w:r>
      <w:r w:rsidRPr="00EB79AC">
        <w:rPr>
          <w:rFonts w:ascii="Arial" w:hAnsi="Arial" w:cs="Arial"/>
          <w:color w:val="000000" w:themeColor="text1"/>
        </w:rPr>
        <w:t>--------------------------------------------------------------------------------------------------------------------------------------------------------- Que en la Sesión Ordinaria de</w:t>
      </w:r>
      <w:r w:rsidR="00F54A7D">
        <w:rPr>
          <w:rFonts w:ascii="Arial" w:hAnsi="Arial" w:cs="Arial"/>
          <w:color w:val="000000" w:themeColor="text1"/>
        </w:rPr>
        <w:t>l</w:t>
      </w:r>
      <w:r w:rsidRPr="00EB79AC">
        <w:rPr>
          <w:rFonts w:ascii="Arial" w:hAnsi="Arial" w:cs="Arial"/>
          <w:color w:val="000000" w:themeColor="text1"/>
        </w:rPr>
        <w:t xml:space="preserve"> Ayuntamiento de San Pedro Tlaquepaque, Jalisco, de fecha</w:t>
      </w:r>
      <w:r w:rsidRPr="00EB79AC">
        <w:rPr>
          <w:rFonts w:ascii="Arial" w:hAnsi="Arial" w:cs="Arial"/>
          <w:b/>
          <w:color w:val="000000" w:themeColor="text1"/>
        </w:rPr>
        <w:t xml:space="preserve"> 24 de septiembre del 2021, estando presentes </w:t>
      </w:r>
      <w:r w:rsidR="00A56CB5" w:rsidRPr="00EB79AC">
        <w:rPr>
          <w:rFonts w:ascii="Arial" w:hAnsi="Arial" w:cs="Arial"/>
          <w:b/>
          <w:color w:val="000000" w:themeColor="text1"/>
        </w:rPr>
        <w:t>18 (dieciocho)</w:t>
      </w:r>
      <w:r w:rsidRPr="00EB79AC">
        <w:rPr>
          <w:rFonts w:ascii="Arial" w:hAnsi="Arial" w:cs="Arial"/>
          <w:b/>
          <w:color w:val="000000" w:themeColor="text1"/>
        </w:rPr>
        <w:t xml:space="preserve"> integrantes del pleno, en forma nominal fueron emitidos </w:t>
      </w:r>
      <w:r w:rsidR="00A56CB5" w:rsidRPr="00EB79AC">
        <w:rPr>
          <w:rFonts w:ascii="Arial" w:hAnsi="Arial" w:cs="Arial"/>
          <w:b/>
          <w:color w:val="000000" w:themeColor="text1"/>
        </w:rPr>
        <w:t>18 (dieciocho)</w:t>
      </w:r>
      <w:r w:rsidRPr="00EB79AC">
        <w:rPr>
          <w:rFonts w:ascii="Arial" w:hAnsi="Arial" w:cs="Arial"/>
          <w:b/>
          <w:color w:val="000000" w:themeColor="text1"/>
        </w:rPr>
        <w:t xml:space="preserve"> votos a favor, en unanimidad </w:t>
      </w:r>
      <w:r w:rsidRPr="00EB79AC">
        <w:rPr>
          <w:rFonts w:ascii="Arial" w:hAnsi="Arial" w:cs="Arial"/>
          <w:color w:val="000000" w:themeColor="text1"/>
        </w:rPr>
        <w:t>fue</w:t>
      </w:r>
      <w:r w:rsidRPr="00EB79AC">
        <w:rPr>
          <w:rFonts w:ascii="Arial" w:hAnsi="Arial" w:cs="Arial"/>
          <w:b/>
          <w:color w:val="000000" w:themeColor="text1"/>
        </w:rPr>
        <w:t xml:space="preserve"> </w:t>
      </w:r>
      <w:r w:rsidRPr="00EB79AC">
        <w:rPr>
          <w:rFonts w:ascii="Arial" w:hAnsi="Arial" w:cs="Arial"/>
          <w:color w:val="000000" w:themeColor="text1"/>
        </w:rPr>
        <w:t xml:space="preserve">aprobado </w:t>
      </w:r>
      <w:r w:rsidRPr="00EB79AC">
        <w:rPr>
          <w:rFonts w:ascii="Arial" w:hAnsi="Arial" w:cs="Arial"/>
          <w:b/>
          <w:color w:val="000000" w:themeColor="text1"/>
        </w:rPr>
        <w:t xml:space="preserve">por mayoría absoluta en lo general y en lo particular </w:t>
      </w:r>
      <w:r w:rsidRPr="00EB79AC">
        <w:rPr>
          <w:rFonts w:ascii="Arial" w:hAnsi="Arial" w:cs="Arial"/>
          <w:color w:val="000000" w:themeColor="text1"/>
        </w:rPr>
        <w:t>el dictamen presentado por</w:t>
      </w:r>
      <w:r w:rsidRPr="00EB79AC">
        <w:rPr>
          <w:rFonts w:ascii="Arial" w:hAnsi="Arial" w:cs="Arial"/>
          <w:b/>
          <w:color w:val="000000" w:themeColor="text1"/>
        </w:rPr>
        <w:t xml:space="preserve"> </w:t>
      </w:r>
      <w:r w:rsidRPr="00EB79AC">
        <w:rPr>
          <w:rFonts w:ascii="Arial" w:hAnsi="Arial" w:cs="Arial"/>
          <w:color w:val="000000" w:themeColor="text1"/>
        </w:rPr>
        <w:t xml:space="preserve">la </w:t>
      </w:r>
      <w:r w:rsidRPr="00EB79AC">
        <w:rPr>
          <w:rFonts w:ascii="Arial" w:hAnsi="Arial" w:cs="Arial"/>
          <w:b/>
          <w:color w:val="000000" w:themeColor="text1"/>
        </w:rPr>
        <w:t>Comisión Edilicia</w:t>
      </w:r>
      <w:r w:rsidR="00EF4E35" w:rsidRPr="00EB79AC">
        <w:rPr>
          <w:rFonts w:ascii="Arial" w:hAnsi="Arial" w:cs="Arial"/>
          <w:b/>
          <w:color w:val="000000" w:themeColor="text1"/>
        </w:rPr>
        <w:t xml:space="preserve"> de</w:t>
      </w:r>
      <w:r w:rsidRPr="00EB79AC">
        <w:rPr>
          <w:rFonts w:ascii="Arial" w:hAnsi="Arial" w:cs="Arial"/>
          <w:b/>
          <w:color w:val="000000" w:themeColor="text1"/>
        </w:rPr>
        <w:t xml:space="preserve"> Reglamentos Municipales y Puntos Legislativos, bajo el siguiente:</w:t>
      </w:r>
      <w:r w:rsidRPr="00EB79AC">
        <w:rPr>
          <w:rFonts w:ascii="Arial" w:hAnsi="Arial" w:cs="Arial"/>
          <w:color w:val="000000" w:themeColor="text1"/>
        </w:rPr>
        <w:t>------------------------------------------------------</w:t>
      </w:r>
      <w:r w:rsidR="001D0998">
        <w:rPr>
          <w:rFonts w:ascii="Arial" w:hAnsi="Arial" w:cs="Arial"/>
          <w:color w:val="000000" w:themeColor="text1"/>
        </w:rPr>
        <w:t>--------------------</w:t>
      </w:r>
      <w:r w:rsidRPr="00EB79AC">
        <w:rPr>
          <w:rFonts w:ascii="Arial" w:hAnsi="Arial" w:cs="Arial"/>
          <w:color w:val="000000" w:themeColor="text1"/>
        </w:rPr>
        <w:t>----------------------------------------------------------------------------------------------------</w:t>
      </w:r>
      <w:r w:rsidRPr="00EB79AC">
        <w:rPr>
          <w:rFonts w:ascii="Arial" w:hAnsi="Arial" w:cs="Arial"/>
          <w:b/>
          <w:color w:val="000000" w:themeColor="text1"/>
        </w:rPr>
        <w:t>ACUERDO NÚMERO 1799/2021</w:t>
      </w:r>
      <w:r w:rsidRPr="00EB79AC">
        <w:rPr>
          <w:rFonts w:ascii="Arial" w:hAnsi="Arial" w:cs="Arial"/>
          <w:color w:val="000000" w:themeColor="text1"/>
        </w:rPr>
        <w:t>-----------------------------------------------------------------------------------------------------------------------------------------------</w:t>
      </w:r>
    </w:p>
    <w:p w14:paraId="513B9230" w14:textId="77777777" w:rsidR="001E7C24" w:rsidRPr="00EB79AC" w:rsidRDefault="001E7C24" w:rsidP="001E7C24">
      <w:pPr>
        <w:tabs>
          <w:tab w:val="left" w:pos="1429"/>
        </w:tabs>
        <w:ind w:right="49"/>
        <w:jc w:val="both"/>
        <w:rPr>
          <w:rFonts w:ascii="Arial" w:eastAsiaTheme="minorHAnsi" w:hAnsi="Arial" w:cs="Arial"/>
          <w:b/>
          <w:color w:val="000000" w:themeColor="text1"/>
          <w:lang w:val="es-MX"/>
        </w:rPr>
      </w:pPr>
      <w:r w:rsidRPr="00EB79AC">
        <w:rPr>
          <w:rFonts w:ascii="Arial" w:hAnsi="Arial" w:cs="Arial"/>
          <w:b/>
          <w:color w:val="000000" w:themeColor="text1"/>
        </w:rPr>
        <w:t xml:space="preserve">PRIMERO.- </w:t>
      </w:r>
      <w:r w:rsidRPr="00EB79AC">
        <w:rPr>
          <w:rFonts w:ascii="Arial" w:hAnsi="Arial" w:cs="Arial"/>
          <w:color w:val="000000" w:themeColor="text1"/>
        </w:rPr>
        <w:t xml:space="preserve">El Pleno del Ayuntamiento de San Pedro Tlaquepaque aprueba </w:t>
      </w:r>
      <w:r w:rsidRPr="00EB79AC">
        <w:rPr>
          <w:rFonts w:ascii="Arial" w:hAnsi="Arial" w:cs="Arial"/>
          <w:b/>
          <w:color w:val="000000" w:themeColor="text1"/>
        </w:rPr>
        <w:t>la abrogación del Reglamento de Planeación para el Desarrollo Municipal.</w:t>
      </w:r>
      <w:r w:rsidRPr="00EB79AC">
        <w:rPr>
          <w:rFonts w:ascii="Arial" w:hAnsi="Arial" w:cs="Arial"/>
          <w:color w:val="000000" w:themeColor="text1"/>
        </w:rPr>
        <w:t>------------------------------------------------------------------------------------------------------------------</w:t>
      </w:r>
      <w:r w:rsidRPr="00EB79AC">
        <w:rPr>
          <w:rFonts w:ascii="Arial" w:hAnsi="Arial" w:cs="Arial"/>
          <w:b/>
          <w:color w:val="000000" w:themeColor="text1"/>
        </w:rPr>
        <w:t xml:space="preserve"> </w:t>
      </w:r>
    </w:p>
    <w:p w14:paraId="75640F5B" w14:textId="77777777" w:rsidR="001E7C24" w:rsidRPr="00EB79AC" w:rsidRDefault="001E7C24" w:rsidP="001E7C24">
      <w:pPr>
        <w:pStyle w:val="Sinespaciado1"/>
        <w:rPr>
          <w:rFonts w:ascii="Arial" w:hAnsi="Arial" w:cs="Arial"/>
          <w:color w:val="000000" w:themeColor="text1"/>
          <w:sz w:val="24"/>
          <w:szCs w:val="24"/>
          <w:lang w:val="es-MX"/>
        </w:rPr>
      </w:pPr>
      <w:r w:rsidRPr="00EB79AC">
        <w:rPr>
          <w:rFonts w:ascii="Arial" w:hAnsi="Arial" w:cs="Arial"/>
          <w:b/>
          <w:color w:val="000000" w:themeColor="text1"/>
          <w:sz w:val="24"/>
          <w:szCs w:val="24"/>
          <w:lang w:val="es-MX"/>
        </w:rPr>
        <w:t xml:space="preserve">SEGUNDO.- </w:t>
      </w:r>
      <w:r w:rsidRPr="00EB79AC">
        <w:rPr>
          <w:rFonts w:ascii="Arial" w:hAnsi="Arial" w:cs="Arial"/>
          <w:color w:val="000000" w:themeColor="text1"/>
          <w:sz w:val="24"/>
          <w:szCs w:val="24"/>
          <w:lang w:val="es-MX"/>
        </w:rPr>
        <w:t xml:space="preserve">El Pleno del Ayuntamiento de San Pedro Tlaquepaque aprueba </w:t>
      </w:r>
      <w:r w:rsidRPr="00EB79AC">
        <w:rPr>
          <w:rFonts w:ascii="Arial" w:hAnsi="Arial" w:cs="Arial"/>
          <w:b/>
          <w:color w:val="000000" w:themeColor="text1"/>
          <w:sz w:val="24"/>
          <w:szCs w:val="24"/>
          <w:lang w:val="es-MX"/>
        </w:rPr>
        <w:t>en lo general y en lo particular el Reglamento de Planeación Participativa para el Municipio de San Pedro Tlaquepaque, Jalisco,</w:t>
      </w:r>
      <w:r w:rsidRPr="00EB79AC">
        <w:rPr>
          <w:rFonts w:ascii="Arial" w:hAnsi="Arial" w:cs="Arial"/>
          <w:color w:val="000000" w:themeColor="text1"/>
          <w:sz w:val="24"/>
          <w:szCs w:val="24"/>
          <w:lang w:val="es-MX"/>
        </w:rPr>
        <w:t xml:space="preserve"> para quedar como sigue:</w:t>
      </w:r>
    </w:p>
    <w:p w14:paraId="1AAE00AF" w14:textId="77777777" w:rsidR="001E7C24" w:rsidRPr="00EB79AC" w:rsidRDefault="001E7C24" w:rsidP="001E7C24">
      <w:pPr>
        <w:jc w:val="center"/>
        <w:rPr>
          <w:rFonts w:ascii="Verdana" w:hAnsi="Verdana" w:cs="Arial"/>
          <w:b/>
          <w:color w:val="000000" w:themeColor="text1"/>
          <w:sz w:val="22"/>
          <w:szCs w:val="22"/>
        </w:rPr>
      </w:pPr>
    </w:p>
    <w:p w14:paraId="205CFF56" w14:textId="77777777" w:rsidR="001E7C24" w:rsidRPr="00EB79AC" w:rsidRDefault="001E7C24" w:rsidP="001E7C24">
      <w:pPr>
        <w:jc w:val="center"/>
        <w:rPr>
          <w:rFonts w:ascii="Verdana" w:hAnsi="Verdana" w:cs="Arial"/>
          <w:b/>
          <w:color w:val="000000" w:themeColor="text1"/>
        </w:rPr>
      </w:pPr>
      <w:r w:rsidRPr="00EB79AC">
        <w:rPr>
          <w:rFonts w:ascii="Verdana" w:hAnsi="Verdana" w:cs="Arial"/>
          <w:b/>
          <w:color w:val="000000" w:themeColor="text1"/>
        </w:rPr>
        <w:t>REGLAMENTO DE</w:t>
      </w:r>
      <w:r w:rsidRPr="00EB79AC">
        <w:rPr>
          <w:rFonts w:ascii="Verdana" w:hAnsi="Verdana" w:cs="Arial"/>
          <w:color w:val="000000" w:themeColor="text1"/>
          <w:sz w:val="16"/>
          <w:szCs w:val="16"/>
        </w:rPr>
        <w:t xml:space="preserve"> </w:t>
      </w:r>
      <w:r w:rsidRPr="00EB79AC">
        <w:rPr>
          <w:rFonts w:ascii="Verdana" w:hAnsi="Verdana" w:cs="Arial"/>
          <w:b/>
          <w:color w:val="000000" w:themeColor="text1"/>
        </w:rPr>
        <w:t xml:space="preserve">PLANEACIÓN PARTICIPATIVA </w:t>
      </w:r>
    </w:p>
    <w:p w14:paraId="2ABC3DD7" w14:textId="77777777" w:rsidR="001E7C24" w:rsidRPr="00EB79AC" w:rsidRDefault="001E7C24" w:rsidP="001E7C24">
      <w:pPr>
        <w:jc w:val="center"/>
        <w:rPr>
          <w:rFonts w:ascii="Verdana" w:hAnsi="Verdana" w:cs="Arial"/>
          <w:color w:val="000000" w:themeColor="text1"/>
        </w:rPr>
      </w:pPr>
      <w:r w:rsidRPr="00EB79AC">
        <w:rPr>
          <w:rFonts w:ascii="Verdana" w:hAnsi="Verdana" w:cs="Arial"/>
          <w:b/>
          <w:color w:val="000000" w:themeColor="text1"/>
        </w:rPr>
        <w:t>PARA EL MUNICIPIO DE SAN PEDRO TLAQUEPAQUE</w:t>
      </w:r>
      <w:r w:rsidRPr="00EB79AC">
        <w:rPr>
          <w:rFonts w:ascii="Verdana" w:hAnsi="Verdana" w:cs="Arial"/>
          <w:color w:val="000000" w:themeColor="text1"/>
        </w:rPr>
        <w:t>.</w:t>
      </w:r>
    </w:p>
    <w:p w14:paraId="129D3268" w14:textId="77777777" w:rsidR="001E7C24" w:rsidRPr="00EB79AC" w:rsidRDefault="001E7C24" w:rsidP="001E7C24">
      <w:pPr>
        <w:jc w:val="center"/>
        <w:rPr>
          <w:rFonts w:ascii="Verdana" w:hAnsi="Verdana" w:cs="Arial"/>
          <w:color w:val="000000" w:themeColor="text1"/>
        </w:rPr>
      </w:pPr>
    </w:p>
    <w:p w14:paraId="33A37655" w14:textId="77777777" w:rsidR="001E7C24" w:rsidRPr="00EB79AC" w:rsidRDefault="001E7C24" w:rsidP="001E7C24">
      <w:pPr>
        <w:pStyle w:val="Sinespaciado1"/>
        <w:jc w:val="center"/>
        <w:rPr>
          <w:rFonts w:ascii="Verdana" w:hAnsi="Verdana" w:cs="Arial"/>
          <w:b/>
          <w:color w:val="000000" w:themeColor="text1"/>
          <w:sz w:val="16"/>
          <w:szCs w:val="16"/>
          <w:lang w:val="es-MX"/>
        </w:rPr>
      </w:pPr>
      <w:r w:rsidRPr="00EB79AC">
        <w:rPr>
          <w:rFonts w:ascii="Verdana" w:hAnsi="Verdana" w:cs="Arial"/>
          <w:b/>
          <w:color w:val="000000" w:themeColor="text1"/>
          <w:sz w:val="16"/>
          <w:szCs w:val="16"/>
          <w:lang w:val="es-MX"/>
        </w:rPr>
        <w:t>CAPÍTULO PRIMERO</w:t>
      </w:r>
    </w:p>
    <w:p w14:paraId="20FF5759" w14:textId="77777777" w:rsidR="001E7C24" w:rsidRPr="00EB79AC" w:rsidRDefault="001E7C24" w:rsidP="001E7C24">
      <w:pPr>
        <w:pStyle w:val="Sinespaciado1"/>
        <w:jc w:val="center"/>
        <w:rPr>
          <w:rFonts w:ascii="Verdana" w:hAnsi="Verdana" w:cs="Arial"/>
          <w:b/>
          <w:color w:val="000000" w:themeColor="text1"/>
          <w:sz w:val="16"/>
          <w:szCs w:val="16"/>
          <w:lang w:val="es-MX"/>
        </w:rPr>
      </w:pPr>
      <w:r w:rsidRPr="00EB79AC">
        <w:rPr>
          <w:rFonts w:ascii="Verdana" w:hAnsi="Verdana" w:cs="Arial"/>
          <w:b/>
          <w:color w:val="000000" w:themeColor="text1"/>
          <w:sz w:val="16"/>
          <w:szCs w:val="16"/>
          <w:lang w:val="es-MX"/>
        </w:rPr>
        <w:t>DISPOSICIONES GENERALES</w:t>
      </w:r>
    </w:p>
    <w:p w14:paraId="7EC6BB35" w14:textId="77777777" w:rsidR="001E7C24" w:rsidRPr="00EB79AC" w:rsidRDefault="001E7C24" w:rsidP="001E7C24">
      <w:pPr>
        <w:pStyle w:val="Sinespaciado1"/>
        <w:jc w:val="both"/>
        <w:rPr>
          <w:rFonts w:ascii="Arial" w:hAnsi="Arial" w:cs="Arial"/>
          <w:color w:val="000000" w:themeColor="text1"/>
          <w:lang w:val="es-MX"/>
        </w:rPr>
      </w:pPr>
    </w:p>
    <w:p w14:paraId="2908E434"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color w:val="000000" w:themeColor="text1"/>
          <w:sz w:val="16"/>
          <w:szCs w:val="16"/>
        </w:rPr>
        <w:t xml:space="preserve">Artículo 1.- </w:t>
      </w:r>
      <w:r w:rsidRPr="00EB79AC">
        <w:rPr>
          <w:rFonts w:ascii="Verdana" w:hAnsi="Verdana" w:cs="Arial"/>
          <w:bCs/>
          <w:color w:val="000000" w:themeColor="text1"/>
          <w:sz w:val="16"/>
          <w:szCs w:val="16"/>
        </w:rPr>
        <w:t xml:space="preserve">El </w:t>
      </w:r>
      <w:r w:rsidRPr="00EB79AC">
        <w:rPr>
          <w:rFonts w:ascii="Verdana" w:hAnsi="Verdana" w:cs="Arial"/>
          <w:color w:val="000000" w:themeColor="text1"/>
          <w:sz w:val="16"/>
          <w:szCs w:val="16"/>
        </w:rPr>
        <w:t>presente Reglamento es de orden público, de interés general, de observancia y aplicación obligatoria en el Municipio de San Pedro Tlaquepaque, Jalisco; y tiene por objeto establecer las bases y principios básicos de la planeación participativa y de la programación para el desarrollo municipal de San Pedro Tlaquepaque, así como establecer las políticas, principios y acciones que deberá seguir la Acción Pública del Gobierno Municipal y de su Administración Pública.</w:t>
      </w:r>
    </w:p>
    <w:p w14:paraId="552773C9"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color w:val="000000" w:themeColor="text1"/>
          <w:sz w:val="16"/>
          <w:szCs w:val="16"/>
          <w:lang w:eastAsia="es-MX"/>
        </w:rPr>
        <w:t>Las normas y procesos de planeación municipal para el desarrollo, deberán promover, respetar, proteger y garantizar los derechos humanos de conformidad con los principios de universalidad, interdependencia, indivisibilidad y progresividad.</w:t>
      </w:r>
    </w:p>
    <w:p w14:paraId="6591B824"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color w:val="000000" w:themeColor="text1"/>
          <w:sz w:val="16"/>
          <w:szCs w:val="16"/>
        </w:rPr>
        <w:t>El presente ordenamiento se expide con fundamento en el Artículo 115 de la Constitución Política de los Estados Unidos Mexicanos, la Ley de Planeación reformada el 16 de febrero de 2018, así como lo estipulado por la Constitución Política del Estado de Jalisco; la Ley del Gobierno y la Administración Pública Municipal del Estado de Jalisco; la Ley de Planeación Participativa para el Estado de Jalisco y sus Municipios; la Ley de Coordinación Fiscal del Estado de Jalisco y sus Municipios; la Ley de Transparencia y Acceso a la Información Pública del Estado de Jalisco y sus Municipios; el Reglamento del Gobierno y de la Administración Pública del Ayuntamiento Constitucional de San Pedro Tlaquepaque, demás disposiciones legales y reglamentarias aplicables en la materia.</w:t>
      </w:r>
    </w:p>
    <w:p w14:paraId="225219EB"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Cuando por exigencias de construcción gramatical, de enumeración, de orden o por otra circunstancia, el texto del presente Reglamento haga acepción de sexo que pueda resultar susceptible de interpretarse en sentido restrictivo contra la mujer, este deberá interpretarse en sentido igualitario para hombres y mujeres. </w:t>
      </w:r>
    </w:p>
    <w:p w14:paraId="42B901DF" w14:textId="77777777" w:rsidR="001E7C24" w:rsidRPr="00EB79AC" w:rsidRDefault="001E7C24" w:rsidP="001E7C24">
      <w:pPr>
        <w:jc w:val="both"/>
        <w:rPr>
          <w:rFonts w:ascii="Verdana" w:hAnsi="Verdana" w:cs="Arial"/>
          <w:b/>
          <w:bCs/>
          <w:color w:val="000000" w:themeColor="text1"/>
          <w:sz w:val="16"/>
          <w:szCs w:val="16"/>
        </w:rPr>
      </w:pPr>
    </w:p>
    <w:p w14:paraId="4E899603" w14:textId="77777777" w:rsidR="001E7C24" w:rsidRPr="00EB79AC" w:rsidRDefault="001E7C24" w:rsidP="001E7C24">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Hoja</w:t>
      </w:r>
      <w:r w:rsidR="00BC3390" w:rsidRPr="00EB79AC">
        <w:rPr>
          <w:rFonts w:ascii="Arial" w:hAnsi="Arial" w:cs="Arial"/>
          <w:b/>
          <w:color w:val="000000" w:themeColor="text1"/>
          <w:sz w:val="16"/>
          <w:szCs w:val="16"/>
        </w:rPr>
        <w:t xml:space="preserve"> </w:t>
      </w:r>
      <w:r w:rsidRPr="00EB79AC">
        <w:rPr>
          <w:rFonts w:ascii="Arial" w:hAnsi="Arial" w:cs="Arial"/>
          <w:b/>
          <w:color w:val="000000" w:themeColor="text1"/>
          <w:sz w:val="16"/>
          <w:szCs w:val="16"/>
        </w:rPr>
        <w:t>1/</w:t>
      </w:r>
      <w:r w:rsidR="009B289E" w:rsidRPr="00EB79AC">
        <w:rPr>
          <w:rFonts w:ascii="Arial" w:hAnsi="Arial" w:cs="Arial"/>
          <w:b/>
          <w:color w:val="000000" w:themeColor="text1"/>
          <w:sz w:val="16"/>
          <w:szCs w:val="16"/>
        </w:rPr>
        <w:t>21</w:t>
      </w:r>
      <w:r w:rsidRPr="00EB79AC">
        <w:rPr>
          <w:rFonts w:ascii="Arial" w:hAnsi="Arial" w:cs="Arial"/>
          <w:b/>
          <w:color w:val="000000" w:themeColor="text1"/>
          <w:sz w:val="16"/>
          <w:szCs w:val="16"/>
        </w:rPr>
        <w:t xml:space="preserve"> del acuerdo 1799/2021</w:t>
      </w:r>
    </w:p>
    <w:p w14:paraId="0F4CCE4E"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bCs/>
          <w:color w:val="000000" w:themeColor="text1"/>
          <w:sz w:val="16"/>
          <w:szCs w:val="16"/>
        </w:rPr>
        <w:t>Artículo 2.-</w:t>
      </w:r>
      <w:r w:rsidRPr="00EB79AC">
        <w:rPr>
          <w:rFonts w:ascii="Verdana" w:hAnsi="Verdana" w:cs="Arial"/>
          <w:color w:val="000000" w:themeColor="text1"/>
          <w:sz w:val="16"/>
          <w:szCs w:val="16"/>
        </w:rPr>
        <w:t xml:space="preserve"> La planeación </w:t>
      </w:r>
      <w:r w:rsidRPr="00EB79AC">
        <w:rPr>
          <w:rFonts w:ascii="Verdana" w:hAnsi="Verdana" w:cs="Arial"/>
          <w:bCs/>
          <w:color w:val="000000" w:themeColor="text1"/>
          <w:sz w:val="16"/>
          <w:szCs w:val="16"/>
        </w:rPr>
        <w:t>y la gestión municipal</w:t>
      </w:r>
      <w:r w:rsidRPr="00EB79AC">
        <w:rPr>
          <w:rFonts w:ascii="Verdana" w:hAnsi="Verdana" w:cs="Arial"/>
          <w:color w:val="000000" w:themeColor="text1"/>
          <w:sz w:val="16"/>
          <w:szCs w:val="16"/>
        </w:rPr>
        <w:t xml:space="preserve"> se rigen por los siguientes principios generales:</w:t>
      </w:r>
    </w:p>
    <w:p w14:paraId="10933851"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 </w:t>
      </w:r>
    </w:p>
    <w:p w14:paraId="7AE434D1" w14:textId="77777777" w:rsidR="001E7C24" w:rsidRPr="00EB79AC" w:rsidRDefault="001E7C24" w:rsidP="00BA37AD">
      <w:pPr>
        <w:pStyle w:val="Prrafodelista"/>
        <w:numPr>
          <w:ilvl w:val="0"/>
          <w:numId w:val="19"/>
        </w:numPr>
        <w:spacing w:after="0" w:line="240"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Los </w:t>
      </w:r>
      <w:r w:rsidRPr="00EB79AC">
        <w:rPr>
          <w:rFonts w:ascii="Verdana" w:hAnsi="Verdana" w:cs="Arial"/>
          <w:b/>
          <w:bCs/>
          <w:color w:val="000000" w:themeColor="text1"/>
          <w:sz w:val="16"/>
          <w:szCs w:val="16"/>
        </w:rPr>
        <w:t>Derechos Humanos</w:t>
      </w:r>
      <w:r w:rsidRPr="00EB79AC">
        <w:rPr>
          <w:rFonts w:ascii="Verdana" w:hAnsi="Verdana" w:cs="Arial"/>
          <w:color w:val="000000" w:themeColor="text1"/>
          <w:sz w:val="16"/>
          <w:szCs w:val="16"/>
        </w:rPr>
        <w:t xml:space="preserve"> como eje de la gestión pública municipal;</w:t>
      </w:r>
    </w:p>
    <w:p w14:paraId="1FCB3B60" w14:textId="77777777" w:rsidR="001E7C24" w:rsidRPr="00EB79AC" w:rsidRDefault="001E7C24" w:rsidP="001E7C24">
      <w:pPr>
        <w:pStyle w:val="Prrafodelista"/>
        <w:jc w:val="both"/>
        <w:rPr>
          <w:rFonts w:ascii="Verdana" w:hAnsi="Verdana" w:cs="Arial"/>
          <w:color w:val="000000" w:themeColor="text1"/>
          <w:sz w:val="16"/>
          <w:szCs w:val="16"/>
        </w:rPr>
      </w:pPr>
    </w:p>
    <w:p w14:paraId="52B198AE" w14:textId="77777777" w:rsidR="001E7C24" w:rsidRPr="00EB79AC" w:rsidRDefault="001E7C24" w:rsidP="00BA37AD">
      <w:pPr>
        <w:pStyle w:val="Prrafodelista"/>
        <w:numPr>
          <w:ilvl w:val="0"/>
          <w:numId w:val="19"/>
        </w:numPr>
        <w:spacing w:after="0" w:line="240"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La Agenda 2030</w:t>
      </w:r>
      <w:r w:rsidRPr="00EB79AC">
        <w:rPr>
          <w:rFonts w:ascii="Verdana" w:hAnsi="Verdana"/>
          <w:b/>
          <w:bCs/>
          <w:color w:val="000000" w:themeColor="text1"/>
          <w:shd w:val="clear" w:color="auto" w:fill="FFFFFF"/>
        </w:rPr>
        <w:t xml:space="preserve"> </w:t>
      </w:r>
      <w:r w:rsidRPr="00EB79AC">
        <w:rPr>
          <w:rFonts w:ascii="Verdana" w:hAnsi="Verdana" w:cs="Arial"/>
          <w:color w:val="000000" w:themeColor="text1"/>
          <w:sz w:val="16"/>
          <w:szCs w:val="16"/>
        </w:rPr>
        <w:t xml:space="preserve">y los </w:t>
      </w:r>
      <w:r w:rsidRPr="00EB79AC">
        <w:rPr>
          <w:rFonts w:ascii="Verdana" w:hAnsi="Verdana" w:cs="Arial"/>
          <w:b/>
          <w:bCs/>
          <w:color w:val="000000" w:themeColor="text1"/>
          <w:sz w:val="16"/>
          <w:szCs w:val="16"/>
        </w:rPr>
        <w:t>Objetivos de Desarrollo Sostenible (ODS)</w:t>
      </w:r>
      <w:r w:rsidRPr="00EB79AC">
        <w:rPr>
          <w:rFonts w:ascii="Verdana" w:hAnsi="Verdana" w:cs="Arial"/>
          <w:color w:val="000000" w:themeColor="text1"/>
          <w:sz w:val="16"/>
          <w:szCs w:val="16"/>
        </w:rPr>
        <w:t xml:space="preserve"> como generadores de políticas públicas para impulsar el Desarrollo Local Humano y Sustentable;</w:t>
      </w:r>
    </w:p>
    <w:p w14:paraId="023B3E01" w14:textId="77777777" w:rsidR="001E7C24" w:rsidRPr="00EB79AC" w:rsidRDefault="001E7C24" w:rsidP="001E7C24">
      <w:pPr>
        <w:pStyle w:val="Prrafodelista"/>
        <w:rPr>
          <w:rFonts w:ascii="Verdana" w:hAnsi="Verdana" w:cs="Arial"/>
          <w:color w:val="000000" w:themeColor="text1"/>
          <w:sz w:val="16"/>
          <w:szCs w:val="16"/>
        </w:rPr>
      </w:pPr>
    </w:p>
    <w:p w14:paraId="35C66A54" w14:textId="77777777" w:rsidR="001E7C24" w:rsidRPr="00EB79AC" w:rsidRDefault="001E7C24" w:rsidP="00BA37AD">
      <w:pPr>
        <w:pStyle w:val="Prrafodelista"/>
        <w:numPr>
          <w:ilvl w:val="0"/>
          <w:numId w:val="19"/>
        </w:numPr>
        <w:spacing w:after="0" w:line="240"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La </w:t>
      </w:r>
      <w:r w:rsidRPr="00EB79AC">
        <w:rPr>
          <w:rFonts w:ascii="Verdana" w:hAnsi="Verdana" w:cs="Arial"/>
          <w:b/>
          <w:bCs/>
          <w:color w:val="000000" w:themeColor="text1"/>
          <w:sz w:val="16"/>
          <w:szCs w:val="16"/>
        </w:rPr>
        <w:t xml:space="preserve">Igualdad de la población del municipio </w:t>
      </w:r>
      <w:r w:rsidRPr="00EB79AC">
        <w:rPr>
          <w:rFonts w:ascii="Verdana" w:hAnsi="Verdana" w:cs="Arial"/>
          <w:color w:val="000000" w:themeColor="text1"/>
          <w:sz w:val="16"/>
          <w:szCs w:val="16"/>
        </w:rPr>
        <w:t>en el acceso a los servicios públicos;</w:t>
      </w:r>
    </w:p>
    <w:p w14:paraId="17E9FAAD" w14:textId="77777777" w:rsidR="001E7C24" w:rsidRPr="00EB79AC" w:rsidRDefault="001E7C24" w:rsidP="001E7C24">
      <w:pPr>
        <w:pStyle w:val="Prrafodelista"/>
        <w:rPr>
          <w:rFonts w:ascii="Verdana" w:hAnsi="Verdana" w:cs="Arial"/>
          <w:color w:val="000000" w:themeColor="text1"/>
          <w:sz w:val="16"/>
          <w:szCs w:val="16"/>
        </w:rPr>
      </w:pPr>
    </w:p>
    <w:p w14:paraId="06428762" w14:textId="77777777" w:rsidR="001E7C24" w:rsidRPr="00EB79AC" w:rsidRDefault="001E7C24" w:rsidP="00BA37AD">
      <w:pPr>
        <w:pStyle w:val="Prrafodelista"/>
        <w:numPr>
          <w:ilvl w:val="0"/>
          <w:numId w:val="19"/>
        </w:numPr>
        <w:spacing w:after="0" w:line="240"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La </w:t>
      </w:r>
      <w:r w:rsidRPr="00EB79AC">
        <w:rPr>
          <w:rFonts w:ascii="Verdana" w:hAnsi="Verdana" w:cs="Arial"/>
          <w:b/>
          <w:bCs/>
          <w:color w:val="000000" w:themeColor="text1"/>
          <w:sz w:val="16"/>
          <w:szCs w:val="16"/>
        </w:rPr>
        <w:t>Justicia Social</w:t>
      </w:r>
      <w:r w:rsidRPr="00EB79AC">
        <w:rPr>
          <w:rFonts w:ascii="Verdana" w:hAnsi="Verdana" w:cs="Arial"/>
          <w:color w:val="000000" w:themeColor="text1"/>
          <w:sz w:val="16"/>
          <w:szCs w:val="16"/>
        </w:rPr>
        <w:t xml:space="preserve"> como equidad y redistribución en la acción pública y en el suministro y prestación de los servicios públicos;</w:t>
      </w:r>
    </w:p>
    <w:p w14:paraId="4150677C" w14:textId="77777777" w:rsidR="001E7C24" w:rsidRPr="00EB79AC" w:rsidRDefault="001E7C24" w:rsidP="001E7C24">
      <w:pPr>
        <w:pStyle w:val="Prrafodelista"/>
        <w:rPr>
          <w:rFonts w:ascii="Verdana" w:hAnsi="Verdana" w:cs="Arial"/>
          <w:color w:val="000000" w:themeColor="text1"/>
          <w:sz w:val="16"/>
          <w:szCs w:val="16"/>
        </w:rPr>
      </w:pPr>
    </w:p>
    <w:p w14:paraId="449ED251" w14:textId="77777777" w:rsidR="001E7C24" w:rsidRPr="00EB79AC" w:rsidRDefault="001E7C24" w:rsidP="00BA37AD">
      <w:pPr>
        <w:pStyle w:val="Prrafodelista"/>
        <w:numPr>
          <w:ilvl w:val="0"/>
          <w:numId w:val="19"/>
        </w:numPr>
        <w:spacing w:after="0" w:line="240"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La </w:t>
      </w:r>
      <w:r w:rsidRPr="00EB79AC">
        <w:rPr>
          <w:rFonts w:ascii="Verdana" w:hAnsi="Verdana" w:cs="Arial"/>
          <w:b/>
          <w:bCs/>
          <w:color w:val="000000" w:themeColor="text1"/>
          <w:sz w:val="16"/>
          <w:szCs w:val="16"/>
        </w:rPr>
        <w:t>Seguridad Ciudadana</w:t>
      </w:r>
      <w:r w:rsidRPr="00EB79AC">
        <w:rPr>
          <w:rFonts w:ascii="Verdana" w:hAnsi="Verdana" w:cs="Arial"/>
          <w:color w:val="000000" w:themeColor="text1"/>
          <w:sz w:val="16"/>
          <w:szCs w:val="16"/>
        </w:rPr>
        <w:t xml:space="preserve"> con un enfoque en la construcción de mayores niveles de ciudadanía democrática, a fin de que ésta sea autogestora, proactiva y propositiva, para mejorar su calidad de vida;</w:t>
      </w:r>
    </w:p>
    <w:p w14:paraId="1BF75833" w14:textId="77777777" w:rsidR="001E7C24" w:rsidRPr="00EB79AC" w:rsidRDefault="001E7C24" w:rsidP="001E7C24">
      <w:pPr>
        <w:pStyle w:val="Prrafodelista"/>
        <w:rPr>
          <w:rFonts w:ascii="Verdana" w:hAnsi="Verdana" w:cs="Arial"/>
          <w:color w:val="000000" w:themeColor="text1"/>
          <w:sz w:val="16"/>
          <w:szCs w:val="16"/>
        </w:rPr>
      </w:pPr>
    </w:p>
    <w:p w14:paraId="7AFF7025" w14:textId="77777777" w:rsidR="001E7C24" w:rsidRPr="00EB79AC" w:rsidRDefault="001E7C24" w:rsidP="00BA37AD">
      <w:pPr>
        <w:pStyle w:val="Prrafodelista"/>
        <w:numPr>
          <w:ilvl w:val="0"/>
          <w:numId w:val="19"/>
        </w:numPr>
        <w:spacing w:after="0" w:line="240"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El </w:t>
      </w:r>
      <w:r w:rsidRPr="00EB79AC">
        <w:rPr>
          <w:rFonts w:ascii="Verdana" w:hAnsi="Verdana" w:cs="Arial"/>
          <w:b/>
          <w:bCs/>
          <w:color w:val="000000" w:themeColor="text1"/>
          <w:sz w:val="16"/>
          <w:szCs w:val="16"/>
        </w:rPr>
        <w:t>Buen Gobierno y la Suficiencia Financiera;</w:t>
      </w:r>
    </w:p>
    <w:p w14:paraId="347E308E" w14:textId="77777777" w:rsidR="001E7C24" w:rsidRPr="00EB79AC" w:rsidRDefault="001E7C24" w:rsidP="001E7C24">
      <w:pPr>
        <w:pStyle w:val="Prrafodelista"/>
        <w:rPr>
          <w:rFonts w:ascii="Verdana" w:hAnsi="Verdana" w:cs="Arial"/>
          <w:color w:val="000000" w:themeColor="text1"/>
          <w:sz w:val="16"/>
          <w:szCs w:val="16"/>
        </w:rPr>
      </w:pPr>
    </w:p>
    <w:p w14:paraId="68198DD4" w14:textId="77777777" w:rsidR="001E7C24" w:rsidRPr="00EB79AC" w:rsidRDefault="001E7C24" w:rsidP="00BA37AD">
      <w:pPr>
        <w:pStyle w:val="Prrafodelista"/>
        <w:numPr>
          <w:ilvl w:val="0"/>
          <w:numId w:val="19"/>
        </w:numPr>
        <w:spacing w:after="0" w:line="240"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 La </w:t>
      </w:r>
      <w:r w:rsidRPr="00EB79AC">
        <w:rPr>
          <w:rFonts w:ascii="Verdana" w:hAnsi="Verdana" w:cs="Arial"/>
          <w:b/>
          <w:bCs/>
          <w:color w:val="000000" w:themeColor="text1"/>
          <w:sz w:val="16"/>
          <w:szCs w:val="16"/>
        </w:rPr>
        <w:t>Transparencia y la Rendición de Cuentas</w:t>
      </w:r>
      <w:r w:rsidRPr="00EB79AC">
        <w:rPr>
          <w:rFonts w:ascii="Verdana" w:hAnsi="Verdana" w:cs="Arial"/>
          <w:color w:val="000000" w:themeColor="text1"/>
          <w:sz w:val="16"/>
          <w:szCs w:val="16"/>
        </w:rPr>
        <w:t>;</w:t>
      </w:r>
    </w:p>
    <w:p w14:paraId="3762DA7A" w14:textId="77777777" w:rsidR="001E7C24" w:rsidRPr="00EB79AC" w:rsidRDefault="001E7C24" w:rsidP="001E7C24">
      <w:pPr>
        <w:pStyle w:val="Prrafodelista"/>
        <w:rPr>
          <w:rFonts w:ascii="Verdana" w:hAnsi="Verdana" w:cs="Arial"/>
          <w:color w:val="000000" w:themeColor="text1"/>
          <w:sz w:val="16"/>
          <w:szCs w:val="16"/>
        </w:rPr>
      </w:pPr>
    </w:p>
    <w:p w14:paraId="666459B4" w14:textId="77777777" w:rsidR="001E7C24" w:rsidRPr="00EB79AC" w:rsidRDefault="001E7C24" w:rsidP="00BA37AD">
      <w:pPr>
        <w:pStyle w:val="Prrafodelista"/>
        <w:numPr>
          <w:ilvl w:val="0"/>
          <w:numId w:val="19"/>
        </w:numPr>
        <w:spacing w:after="0" w:line="240" w:lineRule="auto"/>
        <w:ind w:left="851" w:hanging="491"/>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El </w:t>
      </w:r>
      <w:r w:rsidRPr="00EB79AC">
        <w:rPr>
          <w:rFonts w:ascii="Verdana" w:hAnsi="Verdana" w:cs="Arial"/>
          <w:b/>
          <w:bCs/>
          <w:color w:val="000000" w:themeColor="text1"/>
          <w:sz w:val="16"/>
          <w:szCs w:val="16"/>
        </w:rPr>
        <w:t>Gobierno Abierto y la Proximidad y Participación Ciudadana</w:t>
      </w:r>
      <w:r w:rsidRPr="00EB79AC">
        <w:rPr>
          <w:rFonts w:ascii="Verdana" w:hAnsi="Verdana" w:cs="Arial"/>
          <w:color w:val="000000" w:themeColor="text1"/>
          <w:sz w:val="16"/>
          <w:szCs w:val="16"/>
        </w:rPr>
        <w:t xml:space="preserve"> en la gestión y prestación de los servicios públicos;</w:t>
      </w:r>
    </w:p>
    <w:p w14:paraId="32D230FF" w14:textId="77777777" w:rsidR="001E7C24" w:rsidRPr="00EB79AC" w:rsidRDefault="001E7C24" w:rsidP="001E7C24">
      <w:pPr>
        <w:pStyle w:val="Prrafodelista"/>
        <w:rPr>
          <w:rFonts w:ascii="Verdana" w:hAnsi="Verdana" w:cs="Arial"/>
          <w:color w:val="000000" w:themeColor="text1"/>
          <w:sz w:val="16"/>
          <w:szCs w:val="16"/>
        </w:rPr>
      </w:pPr>
    </w:p>
    <w:p w14:paraId="44AE81F9" w14:textId="77777777" w:rsidR="001E7C24" w:rsidRPr="00EB79AC" w:rsidRDefault="001E7C24" w:rsidP="00BA37AD">
      <w:pPr>
        <w:pStyle w:val="Prrafodelista"/>
        <w:numPr>
          <w:ilvl w:val="0"/>
          <w:numId w:val="19"/>
        </w:numPr>
        <w:spacing w:after="0" w:line="240"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La </w:t>
      </w:r>
      <w:r w:rsidRPr="00EB79AC">
        <w:rPr>
          <w:rFonts w:ascii="Verdana" w:hAnsi="Verdana" w:cs="Arial"/>
          <w:b/>
          <w:bCs/>
          <w:color w:val="000000" w:themeColor="text1"/>
          <w:sz w:val="16"/>
          <w:szCs w:val="16"/>
        </w:rPr>
        <w:t>Lealtad Institucional y el Combate a la Corrupción</w:t>
      </w:r>
      <w:r w:rsidRPr="00EB79AC">
        <w:rPr>
          <w:rFonts w:ascii="Verdana" w:hAnsi="Verdana" w:cs="Arial"/>
          <w:color w:val="000000" w:themeColor="text1"/>
          <w:sz w:val="16"/>
          <w:szCs w:val="16"/>
        </w:rPr>
        <w:t>;</w:t>
      </w:r>
    </w:p>
    <w:p w14:paraId="75BD1767" w14:textId="77777777" w:rsidR="001E7C24" w:rsidRPr="00EB79AC" w:rsidRDefault="001E7C24" w:rsidP="001E7C24">
      <w:pPr>
        <w:pStyle w:val="Prrafodelista"/>
        <w:rPr>
          <w:rFonts w:ascii="Verdana" w:hAnsi="Verdana" w:cs="Arial"/>
          <w:color w:val="000000" w:themeColor="text1"/>
          <w:sz w:val="16"/>
          <w:szCs w:val="16"/>
        </w:rPr>
      </w:pPr>
    </w:p>
    <w:p w14:paraId="7237C479" w14:textId="77777777" w:rsidR="001E7C24" w:rsidRPr="00EB79AC" w:rsidRDefault="001E7C24" w:rsidP="00BA37AD">
      <w:pPr>
        <w:pStyle w:val="Prrafodelista"/>
        <w:numPr>
          <w:ilvl w:val="0"/>
          <w:numId w:val="19"/>
        </w:numPr>
        <w:spacing w:after="0" w:line="240"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La </w:t>
      </w:r>
      <w:r w:rsidRPr="00EB79AC">
        <w:rPr>
          <w:rFonts w:ascii="Verdana" w:hAnsi="Verdana" w:cs="Arial"/>
          <w:b/>
          <w:bCs/>
          <w:color w:val="000000" w:themeColor="text1"/>
          <w:sz w:val="16"/>
          <w:szCs w:val="16"/>
        </w:rPr>
        <w:t>Solidaridad, Subsidiariedad y Equilibrio Territorial</w:t>
      </w:r>
      <w:r w:rsidRPr="00EB79AC">
        <w:rPr>
          <w:rFonts w:ascii="Verdana" w:hAnsi="Verdana" w:cs="Arial"/>
          <w:color w:val="000000" w:themeColor="text1"/>
          <w:sz w:val="16"/>
          <w:szCs w:val="16"/>
        </w:rPr>
        <w:t xml:space="preserve"> en la municipalidad, así como en el Área Metropolitana de Guadalajara.</w:t>
      </w:r>
    </w:p>
    <w:p w14:paraId="6079521D" w14:textId="77777777" w:rsidR="001E7C24" w:rsidRPr="00EB79AC" w:rsidRDefault="001E7C24" w:rsidP="001E7C24">
      <w:pPr>
        <w:pStyle w:val="Prrafodelista"/>
        <w:rPr>
          <w:rFonts w:ascii="Verdana" w:hAnsi="Verdana" w:cs="Arial"/>
          <w:color w:val="000000" w:themeColor="text1"/>
          <w:sz w:val="16"/>
          <w:szCs w:val="16"/>
        </w:rPr>
      </w:pPr>
    </w:p>
    <w:p w14:paraId="294FFBA0" w14:textId="77777777" w:rsidR="001E7C24" w:rsidRPr="00EB79AC" w:rsidRDefault="001E7C24" w:rsidP="00BA37AD">
      <w:pPr>
        <w:pStyle w:val="Prrafodelista"/>
        <w:numPr>
          <w:ilvl w:val="0"/>
          <w:numId w:val="19"/>
        </w:numPr>
        <w:spacing w:after="0" w:line="240"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La </w:t>
      </w:r>
      <w:r w:rsidRPr="00EB79AC">
        <w:rPr>
          <w:rFonts w:ascii="Verdana" w:hAnsi="Verdana" w:cs="Arial"/>
          <w:b/>
          <w:color w:val="000000" w:themeColor="text1"/>
          <w:sz w:val="16"/>
          <w:szCs w:val="16"/>
        </w:rPr>
        <w:t>Equidad de Género</w:t>
      </w:r>
      <w:r w:rsidRPr="00EB79AC">
        <w:rPr>
          <w:rFonts w:ascii="Verdana" w:hAnsi="Verdana" w:cs="Arial"/>
          <w:color w:val="000000" w:themeColor="text1"/>
          <w:sz w:val="16"/>
          <w:szCs w:val="16"/>
        </w:rPr>
        <w:t xml:space="preserve">, </w:t>
      </w:r>
      <w:r w:rsidRPr="00EB79AC">
        <w:rPr>
          <w:rFonts w:ascii="Verdana" w:hAnsi="Verdana"/>
          <w:color w:val="000000" w:themeColor="text1"/>
          <w:sz w:val="16"/>
          <w:szCs w:val="16"/>
        </w:rPr>
        <w:t>definida como la imparcialidad en el trato que reciben mujeres y hombres de acuerdo con sus necesidades respectivas, ya sea con un trato igualitario o con uno diferenciado pero que se considera equivalente en lo que se refiere a los derechos, los beneficios, las obligaciones y las posibilidades. En el ámbito del desarrollo, un objetivo de equidad de género a menudo requiere incorporar medidas encaminadas a compensar las desventajas históricas y sociales que arrastran las mujeres.</w:t>
      </w:r>
    </w:p>
    <w:p w14:paraId="7C7501D6" w14:textId="77777777" w:rsidR="001E7C24" w:rsidRPr="00EB79AC" w:rsidRDefault="001E7C24" w:rsidP="001E7C24">
      <w:pPr>
        <w:jc w:val="both"/>
        <w:rPr>
          <w:rFonts w:ascii="Verdana" w:hAnsi="Verdana" w:cs="Arial"/>
          <w:b/>
          <w:color w:val="000000" w:themeColor="text1"/>
          <w:sz w:val="16"/>
          <w:szCs w:val="16"/>
        </w:rPr>
      </w:pPr>
    </w:p>
    <w:p w14:paraId="2FD47158"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color w:val="000000" w:themeColor="text1"/>
          <w:sz w:val="16"/>
          <w:szCs w:val="16"/>
        </w:rPr>
        <w:t>Artículo 3.-</w:t>
      </w:r>
      <w:r w:rsidRPr="00EB79AC">
        <w:rPr>
          <w:rFonts w:ascii="Verdana" w:hAnsi="Verdana" w:cs="Arial"/>
          <w:color w:val="000000" w:themeColor="text1"/>
          <w:sz w:val="16"/>
          <w:szCs w:val="16"/>
        </w:rPr>
        <w:t xml:space="preserve"> Las disposiciones de este ordenamiento jurídico tienen por objeto establecer:</w:t>
      </w:r>
    </w:p>
    <w:p w14:paraId="040D0787" w14:textId="77777777" w:rsidR="001E7C24" w:rsidRPr="00EB79AC" w:rsidRDefault="001E7C24" w:rsidP="00BA37AD">
      <w:pPr>
        <w:numPr>
          <w:ilvl w:val="0"/>
          <w:numId w:val="20"/>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Las normas y principios básicos conforme a los cuales se llevará a cabo la Planeación Participativa para el Desarrollo Municipal y, en función de ésta, la Acción Pública del Gobierno Municipal y de su Administración Pública Municipal;</w:t>
      </w:r>
    </w:p>
    <w:p w14:paraId="02E66F42" w14:textId="77777777" w:rsidR="001E7C24" w:rsidRPr="00EB79AC" w:rsidRDefault="001E7C24" w:rsidP="00BA37AD">
      <w:pPr>
        <w:numPr>
          <w:ilvl w:val="0"/>
          <w:numId w:val="20"/>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Las bases de integración y funcionamiento del Sistema Municipal de Planeación Participativa del Municipio de San Pedro Tlaquepaque con apego a los valores, principios y reglas de integridad contenidos en el Código de Ética y Reglas de Integridad;</w:t>
      </w:r>
    </w:p>
    <w:p w14:paraId="5D46E6B4" w14:textId="77777777" w:rsidR="001E7C24" w:rsidRPr="00EB79AC" w:rsidRDefault="001E7C24" w:rsidP="00BA37AD">
      <w:pPr>
        <w:numPr>
          <w:ilvl w:val="0"/>
          <w:numId w:val="20"/>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El fundamento para que </w:t>
      </w:r>
      <w:r w:rsidRPr="00EB79AC">
        <w:rPr>
          <w:rStyle w:val="PrrafodelistaCar"/>
          <w:color w:val="000000" w:themeColor="text1"/>
          <w:sz w:val="16"/>
          <w:szCs w:val="16"/>
        </w:rPr>
        <w:t>la o el</w:t>
      </w:r>
      <w:r w:rsidRPr="00EB79AC">
        <w:rPr>
          <w:rFonts w:ascii="Verdana" w:hAnsi="Verdana" w:cs="Arial"/>
          <w:color w:val="000000" w:themeColor="text1"/>
          <w:sz w:val="16"/>
          <w:szCs w:val="16"/>
        </w:rPr>
        <w:t xml:space="preserve"> Presidente del Gobierno Municipal a través de la Dirección General de Políticas Públicas, coordine las actividades de planeación participativa durante el periodo de su mandato; </w:t>
      </w:r>
    </w:p>
    <w:p w14:paraId="040D7C49" w14:textId="77777777" w:rsidR="001E7C24" w:rsidRPr="00EB79AC" w:rsidRDefault="001E7C24" w:rsidP="00BA37AD">
      <w:pPr>
        <w:numPr>
          <w:ilvl w:val="0"/>
          <w:numId w:val="20"/>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Los criterios de integración, asociación intermunicipal y coordinación de la autoridad municipal, con el Área Metropolitana de Guadalajara, el Estado de Jalisco y con la Federación, para impulsar el mejoramiento en la calidad de vida de las y los habitantes del municipio;</w:t>
      </w:r>
    </w:p>
    <w:p w14:paraId="1465AE6D" w14:textId="77777777" w:rsidR="001E7C24" w:rsidRPr="00EB79AC" w:rsidRDefault="001E7C24" w:rsidP="00BA37AD">
      <w:pPr>
        <w:numPr>
          <w:ilvl w:val="0"/>
          <w:numId w:val="20"/>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Las políticas públicas para contribuir a la seguridad ciudadana debiendo estar articuladas con otras tendientes a combatir la desigualdad, la pobreza, el desempleo, la exclusión social, la inestabilidad familiar u otros factores que incidan en la inseguridad y que, a su vez, garanticen la eficacia colectiva. </w:t>
      </w:r>
    </w:p>
    <w:p w14:paraId="1BE13E07" w14:textId="77777777" w:rsidR="001E7C24" w:rsidRPr="00EB79AC" w:rsidRDefault="001E7C24" w:rsidP="00BA37AD">
      <w:pPr>
        <w:numPr>
          <w:ilvl w:val="0"/>
          <w:numId w:val="20"/>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Las bases para que el Gobierno Municipal coordine las actividades de planeación con sus dependencias municipales, así como los criterios para promover y garantizar la participación democrática de</w:t>
      </w:r>
    </w:p>
    <w:p w14:paraId="2B154F63" w14:textId="77777777" w:rsidR="001E7C24" w:rsidRPr="00EB79AC" w:rsidRDefault="001E7C24" w:rsidP="001E7C24">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Hoja</w:t>
      </w:r>
      <w:r w:rsidR="00BC3390" w:rsidRPr="00EB79AC">
        <w:rPr>
          <w:rFonts w:ascii="Arial" w:hAnsi="Arial" w:cs="Arial"/>
          <w:b/>
          <w:color w:val="000000" w:themeColor="text1"/>
          <w:sz w:val="16"/>
          <w:szCs w:val="16"/>
        </w:rPr>
        <w:t xml:space="preserve"> </w:t>
      </w:r>
      <w:r w:rsidRPr="00EB79AC">
        <w:rPr>
          <w:rFonts w:ascii="Arial" w:hAnsi="Arial" w:cs="Arial"/>
          <w:b/>
          <w:color w:val="000000" w:themeColor="text1"/>
          <w:sz w:val="16"/>
          <w:szCs w:val="16"/>
        </w:rPr>
        <w:t>2/</w:t>
      </w:r>
      <w:r w:rsidR="009B289E" w:rsidRPr="00EB79AC">
        <w:rPr>
          <w:rFonts w:ascii="Arial" w:hAnsi="Arial" w:cs="Arial"/>
          <w:b/>
          <w:color w:val="000000" w:themeColor="text1"/>
          <w:sz w:val="16"/>
          <w:szCs w:val="16"/>
        </w:rPr>
        <w:t>21</w:t>
      </w:r>
      <w:r w:rsidRPr="00EB79AC">
        <w:rPr>
          <w:rFonts w:ascii="Arial" w:hAnsi="Arial" w:cs="Arial"/>
          <w:b/>
          <w:color w:val="000000" w:themeColor="text1"/>
          <w:sz w:val="16"/>
          <w:szCs w:val="16"/>
        </w:rPr>
        <w:t xml:space="preserve"> del acuerdo 1799/2021</w:t>
      </w:r>
    </w:p>
    <w:p w14:paraId="6B934F52" w14:textId="77777777" w:rsidR="001E7C24" w:rsidRPr="00EB79AC" w:rsidRDefault="001E7C24" w:rsidP="001E7C24">
      <w:pPr>
        <w:spacing w:after="160" w:line="256" w:lineRule="auto"/>
        <w:ind w:left="851"/>
        <w:jc w:val="both"/>
        <w:rPr>
          <w:rFonts w:ascii="Verdana" w:hAnsi="Verdana" w:cs="Arial"/>
          <w:color w:val="000000" w:themeColor="text1"/>
          <w:sz w:val="16"/>
          <w:szCs w:val="16"/>
        </w:rPr>
      </w:pPr>
    </w:p>
    <w:p w14:paraId="0D56EC23" w14:textId="77777777" w:rsidR="001E7C24" w:rsidRPr="00EB79AC" w:rsidRDefault="001E7C24" w:rsidP="001E7C24">
      <w:p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 </w:t>
      </w:r>
      <w:proofErr w:type="gramStart"/>
      <w:r w:rsidRPr="00EB79AC">
        <w:rPr>
          <w:rFonts w:ascii="Verdana" w:hAnsi="Verdana" w:cs="Arial"/>
          <w:color w:val="000000" w:themeColor="text1"/>
          <w:sz w:val="16"/>
          <w:szCs w:val="16"/>
        </w:rPr>
        <w:t>los</w:t>
      </w:r>
      <w:proofErr w:type="gramEnd"/>
      <w:r w:rsidRPr="00EB79AC">
        <w:rPr>
          <w:rFonts w:ascii="Verdana" w:hAnsi="Verdana" w:cs="Arial"/>
          <w:color w:val="000000" w:themeColor="text1"/>
          <w:sz w:val="16"/>
          <w:szCs w:val="16"/>
        </w:rPr>
        <w:t xml:space="preserve"> ciudadanos, grupos y organizaciones sociales, en la elaboración, seguimiento y evaluación del Plan Municipal de Desarrollo y Gobernanza, y de las políticas públicas, los programas y proyectos que de él se deriven.</w:t>
      </w:r>
    </w:p>
    <w:p w14:paraId="5AADAB31" w14:textId="77777777" w:rsidR="001E7C24" w:rsidRPr="00EB79AC" w:rsidRDefault="001E7C24" w:rsidP="00BA37AD">
      <w:pPr>
        <w:numPr>
          <w:ilvl w:val="0"/>
          <w:numId w:val="20"/>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Las bases para que las Relaciones Intergubernamentales se realicen como Orden de Gobierno Constitucional y de Cooperación Institucional.</w:t>
      </w:r>
    </w:p>
    <w:p w14:paraId="538D64A5" w14:textId="77777777" w:rsidR="001E7C24" w:rsidRPr="00EB79AC" w:rsidRDefault="001E7C24" w:rsidP="00BA37AD">
      <w:pPr>
        <w:numPr>
          <w:ilvl w:val="0"/>
          <w:numId w:val="20"/>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La generación, preservación y puesta a disposición de la información que sirva como evidencia documental de control interno que los Organismos de Fiscalización solicitan a fin de atender las auditorias correspondientes.</w:t>
      </w:r>
    </w:p>
    <w:p w14:paraId="725AF2B8" w14:textId="77777777" w:rsidR="001E7C24" w:rsidRPr="00EB79AC" w:rsidRDefault="001E7C24" w:rsidP="00BA37AD">
      <w:pPr>
        <w:numPr>
          <w:ilvl w:val="0"/>
          <w:numId w:val="20"/>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Las bases jurídicas y administrativas que en materia de planeación y programación coadyuvan en la administración eficiente de los recursos de conformidad con el sistema de fiscalización. </w:t>
      </w:r>
    </w:p>
    <w:p w14:paraId="261E6273"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bCs/>
          <w:color w:val="000000" w:themeColor="text1"/>
          <w:sz w:val="16"/>
          <w:szCs w:val="16"/>
        </w:rPr>
        <w:t>Artículo 4.-</w:t>
      </w:r>
      <w:r w:rsidRPr="00EB79AC">
        <w:rPr>
          <w:rFonts w:ascii="Verdana" w:hAnsi="Verdana" w:cs="Arial"/>
          <w:color w:val="000000" w:themeColor="text1"/>
          <w:sz w:val="16"/>
          <w:szCs w:val="16"/>
        </w:rPr>
        <w:t xml:space="preserve"> Para los efectos de este ordenamiento, se entiende por:</w:t>
      </w:r>
    </w:p>
    <w:p w14:paraId="76B394F0" w14:textId="77777777" w:rsidR="001E7C24" w:rsidRPr="00EB79AC" w:rsidRDefault="001E7C24" w:rsidP="00BA37AD">
      <w:pPr>
        <w:pStyle w:val="Prrafodelista"/>
        <w:numPr>
          <w:ilvl w:val="0"/>
          <w:numId w:val="21"/>
        </w:numPr>
        <w:spacing w:after="0" w:line="240" w:lineRule="auto"/>
        <w:jc w:val="both"/>
        <w:rPr>
          <w:rFonts w:ascii="Verdana" w:hAnsi="Verdana" w:cs="Arial"/>
          <w:color w:val="000000" w:themeColor="text1"/>
          <w:sz w:val="16"/>
          <w:szCs w:val="16"/>
        </w:rPr>
      </w:pPr>
      <w:r w:rsidRPr="00EB79AC">
        <w:rPr>
          <w:rFonts w:ascii="Verdana" w:hAnsi="Verdana" w:cs="Arial"/>
          <w:b/>
          <w:bCs/>
          <w:color w:val="000000" w:themeColor="text1"/>
          <w:sz w:val="16"/>
          <w:szCs w:val="16"/>
        </w:rPr>
        <w:t xml:space="preserve">Acción Pública: </w:t>
      </w:r>
      <w:r w:rsidRPr="00EB79AC">
        <w:rPr>
          <w:rFonts w:ascii="Verdana" w:hAnsi="Verdana" w:cs="Arial"/>
          <w:color w:val="000000" w:themeColor="text1"/>
          <w:sz w:val="16"/>
          <w:szCs w:val="16"/>
        </w:rPr>
        <w:t>Son las políticas, programas, acciones y campañas impulsadas por el gobierno municipal en consenso con la sociedad, la cual determina la vida pública y el desarrollo local en la municipalidad;</w:t>
      </w:r>
    </w:p>
    <w:p w14:paraId="6265C01C" w14:textId="77777777" w:rsidR="001E7C24" w:rsidRPr="00EB79AC" w:rsidRDefault="001E7C24" w:rsidP="001E7C24">
      <w:pPr>
        <w:pStyle w:val="Prrafodelista"/>
        <w:jc w:val="both"/>
        <w:rPr>
          <w:rFonts w:ascii="Verdana" w:hAnsi="Verdana" w:cs="Arial"/>
          <w:color w:val="000000" w:themeColor="text1"/>
          <w:sz w:val="16"/>
          <w:szCs w:val="16"/>
        </w:rPr>
      </w:pPr>
    </w:p>
    <w:p w14:paraId="7487D500" w14:textId="77777777" w:rsidR="001E7C24" w:rsidRPr="00EB79AC" w:rsidRDefault="001E7C24" w:rsidP="00BA37AD">
      <w:pPr>
        <w:pStyle w:val="Prrafodelista"/>
        <w:numPr>
          <w:ilvl w:val="0"/>
          <w:numId w:val="21"/>
        </w:numPr>
        <w:spacing w:after="0" w:line="240" w:lineRule="auto"/>
        <w:jc w:val="both"/>
        <w:rPr>
          <w:rFonts w:ascii="Verdana" w:hAnsi="Verdana" w:cs="Arial"/>
          <w:color w:val="000000" w:themeColor="text1"/>
          <w:sz w:val="16"/>
          <w:szCs w:val="16"/>
        </w:rPr>
      </w:pPr>
      <w:r w:rsidRPr="00EB79AC">
        <w:rPr>
          <w:rFonts w:ascii="Verdana" w:hAnsi="Verdana" w:cs="Arial"/>
          <w:b/>
          <w:bCs/>
          <w:color w:val="000000" w:themeColor="text1"/>
          <w:sz w:val="16"/>
          <w:szCs w:val="16"/>
        </w:rPr>
        <w:t xml:space="preserve">Agenda de Políticas Públicas: </w:t>
      </w:r>
      <w:r w:rsidRPr="00EB79AC">
        <w:rPr>
          <w:rFonts w:ascii="Verdana" w:hAnsi="Verdana" w:cs="Arial"/>
          <w:color w:val="000000" w:themeColor="text1"/>
          <w:sz w:val="16"/>
          <w:szCs w:val="16"/>
        </w:rPr>
        <w:t xml:space="preserve">Es el análisis y articulación de propuestas que corresponden a los compromisos adquiridos desde el ámbito local para coordinar y dar seguimiento a los objetivos de corto, mediano y largo plazo vinculados a los instrumentos de planeación. Este proceso de </w:t>
      </w:r>
      <w:r w:rsidRPr="00EB79AC">
        <w:rPr>
          <w:rFonts w:ascii="Verdana" w:hAnsi="Verdana" w:cs="Arial"/>
          <w:i/>
          <w:color w:val="000000" w:themeColor="text1"/>
          <w:sz w:val="16"/>
          <w:szCs w:val="16"/>
        </w:rPr>
        <w:t xml:space="preserve">Análisis de Políticas </w:t>
      </w:r>
      <w:r w:rsidRPr="00EB79AC">
        <w:rPr>
          <w:rFonts w:ascii="Verdana" w:hAnsi="Verdana" w:cs="Arial"/>
          <w:color w:val="000000" w:themeColor="text1"/>
          <w:sz w:val="16"/>
          <w:szCs w:val="16"/>
        </w:rPr>
        <w:t>implica la capacidad de discernir los problemas por sus causas con la intervención de diversos enfoques científicos e instrumentos metodológicos.</w:t>
      </w:r>
    </w:p>
    <w:p w14:paraId="1A03513F" w14:textId="77777777" w:rsidR="001E7C24" w:rsidRPr="00EB79AC" w:rsidRDefault="001E7C24" w:rsidP="001E7C24">
      <w:pPr>
        <w:pStyle w:val="Prrafodelista"/>
        <w:rPr>
          <w:rFonts w:ascii="Verdana" w:hAnsi="Verdana" w:cs="Arial"/>
          <w:color w:val="000000" w:themeColor="text1"/>
          <w:sz w:val="16"/>
          <w:szCs w:val="16"/>
        </w:rPr>
      </w:pPr>
    </w:p>
    <w:p w14:paraId="0C509543" w14:textId="77777777" w:rsidR="001E7C24" w:rsidRPr="00EB79AC" w:rsidRDefault="001E7C24" w:rsidP="00BA37AD">
      <w:pPr>
        <w:pStyle w:val="Prrafodelista"/>
        <w:numPr>
          <w:ilvl w:val="0"/>
          <w:numId w:val="21"/>
        </w:numPr>
        <w:spacing w:before="100" w:beforeAutospacing="1" w:after="170" w:line="240" w:lineRule="auto"/>
        <w:jc w:val="both"/>
        <w:rPr>
          <w:rFonts w:ascii="Verdana" w:hAnsi="Verdana" w:cs="Arial"/>
          <w:color w:val="000000" w:themeColor="text1"/>
          <w:sz w:val="16"/>
          <w:szCs w:val="16"/>
        </w:rPr>
      </w:pPr>
      <w:r w:rsidRPr="00EB79AC">
        <w:rPr>
          <w:rFonts w:ascii="Verdana" w:hAnsi="Verdana" w:cs="Arial"/>
          <w:b/>
          <w:bCs/>
          <w:color w:val="000000" w:themeColor="text1"/>
          <w:sz w:val="16"/>
          <w:szCs w:val="16"/>
        </w:rPr>
        <w:t>Agenda 2030 y los Objetivos de Desarrollo Sostenible:</w:t>
      </w:r>
      <w:r w:rsidRPr="00EB79AC">
        <w:rPr>
          <w:rFonts w:ascii="Verdana" w:hAnsi="Verdana" w:cs="Helvetica"/>
          <w:b/>
          <w:bCs/>
          <w:color w:val="000000" w:themeColor="text1"/>
          <w:sz w:val="18"/>
          <w:szCs w:val="18"/>
        </w:rPr>
        <w:t xml:space="preserve"> </w:t>
      </w:r>
      <w:r w:rsidRPr="00EB79AC">
        <w:rPr>
          <w:rFonts w:ascii="Verdana" w:hAnsi="Verdana" w:cs="Arial"/>
          <w:color w:val="000000" w:themeColor="text1"/>
          <w:sz w:val="16"/>
          <w:szCs w:val="16"/>
        </w:rPr>
        <w:t>Como los compromisos a los que se enfoca la gestión pública local, además de los fines enmarcados dentro de la Constitución Política de los Estados Unidos Mexicanos (CPEUM), considerando a los 17 Objetivos de Desarrollo Sostenible de la Agenda 2030, como elementos que auxilian los esfuerzos de planeación nacional, estatal y local, mismos que son los siguientes: fin de la pobreza, hambre cero, salud y bienestar, educación de calidad, igualdad de género, agua limpia y saneamiento, energía asequible y no contaminante, trabajo decente y crecimiento económico, industria, innovación e infraestructura, reducción de las desigualdades, ciudades y comunidades sostenibles, producción y consumo responsables, acción por el clima, vida submarina, vida de ecosistemas terrestres, paz, justicia e instituciones sólidas y alianza para lograr los objetivos, así como las 169 metas vinculadas a ellos.</w:t>
      </w:r>
    </w:p>
    <w:p w14:paraId="0A7AE7BC" w14:textId="77777777" w:rsidR="001E7C24" w:rsidRPr="00EB79AC" w:rsidRDefault="001E7C24" w:rsidP="001E7C24">
      <w:pPr>
        <w:pStyle w:val="Prrafodelista"/>
        <w:rPr>
          <w:rFonts w:ascii="Verdana" w:hAnsi="Verdana" w:cs="Arial"/>
          <w:color w:val="000000" w:themeColor="text1"/>
          <w:sz w:val="16"/>
          <w:szCs w:val="16"/>
        </w:rPr>
      </w:pPr>
    </w:p>
    <w:p w14:paraId="2818DA36" w14:textId="77777777" w:rsidR="001E7C24" w:rsidRPr="00EB79AC" w:rsidRDefault="001E7C24" w:rsidP="00BA37AD">
      <w:pPr>
        <w:pStyle w:val="Prrafodelista"/>
        <w:numPr>
          <w:ilvl w:val="0"/>
          <w:numId w:val="21"/>
        </w:numPr>
        <w:spacing w:after="0" w:line="240" w:lineRule="auto"/>
        <w:jc w:val="both"/>
        <w:rPr>
          <w:rFonts w:ascii="Verdana" w:hAnsi="Verdana" w:cs="Arial"/>
          <w:color w:val="000000" w:themeColor="text1"/>
          <w:sz w:val="16"/>
          <w:szCs w:val="16"/>
        </w:rPr>
      </w:pPr>
      <w:r w:rsidRPr="00EB79AC">
        <w:rPr>
          <w:rFonts w:ascii="Verdana" w:hAnsi="Verdana" w:cs="Arial"/>
          <w:b/>
          <w:bCs/>
          <w:color w:val="000000" w:themeColor="text1"/>
          <w:sz w:val="16"/>
          <w:szCs w:val="16"/>
        </w:rPr>
        <w:t xml:space="preserve">Consejo: </w:t>
      </w:r>
      <w:r w:rsidRPr="00EB79AC">
        <w:rPr>
          <w:rFonts w:ascii="Verdana" w:hAnsi="Verdana" w:cs="Arial"/>
          <w:color w:val="000000" w:themeColor="text1"/>
          <w:sz w:val="16"/>
          <w:szCs w:val="16"/>
        </w:rPr>
        <w:t>El Consejo de Participación y Planeación para el Desarrollo Municipal de San Pedro Tlaquepaque (</w:t>
      </w:r>
      <w:r w:rsidRPr="00EB79AC">
        <w:rPr>
          <w:rFonts w:ascii="Verdana" w:hAnsi="Verdana" w:cs="Arial"/>
          <w:b/>
          <w:bCs/>
          <w:color w:val="000000" w:themeColor="text1"/>
          <w:sz w:val="16"/>
          <w:szCs w:val="16"/>
        </w:rPr>
        <w:t>COPPLADEMUN)</w:t>
      </w:r>
      <w:r w:rsidRPr="00EB79AC">
        <w:rPr>
          <w:rFonts w:ascii="Verdana" w:hAnsi="Verdana" w:cs="Arial"/>
          <w:color w:val="000000" w:themeColor="text1"/>
          <w:sz w:val="16"/>
          <w:szCs w:val="16"/>
        </w:rPr>
        <w:t>, Jalisco;</w:t>
      </w:r>
    </w:p>
    <w:p w14:paraId="5C7804F6" w14:textId="77777777" w:rsidR="001E7C24" w:rsidRPr="00EB79AC" w:rsidRDefault="001E7C24" w:rsidP="001E7C24">
      <w:pPr>
        <w:pStyle w:val="Prrafodelista"/>
        <w:ind w:left="360"/>
        <w:jc w:val="both"/>
        <w:rPr>
          <w:rFonts w:ascii="Verdana" w:hAnsi="Verdana" w:cs="Arial"/>
          <w:color w:val="000000" w:themeColor="text1"/>
          <w:sz w:val="16"/>
          <w:szCs w:val="16"/>
        </w:rPr>
      </w:pPr>
    </w:p>
    <w:p w14:paraId="036325D1" w14:textId="77777777" w:rsidR="001E7C24" w:rsidRPr="00EB79AC" w:rsidRDefault="001E7C24" w:rsidP="00BA37AD">
      <w:pPr>
        <w:pStyle w:val="Prrafodelista"/>
        <w:numPr>
          <w:ilvl w:val="0"/>
          <w:numId w:val="21"/>
        </w:numPr>
        <w:spacing w:after="0" w:line="240" w:lineRule="auto"/>
        <w:jc w:val="both"/>
        <w:rPr>
          <w:rFonts w:ascii="Verdana" w:hAnsi="Verdana" w:cs="Arial"/>
          <w:color w:val="000000" w:themeColor="text1"/>
          <w:sz w:val="16"/>
          <w:szCs w:val="16"/>
        </w:rPr>
      </w:pPr>
      <w:r w:rsidRPr="00EB79AC">
        <w:rPr>
          <w:rFonts w:ascii="Verdana" w:hAnsi="Verdana" w:cs="Arial"/>
          <w:b/>
          <w:bCs/>
          <w:color w:val="000000" w:themeColor="text1"/>
          <w:sz w:val="16"/>
          <w:szCs w:val="16"/>
        </w:rPr>
        <w:t xml:space="preserve">Coordinador </w:t>
      </w:r>
      <w:r w:rsidRPr="00EB79AC">
        <w:rPr>
          <w:rStyle w:val="Ttulo4Car"/>
          <w:b w:val="0"/>
          <w:color w:val="000000" w:themeColor="text1"/>
          <w:sz w:val="22"/>
        </w:rPr>
        <w:t>(a)</w:t>
      </w:r>
      <w:r w:rsidRPr="00EB79AC">
        <w:rPr>
          <w:rFonts w:ascii="Verdana" w:hAnsi="Verdana" w:cs="Arial"/>
          <w:b/>
          <w:bCs/>
          <w:color w:val="000000" w:themeColor="text1"/>
          <w:sz w:val="14"/>
          <w:szCs w:val="16"/>
        </w:rPr>
        <w:t xml:space="preserve"> </w:t>
      </w:r>
      <w:r w:rsidRPr="00EB79AC">
        <w:rPr>
          <w:rFonts w:ascii="Verdana" w:hAnsi="Verdana" w:cs="Arial"/>
          <w:b/>
          <w:bCs/>
          <w:color w:val="000000" w:themeColor="text1"/>
          <w:sz w:val="16"/>
          <w:szCs w:val="16"/>
        </w:rPr>
        <w:t>General del Consejo:</w:t>
      </w:r>
      <w:r w:rsidRPr="00EB79AC">
        <w:rPr>
          <w:rFonts w:ascii="Verdana" w:hAnsi="Verdana" w:cs="Arial"/>
          <w:color w:val="000000" w:themeColor="text1"/>
          <w:sz w:val="16"/>
          <w:szCs w:val="16"/>
        </w:rPr>
        <w:t xml:space="preserve"> </w:t>
      </w:r>
      <w:r w:rsidRPr="00EB79AC">
        <w:rPr>
          <w:rStyle w:val="Ttulo6Car"/>
          <w:b w:val="0"/>
          <w:color w:val="000000" w:themeColor="text1"/>
        </w:rPr>
        <w:t>La o el</w:t>
      </w:r>
      <w:r w:rsidRPr="00EB79AC">
        <w:rPr>
          <w:rFonts w:ascii="Verdana" w:hAnsi="Verdana" w:cs="Arial"/>
          <w:color w:val="000000" w:themeColor="text1"/>
          <w:sz w:val="16"/>
          <w:szCs w:val="16"/>
        </w:rPr>
        <w:t xml:space="preserve"> titular de la Dirección General de Políticas Públicas;</w:t>
      </w:r>
    </w:p>
    <w:p w14:paraId="0DAE6B3E" w14:textId="77777777" w:rsidR="001E7C24" w:rsidRPr="00EB79AC" w:rsidRDefault="001E7C24" w:rsidP="001E7C24">
      <w:pPr>
        <w:pStyle w:val="Prrafodelista"/>
        <w:ind w:left="360"/>
        <w:jc w:val="both"/>
        <w:rPr>
          <w:rFonts w:ascii="Verdana" w:hAnsi="Verdana" w:cs="Arial"/>
          <w:color w:val="000000" w:themeColor="text1"/>
          <w:sz w:val="16"/>
          <w:szCs w:val="16"/>
        </w:rPr>
      </w:pPr>
    </w:p>
    <w:p w14:paraId="7754D25B" w14:textId="77777777" w:rsidR="001E7C24" w:rsidRPr="00EB79AC" w:rsidRDefault="001E7C24" w:rsidP="00BA37AD">
      <w:pPr>
        <w:pStyle w:val="Prrafodelista"/>
        <w:numPr>
          <w:ilvl w:val="0"/>
          <w:numId w:val="21"/>
        </w:numPr>
        <w:spacing w:after="0" w:line="240" w:lineRule="auto"/>
        <w:jc w:val="both"/>
        <w:rPr>
          <w:rFonts w:ascii="Verdana" w:hAnsi="Verdana" w:cs="Arial"/>
          <w:color w:val="000000" w:themeColor="text1"/>
          <w:sz w:val="16"/>
          <w:szCs w:val="16"/>
        </w:rPr>
      </w:pPr>
      <w:r w:rsidRPr="00EB79AC">
        <w:rPr>
          <w:rFonts w:ascii="Verdana" w:hAnsi="Verdana" w:cs="Arial"/>
          <w:b/>
          <w:bCs/>
          <w:color w:val="000000" w:themeColor="text1"/>
          <w:sz w:val="16"/>
          <w:szCs w:val="16"/>
        </w:rPr>
        <w:t xml:space="preserve">Coordinaciones Generales: </w:t>
      </w:r>
      <w:r w:rsidRPr="00EB79AC">
        <w:rPr>
          <w:rFonts w:ascii="Verdana" w:hAnsi="Verdana" w:cs="Arial"/>
          <w:color w:val="000000" w:themeColor="text1"/>
          <w:sz w:val="16"/>
          <w:szCs w:val="16"/>
        </w:rPr>
        <w:t>Las Dependencias de la administración pública municipal;</w:t>
      </w:r>
    </w:p>
    <w:p w14:paraId="0C16ED0A" w14:textId="77777777" w:rsidR="001E7C24" w:rsidRPr="00EB79AC" w:rsidRDefault="001E7C24" w:rsidP="001E7C24">
      <w:pPr>
        <w:pStyle w:val="Prrafodelista"/>
        <w:rPr>
          <w:rFonts w:ascii="Verdana" w:hAnsi="Verdana" w:cs="Arial"/>
          <w:color w:val="000000" w:themeColor="text1"/>
          <w:sz w:val="16"/>
          <w:szCs w:val="16"/>
        </w:rPr>
      </w:pPr>
    </w:p>
    <w:p w14:paraId="66905566" w14:textId="77777777" w:rsidR="001E7C24" w:rsidRPr="00EB79AC" w:rsidRDefault="001E7C24" w:rsidP="00BA37AD">
      <w:pPr>
        <w:pStyle w:val="Prrafodelista"/>
        <w:numPr>
          <w:ilvl w:val="0"/>
          <w:numId w:val="21"/>
        </w:numPr>
        <w:spacing w:after="0" w:line="240" w:lineRule="auto"/>
        <w:jc w:val="both"/>
        <w:rPr>
          <w:rFonts w:ascii="Verdana" w:hAnsi="Verdana" w:cs="Arial"/>
          <w:color w:val="000000" w:themeColor="text1"/>
          <w:sz w:val="16"/>
          <w:szCs w:val="16"/>
        </w:rPr>
      </w:pPr>
      <w:r w:rsidRPr="00EB79AC">
        <w:rPr>
          <w:rFonts w:ascii="Verdana" w:hAnsi="Verdana" w:cs="Arial"/>
          <w:b/>
          <w:color w:val="000000" w:themeColor="text1"/>
          <w:sz w:val="16"/>
          <w:szCs w:val="16"/>
        </w:rPr>
        <w:t xml:space="preserve">COPPLADEMUN: </w:t>
      </w:r>
      <w:r w:rsidRPr="00EB79AC">
        <w:rPr>
          <w:rFonts w:ascii="Verdana" w:hAnsi="Verdana" w:cs="Arial"/>
          <w:color w:val="000000" w:themeColor="text1"/>
          <w:sz w:val="16"/>
          <w:szCs w:val="16"/>
        </w:rPr>
        <w:t>Consejo de Planeación y Participación Ciudadana para el Desarrollo Municipal.</w:t>
      </w:r>
    </w:p>
    <w:p w14:paraId="4A290FCF" w14:textId="77777777" w:rsidR="001E7C24" w:rsidRPr="00EB79AC" w:rsidRDefault="001E7C24" w:rsidP="001E7C24">
      <w:pPr>
        <w:pStyle w:val="Prrafodelista"/>
        <w:rPr>
          <w:rFonts w:ascii="Verdana" w:hAnsi="Verdana" w:cs="Arial"/>
          <w:color w:val="000000" w:themeColor="text1"/>
          <w:sz w:val="16"/>
          <w:szCs w:val="16"/>
        </w:rPr>
      </w:pPr>
    </w:p>
    <w:p w14:paraId="2450454D" w14:textId="77777777" w:rsidR="001E7C24" w:rsidRPr="00EB79AC" w:rsidRDefault="001E7C24" w:rsidP="00BA37AD">
      <w:pPr>
        <w:pStyle w:val="Prrafodelista"/>
        <w:numPr>
          <w:ilvl w:val="0"/>
          <w:numId w:val="21"/>
        </w:numPr>
        <w:spacing w:after="0" w:line="240" w:lineRule="auto"/>
        <w:jc w:val="both"/>
        <w:rPr>
          <w:rFonts w:ascii="Verdana" w:hAnsi="Verdana" w:cs="Arial"/>
          <w:color w:val="000000" w:themeColor="text1"/>
          <w:sz w:val="16"/>
          <w:szCs w:val="16"/>
        </w:rPr>
      </w:pPr>
      <w:r w:rsidRPr="00EB79AC">
        <w:rPr>
          <w:rFonts w:ascii="Verdana" w:hAnsi="Verdana" w:cs="Arial"/>
          <w:b/>
          <w:bCs/>
          <w:color w:val="000000" w:themeColor="text1"/>
          <w:sz w:val="16"/>
          <w:szCs w:val="16"/>
        </w:rPr>
        <w:t xml:space="preserve">Desarrollo: </w:t>
      </w:r>
      <w:r w:rsidRPr="00EB79AC">
        <w:rPr>
          <w:rFonts w:ascii="Verdana" w:hAnsi="Verdana" w:cs="Arial"/>
          <w:b/>
          <w:color w:val="000000" w:themeColor="text1"/>
          <w:sz w:val="16"/>
          <w:szCs w:val="16"/>
        </w:rPr>
        <w:t>P</w:t>
      </w:r>
      <w:r w:rsidRPr="00EB79AC">
        <w:rPr>
          <w:rFonts w:ascii="Verdana" w:hAnsi="Verdana" w:cs="Arial"/>
          <w:color w:val="000000" w:themeColor="text1"/>
          <w:sz w:val="16"/>
          <w:szCs w:val="16"/>
        </w:rPr>
        <w:t>roceso por el cual se coadyuva a un crecimiento y progreso integral, sustentable y permanente de las y los ciudadanos hacia mejores niveles de vida;</w:t>
      </w:r>
    </w:p>
    <w:p w14:paraId="367F714A" w14:textId="77777777" w:rsidR="001E7C24" w:rsidRPr="00EB79AC" w:rsidRDefault="001E7C24" w:rsidP="001E7C24">
      <w:pPr>
        <w:pStyle w:val="Prrafodelista"/>
        <w:ind w:left="360"/>
        <w:jc w:val="both"/>
        <w:rPr>
          <w:rFonts w:ascii="Verdana" w:hAnsi="Verdana" w:cs="Arial"/>
          <w:color w:val="000000" w:themeColor="text1"/>
          <w:sz w:val="16"/>
          <w:szCs w:val="16"/>
        </w:rPr>
      </w:pPr>
    </w:p>
    <w:p w14:paraId="522A0750" w14:textId="77777777" w:rsidR="001E7C24" w:rsidRPr="00EB79AC" w:rsidRDefault="001E7C24" w:rsidP="00BA37AD">
      <w:pPr>
        <w:pStyle w:val="Prrafodelista"/>
        <w:numPr>
          <w:ilvl w:val="0"/>
          <w:numId w:val="21"/>
        </w:numPr>
        <w:spacing w:after="0" w:line="240" w:lineRule="auto"/>
        <w:jc w:val="both"/>
        <w:rPr>
          <w:rFonts w:ascii="Verdana" w:hAnsi="Verdana" w:cs="Arial"/>
          <w:color w:val="000000" w:themeColor="text1"/>
          <w:sz w:val="16"/>
          <w:szCs w:val="16"/>
        </w:rPr>
      </w:pPr>
      <w:r w:rsidRPr="00EB79AC">
        <w:rPr>
          <w:rFonts w:ascii="Verdana" w:hAnsi="Verdana" w:cs="Arial"/>
          <w:b/>
          <w:bCs/>
          <w:color w:val="000000" w:themeColor="text1"/>
          <w:sz w:val="16"/>
          <w:szCs w:val="16"/>
        </w:rPr>
        <w:t xml:space="preserve">Equilibrio Territorial: </w:t>
      </w:r>
      <w:r w:rsidRPr="00EB79AC">
        <w:rPr>
          <w:rFonts w:ascii="Verdana" w:hAnsi="Verdana" w:cs="Arial"/>
          <w:b/>
          <w:color w:val="000000" w:themeColor="text1"/>
          <w:sz w:val="16"/>
          <w:szCs w:val="16"/>
        </w:rPr>
        <w:t>D</w:t>
      </w:r>
      <w:r w:rsidRPr="00EB79AC">
        <w:rPr>
          <w:rFonts w:ascii="Verdana" w:hAnsi="Verdana" w:cs="Arial"/>
          <w:color w:val="000000" w:themeColor="text1"/>
          <w:sz w:val="16"/>
          <w:szCs w:val="16"/>
        </w:rPr>
        <w:t>efinición de políticas públicas incluyentes alineadas a los Objetivos de Desarrollo Sostenible (ODS) en la Agenda 2030, a partir de modelos de Desarrollo Sostenible, de Responsabilidad Social, Gestión y Planeación, para lograr un equilibrio en las dinámicas económicas, sociales y ambientales en contextos territoriales con brechas de desarrollo alto.</w:t>
      </w:r>
    </w:p>
    <w:p w14:paraId="31676354" w14:textId="77777777" w:rsidR="001E7C24" w:rsidRPr="00EB79AC" w:rsidRDefault="001E7C24" w:rsidP="001E7C24">
      <w:pPr>
        <w:pStyle w:val="Prrafodelista"/>
        <w:rPr>
          <w:rFonts w:ascii="Verdana" w:hAnsi="Verdana" w:cs="Arial"/>
          <w:color w:val="000000" w:themeColor="text1"/>
          <w:sz w:val="12"/>
          <w:szCs w:val="16"/>
        </w:rPr>
      </w:pPr>
    </w:p>
    <w:p w14:paraId="665A4A21" w14:textId="77777777" w:rsidR="001E7C24" w:rsidRPr="00EB79AC" w:rsidRDefault="001E7C24" w:rsidP="00BA37AD">
      <w:pPr>
        <w:pStyle w:val="Prrafodelista"/>
        <w:numPr>
          <w:ilvl w:val="0"/>
          <w:numId w:val="21"/>
        </w:numPr>
        <w:spacing w:after="0" w:line="240" w:lineRule="auto"/>
        <w:jc w:val="both"/>
        <w:rPr>
          <w:rFonts w:ascii="Verdana" w:hAnsi="Verdana" w:cs="Arial"/>
          <w:color w:val="000000" w:themeColor="text1"/>
          <w:sz w:val="16"/>
          <w:szCs w:val="16"/>
        </w:rPr>
      </w:pPr>
      <w:r w:rsidRPr="00EB79AC">
        <w:rPr>
          <w:rFonts w:ascii="Verdana" w:hAnsi="Verdana" w:cs="Arial"/>
          <w:b/>
          <w:bCs/>
          <w:color w:val="000000" w:themeColor="text1"/>
          <w:sz w:val="16"/>
          <w:szCs w:val="16"/>
        </w:rPr>
        <w:t xml:space="preserve">Evaluación: </w:t>
      </w:r>
      <w:r w:rsidRPr="00EB79AC">
        <w:rPr>
          <w:rFonts w:ascii="Verdana" w:hAnsi="Verdana" w:cs="Arial"/>
          <w:color w:val="000000" w:themeColor="text1"/>
          <w:sz w:val="16"/>
          <w:szCs w:val="16"/>
        </w:rPr>
        <w:t>Se refiere a la valoración sistemática de la operación y/o de los impactos de un programa o política pública al compararlos con un conjunto de estándares implícitos o explícitos para contribuir al mejoramiento del programa o política pública en cuestión.</w:t>
      </w:r>
    </w:p>
    <w:p w14:paraId="30DAD22B" w14:textId="77777777" w:rsidR="00541564" w:rsidRPr="00EB79AC" w:rsidRDefault="00541564" w:rsidP="00541564">
      <w:pPr>
        <w:jc w:val="both"/>
        <w:rPr>
          <w:rFonts w:ascii="Arial" w:hAnsi="Arial" w:cs="Arial"/>
          <w:b/>
          <w:color w:val="000000" w:themeColor="text1"/>
          <w:sz w:val="16"/>
          <w:szCs w:val="16"/>
        </w:rPr>
      </w:pPr>
    </w:p>
    <w:p w14:paraId="55BD90F7" w14:textId="77777777" w:rsidR="00541564" w:rsidRPr="00EB79AC" w:rsidRDefault="00541564" w:rsidP="00541564">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Hoja</w:t>
      </w:r>
      <w:r w:rsidR="00BC3390" w:rsidRPr="00EB79AC">
        <w:rPr>
          <w:rFonts w:ascii="Arial" w:hAnsi="Arial" w:cs="Arial"/>
          <w:b/>
          <w:color w:val="000000" w:themeColor="text1"/>
          <w:sz w:val="16"/>
          <w:szCs w:val="16"/>
        </w:rPr>
        <w:t xml:space="preserve"> </w:t>
      </w:r>
      <w:r w:rsidRPr="00EB79AC">
        <w:rPr>
          <w:rFonts w:ascii="Arial" w:hAnsi="Arial" w:cs="Arial"/>
          <w:b/>
          <w:color w:val="000000" w:themeColor="text1"/>
          <w:sz w:val="16"/>
          <w:szCs w:val="16"/>
        </w:rPr>
        <w:t>3/</w:t>
      </w:r>
      <w:r w:rsidR="009B289E" w:rsidRPr="00EB79AC">
        <w:rPr>
          <w:rFonts w:ascii="Arial" w:hAnsi="Arial" w:cs="Arial"/>
          <w:b/>
          <w:color w:val="000000" w:themeColor="text1"/>
          <w:sz w:val="16"/>
          <w:szCs w:val="16"/>
        </w:rPr>
        <w:t>21</w:t>
      </w:r>
      <w:r w:rsidRPr="00EB79AC">
        <w:rPr>
          <w:rFonts w:ascii="Arial" w:hAnsi="Arial" w:cs="Arial"/>
          <w:b/>
          <w:color w:val="000000" w:themeColor="text1"/>
          <w:sz w:val="16"/>
          <w:szCs w:val="16"/>
        </w:rPr>
        <w:t xml:space="preserve"> del acuerdo 1799/2021</w:t>
      </w:r>
    </w:p>
    <w:p w14:paraId="646F294C" w14:textId="77777777" w:rsidR="00541564" w:rsidRPr="00EB79AC" w:rsidRDefault="00541564" w:rsidP="001E7C24">
      <w:pPr>
        <w:pStyle w:val="Prrafodelista"/>
        <w:ind w:left="360"/>
        <w:jc w:val="both"/>
        <w:rPr>
          <w:rFonts w:ascii="Verdana" w:hAnsi="Verdana" w:cs="Arial"/>
          <w:color w:val="000000" w:themeColor="text1"/>
          <w:sz w:val="16"/>
          <w:szCs w:val="16"/>
        </w:rPr>
      </w:pPr>
    </w:p>
    <w:p w14:paraId="17903316" w14:textId="77777777" w:rsidR="001E7C24" w:rsidRPr="00EB79AC" w:rsidRDefault="001E7C24" w:rsidP="00BA37AD">
      <w:pPr>
        <w:pStyle w:val="Prrafodelista"/>
        <w:numPr>
          <w:ilvl w:val="0"/>
          <w:numId w:val="21"/>
        </w:numPr>
        <w:spacing w:after="0" w:line="240" w:lineRule="auto"/>
        <w:jc w:val="both"/>
        <w:rPr>
          <w:rFonts w:ascii="Verdana" w:hAnsi="Verdana" w:cs="Arial"/>
          <w:color w:val="000000" w:themeColor="text1"/>
          <w:sz w:val="16"/>
          <w:szCs w:val="16"/>
        </w:rPr>
      </w:pPr>
      <w:r w:rsidRPr="00EB79AC">
        <w:rPr>
          <w:rFonts w:ascii="Verdana" w:hAnsi="Verdana" w:cs="Arial"/>
          <w:b/>
          <w:bCs/>
          <w:color w:val="000000" w:themeColor="text1"/>
          <w:sz w:val="16"/>
          <w:szCs w:val="16"/>
        </w:rPr>
        <w:t xml:space="preserve">Gobierno Abierto: </w:t>
      </w:r>
      <w:r w:rsidRPr="00EB79AC">
        <w:rPr>
          <w:rFonts w:ascii="Verdana" w:hAnsi="Verdana" w:cs="Arial"/>
          <w:color w:val="000000" w:themeColor="text1"/>
          <w:sz w:val="16"/>
          <w:szCs w:val="16"/>
          <w:shd w:val="clear" w:color="auto" w:fill="FFFFFF"/>
        </w:rPr>
        <w:t>Es el conjunto de técnicas tendientes a </w:t>
      </w:r>
      <w:r w:rsidRPr="00EB79AC">
        <w:rPr>
          <w:rStyle w:val="Textoennegrita"/>
          <w:rFonts w:ascii="Verdana" w:hAnsi="Verdana" w:cs="Arial"/>
          <w:color w:val="000000" w:themeColor="text1"/>
          <w:sz w:val="16"/>
          <w:szCs w:val="16"/>
          <w:shd w:val="clear" w:color="auto" w:fill="FFFFFF"/>
        </w:rPr>
        <w:t xml:space="preserve">optimizar la comunicación entre el gobierno </w:t>
      </w:r>
      <w:r w:rsidRPr="00EB79AC">
        <w:rPr>
          <w:rStyle w:val="Ttulo6Car"/>
          <w:b w:val="0"/>
          <w:color w:val="000000" w:themeColor="text1"/>
          <w:sz w:val="18"/>
        </w:rPr>
        <w:t>y la ciudadanía</w:t>
      </w:r>
      <w:r w:rsidRPr="00EB79AC">
        <w:rPr>
          <w:rFonts w:ascii="Verdana" w:hAnsi="Verdana" w:cs="Arial"/>
          <w:color w:val="000000" w:themeColor="text1"/>
          <w:sz w:val="14"/>
          <w:szCs w:val="16"/>
          <w:shd w:val="clear" w:color="auto" w:fill="FFFFFF"/>
        </w:rPr>
        <w:t> </w:t>
      </w:r>
      <w:r w:rsidRPr="00EB79AC">
        <w:rPr>
          <w:rFonts w:ascii="Verdana" w:hAnsi="Verdana" w:cs="Arial"/>
          <w:color w:val="000000" w:themeColor="text1"/>
          <w:sz w:val="16"/>
          <w:szCs w:val="16"/>
          <w:shd w:val="clear" w:color="auto" w:fill="FFFFFF"/>
        </w:rPr>
        <w:t>para lograr un diálogo dinámico, colaborativo, efectivo y eficaz, a partir del uso de las nuevas tecnologías de la información.</w:t>
      </w:r>
    </w:p>
    <w:p w14:paraId="12048ABE" w14:textId="77777777" w:rsidR="001E7C24" w:rsidRPr="00EB79AC" w:rsidRDefault="001E7C24" w:rsidP="001E7C24">
      <w:pPr>
        <w:pStyle w:val="Prrafodelista"/>
        <w:rPr>
          <w:rFonts w:ascii="Verdana" w:hAnsi="Verdana" w:cs="Arial"/>
          <w:color w:val="000000" w:themeColor="text1"/>
          <w:sz w:val="16"/>
          <w:szCs w:val="16"/>
        </w:rPr>
      </w:pPr>
    </w:p>
    <w:p w14:paraId="534B53E5" w14:textId="77777777" w:rsidR="001E7C24" w:rsidRPr="00EB79AC" w:rsidRDefault="001E7C24" w:rsidP="00BA37AD">
      <w:pPr>
        <w:pStyle w:val="Prrafodelista"/>
        <w:numPr>
          <w:ilvl w:val="0"/>
          <w:numId w:val="21"/>
        </w:numPr>
        <w:spacing w:after="0" w:line="240" w:lineRule="auto"/>
        <w:jc w:val="both"/>
        <w:rPr>
          <w:rFonts w:ascii="Verdana" w:hAnsi="Verdana" w:cs="Arial"/>
          <w:color w:val="000000" w:themeColor="text1"/>
          <w:sz w:val="16"/>
          <w:szCs w:val="16"/>
        </w:rPr>
      </w:pPr>
      <w:r w:rsidRPr="00EB79AC">
        <w:rPr>
          <w:rFonts w:ascii="Verdana" w:hAnsi="Verdana" w:cs="Arial"/>
          <w:b/>
          <w:bCs/>
          <w:color w:val="000000" w:themeColor="text1"/>
          <w:sz w:val="16"/>
          <w:szCs w:val="16"/>
        </w:rPr>
        <w:t>Instrumentos de Planeación Participativa:</w:t>
      </w:r>
      <w:r w:rsidRPr="00EB79AC">
        <w:rPr>
          <w:rFonts w:ascii="Verdana" w:hAnsi="Verdana" w:cs="Arial"/>
          <w:color w:val="000000" w:themeColor="text1"/>
          <w:sz w:val="16"/>
          <w:szCs w:val="16"/>
        </w:rPr>
        <w:t xml:space="preserve"> </w:t>
      </w:r>
      <w:r w:rsidRPr="00EB79AC">
        <w:rPr>
          <w:rFonts w:ascii="Verdana" w:hAnsi="Verdana" w:cs="Arial"/>
          <w:bCs/>
          <w:color w:val="000000" w:themeColor="text1"/>
          <w:sz w:val="16"/>
          <w:szCs w:val="16"/>
        </w:rPr>
        <w:t>El Plan Municipal de Desarrollo y Gobernanza; las Agendas Comunitarias; las Plataformas de Atención Ciudadana y otros mecanismos institucionales por los cuáles se reciben peticiones y solicitudes a través de medios digitales de comunicación; el Presupuesto Participativo; el Presupuesto basado en Resultados (</w:t>
      </w:r>
      <w:proofErr w:type="spellStart"/>
      <w:r w:rsidRPr="00EB79AC">
        <w:rPr>
          <w:rFonts w:ascii="Verdana" w:hAnsi="Verdana" w:cs="Arial"/>
          <w:bCs/>
          <w:color w:val="000000" w:themeColor="text1"/>
          <w:sz w:val="16"/>
          <w:szCs w:val="16"/>
        </w:rPr>
        <w:t>PbR</w:t>
      </w:r>
      <w:proofErr w:type="spellEnd"/>
      <w:r w:rsidRPr="00EB79AC">
        <w:rPr>
          <w:rFonts w:ascii="Verdana" w:hAnsi="Verdana" w:cs="Arial"/>
          <w:bCs/>
          <w:color w:val="000000" w:themeColor="text1"/>
          <w:sz w:val="16"/>
          <w:szCs w:val="16"/>
        </w:rPr>
        <w:t xml:space="preserve">); el Sistema de Indicadores para el Desempeño Municipal, </w:t>
      </w:r>
      <w:r w:rsidRPr="00EB79AC">
        <w:rPr>
          <w:rFonts w:ascii="Verdana" w:hAnsi="Verdana" w:cs="Arial"/>
          <w:color w:val="000000" w:themeColor="text1"/>
          <w:sz w:val="16"/>
          <w:szCs w:val="16"/>
        </w:rPr>
        <w:t xml:space="preserve">contemplados en el presente reglamento  </w:t>
      </w:r>
    </w:p>
    <w:p w14:paraId="0BDE4CDD" w14:textId="77777777" w:rsidR="001E7C24" w:rsidRPr="00EB79AC" w:rsidRDefault="001E7C24" w:rsidP="001E7C24">
      <w:pPr>
        <w:pStyle w:val="Prrafodelista"/>
        <w:ind w:left="360"/>
        <w:jc w:val="both"/>
        <w:rPr>
          <w:rFonts w:ascii="Verdana" w:hAnsi="Verdana" w:cs="Arial"/>
          <w:color w:val="000000" w:themeColor="text1"/>
          <w:sz w:val="16"/>
          <w:szCs w:val="16"/>
        </w:rPr>
      </w:pPr>
    </w:p>
    <w:p w14:paraId="6A377780" w14:textId="77777777" w:rsidR="001E7C24" w:rsidRPr="00EB79AC" w:rsidRDefault="001E7C24" w:rsidP="00BA37AD">
      <w:pPr>
        <w:pStyle w:val="Prrafodelista"/>
        <w:numPr>
          <w:ilvl w:val="0"/>
          <w:numId w:val="21"/>
        </w:numPr>
        <w:spacing w:after="0" w:line="240" w:lineRule="auto"/>
        <w:jc w:val="both"/>
        <w:rPr>
          <w:rFonts w:ascii="Verdana" w:hAnsi="Verdana" w:cs="Arial"/>
          <w:color w:val="000000" w:themeColor="text1"/>
          <w:sz w:val="16"/>
          <w:szCs w:val="16"/>
        </w:rPr>
      </w:pPr>
      <w:r w:rsidRPr="00EB79AC">
        <w:rPr>
          <w:rFonts w:ascii="Verdana" w:hAnsi="Verdana" w:cs="Arial"/>
          <w:b/>
          <w:bCs/>
          <w:color w:val="000000" w:themeColor="text1"/>
          <w:sz w:val="16"/>
          <w:szCs w:val="16"/>
        </w:rPr>
        <w:t>Ley:</w:t>
      </w:r>
      <w:r w:rsidRPr="00EB79AC">
        <w:rPr>
          <w:rFonts w:ascii="Verdana" w:hAnsi="Verdana" w:cs="Arial"/>
          <w:color w:val="000000" w:themeColor="text1"/>
          <w:sz w:val="16"/>
          <w:szCs w:val="16"/>
        </w:rPr>
        <w:t xml:space="preserve"> Ley de Planeación Participativa para el Estado de Jalisco y sus Municipios;</w:t>
      </w:r>
    </w:p>
    <w:p w14:paraId="6CF052B2" w14:textId="77777777" w:rsidR="001E7C24" w:rsidRPr="00EB79AC" w:rsidRDefault="001E7C24" w:rsidP="001E7C24">
      <w:pPr>
        <w:jc w:val="both"/>
        <w:rPr>
          <w:rFonts w:ascii="Verdana" w:hAnsi="Verdana" w:cs="Arial"/>
          <w:b/>
          <w:bCs/>
          <w:color w:val="000000" w:themeColor="text1"/>
          <w:sz w:val="16"/>
          <w:szCs w:val="16"/>
        </w:rPr>
      </w:pPr>
    </w:p>
    <w:p w14:paraId="5AA177C4" w14:textId="77777777" w:rsidR="001E7C24" w:rsidRPr="00EB79AC" w:rsidRDefault="001E7C24" w:rsidP="00BA37AD">
      <w:pPr>
        <w:pStyle w:val="Prrafodelista"/>
        <w:numPr>
          <w:ilvl w:val="0"/>
          <w:numId w:val="21"/>
        </w:numPr>
        <w:spacing w:after="0" w:line="240" w:lineRule="auto"/>
        <w:jc w:val="both"/>
        <w:rPr>
          <w:rFonts w:ascii="Verdana" w:hAnsi="Verdana" w:cs="Arial"/>
          <w:color w:val="000000" w:themeColor="text1"/>
          <w:sz w:val="16"/>
          <w:szCs w:val="16"/>
        </w:rPr>
      </w:pPr>
      <w:r w:rsidRPr="00EB79AC">
        <w:rPr>
          <w:rFonts w:ascii="Verdana" w:hAnsi="Verdana" w:cs="Arial"/>
          <w:b/>
          <w:bCs/>
          <w:color w:val="000000" w:themeColor="text1"/>
          <w:sz w:val="16"/>
          <w:szCs w:val="16"/>
        </w:rPr>
        <w:t xml:space="preserve">Líneas de acción: </w:t>
      </w:r>
      <w:r w:rsidRPr="00EB79AC">
        <w:rPr>
          <w:rFonts w:ascii="Verdana" w:hAnsi="Verdana" w:cs="Arial"/>
          <w:color w:val="000000" w:themeColor="text1"/>
          <w:sz w:val="16"/>
          <w:szCs w:val="16"/>
        </w:rPr>
        <w:t xml:space="preserve">Es la lógica de la acción colectiva que marca la ejecución e implementación de las políticas públicas y, establece los primeros alcances para el desarrollo local. </w:t>
      </w:r>
    </w:p>
    <w:p w14:paraId="7F7C72D7" w14:textId="77777777" w:rsidR="001E7C24" w:rsidRPr="00EB79AC" w:rsidRDefault="001E7C24" w:rsidP="001E7C24">
      <w:pPr>
        <w:pStyle w:val="Prrafodelista"/>
        <w:rPr>
          <w:rFonts w:ascii="Verdana" w:hAnsi="Verdana" w:cs="Arial"/>
          <w:color w:val="000000" w:themeColor="text1"/>
          <w:sz w:val="16"/>
          <w:szCs w:val="16"/>
        </w:rPr>
      </w:pPr>
    </w:p>
    <w:p w14:paraId="644E9DBC" w14:textId="77777777" w:rsidR="001E7C24" w:rsidRPr="00EB79AC" w:rsidRDefault="001E7C24" w:rsidP="00BA37AD">
      <w:pPr>
        <w:pStyle w:val="Prrafodelista"/>
        <w:numPr>
          <w:ilvl w:val="0"/>
          <w:numId w:val="21"/>
        </w:numPr>
        <w:spacing w:after="0" w:line="240" w:lineRule="auto"/>
        <w:jc w:val="both"/>
        <w:rPr>
          <w:rFonts w:ascii="Verdana" w:hAnsi="Verdana" w:cs="Arial"/>
          <w:color w:val="000000" w:themeColor="text1"/>
          <w:sz w:val="16"/>
          <w:szCs w:val="16"/>
        </w:rPr>
      </w:pPr>
      <w:r w:rsidRPr="00EB79AC">
        <w:rPr>
          <w:rFonts w:ascii="Verdana" w:hAnsi="Verdana" w:cs="Arial"/>
          <w:b/>
          <w:bCs/>
          <w:color w:val="000000" w:themeColor="text1"/>
          <w:sz w:val="16"/>
          <w:szCs w:val="16"/>
        </w:rPr>
        <w:t xml:space="preserve">Monitoreo o seguimiento: </w:t>
      </w:r>
      <w:r w:rsidRPr="00EB79AC">
        <w:rPr>
          <w:rFonts w:ascii="Verdana" w:hAnsi="Verdana" w:cs="Arial"/>
          <w:color w:val="000000" w:themeColor="text1"/>
          <w:sz w:val="16"/>
          <w:szCs w:val="16"/>
        </w:rPr>
        <w:t>se refiere al conjunto de los aspectos operativos enmarcados en la medición continua de actividades, recursos, plazos, costos y los resultados más inmediatos en forma de productos o servicios establecidos o vinculados al Plan, así como de las políticas, planes y programas que de este se deriven.</w:t>
      </w:r>
    </w:p>
    <w:p w14:paraId="37062A69" w14:textId="77777777" w:rsidR="001E7C24" w:rsidRPr="00EB79AC" w:rsidRDefault="001E7C24" w:rsidP="001E7C24">
      <w:pPr>
        <w:pStyle w:val="Prrafodelista"/>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 </w:t>
      </w:r>
    </w:p>
    <w:p w14:paraId="0295D451" w14:textId="77777777" w:rsidR="001E7C24" w:rsidRPr="00EB79AC" w:rsidRDefault="001E7C24" w:rsidP="00BA37AD">
      <w:pPr>
        <w:pStyle w:val="Prrafodelista"/>
        <w:numPr>
          <w:ilvl w:val="0"/>
          <w:numId w:val="21"/>
        </w:numPr>
        <w:spacing w:after="0" w:line="240" w:lineRule="auto"/>
        <w:jc w:val="both"/>
        <w:rPr>
          <w:rFonts w:ascii="Verdana" w:hAnsi="Verdana" w:cs="Arial"/>
          <w:color w:val="000000" w:themeColor="text1"/>
          <w:sz w:val="16"/>
          <w:szCs w:val="16"/>
        </w:rPr>
      </w:pPr>
      <w:r w:rsidRPr="00EB79AC">
        <w:rPr>
          <w:rFonts w:ascii="Verdana" w:hAnsi="Verdana" w:cs="Arial"/>
          <w:b/>
          <w:bCs/>
          <w:color w:val="000000" w:themeColor="text1"/>
          <w:sz w:val="16"/>
          <w:szCs w:val="16"/>
        </w:rPr>
        <w:t>Municipio:</w:t>
      </w:r>
      <w:r w:rsidRPr="00EB79AC">
        <w:rPr>
          <w:rFonts w:ascii="Verdana" w:hAnsi="Verdana" w:cs="Arial"/>
          <w:color w:val="000000" w:themeColor="text1"/>
          <w:sz w:val="16"/>
          <w:szCs w:val="16"/>
        </w:rPr>
        <w:t xml:space="preserve"> el Municipio de San Pedro Tlaquepaque, de acuerdo a la división territorial del Estado de Jalisco;</w:t>
      </w:r>
    </w:p>
    <w:p w14:paraId="48FED68E" w14:textId="77777777" w:rsidR="001E7C24" w:rsidRPr="00EB79AC" w:rsidRDefault="001E7C24" w:rsidP="001E7C24">
      <w:pPr>
        <w:pStyle w:val="Prrafodelista"/>
        <w:ind w:left="360"/>
        <w:jc w:val="both"/>
        <w:rPr>
          <w:rFonts w:ascii="Verdana" w:hAnsi="Verdana" w:cs="Arial"/>
          <w:color w:val="000000" w:themeColor="text1"/>
          <w:sz w:val="16"/>
          <w:szCs w:val="16"/>
        </w:rPr>
      </w:pPr>
    </w:p>
    <w:p w14:paraId="7379E917" w14:textId="77777777" w:rsidR="001E7C24" w:rsidRPr="00EB79AC" w:rsidRDefault="001E7C24" w:rsidP="00BA37AD">
      <w:pPr>
        <w:pStyle w:val="Prrafodelista"/>
        <w:numPr>
          <w:ilvl w:val="0"/>
          <w:numId w:val="21"/>
        </w:numPr>
        <w:spacing w:after="0" w:line="240" w:lineRule="auto"/>
        <w:jc w:val="both"/>
        <w:rPr>
          <w:rFonts w:ascii="Verdana" w:hAnsi="Verdana" w:cs="Arial"/>
          <w:color w:val="000000" w:themeColor="text1"/>
          <w:sz w:val="16"/>
          <w:szCs w:val="16"/>
        </w:rPr>
      </w:pPr>
      <w:r w:rsidRPr="00EB79AC">
        <w:rPr>
          <w:rFonts w:ascii="Verdana" w:hAnsi="Verdana" w:cs="Arial"/>
          <w:b/>
          <w:bCs/>
          <w:color w:val="000000" w:themeColor="text1"/>
          <w:sz w:val="16"/>
          <w:szCs w:val="16"/>
        </w:rPr>
        <w:t>PAE:</w:t>
      </w:r>
      <w:r w:rsidRPr="00EB79AC">
        <w:rPr>
          <w:rFonts w:ascii="Verdana" w:hAnsi="Verdana" w:cs="Arial"/>
          <w:color w:val="000000" w:themeColor="text1"/>
          <w:sz w:val="16"/>
          <w:szCs w:val="16"/>
        </w:rPr>
        <w:t xml:space="preserve"> El Programa Anual de Evaluación;</w:t>
      </w:r>
    </w:p>
    <w:p w14:paraId="26F01097" w14:textId="77777777" w:rsidR="001E7C24" w:rsidRPr="00EB79AC" w:rsidRDefault="001E7C24" w:rsidP="001E7C24">
      <w:pPr>
        <w:pStyle w:val="Prrafodelista"/>
        <w:ind w:left="360"/>
        <w:jc w:val="both"/>
        <w:rPr>
          <w:rFonts w:ascii="Verdana" w:hAnsi="Verdana" w:cs="Arial"/>
          <w:color w:val="000000" w:themeColor="text1"/>
          <w:sz w:val="16"/>
          <w:szCs w:val="16"/>
        </w:rPr>
      </w:pPr>
    </w:p>
    <w:p w14:paraId="62B946CC" w14:textId="77777777" w:rsidR="001E7C24" w:rsidRPr="00EB79AC" w:rsidRDefault="001E7C24" w:rsidP="00BA37AD">
      <w:pPr>
        <w:pStyle w:val="Prrafodelista"/>
        <w:numPr>
          <w:ilvl w:val="0"/>
          <w:numId w:val="21"/>
        </w:numPr>
        <w:spacing w:after="0" w:line="240" w:lineRule="auto"/>
        <w:jc w:val="both"/>
        <w:rPr>
          <w:rFonts w:ascii="Verdana" w:hAnsi="Verdana" w:cs="Arial"/>
          <w:color w:val="000000" w:themeColor="text1"/>
          <w:sz w:val="16"/>
          <w:szCs w:val="16"/>
        </w:rPr>
      </w:pPr>
      <w:r w:rsidRPr="00EB79AC">
        <w:rPr>
          <w:rFonts w:ascii="Verdana" w:hAnsi="Verdana" w:cs="Arial"/>
          <w:b/>
          <w:bCs/>
          <w:color w:val="000000" w:themeColor="text1"/>
          <w:sz w:val="16"/>
          <w:szCs w:val="16"/>
        </w:rPr>
        <w:t>Plan:</w:t>
      </w:r>
      <w:r w:rsidRPr="00EB79AC">
        <w:rPr>
          <w:rFonts w:ascii="Verdana" w:hAnsi="Verdana" w:cs="Arial"/>
          <w:color w:val="000000" w:themeColor="text1"/>
          <w:sz w:val="16"/>
          <w:szCs w:val="16"/>
        </w:rPr>
        <w:t xml:space="preserve"> El Plan Municipal de Desarrollo y Gobernanza para el Municipio de San Pedro Tlaquepaque;</w:t>
      </w:r>
    </w:p>
    <w:p w14:paraId="78DDE70F" w14:textId="77777777" w:rsidR="001E7C24" w:rsidRPr="00EB79AC" w:rsidRDefault="001E7C24" w:rsidP="001E7C24">
      <w:pPr>
        <w:pStyle w:val="Prrafodelista"/>
        <w:ind w:left="360"/>
        <w:jc w:val="both"/>
        <w:rPr>
          <w:rFonts w:ascii="Verdana" w:hAnsi="Verdana" w:cs="Arial"/>
          <w:color w:val="000000" w:themeColor="text1"/>
          <w:sz w:val="16"/>
          <w:szCs w:val="16"/>
          <w:highlight w:val="yellow"/>
        </w:rPr>
      </w:pPr>
    </w:p>
    <w:p w14:paraId="73F61A50" w14:textId="77777777" w:rsidR="001E7C24" w:rsidRPr="00EB79AC" w:rsidRDefault="001E7C24" w:rsidP="00BA37AD">
      <w:pPr>
        <w:pStyle w:val="Prrafodelista"/>
        <w:numPr>
          <w:ilvl w:val="0"/>
          <w:numId w:val="21"/>
        </w:numPr>
        <w:spacing w:after="0" w:line="240" w:lineRule="auto"/>
        <w:jc w:val="both"/>
        <w:rPr>
          <w:rFonts w:ascii="Verdana" w:hAnsi="Verdana" w:cs="Arial"/>
          <w:b/>
          <w:bCs/>
          <w:color w:val="000000" w:themeColor="text1"/>
          <w:sz w:val="16"/>
          <w:szCs w:val="16"/>
        </w:rPr>
      </w:pPr>
      <w:r w:rsidRPr="00EB79AC">
        <w:rPr>
          <w:rFonts w:ascii="Verdana" w:hAnsi="Verdana" w:cs="Arial"/>
          <w:b/>
          <w:bCs/>
          <w:color w:val="000000" w:themeColor="text1"/>
          <w:sz w:val="16"/>
          <w:szCs w:val="16"/>
        </w:rPr>
        <w:t xml:space="preserve">Planeación metropolitana: </w:t>
      </w:r>
      <w:r w:rsidRPr="00EB79AC">
        <w:rPr>
          <w:rFonts w:ascii="Verdana" w:hAnsi="Verdana" w:cs="Arial"/>
          <w:color w:val="000000" w:themeColor="text1"/>
          <w:sz w:val="16"/>
          <w:szCs w:val="16"/>
        </w:rPr>
        <w:t xml:space="preserve">Es el proceso </w:t>
      </w:r>
      <w:r w:rsidRPr="00EB79AC">
        <w:rPr>
          <w:rStyle w:val="Ttulo6Car"/>
          <w:b w:val="0"/>
          <w:color w:val="000000" w:themeColor="text1"/>
        </w:rPr>
        <w:t>de regulación</w:t>
      </w:r>
      <w:r w:rsidRPr="00EB79AC">
        <w:rPr>
          <w:rStyle w:val="Ttulo6Car"/>
          <w:color w:val="000000" w:themeColor="text1"/>
        </w:rPr>
        <w:t xml:space="preserve">, </w:t>
      </w:r>
      <w:r w:rsidRPr="00EB79AC">
        <w:rPr>
          <w:rFonts w:ascii="Verdana" w:hAnsi="Verdana" w:cs="Arial"/>
          <w:color w:val="000000" w:themeColor="text1"/>
          <w:sz w:val="16"/>
          <w:szCs w:val="16"/>
        </w:rPr>
        <w:t>gestión, financiamiento y ejecución de acciones, obras y servicios, en un Área Metropolitana, que, por su población, extensión y complejidad, deberán participar en forma coordinada los tres órdenes de gobierno de acuerdo a sus atribuciones; busca garantizar el mejoramiento de la calidad de vida de la población, preservar el ambiente, así como la conservación y reproducción de los recursos naturales.</w:t>
      </w:r>
    </w:p>
    <w:p w14:paraId="435C769C" w14:textId="77777777" w:rsidR="001E7C24" w:rsidRPr="00EB79AC" w:rsidRDefault="001E7C24" w:rsidP="001E7C24">
      <w:pPr>
        <w:pStyle w:val="Prrafodelista"/>
        <w:ind w:left="360"/>
        <w:jc w:val="both"/>
        <w:rPr>
          <w:rFonts w:ascii="Verdana" w:hAnsi="Verdana" w:cs="Arial"/>
          <w:color w:val="000000" w:themeColor="text1"/>
          <w:sz w:val="16"/>
          <w:szCs w:val="16"/>
        </w:rPr>
      </w:pPr>
    </w:p>
    <w:p w14:paraId="4D3F08C7" w14:textId="77777777" w:rsidR="001E7C24" w:rsidRPr="00EB79AC" w:rsidRDefault="001E7C24" w:rsidP="00BA37AD">
      <w:pPr>
        <w:pStyle w:val="Prrafodelista"/>
        <w:numPr>
          <w:ilvl w:val="0"/>
          <w:numId w:val="21"/>
        </w:numPr>
        <w:spacing w:after="0" w:line="240" w:lineRule="auto"/>
        <w:jc w:val="both"/>
        <w:rPr>
          <w:rFonts w:ascii="Verdana" w:hAnsi="Verdana" w:cs="Arial"/>
          <w:color w:val="000000" w:themeColor="text1"/>
          <w:sz w:val="16"/>
          <w:szCs w:val="16"/>
        </w:rPr>
      </w:pPr>
      <w:r w:rsidRPr="00EB79AC">
        <w:rPr>
          <w:rFonts w:ascii="Verdana" w:hAnsi="Verdana" w:cs="Arial"/>
          <w:b/>
          <w:bCs/>
          <w:color w:val="000000" w:themeColor="text1"/>
          <w:sz w:val="16"/>
          <w:szCs w:val="16"/>
        </w:rPr>
        <w:t>Plan Municipal de Desarrollo y Gobernanza:</w:t>
      </w:r>
      <w:r w:rsidRPr="00EB79AC">
        <w:rPr>
          <w:rFonts w:ascii="Verdana" w:hAnsi="Verdana" w:cs="Arial"/>
          <w:color w:val="000000" w:themeColor="text1"/>
          <w:sz w:val="16"/>
          <w:szCs w:val="16"/>
        </w:rPr>
        <w:t xml:space="preserve"> Instrumento de planeación que contiene objetivos, metas, estrategias, líneas de acción e indicadores, diseñado para promover el desarrollo integral del municipio, el cual deberá encontrarse armonizado a los objetivos y metas del Plan Federal y Estatal de Desarrollo </w:t>
      </w:r>
      <w:r w:rsidRPr="00EB79AC">
        <w:rPr>
          <w:rStyle w:val="Ttulo6Car"/>
          <w:b w:val="0"/>
          <w:color w:val="000000" w:themeColor="text1"/>
        </w:rPr>
        <w:t>y Gobernanza.</w:t>
      </w:r>
      <w:r w:rsidRPr="00EB79AC">
        <w:rPr>
          <w:rFonts w:ascii="Verdana" w:hAnsi="Verdana" w:cs="Arial"/>
          <w:color w:val="000000" w:themeColor="text1"/>
          <w:sz w:val="16"/>
          <w:szCs w:val="16"/>
        </w:rPr>
        <w:t xml:space="preserve"> </w:t>
      </w:r>
    </w:p>
    <w:p w14:paraId="0640866D" w14:textId="77777777" w:rsidR="001E7C24" w:rsidRPr="00EB79AC" w:rsidRDefault="001E7C24" w:rsidP="001E7C24">
      <w:pPr>
        <w:pStyle w:val="Prrafodelista"/>
        <w:ind w:left="360"/>
        <w:jc w:val="both"/>
        <w:rPr>
          <w:rFonts w:ascii="Verdana" w:hAnsi="Verdana" w:cs="Arial"/>
          <w:color w:val="000000" w:themeColor="text1"/>
          <w:sz w:val="16"/>
          <w:szCs w:val="16"/>
        </w:rPr>
      </w:pPr>
    </w:p>
    <w:p w14:paraId="7471A5B0" w14:textId="77777777" w:rsidR="001E7C24" w:rsidRPr="00EB79AC" w:rsidRDefault="001E7C24" w:rsidP="00BA37AD">
      <w:pPr>
        <w:pStyle w:val="Prrafodelista"/>
        <w:numPr>
          <w:ilvl w:val="0"/>
          <w:numId w:val="21"/>
        </w:numPr>
        <w:spacing w:after="0" w:line="240" w:lineRule="auto"/>
        <w:jc w:val="both"/>
        <w:rPr>
          <w:rFonts w:ascii="Verdana" w:hAnsi="Verdana" w:cs="Arial"/>
          <w:color w:val="000000" w:themeColor="text1"/>
          <w:sz w:val="16"/>
          <w:szCs w:val="16"/>
        </w:rPr>
      </w:pPr>
      <w:r w:rsidRPr="00EB79AC">
        <w:rPr>
          <w:rFonts w:ascii="Verdana" w:hAnsi="Verdana" w:cs="Arial"/>
          <w:b/>
          <w:bCs/>
          <w:color w:val="000000" w:themeColor="text1"/>
          <w:sz w:val="16"/>
          <w:szCs w:val="16"/>
        </w:rPr>
        <w:t xml:space="preserve">Planeación Participativa: </w:t>
      </w:r>
      <w:r w:rsidRPr="00EB79AC">
        <w:rPr>
          <w:rFonts w:ascii="Verdana" w:hAnsi="Verdana" w:cs="Arial"/>
          <w:color w:val="000000" w:themeColor="text1"/>
          <w:sz w:val="16"/>
          <w:szCs w:val="16"/>
        </w:rPr>
        <w:t>Es un proceso mediante el cual la toma de decisiones se construye en conjunto con la sociedad, para su beneficio, cuyo propósito es generar nuevas formas de vinculación, corresponsabilidad, gestión y trabajo entre sociedad y gobierno, a fin de mejorar los efectos de las acciones del sector público.</w:t>
      </w:r>
    </w:p>
    <w:p w14:paraId="46EE4394" w14:textId="77777777" w:rsidR="001E7C24" w:rsidRPr="00EB79AC" w:rsidRDefault="001E7C24" w:rsidP="001E7C24">
      <w:pPr>
        <w:pStyle w:val="Prrafodelista"/>
        <w:ind w:left="360"/>
        <w:jc w:val="both"/>
        <w:rPr>
          <w:rFonts w:ascii="Verdana" w:hAnsi="Verdana" w:cs="Arial"/>
          <w:color w:val="000000" w:themeColor="text1"/>
          <w:sz w:val="16"/>
          <w:szCs w:val="16"/>
        </w:rPr>
      </w:pPr>
    </w:p>
    <w:p w14:paraId="3DA35B4F" w14:textId="77777777" w:rsidR="001E7C24" w:rsidRPr="00EB79AC" w:rsidRDefault="001E7C24" w:rsidP="00BA37AD">
      <w:pPr>
        <w:pStyle w:val="Prrafodelista"/>
        <w:numPr>
          <w:ilvl w:val="0"/>
          <w:numId w:val="21"/>
        </w:numPr>
        <w:spacing w:after="0" w:line="240" w:lineRule="auto"/>
        <w:jc w:val="both"/>
        <w:rPr>
          <w:rFonts w:ascii="Verdana" w:hAnsi="Verdana" w:cs="Arial"/>
          <w:color w:val="000000" w:themeColor="text1"/>
          <w:sz w:val="16"/>
          <w:szCs w:val="16"/>
        </w:rPr>
      </w:pPr>
      <w:r w:rsidRPr="00EB79AC">
        <w:rPr>
          <w:rFonts w:ascii="Verdana" w:hAnsi="Verdana" w:cs="Arial"/>
          <w:b/>
          <w:bCs/>
          <w:color w:val="000000" w:themeColor="text1"/>
          <w:sz w:val="16"/>
          <w:szCs w:val="16"/>
        </w:rPr>
        <w:t xml:space="preserve">Presidente </w:t>
      </w:r>
      <w:r w:rsidRPr="00EB79AC">
        <w:rPr>
          <w:rStyle w:val="Ttulo6Car"/>
          <w:color w:val="000000" w:themeColor="text1"/>
        </w:rPr>
        <w:t>(a):</w:t>
      </w:r>
      <w:r w:rsidRPr="00EB79AC">
        <w:rPr>
          <w:rStyle w:val="Ttulo6Car"/>
          <w:b w:val="0"/>
          <w:color w:val="000000" w:themeColor="text1"/>
        </w:rPr>
        <w:t xml:space="preserve"> Titular de la Presidencia</w:t>
      </w:r>
      <w:r w:rsidRPr="00EB79AC">
        <w:rPr>
          <w:rFonts w:ascii="Verdana" w:hAnsi="Verdana" w:cs="Arial"/>
          <w:color w:val="000000" w:themeColor="text1"/>
          <w:sz w:val="16"/>
          <w:szCs w:val="16"/>
        </w:rPr>
        <w:t xml:space="preserve"> Municipal de San Pedro Tlaquepaque, Jalisco, y Presidente (a) del Consejo de Participación y Planeación para el Desarrollo Municipal de San Pedro Tlaquepaque; </w:t>
      </w:r>
    </w:p>
    <w:p w14:paraId="3EF2B7AC" w14:textId="77777777" w:rsidR="001E7C24" w:rsidRPr="00EB79AC" w:rsidRDefault="001E7C24" w:rsidP="001E7C24">
      <w:pPr>
        <w:pStyle w:val="Prrafodelista"/>
        <w:ind w:left="360"/>
        <w:jc w:val="both"/>
        <w:rPr>
          <w:rFonts w:ascii="Verdana" w:hAnsi="Verdana" w:cs="Arial"/>
          <w:color w:val="000000" w:themeColor="text1"/>
          <w:sz w:val="16"/>
          <w:szCs w:val="16"/>
        </w:rPr>
      </w:pPr>
    </w:p>
    <w:p w14:paraId="007D1063" w14:textId="77777777" w:rsidR="001E7C24" w:rsidRPr="00EB79AC" w:rsidRDefault="001E7C24" w:rsidP="001E7C24">
      <w:pPr>
        <w:pStyle w:val="Prrafodelista"/>
        <w:ind w:left="360"/>
        <w:rPr>
          <w:rFonts w:ascii="Verdana" w:hAnsi="Verdana" w:cs="Arial"/>
          <w:color w:val="000000" w:themeColor="text1"/>
          <w:sz w:val="16"/>
          <w:szCs w:val="16"/>
        </w:rPr>
      </w:pPr>
    </w:p>
    <w:p w14:paraId="58EA63B4" w14:textId="77777777" w:rsidR="001E7C24" w:rsidRPr="00EB79AC" w:rsidRDefault="001E7C24" w:rsidP="00BA37AD">
      <w:pPr>
        <w:pStyle w:val="Prrafodelista"/>
        <w:numPr>
          <w:ilvl w:val="0"/>
          <w:numId w:val="21"/>
        </w:numPr>
        <w:spacing w:after="0" w:line="240" w:lineRule="auto"/>
        <w:rPr>
          <w:rFonts w:ascii="Verdana" w:hAnsi="Verdana" w:cs="Arial"/>
          <w:color w:val="000000" w:themeColor="text1"/>
          <w:sz w:val="16"/>
          <w:szCs w:val="16"/>
        </w:rPr>
      </w:pPr>
      <w:r w:rsidRPr="00EB79AC">
        <w:rPr>
          <w:rFonts w:ascii="Verdana" w:hAnsi="Verdana" w:cs="Arial"/>
          <w:b/>
          <w:bCs/>
          <w:color w:val="000000" w:themeColor="text1"/>
          <w:sz w:val="16"/>
          <w:szCs w:val="16"/>
        </w:rPr>
        <w:t>Políticas Públicas:</w:t>
      </w:r>
      <w:r w:rsidRPr="00EB79AC">
        <w:rPr>
          <w:rFonts w:ascii="Verdana" w:hAnsi="Verdana" w:cs="Arial"/>
          <w:bCs/>
          <w:color w:val="000000" w:themeColor="text1"/>
          <w:sz w:val="16"/>
          <w:szCs w:val="16"/>
        </w:rPr>
        <w:t xml:space="preserve"> </w:t>
      </w:r>
      <w:r w:rsidRPr="00EB79AC">
        <w:rPr>
          <w:rFonts w:ascii="Verdana" w:hAnsi="Verdana" w:cs="Arial"/>
          <w:color w:val="000000" w:themeColor="text1"/>
          <w:sz w:val="16"/>
          <w:szCs w:val="16"/>
        </w:rPr>
        <w:t>son acciones de gobierno con objetivos de interés público que surgen de decisiones sustentadas en un proceso de diagnóstico y análisis de factibilidad, para la atención efectiva de problemas públicos específicos.</w:t>
      </w:r>
    </w:p>
    <w:p w14:paraId="32FFE402" w14:textId="77777777" w:rsidR="001E7C24" w:rsidRPr="00EB79AC" w:rsidRDefault="001E7C24" w:rsidP="001E7C24">
      <w:pPr>
        <w:pStyle w:val="Prrafodelista"/>
        <w:rPr>
          <w:rFonts w:ascii="Verdana" w:hAnsi="Verdana" w:cs="Arial"/>
          <w:b/>
          <w:bCs/>
          <w:color w:val="000000" w:themeColor="text1"/>
          <w:sz w:val="16"/>
          <w:szCs w:val="16"/>
        </w:rPr>
      </w:pPr>
    </w:p>
    <w:p w14:paraId="1DDAEA15" w14:textId="77777777" w:rsidR="001E7C24" w:rsidRPr="00EB79AC" w:rsidRDefault="001E7C24" w:rsidP="00BA37AD">
      <w:pPr>
        <w:pStyle w:val="Prrafodelista"/>
        <w:numPr>
          <w:ilvl w:val="0"/>
          <w:numId w:val="21"/>
        </w:numPr>
        <w:spacing w:after="0" w:line="240" w:lineRule="auto"/>
        <w:jc w:val="both"/>
        <w:rPr>
          <w:rFonts w:ascii="Verdana" w:hAnsi="Verdana" w:cs="Arial"/>
          <w:b/>
          <w:bCs/>
          <w:color w:val="000000" w:themeColor="text1"/>
          <w:sz w:val="16"/>
          <w:szCs w:val="16"/>
        </w:rPr>
      </w:pPr>
      <w:r w:rsidRPr="00EB79AC">
        <w:rPr>
          <w:rFonts w:ascii="Verdana" w:hAnsi="Verdana" w:cs="Arial"/>
          <w:b/>
          <w:color w:val="000000" w:themeColor="text1"/>
          <w:sz w:val="16"/>
          <w:szCs w:val="16"/>
        </w:rPr>
        <w:t>Programa</w:t>
      </w:r>
      <w:r w:rsidRPr="00EB79AC">
        <w:rPr>
          <w:rFonts w:ascii="Verdana" w:hAnsi="Verdana" w:cs="Arial"/>
          <w:color w:val="000000" w:themeColor="text1"/>
          <w:sz w:val="16"/>
          <w:szCs w:val="16"/>
        </w:rPr>
        <w:t xml:space="preserve">: un programa público, es el instrumento de planeación participativa, referido al conjunto interrelacionado de actividades, que como procesos sistemáticos en las dependencias o entidades tienen la finalidad de atender un problema público definido, a través de la entrega de beneficios tangibles, sean económicos, en especie, de infraestructura o servicios; </w:t>
      </w:r>
    </w:p>
    <w:p w14:paraId="7252FACC" w14:textId="77777777" w:rsidR="00541564" w:rsidRPr="00EB79AC" w:rsidRDefault="00541564" w:rsidP="00541564">
      <w:pPr>
        <w:pStyle w:val="Prrafodelista"/>
        <w:rPr>
          <w:rFonts w:ascii="Verdana" w:hAnsi="Verdana" w:cs="Arial"/>
          <w:b/>
          <w:bCs/>
          <w:color w:val="000000" w:themeColor="text1"/>
          <w:sz w:val="16"/>
          <w:szCs w:val="16"/>
        </w:rPr>
      </w:pPr>
    </w:p>
    <w:p w14:paraId="746C55C6" w14:textId="77777777" w:rsidR="00541564" w:rsidRPr="00EB79AC" w:rsidRDefault="00541564" w:rsidP="00541564">
      <w:pPr>
        <w:jc w:val="both"/>
        <w:rPr>
          <w:rFonts w:ascii="Verdana" w:hAnsi="Verdana" w:cs="Arial"/>
          <w:b/>
          <w:bCs/>
          <w:color w:val="000000" w:themeColor="text1"/>
          <w:sz w:val="16"/>
          <w:szCs w:val="16"/>
        </w:rPr>
      </w:pPr>
    </w:p>
    <w:p w14:paraId="7B237BE5" w14:textId="77777777" w:rsidR="00541564" w:rsidRPr="00EB79AC" w:rsidRDefault="00541564" w:rsidP="00541564">
      <w:pPr>
        <w:jc w:val="both"/>
        <w:rPr>
          <w:rFonts w:ascii="Verdana" w:hAnsi="Verdana" w:cs="Arial"/>
          <w:b/>
          <w:bCs/>
          <w:color w:val="000000" w:themeColor="text1"/>
          <w:sz w:val="16"/>
          <w:szCs w:val="16"/>
        </w:rPr>
      </w:pPr>
      <w:r w:rsidRPr="00EB79AC">
        <w:rPr>
          <w:rFonts w:ascii="Arial" w:hAnsi="Arial" w:cs="Arial"/>
          <w:b/>
          <w:color w:val="000000" w:themeColor="text1"/>
          <w:sz w:val="16"/>
          <w:szCs w:val="16"/>
        </w:rPr>
        <w:t>Hoja 4/</w:t>
      </w:r>
      <w:r w:rsidR="009B289E" w:rsidRPr="00EB79AC">
        <w:rPr>
          <w:rFonts w:ascii="Arial" w:hAnsi="Arial" w:cs="Arial"/>
          <w:b/>
          <w:color w:val="000000" w:themeColor="text1"/>
          <w:sz w:val="16"/>
          <w:szCs w:val="16"/>
        </w:rPr>
        <w:t>21</w:t>
      </w:r>
      <w:r w:rsidRPr="00EB79AC">
        <w:rPr>
          <w:rFonts w:ascii="Arial" w:hAnsi="Arial" w:cs="Arial"/>
          <w:b/>
          <w:color w:val="000000" w:themeColor="text1"/>
          <w:sz w:val="16"/>
          <w:szCs w:val="16"/>
        </w:rPr>
        <w:t xml:space="preserve"> del acuerdo 1799/2021</w:t>
      </w:r>
    </w:p>
    <w:p w14:paraId="1B5500D9" w14:textId="77777777" w:rsidR="001E7C24" w:rsidRPr="00EB79AC" w:rsidRDefault="001E7C24" w:rsidP="001E7C24">
      <w:pPr>
        <w:pStyle w:val="Prrafodelista"/>
        <w:rPr>
          <w:rFonts w:ascii="Verdana" w:hAnsi="Verdana" w:cs="Arial"/>
          <w:color w:val="000000" w:themeColor="text1"/>
          <w:sz w:val="16"/>
          <w:szCs w:val="16"/>
        </w:rPr>
      </w:pPr>
    </w:p>
    <w:p w14:paraId="270E33AA" w14:textId="77777777" w:rsidR="001E7C24" w:rsidRPr="00EB79AC" w:rsidRDefault="001E7C24" w:rsidP="00BA37AD">
      <w:pPr>
        <w:pStyle w:val="Prrafodelista"/>
        <w:numPr>
          <w:ilvl w:val="0"/>
          <w:numId w:val="21"/>
        </w:numPr>
        <w:spacing w:after="0" w:line="240" w:lineRule="auto"/>
        <w:jc w:val="both"/>
        <w:rPr>
          <w:rFonts w:ascii="Verdana" w:hAnsi="Verdana" w:cs="Arial"/>
          <w:color w:val="000000" w:themeColor="text1"/>
          <w:sz w:val="16"/>
          <w:szCs w:val="16"/>
        </w:rPr>
      </w:pPr>
      <w:r w:rsidRPr="00EB79AC">
        <w:rPr>
          <w:rFonts w:ascii="Verdana" w:hAnsi="Verdana" w:cs="Arial"/>
          <w:b/>
          <w:color w:val="000000" w:themeColor="text1"/>
          <w:sz w:val="16"/>
          <w:szCs w:val="16"/>
        </w:rPr>
        <w:t>Programa social municipal:</w:t>
      </w:r>
      <w:r w:rsidRPr="00EB79AC">
        <w:rPr>
          <w:rFonts w:ascii="Verdana" w:hAnsi="Verdana" w:cs="Arial"/>
          <w:color w:val="000000" w:themeColor="text1"/>
          <w:sz w:val="16"/>
          <w:szCs w:val="16"/>
        </w:rPr>
        <w:t xml:space="preserve"> Programa derivado de la política de desarrollo social, desarrollo económico o necesidad emergente. El cual busca beneficiar a una población con problemáticas o carencias especificas a través de un presupuesto asignado y que cumpla con metas de corto y mediano plazo. </w:t>
      </w:r>
    </w:p>
    <w:p w14:paraId="66E0C863" w14:textId="77777777" w:rsidR="001E7C24" w:rsidRPr="00EB79AC" w:rsidRDefault="001E7C24" w:rsidP="001E7C24">
      <w:pPr>
        <w:pStyle w:val="Prrafodelista"/>
        <w:ind w:left="360"/>
        <w:jc w:val="both"/>
        <w:rPr>
          <w:rFonts w:ascii="Verdana" w:hAnsi="Verdana" w:cs="Arial"/>
          <w:color w:val="000000" w:themeColor="text1"/>
          <w:sz w:val="16"/>
          <w:szCs w:val="16"/>
        </w:rPr>
      </w:pPr>
    </w:p>
    <w:p w14:paraId="587470AE" w14:textId="77777777" w:rsidR="001E7C24" w:rsidRPr="00EB79AC" w:rsidRDefault="001E7C24" w:rsidP="00BA37AD">
      <w:pPr>
        <w:pStyle w:val="Prrafodelista"/>
        <w:numPr>
          <w:ilvl w:val="0"/>
          <w:numId w:val="21"/>
        </w:numPr>
        <w:spacing w:after="0" w:line="240" w:lineRule="auto"/>
        <w:jc w:val="both"/>
        <w:rPr>
          <w:rFonts w:ascii="Verdana" w:hAnsi="Verdana" w:cs="Arial"/>
          <w:color w:val="000000" w:themeColor="text1"/>
          <w:sz w:val="16"/>
          <w:szCs w:val="16"/>
        </w:rPr>
      </w:pPr>
      <w:r w:rsidRPr="00EB79AC">
        <w:rPr>
          <w:rFonts w:ascii="Verdana" w:hAnsi="Verdana" w:cs="Arial"/>
          <w:b/>
          <w:bCs/>
          <w:color w:val="000000" w:themeColor="text1"/>
          <w:sz w:val="16"/>
          <w:szCs w:val="16"/>
        </w:rPr>
        <w:t>Proyectos</w:t>
      </w:r>
      <w:r w:rsidRPr="00EB79AC">
        <w:rPr>
          <w:rFonts w:ascii="Verdana" w:hAnsi="Verdana" w:cs="Arial"/>
          <w:color w:val="000000" w:themeColor="text1"/>
          <w:sz w:val="16"/>
          <w:szCs w:val="16"/>
        </w:rPr>
        <w:t>: Bienes y servicios que produce y entrega el sector público, necesarios para alcanzar los objetivos y metas de un programa, emanado del Plan Estatal de Desarrollo y Gobernanza.</w:t>
      </w:r>
    </w:p>
    <w:p w14:paraId="0613A093" w14:textId="77777777" w:rsidR="001E7C24" w:rsidRPr="00EB79AC" w:rsidRDefault="001E7C24" w:rsidP="001E7C24">
      <w:pPr>
        <w:pStyle w:val="Sinespaciado"/>
        <w:jc w:val="both"/>
        <w:rPr>
          <w:rFonts w:ascii="Verdana" w:hAnsi="Verdana" w:cs="Arial"/>
          <w:color w:val="000000" w:themeColor="text1"/>
          <w:sz w:val="16"/>
          <w:szCs w:val="16"/>
        </w:rPr>
      </w:pPr>
    </w:p>
    <w:p w14:paraId="3A03E751" w14:textId="77777777" w:rsidR="001E7C24" w:rsidRPr="00EB79AC" w:rsidRDefault="001E7C24" w:rsidP="00BA37AD">
      <w:pPr>
        <w:pStyle w:val="Prrafodelista"/>
        <w:numPr>
          <w:ilvl w:val="0"/>
          <w:numId w:val="21"/>
        </w:numPr>
        <w:spacing w:after="0" w:line="240" w:lineRule="auto"/>
        <w:jc w:val="both"/>
        <w:rPr>
          <w:rFonts w:ascii="Verdana" w:hAnsi="Verdana" w:cs="Arial"/>
          <w:color w:val="000000" w:themeColor="text1"/>
          <w:sz w:val="16"/>
          <w:szCs w:val="16"/>
        </w:rPr>
      </w:pPr>
      <w:r w:rsidRPr="00EB79AC">
        <w:rPr>
          <w:rFonts w:ascii="Verdana" w:hAnsi="Verdana" w:cs="Arial"/>
          <w:b/>
          <w:bCs/>
          <w:color w:val="000000" w:themeColor="text1"/>
          <w:sz w:val="16"/>
          <w:szCs w:val="16"/>
        </w:rPr>
        <w:t>Relaciones Intergubernamentales</w:t>
      </w:r>
      <w:r w:rsidRPr="00EB79AC">
        <w:rPr>
          <w:rFonts w:ascii="Verdana" w:hAnsi="Verdana" w:cs="Arial"/>
          <w:color w:val="000000" w:themeColor="text1"/>
          <w:sz w:val="16"/>
          <w:szCs w:val="16"/>
        </w:rPr>
        <w:t>: Son un cuerpo de actividades e interacciones que ocurren entre todas las unidades gubernamentales y todos los diversos grupos sociales, así como órdenes de gobierno dentro del régimen político.</w:t>
      </w:r>
    </w:p>
    <w:p w14:paraId="42CDE5F1" w14:textId="77777777" w:rsidR="001E7C24" w:rsidRPr="00EB79AC" w:rsidRDefault="001E7C24" w:rsidP="001E7C24">
      <w:pPr>
        <w:pStyle w:val="Prrafodelista"/>
        <w:rPr>
          <w:rFonts w:ascii="Verdana" w:hAnsi="Verdana" w:cs="Arial"/>
          <w:color w:val="000000" w:themeColor="text1"/>
          <w:sz w:val="16"/>
          <w:szCs w:val="16"/>
        </w:rPr>
      </w:pPr>
    </w:p>
    <w:p w14:paraId="6FFB2E62" w14:textId="77777777" w:rsidR="001E7C24" w:rsidRPr="00EB79AC" w:rsidRDefault="001E7C24" w:rsidP="00BA37AD">
      <w:pPr>
        <w:pStyle w:val="Prrafodelista"/>
        <w:numPr>
          <w:ilvl w:val="0"/>
          <w:numId w:val="21"/>
        </w:numPr>
        <w:spacing w:after="0" w:line="240" w:lineRule="auto"/>
        <w:jc w:val="both"/>
        <w:rPr>
          <w:rFonts w:ascii="Verdana" w:hAnsi="Verdana" w:cs="Arial"/>
          <w:color w:val="000000" w:themeColor="text1"/>
          <w:sz w:val="16"/>
          <w:szCs w:val="16"/>
        </w:rPr>
      </w:pPr>
      <w:r w:rsidRPr="00EB79AC">
        <w:rPr>
          <w:rFonts w:ascii="Verdana" w:hAnsi="Verdana" w:cs="Arial"/>
          <w:b/>
          <w:bCs/>
          <w:color w:val="000000" w:themeColor="text1"/>
          <w:sz w:val="16"/>
          <w:szCs w:val="16"/>
        </w:rPr>
        <w:t>Secretaria(o) Técnica(o):</w:t>
      </w:r>
      <w:r w:rsidRPr="00EB79AC">
        <w:rPr>
          <w:rFonts w:ascii="Verdana" w:hAnsi="Verdana" w:cs="Arial"/>
          <w:color w:val="000000" w:themeColor="text1"/>
          <w:sz w:val="16"/>
          <w:szCs w:val="16"/>
        </w:rPr>
        <w:t xml:space="preserve"> Titular de la Dirección Técnica de la Dirección General de Políticas Públicas, quien será designado por la o el Presidente Municipal.</w:t>
      </w:r>
    </w:p>
    <w:p w14:paraId="122F4BA8" w14:textId="77777777" w:rsidR="001E7C24" w:rsidRPr="00EB79AC" w:rsidRDefault="001E7C24" w:rsidP="001E7C24">
      <w:pPr>
        <w:pStyle w:val="Prrafodelista"/>
        <w:rPr>
          <w:rFonts w:ascii="Verdana" w:hAnsi="Verdana" w:cs="Arial"/>
          <w:color w:val="000000" w:themeColor="text1"/>
          <w:sz w:val="16"/>
          <w:szCs w:val="16"/>
        </w:rPr>
      </w:pPr>
    </w:p>
    <w:p w14:paraId="3B762ECB" w14:textId="77777777" w:rsidR="001E7C24" w:rsidRPr="00EB79AC" w:rsidRDefault="001E7C24" w:rsidP="00BA37AD">
      <w:pPr>
        <w:pStyle w:val="Prrafodelista"/>
        <w:numPr>
          <w:ilvl w:val="0"/>
          <w:numId w:val="21"/>
        </w:numPr>
        <w:spacing w:after="0" w:line="240" w:lineRule="auto"/>
        <w:jc w:val="both"/>
        <w:rPr>
          <w:rFonts w:ascii="Verdana" w:hAnsi="Verdana" w:cs="Arial"/>
          <w:bCs/>
          <w:color w:val="000000" w:themeColor="text1"/>
          <w:sz w:val="16"/>
          <w:szCs w:val="16"/>
        </w:rPr>
      </w:pPr>
      <w:r w:rsidRPr="00EB79AC">
        <w:rPr>
          <w:rFonts w:ascii="Verdana" w:hAnsi="Verdana" w:cs="Arial"/>
          <w:b/>
          <w:bCs/>
          <w:color w:val="000000" w:themeColor="text1"/>
          <w:sz w:val="16"/>
          <w:szCs w:val="16"/>
        </w:rPr>
        <w:t xml:space="preserve">Subsidiariedad: </w:t>
      </w:r>
      <w:r w:rsidRPr="00EB79AC">
        <w:rPr>
          <w:rFonts w:ascii="Verdana" w:hAnsi="Verdana" w:cs="Arial"/>
          <w:bCs/>
          <w:color w:val="000000" w:themeColor="text1"/>
          <w:sz w:val="16"/>
          <w:szCs w:val="16"/>
        </w:rPr>
        <w:t>La formulación de políticas públicas para propiciar y fortalecer el desarrollo, que permita la valorización de los recursos, energías y competencias de las propias comunidades, organizaciones de la sociedad civil, de la iniciativa privada y de grupos sociales, para coadyuvar y ayudar a hacer.</w:t>
      </w:r>
    </w:p>
    <w:p w14:paraId="3FEDF584" w14:textId="77777777" w:rsidR="001E7C24" w:rsidRPr="00EB79AC" w:rsidRDefault="001E7C24" w:rsidP="001E7C24">
      <w:pPr>
        <w:pStyle w:val="Prrafodelista"/>
        <w:jc w:val="both"/>
        <w:rPr>
          <w:rFonts w:ascii="Verdana" w:hAnsi="Verdana" w:cs="Arial"/>
          <w:b/>
          <w:bCs/>
          <w:color w:val="000000" w:themeColor="text1"/>
          <w:sz w:val="16"/>
          <w:szCs w:val="16"/>
        </w:rPr>
      </w:pPr>
    </w:p>
    <w:p w14:paraId="26F0A5A4" w14:textId="77777777" w:rsidR="001E7C24" w:rsidRPr="00EB79AC" w:rsidRDefault="001E7C24" w:rsidP="00BA37AD">
      <w:pPr>
        <w:pStyle w:val="Prrafodelista"/>
        <w:numPr>
          <w:ilvl w:val="0"/>
          <w:numId w:val="21"/>
        </w:numPr>
        <w:spacing w:after="0" w:line="240" w:lineRule="auto"/>
        <w:jc w:val="both"/>
        <w:rPr>
          <w:rFonts w:ascii="Verdana" w:hAnsi="Verdana" w:cs="Arial"/>
          <w:bCs/>
          <w:color w:val="000000" w:themeColor="text1"/>
          <w:sz w:val="16"/>
          <w:szCs w:val="16"/>
        </w:rPr>
      </w:pPr>
      <w:r w:rsidRPr="00EB79AC">
        <w:rPr>
          <w:rFonts w:ascii="Verdana" w:hAnsi="Verdana" w:cs="Arial"/>
          <w:b/>
          <w:bCs/>
          <w:color w:val="000000" w:themeColor="text1"/>
          <w:sz w:val="16"/>
          <w:szCs w:val="16"/>
        </w:rPr>
        <w:t xml:space="preserve">Talleres Comunitarios, Mesas de Trabajo¸ Consultas Comunitarias, Foros Temáticos y Sectoriales: </w:t>
      </w:r>
      <w:r w:rsidRPr="00EB79AC">
        <w:rPr>
          <w:rFonts w:ascii="Verdana" w:hAnsi="Verdana" w:cs="Arial"/>
          <w:bCs/>
          <w:color w:val="000000" w:themeColor="text1"/>
          <w:sz w:val="16"/>
          <w:szCs w:val="16"/>
        </w:rPr>
        <w:t>Son los espacios plurales y de participación que servirán como herramientas para recibir propuestas, identificar necesidades, priorizar y ponderar alternativas de atención, sirviendo como elementos que conforman los órganos de Planeación Participativa para el Desarrollo Municipal.</w:t>
      </w:r>
    </w:p>
    <w:p w14:paraId="790F5280" w14:textId="77777777" w:rsidR="001E7C24" w:rsidRPr="00EB79AC" w:rsidRDefault="001E7C24" w:rsidP="001E7C24">
      <w:pPr>
        <w:jc w:val="both"/>
        <w:rPr>
          <w:rFonts w:ascii="Verdana" w:hAnsi="Verdana" w:cs="Arial"/>
          <w:bCs/>
          <w:color w:val="000000" w:themeColor="text1"/>
          <w:sz w:val="16"/>
          <w:szCs w:val="16"/>
        </w:rPr>
      </w:pPr>
    </w:p>
    <w:p w14:paraId="5BDCF51B"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bCs/>
          <w:color w:val="000000" w:themeColor="text1"/>
          <w:sz w:val="16"/>
          <w:szCs w:val="16"/>
        </w:rPr>
        <w:t>Artículo 5.-</w:t>
      </w:r>
      <w:r w:rsidRPr="00EB79AC">
        <w:rPr>
          <w:rFonts w:ascii="Verdana" w:hAnsi="Verdana" w:cs="Arial"/>
          <w:b/>
          <w:color w:val="000000" w:themeColor="text1"/>
          <w:sz w:val="16"/>
          <w:szCs w:val="16"/>
        </w:rPr>
        <w:t xml:space="preserve"> </w:t>
      </w:r>
      <w:r w:rsidRPr="00EB79AC">
        <w:rPr>
          <w:rFonts w:ascii="Verdana" w:hAnsi="Verdana" w:cs="Arial"/>
          <w:color w:val="000000" w:themeColor="text1"/>
          <w:sz w:val="16"/>
          <w:szCs w:val="16"/>
        </w:rPr>
        <w:t>Las y los habitantes de la municipalidad así como quien transiten por la misma, tiene el derecho a presentar peticiones, solicitudes y propuestas de forma escrita o a través de cualquier medio electrónico para manifestar una prioridad o necesidad personal, familiar o bien de su comunidad, así como para beneficio de cualquier grupo social o sector, misma que deberá ser analizada, priorizada y en su caso ejecutada según sean las condiciones técnicas, financieras y jurídicas que lo permitan, recibiendo una pronta atención y debiéndose comunicar al o la solicitante o grupo promovente de la misma.</w:t>
      </w:r>
    </w:p>
    <w:p w14:paraId="46B3E958" w14:textId="77777777" w:rsidR="001E7C24" w:rsidRPr="00EB79AC" w:rsidRDefault="001E7C24" w:rsidP="001E7C24">
      <w:pPr>
        <w:jc w:val="both"/>
        <w:rPr>
          <w:rFonts w:ascii="Verdana" w:hAnsi="Verdana" w:cs="Arial"/>
          <w:bCs/>
          <w:color w:val="000000" w:themeColor="text1"/>
          <w:sz w:val="16"/>
          <w:szCs w:val="16"/>
          <w:lang w:eastAsia="es-MX"/>
        </w:rPr>
      </w:pPr>
      <w:r w:rsidRPr="00EB79AC">
        <w:rPr>
          <w:rFonts w:ascii="Verdana" w:hAnsi="Verdana" w:cs="Arial"/>
          <w:bCs/>
          <w:color w:val="000000" w:themeColor="text1"/>
          <w:sz w:val="16"/>
          <w:szCs w:val="16"/>
          <w:shd w:val="clear" w:color="auto" w:fill="FFFFFF"/>
        </w:rPr>
        <w:t xml:space="preserve">Asimismo, deberá aplicarse el Protocolo Municipal para la Atención a Personas Migrantes en las peticiones o proyectos que se presenten cuando las condiciones lo exijan, para </w:t>
      </w:r>
      <w:r w:rsidRPr="00EB79AC">
        <w:rPr>
          <w:rFonts w:ascii="Verdana" w:hAnsi="Verdana" w:cs="Arial"/>
          <w:bCs/>
          <w:color w:val="000000" w:themeColor="text1"/>
          <w:sz w:val="16"/>
          <w:szCs w:val="16"/>
          <w:lang w:eastAsia="es-MX"/>
        </w:rPr>
        <w:t>garantizar los derechos humanos de conformidad con los principios de universalidad, interdependencia, indivisibilidad y progresividad.</w:t>
      </w:r>
    </w:p>
    <w:p w14:paraId="7F0BBB51"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bCs/>
          <w:color w:val="000000" w:themeColor="text1"/>
          <w:sz w:val="16"/>
          <w:szCs w:val="16"/>
        </w:rPr>
        <w:t>Artículo 6.-</w:t>
      </w:r>
      <w:r w:rsidRPr="00EB79AC">
        <w:rPr>
          <w:rFonts w:ascii="Verdana" w:hAnsi="Verdana" w:cs="Arial"/>
          <w:color w:val="000000" w:themeColor="text1"/>
          <w:sz w:val="16"/>
          <w:szCs w:val="16"/>
        </w:rPr>
        <w:t xml:space="preserve"> La planeación deberá llevarse a cabo como un medio eficaz para el desempeño de las responsabilidades del Gobierno Municipal sobre el desarrollo integral del Municipio, orientada a la consecución de los fines y objetivos políticos, sociales, culturales y económicos contenidos en la Constitución Política de los Estados Unidos Mexicanos (CPEUM) y Constitución Política del Estado de Jalisco (CPEJ).</w:t>
      </w:r>
    </w:p>
    <w:p w14:paraId="001E1747"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La planeación participativa municipal será un mecanismo democrático para la toma de decisiones de manera conjunta entre gobierno </w:t>
      </w:r>
      <w:r w:rsidRPr="00EB79AC">
        <w:rPr>
          <w:rStyle w:val="Ttulo6Car"/>
          <w:b w:val="0"/>
          <w:color w:val="000000" w:themeColor="text1"/>
        </w:rPr>
        <w:t>y la ciudadanía, bajo los principios de igualdad y</w:t>
      </w:r>
      <w:r w:rsidRPr="00EB79AC">
        <w:rPr>
          <w:rFonts w:ascii="Verdana" w:hAnsi="Verdana" w:cs="Arial"/>
          <w:color w:val="000000" w:themeColor="text1"/>
          <w:sz w:val="16"/>
          <w:szCs w:val="16"/>
        </w:rPr>
        <w:t xml:space="preserve"> </w:t>
      </w:r>
      <w:r w:rsidRPr="00EB79AC">
        <w:rPr>
          <w:rStyle w:val="Ttulo6Car"/>
          <w:b w:val="0"/>
          <w:color w:val="000000" w:themeColor="text1"/>
        </w:rPr>
        <w:t>equidad</w:t>
      </w:r>
      <w:r w:rsidRPr="00EB79AC">
        <w:rPr>
          <w:rFonts w:ascii="Verdana" w:hAnsi="Verdana" w:cs="Arial"/>
          <w:color w:val="000000" w:themeColor="text1"/>
          <w:sz w:val="16"/>
          <w:szCs w:val="16"/>
        </w:rPr>
        <w:t xml:space="preserve"> de género así como de acceso a los servicios públicos, con la finalidad de mejorar la calidad de vida de los habitantes del Municipio, buscando atender las necesidades básicas de las mujeres y los hombres, los requerimientos más prioritarios de cada grupo social y, la inclusión de todas las personas o grupos sociales que habitan o transitan en la municipalidad, propiciando en cada momento el diálogo y el consenso de una manera integral e incluyente.</w:t>
      </w:r>
    </w:p>
    <w:p w14:paraId="1D6FB438"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bCs/>
          <w:color w:val="000000" w:themeColor="text1"/>
          <w:sz w:val="16"/>
          <w:szCs w:val="16"/>
        </w:rPr>
        <w:t>Artículo 7.-</w:t>
      </w:r>
      <w:r w:rsidRPr="00EB79AC">
        <w:rPr>
          <w:rFonts w:ascii="Verdana" w:hAnsi="Verdana" w:cs="Arial"/>
          <w:color w:val="000000" w:themeColor="text1"/>
          <w:sz w:val="16"/>
          <w:szCs w:val="16"/>
        </w:rPr>
        <w:t xml:space="preserve"> La Planeación Participativa para el Desarrollo Municipal, entre otros fines procurará:</w:t>
      </w:r>
    </w:p>
    <w:p w14:paraId="61618F60" w14:textId="77777777" w:rsidR="001E7C24" w:rsidRPr="00EB79AC" w:rsidRDefault="001E7C24" w:rsidP="00BA37AD">
      <w:pPr>
        <w:numPr>
          <w:ilvl w:val="0"/>
          <w:numId w:val="22"/>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Mejorar las condiciones de vida de las y los habitantes del Municipio, teniendo como referente central el cumplimiento y garantía de los Derechos Humanos;</w:t>
      </w:r>
    </w:p>
    <w:p w14:paraId="76C64597" w14:textId="77777777" w:rsidR="001E7C24" w:rsidRPr="00EB79AC" w:rsidRDefault="001E7C24" w:rsidP="00BA37AD">
      <w:pPr>
        <w:numPr>
          <w:ilvl w:val="0"/>
          <w:numId w:val="22"/>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Determinar la </w:t>
      </w:r>
      <w:r w:rsidRPr="00EB79AC">
        <w:rPr>
          <w:rFonts w:ascii="Verdana" w:hAnsi="Verdana" w:cs="Arial"/>
          <w:bCs/>
          <w:color w:val="000000" w:themeColor="text1"/>
          <w:sz w:val="16"/>
          <w:szCs w:val="16"/>
        </w:rPr>
        <w:t>Acción Pública municipal para impulsar el desarrollo local, humano y sustentable</w:t>
      </w:r>
      <w:r w:rsidRPr="00EB79AC">
        <w:rPr>
          <w:rFonts w:ascii="Verdana" w:hAnsi="Verdana" w:cs="Arial"/>
          <w:color w:val="000000" w:themeColor="text1"/>
          <w:sz w:val="16"/>
          <w:szCs w:val="16"/>
        </w:rPr>
        <w:t xml:space="preserve"> del municipio;</w:t>
      </w:r>
    </w:p>
    <w:p w14:paraId="2F68AB64" w14:textId="77777777" w:rsidR="001E7C24" w:rsidRPr="00EB79AC" w:rsidRDefault="001E7C24" w:rsidP="00BA37AD">
      <w:pPr>
        <w:numPr>
          <w:ilvl w:val="0"/>
          <w:numId w:val="22"/>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Atender </w:t>
      </w:r>
      <w:r w:rsidRPr="00EB79AC">
        <w:rPr>
          <w:rFonts w:ascii="Verdana" w:hAnsi="Verdana" w:cs="Arial"/>
          <w:bCs/>
          <w:color w:val="000000" w:themeColor="text1"/>
          <w:sz w:val="16"/>
          <w:szCs w:val="16"/>
        </w:rPr>
        <w:t>las necesidades de las niñas, niños y adolescentes; así como de las mujeres y los hombres y, el combate a la desigualdad en la municipalidad,</w:t>
      </w:r>
      <w:r w:rsidRPr="00EB79AC">
        <w:rPr>
          <w:rFonts w:ascii="Verdana" w:hAnsi="Verdana" w:cs="Arial"/>
          <w:color w:val="000000" w:themeColor="text1"/>
          <w:sz w:val="16"/>
          <w:szCs w:val="16"/>
        </w:rPr>
        <w:t xml:space="preserve"> a través del diseño e implementación de políticas públicas, que tengan como objetivos: la erradicación de la pobreza; eliminar la desigualdad; lograr la inclusión social; atender las raíces de las violencias y transitar a una cultura de paz;</w:t>
      </w:r>
    </w:p>
    <w:p w14:paraId="5D83E6C8" w14:textId="77777777" w:rsidR="00BC3390" w:rsidRPr="00EB79AC" w:rsidRDefault="00BC3390" w:rsidP="00BC3390">
      <w:pPr>
        <w:spacing w:after="160" w:line="256" w:lineRule="auto"/>
        <w:jc w:val="both"/>
        <w:rPr>
          <w:rFonts w:ascii="Verdana" w:hAnsi="Verdana" w:cs="Arial"/>
          <w:color w:val="000000" w:themeColor="text1"/>
          <w:sz w:val="16"/>
          <w:szCs w:val="16"/>
        </w:rPr>
      </w:pPr>
    </w:p>
    <w:p w14:paraId="28395D20" w14:textId="77777777" w:rsidR="00BC3390" w:rsidRPr="00EB79AC" w:rsidRDefault="00BC3390" w:rsidP="00BC3390">
      <w:pPr>
        <w:jc w:val="both"/>
        <w:rPr>
          <w:rFonts w:ascii="Verdana" w:hAnsi="Verdana" w:cs="Arial"/>
          <w:b/>
          <w:bCs/>
          <w:color w:val="000000" w:themeColor="text1"/>
          <w:sz w:val="16"/>
          <w:szCs w:val="16"/>
        </w:rPr>
      </w:pPr>
      <w:r w:rsidRPr="00EB79AC">
        <w:rPr>
          <w:rFonts w:ascii="Arial" w:hAnsi="Arial" w:cs="Arial"/>
          <w:b/>
          <w:color w:val="000000" w:themeColor="text1"/>
          <w:sz w:val="16"/>
          <w:szCs w:val="16"/>
        </w:rPr>
        <w:t>Hoja 5/</w:t>
      </w:r>
      <w:r w:rsidR="009B289E" w:rsidRPr="00EB79AC">
        <w:rPr>
          <w:rFonts w:ascii="Arial" w:hAnsi="Arial" w:cs="Arial"/>
          <w:b/>
          <w:color w:val="000000" w:themeColor="text1"/>
          <w:sz w:val="16"/>
          <w:szCs w:val="16"/>
        </w:rPr>
        <w:t>21</w:t>
      </w:r>
      <w:r w:rsidRPr="00EB79AC">
        <w:rPr>
          <w:rFonts w:ascii="Arial" w:hAnsi="Arial" w:cs="Arial"/>
          <w:b/>
          <w:color w:val="000000" w:themeColor="text1"/>
          <w:sz w:val="16"/>
          <w:szCs w:val="16"/>
        </w:rPr>
        <w:t xml:space="preserve"> del acuerdo 1799/2021</w:t>
      </w:r>
    </w:p>
    <w:p w14:paraId="3BB65FA1" w14:textId="77777777" w:rsidR="00BC3390" w:rsidRPr="00EB79AC" w:rsidRDefault="00BC3390" w:rsidP="00BC3390">
      <w:pPr>
        <w:spacing w:after="160" w:line="256" w:lineRule="auto"/>
        <w:jc w:val="both"/>
        <w:rPr>
          <w:rFonts w:ascii="Verdana" w:hAnsi="Verdana" w:cs="Arial"/>
          <w:color w:val="000000" w:themeColor="text1"/>
          <w:sz w:val="16"/>
          <w:szCs w:val="16"/>
        </w:rPr>
      </w:pPr>
    </w:p>
    <w:p w14:paraId="5E7F7682" w14:textId="77777777" w:rsidR="001E7C24" w:rsidRPr="00EB79AC" w:rsidRDefault="001E7C24" w:rsidP="00BA37AD">
      <w:pPr>
        <w:numPr>
          <w:ilvl w:val="0"/>
          <w:numId w:val="22"/>
        </w:numPr>
        <w:spacing w:after="160" w:line="256" w:lineRule="auto"/>
        <w:jc w:val="both"/>
        <w:rPr>
          <w:rFonts w:ascii="Verdana" w:hAnsi="Verdana" w:cs="Arial"/>
          <w:bCs/>
          <w:color w:val="000000" w:themeColor="text1"/>
          <w:sz w:val="16"/>
          <w:szCs w:val="16"/>
        </w:rPr>
      </w:pPr>
      <w:r w:rsidRPr="00EB79AC">
        <w:rPr>
          <w:rFonts w:ascii="Verdana" w:hAnsi="Verdana" w:cs="Arial"/>
          <w:bCs/>
          <w:color w:val="000000" w:themeColor="text1"/>
          <w:sz w:val="16"/>
          <w:szCs w:val="16"/>
        </w:rPr>
        <w:t xml:space="preserve">Combatir todo tipo de discriminación, así como la desigualdad </w:t>
      </w:r>
      <w:r w:rsidRPr="00EB79AC">
        <w:rPr>
          <w:rStyle w:val="Ttulo6Car"/>
          <w:b w:val="0"/>
          <w:color w:val="000000" w:themeColor="text1"/>
        </w:rPr>
        <w:t>y la inequidad</w:t>
      </w:r>
      <w:r w:rsidRPr="00EB79AC">
        <w:rPr>
          <w:rFonts w:ascii="Verdana" w:hAnsi="Verdana" w:cs="Arial"/>
          <w:bCs/>
          <w:color w:val="000000" w:themeColor="text1"/>
          <w:sz w:val="16"/>
          <w:szCs w:val="16"/>
        </w:rPr>
        <w:t xml:space="preserve"> de género, con la formulación de políticas públicas basadas que permitan la toma de decisiones con base en información, y el fortalecimiento de las capacidades municipales para generar, analizar y utilizar eficazmente los indicadores de desarrollo desde una perspectiva de género y de diversidad;</w:t>
      </w:r>
    </w:p>
    <w:p w14:paraId="5AF23CF4" w14:textId="77777777" w:rsidR="001E7C24" w:rsidRPr="00EB79AC" w:rsidRDefault="001E7C24" w:rsidP="00BA37AD">
      <w:pPr>
        <w:numPr>
          <w:ilvl w:val="0"/>
          <w:numId w:val="22"/>
        </w:numPr>
        <w:spacing w:after="160" w:line="256" w:lineRule="auto"/>
        <w:jc w:val="both"/>
        <w:rPr>
          <w:rFonts w:ascii="Verdana" w:hAnsi="Verdana" w:cs="Arial"/>
          <w:bCs/>
          <w:color w:val="000000" w:themeColor="text1"/>
          <w:sz w:val="16"/>
          <w:szCs w:val="16"/>
        </w:rPr>
      </w:pPr>
      <w:r w:rsidRPr="00EB79AC">
        <w:rPr>
          <w:rFonts w:ascii="Verdana" w:hAnsi="Verdana" w:cs="Arial"/>
          <w:bCs/>
          <w:color w:val="000000" w:themeColor="text1"/>
          <w:sz w:val="16"/>
          <w:szCs w:val="16"/>
        </w:rPr>
        <w:t>Garantizar la participación de la ciudadanía en las acciones del Gobierno Municipal para construir la Acción Pública Local y, la coproducción de herramientas de gestión e instituciones municipales bajo el principio del Gobierno Abierto para construir una gobernanza que fortalezca la vida democrática del municipio;</w:t>
      </w:r>
    </w:p>
    <w:p w14:paraId="1A1953C7" w14:textId="77777777" w:rsidR="001E7C24" w:rsidRPr="00EB79AC" w:rsidRDefault="001E7C24" w:rsidP="00BA37AD">
      <w:pPr>
        <w:numPr>
          <w:ilvl w:val="0"/>
          <w:numId w:val="22"/>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Impulsar un desarrollo socio-económico local bajo en carbono, en armonía con el entorno natural, priorizando soluciones de adaptación basadas en ecosistemas;</w:t>
      </w:r>
    </w:p>
    <w:p w14:paraId="58AFCBCA" w14:textId="77777777" w:rsidR="001E7C24" w:rsidRPr="00EB79AC" w:rsidRDefault="001E7C24" w:rsidP="00BA37AD">
      <w:pPr>
        <w:numPr>
          <w:ilvl w:val="0"/>
          <w:numId w:val="22"/>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Reconocer los valores particulares y atender las necesidades específicas de las diferentes localidades y centros de población en </w:t>
      </w:r>
      <w:r w:rsidRPr="00EB79AC">
        <w:rPr>
          <w:rFonts w:ascii="Verdana" w:hAnsi="Verdana" w:cs="Arial"/>
          <w:bCs/>
          <w:color w:val="000000" w:themeColor="text1"/>
          <w:sz w:val="16"/>
          <w:szCs w:val="16"/>
        </w:rPr>
        <w:t xml:space="preserve">la municipalidad para disminuir los desequilibrios territoriales, así como el rezago y marginación; </w:t>
      </w:r>
    </w:p>
    <w:p w14:paraId="6B29DDB2" w14:textId="77777777" w:rsidR="001E7C24" w:rsidRPr="00EB79AC" w:rsidRDefault="001E7C24" w:rsidP="00BA37AD">
      <w:pPr>
        <w:numPr>
          <w:ilvl w:val="0"/>
          <w:numId w:val="22"/>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Asegurar la administración eficiente, transparente y racional de los recursos de que dispone el municipio para lograr la suficiencia financiera que permita realizar infraestructura para el suministro de los servicios públicos;</w:t>
      </w:r>
    </w:p>
    <w:p w14:paraId="402AE349" w14:textId="77777777" w:rsidR="001E7C24" w:rsidRPr="00EB79AC" w:rsidRDefault="001E7C24" w:rsidP="00BA37AD">
      <w:pPr>
        <w:numPr>
          <w:ilvl w:val="0"/>
          <w:numId w:val="22"/>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Crear nuevos diseños institucionales que eficienticen el desempeño de la Administración Pública Municipal; y</w:t>
      </w:r>
    </w:p>
    <w:p w14:paraId="485E3778" w14:textId="77777777" w:rsidR="001E7C24" w:rsidRPr="00EB79AC" w:rsidRDefault="001E7C24" w:rsidP="00BA37AD">
      <w:pPr>
        <w:numPr>
          <w:ilvl w:val="0"/>
          <w:numId w:val="22"/>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Garantizar la transparencia y rendición de cuentas.</w:t>
      </w:r>
    </w:p>
    <w:p w14:paraId="6182C92A"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bCs/>
          <w:color w:val="000000" w:themeColor="text1"/>
          <w:sz w:val="16"/>
          <w:szCs w:val="16"/>
        </w:rPr>
        <w:t>Artículo 8.-</w:t>
      </w:r>
      <w:r w:rsidRPr="00EB79AC">
        <w:rPr>
          <w:rFonts w:ascii="Verdana" w:hAnsi="Verdana" w:cs="Arial"/>
          <w:color w:val="000000" w:themeColor="text1"/>
          <w:sz w:val="16"/>
          <w:szCs w:val="16"/>
        </w:rPr>
        <w:t xml:space="preserve"> Mediante la planeación participativa se fijarán las prioridades, políticas públicas, objetivos, estrategias, metas e indicadores del desarrollo municipal; se asignarán recursos, responsabilidades y tiempos de ejecución, se coordinarán acciones locales e interinstitucionales, se evaluarán resultados y se elaborarán planes de mejora, con el objeto de promover un sistema administrativo organizado en base a las atribuciones previstas por la ley.</w:t>
      </w:r>
    </w:p>
    <w:p w14:paraId="716C308A"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bCs/>
          <w:color w:val="000000" w:themeColor="text1"/>
          <w:sz w:val="16"/>
          <w:szCs w:val="16"/>
        </w:rPr>
        <w:t>Artículo 9</w:t>
      </w:r>
      <w:r w:rsidRPr="00EB79AC">
        <w:rPr>
          <w:rFonts w:ascii="Verdana" w:hAnsi="Verdana" w:cs="Arial"/>
          <w:color w:val="000000" w:themeColor="text1"/>
          <w:sz w:val="16"/>
          <w:szCs w:val="16"/>
        </w:rPr>
        <w:t>.- En concordancia con el contexto nacional e internacional, así como a las necesidades sociales y ambientales actuales, se integrarán de forma imperativa elementos y criterios de combate al cambio climático dentro de la planeación municipal.</w:t>
      </w:r>
    </w:p>
    <w:p w14:paraId="5E8F07A1"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bCs/>
          <w:color w:val="000000" w:themeColor="text1"/>
          <w:sz w:val="16"/>
          <w:szCs w:val="16"/>
        </w:rPr>
        <w:t>Artículo 10</w:t>
      </w:r>
      <w:r w:rsidRPr="00EB79AC">
        <w:rPr>
          <w:rFonts w:ascii="Verdana" w:hAnsi="Verdana" w:cs="Arial"/>
          <w:color w:val="000000" w:themeColor="text1"/>
          <w:sz w:val="16"/>
          <w:szCs w:val="16"/>
        </w:rPr>
        <w:t xml:space="preserve">.- La planeación municipal deberá integrar procesos y espacios conducentes a la implementación de acciones que contribuyan al Gobierno Abierto como una estrategia para </w:t>
      </w:r>
      <w:r w:rsidRPr="00EB79AC">
        <w:rPr>
          <w:rFonts w:ascii="Verdana" w:hAnsi="Verdana" w:cs="Arial"/>
          <w:bCs/>
          <w:color w:val="000000" w:themeColor="text1"/>
          <w:sz w:val="16"/>
          <w:szCs w:val="16"/>
        </w:rPr>
        <w:t xml:space="preserve">alcanzar la suficiencia financiera en </w:t>
      </w:r>
      <w:r w:rsidRPr="00EB79AC">
        <w:rPr>
          <w:rFonts w:ascii="Verdana" w:hAnsi="Verdana" w:cs="Arial"/>
          <w:color w:val="000000" w:themeColor="text1"/>
          <w:sz w:val="16"/>
          <w:szCs w:val="16"/>
        </w:rPr>
        <w:t>la gestión pública municipal.</w:t>
      </w:r>
    </w:p>
    <w:p w14:paraId="3024A21A"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bCs/>
          <w:color w:val="000000" w:themeColor="text1"/>
          <w:sz w:val="16"/>
          <w:szCs w:val="16"/>
        </w:rPr>
        <w:t>Artículo 11</w:t>
      </w:r>
      <w:r w:rsidRPr="00EB79AC">
        <w:rPr>
          <w:rFonts w:ascii="Verdana" w:hAnsi="Verdana" w:cs="Arial"/>
          <w:bCs/>
          <w:color w:val="000000" w:themeColor="text1"/>
          <w:sz w:val="16"/>
          <w:szCs w:val="16"/>
        </w:rPr>
        <w:t xml:space="preserve"> </w:t>
      </w:r>
      <w:r w:rsidRPr="00EB79AC">
        <w:rPr>
          <w:rFonts w:ascii="Verdana" w:hAnsi="Verdana" w:cs="Arial"/>
          <w:color w:val="000000" w:themeColor="text1"/>
          <w:sz w:val="16"/>
          <w:szCs w:val="16"/>
        </w:rPr>
        <w:t>El Plan Municipal de Desarrollo y Gobernanza deberá integrar dentro de sus procesos de diagnóstico, análisis, objetivos, estrategias y propuestas, acciones alineadas a los Objetivos de Desarrollo Sostenible (ODS) de la Agenda 2030, que abonen a su cumplimiento a nivel municipal.</w:t>
      </w:r>
    </w:p>
    <w:p w14:paraId="086B8788" w14:textId="77777777" w:rsidR="001E7C24" w:rsidRPr="00EB79AC" w:rsidRDefault="001E7C24" w:rsidP="001E7C24">
      <w:pPr>
        <w:pStyle w:val="Prrafodelista"/>
        <w:ind w:left="851"/>
        <w:jc w:val="both"/>
        <w:rPr>
          <w:rFonts w:ascii="Verdana" w:hAnsi="Verdana" w:cs="Arial"/>
          <w:color w:val="000000" w:themeColor="text1"/>
          <w:sz w:val="16"/>
          <w:szCs w:val="16"/>
        </w:rPr>
      </w:pPr>
    </w:p>
    <w:p w14:paraId="203B15D8" w14:textId="77777777" w:rsidR="001E7C24" w:rsidRPr="00EB79AC" w:rsidRDefault="001E7C24" w:rsidP="001E7C24">
      <w:pPr>
        <w:pStyle w:val="Prrafodelista"/>
        <w:ind w:left="851"/>
        <w:jc w:val="center"/>
        <w:rPr>
          <w:rFonts w:ascii="Verdana" w:hAnsi="Verdana" w:cs="Arial"/>
          <w:b/>
          <w:color w:val="000000" w:themeColor="text1"/>
          <w:sz w:val="16"/>
          <w:szCs w:val="16"/>
        </w:rPr>
      </w:pPr>
      <w:r w:rsidRPr="00EB79AC">
        <w:rPr>
          <w:rFonts w:ascii="Verdana" w:hAnsi="Verdana" w:cs="Arial"/>
          <w:b/>
          <w:color w:val="000000" w:themeColor="text1"/>
          <w:sz w:val="16"/>
          <w:szCs w:val="16"/>
        </w:rPr>
        <w:t>CAPÍTULO SEGUNDO</w:t>
      </w:r>
    </w:p>
    <w:p w14:paraId="15C1C41B" w14:textId="77777777" w:rsidR="001E7C24" w:rsidRPr="00EB79AC" w:rsidRDefault="001E7C24" w:rsidP="001E7C24">
      <w:pPr>
        <w:pStyle w:val="Prrafodelista"/>
        <w:ind w:left="851"/>
        <w:jc w:val="center"/>
        <w:rPr>
          <w:rFonts w:ascii="Verdana" w:hAnsi="Verdana" w:cs="Arial"/>
          <w:b/>
          <w:color w:val="000000" w:themeColor="text1"/>
          <w:sz w:val="20"/>
          <w:szCs w:val="20"/>
        </w:rPr>
      </w:pPr>
      <w:r w:rsidRPr="00EB79AC">
        <w:rPr>
          <w:rFonts w:ascii="Verdana" w:hAnsi="Verdana" w:cs="Arial"/>
          <w:b/>
          <w:color w:val="000000" w:themeColor="text1"/>
          <w:sz w:val="16"/>
          <w:szCs w:val="16"/>
        </w:rPr>
        <w:t>DEL SISTEMA PARA LA PLANEACIÓN MUNICIPAL PARTICIPATIVA</w:t>
      </w:r>
    </w:p>
    <w:p w14:paraId="458D01F8" w14:textId="77777777" w:rsidR="001E7C24" w:rsidRPr="00EB79AC" w:rsidRDefault="001E7C24" w:rsidP="001E7C24">
      <w:pPr>
        <w:pStyle w:val="Prrafodelista"/>
        <w:ind w:left="851"/>
        <w:jc w:val="both"/>
        <w:rPr>
          <w:rFonts w:ascii="Verdana" w:hAnsi="Verdana" w:cs="Arial"/>
          <w:b/>
          <w:bCs/>
          <w:color w:val="000000" w:themeColor="text1"/>
          <w:sz w:val="16"/>
          <w:szCs w:val="16"/>
          <w:shd w:val="clear" w:color="auto" w:fill="FFFFFF"/>
        </w:rPr>
      </w:pPr>
    </w:p>
    <w:p w14:paraId="4D916FD8"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bCs/>
          <w:color w:val="000000" w:themeColor="text1"/>
          <w:sz w:val="16"/>
          <w:szCs w:val="16"/>
          <w:shd w:val="clear" w:color="auto" w:fill="FFFFFF"/>
        </w:rPr>
        <w:t>Artículo 12.-</w:t>
      </w:r>
      <w:r w:rsidRPr="00EB79AC">
        <w:rPr>
          <w:rFonts w:ascii="Verdana" w:hAnsi="Verdana" w:cs="Arial"/>
          <w:color w:val="000000" w:themeColor="text1"/>
          <w:sz w:val="16"/>
          <w:szCs w:val="16"/>
          <w:shd w:val="clear" w:color="auto" w:fill="FFFFFF"/>
        </w:rPr>
        <w:t xml:space="preserve"> Es</w:t>
      </w:r>
      <w:r w:rsidRPr="00EB79AC">
        <w:rPr>
          <w:rFonts w:ascii="Verdana" w:hAnsi="Verdana" w:cs="Arial"/>
          <w:color w:val="000000" w:themeColor="text1"/>
          <w:sz w:val="16"/>
          <w:szCs w:val="16"/>
        </w:rPr>
        <w:t xml:space="preserve"> obligación de </w:t>
      </w:r>
      <w:r w:rsidRPr="00EB79AC">
        <w:rPr>
          <w:rStyle w:val="Ttulo6Car"/>
          <w:b w:val="0"/>
          <w:color w:val="000000" w:themeColor="text1"/>
        </w:rPr>
        <w:t>la o el Presidente</w:t>
      </w:r>
      <w:r w:rsidRPr="00EB79AC">
        <w:rPr>
          <w:rFonts w:ascii="Verdana" w:hAnsi="Verdana" w:cs="Arial"/>
          <w:color w:val="000000" w:themeColor="text1"/>
          <w:sz w:val="16"/>
          <w:szCs w:val="16"/>
        </w:rPr>
        <w:t xml:space="preserve"> Municipal dirigir la Planeación para el Desarrollo Municipal, a través de las diversas dependencias administrativas públicas, con la participación democrática de los ciudadanos y grupos sociales, de conformidad con los ordenamientos jurídicos aplicables en la materia.</w:t>
      </w:r>
    </w:p>
    <w:p w14:paraId="5F7C88C2"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bCs/>
          <w:color w:val="000000" w:themeColor="text1"/>
          <w:sz w:val="16"/>
          <w:szCs w:val="16"/>
        </w:rPr>
        <w:t>Artículo 13.-</w:t>
      </w:r>
      <w:r w:rsidRPr="00EB79AC">
        <w:rPr>
          <w:rFonts w:ascii="Verdana" w:hAnsi="Verdana" w:cs="Arial"/>
          <w:color w:val="000000" w:themeColor="text1"/>
          <w:sz w:val="16"/>
          <w:szCs w:val="16"/>
        </w:rPr>
        <w:t xml:space="preserve"> Para articular de manera organizada los esfuerzos, recursos y proyectos del gobierno y la sociedad civil, se conformará el Consejo de Participación y Planeación para el Desarrollo Municipal, como organismo auxiliar del Ayuntamiento, el cual será aprobado por el Ayuntamiento, teniendo a su cargo el ejercicio de las funciones y el despacho de los asuntos que le confiere la Ley de Planeación Participativa para el Estado de Jalisco y sus Municipios,  la Ley del Gobierno y la Administración Pública Municipal del Estado de Jalisco, y demás ordenamientos y disposiciones jurídicas aplicables en la materia. </w:t>
      </w:r>
    </w:p>
    <w:p w14:paraId="47976BC5" w14:textId="77777777" w:rsidR="001E7C24" w:rsidRPr="00EB79AC" w:rsidRDefault="001E7C24" w:rsidP="001E7C24">
      <w:pPr>
        <w:jc w:val="both"/>
        <w:rPr>
          <w:rFonts w:ascii="Verdana" w:hAnsi="Verdana" w:cs="Arial"/>
          <w:color w:val="000000" w:themeColor="text1"/>
          <w:sz w:val="16"/>
          <w:szCs w:val="16"/>
        </w:rPr>
      </w:pPr>
      <w:r w:rsidRPr="00EB79AC">
        <w:rPr>
          <w:rStyle w:val="Ttulo6Car"/>
          <w:b w:val="0"/>
          <w:color w:val="000000" w:themeColor="text1"/>
        </w:rPr>
        <w:t>La o el</w:t>
      </w:r>
      <w:r w:rsidRPr="00EB79AC">
        <w:rPr>
          <w:rFonts w:ascii="Verdana" w:hAnsi="Verdana" w:cs="Arial"/>
          <w:color w:val="000000" w:themeColor="text1"/>
          <w:sz w:val="16"/>
          <w:szCs w:val="16"/>
        </w:rPr>
        <w:t xml:space="preserve"> Presidente Municipal presentará al Pleno del Ayuntamiento la respectiva iniciativa de aprobación para la integración legal del Consejo de Participación y Planeación para el Desarrollo Municipal, para efectos de su aprobación. El Consejo tendrá que ser renovado en cada administración municipal en mandato.</w:t>
      </w:r>
    </w:p>
    <w:p w14:paraId="170E309F" w14:textId="77777777" w:rsidR="00BC3390" w:rsidRPr="00EB79AC" w:rsidRDefault="00BC3390" w:rsidP="001E7C24">
      <w:pPr>
        <w:jc w:val="both"/>
        <w:rPr>
          <w:rFonts w:ascii="Verdana" w:hAnsi="Verdana" w:cs="Arial"/>
          <w:b/>
          <w:bCs/>
          <w:color w:val="000000" w:themeColor="text1"/>
          <w:sz w:val="16"/>
          <w:szCs w:val="16"/>
        </w:rPr>
      </w:pPr>
    </w:p>
    <w:p w14:paraId="166C0540" w14:textId="77777777" w:rsidR="00BC3390" w:rsidRPr="00EB79AC" w:rsidRDefault="00BC3390" w:rsidP="001E7C24">
      <w:pPr>
        <w:jc w:val="both"/>
        <w:rPr>
          <w:rFonts w:ascii="Verdana" w:hAnsi="Verdana" w:cs="Arial"/>
          <w:b/>
          <w:bCs/>
          <w:color w:val="000000" w:themeColor="text1"/>
          <w:sz w:val="16"/>
          <w:szCs w:val="16"/>
        </w:rPr>
      </w:pPr>
    </w:p>
    <w:p w14:paraId="491238A6" w14:textId="77777777" w:rsidR="00BC3390" w:rsidRPr="00EB79AC" w:rsidRDefault="00BC3390" w:rsidP="00BC3390">
      <w:pPr>
        <w:jc w:val="both"/>
        <w:rPr>
          <w:rFonts w:ascii="Verdana" w:hAnsi="Verdana" w:cs="Arial"/>
          <w:b/>
          <w:bCs/>
          <w:color w:val="000000" w:themeColor="text1"/>
          <w:sz w:val="16"/>
          <w:szCs w:val="16"/>
        </w:rPr>
      </w:pPr>
      <w:r w:rsidRPr="00EB79AC">
        <w:rPr>
          <w:rFonts w:ascii="Arial" w:hAnsi="Arial" w:cs="Arial"/>
          <w:b/>
          <w:color w:val="000000" w:themeColor="text1"/>
          <w:sz w:val="16"/>
          <w:szCs w:val="16"/>
        </w:rPr>
        <w:t>Hoja 6/</w:t>
      </w:r>
      <w:r w:rsidR="009B289E" w:rsidRPr="00EB79AC">
        <w:rPr>
          <w:rFonts w:ascii="Arial" w:hAnsi="Arial" w:cs="Arial"/>
          <w:b/>
          <w:color w:val="000000" w:themeColor="text1"/>
          <w:sz w:val="16"/>
          <w:szCs w:val="16"/>
        </w:rPr>
        <w:t>21</w:t>
      </w:r>
      <w:r w:rsidRPr="00EB79AC">
        <w:rPr>
          <w:rFonts w:ascii="Arial" w:hAnsi="Arial" w:cs="Arial"/>
          <w:b/>
          <w:color w:val="000000" w:themeColor="text1"/>
          <w:sz w:val="16"/>
          <w:szCs w:val="16"/>
        </w:rPr>
        <w:t xml:space="preserve"> del acuerdo 1799/2021</w:t>
      </w:r>
    </w:p>
    <w:p w14:paraId="5B140E52"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bCs/>
          <w:color w:val="000000" w:themeColor="text1"/>
          <w:sz w:val="16"/>
          <w:szCs w:val="16"/>
        </w:rPr>
        <w:t>Artículo 14.-</w:t>
      </w:r>
      <w:r w:rsidRPr="00EB79AC">
        <w:rPr>
          <w:rFonts w:ascii="Verdana" w:hAnsi="Verdana" w:cs="Arial"/>
          <w:color w:val="000000" w:themeColor="text1"/>
          <w:sz w:val="16"/>
          <w:szCs w:val="16"/>
        </w:rPr>
        <w:t xml:space="preserve"> El Sistema Municipal de Planeación Participativa es un mecanismo interinstitucional permanente de planeación integral y estratégico, para analizar las condiciones y procedimientos, mediante el cual el gobierno municipal conjuntamente con la sociedad toman decisiones y se establecen las bases de coordinación, evaluación y seguimiento de los instrumentos de planeación participativa, que a su vez habrán de verse reflejados en los planes, programas, proyectos y acciones del Municipio. </w:t>
      </w:r>
    </w:p>
    <w:p w14:paraId="2B764DB6"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color w:val="000000" w:themeColor="text1"/>
          <w:sz w:val="16"/>
          <w:szCs w:val="16"/>
        </w:rPr>
        <w:t>El Sistema Municipal de Planeación Participativa se vinculará con el Sistema Nacional y Estatal de Planeación a fin de contribuir al logro de los objetivos establecidos en la Constitución Federal y Local.</w:t>
      </w:r>
    </w:p>
    <w:p w14:paraId="7490047F"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color w:val="000000" w:themeColor="text1"/>
          <w:sz w:val="16"/>
          <w:szCs w:val="16"/>
        </w:rPr>
        <w:t>Artículo 15.-</w:t>
      </w:r>
      <w:r w:rsidRPr="00EB79AC">
        <w:rPr>
          <w:rFonts w:ascii="Verdana" w:hAnsi="Verdana" w:cs="Arial"/>
          <w:color w:val="000000" w:themeColor="text1"/>
          <w:sz w:val="16"/>
          <w:szCs w:val="16"/>
        </w:rPr>
        <w:t xml:space="preserve"> La Planeación Participativa para el Desarrollo Municipal deberá atender cuando menos, las siguientes materias:</w:t>
      </w:r>
    </w:p>
    <w:p w14:paraId="540983FB" w14:textId="77777777" w:rsidR="001E7C24" w:rsidRPr="00EB79AC" w:rsidRDefault="001E7C24" w:rsidP="00BA37AD">
      <w:pPr>
        <w:pStyle w:val="Prrafodelista"/>
        <w:numPr>
          <w:ilvl w:val="0"/>
          <w:numId w:val="23"/>
        </w:numPr>
        <w:spacing w:after="0" w:line="240"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Desarrollo Social;</w:t>
      </w:r>
    </w:p>
    <w:p w14:paraId="0C191A2A" w14:textId="77777777" w:rsidR="001E7C24" w:rsidRPr="00EB79AC" w:rsidRDefault="001E7C24" w:rsidP="00BA37AD">
      <w:pPr>
        <w:pStyle w:val="Prrafodelista"/>
        <w:numPr>
          <w:ilvl w:val="0"/>
          <w:numId w:val="23"/>
        </w:numPr>
        <w:spacing w:after="0" w:line="240"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Servicios Públicos Municipales;</w:t>
      </w:r>
    </w:p>
    <w:p w14:paraId="3A0D78E7" w14:textId="77777777" w:rsidR="001E7C24" w:rsidRPr="00EB79AC" w:rsidRDefault="001E7C24" w:rsidP="00BA37AD">
      <w:pPr>
        <w:pStyle w:val="Prrafodelista"/>
        <w:numPr>
          <w:ilvl w:val="0"/>
          <w:numId w:val="23"/>
        </w:numPr>
        <w:spacing w:after="0" w:line="240"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Seguridad Ciudadana y Construcción de la Comunidad;</w:t>
      </w:r>
    </w:p>
    <w:p w14:paraId="31E3FFE0" w14:textId="77777777" w:rsidR="001E7C24" w:rsidRPr="00EB79AC" w:rsidRDefault="001E7C24" w:rsidP="00BA37AD">
      <w:pPr>
        <w:pStyle w:val="Prrafodelista"/>
        <w:numPr>
          <w:ilvl w:val="0"/>
          <w:numId w:val="23"/>
        </w:numPr>
        <w:spacing w:after="0" w:line="240"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Desarrollo Sustentable y Medio Ambiente;</w:t>
      </w:r>
    </w:p>
    <w:p w14:paraId="12DBF292" w14:textId="77777777" w:rsidR="001E7C24" w:rsidRPr="00EB79AC" w:rsidRDefault="001E7C24" w:rsidP="00BA37AD">
      <w:pPr>
        <w:pStyle w:val="Prrafodelista"/>
        <w:numPr>
          <w:ilvl w:val="0"/>
          <w:numId w:val="23"/>
        </w:numPr>
        <w:spacing w:after="0" w:line="240"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Agenda Climática Local;</w:t>
      </w:r>
    </w:p>
    <w:p w14:paraId="1AF57560" w14:textId="77777777" w:rsidR="001E7C24" w:rsidRPr="00EB79AC" w:rsidRDefault="001E7C24" w:rsidP="00BA37AD">
      <w:pPr>
        <w:pStyle w:val="Prrafodelista"/>
        <w:numPr>
          <w:ilvl w:val="0"/>
          <w:numId w:val="23"/>
        </w:numPr>
        <w:spacing w:after="0" w:line="240"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Prevención de la Salud e Higiene;</w:t>
      </w:r>
    </w:p>
    <w:p w14:paraId="55A4AF67" w14:textId="77777777" w:rsidR="001E7C24" w:rsidRPr="00EB79AC" w:rsidRDefault="001E7C24" w:rsidP="00BA37AD">
      <w:pPr>
        <w:pStyle w:val="Prrafodelista"/>
        <w:numPr>
          <w:ilvl w:val="0"/>
          <w:numId w:val="23"/>
        </w:numPr>
        <w:spacing w:after="0" w:line="240"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Educación, Cultura, Recreación y Deporte;</w:t>
      </w:r>
    </w:p>
    <w:p w14:paraId="29E9DFDB" w14:textId="77777777" w:rsidR="001E7C24" w:rsidRPr="00EB79AC" w:rsidRDefault="001E7C24" w:rsidP="00BA37AD">
      <w:pPr>
        <w:pStyle w:val="Prrafodelista"/>
        <w:numPr>
          <w:ilvl w:val="0"/>
          <w:numId w:val="23"/>
        </w:numPr>
        <w:spacing w:after="0" w:line="240"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Integración Territorial de los Asentamientos Humanos;</w:t>
      </w:r>
    </w:p>
    <w:p w14:paraId="0C3D9B72" w14:textId="77777777" w:rsidR="001E7C24" w:rsidRPr="00EB79AC" w:rsidRDefault="001E7C24" w:rsidP="00BA37AD">
      <w:pPr>
        <w:pStyle w:val="Prrafodelista"/>
        <w:numPr>
          <w:ilvl w:val="0"/>
          <w:numId w:val="23"/>
        </w:numPr>
        <w:spacing w:after="0" w:line="240"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Desarrollo Económico Industrial, Comercial y Turístico;</w:t>
      </w:r>
    </w:p>
    <w:p w14:paraId="32811172" w14:textId="77777777" w:rsidR="001E7C24" w:rsidRPr="00EB79AC" w:rsidRDefault="001E7C24" w:rsidP="00BA37AD">
      <w:pPr>
        <w:pStyle w:val="Prrafodelista"/>
        <w:numPr>
          <w:ilvl w:val="0"/>
          <w:numId w:val="23"/>
        </w:numPr>
        <w:spacing w:after="0" w:line="240"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Promoción Artesanal;</w:t>
      </w:r>
    </w:p>
    <w:p w14:paraId="1C8722A0" w14:textId="77777777" w:rsidR="001E7C24" w:rsidRPr="00EB79AC" w:rsidRDefault="001E7C24" w:rsidP="00BA37AD">
      <w:pPr>
        <w:pStyle w:val="Prrafodelista"/>
        <w:numPr>
          <w:ilvl w:val="0"/>
          <w:numId w:val="23"/>
        </w:numPr>
        <w:spacing w:after="0" w:line="240"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Desarrollo Rural;</w:t>
      </w:r>
    </w:p>
    <w:p w14:paraId="0748104C" w14:textId="77777777" w:rsidR="001E7C24" w:rsidRPr="00EB79AC" w:rsidRDefault="001E7C24" w:rsidP="00BA37AD">
      <w:pPr>
        <w:pStyle w:val="Prrafodelista"/>
        <w:numPr>
          <w:ilvl w:val="0"/>
          <w:numId w:val="23"/>
        </w:numPr>
        <w:spacing w:after="0" w:line="240"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Protección Civil;</w:t>
      </w:r>
    </w:p>
    <w:p w14:paraId="72A5E19D" w14:textId="77777777" w:rsidR="001E7C24" w:rsidRPr="00EB79AC" w:rsidRDefault="001E7C24" w:rsidP="00BA37AD">
      <w:pPr>
        <w:pStyle w:val="Prrafodelista"/>
        <w:numPr>
          <w:ilvl w:val="0"/>
          <w:numId w:val="23"/>
        </w:numPr>
        <w:spacing w:after="0" w:line="240"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Vialidades y Movilidad Urbana;</w:t>
      </w:r>
    </w:p>
    <w:p w14:paraId="60CD321A" w14:textId="77777777" w:rsidR="001E7C24" w:rsidRPr="00EB79AC" w:rsidRDefault="001E7C24" w:rsidP="00BA37AD">
      <w:pPr>
        <w:pStyle w:val="Prrafodelista"/>
        <w:numPr>
          <w:ilvl w:val="0"/>
          <w:numId w:val="23"/>
        </w:numPr>
        <w:spacing w:after="0" w:line="240"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Seguridad Pública y Tránsito;</w:t>
      </w:r>
    </w:p>
    <w:p w14:paraId="3B080934" w14:textId="77777777" w:rsidR="001E7C24" w:rsidRPr="00EB79AC" w:rsidRDefault="001E7C24" w:rsidP="001E7C24">
      <w:pPr>
        <w:jc w:val="both"/>
        <w:rPr>
          <w:rFonts w:ascii="Verdana" w:hAnsi="Verdana" w:cs="Arial"/>
          <w:color w:val="000000" w:themeColor="text1"/>
          <w:sz w:val="16"/>
          <w:szCs w:val="16"/>
        </w:rPr>
      </w:pPr>
    </w:p>
    <w:p w14:paraId="3E55F019"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color w:val="000000" w:themeColor="text1"/>
          <w:sz w:val="16"/>
          <w:szCs w:val="16"/>
        </w:rPr>
        <w:t>Las demás que permitan las condiciones territoriales y socioeconómicas del Municipio, así como de su capacidad administrativa y</w:t>
      </w:r>
    </w:p>
    <w:p w14:paraId="01E8D19E" w14:textId="77777777" w:rsidR="001E7C24" w:rsidRPr="00EB79AC" w:rsidRDefault="001E7C24" w:rsidP="001E7C24">
      <w:pPr>
        <w:jc w:val="both"/>
        <w:rPr>
          <w:rFonts w:ascii="Verdana" w:hAnsi="Verdana" w:cs="Arial"/>
          <w:bCs/>
          <w:color w:val="000000" w:themeColor="text1"/>
          <w:sz w:val="16"/>
          <w:szCs w:val="16"/>
        </w:rPr>
      </w:pPr>
      <w:r w:rsidRPr="00EB79AC">
        <w:rPr>
          <w:rFonts w:ascii="Verdana" w:hAnsi="Verdana" w:cs="Arial"/>
          <w:b/>
          <w:color w:val="000000" w:themeColor="text1"/>
          <w:sz w:val="16"/>
          <w:szCs w:val="16"/>
        </w:rPr>
        <w:t xml:space="preserve">Artículo 16.- </w:t>
      </w:r>
      <w:r w:rsidRPr="00EB79AC">
        <w:rPr>
          <w:rFonts w:ascii="Verdana" w:hAnsi="Verdana" w:cs="Arial"/>
          <w:bCs/>
          <w:color w:val="000000" w:themeColor="text1"/>
          <w:sz w:val="16"/>
          <w:szCs w:val="16"/>
        </w:rPr>
        <w:t>Son instrumentos de planeación participativa para el desarrollo del municipio los siguientes:</w:t>
      </w:r>
    </w:p>
    <w:p w14:paraId="5BBE4867" w14:textId="77777777" w:rsidR="001E7C24" w:rsidRPr="00EB79AC" w:rsidRDefault="001E7C24" w:rsidP="00BA37AD">
      <w:pPr>
        <w:numPr>
          <w:ilvl w:val="0"/>
          <w:numId w:val="24"/>
        </w:numPr>
        <w:spacing w:after="160" w:line="256" w:lineRule="auto"/>
        <w:jc w:val="both"/>
        <w:rPr>
          <w:rFonts w:ascii="Verdana" w:hAnsi="Verdana" w:cs="Arial"/>
          <w:bCs/>
          <w:color w:val="000000" w:themeColor="text1"/>
          <w:sz w:val="16"/>
          <w:szCs w:val="16"/>
        </w:rPr>
      </w:pPr>
      <w:r w:rsidRPr="00EB79AC">
        <w:rPr>
          <w:rFonts w:ascii="Verdana" w:hAnsi="Verdana" w:cs="Arial"/>
          <w:bCs/>
          <w:color w:val="000000" w:themeColor="text1"/>
          <w:sz w:val="16"/>
          <w:szCs w:val="16"/>
        </w:rPr>
        <w:t>El Plan Municipal de Desarrollo y Gobernanza;</w:t>
      </w:r>
    </w:p>
    <w:p w14:paraId="2DEC857E" w14:textId="77777777" w:rsidR="001E7C24" w:rsidRPr="00EB79AC" w:rsidRDefault="001E7C24" w:rsidP="00BA37AD">
      <w:pPr>
        <w:numPr>
          <w:ilvl w:val="0"/>
          <w:numId w:val="24"/>
        </w:numPr>
        <w:spacing w:after="160" w:line="256" w:lineRule="auto"/>
        <w:jc w:val="both"/>
        <w:rPr>
          <w:rFonts w:ascii="Verdana" w:hAnsi="Verdana" w:cs="Arial"/>
          <w:bCs/>
          <w:color w:val="000000" w:themeColor="text1"/>
          <w:sz w:val="16"/>
          <w:szCs w:val="16"/>
        </w:rPr>
      </w:pPr>
      <w:r w:rsidRPr="00EB79AC">
        <w:rPr>
          <w:rFonts w:ascii="Verdana" w:hAnsi="Verdana" w:cs="Arial"/>
          <w:bCs/>
          <w:color w:val="000000" w:themeColor="text1"/>
          <w:sz w:val="16"/>
          <w:szCs w:val="16"/>
        </w:rPr>
        <w:t>COPPLADEMUN;</w:t>
      </w:r>
    </w:p>
    <w:p w14:paraId="65C9F6BB" w14:textId="77777777" w:rsidR="001E7C24" w:rsidRPr="00EB79AC" w:rsidRDefault="001E7C24" w:rsidP="00BA37AD">
      <w:pPr>
        <w:numPr>
          <w:ilvl w:val="0"/>
          <w:numId w:val="24"/>
        </w:numPr>
        <w:spacing w:after="160" w:line="256" w:lineRule="auto"/>
        <w:jc w:val="both"/>
        <w:rPr>
          <w:rFonts w:ascii="Verdana" w:hAnsi="Verdana" w:cs="Arial"/>
          <w:bCs/>
          <w:color w:val="000000" w:themeColor="text1"/>
          <w:sz w:val="16"/>
          <w:szCs w:val="16"/>
        </w:rPr>
      </w:pPr>
      <w:r w:rsidRPr="00EB79AC">
        <w:rPr>
          <w:rFonts w:ascii="Verdana" w:hAnsi="Verdana" w:cs="Arial"/>
          <w:bCs/>
          <w:color w:val="000000" w:themeColor="text1"/>
          <w:sz w:val="16"/>
          <w:szCs w:val="16"/>
        </w:rPr>
        <w:t>Las Agendas Comunitarias;</w:t>
      </w:r>
    </w:p>
    <w:p w14:paraId="100B5A79" w14:textId="77777777" w:rsidR="001E7C24" w:rsidRPr="00EB79AC" w:rsidRDefault="001E7C24" w:rsidP="00BA37AD">
      <w:pPr>
        <w:numPr>
          <w:ilvl w:val="0"/>
          <w:numId w:val="24"/>
        </w:numPr>
        <w:spacing w:after="160" w:line="256" w:lineRule="auto"/>
        <w:jc w:val="both"/>
        <w:rPr>
          <w:rFonts w:ascii="Verdana" w:hAnsi="Verdana" w:cs="Arial"/>
          <w:bCs/>
          <w:color w:val="000000" w:themeColor="text1"/>
          <w:sz w:val="16"/>
          <w:szCs w:val="16"/>
        </w:rPr>
      </w:pPr>
      <w:r w:rsidRPr="00EB79AC">
        <w:rPr>
          <w:rFonts w:ascii="Verdana" w:hAnsi="Verdana" w:cs="Arial"/>
          <w:bCs/>
          <w:color w:val="000000" w:themeColor="text1"/>
          <w:sz w:val="16"/>
          <w:szCs w:val="16"/>
        </w:rPr>
        <w:t>Las Plataformas de Atención Ciudadana y otros mecanismos institucionales a través de los cuáles se reciben peticiones ciudadanas y solicitudes de obra en medios digitales de comunicación;</w:t>
      </w:r>
    </w:p>
    <w:p w14:paraId="1E9A9512" w14:textId="77777777" w:rsidR="001E7C24" w:rsidRPr="00EB79AC" w:rsidRDefault="001E7C24" w:rsidP="00BA37AD">
      <w:pPr>
        <w:numPr>
          <w:ilvl w:val="0"/>
          <w:numId w:val="24"/>
        </w:numPr>
        <w:spacing w:after="160" w:line="256" w:lineRule="auto"/>
        <w:rPr>
          <w:rFonts w:ascii="Verdana" w:hAnsi="Verdana" w:cs="Arial"/>
          <w:bCs/>
          <w:color w:val="000000" w:themeColor="text1"/>
          <w:sz w:val="16"/>
          <w:szCs w:val="16"/>
        </w:rPr>
      </w:pPr>
      <w:r w:rsidRPr="00EB79AC">
        <w:rPr>
          <w:rFonts w:ascii="Verdana" w:hAnsi="Verdana" w:cs="Arial"/>
          <w:bCs/>
          <w:color w:val="000000" w:themeColor="text1"/>
          <w:sz w:val="16"/>
          <w:szCs w:val="16"/>
        </w:rPr>
        <w:t>El Presupuesto basado en Resultados (</w:t>
      </w:r>
      <w:proofErr w:type="spellStart"/>
      <w:r w:rsidRPr="00EB79AC">
        <w:rPr>
          <w:rFonts w:ascii="Verdana" w:hAnsi="Verdana" w:cs="Arial"/>
          <w:bCs/>
          <w:color w:val="000000" w:themeColor="text1"/>
          <w:sz w:val="16"/>
          <w:szCs w:val="16"/>
        </w:rPr>
        <w:t>PbR</w:t>
      </w:r>
      <w:proofErr w:type="spellEnd"/>
      <w:r w:rsidRPr="00EB79AC">
        <w:rPr>
          <w:rFonts w:ascii="Verdana" w:hAnsi="Verdana" w:cs="Arial"/>
          <w:bCs/>
          <w:color w:val="000000" w:themeColor="text1"/>
          <w:sz w:val="16"/>
          <w:szCs w:val="16"/>
        </w:rPr>
        <w:t>);</w:t>
      </w:r>
    </w:p>
    <w:p w14:paraId="2B55A776" w14:textId="77777777" w:rsidR="001E7C24" w:rsidRPr="00EB79AC" w:rsidRDefault="001E7C24" w:rsidP="00BA37AD">
      <w:pPr>
        <w:numPr>
          <w:ilvl w:val="0"/>
          <w:numId w:val="24"/>
        </w:numPr>
        <w:spacing w:after="160" w:line="256" w:lineRule="auto"/>
        <w:jc w:val="both"/>
        <w:rPr>
          <w:rFonts w:ascii="Verdana" w:hAnsi="Verdana" w:cs="Arial"/>
          <w:color w:val="000000" w:themeColor="text1"/>
          <w:sz w:val="16"/>
          <w:szCs w:val="16"/>
        </w:rPr>
      </w:pPr>
      <w:r w:rsidRPr="00EB79AC">
        <w:rPr>
          <w:rFonts w:ascii="Verdana" w:hAnsi="Verdana" w:cs="Arial"/>
          <w:bCs/>
          <w:color w:val="000000" w:themeColor="text1"/>
          <w:sz w:val="16"/>
          <w:szCs w:val="16"/>
        </w:rPr>
        <w:t>El Sistema de Indicadores para el Desempeño Municipal;</w:t>
      </w:r>
    </w:p>
    <w:p w14:paraId="10061E21" w14:textId="77777777" w:rsidR="001E7C24" w:rsidRPr="00EB79AC" w:rsidRDefault="001E7C24" w:rsidP="00BA37AD">
      <w:pPr>
        <w:numPr>
          <w:ilvl w:val="0"/>
          <w:numId w:val="24"/>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El Presupuesto Participativo;</w:t>
      </w:r>
    </w:p>
    <w:p w14:paraId="55BE9DAC" w14:textId="77777777" w:rsidR="001E7C24" w:rsidRPr="00EB79AC" w:rsidRDefault="001E7C24" w:rsidP="00BA37AD">
      <w:pPr>
        <w:numPr>
          <w:ilvl w:val="0"/>
          <w:numId w:val="24"/>
        </w:numPr>
        <w:spacing w:after="160" w:line="256" w:lineRule="auto"/>
        <w:jc w:val="both"/>
        <w:rPr>
          <w:rFonts w:ascii="Verdana" w:hAnsi="Verdana" w:cs="Arial"/>
          <w:color w:val="000000" w:themeColor="text1"/>
          <w:sz w:val="16"/>
          <w:szCs w:val="16"/>
        </w:rPr>
      </w:pPr>
      <w:r w:rsidRPr="00EB79AC">
        <w:rPr>
          <w:rFonts w:ascii="Verdana" w:hAnsi="Verdana" w:cs="Arial"/>
          <w:bCs/>
          <w:color w:val="000000" w:themeColor="text1"/>
          <w:sz w:val="16"/>
          <w:szCs w:val="16"/>
        </w:rPr>
        <w:t xml:space="preserve">Así como aquellos que se establezcan en las normas municipales y de planeación metropolitana vigentes; y </w:t>
      </w:r>
    </w:p>
    <w:p w14:paraId="0CB3A67B" w14:textId="77777777" w:rsidR="001E7C24" w:rsidRPr="00EB79AC" w:rsidRDefault="001E7C24" w:rsidP="00BA37AD">
      <w:pPr>
        <w:numPr>
          <w:ilvl w:val="0"/>
          <w:numId w:val="24"/>
        </w:numPr>
        <w:spacing w:after="160" w:line="256" w:lineRule="auto"/>
        <w:jc w:val="both"/>
        <w:rPr>
          <w:rFonts w:ascii="Verdana" w:hAnsi="Verdana" w:cs="Arial"/>
          <w:bCs/>
          <w:color w:val="000000" w:themeColor="text1"/>
          <w:sz w:val="16"/>
          <w:szCs w:val="16"/>
        </w:rPr>
      </w:pPr>
      <w:r w:rsidRPr="00EB79AC">
        <w:rPr>
          <w:rFonts w:ascii="Verdana" w:hAnsi="Verdana" w:cs="Arial"/>
          <w:bCs/>
          <w:color w:val="000000" w:themeColor="text1"/>
          <w:sz w:val="16"/>
          <w:szCs w:val="16"/>
        </w:rPr>
        <w:t>El comité del Fondo de Aportaciones para la Infraestructura Social (FAISM) para la planeación de la obra pública con el ramo 33.</w:t>
      </w:r>
    </w:p>
    <w:p w14:paraId="63066BBD"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color w:val="000000" w:themeColor="text1"/>
          <w:sz w:val="16"/>
          <w:szCs w:val="16"/>
        </w:rPr>
        <w:t>Artículo 17.-</w:t>
      </w:r>
      <w:r w:rsidRPr="00EB79AC">
        <w:rPr>
          <w:rFonts w:ascii="Verdana" w:hAnsi="Verdana" w:cs="Arial"/>
          <w:color w:val="000000" w:themeColor="text1"/>
          <w:sz w:val="16"/>
          <w:szCs w:val="16"/>
        </w:rPr>
        <w:t xml:space="preserve"> La Planeación Participativa para el Desarrollo Municipal deberá ser el resultado de un proceso metodológico, que comprenda las siguientes etapas:</w:t>
      </w:r>
    </w:p>
    <w:p w14:paraId="08600E33"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color w:val="000000" w:themeColor="text1"/>
          <w:sz w:val="16"/>
          <w:szCs w:val="16"/>
        </w:rPr>
        <w:t xml:space="preserve">1.- DIAGNÓSTICO DEL ENTORNO. </w:t>
      </w:r>
      <w:r w:rsidRPr="00EB79AC">
        <w:rPr>
          <w:rFonts w:ascii="Verdana" w:hAnsi="Verdana" w:cs="Arial"/>
          <w:color w:val="000000" w:themeColor="text1"/>
          <w:sz w:val="16"/>
          <w:szCs w:val="16"/>
        </w:rPr>
        <w:t>Comprende el análisis integral de la situación actual del Municipio y de la Administración Pública Municipal, a través de las siguientes fases:</w:t>
      </w:r>
    </w:p>
    <w:p w14:paraId="680D7A84"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color w:val="000000" w:themeColor="text1"/>
          <w:sz w:val="16"/>
          <w:szCs w:val="16"/>
        </w:rPr>
        <w:t>1.1.- Conocimiento de la situación actual del Municipio en cada una de las materias referidas en los Artículos 7 y 15 de este Reglamento, tomando como base:</w:t>
      </w:r>
    </w:p>
    <w:p w14:paraId="6821F870"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color w:val="000000" w:themeColor="text1"/>
          <w:sz w:val="16"/>
          <w:szCs w:val="16"/>
        </w:rPr>
        <w:t>1.1.1.</w:t>
      </w:r>
      <w:proofErr w:type="gramStart"/>
      <w:r w:rsidRPr="00EB79AC">
        <w:rPr>
          <w:rFonts w:ascii="Verdana" w:hAnsi="Verdana" w:cs="Arial"/>
          <w:color w:val="000000" w:themeColor="text1"/>
          <w:sz w:val="16"/>
          <w:szCs w:val="16"/>
        </w:rPr>
        <w:t>-  La</w:t>
      </w:r>
      <w:proofErr w:type="gramEnd"/>
      <w:r w:rsidRPr="00EB79AC">
        <w:rPr>
          <w:rFonts w:ascii="Verdana" w:hAnsi="Verdana" w:cs="Arial"/>
          <w:color w:val="000000" w:themeColor="text1"/>
          <w:sz w:val="16"/>
          <w:szCs w:val="16"/>
        </w:rPr>
        <w:t xml:space="preserve"> realización de talleres, mesas de trabajo y consultas comunitarias;</w:t>
      </w:r>
    </w:p>
    <w:p w14:paraId="7A44BC66"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1.1.2.- El desarrollo de Foros Temáticos y Sectoriales, en los que se integren actores de la sociedad civil, del sector privado, así como de la academia.  </w:t>
      </w:r>
    </w:p>
    <w:p w14:paraId="39FC7B7B" w14:textId="77777777" w:rsidR="00BC3390" w:rsidRPr="00EB79AC" w:rsidRDefault="00BC3390" w:rsidP="001E7C24">
      <w:pPr>
        <w:jc w:val="both"/>
        <w:rPr>
          <w:rFonts w:ascii="Verdana" w:hAnsi="Verdana" w:cs="Arial"/>
          <w:color w:val="000000" w:themeColor="text1"/>
          <w:sz w:val="16"/>
          <w:szCs w:val="16"/>
        </w:rPr>
      </w:pPr>
    </w:p>
    <w:p w14:paraId="261A0337" w14:textId="77777777" w:rsidR="00BC3390" w:rsidRPr="00EB79AC" w:rsidRDefault="00BC3390" w:rsidP="00BC3390">
      <w:pPr>
        <w:jc w:val="both"/>
        <w:rPr>
          <w:rFonts w:ascii="Verdana" w:hAnsi="Verdana" w:cs="Arial"/>
          <w:b/>
          <w:bCs/>
          <w:color w:val="000000" w:themeColor="text1"/>
          <w:sz w:val="16"/>
          <w:szCs w:val="16"/>
        </w:rPr>
      </w:pPr>
      <w:r w:rsidRPr="00EB79AC">
        <w:rPr>
          <w:rFonts w:ascii="Arial" w:hAnsi="Arial" w:cs="Arial"/>
          <w:b/>
          <w:color w:val="000000" w:themeColor="text1"/>
          <w:sz w:val="16"/>
          <w:szCs w:val="16"/>
        </w:rPr>
        <w:t>Hoja 7/</w:t>
      </w:r>
      <w:r w:rsidR="009B289E" w:rsidRPr="00EB79AC">
        <w:rPr>
          <w:rFonts w:ascii="Arial" w:hAnsi="Arial" w:cs="Arial"/>
          <w:b/>
          <w:color w:val="000000" w:themeColor="text1"/>
          <w:sz w:val="16"/>
          <w:szCs w:val="16"/>
        </w:rPr>
        <w:t>21</w:t>
      </w:r>
      <w:r w:rsidRPr="00EB79AC">
        <w:rPr>
          <w:rFonts w:ascii="Arial" w:hAnsi="Arial" w:cs="Arial"/>
          <w:b/>
          <w:color w:val="000000" w:themeColor="text1"/>
          <w:sz w:val="16"/>
          <w:szCs w:val="16"/>
        </w:rPr>
        <w:t xml:space="preserve"> del acuerdo 1799/2021</w:t>
      </w:r>
    </w:p>
    <w:p w14:paraId="4EFA0D2D" w14:textId="77777777" w:rsidR="00BC3390" w:rsidRPr="00EB79AC" w:rsidRDefault="00BC3390" w:rsidP="001E7C24">
      <w:pPr>
        <w:jc w:val="both"/>
        <w:rPr>
          <w:rFonts w:ascii="Verdana" w:hAnsi="Verdana" w:cs="Arial"/>
          <w:color w:val="000000" w:themeColor="text1"/>
          <w:sz w:val="16"/>
          <w:szCs w:val="16"/>
        </w:rPr>
      </w:pPr>
    </w:p>
    <w:p w14:paraId="69D85A07"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color w:val="000000" w:themeColor="text1"/>
          <w:sz w:val="16"/>
          <w:szCs w:val="16"/>
        </w:rPr>
        <w:t>1.1.3.- La revisión y sistematización de información institucional proveniente del gobierno federal, estatal y local, de instancias metropolitanas, así como de otros poderes de gobierno, la academia y la sociedad civil organizada.</w:t>
      </w:r>
    </w:p>
    <w:p w14:paraId="2C02A0DA" w14:textId="77777777" w:rsidR="001E7C24" w:rsidRPr="00EB79AC" w:rsidRDefault="001E7C24" w:rsidP="001E7C24">
      <w:pPr>
        <w:pStyle w:val="Prrafodelista"/>
        <w:ind w:left="0"/>
        <w:jc w:val="both"/>
        <w:rPr>
          <w:rFonts w:ascii="Verdana" w:hAnsi="Verdana" w:cs="Arial"/>
          <w:color w:val="000000" w:themeColor="text1"/>
          <w:sz w:val="16"/>
          <w:szCs w:val="16"/>
        </w:rPr>
      </w:pPr>
      <w:r w:rsidRPr="00EB79AC">
        <w:rPr>
          <w:rFonts w:ascii="Verdana" w:hAnsi="Verdana" w:cs="Arial"/>
          <w:color w:val="000000" w:themeColor="text1"/>
          <w:sz w:val="16"/>
          <w:szCs w:val="16"/>
        </w:rPr>
        <w:t>1.1.4.- La recopilación de propuestas de ciudadanos, grupos, organizaciones e instituciones interesadas en el desarrollo del Municipio;</w:t>
      </w:r>
    </w:p>
    <w:p w14:paraId="7BE18AA8" w14:textId="77777777" w:rsidR="001E7C24" w:rsidRPr="00EB79AC" w:rsidRDefault="001E7C24" w:rsidP="001E7C24">
      <w:pPr>
        <w:pStyle w:val="Prrafodelista"/>
        <w:ind w:left="0"/>
        <w:jc w:val="both"/>
        <w:rPr>
          <w:rFonts w:ascii="Verdana" w:hAnsi="Verdana" w:cs="Arial"/>
          <w:color w:val="000000" w:themeColor="text1"/>
          <w:sz w:val="16"/>
          <w:szCs w:val="16"/>
        </w:rPr>
      </w:pPr>
      <w:r w:rsidRPr="00EB79AC">
        <w:rPr>
          <w:rFonts w:ascii="Verdana" w:hAnsi="Verdana" w:cs="Arial"/>
          <w:color w:val="000000" w:themeColor="text1"/>
          <w:sz w:val="16"/>
          <w:szCs w:val="16"/>
        </w:rPr>
        <w:t>1.2.- Análisis y sistematización de la información recopilada para su interpretación y estudio, detectando tendencias, problemáticas y relaciones de causalidad para:</w:t>
      </w:r>
    </w:p>
    <w:p w14:paraId="16914978" w14:textId="77777777" w:rsidR="001E7C24" w:rsidRPr="00EB79AC" w:rsidRDefault="001E7C24" w:rsidP="001E7C24">
      <w:pPr>
        <w:pStyle w:val="Prrafodelista"/>
        <w:ind w:left="0"/>
        <w:jc w:val="both"/>
        <w:rPr>
          <w:rFonts w:ascii="Verdana" w:hAnsi="Verdana" w:cs="Arial"/>
          <w:color w:val="000000" w:themeColor="text1"/>
          <w:sz w:val="16"/>
          <w:szCs w:val="16"/>
        </w:rPr>
      </w:pPr>
      <w:r w:rsidRPr="00EB79AC">
        <w:rPr>
          <w:rFonts w:ascii="Verdana" w:hAnsi="Verdana" w:cs="Arial"/>
          <w:color w:val="000000" w:themeColor="text1"/>
          <w:sz w:val="16"/>
          <w:szCs w:val="16"/>
        </w:rPr>
        <w:t>1.2.1.- Identificar y priorizar las principales necesidades del Municipio;</w:t>
      </w:r>
    </w:p>
    <w:p w14:paraId="5EBC2C93" w14:textId="77777777" w:rsidR="001E7C24" w:rsidRPr="00EB79AC" w:rsidRDefault="001E7C24" w:rsidP="001E7C24">
      <w:pPr>
        <w:pStyle w:val="Prrafodelista"/>
        <w:ind w:left="0"/>
        <w:jc w:val="both"/>
        <w:rPr>
          <w:rFonts w:ascii="Verdana" w:hAnsi="Verdana" w:cs="Arial"/>
          <w:color w:val="000000" w:themeColor="text1"/>
          <w:sz w:val="16"/>
          <w:szCs w:val="16"/>
        </w:rPr>
      </w:pPr>
      <w:r w:rsidRPr="00EB79AC">
        <w:rPr>
          <w:rFonts w:ascii="Verdana" w:hAnsi="Verdana" w:cs="Arial"/>
          <w:color w:val="000000" w:themeColor="text1"/>
          <w:sz w:val="16"/>
          <w:szCs w:val="16"/>
        </w:rPr>
        <w:t>1.2.2.- Identificar escenarios, inercias o tendencias en cada uno de los ámbitos de estudio definidos;</w:t>
      </w:r>
    </w:p>
    <w:p w14:paraId="7406F524" w14:textId="77777777" w:rsidR="001E7C24" w:rsidRPr="00EB79AC" w:rsidRDefault="001E7C24" w:rsidP="001E7C24">
      <w:pPr>
        <w:pStyle w:val="Prrafodelista"/>
        <w:ind w:left="0"/>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1.2.3.- Valorar y proponer vías de atención, que integren los fines que procura y prioridades establecidas del proceso de desarrollo local tal como se enuncia en el Artículo 7.  </w:t>
      </w:r>
    </w:p>
    <w:p w14:paraId="49F75BF1" w14:textId="77777777" w:rsidR="001E7C24" w:rsidRPr="00EB79AC" w:rsidRDefault="001E7C24" w:rsidP="001E7C24">
      <w:pPr>
        <w:pStyle w:val="Prrafodelista"/>
        <w:ind w:left="0"/>
        <w:jc w:val="both"/>
        <w:rPr>
          <w:rFonts w:ascii="Verdana" w:hAnsi="Verdana" w:cs="Arial"/>
          <w:color w:val="000000" w:themeColor="text1"/>
          <w:sz w:val="16"/>
          <w:szCs w:val="16"/>
        </w:rPr>
      </w:pPr>
      <w:r w:rsidRPr="00EB79AC">
        <w:rPr>
          <w:rFonts w:ascii="Verdana" w:hAnsi="Verdana" w:cs="Arial"/>
          <w:color w:val="000000" w:themeColor="text1"/>
          <w:sz w:val="16"/>
          <w:szCs w:val="16"/>
        </w:rPr>
        <w:t>1.2.4.- Discernir o ponderar, en base a criterios de viabilidad, factibilidad, eficiencia y pertinencia, las mejores alternativas de atención posibles.</w:t>
      </w:r>
    </w:p>
    <w:p w14:paraId="318EFBC0" w14:textId="77777777" w:rsidR="001E7C24" w:rsidRPr="00EB79AC" w:rsidRDefault="001E7C24" w:rsidP="001E7C24">
      <w:pPr>
        <w:pStyle w:val="Prrafodelista"/>
        <w:ind w:left="0"/>
        <w:jc w:val="both"/>
        <w:rPr>
          <w:rFonts w:ascii="Verdana" w:hAnsi="Verdana" w:cs="Arial"/>
          <w:color w:val="000000" w:themeColor="text1"/>
          <w:sz w:val="16"/>
          <w:szCs w:val="16"/>
        </w:rPr>
      </w:pPr>
    </w:p>
    <w:p w14:paraId="555CCE5D"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color w:val="000000" w:themeColor="text1"/>
          <w:sz w:val="16"/>
          <w:szCs w:val="16"/>
        </w:rPr>
        <w:t xml:space="preserve">2.- ESTABLECIMIENTO DE OBJETIVOS GENERALES. </w:t>
      </w:r>
      <w:r w:rsidRPr="00EB79AC">
        <w:rPr>
          <w:rFonts w:ascii="Verdana" w:hAnsi="Verdana" w:cs="Arial"/>
          <w:color w:val="000000" w:themeColor="text1"/>
          <w:sz w:val="16"/>
          <w:szCs w:val="16"/>
        </w:rPr>
        <w:t xml:space="preserve">Los Objetivos Generales son los fines que el Ayuntamiento deberá alcanzar con la ejecución del Plan Municipal de Desarrollo y Gobernanza, los Programas Operativos, los Programas y Proyectos Específicos, en el periodo que comprenda el ejercicio de sus funciones. </w:t>
      </w:r>
    </w:p>
    <w:p w14:paraId="6465A8EA"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color w:val="000000" w:themeColor="text1"/>
          <w:sz w:val="16"/>
          <w:szCs w:val="16"/>
        </w:rPr>
        <w:t>La elaboración de los Objetivos Generales toma como base los principios generales enunciados en el Artículo 2 y los fines establecidos en el Artículo 7 del presente reglamento, así como su alineación con el Plan Estatal de Desarrollo y Gobernanza, con el Plan Nacional de Desarrollo y, con los Objetivos de Desarrollo Sostenible (ODS) de la Agenda 2030.</w:t>
      </w:r>
    </w:p>
    <w:p w14:paraId="2B0DFEC3"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Los objetivos generales describirán los cambios deseados a mediano y largo plazo, atendiendo de forma específica o agregada cada uno de los ámbitos identificados en el </w:t>
      </w:r>
      <w:proofErr w:type="gramStart"/>
      <w:r w:rsidRPr="00EB79AC">
        <w:rPr>
          <w:rFonts w:ascii="Verdana" w:hAnsi="Verdana" w:cs="Arial"/>
          <w:color w:val="000000" w:themeColor="text1"/>
          <w:sz w:val="16"/>
          <w:szCs w:val="16"/>
        </w:rPr>
        <w:t>Articulo</w:t>
      </w:r>
      <w:proofErr w:type="gramEnd"/>
      <w:r w:rsidRPr="00EB79AC">
        <w:rPr>
          <w:rFonts w:ascii="Verdana" w:hAnsi="Verdana" w:cs="Arial"/>
          <w:color w:val="000000" w:themeColor="text1"/>
          <w:sz w:val="16"/>
          <w:szCs w:val="16"/>
        </w:rPr>
        <w:t xml:space="preserve"> 15.</w:t>
      </w:r>
    </w:p>
    <w:p w14:paraId="52F34BF1" w14:textId="77777777" w:rsidR="001E7C24" w:rsidRPr="00EB79AC" w:rsidRDefault="001E7C24" w:rsidP="001E7C24">
      <w:pPr>
        <w:jc w:val="both"/>
        <w:rPr>
          <w:rFonts w:ascii="Verdana" w:hAnsi="Verdana" w:cs="Arial"/>
          <w:b/>
          <w:color w:val="000000" w:themeColor="text1"/>
          <w:sz w:val="16"/>
          <w:szCs w:val="16"/>
        </w:rPr>
      </w:pPr>
      <w:r w:rsidRPr="00EB79AC">
        <w:rPr>
          <w:rFonts w:ascii="Verdana" w:hAnsi="Verdana" w:cs="Arial"/>
          <w:b/>
          <w:color w:val="000000" w:themeColor="text1"/>
          <w:sz w:val="16"/>
          <w:szCs w:val="16"/>
        </w:rPr>
        <w:t xml:space="preserve">3.- DEFINICIÓN DE POLÍTICAS PÚBLICAS. </w:t>
      </w:r>
      <w:r w:rsidRPr="00EB79AC">
        <w:rPr>
          <w:rFonts w:ascii="Verdana" w:hAnsi="Verdana" w:cs="Arial"/>
          <w:color w:val="000000" w:themeColor="text1"/>
          <w:sz w:val="16"/>
          <w:szCs w:val="16"/>
        </w:rPr>
        <w:t xml:space="preserve">A partir de la identificación de las principales problemáticas presentes en el territorio, así como del análisis de sus interrelaciones es que se definen los grandes ámbitos de intervención para la acción pública, atendiendo problemáticas complejas a través de Políticas Públicas Transversales, que involucran la acción coordinada de diferentes actores, así como para la atención de problemáticas más específicas o de naturaleza sectorial, a través de Políticas Públicas Específicas. </w:t>
      </w:r>
    </w:p>
    <w:p w14:paraId="5AB532DE" w14:textId="77777777" w:rsidR="001E7C24" w:rsidRPr="00EB79AC" w:rsidRDefault="001E7C24" w:rsidP="001E7C24">
      <w:pPr>
        <w:ind w:left="39"/>
        <w:jc w:val="both"/>
        <w:rPr>
          <w:rFonts w:ascii="Verdana" w:hAnsi="Verdana" w:cs="Arial"/>
          <w:b/>
          <w:color w:val="000000" w:themeColor="text1"/>
          <w:sz w:val="16"/>
          <w:szCs w:val="16"/>
        </w:rPr>
      </w:pPr>
      <w:r w:rsidRPr="00EB79AC">
        <w:rPr>
          <w:rFonts w:ascii="Verdana" w:hAnsi="Verdana" w:cs="Arial"/>
          <w:b/>
          <w:color w:val="000000" w:themeColor="text1"/>
          <w:sz w:val="16"/>
          <w:szCs w:val="16"/>
        </w:rPr>
        <w:t>4.- DEFINICIÓN DE ESTRATEGIAS Y LÍNEAS DE ACCIÓN.</w:t>
      </w:r>
      <w:r w:rsidRPr="00EB79AC">
        <w:rPr>
          <w:rFonts w:ascii="Verdana" w:hAnsi="Verdana" w:cs="Arial"/>
          <w:color w:val="000000" w:themeColor="text1"/>
          <w:sz w:val="16"/>
          <w:szCs w:val="16"/>
        </w:rPr>
        <w:t xml:space="preserve"> </w:t>
      </w:r>
      <w:r w:rsidRPr="00EB79AC">
        <w:rPr>
          <w:rFonts w:ascii="Verdana" w:hAnsi="Verdana" w:cs="Arial"/>
          <w:b/>
          <w:color w:val="000000" w:themeColor="text1"/>
          <w:sz w:val="16"/>
          <w:szCs w:val="16"/>
        </w:rPr>
        <w:t xml:space="preserve"> </w:t>
      </w:r>
      <w:r w:rsidRPr="00EB79AC">
        <w:rPr>
          <w:rFonts w:ascii="Verdana" w:hAnsi="Verdana" w:cs="Arial"/>
          <w:color w:val="000000" w:themeColor="text1"/>
          <w:sz w:val="16"/>
          <w:szCs w:val="16"/>
        </w:rPr>
        <w:t>Las Estrategias son las directrices generales conforme a las cuales se desarrollarán las acciones del plan.</w:t>
      </w:r>
    </w:p>
    <w:p w14:paraId="746D5213" w14:textId="77777777" w:rsidR="001E7C24" w:rsidRPr="00EB79AC" w:rsidRDefault="001E7C24" w:rsidP="001E7C24">
      <w:pPr>
        <w:ind w:left="39"/>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Las Líneas de Acción son la serie de actos orientados en un mismo sentido para concretar la estrategia. </w:t>
      </w:r>
    </w:p>
    <w:p w14:paraId="20F2A488" w14:textId="77777777" w:rsidR="001E7C24" w:rsidRPr="00EB79AC" w:rsidRDefault="001E7C24" w:rsidP="001E7C24">
      <w:pPr>
        <w:jc w:val="both"/>
        <w:rPr>
          <w:rFonts w:ascii="Verdana" w:hAnsi="Verdana" w:cs="Arial"/>
          <w:b/>
          <w:color w:val="000000" w:themeColor="text1"/>
          <w:sz w:val="16"/>
          <w:szCs w:val="16"/>
        </w:rPr>
      </w:pPr>
      <w:r w:rsidRPr="00EB79AC">
        <w:rPr>
          <w:rFonts w:ascii="Verdana" w:hAnsi="Verdana" w:cs="Arial"/>
          <w:color w:val="000000" w:themeColor="text1"/>
          <w:sz w:val="16"/>
          <w:szCs w:val="16"/>
        </w:rPr>
        <w:t>Para cada uno de los Objetivos Generales se seleccionarán las Estrategias y en cada una de éstas, dependiendo de las necesidades, se definirán las líneas de acción que el Gobierno Municipal deberá implementar.</w:t>
      </w:r>
    </w:p>
    <w:p w14:paraId="179EB22D"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color w:val="000000" w:themeColor="text1"/>
          <w:sz w:val="16"/>
          <w:szCs w:val="16"/>
        </w:rPr>
        <w:t xml:space="preserve">5.- INSTRUMENTACIÓN y SEGUIMIENTO. </w:t>
      </w:r>
      <w:r w:rsidRPr="00EB79AC">
        <w:rPr>
          <w:rFonts w:ascii="Verdana" w:hAnsi="Verdana" w:cs="Arial"/>
          <w:color w:val="000000" w:themeColor="text1"/>
          <w:sz w:val="16"/>
          <w:szCs w:val="16"/>
        </w:rPr>
        <w:t xml:space="preserve">La instrumentación consiste en definir los responsables de las actividades, los tiempos en que se llevarán a cabo las obras y acciones y, los recursos necesarios para realizarlas. </w:t>
      </w:r>
    </w:p>
    <w:p w14:paraId="3E2627BD" w14:textId="77777777" w:rsidR="001E7C24" w:rsidRPr="00EB79AC" w:rsidRDefault="001E7C24" w:rsidP="001E7C24">
      <w:pPr>
        <w:pStyle w:val="Textoindependiente"/>
        <w:rPr>
          <w:rFonts w:ascii="Verdana" w:hAnsi="Verdana" w:cs="Arial"/>
          <w:color w:val="000000" w:themeColor="text1"/>
          <w:sz w:val="16"/>
          <w:szCs w:val="16"/>
          <w:lang w:val="es-MX"/>
        </w:rPr>
      </w:pPr>
      <w:r w:rsidRPr="00EB79AC">
        <w:rPr>
          <w:rFonts w:ascii="Verdana" w:hAnsi="Verdana" w:cs="Arial"/>
          <w:color w:val="000000" w:themeColor="text1"/>
          <w:sz w:val="16"/>
          <w:szCs w:val="16"/>
          <w:lang w:val="es-MX"/>
        </w:rPr>
        <w:t xml:space="preserve">El Seguimiento consiste en determinar los mecanismos que se utilizarán para verificar el cumplimiento de lo estipulado en el plan, los programas y proyectos específicos. </w:t>
      </w:r>
    </w:p>
    <w:p w14:paraId="58CF4AC3" w14:textId="77777777" w:rsidR="001E7C24" w:rsidRPr="00EB79AC" w:rsidRDefault="001E7C24" w:rsidP="001E7C24">
      <w:pPr>
        <w:pStyle w:val="Textoindependiente"/>
        <w:rPr>
          <w:rFonts w:ascii="Verdana" w:hAnsi="Verdana" w:cs="Arial"/>
          <w:color w:val="000000" w:themeColor="text1"/>
          <w:sz w:val="16"/>
          <w:szCs w:val="16"/>
          <w:lang w:val="es-MX"/>
        </w:rPr>
      </w:pPr>
    </w:p>
    <w:p w14:paraId="2373F129" w14:textId="77777777" w:rsidR="001E7C24" w:rsidRPr="00EB79AC" w:rsidRDefault="001E7C24" w:rsidP="001E7C24">
      <w:pPr>
        <w:pStyle w:val="Textoindependiente"/>
        <w:rPr>
          <w:rFonts w:ascii="Verdana" w:hAnsi="Verdana" w:cs="Arial"/>
          <w:color w:val="000000" w:themeColor="text1"/>
          <w:sz w:val="16"/>
          <w:szCs w:val="16"/>
          <w:lang w:val="es-MX"/>
        </w:rPr>
      </w:pPr>
      <w:r w:rsidRPr="00EB79AC">
        <w:rPr>
          <w:rFonts w:ascii="Verdana" w:hAnsi="Verdana" w:cs="Arial"/>
          <w:b/>
          <w:color w:val="000000" w:themeColor="text1"/>
          <w:sz w:val="16"/>
          <w:szCs w:val="16"/>
          <w:lang w:val="es-MX"/>
        </w:rPr>
        <w:t xml:space="preserve">6.- EVALUACIÓN. </w:t>
      </w:r>
      <w:r w:rsidRPr="00EB79AC">
        <w:rPr>
          <w:rFonts w:ascii="Verdana" w:hAnsi="Verdana" w:cs="Arial"/>
          <w:color w:val="000000" w:themeColor="text1"/>
          <w:sz w:val="16"/>
          <w:szCs w:val="16"/>
          <w:lang w:val="es-MX"/>
        </w:rPr>
        <w:t>La Evaluación es la ponderación de los avances o retrocesos en relación a los objetivos generales planeados por la Administración Pública Municipal, en los términos del presente ordenamiento.</w:t>
      </w:r>
    </w:p>
    <w:p w14:paraId="31F76EF6" w14:textId="77777777" w:rsidR="001E7C24" w:rsidRPr="00EB79AC" w:rsidRDefault="001E7C24" w:rsidP="001E7C24">
      <w:pPr>
        <w:jc w:val="both"/>
        <w:rPr>
          <w:rFonts w:ascii="Verdana" w:hAnsi="Verdana" w:cs="Arial"/>
          <w:color w:val="000000" w:themeColor="text1"/>
          <w:sz w:val="16"/>
          <w:szCs w:val="16"/>
        </w:rPr>
      </w:pPr>
    </w:p>
    <w:p w14:paraId="7C68AEA0"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color w:val="000000" w:themeColor="text1"/>
          <w:sz w:val="16"/>
          <w:szCs w:val="16"/>
        </w:rPr>
        <w:t>Artículo 18.-</w:t>
      </w:r>
      <w:r w:rsidRPr="00EB79AC">
        <w:rPr>
          <w:rFonts w:ascii="Verdana" w:hAnsi="Verdana" w:cs="Arial"/>
          <w:color w:val="000000" w:themeColor="text1"/>
          <w:sz w:val="16"/>
          <w:szCs w:val="16"/>
        </w:rPr>
        <w:t xml:space="preserve"> El Ayuntamiento no podrá sustraerse de la obligación Constitucional de Planear en materia de Desarrollo Municipal, tomando como base el artículo anterior. Los instrumentos, procesos y demás mecanismos propuestos, podrán ser adecuados, revisados y en su caso ajustados, de acuerdo a los requerimientos identificados por la presidencia en caso de solicitarlo, pero siempre cumpliendo con la normatividad aplicable en materia de planeación.</w:t>
      </w:r>
    </w:p>
    <w:p w14:paraId="57003978"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color w:val="000000" w:themeColor="text1"/>
          <w:sz w:val="16"/>
          <w:szCs w:val="16"/>
        </w:rPr>
        <w:t>Artículo 19.-</w:t>
      </w:r>
      <w:r w:rsidRPr="00EB79AC">
        <w:rPr>
          <w:rFonts w:ascii="Verdana" w:hAnsi="Verdana" w:cs="Arial"/>
          <w:color w:val="000000" w:themeColor="text1"/>
          <w:sz w:val="16"/>
          <w:szCs w:val="16"/>
        </w:rPr>
        <w:t xml:space="preserve"> Todas las Dependencias Municipales deberán participar en los talleres de planeación, en la elaboración y ejecución del Plan Municipal de Desarrollo y Gobernanza, de igual forma lo harán en los programas operativos anuales, en los programas y proyectos específicos, así como en los procesos establecidos para la integración de los Objetivos de Desarrollo Sostenible (ODS) de la Agenda 2030 que les corresponda.</w:t>
      </w:r>
    </w:p>
    <w:p w14:paraId="3EA9887C"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color w:val="000000" w:themeColor="text1"/>
          <w:sz w:val="16"/>
          <w:szCs w:val="16"/>
        </w:rPr>
        <w:t>Artículo 20.-</w:t>
      </w:r>
      <w:r w:rsidRPr="00EB79AC">
        <w:rPr>
          <w:rFonts w:ascii="Verdana" w:hAnsi="Verdana" w:cs="Arial"/>
          <w:color w:val="000000" w:themeColor="text1"/>
          <w:sz w:val="16"/>
          <w:szCs w:val="16"/>
        </w:rPr>
        <w:t xml:space="preserve"> En la planeación participativa municipal se incorporará:</w:t>
      </w:r>
    </w:p>
    <w:p w14:paraId="08E5D95D" w14:textId="77777777" w:rsidR="001E7C24" w:rsidRPr="00EB79AC" w:rsidRDefault="001E7C24" w:rsidP="001E7C24">
      <w:pPr>
        <w:ind w:left="708"/>
        <w:jc w:val="both"/>
        <w:rPr>
          <w:rFonts w:ascii="Verdana" w:hAnsi="Verdana" w:cs="Arial"/>
          <w:color w:val="000000" w:themeColor="text1"/>
          <w:sz w:val="16"/>
          <w:szCs w:val="16"/>
        </w:rPr>
      </w:pPr>
      <w:r w:rsidRPr="00EB79AC">
        <w:rPr>
          <w:rFonts w:ascii="Verdana" w:hAnsi="Verdana" w:cs="Arial"/>
          <w:color w:val="000000" w:themeColor="text1"/>
          <w:sz w:val="16"/>
          <w:szCs w:val="16"/>
        </w:rPr>
        <w:t>a)</w:t>
      </w:r>
      <w:r w:rsidRPr="00EB79AC">
        <w:rPr>
          <w:rFonts w:ascii="Verdana" w:hAnsi="Verdana" w:cs="Arial"/>
          <w:color w:val="000000" w:themeColor="text1"/>
          <w:sz w:val="16"/>
          <w:szCs w:val="16"/>
        </w:rPr>
        <w:tab/>
        <w:t>La contribución que en el ámbito metropolitano tengan las instancias de coordinación metropolitana o de asociación intermunicipal en los que sea parte el municipio, a través de las dependencias y organismos municipales;</w:t>
      </w:r>
    </w:p>
    <w:p w14:paraId="74D06FDE" w14:textId="77777777" w:rsidR="00BC3390" w:rsidRPr="00EB79AC" w:rsidRDefault="00BC3390" w:rsidP="001E7C24">
      <w:pPr>
        <w:ind w:left="708"/>
        <w:jc w:val="both"/>
        <w:rPr>
          <w:rFonts w:ascii="Verdana" w:hAnsi="Verdana" w:cs="Arial"/>
          <w:color w:val="000000" w:themeColor="text1"/>
          <w:sz w:val="16"/>
          <w:szCs w:val="16"/>
        </w:rPr>
      </w:pPr>
    </w:p>
    <w:p w14:paraId="7B60827E" w14:textId="77777777" w:rsidR="00BC3390" w:rsidRPr="00EB79AC" w:rsidRDefault="00BC3390" w:rsidP="00BC3390">
      <w:pPr>
        <w:jc w:val="both"/>
        <w:rPr>
          <w:rFonts w:ascii="Verdana" w:hAnsi="Verdana" w:cs="Arial"/>
          <w:b/>
          <w:bCs/>
          <w:color w:val="000000" w:themeColor="text1"/>
          <w:sz w:val="16"/>
          <w:szCs w:val="16"/>
        </w:rPr>
      </w:pPr>
      <w:r w:rsidRPr="00EB79AC">
        <w:rPr>
          <w:rFonts w:ascii="Arial" w:hAnsi="Arial" w:cs="Arial"/>
          <w:b/>
          <w:color w:val="000000" w:themeColor="text1"/>
          <w:sz w:val="16"/>
          <w:szCs w:val="16"/>
        </w:rPr>
        <w:t>Hoja 8/</w:t>
      </w:r>
      <w:r w:rsidR="009B289E" w:rsidRPr="00EB79AC">
        <w:rPr>
          <w:rFonts w:ascii="Arial" w:hAnsi="Arial" w:cs="Arial"/>
          <w:b/>
          <w:color w:val="000000" w:themeColor="text1"/>
          <w:sz w:val="16"/>
          <w:szCs w:val="16"/>
        </w:rPr>
        <w:t>21</w:t>
      </w:r>
      <w:r w:rsidRPr="00EB79AC">
        <w:rPr>
          <w:rFonts w:ascii="Arial" w:hAnsi="Arial" w:cs="Arial"/>
          <w:b/>
          <w:color w:val="000000" w:themeColor="text1"/>
          <w:sz w:val="16"/>
          <w:szCs w:val="16"/>
        </w:rPr>
        <w:t xml:space="preserve"> del acuerdo 1799/2021</w:t>
      </w:r>
    </w:p>
    <w:p w14:paraId="407B1CE0" w14:textId="77777777" w:rsidR="00BC3390" w:rsidRPr="00EB79AC" w:rsidRDefault="00BC3390" w:rsidP="001E7C24">
      <w:pPr>
        <w:ind w:left="708"/>
        <w:jc w:val="both"/>
        <w:rPr>
          <w:rFonts w:ascii="Verdana" w:hAnsi="Verdana" w:cs="Arial"/>
          <w:color w:val="000000" w:themeColor="text1"/>
          <w:sz w:val="16"/>
          <w:szCs w:val="16"/>
        </w:rPr>
      </w:pPr>
    </w:p>
    <w:p w14:paraId="4E0F9604" w14:textId="77777777" w:rsidR="001E7C24" w:rsidRPr="00EB79AC" w:rsidRDefault="001E7C24" w:rsidP="001E7C24">
      <w:pPr>
        <w:ind w:left="708"/>
        <w:jc w:val="both"/>
        <w:rPr>
          <w:rFonts w:ascii="Verdana" w:hAnsi="Verdana" w:cs="Arial"/>
          <w:color w:val="000000" w:themeColor="text1"/>
          <w:sz w:val="16"/>
          <w:szCs w:val="16"/>
        </w:rPr>
      </w:pPr>
      <w:r w:rsidRPr="00EB79AC">
        <w:rPr>
          <w:rFonts w:ascii="Verdana" w:hAnsi="Verdana" w:cs="Arial"/>
          <w:color w:val="000000" w:themeColor="text1"/>
          <w:sz w:val="16"/>
          <w:szCs w:val="16"/>
        </w:rPr>
        <w:t>b)</w:t>
      </w:r>
      <w:r w:rsidRPr="00EB79AC">
        <w:rPr>
          <w:rFonts w:ascii="Verdana" w:hAnsi="Verdana" w:cs="Arial"/>
          <w:color w:val="000000" w:themeColor="text1"/>
          <w:sz w:val="16"/>
          <w:szCs w:val="16"/>
        </w:rPr>
        <w:tab/>
        <w:t>Los datos generales de los proyectos de impacto metropolitano que involucren territorio municipal;</w:t>
      </w:r>
    </w:p>
    <w:p w14:paraId="46FAECB9" w14:textId="77777777" w:rsidR="001E7C24" w:rsidRPr="00EB79AC" w:rsidRDefault="001E7C24" w:rsidP="001E7C24">
      <w:pPr>
        <w:ind w:left="708"/>
        <w:jc w:val="both"/>
        <w:rPr>
          <w:rFonts w:ascii="Verdana" w:hAnsi="Verdana" w:cs="Arial"/>
          <w:color w:val="000000" w:themeColor="text1"/>
          <w:sz w:val="16"/>
          <w:szCs w:val="16"/>
        </w:rPr>
      </w:pPr>
      <w:r w:rsidRPr="00EB79AC">
        <w:rPr>
          <w:rFonts w:ascii="Verdana" w:hAnsi="Verdana" w:cs="Arial"/>
          <w:color w:val="000000" w:themeColor="text1"/>
          <w:sz w:val="16"/>
          <w:szCs w:val="16"/>
        </w:rPr>
        <w:t>c)</w:t>
      </w:r>
      <w:r w:rsidRPr="00EB79AC">
        <w:rPr>
          <w:rFonts w:ascii="Verdana" w:hAnsi="Verdana" w:cs="Arial"/>
          <w:color w:val="000000" w:themeColor="text1"/>
          <w:sz w:val="16"/>
          <w:szCs w:val="16"/>
        </w:rPr>
        <w:tab/>
        <w:t>La información de ejes de desarrollo o programas estratégicos generada o que se genere en la construcción de los instrumentos de planeación metropolitana para beneficio de las personas que habitan en el municipio.</w:t>
      </w:r>
    </w:p>
    <w:p w14:paraId="235843CF" w14:textId="77777777" w:rsidR="001E7C24" w:rsidRPr="00EB79AC" w:rsidRDefault="001E7C24" w:rsidP="001E7C24">
      <w:pPr>
        <w:ind w:left="708"/>
        <w:jc w:val="both"/>
        <w:rPr>
          <w:rFonts w:ascii="Verdana" w:hAnsi="Verdana" w:cs="Arial"/>
          <w:color w:val="000000" w:themeColor="text1"/>
          <w:sz w:val="16"/>
          <w:szCs w:val="16"/>
        </w:rPr>
      </w:pPr>
      <w:r w:rsidRPr="00EB79AC">
        <w:rPr>
          <w:rFonts w:ascii="Verdana" w:hAnsi="Verdana" w:cs="Arial"/>
          <w:color w:val="000000" w:themeColor="text1"/>
          <w:sz w:val="16"/>
          <w:szCs w:val="16"/>
        </w:rPr>
        <w:t>d)</w:t>
      </w:r>
      <w:r w:rsidRPr="00EB79AC">
        <w:rPr>
          <w:rFonts w:ascii="Verdana" w:hAnsi="Verdana" w:cs="Arial"/>
          <w:color w:val="000000" w:themeColor="text1"/>
          <w:sz w:val="16"/>
          <w:szCs w:val="16"/>
        </w:rPr>
        <w:tab/>
        <w:t>Las obras, acciones o proyectos en atención de las necesidades detectadas cuya atención requiere de la coordinación metropolitana o asociacionismo inter-municipal.</w:t>
      </w:r>
    </w:p>
    <w:p w14:paraId="0C2E246F" w14:textId="77777777" w:rsidR="001E7C24" w:rsidRPr="00EB79AC" w:rsidRDefault="001E7C24" w:rsidP="001E7C24">
      <w:pPr>
        <w:rPr>
          <w:rFonts w:ascii="Verdana" w:hAnsi="Verdana" w:cs="Arial"/>
          <w:color w:val="000000" w:themeColor="text1"/>
          <w:sz w:val="16"/>
          <w:szCs w:val="16"/>
        </w:rPr>
      </w:pPr>
      <w:r w:rsidRPr="00EB79AC">
        <w:rPr>
          <w:rFonts w:ascii="Verdana" w:hAnsi="Verdana" w:cs="Arial"/>
          <w:b/>
          <w:color w:val="000000" w:themeColor="text1"/>
          <w:sz w:val="16"/>
          <w:szCs w:val="16"/>
        </w:rPr>
        <w:t xml:space="preserve">Artículo 21.- </w:t>
      </w:r>
      <w:r w:rsidRPr="00EB79AC">
        <w:rPr>
          <w:rFonts w:ascii="Verdana" w:hAnsi="Verdana" w:cs="Arial"/>
          <w:color w:val="000000" w:themeColor="text1"/>
          <w:sz w:val="16"/>
          <w:szCs w:val="16"/>
        </w:rPr>
        <w:t>Como parte de los recursos de que dispone el sistema de planeación municipal se incorpora y considera la herramienta del asociacionismo intermunicipal, como vía estratégica para la atención de las necesidades y prioridades identificadas a nivel local.</w:t>
      </w:r>
    </w:p>
    <w:p w14:paraId="61386DB2" w14:textId="77777777" w:rsidR="001E7C24" w:rsidRPr="00EB79AC" w:rsidRDefault="001E7C24" w:rsidP="001E7C24">
      <w:pPr>
        <w:jc w:val="center"/>
        <w:rPr>
          <w:rFonts w:ascii="Verdana" w:hAnsi="Verdana" w:cs="Arial"/>
          <w:b/>
          <w:color w:val="000000" w:themeColor="text1"/>
          <w:sz w:val="16"/>
          <w:szCs w:val="16"/>
        </w:rPr>
      </w:pPr>
      <w:r w:rsidRPr="00EB79AC">
        <w:rPr>
          <w:rFonts w:ascii="Verdana" w:hAnsi="Verdana" w:cs="Arial"/>
          <w:b/>
          <w:color w:val="000000" w:themeColor="text1"/>
          <w:sz w:val="16"/>
          <w:szCs w:val="16"/>
        </w:rPr>
        <w:t xml:space="preserve">CAPÍTULO TERCERO </w:t>
      </w:r>
    </w:p>
    <w:p w14:paraId="4CD5286B" w14:textId="77777777" w:rsidR="001E7C24" w:rsidRPr="00EB79AC" w:rsidRDefault="001E7C24" w:rsidP="001E7C24">
      <w:pPr>
        <w:jc w:val="center"/>
        <w:rPr>
          <w:rFonts w:ascii="Verdana" w:hAnsi="Verdana" w:cs="Arial"/>
          <w:b/>
          <w:color w:val="000000" w:themeColor="text1"/>
          <w:sz w:val="16"/>
          <w:szCs w:val="16"/>
        </w:rPr>
      </w:pPr>
      <w:r w:rsidRPr="00EB79AC">
        <w:rPr>
          <w:rFonts w:ascii="Verdana" w:hAnsi="Verdana" w:cs="Arial"/>
          <w:b/>
          <w:color w:val="000000" w:themeColor="text1"/>
          <w:sz w:val="16"/>
          <w:szCs w:val="16"/>
        </w:rPr>
        <w:t>DE LA ELABORACIÓN DEL PLAN MUNICIPAL DE DESARROLLO Y GOBERNANZA</w:t>
      </w:r>
    </w:p>
    <w:p w14:paraId="287C7A26"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bCs/>
          <w:color w:val="000000" w:themeColor="text1"/>
          <w:sz w:val="16"/>
          <w:szCs w:val="16"/>
        </w:rPr>
        <w:t>Artículo 22.-</w:t>
      </w:r>
      <w:r w:rsidRPr="00EB79AC">
        <w:rPr>
          <w:rFonts w:ascii="Verdana" w:hAnsi="Verdana" w:cs="Arial"/>
          <w:color w:val="000000" w:themeColor="text1"/>
          <w:sz w:val="16"/>
          <w:szCs w:val="16"/>
        </w:rPr>
        <w:t xml:space="preserve"> El municipio de San Pedro Tlaquepaque, Jalisco, como Orden de Gobierno </w:t>
      </w:r>
      <w:r w:rsidRPr="00EB79AC">
        <w:rPr>
          <w:rFonts w:ascii="Verdana" w:eastAsia="Times New Roman" w:hAnsi="Verdana" w:cs="Arial"/>
          <w:color w:val="000000" w:themeColor="text1"/>
          <w:sz w:val="16"/>
          <w:szCs w:val="16"/>
          <w:lang w:eastAsia="es-MX"/>
        </w:rPr>
        <w:t xml:space="preserve">organizará un sistema de planeación democrática </w:t>
      </w:r>
      <w:r w:rsidRPr="00EB79AC">
        <w:rPr>
          <w:rFonts w:ascii="Verdana" w:hAnsi="Verdana" w:cs="Arial"/>
          <w:color w:val="000000" w:themeColor="text1"/>
          <w:sz w:val="16"/>
          <w:szCs w:val="16"/>
          <w:lang w:eastAsia="es-MX"/>
        </w:rPr>
        <w:t xml:space="preserve">para </w:t>
      </w:r>
      <w:r w:rsidRPr="00EB79AC">
        <w:rPr>
          <w:rFonts w:ascii="Verdana" w:eastAsia="Times New Roman" w:hAnsi="Verdana" w:cs="Arial"/>
          <w:color w:val="000000" w:themeColor="text1"/>
          <w:sz w:val="16"/>
          <w:szCs w:val="16"/>
          <w:lang w:eastAsia="es-MX"/>
        </w:rPr>
        <w:t xml:space="preserve">el desarrollo </w:t>
      </w:r>
      <w:r w:rsidRPr="00EB79AC">
        <w:rPr>
          <w:rFonts w:ascii="Verdana" w:hAnsi="Verdana" w:cs="Arial"/>
          <w:color w:val="000000" w:themeColor="text1"/>
          <w:sz w:val="16"/>
          <w:szCs w:val="16"/>
          <w:lang w:eastAsia="es-MX"/>
        </w:rPr>
        <w:t xml:space="preserve">municipal </w:t>
      </w:r>
      <w:r w:rsidRPr="00EB79AC">
        <w:rPr>
          <w:rFonts w:ascii="Verdana" w:eastAsia="Times New Roman" w:hAnsi="Verdana" w:cs="Arial"/>
          <w:color w:val="000000" w:themeColor="text1"/>
          <w:sz w:val="16"/>
          <w:szCs w:val="16"/>
          <w:lang w:eastAsia="es-MX"/>
        </w:rPr>
        <w:t>que mejore</w:t>
      </w:r>
      <w:r w:rsidRPr="00EB79AC">
        <w:rPr>
          <w:rFonts w:ascii="Verdana" w:hAnsi="Verdana" w:cs="Arial"/>
          <w:color w:val="000000" w:themeColor="text1"/>
          <w:sz w:val="16"/>
          <w:szCs w:val="16"/>
          <w:lang w:eastAsia="es-MX"/>
        </w:rPr>
        <w:t xml:space="preserve"> las condiciones de vida de sus habitantes, a través de un </w:t>
      </w:r>
      <w:r w:rsidRPr="00EB79AC">
        <w:rPr>
          <w:rFonts w:ascii="Verdana" w:hAnsi="Verdana" w:cs="Arial"/>
          <w:color w:val="000000" w:themeColor="text1"/>
          <w:sz w:val="16"/>
          <w:szCs w:val="16"/>
        </w:rPr>
        <w:t>Plan Municipal de Desarrollo y Gobernanza</w:t>
      </w:r>
      <w:r w:rsidRPr="00EB79AC">
        <w:rPr>
          <w:rFonts w:ascii="Verdana" w:hAnsi="Verdana" w:cs="Arial"/>
          <w:color w:val="000000" w:themeColor="text1"/>
          <w:sz w:val="16"/>
          <w:szCs w:val="16"/>
          <w:lang w:eastAsia="es-MX"/>
        </w:rPr>
        <w:t xml:space="preserve"> cuyos o</w:t>
      </w:r>
      <w:r w:rsidRPr="00EB79AC">
        <w:rPr>
          <w:rFonts w:ascii="Verdana" w:hAnsi="Verdana" w:cs="Arial"/>
          <w:color w:val="000000" w:themeColor="text1"/>
          <w:sz w:val="16"/>
          <w:szCs w:val="16"/>
          <w:shd w:val="clear" w:color="auto" w:fill="FFFFFF"/>
        </w:rPr>
        <w:t>bjetivos se encaminen a atender los fines de desarrollo establecidos en el artículo 7, atendiendo las necesidades de la población de todas las edades, para lograr que la municipalidad sea más inclusiva, segura, resiliente y sostenible,</w:t>
      </w:r>
      <w:r w:rsidRPr="00EB79AC">
        <w:rPr>
          <w:rFonts w:ascii="Verdana" w:hAnsi="Verdana" w:cs="Arial"/>
          <w:color w:val="000000" w:themeColor="text1"/>
          <w:sz w:val="16"/>
          <w:szCs w:val="16"/>
        </w:rPr>
        <w:t xml:space="preserve"> el cual será aprobado por el Ayuntamiento.</w:t>
      </w:r>
      <w:r w:rsidRPr="00EB79AC">
        <w:rPr>
          <w:rFonts w:ascii="Verdana" w:hAnsi="Verdana" w:cs="Arial"/>
          <w:color w:val="000000" w:themeColor="text1"/>
          <w:sz w:val="16"/>
          <w:szCs w:val="16"/>
          <w:shd w:val="clear" w:color="auto" w:fill="FFFFFF"/>
        </w:rPr>
        <w:t xml:space="preserve"> </w:t>
      </w:r>
    </w:p>
    <w:p w14:paraId="4A66BF26" w14:textId="77777777" w:rsidR="001E7C24" w:rsidRPr="00EB79AC" w:rsidRDefault="001E7C24" w:rsidP="001E7C24">
      <w:pPr>
        <w:jc w:val="both"/>
        <w:rPr>
          <w:rFonts w:ascii="Verdana" w:hAnsi="Verdana" w:cs="Arial"/>
          <w:color w:val="000000" w:themeColor="text1"/>
          <w:sz w:val="16"/>
          <w:szCs w:val="16"/>
          <w:lang w:eastAsia="es-MX"/>
        </w:rPr>
      </w:pPr>
      <w:r w:rsidRPr="00EB79AC">
        <w:rPr>
          <w:rFonts w:ascii="Verdana" w:hAnsi="Verdana" w:cs="Arial"/>
          <w:color w:val="000000" w:themeColor="text1"/>
          <w:sz w:val="16"/>
          <w:szCs w:val="16"/>
          <w:shd w:val="clear" w:color="auto" w:fill="FFFFFF"/>
        </w:rPr>
        <w:t xml:space="preserve">El plan deberá elaborarse para lograr la </w:t>
      </w:r>
      <w:r w:rsidRPr="00EB79AC">
        <w:rPr>
          <w:rStyle w:val="Ttulo6Car"/>
          <w:b w:val="0"/>
          <w:color w:val="000000" w:themeColor="text1"/>
        </w:rPr>
        <w:t>igualdad y equidad</w:t>
      </w:r>
      <w:r w:rsidRPr="00EB79AC">
        <w:rPr>
          <w:rFonts w:ascii="Verdana" w:hAnsi="Verdana" w:cs="Arial"/>
          <w:color w:val="000000" w:themeColor="text1"/>
          <w:sz w:val="16"/>
          <w:szCs w:val="16"/>
          <w:shd w:val="clear" w:color="auto" w:fill="FFFFFF"/>
        </w:rPr>
        <w:t xml:space="preserve"> entre los géneros y empoderar a todas las niñas y las mujeres, erradicar la exclusión, </w:t>
      </w:r>
      <w:r w:rsidRPr="00EB79AC">
        <w:rPr>
          <w:rFonts w:ascii="Verdana" w:hAnsi="Verdana" w:cs="Arial"/>
          <w:color w:val="000000" w:themeColor="text1"/>
          <w:sz w:val="16"/>
          <w:szCs w:val="16"/>
        </w:rPr>
        <w:t xml:space="preserve">promover el bienestar de las personas y el desarrollo social fomentando un comportamiento favorable por medio de la aplicación de medidas culturales, económicas, de salud y educación, haciendo énfasis en la atención integral de niñas, niños y adolescentes. </w:t>
      </w:r>
      <w:r w:rsidRPr="00EB79AC">
        <w:rPr>
          <w:rFonts w:ascii="Verdana" w:hAnsi="Verdana" w:cs="Arial"/>
          <w:color w:val="000000" w:themeColor="text1"/>
          <w:sz w:val="16"/>
          <w:szCs w:val="16"/>
          <w:shd w:val="clear" w:color="auto" w:fill="FFFFFF"/>
        </w:rPr>
        <w:t>Asimismo, adoptará medidas urgentes para combatir el cambio climático y sus efectos, protegiendo a las personas que se encuentre en situación más vulnerable.</w:t>
      </w:r>
    </w:p>
    <w:p w14:paraId="62BFE93F"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color w:val="000000" w:themeColor="text1"/>
          <w:sz w:val="16"/>
          <w:szCs w:val="16"/>
        </w:rPr>
        <w:t>Los programas derivados del Plan Municipal de Desarrollo y Gobernanza, deberán contar con los recursos necesarios y el financiamiento para lograr sus objetivos y alcanzar las metas, mismos que serán igualmente aprobados por el Ayuntamiento para su respectiva ejecución</w:t>
      </w:r>
    </w:p>
    <w:p w14:paraId="77640AEC"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bCs/>
          <w:color w:val="000000" w:themeColor="text1"/>
          <w:sz w:val="16"/>
          <w:szCs w:val="16"/>
        </w:rPr>
        <w:t>Artículo 23.-</w:t>
      </w:r>
      <w:r w:rsidRPr="00EB79AC">
        <w:rPr>
          <w:rFonts w:ascii="Verdana" w:hAnsi="Verdana" w:cs="Arial"/>
          <w:color w:val="000000" w:themeColor="text1"/>
          <w:sz w:val="16"/>
          <w:szCs w:val="16"/>
        </w:rPr>
        <w:t xml:space="preserve"> Para los efectos de este Reglamento se entiende como Plan Municipal de Desarrollo y Gobernanza, el instrumento de planeación de carácter social, económico y administrativo, que precisará los objetivos, estrategias, líneas de acción, metas e indicadores, que coadyuven al desarrollo integral del municipio a corto, mediano y largo plazo.</w:t>
      </w:r>
    </w:p>
    <w:p w14:paraId="5403F54C"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bCs/>
          <w:color w:val="000000" w:themeColor="text1"/>
          <w:sz w:val="16"/>
          <w:szCs w:val="16"/>
        </w:rPr>
        <w:t>Artículo 24.-</w:t>
      </w:r>
      <w:r w:rsidRPr="00EB79AC">
        <w:rPr>
          <w:rFonts w:ascii="Verdana" w:hAnsi="Verdana" w:cs="Arial"/>
          <w:color w:val="000000" w:themeColor="text1"/>
          <w:sz w:val="16"/>
          <w:szCs w:val="16"/>
        </w:rPr>
        <w:t xml:space="preserve"> El contenido y estructura Plan Municipal de Desarrollo y Gobernanza será la siguiente:</w:t>
      </w:r>
    </w:p>
    <w:p w14:paraId="36E63E4D" w14:textId="77777777" w:rsidR="001E7C24" w:rsidRPr="00EB79AC" w:rsidRDefault="001E7C24" w:rsidP="00BA37AD">
      <w:pPr>
        <w:numPr>
          <w:ilvl w:val="0"/>
          <w:numId w:val="25"/>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Marco de referencia del Plan;</w:t>
      </w:r>
    </w:p>
    <w:p w14:paraId="39F0D3B5" w14:textId="77777777" w:rsidR="001E7C24" w:rsidRPr="00EB79AC" w:rsidRDefault="001E7C24" w:rsidP="00BA37AD">
      <w:pPr>
        <w:numPr>
          <w:ilvl w:val="0"/>
          <w:numId w:val="25"/>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Diagnóstico del Municipio;</w:t>
      </w:r>
    </w:p>
    <w:p w14:paraId="66F6A862" w14:textId="77777777" w:rsidR="001E7C24" w:rsidRPr="00EB79AC" w:rsidRDefault="001E7C24" w:rsidP="00BA37AD">
      <w:pPr>
        <w:numPr>
          <w:ilvl w:val="0"/>
          <w:numId w:val="25"/>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Establecerá las prioridades que se hayan derivado de los insumos provenientes de la consulta ciudadana, de las mesas de trabajo, de las agendas comunitarias, de los foros temáticos, entre otros elementos de diagnóstico implementados; incorporando y priorizando los objetivos de desarrollo local alineados con los compromisos de las agendas nacionales y globales;  </w:t>
      </w:r>
    </w:p>
    <w:p w14:paraId="1FA6AB71" w14:textId="77777777" w:rsidR="001E7C24" w:rsidRPr="00EB79AC" w:rsidRDefault="001E7C24" w:rsidP="00BA37AD">
      <w:pPr>
        <w:numPr>
          <w:ilvl w:val="0"/>
          <w:numId w:val="25"/>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Definirá la agenda de Políticas Públicas como el conjunto de acciones, estrategias, proyectos o programas públicos que diseña e implementan las dependencias y entidades de la administración pública, caracterizadas por ofrecer un conjunto de bienes y servicios articulados entre sí y vinculados al logro de un objetivo para atender un problema público específico;</w:t>
      </w:r>
    </w:p>
    <w:p w14:paraId="580BE0D8" w14:textId="77777777" w:rsidR="001E7C24" w:rsidRPr="00EB79AC" w:rsidRDefault="001E7C24" w:rsidP="00BA37AD">
      <w:pPr>
        <w:numPr>
          <w:ilvl w:val="0"/>
          <w:numId w:val="25"/>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Sin ser limitativo, tendrá que ser incluyente, considerando el estado que guarda la gestión pública, integrando apartados correspondientes al desarrollo económico, social, de medio ambiente y territorio, el estado de derecho, igualdad de género, desarrollo de las comunidades y localidades indígenas, así como de las condiciones territoriales y socioeconómicas del Municipio, tal como se instruye en los artículos 7 y 15 del presente reglamento.  </w:t>
      </w:r>
    </w:p>
    <w:p w14:paraId="5ABDB3A8" w14:textId="77777777" w:rsidR="001E7C24" w:rsidRPr="00EB79AC" w:rsidRDefault="001E7C24" w:rsidP="00BA37AD">
      <w:pPr>
        <w:pStyle w:val="Prrafodelista"/>
        <w:numPr>
          <w:ilvl w:val="0"/>
          <w:numId w:val="25"/>
        </w:numPr>
        <w:spacing w:after="0" w:line="240"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Los objetivos, estrategias, metas e indicadores que coadyuven al desarrollo integral del Municipio a corto, mediano y largo plazo;</w:t>
      </w:r>
    </w:p>
    <w:p w14:paraId="3AA2112B" w14:textId="77777777" w:rsidR="001E7C24" w:rsidRPr="00EB79AC" w:rsidRDefault="001E7C24" w:rsidP="001E7C24">
      <w:pPr>
        <w:jc w:val="both"/>
        <w:rPr>
          <w:rFonts w:ascii="Verdana" w:hAnsi="Verdana" w:cs="Arial"/>
          <w:b/>
          <w:bCs/>
          <w:color w:val="000000" w:themeColor="text1"/>
          <w:sz w:val="16"/>
          <w:szCs w:val="16"/>
        </w:rPr>
      </w:pPr>
    </w:p>
    <w:p w14:paraId="76796FFD" w14:textId="77777777" w:rsidR="00BC3390" w:rsidRPr="00EB79AC" w:rsidRDefault="00BC3390" w:rsidP="001E7C24">
      <w:pPr>
        <w:jc w:val="both"/>
        <w:rPr>
          <w:rFonts w:ascii="Verdana" w:hAnsi="Verdana" w:cs="Arial"/>
          <w:b/>
          <w:bCs/>
          <w:color w:val="000000" w:themeColor="text1"/>
          <w:sz w:val="16"/>
          <w:szCs w:val="16"/>
        </w:rPr>
      </w:pPr>
    </w:p>
    <w:p w14:paraId="2BCA4728" w14:textId="77777777" w:rsidR="00BC3390" w:rsidRPr="00EB79AC" w:rsidRDefault="00BC3390" w:rsidP="00BC3390">
      <w:pPr>
        <w:jc w:val="both"/>
        <w:rPr>
          <w:rFonts w:ascii="Verdana" w:hAnsi="Verdana" w:cs="Arial"/>
          <w:b/>
          <w:bCs/>
          <w:color w:val="000000" w:themeColor="text1"/>
          <w:sz w:val="16"/>
          <w:szCs w:val="16"/>
        </w:rPr>
      </w:pPr>
      <w:r w:rsidRPr="00EB79AC">
        <w:rPr>
          <w:rFonts w:ascii="Arial" w:hAnsi="Arial" w:cs="Arial"/>
          <w:b/>
          <w:color w:val="000000" w:themeColor="text1"/>
          <w:sz w:val="16"/>
          <w:szCs w:val="16"/>
        </w:rPr>
        <w:t>Hoja 9/</w:t>
      </w:r>
      <w:r w:rsidR="009B289E" w:rsidRPr="00EB79AC">
        <w:rPr>
          <w:rFonts w:ascii="Arial" w:hAnsi="Arial" w:cs="Arial"/>
          <w:b/>
          <w:color w:val="000000" w:themeColor="text1"/>
          <w:sz w:val="16"/>
          <w:szCs w:val="16"/>
        </w:rPr>
        <w:t>21</w:t>
      </w:r>
      <w:r w:rsidRPr="00EB79AC">
        <w:rPr>
          <w:rFonts w:ascii="Arial" w:hAnsi="Arial" w:cs="Arial"/>
          <w:b/>
          <w:color w:val="000000" w:themeColor="text1"/>
          <w:sz w:val="16"/>
          <w:szCs w:val="16"/>
        </w:rPr>
        <w:t xml:space="preserve"> del acuerdo 1799/2021</w:t>
      </w:r>
    </w:p>
    <w:p w14:paraId="0A1881F5" w14:textId="77777777" w:rsidR="00BC3390" w:rsidRPr="00EB79AC" w:rsidRDefault="00BC3390" w:rsidP="001E7C24">
      <w:pPr>
        <w:jc w:val="both"/>
        <w:rPr>
          <w:rFonts w:ascii="Verdana" w:hAnsi="Verdana" w:cs="Arial"/>
          <w:b/>
          <w:bCs/>
          <w:color w:val="000000" w:themeColor="text1"/>
          <w:sz w:val="16"/>
          <w:szCs w:val="16"/>
        </w:rPr>
      </w:pPr>
    </w:p>
    <w:p w14:paraId="693E3EDC" w14:textId="77777777" w:rsidR="00BC3390" w:rsidRPr="00EB79AC" w:rsidRDefault="00BC3390" w:rsidP="001E7C24">
      <w:pPr>
        <w:jc w:val="both"/>
        <w:rPr>
          <w:rFonts w:ascii="Verdana" w:hAnsi="Verdana" w:cs="Arial"/>
          <w:b/>
          <w:bCs/>
          <w:color w:val="000000" w:themeColor="text1"/>
          <w:sz w:val="16"/>
          <w:szCs w:val="16"/>
        </w:rPr>
      </w:pPr>
    </w:p>
    <w:p w14:paraId="13FE7A3B"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bCs/>
          <w:color w:val="000000" w:themeColor="text1"/>
          <w:sz w:val="16"/>
          <w:szCs w:val="16"/>
        </w:rPr>
        <w:t>Artículo 25.-</w:t>
      </w:r>
      <w:r w:rsidRPr="00EB79AC">
        <w:rPr>
          <w:rFonts w:ascii="Verdana" w:hAnsi="Verdana" w:cs="Arial"/>
          <w:color w:val="000000" w:themeColor="text1"/>
          <w:sz w:val="16"/>
          <w:szCs w:val="16"/>
        </w:rPr>
        <w:t xml:space="preserve"> </w:t>
      </w:r>
      <w:r w:rsidRPr="00EB79AC">
        <w:rPr>
          <w:rStyle w:val="Ttulo6Car"/>
          <w:b w:val="0"/>
          <w:color w:val="000000" w:themeColor="text1"/>
        </w:rPr>
        <w:t>La o el</w:t>
      </w:r>
      <w:r w:rsidRPr="00EB79AC">
        <w:rPr>
          <w:rFonts w:ascii="Verdana" w:hAnsi="Verdana" w:cs="Arial"/>
          <w:color w:val="000000" w:themeColor="text1"/>
          <w:sz w:val="16"/>
          <w:szCs w:val="16"/>
        </w:rPr>
        <w:t xml:space="preserve"> Coordinador General presentará al Presidente (a) Municipal la propuesta de actualización o sustitución del Plan Municipal de Desarrollo y Gobernanza, dentro de los primeros 30 treinta días del periodo constitucional, a fin de que determine lo conducente e, informe al Ayuntamiento del inicio del proceso de planeación para el desarrollo municipal, cuya duración será de seis meses.</w:t>
      </w:r>
    </w:p>
    <w:p w14:paraId="24A3EA06"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Cuando </w:t>
      </w:r>
      <w:r w:rsidRPr="00EB79AC">
        <w:rPr>
          <w:rStyle w:val="Ttulo6Car"/>
          <w:b w:val="0"/>
          <w:color w:val="000000" w:themeColor="text1"/>
        </w:rPr>
        <w:t>la o el</w:t>
      </w:r>
      <w:r w:rsidRPr="00EB79AC">
        <w:rPr>
          <w:rFonts w:ascii="Verdana" w:hAnsi="Verdana" w:cs="Arial"/>
          <w:color w:val="000000" w:themeColor="text1"/>
          <w:sz w:val="16"/>
          <w:szCs w:val="16"/>
        </w:rPr>
        <w:t xml:space="preserve"> Presidente municipal haya sido reelecta(o), el proceso de planeación podrá dar inicio a partir del día de instalación del nuevo Ayuntamiento.</w:t>
      </w:r>
    </w:p>
    <w:p w14:paraId="3F55B1AF"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color w:val="000000" w:themeColor="text1"/>
          <w:sz w:val="16"/>
          <w:szCs w:val="16"/>
        </w:rPr>
        <w:t>De conformidad a lo anterior, el Plan previamente deberá contar con la validación de la mayoría del pleno del Consejo, para su respectiva presentación ante el Ayuntamiento para su aprobación.</w:t>
      </w:r>
    </w:p>
    <w:p w14:paraId="558E67AE"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bCs/>
          <w:color w:val="000000" w:themeColor="text1"/>
          <w:sz w:val="16"/>
          <w:szCs w:val="16"/>
        </w:rPr>
        <w:t>Artículo 26.-</w:t>
      </w:r>
      <w:r w:rsidRPr="00EB79AC">
        <w:rPr>
          <w:rFonts w:ascii="Verdana" w:hAnsi="Verdana" w:cs="Arial"/>
          <w:color w:val="000000" w:themeColor="text1"/>
          <w:sz w:val="16"/>
          <w:szCs w:val="16"/>
        </w:rPr>
        <w:t xml:space="preserve"> La aprobación o en su caso actualización o sustitución del Plan Municipal de Desarrollo y Gobernanza, se hará dentro de los 15 días hábiles siguientes a su presentación ante el Ayuntamiento, debiendo ser publicado en la gaceta u órgano oficial de difusión municipal, dentro de los treinta días naturales siguientes a su aprobación.</w:t>
      </w:r>
    </w:p>
    <w:p w14:paraId="532C67A2"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color w:val="000000" w:themeColor="text1"/>
          <w:sz w:val="16"/>
          <w:szCs w:val="16"/>
        </w:rPr>
        <w:t>El Ayuntamiento a través de la Secretaría del Ayuntamiento, en un término máximo de treinta días naturales, enviará copia de éste al Congreso del Estado, para efectos de lo dispuesto por la fracción VII del artículo 42 de la Ley</w:t>
      </w:r>
      <w:r w:rsidRPr="00EB79AC">
        <w:rPr>
          <w:rStyle w:val="Ttulo6Car"/>
          <w:b w:val="0"/>
          <w:color w:val="000000" w:themeColor="text1"/>
        </w:rPr>
        <w:t xml:space="preserve"> del</w:t>
      </w:r>
      <w:r w:rsidRPr="00EB79AC">
        <w:rPr>
          <w:rFonts w:ascii="Verdana" w:hAnsi="Verdana" w:cs="Arial"/>
          <w:color w:val="000000" w:themeColor="text1"/>
          <w:sz w:val="16"/>
          <w:szCs w:val="16"/>
        </w:rPr>
        <w:t xml:space="preserve"> Gobierno y la Administración Pública Municipal del Estado de Jalisco.     </w:t>
      </w:r>
    </w:p>
    <w:p w14:paraId="6990A17E"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color w:val="000000" w:themeColor="text1"/>
          <w:sz w:val="16"/>
          <w:szCs w:val="16"/>
        </w:rPr>
        <w:t xml:space="preserve">Artículo 27.- </w:t>
      </w:r>
      <w:r w:rsidRPr="00EB79AC">
        <w:rPr>
          <w:rFonts w:ascii="Verdana" w:hAnsi="Verdana" w:cs="Arial"/>
          <w:color w:val="000000" w:themeColor="text1"/>
          <w:sz w:val="16"/>
          <w:szCs w:val="16"/>
        </w:rPr>
        <w:t>Una vez aprobado y publicado en la Gaceta Municipal el Plan Municipal de Desarrollo y Gobernanza y los programas que de él se deriven serán obligatoria su ejecución, salvo en aquellos casos en que sea materialmente imposible su ejecución por causas técnicas, jurídicas y/o financieras, debidamente justificadas.</w:t>
      </w:r>
    </w:p>
    <w:p w14:paraId="6C905156"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Dichos instrumentos serán la base para realizar los proyectos de la Ley de Ingresos y del Presupuesto de Egresos, donde deberán identificarse las necesidades prioritarias en el primer año de la administración municipal, y este acompañado de una cartera de proyectos.  </w:t>
      </w:r>
    </w:p>
    <w:p w14:paraId="778D4607"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color w:val="000000" w:themeColor="text1"/>
          <w:sz w:val="16"/>
          <w:szCs w:val="16"/>
        </w:rPr>
        <w:t>El Plan Municipal de Desarrollo y Gobernanza, así como los programas que de él se deriven, tendrán en principio una vigencia indefinida, con proyecciones a corto, mediano y largo plazo, los cuales deberán ser evaluados, actualizados o sustituidos.</w:t>
      </w:r>
    </w:p>
    <w:p w14:paraId="01C46911"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bCs/>
          <w:color w:val="000000" w:themeColor="text1"/>
          <w:sz w:val="16"/>
          <w:szCs w:val="16"/>
        </w:rPr>
        <w:t>Artículo 28</w:t>
      </w:r>
      <w:r w:rsidRPr="00EB79AC">
        <w:rPr>
          <w:rStyle w:val="Ttulo6Car"/>
          <w:b w:val="0"/>
          <w:color w:val="000000" w:themeColor="text1"/>
        </w:rPr>
        <w:t>.- La o el</w:t>
      </w:r>
      <w:r w:rsidRPr="00EB79AC">
        <w:rPr>
          <w:rFonts w:ascii="Verdana" w:hAnsi="Verdana" w:cs="Arial"/>
          <w:color w:val="000000" w:themeColor="text1"/>
          <w:sz w:val="16"/>
          <w:szCs w:val="16"/>
        </w:rPr>
        <w:t xml:space="preserve"> Presidente Municipal podrá promover ante el Ayuntamiento las modificaciones y adecuaciones que estime pertinentes al Plan Municipal de Desarrollo y Gobernanza de manera excepcional en cualquier tiempo, cuando sea suficientemente justificado, siguiendo el mismo procedimiento en el presente reglamento o la ley aplicable, para la actualización o sustitución y previa evaluación.</w:t>
      </w:r>
    </w:p>
    <w:p w14:paraId="66FF61A7"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bCs/>
          <w:color w:val="000000" w:themeColor="text1"/>
          <w:sz w:val="16"/>
          <w:szCs w:val="16"/>
        </w:rPr>
        <w:t>Artículo 29.-</w:t>
      </w:r>
      <w:r w:rsidRPr="00EB79AC">
        <w:rPr>
          <w:rFonts w:ascii="Verdana" w:hAnsi="Verdana" w:cs="Arial"/>
          <w:color w:val="000000" w:themeColor="text1"/>
          <w:sz w:val="16"/>
          <w:szCs w:val="16"/>
        </w:rPr>
        <w:t xml:space="preserve"> La actualización o sustitución del Plan Municipal de Desarrollo y Gobernanza y los programas que de él se deriven, producto de las evaluaciones que podrán llevarse a cabo dentro de los primeros seis a ocho meses del inicio del periodo constitucional de la administración municipal que corresponda, en cuyo caso comprenderá todo el periodo constitucional; será coordinada por el Consejo de Planeación para el Desarrollo Municipal, siguiendo en lo conducente el mismo procedimiento establecido para su formulación.</w:t>
      </w:r>
    </w:p>
    <w:p w14:paraId="6E523183"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bCs/>
          <w:color w:val="000000" w:themeColor="text1"/>
          <w:sz w:val="16"/>
          <w:szCs w:val="16"/>
        </w:rPr>
        <w:t>Artículo 30.-</w:t>
      </w:r>
      <w:r w:rsidRPr="00EB79AC">
        <w:rPr>
          <w:rFonts w:ascii="Verdana" w:hAnsi="Verdana" w:cs="Arial"/>
          <w:color w:val="000000" w:themeColor="text1"/>
          <w:sz w:val="16"/>
          <w:szCs w:val="16"/>
        </w:rPr>
        <w:t xml:space="preserve"> La o el Presidente Municipal en su informe anual de actividades, dará cuenta de los avances del Plan Municipal de Desarrollo y Gobernanza y los programas que de él se deriven.</w:t>
      </w:r>
    </w:p>
    <w:p w14:paraId="62426A5F" w14:textId="77777777" w:rsidR="001E7C24" w:rsidRPr="00EB79AC" w:rsidRDefault="001E7C24" w:rsidP="001E7C24">
      <w:pPr>
        <w:jc w:val="center"/>
        <w:rPr>
          <w:rFonts w:ascii="Verdana" w:hAnsi="Verdana" w:cs="Arial"/>
          <w:b/>
          <w:color w:val="000000" w:themeColor="text1"/>
          <w:sz w:val="16"/>
          <w:szCs w:val="16"/>
        </w:rPr>
      </w:pPr>
      <w:r w:rsidRPr="00EB79AC">
        <w:rPr>
          <w:rFonts w:ascii="Verdana" w:hAnsi="Verdana" w:cs="Arial"/>
          <w:b/>
          <w:color w:val="000000" w:themeColor="text1"/>
          <w:sz w:val="16"/>
          <w:szCs w:val="16"/>
        </w:rPr>
        <w:t>CAPÍTULO CUARTO</w:t>
      </w:r>
    </w:p>
    <w:p w14:paraId="28F79B0D" w14:textId="77777777" w:rsidR="001E7C24" w:rsidRPr="00EB79AC" w:rsidRDefault="001E7C24" w:rsidP="001E7C24">
      <w:pPr>
        <w:jc w:val="center"/>
        <w:rPr>
          <w:rFonts w:ascii="Verdana" w:hAnsi="Verdana" w:cs="Arial"/>
          <w:b/>
          <w:color w:val="000000" w:themeColor="text1"/>
          <w:sz w:val="16"/>
          <w:szCs w:val="16"/>
        </w:rPr>
      </w:pPr>
      <w:r w:rsidRPr="00EB79AC">
        <w:rPr>
          <w:rFonts w:ascii="Verdana" w:hAnsi="Verdana" w:cs="Arial"/>
          <w:b/>
          <w:color w:val="000000" w:themeColor="text1"/>
          <w:sz w:val="16"/>
          <w:szCs w:val="16"/>
        </w:rPr>
        <w:t xml:space="preserve">DE LAS FUNCIONES Y LOS INTEGRANTES DEL CONSEJO DE PARTICIPACIÓN CIUDADANA Y PLANEACIÓN PARA EL DESARROLLO MUNICIPAL </w:t>
      </w:r>
    </w:p>
    <w:p w14:paraId="3E0401B6" w14:textId="77777777" w:rsidR="001E7C24" w:rsidRPr="00EB79AC" w:rsidRDefault="001E7C24" w:rsidP="001E7C24">
      <w:pPr>
        <w:jc w:val="center"/>
        <w:rPr>
          <w:rFonts w:ascii="Verdana" w:hAnsi="Verdana" w:cs="Arial"/>
          <w:b/>
          <w:color w:val="000000" w:themeColor="text1"/>
          <w:sz w:val="16"/>
          <w:szCs w:val="16"/>
          <w:highlight w:val="red"/>
        </w:rPr>
      </w:pPr>
    </w:p>
    <w:p w14:paraId="3AC2819A"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bCs/>
          <w:color w:val="000000" w:themeColor="text1"/>
          <w:sz w:val="16"/>
          <w:szCs w:val="16"/>
        </w:rPr>
        <w:t>Artículo 31.-</w:t>
      </w:r>
      <w:r w:rsidRPr="00EB79AC">
        <w:rPr>
          <w:rFonts w:ascii="Verdana" w:hAnsi="Verdana" w:cs="Arial"/>
          <w:color w:val="000000" w:themeColor="text1"/>
          <w:sz w:val="16"/>
          <w:szCs w:val="16"/>
        </w:rPr>
        <w:t xml:space="preserve"> El Consejo de Participación Ciudadana y Planeación para el Desarrollo Municipal COPPLADEMUN, es el Organismo Auxiliar del Ayuntamiento de San Pedro Tlaquepaque, Jalisco, aprobado por el ayuntamiento, de naturaleza colegiada, paritaria e integración plural, y fungirá como órgano de consulta en la materia, y coordinará la planeación participativa y democrática, así como los programación del desarrollo municipal, de conformidad con las atribuciones que le confiere la Ley, el presente Reglamento y demás disposiciones legales aplicables. </w:t>
      </w:r>
    </w:p>
    <w:p w14:paraId="52F2CCA8" w14:textId="77777777" w:rsidR="001E7C24" w:rsidRPr="00EB79AC" w:rsidRDefault="001E7C24" w:rsidP="001E7C24">
      <w:pPr>
        <w:pStyle w:val="Prrafodelista"/>
        <w:ind w:left="0" w:right="413"/>
        <w:jc w:val="both"/>
        <w:rPr>
          <w:rFonts w:ascii="Verdana" w:hAnsi="Verdana" w:cs="Arial"/>
          <w:color w:val="000000" w:themeColor="text1"/>
          <w:sz w:val="16"/>
          <w:szCs w:val="16"/>
        </w:rPr>
      </w:pPr>
      <w:r w:rsidRPr="00EB79AC">
        <w:rPr>
          <w:rFonts w:ascii="Verdana" w:hAnsi="Verdana" w:cs="Arial"/>
          <w:b/>
          <w:bCs/>
          <w:color w:val="000000" w:themeColor="text1"/>
          <w:sz w:val="16"/>
          <w:szCs w:val="16"/>
        </w:rPr>
        <w:t xml:space="preserve">Artículo 32.- </w:t>
      </w:r>
      <w:r w:rsidRPr="00EB79AC">
        <w:rPr>
          <w:rFonts w:ascii="Verdana" w:hAnsi="Verdana" w:cs="Arial"/>
          <w:color w:val="000000" w:themeColor="text1"/>
          <w:sz w:val="16"/>
          <w:szCs w:val="16"/>
        </w:rPr>
        <w:t xml:space="preserve">EL COPPLADEMUN tendrá la siguiente estructura: </w:t>
      </w:r>
    </w:p>
    <w:p w14:paraId="47A22F75" w14:textId="77777777" w:rsidR="001E7C24" w:rsidRPr="00EB79AC" w:rsidRDefault="001E7C24" w:rsidP="001E7C24">
      <w:pPr>
        <w:pStyle w:val="Prrafodelista"/>
        <w:ind w:left="284" w:right="413"/>
        <w:jc w:val="both"/>
        <w:rPr>
          <w:rFonts w:ascii="Verdana" w:hAnsi="Verdana" w:cs="Arial"/>
          <w:b/>
          <w:bCs/>
          <w:color w:val="000000" w:themeColor="text1"/>
          <w:sz w:val="16"/>
          <w:szCs w:val="16"/>
        </w:rPr>
      </w:pPr>
    </w:p>
    <w:p w14:paraId="340380F5" w14:textId="77777777" w:rsidR="001E7C24" w:rsidRPr="00EB79AC" w:rsidRDefault="001E7C24" w:rsidP="00BA37AD">
      <w:pPr>
        <w:pStyle w:val="Estilo"/>
        <w:widowControl w:val="0"/>
        <w:numPr>
          <w:ilvl w:val="0"/>
          <w:numId w:val="26"/>
        </w:numPr>
        <w:autoSpaceDE w:val="0"/>
        <w:autoSpaceDN w:val="0"/>
        <w:adjustRightInd w:val="0"/>
        <w:ind w:left="709" w:right="413" w:hanging="425"/>
        <w:rPr>
          <w:rFonts w:ascii="Verdana" w:hAnsi="Verdana" w:cs="Arial"/>
          <w:color w:val="000000" w:themeColor="text1"/>
          <w:sz w:val="16"/>
          <w:szCs w:val="16"/>
        </w:rPr>
      </w:pPr>
      <w:r w:rsidRPr="00EB79AC">
        <w:rPr>
          <w:rStyle w:val="Ttulo6Car"/>
          <w:b w:val="0"/>
          <w:color w:val="000000" w:themeColor="text1"/>
        </w:rPr>
        <w:t>La o el</w:t>
      </w:r>
      <w:r w:rsidRPr="00EB79AC">
        <w:rPr>
          <w:rFonts w:ascii="Verdana" w:hAnsi="Verdana"/>
          <w:color w:val="000000" w:themeColor="text1"/>
          <w:sz w:val="16"/>
          <w:szCs w:val="16"/>
        </w:rPr>
        <w:t xml:space="preserve"> Presidente, que será la o el Alcalde</w:t>
      </w:r>
      <w:r w:rsidRPr="00EB79AC">
        <w:rPr>
          <w:rFonts w:ascii="Verdana" w:hAnsi="Verdana"/>
          <w:b/>
          <w:color w:val="000000" w:themeColor="text1"/>
          <w:sz w:val="16"/>
          <w:szCs w:val="16"/>
        </w:rPr>
        <w:t xml:space="preserve"> </w:t>
      </w:r>
      <w:r w:rsidRPr="00EB79AC">
        <w:rPr>
          <w:rFonts w:ascii="Verdana" w:hAnsi="Verdana"/>
          <w:color w:val="000000" w:themeColor="text1"/>
          <w:sz w:val="16"/>
          <w:szCs w:val="16"/>
        </w:rPr>
        <w:t>Municipal;</w:t>
      </w:r>
    </w:p>
    <w:p w14:paraId="05770E99" w14:textId="77777777" w:rsidR="001E7C24" w:rsidRPr="00EB79AC" w:rsidRDefault="001E7C24" w:rsidP="001E7C24">
      <w:pPr>
        <w:pStyle w:val="Estilo"/>
        <w:ind w:left="284" w:right="413"/>
        <w:rPr>
          <w:rFonts w:ascii="Verdana" w:hAnsi="Verdana"/>
          <w:color w:val="000000" w:themeColor="text1"/>
          <w:sz w:val="16"/>
          <w:szCs w:val="16"/>
        </w:rPr>
      </w:pPr>
    </w:p>
    <w:p w14:paraId="4377C405" w14:textId="77777777" w:rsidR="001E7C24" w:rsidRPr="00EB79AC" w:rsidRDefault="001E7C24" w:rsidP="00BA37AD">
      <w:pPr>
        <w:pStyle w:val="Estilo"/>
        <w:widowControl w:val="0"/>
        <w:numPr>
          <w:ilvl w:val="0"/>
          <w:numId w:val="26"/>
        </w:numPr>
        <w:autoSpaceDE w:val="0"/>
        <w:autoSpaceDN w:val="0"/>
        <w:adjustRightInd w:val="0"/>
        <w:ind w:left="284" w:right="413" w:firstLine="0"/>
        <w:rPr>
          <w:rFonts w:ascii="Verdana" w:hAnsi="Verdana"/>
          <w:color w:val="000000" w:themeColor="text1"/>
          <w:sz w:val="16"/>
          <w:szCs w:val="16"/>
        </w:rPr>
      </w:pPr>
      <w:r w:rsidRPr="00EB79AC">
        <w:rPr>
          <w:rStyle w:val="Ttulo6Car"/>
          <w:b w:val="0"/>
          <w:color w:val="000000" w:themeColor="text1"/>
        </w:rPr>
        <w:t>La o el Coordinador(a) General del Consejo, que será designada(o) por la o el Alcalde</w:t>
      </w:r>
      <w:r w:rsidRPr="00EB79AC">
        <w:rPr>
          <w:rFonts w:ascii="Verdana" w:hAnsi="Verdana"/>
          <w:b/>
          <w:color w:val="000000" w:themeColor="text1"/>
          <w:sz w:val="16"/>
          <w:szCs w:val="16"/>
        </w:rPr>
        <w:t xml:space="preserve"> </w:t>
      </w:r>
      <w:r w:rsidRPr="00EB79AC">
        <w:rPr>
          <w:rFonts w:ascii="Verdana" w:hAnsi="Verdana"/>
          <w:color w:val="000000" w:themeColor="text1"/>
          <w:sz w:val="16"/>
          <w:szCs w:val="16"/>
        </w:rPr>
        <w:t>Municipal;</w:t>
      </w:r>
    </w:p>
    <w:p w14:paraId="64A7D5BF" w14:textId="77777777" w:rsidR="001E7C24" w:rsidRPr="00EB79AC" w:rsidRDefault="001E7C24" w:rsidP="001E7C24">
      <w:pPr>
        <w:pStyle w:val="Estilo"/>
        <w:ind w:left="284" w:right="413"/>
        <w:rPr>
          <w:rFonts w:ascii="Verdana" w:hAnsi="Verdana"/>
          <w:color w:val="000000" w:themeColor="text1"/>
          <w:sz w:val="16"/>
          <w:szCs w:val="16"/>
        </w:rPr>
      </w:pPr>
    </w:p>
    <w:p w14:paraId="15BFE9BD" w14:textId="77777777" w:rsidR="001E7C24" w:rsidRPr="00EB79AC" w:rsidRDefault="001E7C24" w:rsidP="00BA37AD">
      <w:pPr>
        <w:pStyle w:val="Estilo"/>
        <w:widowControl w:val="0"/>
        <w:numPr>
          <w:ilvl w:val="0"/>
          <w:numId w:val="26"/>
        </w:numPr>
        <w:autoSpaceDE w:val="0"/>
        <w:autoSpaceDN w:val="0"/>
        <w:adjustRightInd w:val="0"/>
        <w:ind w:left="284" w:right="413" w:firstLine="0"/>
        <w:rPr>
          <w:rFonts w:ascii="Verdana" w:hAnsi="Verdana"/>
          <w:color w:val="000000" w:themeColor="text1"/>
          <w:sz w:val="16"/>
          <w:szCs w:val="16"/>
        </w:rPr>
      </w:pPr>
      <w:r w:rsidRPr="00EB79AC">
        <w:rPr>
          <w:rFonts w:ascii="Verdana" w:hAnsi="Verdana"/>
          <w:color w:val="000000" w:themeColor="text1"/>
          <w:sz w:val="16"/>
          <w:szCs w:val="16"/>
        </w:rPr>
        <w:t> Quien Presida las Comisiones Edilicias de Planeación Socioeconómica y Urbana, así como de Hacienda, Patrimonio y Presupuesto; </w:t>
      </w:r>
    </w:p>
    <w:p w14:paraId="7E76B9F8" w14:textId="77777777" w:rsidR="00BC3390" w:rsidRPr="00EB79AC" w:rsidRDefault="00BC3390" w:rsidP="00BC3390">
      <w:pPr>
        <w:pStyle w:val="Prrafodelista"/>
        <w:rPr>
          <w:rFonts w:ascii="Verdana" w:hAnsi="Verdana"/>
          <w:color w:val="000000" w:themeColor="text1"/>
          <w:sz w:val="16"/>
          <w:szCs w:val="16"/>
        </w:rPr>
      </w:pPr>
    </w:p>
    <w:p w14:paraId="2BC955C8" w14:textId="77777777" w:rsidR="00BC3390" w:rsidRPr="00EB79AC" w:rsidRDefault="00BC3390" w:rsidP="00BC3390">
      <w:pPr>
        <w:jc w:val="both"/>
        <w:rPr>
          <w:rFonts w:ascii="Verdana" w:hAnsi="Verdana" w:cs="Arial"/>
          <w:b/>
          <w:bCs/>
          <w:color w:val="000000" w:themeColor="text1"/>
          <w:sz w:val="16"/>
          <w:szCs w:val="16"/>
        </w:rPr>
      </w:pPr>
      <w:r w:rsidRPr="00EB79AC">
        <w:rPr>
          <w:rFonts w:ascii="Arial" w:hAnsi="Arial" w:cs="Arial"/>
          <w:b/>
          <w:color w:val="000000" w:themeColor="text1"/>
          <w:sz w:val="16"/>
          <w:szCs w:val="16"/>
        </w:rPr>
        <w:t>Hoja 10/</w:t>
      </w:r>
      <w:r w:rsidR="009B289E" w:rsidRPr="00EB79AC">
        <w:rPr>
          <w:rFonts w:ascii="Arial" w:hAnsi="Arial" w:cs="Arial"/>
          <w:b/>
          <w:color w:val="000000" w:themeColor="text1"/>
          <w:sz w:val="16"/>
          <w:szCs w:val="16"/>
        </w:rPr>
        <w:t>21</w:t>
      </w:r>
      <w:r w:rsidRPr="00EB79AC">
        <w:rPr>
          <w:rFonts w:ascii="Arial" w:hAnsi="Arial" w:cs="Arial"/>
          <w:b/>
          <w:color w:val="000000" w:themeColor="text1"/>
          <w:sz w:val="16"/>
          <w:szCs w:val="16"/>
        </w:rPr>
        <w:t xml:space="preserve"> del acuerdo 1799/2021</w:t>
      </w:r>
    </w:p>
    <w:p w14:paraId="65ECA8B4" w14:textId="77777777" w:rsidR="00BC3390" w:rsidRPr="00EB79AC" w:rsidRDefault="00BC3390" w:rsidP="00BC3390">
      <w:pPr>
        <w:pStyle w:val="Estilo"/>
        <w:widowControl w:val="0"/>
        <w:autoSpaceDE w:val="0"/>
        <w:autoSpaceDN w:val="0"/>
        <w:adjustRightInd w:val="0"/>
        <w:ind w:right="413"/>
        <w:rPr>
          <w:rFonts w:ascii="Verdana" w:hAnsi="Verdana"/>
          <w:color w:val="000000" w:themeColor="text1"/>
          <w:sz w:val="16"/>
          <w:szCs w:val="16"/>
        </w:rPr>
      </w:pPr>
    </w:p>
    <w:p w14:paraId="4310F36E" w14:textId="77777777" w:rsidR="001E7C24" w:rsidRPr="00EB79AC" w:rsidRDefault="001E7C24" w:rsidP="00BA37AD">
      <w:pPr>
        <w:pStyle w:val="Estilo"/>
        <w:widowControl w:val="0"/>
        <w:numPr>
          <w:ilvl w:val="0"/>
          <w:numId w:val="26"/>
        </w:numPr>
        <w:autoSpaceDE w:val="0"/>
        <w:autoSpaceDN w:val="0"/>
        <w:adjustRightInd w:val="0"/>
        <w:ind w:left="284" w:right="413" w:firstLine="0"/>
        <w:rPr>
          <w:rFonts w:ascii="Verdana" w:hAnsi="Verdana" w:cs="Arial"/>
          <w:color w:val="000000" w:themeColor="text1"/>
          <w:sz w:val="16"/>
          <w:szCs w:val="16"/>
        </w:rPr>
      </w:pPr>
      <w:r w:rsidRPr="00EB79AC">
        <w:rPr>
          <w:rFonts w:ascii="Verdana" w:hAnsi="Verdana"/>
          <w:color w:val="000000" w:themeColor="text1"/>
          <w:sz w:val="16"/>
          <w:szCs w:val="16"/>
        </w:rPr>
        <w:t>La o el Presidente de la Comisión Edilicia de Desarrollo Social y Humano;</w:t>
      </w:r>
    </w:p>
    <w:p w14:paraId="7C57AE54" w14:textId="77777777" w:rsidR="001E7C24" w:rsidRPr="00EB79AC" w:rsidRDefault="001E7C24" w:rsidP="001E7C24">
      <w:pPr>
        <w:pStyle w:val="Prrafodelista"/>
        <w:rPr>
          <w:rFonts w:ascii="Verdana" w:hAnsi="Verdana"/>
          <w:color w:val="000000" w:themeColor="text1"/>
          <w:sz w:val="16"/>
          <w:szCs w:val="16"/>
        </w:rPr>
      </w:pPr>
    </w:p>
    <w:p w14:paraId="4AC7D7E2" w14:textId="77777777" w:rsidR="001E7C24" w:rsidRPr="00EB79AC" w:rsidRDefault="001E7C24" w:rsidP="00BA37AD">
      <w:pPr>
        <w:pStyle w:val="Estilo"/>
        <w:widowControl w:val="0"/>
        <w:numPr>
          <w:ilvl w:val="0"/>
          <w:numId w:val="26"/>
        </w:numPr>
        <w:autoSpaceDE w:val="0"/>
        <w:autoSpaceDN w:val="0"/>
        <w:adjustRightInd w:val="0"/>
        <w:ind w:left="284" w:right="413" w:firstLine="0"/>
        <w:rPr>
          <w:rFonts w:ascii="Verdana" w:hAnsi="Verdana"/>
          <w:color w:val="000000" w:themeColor="text1"/>
          <w:sz w:val="16"/>
          <w:szCs w:val="16"/>
        </w:rPr>
      </w:pPr>
      <w:r w:rsidRPr="00EB79AC">
        <w:rPr>
          <w:rFonts w:ascii="Verdana" w:hAnsi="Verdana"/>
          <w:color w:val="000000" w:themeColor="text1"/>
          <w:sz w:val="16"/>
          <w:szCs w:val="16"/>
        </w:rPr>
        <w:t>Un Regidor(a) por cada fracción edilicia representada en el Ayuntamiento, que no estuviera ya representada en los términos de las dos fracciones anteriores;</w:t>
      </w:r>
    </w:p>
    <w:p w14:paraId="6FB1CD3E" w14:textId="77777777" w:rsidR="001E7C24" w:rsidRPr="00EB79AC" w:rsidRDefault="001E7C24" w:rsidP="001E7C24">
      <w:pPr>
        <w:pStyle w:val="Prrafodelista"/>
        <w:rPr>
          <w:rFonts w:ascii="Verdana" w:hAnsi="Verdana" w:cs="Arial"/>
          <w:color w:val="000000" w:themeColor="text1"/>
          <w:sz w:val="16"/>
          <w:szCs w:val="16"/>
        </w:rPr>
      </w:pPr>
    </w:p>
    <w:p w14:paraId="131BC30E" w14:textId="77777777" w:rsidR="001E7C24" w:rsidRPr="00EB79AC" w:rsidRDefault="001E7C24" w:rsidP="00BA37AD">
      <w:pPr>
        <w:pStyle w:val="Estilo"/>
        <w:widowControl w:val="0"/>
        <w:numPr>
          <w:ilvl w:val="0"/>
          <w:numId w:val="26"/>
        </w:numPr>
        <w:autoSpaceDE w:val="0"/>
        <w:autoSpaceDN w:val="0"/>
        <w:adjustRightInd w:val="0"/>
        <w:ind w:left="284" w:right="413" w:firstLine="0"/>
        <w:rPr>
          <w:rFonts w:ascii="Verdana" w:hAnsi="Verdana" w:cs="Arial"/>
          <w:color w:val="000000" w:themeColor="text1"/>
          <w:sz w:val="16"/>
          <w:szCs w:val="16"/>
        </w:rPr>
      </w:pPr>
      <w:r w:rsidRPr="00EB79AC">
        <w:rPr>
          <w:rFonts w:ascii="Verdana" w:hAnsi="Verdana"/>
          <w:color w:val="000000" w:themeColor="text1"/>
          <w:sz w:val="16"/>
          <w:szCs w:val="16"/>
        </w:rPr>
        <w:t>Dos titulares de las dependencias de la administración pública municipal con funciones de planeación, presupuestación y evaluación;</w:t>
      </w:r>
    </w:p>
    <w:p w14:paraId="2B16A98F" w14:textId="77777777" w:rsidR="001E7C24" w:rsidRPr="00EB79AC" w:rsidRDefault="001E7C24" w:rsidP="001E7C24">
      <w:pPr>
        <w:pStyle w:val="Prrafodelista"/>
        <w:rPr>
          <w:rFonts w:ascii="Verdana" w:hAnsi="Verdana"/>
          <w:color w:val="000000" w:themeColor="text1"/>
          <w:sz w:val="16"/>
          <w:szCs w:val="16"/>
        </w:rPr>
      </w:pPr>
    </w:p>
    <w:p w14:paraId="1F7392A4" w14:textId="77777777" w:rsidR="001E7C24" w:rsidRPr="00EB79AC" w:rsidRDefault="001E7C24" w:rsidP="00BA37AD">
      <w:pPr>
        <w:pStyle w:val="Estilo"/>
        <w:widowControl w:val="0"/>
        <w:numPr>
          <w:ilvl w:val="0"/>
          <w:numId w:val="26"/>
        </w:numPr>
        <w:tabs>
          <w:tab w:val="left" w:pos="851"/>
        </w:tabs>
        <w:autoSpaceDE w:val="0"/>
        <w:autoSpaceDN w:val="0"/>
        <w:adjustRightInd w:val="0"/>
        <w:ind w:left="284" w:right="413" w:firstLine="0"/>
        <w:rPr>
          <w:rFonts w:ascii="Verdana" w:hAnsi="Verdana"/>
          <w:color w:val="000000" w:themeColor="text1"/>
          <w:sz w:val="16"/>
          <w:szCs w:val="16"/>
        </w:rPr>
      </w:pPr>
      <w:r w:rsidRPr="00EB79AC">
        <w:rPr>
          <w:rFonts w:ascii="Verdana" w:hAnsi="Verdana"/>
          <w:color w:val="000000" w:themeColor="text1"/>
          <w:sz w:val="16"/>
          <w:szCs w:val="16"/>
        </w:rPr>
        <w:t>Un(a) representante de la dependencia de Participación Ciudadana de la Secretaría de Planeación y Participación Ciudadana;</w:t>
      </w:r>
    </w:p>
    <w:p w14:paraId="2FCD6031" w14:textId="77777777" w:rsidR="001E7C24" w:rsidRPr="00EB79AC" w:rsidRDefault="001E7C24" w:rsidP="001E7C24">
      <w:pPr>
        <w:pStyle w:val="Estilo"/>
        <w:ind w:left="284" w:right="413"/>
        <w:rPr>
          <w:rFonts w:ascii="Verdana" w:hAnsi="Verdana"/>
          <w:color w:val="000000" w:themeColor="text1"/>
          <w:sz w:val="16"/>
          <w:szCs w:val="16"/>
        </w:rPr>
      </w:pPr>
    </w:p>
    <w:p w14:paraId="74EFFDA2" w14:textId="77777777" w:rsidR="001E7C24" w:rsidRPr="00EB79AC" w:rsidRDefault="001E7C24" w:rsidP="00BA37AD">
      <w:pPr>
        <w:pStyle w:val="Estilo"/>
        <w:widowControl w:val="0"/>
        <w:numPr>
          <w:ilvl w:val="0"/>
          <w:numId w:val="26"/>
        </w:numPr>
        <w:tabs>
          <w:tab w:val="left" w:pos="851"/>
        </w:tabs>
        <w:autoSpaceDE w:val="0"/>
        <w:autoSpaceDN w:val="0"/>
        <w:adjustRightInd w:val="0"/>
        <w:ind w:left="284" w:right="413" w:firstLine="0"/>
        <w:rPr>
          <w:rFonts w:ascii="Verdana" w:hAnsi="Verdana"/>
          <w:color w:val="000000" w:themeColor="text1"/>
          <w:sz w:val="16"/>
          <w:szCs w:val="16"/>
        </w:rPr>
      </w:pPr>
      <w:r w:rsidRPr="00EB79AC">
        <w:rPr>
          <w:rFonts w:ascii="Verdana" w:hAnsi="Verdana"/>
          <w:color w:val="000000" w:themeColor="text1"/>
          <w:sz w:val="16"/>
          <w:szCs w:val="16"/>
        </w:rPr>
        <w:t>Al menos dos representantes de las organizaciones del sector privado;</w:t>
      </w:r>
    </w:p>
    <w:p w14:paraId="35E214C8" w14:textId="77777777" w:rsidR="001E7C24" w:rsidRPr="00EB79AC" w:rsidRDefault="001E7C24" w:rsidP="001E7C24">
      <w:pPr>
        <w:pStyle w:val="Prrafodelista"/>
        <w:rPr>
          <w:rFonts w:ascii="Verdana" w:hAnsi="Verdana"/>
          <w:color w:val="000000" w:themeColor="text1"/>
          <w:sz w:val="16"/>
          <w:szCs w:val="16"/>
        </w:rPr>
      </w:pPr>
    </w:p>
    <w:p w14:paraId="3D4409E8" w14:textId="77777777" w:rsidR="001E7C24" w:rsidRPr="00EB79AC" w:rsidRDefault="001E7C24" w:rsidP="00BA37AD">
      <w:pPr>
        <w:pStyle w:val="Estilo"/>
        <w:widowControl w:val="0"/>
        <w:numPr>
          <w:ilvl w:val="0"/>
          <w:numId w:val="26"/>
        </w:numPr>
        <w:autoSpaceDE w:val="0"/>
        <w:autoSpaceDN w:val="0"/>
        <w:adjustRightInd w:val="0"/>
        <w:ind w:left="284" w:right="413" w:firstLine="0"/>
        <w:rPr>
          <w:rFonts w:ascii="Verdana" w:hAnsi="Verdana"/>
          <w:color w:val="000000" w:themeColor="text1"/>
          <w:sz w:val="16"/>
          <w:szCs w:val="16"/>
        </w:rPr>
      </w:pPr>
      <w:r w:rsidRPr="00EB79AC">
        <w:rPr>
          <w:rFonts w:ascii="Verdana" w:hAnsi="Verdana"/>
          <w:color w:val="000000" w:themeColor="text1"/>
          <w:sz w:val="16"/>
          <w:szCs w:val="16"/>
        </w:rPr>
        <w:t xml:space="preserve">Al menos dos representantes de cooperativas; </w:t>
      </w:r>
    </w:p>
    <w:p w14:paraId="763CED88" w14:textId="77777777" w:rsidR="001E7C24" w:rsidRPr="00EB79AC" w:rsidRDefault="001E7C24" w:rsidP="001E7C24">
      <w:pPr>
        <w:pStyle w:val="Prrafodelista"/>
        <w:rPr>
          <w:rFonts w:ascii="Verdana" w:hAnsi="Verdana" w:cs="Arial"/>
          <w:color w:val="000000" w:themeColor="text1"/>
          <w:sz w:val="16"/>
          <w:szCs w:val="16"/>
        </w:rPr>
      </w:pPr>
    </w:p>
    <w:p w14:paraId="1A717BF6" w14:textId="77777777" w:rsidR="001E7C24" w:rsidRPr="00EB79AC" w:rsidRDefault="001E7C24" w:rsidP="00BA37AD">
      <w:pPr>
        <w:pStyle w:val="Estilo"/>
        <w:widowControl w:val="0"/>
        <w:numPr>
          <w:ilvl w:val="0"/>
          <w:numId w:val="26"/>
        </w:numPr>
        <w:tabs>
          <w:tab w:val="left" w:pos="709"/>
        </w:tabs>
        <w:autoSpaceDE w:val="0"/>
        <w:autoSpaceDN w:val="0"/>
        <w:adjustRightInd w:val="0"/>
        <w:ind w:left="284" w:right="413" w:firstLine="0"/>
        <w:rPr>
          <w:rFonts w:ascii="Verdana" w:hAnsi="Verdana" w:cs="Arial"/>
          <w:color w:val="000000" w:themeColor="text1"/>
          <w:sz w:val="16"/>
          <w:szCs w:val="16"/>
        </w:rPr>
      </w:pPr>
      <w:r w:rsidRPr="00EB79AC">
        <w:rPr>
          <w:rFonts w:ascii="Verdana" w:hAnsi="Verdana"/>
          <w:color w:val="000000" w:themeColor="text1"/>
          <w:sz w:val="16"/>
          <w:szCs w:val="16"/>
        </w:rPr>
        <w:t>Al menos dos representantes de la sociedad civil organizada que actúen en el municipio;</w:t>
      </w:r>
    </w:p>
    <w:p w14:paraId="0EAD4218" w14:textId="77777777" w:rsidR="001E7C24" w:rsidRPr="00EB79AC" w:rsidRDefault="001E7C24" w:rsidP="001E7C24">
      <w:pPr>
        <w:pStyle w:val="Prrafodelista"/>
        <w:rPr>
          <w:rFonts w:ascii="Verdana" w:hAnsi="Verdana" w:cs="Arial"/>
          <w:color w:val="000000" w:themeColor="text1"/>
          <w:sz w:val="16"/>
          <w:szCs w:val="16"/>
        </w:rPr>
      </w:pPr>
    </w:p>
    <w:p w14:paraId="27CD4F43" w14:textId="77777777" w:rsidR="001E7C24" w:rsidRPr="00EB79AC" w:rsidRDefault="001E7C24" w:rsidP="00BA37AD">
      <w:pPr>
        <w:pStyle w:val="Estilo"/>
        <w:widowControl w:val="0"/>
        <w:numPr>
          <w:ilvl w:val="0"/>
          <w:numId w:val="26"/>
        </w:numPr>
        <w:tabs>
          <w:tab w:val="left" w:pos="709"/>
        </w:tabs>
        <w:autoSpaceDE w:val="0"/>
        <w:autoSpaceDN w:val="0"/>
        <w:adjustRightInd w:val="0"/>
        <w:ind w:left="284" w:right="413" w:firstLine="0"/>
        <w:rPr>
          <w:rFonts w:ascii="Verdana" w:hAnsi="Verdana" w:cs="Arial"/>
          <w:color w:val="000000" w:themeColor="text1"/>
          <w:sz w:val="16"/>
          <w:szCs w:val="16"/>
        </w:rPr>
      </w:pPr>
      <w:r w:rsidRPr="00EB79AC">
        <w:rPr>
          <w:rFonts w:ascii="Verdana" w:hAnsi="Verdana"/>
          <w:color w:val="000000" w:themeColor="text1"/>
          <w:sz w:val="16"/>
          <w:szCs w:val="16"/>
        </w:rPr>
        <w:t> Al menos dos representantes de organizaciones vecinales;</w:t>
      </w:r>
    </w:p>
    <w:p w14:paraId="0A668E31" w14:textId="77777777" w:rsidR="001E7C24" w:rsidRPr="00EB79AC" w:rsidRDefault="001E7C24" w:rsidP="001E7C24">
      <w:pPr>
        <w:pStyle w:val="Prrafodelista"/>
        <w:rPr>
          <w:rFonts w:ascii="Verdana" w:hAnsi="Verdana"/>
          <w:color w:val="000000" w:themeColor="text1"/>
          <w:sz w:val="16"/>
          <w:szCs w:val="16"/>
        </w:rPr>
      </w:pPr>
    </w:p>
    <w:p w14:paraId="1B69A0E8" w14:textId="77777777" w:rsidR="001E7C24" w:rsidRPr="00EB79AC" w:rsidRDefault="001E7C24" w:rsidP="00BA37AD">
      <w:pPr>
        <w:pStyle w:val="Estilo"/>
        <w:widowControl w:val="0"/>
        <w:numPr>
          <w:ilvl w:val="0"/>
          <w:numId w:val="26"/>
        </w:numPr>
        <w:tabs>
          <w:tab w:val="left" w:pos="851"/>
        </w:tabs>
        <w:autoSpaceDE w:val="0"/>
        <w:autoSpaceDN w:val="0"/>
        <w:adjustRightInd w:val="0"/>
        <w:ind w:left="284" w:right="413" w:firstLine="0"/>
        <w:rPr>
          <w:rFonts w:ascii="Verdana" w:hAnsi="Verdana"/>
          <w:color w:val="000000" w:themeColor="text1"/>
          <w:sz w:val="16"/>
          <w:szCs w:val="16"/>
        </w:rPr>
      </w:pPr>
      <w:r w:rsidRPr="00EB79AC">
        <w:rPr>
          <w:rFonts w:ascii="Verdana" w:hAnsi="Verdana"/>
          <w:color w:val="000000" w:themeColor="text1"/>
          <w:sz w:val="16"/>
          <w:szCs w:val="16"/>
        </w:rPr>
        <w:t>Al menos dos líderes sociales con reconocimiento por su contribución al desarrollo de su comunidad;</w:t>
      </w:r>
    </w:p>
    <w:p w14:paraId="3E4E931D" w14:textId="77777777" w:rsidR="001E7C24" w:rsidRPr="00EB79AC" w:rsidRDefault="001E7C24" w:rsidP="001E7C24">
      <w:pPr>
        <w:pStyle w:val="Prrafodelista"/>
        <w:rPr>
          <w:rFonts w:ascii="Verdana" w:hAnsi="Verdana"/>
          <w:color w:val="000000" w:themeColor="text1"/>
          <w:sz w:val="16"/>
          <w:szCs w:val="16"/>
        </w:rPr>
      </w:pPr>
    </w:p>
    <w:p w14:paraId="676E872A" w14:textId="77777777" w:rsidR="001E7C24" w:rsidRPr="00EB79AC" w:rsidRDefault="001E7C24" w:rsidP="00BA37AD">
      <w:pPr>
        <w:pStyle w:val="Estilo"/>
        <w:widowControl w:val="0"/>
        <w:numPr>
          <w:ilvl w:val="0"/>
          <w:numId w:val="26"/>
        </w:numPr>
        <w:tabs>
          <w:tab w:val="left" w:pos="851"/>
        </w:tabs>
        <w:autoSpaceDE w:val="0"/>
        <w:autoSpaceDN w:val="0"/>
        <w:adjustRightInd w:val="0"/>
        <w:ind w:left="284" w:right="413" w:firstLine="0"/>
        <w:rPr>
          <w:rFonts w:ascii="Verdana" w:hAnsi="Verdana"/>
          <w:color w:val="000000" w:themeColor="text1"/>
          <w:sz w:val="16"/>
          <w:szCs w:val="16"/>
        </w:rPr>
      </w:pPr>
      <w:r w:rsidRPr="00EB79AC">
        <w:rPr>
          <w:rFonts w:ascii="Verdana" w:hAnsi="Verdana"/>
          <w:color w:val="000000" w:themeColor="text1"/>
          <w:sz w:val="16"/>
          <w:szCs w:val="16"/>
        </w:rPr>
        <w:t xml:space="preserve"> Académicas y Académicos vinculados a la agenda ambiental, a la inclusión de la perspectiva de género y respeto a los Derechos Humanos (DDHH);</w:t>
      </w:r>
    </w:p>
    <w:p w14:paraId="164448FA" w14:textId="77777777" w:rsidR="001E7C24" w:rsidRPr="00EB79AC" w:rsidRDefault="001E7C24" w:rsidP="001E7C24">
      <w:pPr>
        <w:pStyle w:val="Estilo"/>
        <w:tabs>
          <w:tab w:val="left" w:pos="851"/>
        </w:tabs>
        <w:ind w:left="284" w:right="413"/>
        <w:rPr>
          <w:rFonts w:ascii="Verdana" w:hAnsi="Verdana"/>
          <w:color w:val="000000" w:themeColor="text1"/>
          <w:sz w:val="16"/>
          <w:szCs w:val="16"/>
        </w:rPr>
      </w:pPr>
    </w:p>
    <w:p w14:paraId="54B055D1" w14:textId="77777777" w:rsidR="001E7C24" w:rsidRPr="00EB79AC" w:rsidRDefault="001E7C24" w:rsidP="00BA37AD">
      <w:pPr>
        <w:pStyle w:val="Estilo"/>
        <w:widowControl w:val="0"/>
        <w:numPr>
          <w:ilvl w:val="0"/>
          <w:numId w:val="26"/>
        </w:numPr>
        <w:tabs>
          <w:tab w:val="left" w:pos="851"/>
        </w:tabs>
        <w:autoSpaceDE w:val="0"/>
        <w:autoSpaceDN w:val="0"/>
        <w:adjustRightInd w:val="0"/>
        <w:ind w:left="284" w:right="413" w:firstLine="0"/>
        <w:rPr>
          <w:rFonts w:ascii="Verdana" w:hAnsi="Verdana"/>
          <w:color w:val="000000" w:themeColor="text1"/>
          <w:sz w:val="16"/>
          <w:szCs w:val="16"/>
        </w:rPr>
      </w:pPr>
      <w:r w:rsidRPr="00EB79AC">
        <w:rPr>
          <w:rFonts w:ascii="Verdana" w:hAnsi="Verdana"/>
          <w:color w:val="000000" w:themeColor="text1"/>
          <w:sz w:val="16"/>
          <w:szCs w:val="16"/>
        </w:rPr>
        <w:t xml:space="preserve">Al menos dos representantes de grupos vulnerables; </w:t>
      </w:r>
    </w:p>
    <w:p w14:paraId="0BD91935" w14:textId="77777777" w:rsidR="001E7C24" w:rsidRPr="00EB79AC" w:rsidRDefault="001E7C24" w:rsidP="001E7C24">
      <w:pPr>
        <w:pStyle w:val="Estilo"/>
        <w:tabs>
          <w:tab w:val="left" w:pos="851"/>
        </w:tabs>
        <w:ind w:left="284" w:right="413"/>
        <w:rPr>
          <w:rFonts w:ascii="Verdana" w:hAnsi="Verdana"/>
          <w:color w:val="000000" w:themeColor="text1"/>
          <w:sz w:val="16"/>
          <w:szCs w:val="16"/>
        </w:rPr>
      </w:pPr>
    </w:p>
    <w:p w14:paraId="22A8B769" w14:textId="77777777" w:rsidR="001E7C24" w:rsidRPr="00EB79AC" w:rsidRDefault="001E7C24" w:rsidP="00BA37AD">
      <w:pPr>
        <w:pStyle w:val="Estilo"/>
        <w:widowControl w:val="0"/>
        <w:numPr>
          <w:ilvl w:val="0"/>
          <w:numId w:val="26"/>
        </w:numPr>
        <w:tabs>
          <w:tab w:val="left" w:pos="851"/>
        </w:tabs>
        <w:autoSpaceDE w:val="0"/>
        <w:autoSpaceDN w:val="0"/>
        <w:adjustRightInd w:val="0"/>
        <w:ind w:left="284" w:right="413" w:firstLine="0"/>
        <w:rPr>
          <w:rFonts w:ascii="Verdana" w:hAnsi="Verdana"/>
          <w:color w:val="000000" w:themeColor="text1"/>
          <w:sz w:val="16"/>
          <w:szCs w:val="16"/>
        </w:rPr>
      </w:pPr>
      <w:r w:rsidRPr="00EB79AC">
        <w:rPr>
          <w:rFonts w:ascii="Verdana" w:hAnsi="Verdana"/>
          <w:color w:val="000000" w:themeColor="text1"/>
          <w:sz w:val="16"/>
          <w:szCs w:val="16"/>
        </w:rPr>
        <w:t xml:space="preserve">Al menos dos representantes de pueblos y comunidades indígenas dentro del municipio; </w:t>
      </w:r>
    </w:p>
    <w:p w14:paraId="3D90F09D" w14:textId="77777777" w:rsidR="001E7C24" w:rsidRPr="00EB79AC" w:rsidRDefault="001E7C24" w:rsidP="001E7C24">
      <w:pPr>
        <w:pStyle w:val="Prrafodelista"/>
        <w:rPr>
          <w:rFonts w:ascii="Verdana" w:hAnsi="Verdana" w:cs="Arial"/>
          <w:color w:val="000000" w:themeColor="text1"/>
          <w:sz w:val="16"/>
          <w:szCs w:val="16"/>
        </w:rPr>
      </w:pPr>
    </w:p>
    <w:p w14:paraId="7C6B9D16" w14:textId="77777777" w:rsidR="001E7C24" w:rsidRPr="00EB79AC" w:rsidRDefault="001E7C24" w:rsidP="00BA37AD">
      <w:pPr>
        <w:pStyle w:val="Estilo"/>
        <w:widowControl w:val="0"/>
        <w:numPr>
          <w:ilvl w:val="0"/>
          <w:numId w:val="26"/>
        </w:numPr>
        <w:tabs>
          <w:tab w:val="left" w:pos="709"/>
          <w:tab w:val="left" w:pos="851"/>
        </w:tabs>
        <w:autoSpaceDE w:val="0"/>
        <w:autoSpaceDN w:val="0"/>
        <w:adjustRightInd w:val="0"/>
        <w:ind w:left="284" w:right="413" w:firstLine="0"/>
        <w:rPr>
          <w:rFonts w:ascii="Verdana" w:hAnsi="Verdana" w:cs="Arial"/>
          <w:color w:val="000000" w:themeColor="text1"/>
          <w:sz w:val="16"/>
          <w:szCs w:val="16"/>
        </w:rPr>
      </w:pPr>
      <w:r w:rsidRPr="00EB79AC">
        <w:rPr>
          <w:rFonts w:ascii="Verdana" w:hAnsi="Verdana"/>
          <w:color w:val="000000" w:themeColor="text1"/>
          <w:sz w:val="16"/>
          <w:szCs w:val="16"/>
        </w:rPr>
        <w:t xml:space="preserve"> Al menos dos representantes de las delegaciones del municipio; </w:t>
      </w:r>
    </w:p>
    <w:p w14:paraId="47763DF7" w14:textId="77777777" w:rsidR="001E7C24" w:rsidRPr="00EB79AC" w:rsidRDefault="001E7C24" w:rsidP="001E7C24">
      <w:pPr>
        <w:pStyle w:val="Prrafodelista"/>
        <w:rPr>
          <w:rFonts w:ascii="Verdana" w:hAnsi="Verdana" w:cs="Arial"/>
          <w:color w:val="000000" w:themeColor="text1"/>
          <w:sz w:val="16"/>
          <w:szCs w:val="16"/>
        </w:rPr>
      </w:pPr>
    </w:p>
    <w:p w14:paraId="1E341901" w14:textId="77777777" w:rsidR="001E7C24" w:rsidRPr="00EB79AC" w:rsidRDefault="001E7C24" w:rsidP="00BA37AD">
      <w:pPr>
        <w:pStyle w:val="Estilo"/>
        <w:widowControl w:val="0"/>
        <w:numPr>
          <w:ilvl w:val="0"/>
          <w:numId w:val="26"/>
        </w:numPr>
        <w:tabs>
          <w:tab w:val="left" w:pos="709"/>
          <w:tab w:val="left" w:pos="851"/>
        </w:tabs>
        <w:autoSpaceDE w:val="0"/>
        <w:autoSpaceDN w:val="0"/>
        <w:adjustRightInd w:val="0"/>
        <w:ind w:left="284" w:right="413" w:firstLine="0"/>
        <w:rPr>
          <w:rFonts w:ascii="Verdana" w:hAnsi="Verdana" w:cs="Arial"/>
          <w:color w:val="000000" w:themeColor="text1"/>
          <w:sz w:val="16"/>
          <w:szCs w:val="16"/>
        </w:rPr>
      </w:pPr>
      <w:r w:rsidRPr="00EB79AC">
        <w:rPr>
          <w:rFonts w:ascii="Verdana" w:hAnsi="Verdana"/>
          <w:color w:val="000000" w:themeColor="text1"/>
          <w:sz w:val="16"/>
          <w:szCs w:val="16"/>
        </w:rPr>
        <w:t xml:space="preserve">  Un o una</w:t>
      </w:r>
      <w:r w:rsidRPr="00EB79AC">
        <w:rPr>
          <w:rFonts w:ascii="Verdana" w:hAnsi="Verdana"/>
          <w:b/>
          <w:color w:val="000000" w:themeColor="text1"/>
          <w:sz w:val="16"/>
          <w:szCs w:val="16"/>
        </w:rPr>
        <w:t xml:space="preserve"> </w:t>
      </w:r>
      <w:r w:rsidRPr="00EB79AC">
        <w:rPr>
          <w:rFonts w:ascii="Verdana" w:hAnsi="Verdana"/>
          <w:color w:val="000000" w:themeColor="text1"/>
          <w:sz w:val="16"/>
          <w:szCs w:val="16"/>
        </w:rPr>
        <w:t>Secretaria Técnica quien se designará por el o la Presidente Municipal;</w:t>
      </w:r>
    </w:p>
    <w:p w14:paraId="4FB000E5" w14:textId="77777777" w:rsidR="001E7C24" w:rsidRPr="00EB79AC" w:rsidRDefault="001E7C24" w:rsidP="001E7C24">
      <w:pPr>
        <w:pStyle w:val="Prrafodelista"/>
        <w:rPr>
          <w:rFonts w:ascii="Verdana" w:hAnsi="Verdana"/>
          <w:color w:val="000000" w:themeColor="text1"/>
          <w:sz w:val="16"/>
          <w:szCs w:val="16"/>
        </w:rPr>
      </w:pPr>
    </w:p>
    <w:p w14:paraId="2E1F409C" w14:textId="77777777" w:rsidR="001E7C24" w:rsidRPr="00EB79AC" w:rsidRDefault="001E7C24" w:rsidP="00BA37AD">
      <w:pPr>
        <w:pStyle w:val="Estilo"/>
        <w:widowControl w:val="0"/>
        <w:numPr>
          <w:ilvl w:val="0"/>
          <w:numId w:val="26"/>
        </w:numPr>
        <w:tabs>
          <w:tab w:val="left" w:pos="709"/>
          <w:tab w:val="left" w:pos="851"/>
        </w:tabs>
        <w:autoSpaceDE w:val="0"/>
        <w:autoSpaceDN w:val="0"/>
        <w:adjustRightInd w:val="0"/>
        <w:ind w:left="284" w:right="413" w:firstLine="0"/>
        <w:rPr>
          <w:rFonts w:ascii="Verdana" w:hAnsi="Verdana"/>
          <w:color w:val="000000" w:themeColor="text1"/>
          <w:sz w:val="16"/>
          <w:szCs w:val="16"/>
        </w:rPr>
      </w:pPr>
      <w:r w:rsidRPr="00EB79AC">
        <w:rPr>
          <w:rFonts w:ascii="Verdana" w:hAnsi="Verdana"/>
          <w:color w:val="000000" w:themeColor="text1"/>
          <w:sz w:val="16"/>
          <w:szCs w:val="16"/>
        </w:rPr>
        <w:t>El Contralor(a) Municipal, en su carácter de Comisionada(o) de Control y Evaluación;</w:t>
      </w:r>
    </w:p>
    <w:p w14:paraId="7FFE7E54" w14:textId="77777777" w:rsidR="001E7C24" w:rsidRPr="00EB79AC" w:rsidRDefault="001E7C24" w:rsidP="00BA37AD">
      <w:pPr>
        <w:pStyle w:val="Estilo"/>
        <w:widowControl w:val="0"/>
        <w:numPr>
          <w:ilvl w:val="0"/>
          <w:numId w:val="26"/>
        </w:numPr>
        <w:tabs>
          <w:tab w:val="left" w:pos="851"/>
        </w:tabs>
        <w:autoSpaceDE w:val="0"/>
        <w:autoSpaceDN w:val="0"/>
        <w:adjustRightInd w:val="0"/>
        <w:ind w:left="284" w:right="413" w:firstLine="0"/>
        <w:rPr>
          <w:rFonts w:ascii="Verdana" w:hAnsi="Verdana"/>
          <w:color w:val="000000" w:themeColor="text1"/>
          <w:sz w:val="16"/>
          <w:szCs w:val="16"/>
        </w:rPr>
      </w:pPr>
      <w:r w:rsidRPr="00EB79AC">
        <w:rPr>
          <w:rFonts w:ascii="Verdana" w:hAnsi="Verdana"/>
          <w:color w:val="000000" w:themeColor="text1"/>
          <w:sz w:val="16"/>
          <w:szCs w:val="16"/>
        </w:rPr>
        <w:t>Coordinadoras(es) y representantes de mesas de trabajo o foros temáticos y sectoriales realizados como espacios plurales y de participación a través de los que se recibieron propuestas, identificaron necesidades o priorizaron alternativas de atención.</w:t>
      </w:r>
    </w:p>
    <w:p w14:paraId="61415EAA" w14:textId="77777777" w:rsidR="001E7C24" w:rsidRPr="00EB79AC" w:rsidRDefault="001E7C24" w:rsidP="001E7C24">
      <w:pPr>
        <w:pStyle w:val="Prrafodelista"/>
        <w:ind w:left="0" w:right="413"/>
        <w:rPr>
          <w:rFonts w:ascii="Verdana" w:hAnsi="Verdana" w:cs="Arial"/>
          <w:b/>
          <w:bCs/>
          <w:color w:val="000000" w:themeColor="text1"/>
          <w:sz w:val="16"/>
          <w:szCs w:val="16"/>
        </w:rPr>
      </w:pPr>
    </w:p>
    <w:p w14:paraId="23D98D3B" w14:textId="77777777" w:rsidR="001E7C24" w:rsidRPr="00EB79AC" w:rsidRDefault="001E7C24" w:rsidP="001E7C24">
      <w:pPr>
        <w:ind w:right="413"/>
        <w:rPr>
          <w:rFonts w:ascii="Verdana" w:hAnsi="Verdana" w:cs="Arial"/>
          <w:color w:val="000000" w:themeColor="text1"/>
          <w:sz w:val="16"/>
          <w:szCs w:val="16"/>
        </w:rPr>
      </w:pPr>
      <w:r w:rsidRPr="00EB79AC">
        <w:rPr>
          <w:rFonts w:ascii="Verdana" w:hAnsi="Verdana" w:cs="Arial"/>
          <w:b/>
          <w:color w:val="000000" w:themeColor="text1"/>
          <w:sz w:val="16"/>
          <w:szCs w:val="16"/>
        </w:rPr>
        <w:t xml:space="preserve">Artículo 33.- </w:t>
      </w:r>
      <w:r w:rsidRPr="00EB79AC">
        <w:rPr>
          <w:rFonts w:ascii="Verdana" w:hAnsi="Verdana" w:cs="Arial"/>
          <w:color w:val="000000" w:themeColor="text1"/>
          <w:sz w:val="16"/>
          <w:szCs w:val="16"/>
        </w:rPr>
        <w:t>Podrán participar en la sesión del COPPLADEMUN, a invitación expresa de su Presidencia, por conducto de la Coordinación General del Consejo referida en el Artículo 32:</w:t>
      </w:r>
    </w:p>
    <w:p w14:paraId="6C0BD25E" w14:textId="77777777" w:rsidR="001E7C24" w:rsidRPr="00EB79AC" w:rsidRDefault="001E7C24" w:rsidP="00BA37AD">
      <w:pPr>
        <w:pStyle w:val="Estilo"/>
        <w:widowControl w:val="0"/>
        <w:numPr>
          <w:ilvl w:val="0"/>
          <w:numId w:val="27"/>
        </w:numPr>
        <w:autoSpaceDE w:val="0"/>
        <w:autoSpaceDN w:val="0"/>
        <w:adjustRightInd w:val="0"/>
        <w:ind w:right="413"/>
        <w:rPr>
          <w:rFonts w:ascii="Verdana" w:hAnsi="Verdana" w:cs="Arial"/>
          <w:color w:val="000000" w:themeColor="text1"/>
          <w:sz w:val="16"/>
          <w:szCs w:val="16"/>
        </w:rPr>
      </w:pPr>
      <w:r w:rsidRPr="00EB79AC">
        <w:rPr>
          <w:rFonts w:ascii="Verdana" w:hAnsi="Verdana"/>
          <w:color w:val="000000" w:themeColor="text1"/>
          <w:sz w:val="16"/>
          <w:szCs w:val="16"/>
        </w:rPr>
        <w:t>Las y los representantes de los Poderes Legislativo, Judicial, Organismos Públicos Descentralizados y Autónomos Estatales, por el Distrito o Partido Judicial, según corresponda, en el que se ubica el municipio;</w:t>
      </w:r>
    </w:p>
    <w:p w14:paraId="1C925A5C" w14:textId="77777777" w:rsidR="001E7C24" w:rsidRPr="00EB79AC" w:rsidRDefault="001E7C24" w:rsidP="001E7C24">
      <w:pPr>
        <w:pStyle w:val="Estilo"/>
        <w:ind w:left="284" w:right="413"/>
        <w:rPr>
          <w:rFonts w:ascii="Verdana" w:hAnsi="Verdana"/>
          <w:color w:val="000000" w:themeColor="text1"/>
          <w:sz w:val="16"/>
          <w:szCs w:val="16"/>
        </w:rPr>
      </w:pPr>
    </w:p>
    <w:p w14:paraId="35A138CA" w14:textId="77777777" w:rsidR="001E7C24" w:rsidRPr="00EB79AC" w:rsidRDefault="001E7C24" w:rsidP="00BA37AD">
      <w:pPr>
        <w:pStyle w:val="Estilo"/>
        <w:widowControl w:val="0"/>
        <w:numPr>
          <w:ilvl w:val="0"/>
          <w:numId w:val="27"/>
        </w:numPr>
        <w:autoSpaceDE w:val="0"/>
        <w:autoSpaceDN w:val="0"/>
        <w:adjustRightInd w:val="0"/>
        <w:ind w:left="284" w:right="413" w:firstLine="0"/>
        <w:rPr>
          <w:rFonts w:ascii="Verdana" w:hAnsi="Verdana"/>
          <w:color w:val="000000" w:themeColor="text1"/>
          <w:sz w:val="16"/>
          <w:szCs w:val="16"/>
        </w:rPr>
      </w:pPr>
      <w:r w:rsidRPr="00EB79AC">
        <w:rPr>
          <w:rFonts w:ascii="Verdana" w:hAnsi="Verdana"/>
          <w:color w:val="000000" w:themeColor="text1"/>
          <w:sz w:val="16"/>
          <w:szCs w:val="16"/>
        </w:rPr>
        <w:t xml:space="preserve">Las y los representantes de las dependencias estatales y federales con funciones de planeación y que operen en los municipios, conforme a las leyes aplicables; </w:t>
      </w:r>
    </w:p>
    <w:p w14:paraId="050C6E29" w14:textId="77777777" w:rsidR="001E7C24" w:rsidRPr="00EB79AC" w:rsidRDefault="001E7C24" w:rsidP="001E7C24">
      <w:pPr>
        <w:pStyle w:val="Estilo"/>
        <w:ind w:left="284" w:right="413"/>
        <w:rPr>
          <w:rFonts w:ascii="Verdana" w:hAnsi="Verdana"/>
          <w:color w:val="000000" w:themeColor="text1"/>
          <w:sz w:val="16"/>
          <w:szCs w:val="16"/>
        </w:rPr>
      </w:pPr>
    </w:p>
    <w:p w14:paraId="48EAC707" w14:textId="77777777" w:rsidR="00BC3390" w:rsidRPr="00EB79AC" w:rsidRDefault="00BC3390" w:rsidP="001E7C24">
      <w:pPr>
        <w:pStyle w:val="Estilo"/>
        <w:ind w:left="284" w:right="413"/>
        <w:rPr>
          <w:rFonts w:ascii="Verdana" w:hAnsi="Verdana"/>
          <w:color w:val="000000" w:themeColor="text1"/>
          <w:sz w:val="16"/>
          <w:szCs w:val="16"/>
        </w:rPr>
      </w:pPr>
    </w:p>
    <w:p w14:paraId="71E230DB" w14:textId="77777777" w:rsidR="00BC3390" w:rsidRPr="00EB79AC" w:rsidRDefault="00BC3390" w:rsidP="00BC3390">
      <w:pPr>
        <w:jc w:val="both"/>
        <w:rPr>
          <w:rFonts w:ascii="Verdana" w:hAnsi="Verdana" w:cs="Arial"/>
          <w:b/>
          <w:bCs/>
          <w:color w:val="000000" w:themeColor="text1"/>
          <w:sz w:val="16"/>
          <w:szCs w:val="16"/>
        </w:rPr>
      </w:pPr>
      <w:r w:rsidRPr="00EB79AC">
        <w:rPr>
          <w:rFonts w:ascii="Arial" w:hAnsi="Arial" w:cs="Arial"/>
          <w:b/>
          <w:color w:val="000000" w:themeColor="text1"/>
          <w:sz w:val="16"/>
          <w:szCs w:val="16"/>
        </w:rPr>
        <w:t>Hoja 11/</w:t>
      </w:r>
      <w:r w:rsidR="009B289E" w:rsidRPr="00EB79AC">
        <w:rPr>
          <w:rFonts w:ascii="Arial" w:hAnsi="Arial" w:cs="Arial"/>
          <w:b/>
          <w:color w:val="000000" w:themeColor="text1"/>
          <w:sz w:val="16"/>
          <w:szCs w:val="16"/>
        </w:rPr>
        <w:t>21</w:t>
      </w:r>
      <w:r w:rsidRPr="00EB79AC">
        <w:rPr>
          <w:rFonts w:ascii="Arial" w:hAnsi="Arial" w:cs="Arial"/>
          <w:b/>
          <w:color w:val="000000" w:themeColor="text1"/>
          <w:sz w:val="16"/>
          <w:szCs w:val="16"/>
        </w:rPr>
        <w:t xml:space="preserve"> del acuerdo 1799/2021</w:t>
      </w:r>
    </w:p>
    <w:p w14:paraId="0D792F2F" w14:textId="77777777" w:rsidR="00BC3390" w:rsidRPr="00EB79AC" w:rsidRDefault="00BC3390" w:rsidP="001E7C24">
      <w:pPr>
        <w:pStyle w:val="Estilo"/>
        <w:ind w:left="284" w:right="413"/>
        <w:rPr>
          <w:rFonts w:ascii="Verdana" w:hAnsi="Verdana"/>
          <w:color w:val="000000" w:themeColor="text1"/>
          <w:sz w:val="16"/>
          <w:szCs w:val="16"/>
        </w:rPr>
      </w:pPr>
    </w:p>
    <w:p w14:paraId="7D13C7A8" w14:textId="77777777" w:rsidR="00BC3390" w:rsidRPr="00EB79AC" w:rsidRDefault="00BC3390" w:rsidP="001E7C24">
      <w:pPr>
        <w:pStyle w:val="Estilo"/>
        <w:ind w:left="284" w:right="413"/>
        <w:rPr>
          <w:rFonts w:ascii="Verdana" w:hAnsi="Verdana"/>
          <w:color w:val="000000" w:themeColor="text1"/>
          <w:sz w:val="16"/>
          <w:szCs w:val="16"/>
        </w:rPr>
      </w:pPr>
    </w:p>
    <w:p w14:paraId="7ADF70F6" w14:textId="77777777" w:rsidR="001E7C24" w:rsidRPr="00EB79AC" w:rsidRDefault="001E7C24" w:rsidP="00BA37AD">
      <w:pPr>
        <w:pStyle w:val="Estilo"/>
        <w:widowControl w:val="0"/>
        <w:numPr>
          <w:ilvl w:val="0"/>
          <w:numId w:val="27"/>
        </w:numPr>
        <w:autoSpaceDE w:val="0"/>
        <w:autoSpaceDN w:val="0"/>
        <w:adjustRightInd w:val="0"/>
        <w:ind w:left="284" w:right="413" w:firstLine="0"/>
        <w:rPr>
          <w:rFonts w:ascii="Verdana" w:hAnsi="Verdana"/>
          <w:color w:val="000000" w:themeColor="text1"/>
          <w:sz w:val="16"/>
          <w:szCs w:val="16"/>
        </w:rPr>
      </w:pPr>
      <w:r w:rsidRPr="00EB79AC">
        <w:rPr>
          <w:rFonts w:ascii="Verdana" w:hAnsi="Verdana"/>
          <w:color w:val="000000" w:themeColor="text1"/>
          <w:sz w:val="16"/>
          <w:szCs w:val="16"/>
        </w:rPr>
        <w:t xml:space="preserve">Las y los representantes de las instituciones públicas y privadas que generen información estratégica para el desarrollo del Estado; </w:t>
      </w:r>
    </w:p>
    <w:p w14:paraId="68FD9429" w14:textId="77777777" w:rsidR="001E7C24" w:rsidRPr="00EB79AC" w:rsidRDefault="001E7C24" w:rsidP="001E7C24">
      <w:pPr>
        <w:pStyle w:val="Prrafodelista"/>
        <w:jc w:val="both"/>
        <w:rPr>
          <w:rFonts w:ascii="Verdana" w:hAnsi="Verdana"/>
          <w:color w:val="000000" w:themeColor="text1"/>
          <w:sz w:val="16"/>
          <w:szCs w:val="16"/>
        </w:rPr>
      </w:pPr>
    </w:p>
    <w:p w14:paraId="6329E067" w14:textId="77777777" w:rsidR="001E7C24" w:rsidRPr="00EB79AC" w:rsidRDefault="001E7C24" w:rsidP="00BA37AD">
      <w:pPr>
        <w:pStyle w:val="Estilo"/>
        <w:widowControl w:val="0"/>
        <w:numPr>
          <w:ilvl w:val="0"/>
          <w:numId w:val="27"/>
        </w:numPr>
        <w:autoSpaceDE w:val="0"/>
        <w:autoSpaceDN w:val="0"/>
        <w:adjustRightInd w:val="0"/>
        <w:ind w:left="284" w:right="413" w:firstLine="0"/>
        <w:rPr>
          <w:rFonts w:ascii="Verdana" w:hAnsi="Verdana"/>
          <w:color w:val="000000" w:themeColor="text1"/>
          <w:sz w:val="16"/>
          <w:szCs w:val="16"/>
        </w:rPr>
      </w:pPr>
      <w:r w:rsidRPr="00EB79AC">
        <w:rPr>
          <w:rFonts w:ascii="Verdana" w:hAnsi="Verdana"/>
          <w:color w:val="000000" w:themeColor="text1"/>
          <w:sz w:val="16"/>
          <w:szCs w:val="16"/>
        </w:rPr>
        <w:t>Las autoridades tradicionales de las Comunidades Indígenas en Jalisco, con base en el Padrón de Comunidades y Localidades Indígenas del Estado de Jalisco; y</w:t>
      </w:r>
    </w:p>
    <w:p w14:paraId="5892C4C1" w14:textId="77777777" w:rsidR="001E7C24" w:rsidRPr="00EB79AC" w:rsidRDefault="001E7C24" w:rsidP="001E7C24">
      <w:pPr>
        <w:pStyle w:val="Prrafodelista"/>
        <w:jc w:val="both"/>
        <w:rPr>
          <w:rFonts w:ascii="Verdana" w:hAnsi="Verdana"/>
          <w:color w:val="000000" w:themeColor="text1"/>
          <w:sz w:val="16"/>
          <w:szCs w:val="16"/>
        </w:rPr>
      </w:pPr>
    </w:p>
    <w:p w14:paraId="11930B30" w14:textId="77777777" w:rsidR="001E7C24" w:rsidRPr="00EB79AC" w:rsidRDefault="001E7C24" w:rsidP="00BA37AD">
      <w:pPr>
        <w:pStyle w:val="Estilo"/>
        <w:widowControl w:val="0"/>
        <w:numPr>
          <w:ilvl w:val="0"/>
          <w:numId w:val="27"/>
        </w:numPr>
        <w:autoSpaceDE w:val="0"/>
        <w:autoSpaceDN w:val="0"/>
        <w:adjustRightInd w:val="0"/>
        <w:ind w:left="284" w:right="413" w:firstLine="0"/>
        <w:rPr>
          <w:rFonts w:ascii="Verdana" w:hAnsi="Verdana"/>
          <w:color w:val="000000" w:themeColor="text1"/>
          <w:sz w:val="16"/>
          <w:szCs w:val="16"/>
        </w:rPr>
      </w:pPr>
      <w:r w:rsidRPr="00EB79AC">
        <w:rPr>
          <w:rFonts w:ascii="Verdana" w:hAnsi="Verdana"/>
          <w:color w:val="000000" w:themeColor="text1"/>
          <w:sz w:val="16"/>
          <w:szCs w:val="16"/>
        </w:rPr>
        <w:t>La ciudadanía de manera individual o en organizaciones no constituidas.</w:t>
      </w:r>
    </w:p>
    <w:p w14:paraId="5120F991" w14:textId="77777777" w:rsidR="001E7C24" w:rsidRPr="00EB79AC" w:rsidRDefault="001E7C24" w:rsidP="001E7C24">
      <w:pPr>
        <w:pStyle w:val="Prrafodelista"/>
        <w:jc w:val="both"/>
        <w:rPr>
          <w:rFonts w:ascii="Verdana" w:hAnsi="Verdana"/>
          <w:color w:val="000000" w:themeColor="text1"/>
          <w:sz w:val="16"/>
          <w:szCs w:val="16"/>
        </w:rPr>
      </w:pPr>
    </w:p>
    <w:p w14:paraId="7913144D" w14:textId="77777777" w:rsidR="001E7C24" w:rsidRPr="00EB79AC" w:rsidRDefault="001E7C24" w:rsidP="001E7C24">
      <w:pPr>
        <w:pStyle w:val="Estilo"/>
        <w:ind w:right="413"/>
        <w:rPr>
          <w:rFonts w:ascii="Verdana" w:hAnsi="Verdana"/>
          <w:color w:val="000000" w:themeColor="text1"/>
          <w:sz w:val="16"/>
          <w:szCs w:val="16"/>
        </w:rPr>
      </w:pPr>
      <w:r w:rsidRPr="00EB79AC">
        <w:rPr>
          <w:rFonts w:ascii="Verdana" w:hAnsi="Verdana"/>
          <w:b/>
          <w:color w:val="000000" w:themeColor="text1"/>
          <w:sz w:val="16"/>
          <w:szCs w:val="16"/>
        </w:rPr>
        <w:t xml:space="preserve">Artículo 34.- </w:t>
      </w:r>
      <w:r w:rsidRPr="00EB79AC">
        <w:rPr>
          <w:rFonts w:ascii="Verdana" w:hAnsi="Verdana"/>
          <w:color w:val="000000" w:themeColor="text1"/>
          <w:sz w:val="16"/>
          <w:szCs w:val="16"/>
        </w:rPr>
        <w:t>Con respecto a la conformación y participación de las personas en el COPPLADEMUN se deberá siempre observar el cumplimiento de una integración y participación paritaria entre hombres y mujeres, integrando de esta manera la perspectiva de género en los procesos de planeación y en los espacios de decisión de estas agendas municipales.</w:t>
      </w:r>
    </w:p>
    <w:p w14:paraId="6BFECC00" w14:textId="77777777" w:rsidR="001E7C24" w:rsidRPr="00EB79AC" w:rsidRDefault="001E7C24" w:rsidP="001E7C24">
      <w:pPr>
        <w:pStyle w:val="Estilo"/>
        <w:ind w:right="413"/>
        <w:rPr>
          <w:rFonts w:ascii="Verdana" w:hAnsi="Verdana"/>
          <w:color w:val="000000" w:themeColor="text1"/>
          <w:sz w:val="16"/>
          <w:szCs w:val="16"/>
        </w:rPr>
      </w:pPr>
    </w:p>
    <w:p w14:paraId="28E509EC" w14:textId="77777777" w:rsidR="001E7C24" w:rsidRPr="00EB79AC" w:rsidRDefault="001E7C24" w:rsidP="001E7C24">
      <w:pPr>
        <w:pStyle w:val="Prrafodelista"/>
        <w:ind w:left="0" w:right="413"/>
        <w:jc w:val="both"/>
        <w:rPr>
          <w:rFonts w:ascii="Verdana" w:hAnsi="Verdana" w:cs="Arial"/>
          <w:b/>
          <w:bCs/>
          <w:color w:val="000000" w:themeColor="text1"/>
          <w:sz w:val="16"/>
          <w:szCs w:val="16"/>
        </w:rPr>
      </w:pPr>
      <w:r w:rsidRPr="00EB79AC">
        <w:rPr>
          <w:rFonts w:ascii="Verdana" w:hAnsi="Verdana" w:cs="Arial"/>
          <w:b/>
          <w:color w:val="000000" w:themeColor="text1"/>
          <w:sz w:val="16"/>
          <w:szCs w:val="16"/>
        </w:rPr>
        <w:t xml:space="preserve">Artículo 35.- </w:t>
      </w:r>
      <w:r w:rsidRPr="00EB79AC">
        <w:rPr>
          <w:rFonts w:ascii="Verdana" w:hAnsi="Verdana" w:cs="Arial"/>
          <w:color w:val="000000" w:themeColor="text1"/>
          <w:sz w:val="16"/>
          <w:szCs w:val="16"/>
        </w:rPr>
        <w:t>En el proceso de planeación participativa del desarrollo, al COPPLADEMUN le corresponde:</w:t>
      </w:r>
    </w:p>
    <w:p w14:paraId="75BA6831" w14:textId="77777777" w:rsidR="001E7C24" w:rsidRPr="00EB79AC" w:rsidRDefault="001E7C24" w:rsidP="001E7C24">
      <w:pPr>
        <w:pStyle w:val="Prrafodelista"/>
        <w:ind w:left="0" w:right="413"/>
        <w:jc w:val="both"/>
        <w:rPr>
          <w:rFonts w:ascii="Verdana" w:hAnsi="Verdana" w:cs="Arial"/>
          <w:color w:val="000000" w:themeColor="text1"/>
          <w:sz w:val="16"/>
          <w:szCs w:val="16"/>
        </w:rPr>
      </w:pPr>
    </w:p>
    <w:p w14:paraId="0B3C0841" w14:textId="77777777" w:rsidR="001E7C24" w:rsidRPr="00EB79AC" w:rsidRDefault="001E7C24" w:rsidP="00BA37AD">
      <w:pPr>
        <w:pStyle w:val="Prrafodelista"/>
        <w:numPr>
          <w:ilvl w:val="0"/>
          <w:numId w:val="28"/>
        </w:numPr>
        <w:spacing w:after="0" w:line="240" w:lineRule="auto"/>
        <w:ind w:left="284" w:right="413" w:firstLine="0"/>
        <w:jc w:val="both"/>
        <w:rPr>
          <w:rFonts w:ascii="Verdana" w:hAnsi="Verdana" w:cs="Arial"/>
          <w:color w:val="000000" w:themeColor="text1"/>
          <w:sz w:val="16"/>
          <w:szCs w:val="16"/>
        </w:rPr>
      </w:pPr>
      <w:r w:rsidRPr="00EB79AC">
        <w:rPr>
          <w:rFonts w:ascii="Verdana" w:hAnsi="Verdana" w:cs="Arial"/>
          <w:color w:val="000000" w:themeColor="text1"/>
          <w:sz w:val="16"/>
          <w:szCs w:val="16"/>
        </w:rPr>
        <w:t>Ser el espacio de alineación de los esfuerzos que, en materia de planeación participativa, se realicen en el ámbito municipal;</w:t>
      </w:r>
    </w:p>
    <w:p w14:paraId="1915612F" w14:textId="77777777" w:rsidR="001E7C24" w:rsidRPr="00EB79AC" w:rsidRDefault="001E7C24" w:rsidP="001E7C24">
      <w:pPr>
        <w:pStyle w:val="Prrafodelista"/>
        <w:ind w:left="284" w:right="413"/>
        <w:jc w:val="both"/>
        <w:rPr>
          <w:rFonts w:ascii="Verdana" w:hAnsi="Verdana" w:cs="Arial"/>
          <w:color w:val="000000" w:themeColor="text1"/>
          <w:sz w:val="16"/>
          <w:szCs w:val="16"/>
        </w:rPr>
      </w:pPr>
    </w:p>
    <w:p w14:paraId="643E0B0F" w14:textId="77777777" w:rsidR="001E7C24" w:rsidRPr="00EB79AC" w:rsidRDefault="001E7C24" w:rsidP="00BA37AD">
      <w:pPr>
        <w:pStyle w:val="Prrafodelista"/>
        <w:numPr>
          <w:ilvl w:val="0"/>
          <w:numId w:val="28"/>
        </w:numPr>
        <w:spacing w:after="0" w:line="240" w:lineRule="auto"/>
        <w:ind w:left="284" w:right="413" w:firstLine="0"/>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Colaborar en las actividades del proceso de planeación participativa para el desarrollo municipal con la participación que corresponda a los gobiernos federal y estatal, así como a los sectores social y privado; </w:t>
      </w:r>
    </w:p>
    <w:p w14:paraId="3B3B2720" w14:textId="77777777" w:rsidR="001E7C24" w:rsidRPr="00EB79AC" w:rsidRDefault="001E7C24" w:rsidP="001E7C24">
      <w:pPr>
        <w:pStyle w:val="Prrafodelista"/>
        <w:ind w:left="284" w:right="413"/>
        <w:jc w:val="both"/>
        <w:rPr>
          <w:rFonts w:ascii="Verdana" w:hAnsi="Verdana" w:cs="Arial"/>
          <w:color w:val="000000" w:themeColor="text1"/>
          <w:sz w:val="16"/>
          <w:szCs w:val="16"/>
        </w:rPr>
      </w:pPr>
    </w:p>
    <w:p w14:paraId="6758C6F2" w14:textId="77777777" w:rsidR="001E7C24" w:rsidRPr="00EB79AC" w:rsidRDefault="001E7C24" w:rsidP="00BA37AD">
      <w:pPr>
        <w:pStyle w:val="Prrafodelista"/>
        <w:numPr>
          <w:ilvl w:val="0"/>
          <w:numId w:val="28"/>
        </w:numPr>
        <w:spacing w:after="0" w:line="240" w:lineRule="auto"/>
        <w:ind w:left="284" w:right="413" w:firstLine="0"/>
        <w:jc w:val="both"/>
        <w:rPr>
          <w:rFonts w:ascii="Verdana" w:hAnsi="Verdana" w:cs="Arial"/>
          <w:color w:val="000000" w:themeColor="text1"/>
          <w:sz w:val="16"/>
          <w:szCs w:val="16"/>
        </w:rPr>
      </w:pPr>
      <w:r w:rsidRPr="00EB79AC">
        <w:rPr>
          <w:rFonts w:ascii="Verdana" w:hAnsi="Verdana" w:cs="Arial"/>
          <w:color w:val="000000" w:themeColor="text1"/>
          <w:sz w:val="16"/>
          <w:szCs w:val="16"/>
        </w:rPr>
        <w:t>Participar en la formulación, evaluación y actualización del Plan Municipal de Desarrollo y Gobernanza;</w:t>
      </w:r>
    </w:p>
    <w:p w14:paraId="53D52753" w14:textId="77777777" w:rsidR="001E7C24" w:rsidRPr="00EB79AC" w:rsidRDefault="001E7C24" w:rsidP="001E7C24">
      <w:pPr>
        <w:pStyle w:val="Prrafodelista"/>
        <w:jc w:val="both"/>
        <w:rPr>
          <w:rFonts w:ascii="Verdana" w:hAnsi="Verdana" w:cs="Arial"/>
          <w:color w:val="000000" w:themeColor="text1"/>
          <w:sz w:val="16"/>
          <w:szCs w:val="16"/>
        </w:rPr>
      </w:pPr>
    </w:p>
    <w:p w14:paraId="33528D32" w14:textId="77777777" w:rsidR="001E7C24" w:rsidRPr="00EB79AC" w:rsidRDefault="001E7C24" w:rsidP="00BA37AD">
      <w:pPr>
        <w:pStyle w:val="Prrafodelista"/>
        <w:numPr>
          <w:ilvl w:val="0"/>
          <w:numId w:val="28"/>
        </w:numPr>
        <w:spacing w:after="0" w:line="240" w:lineRule="auto"/>
        <w:ind w:left="284" w:right="413" w:firstLine="0"/>
        <w:jc w:val="both"/>
        <w:rPr>
          <w:rFonts w:ascii="Verdana" w:hAnsi="Verdana" w:cs="Arial"/>
          <w:color w:val="000000" w:themeColor="text1"/>
          <w:sz w:val="16"/>
          <w:szCs w:val="16"/>
        </w:rPr>
      </w:pPr>
      <w:r w:rsidRPr="00EB79AC">
        <w:rPr>
          <w:rFonts w:ascii="Verdana" w:hAnsi="Verdana" w:cs="Arial"/>
          <w:color w:val="000000" w:themeColor="text1"/>
          <w:sz w:val="16"/>
          <w:szCs w:val="16"/>
        </w:rPr>
        <w:t>Contribuir en la elaboración del diagnóstico y del señalamiento de las acciones prioritarias en materia de desarrollo municipal, así como en la articulación de estrategias y líneas de acción convenientes y la incorporación de los principios de Equidad, Inclusión, Sostenibilidad, Perspectiva de interculturalidad y Perspectiva de Género, de acuerdo a lo establecido en la Ley de Planeación.</w:t>
      </w:r>
    </w:p>
    <w:p w14:paraId="00FF7C2D" w14:textId="77777777" w:rsidR="001E7C24" w:rsidRPr="00EB79AC" w:rsidRDefault="001E7C24" w:rsidP="001E7C24">
      <w:pPr>
        <w:pStyle w:val="Prrafodelista"/>
        <w:ind w:left="284" w:right="413"/>
        <w:jc w:val="both"/>
        <w:rPr>
          <w:rFonts w:ascii="Verdana" w:hAnsi="Verdana" w:cs="Arial"/>
          <w:color w:val="000000" w:themeColor="text1"/>
          <w:sz w:val="16"/>
          <w:szCs w:val="16"/>
        </w:rPr>
      </w:pPr>
    </w:p>
    <w:p w14:paraId="644B88FC" w14:textId="77777777" w:rsidR="001E7C24" w:rsidRPr="00EB79AC" w:rsidRDefault="001E7C24" w:rsidP="00BA37AD">
      <w:pPr>
        <w:pStyle w:val="Prrafodelista"/>
        <w:numPr>
          <w:ilvl w:val="0"/>
          <w:numId w:val="28"/>
        </w:numPr>
        <w:spacing w:after="0" w:line="240" w:lineRule="auto"/>
        <w:ind w:left="284" w:right="413" w:firstLine="0"/>
        <w:jc w:val="both"/>
        <w:rPr>
          <w:rFonts w:ascii="Verdana" w:hAnsi="Verdana" w:cs="Arial"/>
          <w:color w:val="000000" w:themeColor="text1"/>
          <w:sz w:val="16"/>
          <w:szCs w:val="16"/>
        </w:rPr>
      </w:pPr>
      <w:r w:rsidRPr="00EB79AC">
        <w:rPr>
          <w:rFonts w:ascii="Verdana" w:hAnsi="Verdana" w:cs="Arial"/>
          <w:color w:val="000000" w:themeColor="text1"/>
          <w:sz w:val="16"/>
          <w:szCs w:val="16"/>
        </w:rPr>
        <w:t>Emitir recomendaciones sobre el contenido del Plan Municipal de Desarrollo y Gobernanza, los planes regionales de desarrollo y, en su caso, sugerir modificaciones a los mismos;</w:t>
      </w:r>
    </w:p>
    <w:p w14:paraId="40D3260E" w14:textId="77777777" w:rsidR="001E7C24" w:rsidRPr="00EB79AC" w:rsidRDefault="001E7C24" w:rsidP="001E7C24">
      <w:pPr>
        <w:pStyle w:val="Prrafodelista"/>
        <w:ind w:left="284" w:right="413"/>
        <w:jc w:val="both"/>
        <w:rPr>
          <w:rFonts w:ascii="Verdana" w:hAnsi="Verdana" w:cs="Arial"/>
          <w:color w:val="000000" w:themeColor="text1"/>
          <w:sz w:val="16"/>
          <w:szCs w:val="16"/>
        </w:rPr>
      </w:pPr>
    </w:p>
    <w:p w14:paraId="7F67CBB6" w14:textId="77777777" w:rsidR="001E7C24" w:rsidRPr="00EB79AC" w:rsidRDefault="001E7C24" w:rsidP="00BA37AD">
      <w:pPr>
        <w:pStyle w:val="Prrafodelista"/>
        <w:numPr>
          <w:ilvl w:val="0"/>
          <w:numId w:val="28"/>
        </w:numPr>
        <w:spacing w:after="0" w:line="240" w:lineRule="auto"/>
        <w:ind w:left="284" w:right="413" w:firstLine="0"/>
        <w:jc w:val="both"/>
        <w:rPr>
          <w:rFonts w:ascii="Verdana" w:hAnsi="Verdana" w:cs="Arial"/>
          <w:color w:val="000000" w:themeColor="text1"/>
          <w:sz w:val="16"/>
          <w:szCs w:val="16"/>
        </w:rPr>
      </w:pPr>
      <w:r w:rsidRPr="00EB79AC">
        <w:rPr>
          <w:rFonts w:ascii="Verdana" w:hAnsi="Verdana" w:cs="Arial"/>
          <w:color w:val="000000" w:themeColor="text1"/>
          <w:sz w:val="16"/>
          <w:szCs w:val="16"/>
        </w:rPr>
        <w:t>Opinar sobre las prioridades del desarrollo del municipio y, proponer la orientación y captación de la inversión, gasto y financiamiento para el desarrollo municipal y regional; así como la inclusión de proyectos en el Presupuesto de Egresos del Municipio, que deberá tener como objetivo contribuir a los fines identificados en el Artículo 7 del presente reglamento;</w:t>
      </w:r>
    </w:p>
    <w:p w14:paraId="4BFF0325" w14:textId="77777777" w:rsidR="001E7C24" w:rsidRPr="00EB79AC" w:rsidRDefault="001E7C24" w:rsidP="001E7C24">
      <w:pPr>
        <w:pStyle w:val="Prrafodelista"/>
        <w:ind w:left="284" w:right="413"/>
        <w:jc w:val="both"/>
        <w:rPr>
          <w:rFonts w:ascii="Verdana" w:hAnsi="Verdana" w:cs="Arial"/>
          <w:color w:val="000000" w:themeColor="text1"/>
          <w:sz w:val="16"/>
          <w:szCs w:val="16"/>
        </w:rPr>
      </w:pPr>
    </w:p>
    <w:p w14:paraId="1128905D" w14:textId="77777777" w:rsidR="001E7C24" w:rsidRPr="00EB79AC" w:rsidRDefault="001E7C24" w:rsidP="00BA37AD">
      <w:pPr>
        <w:pStyle w:val="Prrafodelista"/>
        <w:numPr>
          <w:ilvl w:val="0"/>
          <w:numId w:val="28"/>
        </w:numPr>
        <w:tabs>
          <w:tab w:val="left" w:pos="851"/>
        </w:tabs>
        <w:spacing w:after="0" w:line="240" w:lineRule="auto"/>
        <w:ind w:left="284" w:right="413" w:firstLine="0"/>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Sugerir a los gobiernos federal y estatal la realización de convenios, con el propósito de coordinarse para alcanzar los objetivos del Plan Municipal de Desarrollo y Gobernanza (PMDG); </w:t>
      </w:r>
    </w:p>
    <w:p w14:paraId="5C37052B" w14:textId="77777777" w:rsidR="001E7C24" w:rsidRPr="00EB79AC" w:rsidRDefault="001E7C24" w:rsidP="001E7C24">
      <w:pPr>
        <w:pStyle w:val="Prrafodelista"/>
        <w:ind w:left="284" w:right="413"/>
        <w:jc w:val="both"/>
        <w:rPr>
          <w:rFonts w:ascii="Verdana" w:hAnsi="Verdana" w:cs="Arial"/>
          <w:color w:val="000000" w:themeColor="text1"/>
          <w:sz w:val="16"/>
          <w:szCs w:val="16"/>
        </w:rPr>
      </w:pPr>
    </w:p>
    <w:p w14:paraId="45CE241A" w14:textId="77777777" w:rsidR="001E7C24" w:rsidRPr="00EB79AC" w:rsidRDefault="001E7C24" w:rsidP="00BA37AD">
      <w:pPr>
        <w:pStyle w:val="Prrafodelista"/>
        <w:numPr>
          <w:ilvl w:val="0"/>
          <w:numId w:val="28"/>
        </w:numPr>
        <w:tabs>
          <w:tab w:val="left" w:pos="851"/>
        </w:tabs>
        <w:spacing w:after="0" w:line="240" w:lineRule="auto"/>
        <w:ind w:left="284" w:right="413" w:firstLine="0"/>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 Participar en el seguimiento y evaluación del Plan Municipal de Desarrollo y Gobernanza (PMDG), así como de los programas federales y estatales que se realicen en el municipio y su compatibilización con los del propio ayuntamiento;</w:t>
      </w:r>
    </w:p>
    <w:p w14:paraId="104BDF5A" w14:textId="77777777" w:rsidR="001E7C24" w:rsidRPr="00EB79AC" w:rsidRDefault="001E7C24" w:rsidP="001E7C24">
      <w:pPr>
        <w:pStyle w:val="Prrafodelista"/>
        <w:ind w:left="284" w:right="413"/>
        <w:jc w:val="both"/>
        <w:rPr>
          <w:rFonts w:ascii="Verdana" w:hAnsi="Verdana" w:cs="Arial"/>
          <w:color w:val="000000" w:themeColor="text1"/>
          <w:sz w:val="6"/>
          <w:szCs w:val="16"/>
        </w:rPr>
      </w:pPr>
    </w:p>
    <w:p w14:paraId="49C4345F" w14:textId="77777777" w:rsidR="001E7C24" w:rsidRPr="00EB79AC" w:rsidRDefault="001E7C24" w:rsidP="00BA37AD">
      <w:pPr>
        <w:pStyle w:val="Prrafodelista"/>
        <w:numPr>
          <w:ilvl w:val="0"/>
          <w:numId w:val="28"/>
        </w:numPr>
        <w:tabs>
          <w:tab w:val="left" w:pos="567"/>
          <w:tab w:val="left" w:pos="851"/>
        </w:tabs>
        <w:spacing w:after="0" w:line="240" w:lineRule="auto"/>
        <w:ind w:left="284" w:right="413" w:firstLine="0"/>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Promover acuerdos de cooperación y colaboración entre la ciudadanía y los sectores público y privados que actúen a nivel municipal y regional, tendientes a orientar sus esfuerzos hacia el logro de los objetivos del Plan Municipal de Desarrollo y Gobernanza; </w:t>
      </w:r>
    </w:p>
    <w:p w14:paraId="0719EE97" w14:textId="77777777" w:rsidR="001E7C24" w:rsidRPr="00EB79AC" w:rsidRDefault="001E7C24" w:rsidP="001E7C24">
      <w:pPr>
        <w:pStyle w:val="Prrafodelista"/>
        <w:ind w:left="284" w:right="413"/>
        <w:jc w:val="both"/>
        <w:rPr>
          <w:rFonts w:ascii="Verdana" w:hAnsi="Verdana" w:cs="Arial"/>
          <w:color w:val="000000" w:themeColor="text1"/>
          <w:sz w:val="10"/>
          <w:szCs w:val="16"/>
        </w:rPr>
      </w:pPr>
    </w:p>
    <w:p w14:paraId="08E2D4AD" w14:textId="77777777" w:rsidR="001E7C24" w:rsidRPr="00EB79AC" w:rsidRDefault="001E7C24" w:rsidP="00BA37AD">
      <w:pPr>
        <w:pStyle w:val="Prrafodelista"/>
        <w:numPr>
          <w:ilvl w:val="0"/>
          <w:numId w:val="28"/>
        </w:numPr>
        <w:spacing w:after="0" w:line="240" w:lineRule="auto"/>
        <w:ind w:left="284" w:right="413" w:firstLine="0"/>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Promover la coordinación con las instancias de planeación participativa de otros municipios dentro y fuera de la entidad, a fin de coadyuvar en la formulación, ejecución y evaluación de planes para el desarrollo intermunicipal, con la intervención que corresponda a la federación y las respectivas entidades para tales efectos; </w:t>
      </w:r>
    </w:p>
    <w:p w14:paraId="01059EB5" w14:textId="77777777" w:rsidR="001E7C24" w:rsidRPr="00EB79AC" w:rsidRDefault="001E7C24" w:rsidP="001E7C24">
      <w:pPr>
        <w:pStyle w:val="Prrafodelista"/>
        <w:rPr>
          <w:rFonts w:ascii="Verdana" w:hAnsi="Verdana" w:cs="Arial"/>
          <w:color w:val="000000" w:themeColor="text1"/>
          <w:sz w:val="10"/>
          <w:szCs w:val="16"/>
        </w:rPr>
      </w:pPr>
    </w:p>
    <w:p w14:paraId="4FA63F86" w14:textId="77777777" w:rsidR="001E7C24" w:rsidRPr="00EB79AC" w:rsidRDefault="001E7C24" w:rsidP="00BA37AD">
      <w:pPr>
        <w:pStyle w:val="Prrafodelista"/>
        <w:numPr>
          <w:ilvl w:val="0"/>
          <w:numId w:val="28"/>
        </w:numPr>
        <w:spacing w:after="0" w:line="240" w:lineRule="auto"/>
        <w:ind w:left="284" w:right="413" w:firstLine="0"/>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Acordar el establecimiento de consejos a nivel municipal. En la integración de estos consejos se deberá considerar invariablemente, la participación ciudadana conforme a la naturaleza de su objeto; </w:t>
      </w:r>
    </w:p>
    <w:p w14:paraId="37DFD33E" w14:textId="77777777" w:rsidR="00BC3390" w:rsidRPr="00EB79AC" w:rsidRDefault="00BC3390" w:rsidP="00BC3390">
      <w:pPr>
        <w:jc w:val="both"/>
        <w:rPr>
          <w:rFonts w:ascii="Arial" w:hAnsi="Arial" w:cs="Arial"/>
          <w:b/>
          <w:color w:val="000000" w:themeColor="text1"/>
          <w:sz w:val="16"/>
          <w:szCs w:val="16"/>
        </w:rPr>
      </w:pPr>
    </w:p>
    <w:p w14:paraId="20B7D57B" w14:textId="77777777" w:rsidR="00BC3390" w:rsidRPr="00EB79AC" w:rsidRDefault="00BC3390" w:rsidP="00BC3390">
      <w:pPr>
        <w:jc w:val="both"/>
        <w:rPr>
          <w:rFonts w:ascii="Verdana" w:hAnsi="Verdana" w:cs="Arial"/>
          <w:b/>
          <w:bCs/>
          <w:color w:val="000000" w:themeColor="text1"/>
          <w:sz w:val="16"/>
          <w:szCs w:val="16"/>
        </w:rPr>
      </w:pPr>
      <w:r w:rsidRPr="00EB79AC">
        <w:rPr>
          <w:rFonts w:ascii="Arial" w:hAnsi="Arial" w:cs="Arial"/>
          <w:b/>
          <w:color w:val="000000" w:themeColor="text1"/>
          <w:sz w:val="16"/>
          <w:szCs w:val="16"/>
        </w:rPr>
        <w:t>Hoja 12/</w:t>
      </w:r>
      <w:r w:rsidR="009B289E" w:rsidRPr="00EB79AC">
        <w:rPr>
          <w:rFonts w:ascii="Arial" w:hAnsi="Arial" w:cs="Arial"/>
          <w:b/>
          <w:color w:val="000000" w:themeColor="text1"/>
          <w:sz w:val="16"/>
          <w:szCs w:val="16"/>
        </w:rPr>
        <w:t>21</w:t>
      </w:r>
      <w:r w:rsidRPr="00EB79AC">
        <w:rPr>
          <w:rFonts w:ascii="Arial" w:hAnsi="Arial" w:cs="Arial"/>
          <w:b/>
          <w:color w:val="000000" w:themeColor="text1"/>
          <w:sz w:val="16"/>
          <w:szCs w:val="16"/>
        </w:rPr>
        <w:t xml:space="preserve"> del acuerdo 1799/2021</w:t>
      </w:r>
    </w:p>
    <w:p w14:paraId="47858EFF" w14:textId="77777777" w:rsidR="001E7C24" w:rsidRPr="00EB79AC" w:rsidRDefault="001E7C24" w:rsidP="001E7C24">
      <w:pPr>
        <w:pStyle w:val="Prrafodelista"/>
        <w:jc w:val="both"/>
        <w:rPr>
          <w:rFonts w:ascii="Verdana" w:hAnsi="Verdana" w:cs="Arial"/>
          <w:color w:val="000000" w:themeColor="text1"/>
          <w:sz w:val="16"/>
          <w:szCs w:val="16"/>
        </w:rPr>
      </w:pPr>
    </w:p>
    <w:p w14:paraId="69CBB921" w14:textId="77777777" w:rsidR="001E7C24" w:rsidRPr="00EB79AC" w:rsidRDefault="001E7C24" w:rsidP="00BA37AD">
      <w:pPr>
        <w:pStyle w:val="Prrafodelista"/>
        <w:numPr>
          <w:ilvl w:val="0"/>
          <w:numId w:val="28"/>
        </w:numPr>
        <w:tabs>
          <w:tab w:val="left" w:pos="851"/>
        </w:tabs>
        <w:spacing w:after="0" w:line="240" w:lineRule="auto"/>
        <w:ind w:left="284" w:right="413" w:firstLine="0"/>
        <w:jc w:val="both"/>
        <w:rPr>
          <w:rFonts w:ascii="Verdana" w:hAnsi="Verdana" w:cs="Arial"/>
          <w:color w:val="000000" w:themeColor="text1"/>
          <w:sz w:val="16"/>
          <w:szCs w:val="16"/>
        </w:rPr>
      </w:pPr>
      <w:r w:rsidRPr="00EB79AC">
        <w:rPr>
          <w:rFonts w:ascii="Verdana" w:hAnsi="Verdana" w:cs="Arial"/>
          <w:color w:val="000000" w:themeColor="text1"/>
          <w:sz w:val="16"/>
          <w:szCs w:val="16"/>
        </w:rPr>
        <w:t>Promover, facilitar y acompañar la operación de las actividades de planeación a llevarse a cabo mediante los trabajos realizados en mesas de trabajo o foros temáticos y sectoriales.</w:t>
      </w:r>
    </w:p>
    <w:p w14:paraId="478A27CA" w14:textId="77777777" w:rsidR="001E7C24" w:rsidRPr="00EB79AC" w:rsidRDefault="001E7C24" w:rsidP="001E7C24">
      <w:pPr>
        <w:pStyle w:val="Prrafodelista"/>
        <w:jc w:val="both"/>
        <w:rPr>
          <w:rFonts w:ascii="Verdana" w:hAnsi="Verdana" w:cs="Arial"/>
          <w:color w:val="000000" w:themeColor="text1"/>
          <w:sz w:val="16"/>
          <w:szCs w:val="16"/>
        </w:rPr>
      </w:pPr>
    </w:p>
    <w:p w14:paraId="1A255371" w14:textId="77777777" w:rsidR="001E7C24" w:rsidRPr="00EB79AC" w:rsidRDefault="001E7C24" w:rsidP="00BA37AD">
      <w:pPr>
        <w:pStyle w:val="Prrafodelista"/>
        <w:numPr>
          <w:ilvl w:val="0"/>
          <w:numId w:val="28"/>
        </w:numPr>
        <w:tabs>
          <w:tab w:val="left" w:pos="851"/>
        </w:tabs>
        <w:spacing w:after="0" w:line="240" w:lineRule="auto"/>
        <w:ind w:left="284" w:right="413" w:firstLine="0"/>
        <w:jc w:val="both"/>
        <w:rPr>
          <w:rFonts w:ascii="Verdana" w:hAnsi="Verdana" w:cs="Arial"/>
          <w:color w:val="000000" w:themeColor="text1"/>
          <w:sz w:val="16"/>
          <w:szCs w:val="16"/>
        </w:rPr>
      </w:pPr>
      <w:r w:rsidRPr="00EB79AC">
        <w:rPr>
          <w:rFonts w:ascii="Verdana" w:hAnsi="Verdana" w:cs="Arial"/>
          <w:color w:val="000000" w:themeColor="text1"/>
          <w:sz w:val="16"/>
          <w:szCs w:val="16"/>
        </w:rPr>
        <w:t>Difundir y socializar el Plan Municipal de Desarrollo y Gobernanza entre la población; y</w:t>
      </w:r>
    </w:p>
    <w:p w14:paraId="24FECE79" w14:textId="77777777" w:rsidR="001E7C24" w:rsidRPr="00EB79AC" w:rsidRDefault="001E7C24" w:rsidP="001E7C24">
      <w:pPr>
        <w:pStyle w:val="Prrafodelista"/>
        <w:ind w:left="284" w:right="413"/>
        <w:jc w:val="both"/>
        <w:rPr>
          <w:rFonts w:ascii="Verdana" w:hAnsi="Verdana" w:cs="Arial"/>
          <w:color w:val="000000" w:themeColor="text1"/>
          <w:sz w:val="16"/>
          <w:szCs w:val="16"/>
        </w:rPr>
      </w:pPr>
    </w:p>
    <w:p w14:paraId="5E43C92E" w14:textId="77777777" w:rsidR="001E7C24" w:rsidRPr="00EB79AC" w:rsidRDefault="001E7C24" w:rsidP="00BA37AD">
      <w:pPr>
        <w:pStyle w:val="Prrafodelista"/>
        <w:numPr>
          <w:ilvl w:val="0"/>
          <w:numId w:val="28"/>
        </w:numPr>
        <w:tabs>
          <w:tab w:val="left" w:pos="851"/>
        </w:tabs>
        <w:spacing w:after="0" w:line="240" w:lineRule="auto"/>
        <w:ind w:left="284" w:right="413" w:firstLine="0"/>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 Las demás que le asignen la Ley y su Reglamento, y demás ordenamientos aplicables, de los acuerdos y circulares de carácter interno que en el marco de sus facultades emita </w:t>
      </w:r>
      <w:r w:rsidRPr="00EB79AC">
        <w:rPr>
          <w:rStyle w:val="Ttulo6Car"/>
          <w:b w:val="0"/>
          <w:color w:val="000000" w:themeColor="text1"/>
        </w:rPr>
        <w:t>la o el</w:t>
      </w:r>
      <w:r w:rsidRPr="00EB79AC">
        <w:rPr>
          <w:rFonts w:ascii="Verdana" w:hAnsi="Verdana" w:cs="Arial"/>
          <w:b/>
          <w:color w:val="000000" w:themeColor="text1"/>
          <w:sz w:val="16"/>
          <w:szCs w:val="16"/>
        </w:rPr>
        <w:t xml:space="preserve"> </w:t>
      </w:r>
      <w:r w:rsidRPr="00EB79AC">
        <w:rPr>
          <w:rFonts w:ascii="Verdana" w:hAnsi="Verdana" w:cs="Arial"/>
          <w:color w:val="000000" w:themeColor="text1"/>
          <w:sz w:val="16"/>
          <w:szCs w:val="16"/>
        </w:rPr>
        <w:t>Presidente del Consejo, o en su caso el Pleno.</w:t>
      </w:r>
    </w:p>
    <w:p w14:paraId="6989BFA7" w14:textId="77777777" w:rsidR="001E7C24" w:rsidRPr="00EB79AC" w:rsidRDefault="001E7C24" w:rsidP="001E7C24">
      <w:pPr>
        <w:pStyle w:val="Prrafodelista"/>
        <w:ind w:left="1713"/>
        <w:jc w:val="both"/>
        <w:rPr>
          <w:rFonts w:ascii="Verdana" w:hAnsi="Verdana" w:cs="Arial"/>
          <w:color w:val="000000" w:themeColor="text1"/>
          <w:sz w:val="16"/>
          <w:szCs w:val="16"/>
        </w:rPr>
      </w:pPr>
    </w:p>
    <w:p w14:paraId="648A509E"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color w:val="000000" w:themeColor="text1"/>
          <w:sz w:val="16"/>
          <w:szCs w:val="16"/>
        </w:rPr>
        <w:t>La estructura de consejos, comités, subcomités y mesas de trabajo; de calendarios de sesiones y temáticas de atención; serán propuestos y establecidos por los mismos integrantes que conforman el COPPLADEMUN al inicio del periodo del gobierno y al entrar en funciones el mismo.</w:t>
      </w:r>
    </w:p>
    <w:p w14:paraId="2943AD45"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A fin de contribuir a los objetivos de desarrollo establecidos en el art. 7, se podrá recurrir a los instrumentos definidos en el art. 16 de este ordenamiento, abarcando los ámbitos de intervención del gobierno local, para atender las agendas de desarrollo municipal. </w:t>
      </w:r>
    </w:p>
    <w:p w14:paraId="245AEAD0"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color w:val="000000" w:themeColor="text1"/>
          <w:sz w:val="16"/>
          <w:szCs w:val="16"/>
        </w:rPr>
        <w:t>Las funciones específicas de contraloría y evaluación de los procesos de desarrollo, establecidas como atribuciones mismas del COPPLADEMUN, en el artículo 44 del presente ordenamiento, podrán cumplirse y llevarse a cabo recurriendo a los comités, consejos y mesas de trabajo establecidos en los párrafos anteriores.</w:t>
      </w:r>
    </w:p>
    <w:p w14:paraId="4EEEF09F" w14:textId="77777777" w:rsidR="001E7C24" w:rsidRPr="00EB79AC" w:rsidRDefault="001E7C24" w:rsidP="001E7C24">
      <w:pPr>
        <w:tabs>
          <w:tab w:val="left" w:pos="851"/>
        </w:tabs>
        <w:ind w:right="413"/>
        <w:jc w:val="both"/>
        <w:rPr>
          <w:rFonts w:ascii="Verdana" w:hAnsi="Verdana" w:cs="Arial"/>
          <w:bCs/>
          <w:color w:val="000000" w:themeColor="text1"/>
          <w:sz w:val="16"/>
          <w:szCs w:val="16"/>
        </w:rPr>
      </w:pPr>
      <w:r w:rsidRPr="00EB79AC">
        <w:rPr>
          <w:rFonts w:ascii="Verdana" w:hAnsi="Verdana" w:cs="Arial"/>
          <w:b/>
          <w:color w:val="000000" w:themeColor="text1"/>
          <w:sz w:val="16"/>
          <w:szCs w:val="16"/>
        </w:rPr>
        <w:t xml:space="preserve">Artículo 36.- </w:t>
      </w:r>
      <w:r w:rsidRPr="00EB79AC">
        <w:rPr>
          <w:rFonts w:ascii="Verdana" w:hAnsi="Verdana" w:cs="Arial"/>
          <w:bCs/>
          <w:color w:val="000000" w:themeColor="text1"/>
          <w:sz w:val="16"/>
          <w:szCs w:val="16"/>
        </w:rPr>
        <w:t>Será obligación del ayuntamiento mantener integrados los COPPLADEMUN, en los términos del artículo 32.</w:t>
      </w:r>
    </w:p>
    <w:p w14:paraId="3F91F368"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bCs/>
          <w:color w:val="000000" w:themeColor="text1"/>
          <w:sz w:val="16"/>
          <w:szCs w:val="16"/>
        </w:rPr>
        <w:t>Artículo 37.-</w:t>
      </w:r>
      <w:r w:rsidRPr="00EB79AC">
        <w:rPr>
          <w:rFonts w:ascii="Verdana" w:hAnsi="Verdana" w:cs="Arial"/>
          <w:color w:val="000000" w:themeColor="text1"/>
          <w:sz w:val="16"/>
          <w:szCs w:val="16"/>
        </w:rPr>
        <w:t xml:space="preserve"> El COPPLADEMUN sesionará conforme a las siguientes normas generales de funcionamiento:</w:t>
      </w:r>
    </w:p>
    <w:p w14:paraId="5D33A8FB" w14:textId="77777777" w:rsidR="001E7C24" w:rsidRPr="00EB79AC" w:rsidRDefault="001E7C24" w:rsidP="00BA37AD">
      <w:pPr>
        <w:numPr>
          <w:ilvl w:val="0"/>
          <w:numId w:val="29"/>
        </w:numPr>
        <w:jc w:val="both"/>
        <w:rPr>
          <w:rFonts w:ascii="Verdana" w:hAnsi="Verdana" w:cs="Arial"/>
          <w:color w:val="000000" w:themeColor="text1"/>
          <w:sz w:val="16"/>
          <w:szCs w:val="16"/>
        </w:rPr>
      </w:pPr>
      <w:r w:rsidRPr="00EB79AC">
        <w:rPr>
          <w:rFonts w:ascii="Verdana" w:hAnsi="Verdana" w:cs="Arial"/>
          <w:color w:val="000000" w:themeColor="text1"/>
          <w:sz w:val="16"/>
          <w:szCs w:val="16"/>
        </w:rPr>
        <w:t>El COPPLADEMUN se instalará dentro de los primeros tres meses del inicio de la administración municipal;</w:t>
      </w:r>
    </w:p>
    <w:p w14:paraId="21E69AF9" w14:textId="77777777" w:rsidR="001E7C24" w:rsidRPr="00EB79AC" w:rsidRDefault="001E7C24" w:rsidP="00BA37AD">
      <w:pPr>
        <w:numPr>
          <w:ilvl w:val="0"/>
          <w:numId w:val="29"/>
        </w:numPr>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Las sesiones se celebrarán a petición del o la Presidente, debiendo celebrarse una vez por año como mínimo, salvo que </w:t>
      </w:r>
      <w:r w:rsidRPr="00EB79AC">
        <w:rPr>
          <w:rStyle w:val="Ttulo6Car"/>
          <w:b w:val="0"/>
          <w:color w:val="000000" w:themeColor="text1"/>
        </w:rPr>
        <w:t>la o el</w:t>
      </w:r>
      <w:r w:rsidRPr="00EB79AC">
        <w:rPr>
          <w:rFonts w:ascii="Verdana" w:hAnsi="Verdana" w:cs="Arial"/>
          <w:color w:val="000000" w:themeColor="text1"/>
          <w:sz w:val="16"/>
          <w:szCs w:val="16"/>
        </w:rPr>
        <w:t xml:space="preserve"> Presidente cite a sesiones extraordinarias. </w:t>
      </w:r>
    </w:p>
    <w:p w14:paraId="26D40A9D" w14:textId="77777777" w:rsidR="001E7C24" w:rsidRPr="00EB79AC" w:rsidRDefault="001E7C24" w:rsidP="001E7C24">
      <w:pPr>
        <w:pStyle w:val="Prrafodelista"/>
        <w:jc w:val="both"/>
        <w:rPr>
          <w:rFonts w:ascii="Verdana" w:hAnsi="Verdana" w:cs="Arial"/>
          <w:color w:val="000000" w:themeColor="text1"/>
          <w:sz w:val="16"/>
          <w:szCs w:val="16"/>
        </w:rPr>
      </w:pPr>
    </w:p>
    <w:p w14:paraId="2FA7FFCE" w14:textId="77777777" w:rsidR="001E7C24" w:rsidRPr="00EB79AC" w:rsidRDefault="001E7C24" w:rsidP="00BA37AD">
      <w:pPr>
        <w:numPr>
          <w:ilvl w:val="0"/>
          <w:numId w:val="29"/>
        </w:numPr>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Las sesiones serán presididas </w:t>
      </w:r>
      <w:r w:rsidRPr="00EB79AC">
        <w:rPr>
          <w:rStyle w:val="Ttulo6Car"/>
          <w:b w:val="0"/>
          <w:color w:val="000000" w:themeColor="text1"/>
        </w:rPr>
        <w:t>por la o el</w:t>
      </w:r>
      <w:r w:rsidRPr="00EB79AC">
        <w:rPr>
          <w:rFonts w:ascii="Verdana" w:hAnsi="Verdana" w:cs="Arial"/>
          <w:color w:val="000000" w:themeColor="text1"/>
          <w:sz w:val="16"/>
          <w:szCs w:val="16"/>
        </w:rPr>
        <w:t xml:space="preserve"> Presidente o por quien designe, para que le represente. Estas deberán ser públicas y de libre acceso;</w:t>
      </w:r>
    </w:p>
    <w:p w14:paraId="5B0D4259" w14:textId="77777777" w:rsidR="001E7C24" w:rsidRPr="00EB79AC" w:rsidRDefault="001E7C24" w:rsidP="001E7C24">
      <w:pPr>
        <w:pStyle w:val="Prrafodelista"/>
        <w:jc w:val="both"/>
        <w:rPr>
          <w:rFonts w:ascii="Verdana" w:hAnsi="Verdana" w:cs="Arial"/>
          <w:color w:val="000000" w:themeColor="text1"/>
          <w:sz w:val="16"/>
          <w:szCs w:val="16"/>
        </w:rPr>
      </w:pPr>
    </w:p>
    <w:p w14:paraId="26B7393C" w14:textId="77777777" w:rsidR="001E7C24" w:rsidRPr="00EB79AC" w:rsidRDefault="001E7C24" w:rsidP="00BA37AD">
      <w:pPr>
        <w:numPr>
          <w:ilvl w:val="0"/>
          <w:numId w:val="29"/>
        </w:numPr>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Para que se considere legalmente constituido en primera convocatoria se requiere que estén presentes la mayoría de sus integrantes. </w:t>
      </w:r>
    </w:p>
    <w:p w14:paraId="5E1B71A9" w14:textId="77777777" w:rsidR="001E7C24" w:rsidRPr="00EB79AC" w:rsidRDefault="001E7C24" w:rsidP="001E7C24">
      <w:pPr>
        <w:ind w:left="720"/>
        <w:jc w:val="both"/>
        <w:rPr>
          <w:rFonts w:ascii="Verdana" w:hAnsi="Verdana" w:cs="Arial"/>
          <w:color w:val="000000" w:themeColor="text1"/>
          <w:sz w:val="16"/>
          <w:szCs w:val="16"/>
        </w:rPr>
      </w:pPr>
    </w:p>
    <w:p w14:paraId="5DE44971" w14:textId="77777777" w:rsidR="001E7C24" w:rsidRPr="00EB79AC" w:rsidRDefault="001E7C24" w:rsidP="00BA37AD">
      <w:pPr>
        <w:numPr>
          <w:ilvl w:val="0"/>
          <w:numId w:val="29"/>
        </w:numPr>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El orden del día que corresponda a cada sesión y en su caso la convocatoria, se notificarán a sus integrantes, por lo menos con 72 horas de anticipación a la fecha de la sesión, por el Coordinador(a) General del Consejo. Se sesionará en el día, hora y lugar que se </w:t>
      </w:r>
      <w:r w:rsidRPr="00EB79AC">
        <w:rPr>
          <w:rStyle w:val="Ttulo6Car"/>
          <w:b w:val="0"/>
          <w:color w:val="000000" w:themeColor="text1"/>
        </w:rPr>
        <w:t>señale la o el</w:t>
      </w:r>
      <w:r w:rsidRPr="00EB79AC">
        <w:rPr>
          <w:rFonts w:ascii="Verdana" w:hAnsi="Verdana" w:cs="Arial"/>
          <w:color w:val="000000" w:themeColor="text1"/>
          <w:sz w:val="16"/>
          <w:szCs w:val="16"/>
        </w:rPr>
        <w:t xml:space="preserve"> Presidente en la convocatoria respectiva, debiéndose acompañar además de la información relativa a los asuntos a tratar.</w:t>
      </w:r>
    </w:p>
    <w:p w14:paraId="19E26738" w14:textId="77777777" w:rsidR="001E7C24" w:rsidRPr="00EB79AC" w:rsidRDefault="001E7C24" w:rsidP="001E7C24">
      <w:pPr>
        <w:pStyle w:val="Prrafodelista"/>
        <w:jc w:val="both"/>
        <w:rPr>
          <w:rFonts w:ascii="Verdana" w:hAnsi="Verdana" w:cs="Arial"/>
          <w:color w:val="000000" w:themeColor="text1"/>
          <w:sz w:val="16"/>
          <w:szCs w:val="16"/>
        </w:rPr>
      </w:pPr>
    </w:p>
    <w:p w14:paraId="1D9E89CA" w14:textId="77777777" w:rsidR="001E7C24" w:rsidRPr="00EB79AC" w:rsidRDefault="001E7C24" w:rsidP="00BA37AD">
      <w:pPr>
        <w:numPr>
          <w:ilvl w:val="0"/>
          <w:numId w:val="29"/>
        </w:numPr>
        <w:jc w:val="both"/>
        <w:rPr>
          <w:rFonts w:ascii="Verdana" w:hAnsi="Verdana" w:cs="Arial"/>
          <w:color w:val="000000" w:themeColor="text1"/>
          <w:sz w:val="16"/>
          <w:szCs w:val="16"/>
        </w:rPr>
      </w:pPr>
      <w:r w:rsidRPr="00EB79AC">
        <w:rPr>
          <w:rFonts w:ascii="Verdana" w:hAnsi="Verdana" w:cs="Arial"/>
          <w:color w:val="000000" w:themeColor="text1"/>
          <w:sz w:val="16"/>
          <w:szCs w:val="16"/>
        </w:rPr>
        <w:t>Todas las personas que integran el COPPLADEMUN tendrán voz y voto, a excepción del o la Secretaria Técnica, quien solo tendrá voz;</w:t>
      </w:r>
    </w:p>
    <w:p w14:paraId="6618D7EE" w14:textId="77777777" w:rsidR="001E7C24" w:rsidRPr="00EB79AC" w:rsidRDefault="001E7C24" w:rsidP="001E7C24">
      <w:pPr>
        <w:pStyle w:val="Prrafodelista"/>
        <w:jc w:val="both"/>
        <w:rPr>
          <w:rFonts w:ascii="Verdana" w:hAnsi="Verdana" w:cs="Arial"/>
          <w:color w:val="000000" w:themeColor="text1"/>
          <w:sz w:val="8"/>
          <w:szCs w:val="16"/>
        </w:rPr>
      </w:pPr>
    </w:p>
    <w:p w14:paraId="6220C596" w14:textId="77777777" w:rsidR="001E7C24" w:rsidRPr="00EB79AC" w:rsidRDefault="001E7C24" w:rsidP="00BA37AD">
      <w:pPr>
        <w:numPr>
          <w:ilvl w:val="0"/>
          <w:numId w:val="29"/>
        </w:numPr>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Las decisiones se adoptarán por mayoría de las y los asistentes. Para la determinación de los resultados correspondientes sólo se computarán los votos a favor y en contra; las abstenciones se declaran por separado y no se suman a la mayoría. </w:t>
      </w:r>
      <w:r w:rsidRPr="00EB79AC">
        <w:rPr>
          <w:rStyle w:val="Ttulo6Car"/>
          <w:b w:val="0"/>
          <w:color w:val="000000" w:themeColor="text1"/>
        </w:rPr>
        <w:t>La o el</w:t>
      </w:r>
      <w:r w:rsidRPr="00EB79AC">
        <w:rPr>
          <w:rFonts w:ascii="Verdana" w:hAnsi="Verdana" w:cs="Arial"/>
          <w:color w:val="000000" w:themeColor="text1"/>
          <w:sz w:val="16"/>
          <w:szCs w:val="16"/>
        </w:rPr>
        <w:t xml:space="preserve"> Presidente o quien </w:t>
      </w:r>
      <w:r w:rsidRPr="00EB79AC">
        <w:rPr>
          <w:rStyle w:val="Ttulo6Car"/>
          <w:b w:val="0"/>
          <w:color w:val="000000" w:themeColor="text1"/>
        </w:rPr>
        <w:t>le represente</w:t>
      </w:r>
      <w:r w:rsidRPr="00EB79AC">
        <w:rPr>
          <w:rFonts w:ascii="Verdana" w:hAnsi="Verdana" w:cs="Arial"/>
          <w:color w:val="000000" w:themeColor="text1"/>
          <w:sz w:val="16"/>
          <w:szCs w:val="16"/>
        </w:rPr>
        <w:t xml:space="preserve"> tendrá voto de calidad en caso de empate;</w:t>
      </w:r>
    </w:p>
    <w:p w14:paraId="1E48FC90" w14:textId="77777777" w:rsidR="001E7C24" w:rsidRPr="00EB79AC" w:rsidRDefault="001E7C24" w:rsidP="001E7C24">
      <w:pPr>
        <w:pStyle w:val="Prrafodelista"/>
        <w:jc w:val="both"/>
        <w:rPr>
          <w:rFonts w:ascii="Verdana" w:hAnsi="Verdana" w:cs="Arial"/>
          <w:color w:val="000000" w:themeColor="text1"/>
          <w:sz w:val="6"/>
          <w:szCs w:val="16"/>
        </w:rPr>
      </w:pPr>
    </w:p>
    <w:p w14:paraId="710DD775" w14:textId="77777777" w:rsidR="001E7C24" w:rsidRPr="00EB79AC" w:rsidRDefault="001E7C24" w:rsidP="00BA37AD">
      <w:pPr>
        <w:numPr>
          <w:ilvl w:val="0"/>
          <w:numId w:val="29"/>
        </w:numPr>
        <w:jc w:val="both"/>
        <w:rPr>
          <w:rFonts w:ascii="Verdana" w:hAnsi="Verdana" w:cs="Arial"/>
          <w:color w:val="000000" w:themeColor="text1"/>
          <w:sz w:val="16"/>
          <w:szCs w:val="16"/>
        </w:rPr>
      </w:pPr>
      <w:r w:rsidRPr="00EB79AC">
        <w:rPr>
          <w:rFonts w:ascii="Verdana" w:hAnsi="Verdana" w:cs="Arial"/>
          <w:color w:val="000000" w:themeColor="text1"/>
          <w:sz w:val="16"/>
          <w:szCs w:val="16"/>
        </w:rPr>
        <w:t>Las actas de las sesiones deberán contener la lista de asistencia, el orden del día, así como las resoluciones y acuerdos tomados. Dichas actas serán rubricadas por la o el Presidente, el Coordinador(a) General, la o el Secretario Técnica, la o el Comisionado de Control y Evaluación, las y los Regidores Comisionados en la materia; y demás integrantes que hayan asistido a la reunión y deseen hacerlo, quedando bajo responsabilidad de su elaboración y resguardo de la Coordinación General;</w:t>
      </w:r>
    </w:p>
    <w:p w14:paraId="3B0F97B8" w14:textId="77777777" w:rsidR="00BC3390" w:rsidRPr="00EB79AC" w:rsidRDefault="00BC3390" w:rsidP="00BC3390">
      <w:pPr>
        <w:pStyle w:val="Prrafodelista"/>
        <w:jc w:val="both"/>
        <w:rPr>
          <w:rFonts w:ascii="Arial" w:hAnsi="Arial" w:cs="Arial"/>
          <w:b/>
          <w:color w:val="000000" w:themeColor="text1"/>
          <w:sz w:val="16"/>
          <w:szCs w:val="16"/>
        </w:rPr>
      </w:pPr>
    </w:p>
    <w:p w14:paraId="603C3D31" w14:textId="77777777" w:rsidR="00BC3390" w:rsidRPr="00EB79AC" w:rsidRDefault="00BC3390" w:rsidP="00BC3390">
      <w:pPr>
        <w:pStyle w:val="Prrafodelista"/>
        <w:jc w:val="both"/>
        <w:rPr>
          <w:rFonts w:ascii="Verdana" w:hAnsi="Verdana" w:cs="Arial"/>
          <w:b/>
          <w:bCs/>
          <w:color w:val="000000" w:themeColor="text1"/>
          <w:sz w:val="16"/>
          <w:szCs w:val="16"/>
        </w:rPr>
      </w:pPr>
      <w:r w:rsidRPr="00EB79AC">
        <w:rPr>
          <w:rFonts w:ascii="Arial" w:hAnsi="Arial" w:cs="Arial"/>
          <w:b/>
          <w:color w:val="000000" w:themeColor="text1"/>
          <w:sz w:val="16"/>
          <w:szCs w:val="16"/>
        </w:rPr>
        <w:t>Hoja</w:t>
      </w:r>
      <w:r w:rsidR="009B289E" w:rsidRPr="00EB79AC">
        <w:rPr>
          <w:rFonts w:ascii="Arial" w:hAnsi="Arial" w:cs="Arial"/>
          <w:b/>
          <w:color w:val="000000" w:themeColor="text1"/>
          <w:sz w:val="16"/>
          <w:szCs w:val="16"/>
        </w:rPr>
        <w:t xml:space="preserve"> 13</w:t>
      </w:r>
      <w:r w:rsidRPr="00EB79AC">
        <w:rPr>
          <w:rFonts w:ascii="Arial" w:hAnsi="Arial" w:cs="Arial"/>
          <w:b/>
          <w:color w:val="000000" w:themeColor="text1"/>
          <w:sz w:val="16"/>
          <w:szCs w:val="16"/>
        </w:rPr>
        <w:t>/</w:t>
      </w:r>
      <w:r w:rsidR="009B289E" w:rsidRPr="00EB79AC">
        <w:rPr>
          <w:rFonts w:ascii="Arial" w:hAnsi="Arial" w:cs="Arial"/>
          <w:b/>
          <w:color w:val="000000" w:themeColor="text1"/>
          <w:sz w:val="16"/>
          <w:szCs w:val="16"/>
        </w:rPr>
        <w:t>21</w:t>
      </w:r>
      <w:r w:rsidRPr="00EB79AC">
        <w:rPr>
          <w:rFonts w:ascii="Arial" w:hAnsi="Arial" w:cs="Arial"/>
          <w:b/>
          <w:color w:val="000000" w:themeColor="text1"/>
          <w:sz w:val="16"/>
          <w:szCs w:val="16"/>
        </w:rPr>
        <w:t xml:space="preserve"> del acuerdo 1799/2021</w:t>
      </w:r>
    </w:p>
    <w:p w14:paraId="0204685B" w14:textId="77777777" w:rsidR="001E7C24" w:rsidRPr="00EB79AC" w:rsidRDefault="001E7C24" w:rsidP="00BA37AD">
      <w:pPr>
        <w:numPr>
          <w:ilvl w:val="0"/>
          <w:numId w:val="29"/>
        </w:numPr>
        <w:jc w:val="both"/>
        <w:rPr>
          <w:rFonts w:ascii="Verdana" w:hAnsi="Verdana" w:cs="Arial"/>
          <w:color w:val="000000" w:themeColor="text1"/>
          <w:sz w:val="16"/>
          <w:szCs w:val="16"/>
        </w:rPr>
      </w:pPr>
      <w:r w:rsidRPr="00EB79AC">
        <w:rPr>
          <w:rFonts w:ascii="Verdana" w:hAnsi="Verdana" w:cs="Arial"/>
          <w:color w:val="000000" w:themeColor="text1"/>
          <w:sz w:val="16"/>
          <w:szCs w:val="16"/>
        </w:rPr>
        <w:t>Las actas deberán publicarse en los términos establecidos en la Ley de Transparencia y Acceso a la Información Pública del Estado de Jalisco y sus Municipios;</w:t>
      </w:r>
    </w:p>
    <w:p w14:paraId="7E241F94" w14:textId="77777777" w:rsidR="001E7C24" w:rsidRPr="00EB79AC" w:rsidRDefault="001E7C24" w:rsidP="001E7C24">
      <w:pPr>
        <w:pStyle w:val="Prrafodelista"/>
        <w:jc w:val="both"/>
        <w:rPr>
          <w:rFonts w:ascii="Verdana" w:hAnsi="Verdana" w:cs="Arial"/>
          <w:color w:val="000000" w:themeColor="text1"/>
          <w:sz w:val="2"/>
          <w:szCs w:val="16"/>
          <w:lang w:val="es-ES_tradnl"/>
        </w:rPr>
      </w:pPr>
    </w:p>
    <w:p w14:paraId="4ADC7DA2" w14:textId="77777777" w:rsidR="001E7C24" w:rsidRPr="00EB79AC" w:rsidRDefault="001E7C24" w:rsidP="00BA37AD">
      <w:pPr>
        <w:numPr>
          <w:ilvl w:val="0"/>
          <w:numId w:val="29"/>
        </w:numPr>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Lo no previsto será resuelto </w:t>
      </w:r>
      <w:r w:rsidRPr="00EB79AC">
        <w:rPr>
          <w:rStyle w:val="Ttulo6Car"/>
          <w:b w:val="0"/>
          <w:color w:val="000000" w:themeColor="text1"/>
        </w:rPr>
        <w:t>por la o el</w:t>
      </w:r>
      <w:r w:rsidRPr="00EB79AC">
        <w:rPr>
          <w:rFonts w:ascii="Verdana" w:hAnsi="Verdana" w:cs="Arial"/>
          <w:color w:val="000000" w:themeColor="text1"/>
          <w:sz w:val="16"/>
          <w:szCs w:val="16"/>
        </w:rPr>
        <w:t xml:space="preserve"> Presidente o quien le represente.</w:t>
      </w:r>
    </w:p>
    <w:p w14:paraId="07CC8CFE" w14:textId="77777777" w:rsidR="001E7C24" w:rsidRPr="00EB79AC" w:rsidRDefault="001E7C24" w:rsidP="001E7C24">
      <w:pPr>
        <w:jc w:val="both"/>
        <w:rPr>
          <w:rFonts w:ascii="Verdana" w:hAnsi="Verdana" w:cs="Arial"/>
          <w:color w:val="000000" w:themeColor="text1"/>
          <w:sz w:val="16"/>
          <w:szCs w:val="16"/>
        </w:rPr>
      </w:pPr>
    </w:p>
    <w:p w14:paraId="4D499748"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color w:val="000000" w:themeColor="text1"/>
          <w:sz w:val="16"/>
          <w:szCs w:val="16"/>
        </w:rPr>
        <w:t>Los cargos de integrantes del COPPLADEMUN serán honoríficos y por su desempeño no se percibirá remuneración alguna.</w:t>
      </w:r>
    </w:p>
    <w:p w14:paraId="1B3D890A" w14:textId="77777777" w:rsidR="001E7C24" w:rsidRPr="00EB79AC" w:rsidRDefault="001E7C24" w:rsidP="001E7C24">
      <w:pPr>
        <w:tabs>
          <w:tab w:val="left" w:pos="851"/>
        </w:tabs>
        <w:ind w:right="413"/>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Para el cumplimiento de las funciones y atribuciones que correspondan al COPPLADEMUN, la Dirección General de Políticas Públicas, en el ámbito de su competencia, ejecutará todo lo que sea necesario para llevarse a cabo su respectivo cumplimiento. </w:t>
      </w:r>
    </w:p>
    <w:p w14:paraId="22BEFCFB" w14:textId="77777777" w:rsidR="001E7C24" w:rsidRPr="00EB79AC" w:rsidRDefault="001E7C24" w:rsidP="001E7C24">
      <w:pPr>
        <w:jc w:val="both"/>
        <w:rPr>
          <w:rFonts w:ascii="Verdana" w:hAnsi="Verdana" w:cs="Arial"/>
          <w:color w:val="000000" w:themeColor="text1"/>
          <w:sz w:val="16"/>
          <w:szCs w:val="16"/>
          <w:lang w:val="it-IT"/>
        </w:rPr>
      </w:pPr>
      <w:r w:rsidRPr="00EB79AC">
        <w:rPr>
          <w:rFonts w:ascii="Verdana" w:hAnsi="Verdana" w:cs="Arial"/>
          <w:b/>
          <w:color w:val="000000" w:themeColor="text1"/>
          <w:sz w:val="16"/>
          <w:szCs w:val="16"/>
          <w:lang w:val="it-IT"/>
        </w:rPr>
        <w:t>Artículo 38.-</w:t>
      </w:r>
      <w:r w:rsidRPr="00EB79AC">
        <w:rPr>
          <w:rFonts w:ascii="Verdana" w:hAnsi="Verdana" w:cs="Arial"/>
          <w:color w:val="000000" w:themeColor="text1"/>
          <w:sz w:val="16"/>
          <w:szCs w:val="16"/>
          <w:lang w:val="it-IT"/>
        </w:rPr>
        <w:t xml:space="preserve"> En materia de planeación participativa, corresponde al o la  Presidente las siguientes funciones:</w:t>
      </w:r>
    </w:p>
    <w:p w14:paraId="13FBF371" w14:textId="77777777" w:rsidR="001E7C24" w:rsidRPr="00EB79AC" w:rsidRDefault="001E7C24" w:rsidP="00BA37AD">
      <w:pPr>
        <w:pStyle w:val="Prrafodelista"/>
        <w:numPr>
          <w:ilvl w:val="0"/>
          <w:numId w:val="30"/>
        </w:numPr>
        <w:spacing w:after="0" w:line="240"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Proponer al Ayuntamiento la integración del Consejo, acorde con el Artículo 32 del presente </w:t>
      </w:r>
    </w:p>
    <w:p w14:paraId="43B6E9C0" w14:textId="77777777" w:rsidR="001E7C24" w:rsidRPr="00EB79AC" w:rsidRDefault="001E7C24" w:rsidP="001E7C24">
      <w:pPr>
        <w:pStyle w:val="Prrafodelista"/>
        <w:ind w:left="175" w:firstLine="533"/>
        <w:jc w:val="both"/>
        <w:rPr>
          <w:rFonts w:ascii="Verdana" w:hAnsi="Verdana" w:cs="Arial"/>
          <w:color w:val="000000" w:themeColor="text1"/>
          <w:sz w:val="16"/>
          <w:szCs w:val="16"/>
        </w:rPr>
      </w:pPr>
      <w:proofErr w:type="gramStart"/>
      <w:r w:rsidRPr="00EB79AC">
        <w:rPr>
          <w:rFonts w:ascii="Verdana" w:hAnsi="Verdana" w:cs="Arial"/>
          <w:color w:val="000000" w:themeColor="text1"/>
          <w:sz w:val="16"/>
          <w:szCs w:val="16"/>
        </w:rPr>
        <w:t>ordenamiento</w:t>
      </w:r>
      <w:proofErr w:type="gramEnd"/>
      <w:r w:rsidRPr="00EB79AC">
        <w:rPr>
          <w:rFonts w:ascii="Verdana" w:hAnsi="Verdana" w:cs="Arial"/>
          <w:color w:val="000000" w:themeColor="text1"/>
          <w:sz w:val="16"/>
          <w:szCs w:val="16"/>
        </w:rPr>
        <w:t>;</w:t>
      </w:r>
    </w:p>
    <w:p w14:paraId="5B325153" w14:textId="77777777" w:rsidR="001E7C24" w:rsidRPr="00EB79AC" w:rsidRDefault="001E7C24" w:rsidP="00BA37AD">
      <w:pPr>
        <w:pStyle w:val="Prrafodelista"/>
        <w:numPr>
          <w:ilvl w:val="0"/>
          <w:numId w:val="30"/>
        </w:numPr>
        <w:spacing w:after="0" w:line="240" w:lineRule="auto"/>
        <w:ind w:left="33" w:firstLine="142"/>
        <w:jc w:val="both"/>
        <w:rPr>
          <w:rFonts w:ascii="Verdana" w:hAnsi="Verdana" w:cs="Arial"/>
          <w:color w:val="000000" w:themeColor="text1"/>
          <w:sz w:val="16"/>
          <w:szCs w:val="16"/>
        </w:rPr>
      </w:pPr>
      <w:r w:rsidRPr="00EB79AC">
        <w:rPr>
          <w:rFonts w:ascii="Verdana" w:hAnsi="Verdana" w:cs="Arial"/>
          <w:color w:val="000000" w:themeColor="text1"/>
          <w:sz w:val="16"/>
          <w:szCs w:val="16"/>
        </w:rPr>
        <w:t>Convocar y presidir todas las sesiones del Consejo;</w:t>
      </w:r>
    </w:p>
    <w:p w14:paraId="3466D08B" w14:textId="77777777" w:rsidR="001E7C24" w:rsidRPr="00EB79AC" w:rsidRDefault="001E7C24" w:rsidP="00BA37AD">
      <w:pPr>
        <w:pStyle w:val="Prrafodelista"/>
        <w:numPr>
          <w:ilvl w:val="0"/>
          <w:numId w:val="30"/>
        </w:numPr>
        <w:spacing w:after="0" w:line="240" w:lineRule="auto"/>
        <w:ind w:left="33" w:firstLine="142"/>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Organizar y conducir la planeación participativa del desarrollo del municipio con la participación </w:t>
      </w:r>
    </w:p>
    <w:p w14:paraId="675B33D8" w14:textId="77777777" w:rsidR="001E7C24" w:rsidRPr="00EB79AC" w:rsidRDefault="001E7C24" w:rsidP="001E7C24">
      <w:pPr>
        <w:ind w:left="708"/>
        <w:jc w:val="both"/>
        <w:rPr>
          <w:rFonts w:ascii="Verdana" w:hAnsi="Verdana" w:cs="Arial"/>
          <w:color w:val="000000" w:themeColor="text1"/>
          <w:sz w:val="16"/>
          <w:szCs w:val="16"/>
        </w:rPr>
      </w:pPr>
      <w:proofErr w:type="gramStart"/>
      <w:r w:rsidRPr="00EB79AC">
        <w:rPr>
          <w:rFonts w:ascii="Verdana" w:hAnsi="Verdana" w:cs="Arial"/>
          <w:color w:val="000000" w:themeColor="text1"/>
          <w:sz w:val="16"/>
          <w:szCs w:val="16"/>
        </w:rPr>
        <w:t>ciudadana</w:t>
      </w:r>
      <w:proofErr w:type="gramEnd"/>
      <w:r w:rsidRPr="00EB79AC">
        <w:rPr>
          <w:rFonts w:ascii="Verdana" w:hAnsi="Verdana" w:cs="Arial"/>
          <w:color w:val="000000" w:themeColor="text1"/>
          <w:sz w:val="16"/>
          <w:szCs w:val="16"/>
        </w:rPr>
        <w:t>;</w:t>
      </w:r>
    </w:p>
    <w:p w14:paraId="30E0CD05" w14:textId="77777777" w:rsidR="001E7C24" w:rsidRPr="00EB79AC" w:rsidRDefault="001E7C24" w:rsidP="00BA37AD">
      <w:pPr>
        <w:pStyle w:val="Prrafodelista"/>
        <w:numPr>
          <w:ilvl w:val="0"/>
          <w:numId w:val="30"/>
        </w:numPr>
        <w:spacing w:after="0" w:line="240" w:lineRule="auto"/>
        <w:ind w:left="33" w:firstLine="142"/>
        <w:jc w:val="both"/>
        <w:rPr>
          <w:rFonts w:ascii="Verdana" w:hAnsi="Verdana" w:cs="Arial"/>
          <w:color w:val="000000" w:themeColor="text1"/>
          <w:sz w:val="16"/>
          <w:szCs w:val="16"/>
        </w:rPr>
      </w:pPr>
      <w:r w:rsidRPr="00EB79AC">
        <w:rPr>
          <w:rFonts w:ascii="Verdana" w:hAnsi="Verdana" w:cs="Arial"/>
          <w:color w:val="000000" w:themeColor="text1"/>
          <w:sz w:val="16"/>
          <w:szCs w:val="16"/>
        </w:rPr>
        <w:t>Dirigir la formulación, actualización e instrumentación del Plan Municipal de Desarrollo y Gobernanza;</w:t>
      </w:r>
    </w:p>
    <w:p w14:paraId="3B2613B4" w14:textId="77777777" w:rsidR="001E7C24" w:rsidRPr="00EB79AC" w:rsidRDefault="001E7C24" w:rsidP="00BA37AD">
      <w:pPr>
        <w:pStyle w:val="Prrafodelista"/>
        <w:numPr>
          <w:ilvl w:val="0"/>
          <w:numId w:val="30"/>
        </w:numPr>
        <w:spacing w:after="0" w:line="240" w:lineRule="auto"/>
        <w:ind w:left="33" w:firstLine="142"/>
        <w:jc w:val="both"/>
        <w:rPr>
          <w:rFonts w:ascii="Verdana" w:hAnsi="Verdana" w:cs="Arial"/>
          <w:color w:val="000000" w:themeColor="text1"/>
          <w:sz w:val="16"/>
          <w:szCs w:val="16"/>
        </w:rPr>
      </w:pPr>
      <w:r w:rsidRPr="00EB79AC">
        <w:rPr>
          <w:rFonts w:ascii="Verdana" w:hAnsi="Verdana" w:cs="Arial"/>
          <w:color w:val="000000" w:themeColor="text1"/>
          <w:sz w:val="16"/>
          <w:szCs w:val="16"/>
        </w:rPr>
        <w:t>Presentar al Pleno del Ayuntamiento el Plan Municipal de Desarrollo y Gobernanza</w:t>
      </w:r>
    </w:p>
    <w:p w14:paraId="3ECEC6E5" w14:textId="77777777" w:rsidR="001E7C24" w:rsidRPr="00EB79AC" w:rsidRDefault="001E7C24" w:rsidP="00BA37AD">
      <w:pPr>
        <w:pStyle w:val="Prrafodelista"/>
        <w:numPr>
          <w:ilvl w:val="0"/>
          <w:numId w:val="30"/>
        </w:numPr>
        <w:spacing w:after="0" w:line="240" w:lineRule="auto"/>
        <w:ind w:left="33" w:firstLine="142"/>
        <w:jc w:val="both"/>
        <w:rPr>
          <w:rFonts w:ascii="Verdana" w:hAnsi="Verdana" w:cs="Arial"/>
          <w:color w:val="000000" w:themeColor="text1"/>
          <w:sz w:val="16"/>
          <w:szCs w:val="16"/>
        </w:rPr>
      </w:pPr>
      <w:r w:rsidRPr="00EB79AC">
        <w:rPr>
          <w:rFonts w:ascii="Verdana" w:hAnsi="Verdana" w:cs="Arial"/>
          <w:color w:val="000000" w:themeColor="text1"/>
          <w:sz w:val="16"/>
          <w:szCs w:val="16"/>
        </w:rPr>
        <w:t>Promover ante el Ayuntamiento las modificaciones y adecuaciones que estime pertinentes al Plan Municipal de Desarrollo y Gobernanza, en los términos y mediante el procedimiento que establece la Ley y el presente Reglamento;</w:t>
      </w:r>
    </w:p>
    <w:p w14:paraId="1DB10540" w14:textId="77777777" w:rsidR="001E7C24" w:rsidRPr="00EB79AC" w:rsidRDefault="001E7C24" w:rsidP="00BA37AD">
      <w:pPr>
        <w:pStyle w:val="Prrafodelista"/>
        <w:numPr>
          <w:ilvl w:val="0"/>
          <w:numId w:val="30"/>
        </w:numPr>
        <w:spacing w:after="0" w:line="240" w:lineRule="auto"/>
        <w:ind w:left="33" w:firstLine="142"/>
        <w:jc w:val="both"/>
        <w:rPr>
          <w:rFonts w:ascii="Verdana" w:hAnsi="Verdana" w:cs="Arial"/>
          <w:color w:val="000000" w:themeColor="text1"/>
          <w:sz w:val="16"/>
          <w:szCs w:val="16"/>
        </w:rPr>
      </w:pPr>
      <w:r w:rsidRPr="00EB79AC">
        <w:rPr>
          <w:rFonts w:ascii="Verdana" w:hAnsi="Verdana" w:cs="Arial"/>
          <w:color w:val="000000" w:themeColor="text1"/>
          <w:sz w:val="16"/>
          <w:szCs w:val="16"/>
        </w:rPr>
        <w:t>Emitir opiniones respecto de aquellas políticas públicas y programas municipales que incidan en el Plan Municipal de Desarrollo y Gobernanza;</w:t>
      </w:r>
    </w:p>
    <w:p w14:paraId="2B233BB9" w14:textId="77777777" w:rsidR="001E7C24" w:rsidRPr="00EB79AC" w:rsidRDefault="001E7C24" w:rsidP="00BA37AD">
      <w:pPr>
        <w:pStyle w:val="Prrafodelista"/>
        <w:numPr>
          <w:ilvl w:val="0"/>
          <w:numId w:val="30"/>
        </w:numPr>
        <w:spacing w:after="0" w:line="240" w:lineRule="auto"/>
        <w:ind w:left="33" w:firstLine="142"/>
        <w:jc w:val="both"/>
        <w:rPr>
          <w:rFonts w:ascii="Verdana" w:hAnsi="Verdana" w:cs="Arial"/>
          <w:color w:val="000000" w:themeColor="text1"/>
          <w:sz w:val="16"/>
          <w:szCs w:val="16"/>
        </w:rPr>
      </w:pPr>
      <w:r w:rsidRPr="00EB79AC">
        <w:rPr>
          <w:rFonts w:ascii="Verdana" w:hAnsi="Verdana" w:cs="Arial"/>
          <w:color w:val="000000" w:themeColor="text1"/>
          <w:sz w:val="16"/>
          <w:szCs w:val="16"/>
        </w:rPr>
        <w:t>Establecer, con apoyo de las Coordinaciones Generales y Dependencias de la Administración Pública Municipal, las prioridades del desarrollo del Municipio que deberán ser consideradas en la elaboración del Plan Municipal de Desarrollo y Gobernanza y para la aplicación de la Ley y del presente Reglamento;</w:t>
      </w:r>
    </w:p>
    <w:p w14:paraId="01B6E906" w14:textId="77777777" w:rsidR="001E7C24" w:rsidRPr="00EB79AC" w:rsidRDefault="001E7C24" w:rsidP="00BA37AD">
      <w:pPr>
        <w:pStyle w:val="Prrafodelista"/>
        <w:numPr>
          <w:ilvl w:val="0"/>
          <w:numId w:val="30"/>
        </w:numPr>
        <w:spacing w:after="0" w:line="240" w:lineRule="auto"/>
        <w:ind w:left="33" w:firstLine="142"/>
        <w:jc w:val="both"/>
        <w:rPr>
          <w:rFonts w:ascii="Verdana" w:hAnsi="Verdana" w:cs="Arial"/>
          <w:color w:val="000000" w:themeColor="text1"/>
          <w:sz w:val="16"/>
          <w:szCs w:val="16"/>
        </w:rPr>
      </w:pPr>
      <w:r w:rsidRPr="00EB79AC">
        <w:rPr>
          <w:rFonts w:ascii="Verdana" w:hAnsi="Verdana" w:cs="Arial"/>
          <w:color w:val="000000" w:themeColor="text1"/>
          <w:sz w:val="16"/>
          <w:szCs w:val="16"/>
        </w:rPr>
        <w:t>Impulsar la cooperación de los sectores social y privado en las tareas relativas a la planeación, programación, ejecución, control y evaluación del Plan Municipal de Desarrollo y Gobernanza y de los programas que de él se deriven;</w:t>
      </w:r>
    </w:p>
    <w:p w14:paraId="61164339" w14:textId="77777777" w:rsidR="001E7C24" w:rsidRPr="00EB79AC" w:rsidRDefault="001E7C24" w:rsidP="00BA37AD">
      <w:pPr>
        <w:pStyle w:val="Prrafodelista"/>
        <w:numPr>
          <w:ilvl w:val="0"/>
          <w:numId w:val="30"/>
        </w:numPr>
        <w:spacing w:after="0" w:line="240" w:lineRule="auto"/>
        <w:ind w:left="33" w:firstLine="142"/>
        <w:jc w:val="both"/>
        <w:rPr>
          <w:rFonts w:ascii="Verdana" w:hAnsi="Verdana" w:cs="Arial"/>
          <w:color w:val="000000" w:themeColor="text1"/>
          <w:sz w:val="16"/>
          <w:szCs w:val="16"/>
        </w:rPr>
      </w:pPr>
      <w:r w:rsidRPr="00EB79AC">
        <w:rPr>
          <w:rFonts w:ascii="Verdana" w:hAnsi="Verdana" w:cs="Arial"/>
          <w:color w:val="000000" w:themeColor="text1"/>
          <w:sz w:val="16"/>
          <w:szCs w:val="16"/>
        </w:rPr>
        <w:t>Ejecutar el Plan Municipal de Desarrollo y Gobernanza y los programas que de él se deriven, por sí o a través de las dependencias competentes;</w:t>
      </w:r>
    </w:p>
    <w:p w14:paraId="2E1DDCD1" w14:textId="77777777" w:rsidR="001E7C24" w:rsidRPr="00EB79AC" w:rsidRDefault="001E7C24" w:rsidP="00BA37AD">
      <w:pPr>
        <w:pStyle w:val="Prrafodelista"/>
        <w:numPr>
          <w:ilvl w:val="0"/>
          <w:numId w:val="30"/>
        </w:numPr>
        <w:spacing w:after="0" w:line="240" w:lineRule="auto"/>
        <w:ind w:left="33" w:firstLine="142"/>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Rendir informe de los resultados que guarda la Administración Pública Municipal, conforme a los objetivos establecidos en el Plan Municipal de Desarrollo y Gobernanza; y </w:t>
      </w:r>
    </w:p>
    <w:p w14:paraId="4AAD191D" w14:textId="77777777" w:rsidR="001E7C24" w:rsidRPr="00EB79AC" w:rsidRDefault="001E7C24" w:rsidP="00BA37AD">
      <w:pPr>
        <w:pStyle w:val="Prrafodelista"/>
        <w:numPr>
          <w:ilvl w:val="0"/>
          <w:numId w:val="30"/>
        </w:numPr>
        <w:spacing w:after="0" w:line="240" w:lineRule="auto"/>
        <w:ind w:left="33" w:firstLine="142"/>
        <w:jc w:val="both"/>
        <w:rPr>
          <w:rFonts w:ascii="Verdana" w:hAnsi="Verdana" w:cs="Arial"/>
          <w:color w:val="000000" w:themeColor="text1"/>
          <w:sz w:val="16"/>
          <w:szCs w:val="16"/>
        </w:rPr>
      </w:pPr>
      <w:r w:rsidRPr="00EB79AC">
        <w:rPr>
          <w:rFonts w:ascii="Verdana" w:hAnsi="Verdana" w:cs="Arial"/>
          <w:color w:val="000000" w:themeColor="text1"/>
          <w:sz w:val="16"/>
          <w:szCs w:val="16"/>
        </w:rPr>
        <w:t>Las que además establezca la Ley, el presente reglamento y las demás aplicables.</w:t>
      </w:r>
    </w:p>
    <w:p w14:paraId="6DA9498B" w14:textId="77777777" w:rsidR="001E7C24" w:rsidRPr="00EB79AC" w:rsidRDefault="001E7C24" w:rsidP="001E7C24">
      <w:pPr>
        <w:pStyle w:val="Prrafodelista"/>
        <w:ind w:left="1713"/>
        <w:jc w:val="both"/>
        <w:rPr>
          <w:rFonts w:ascii="Verdana" w:hAnsi="Verdana" w:cs="Arial"/>
          <w:color w:val="000000" w:themeColor="text1"/>
          <w:sz w:val="16"/>
          <w:szCs w:val="16"/>
        </w:rPr>
      </w:pPr>
    </w:p>
    <w:p w14:paraId="12775BCD"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color w:val="000000" w:themeColor="text1"/>
          <w:sz w:val="16"/>
          <w:szCs w:val="16"/>
          <w:lang w:val="it-IT"/>
        </w:rPr>
        <w:t>Artículo 39.-</w:t>
      </w:r>
      <w:r w:rsidRPr="00EB79AC">
        <w:rPr>
          <w:rFonts w:ascii="Verdana" w:hAnsi="Verdana" w:cs="Arial"/>
          <w:color w:val="000000" w:themeColor="text1"/>
          <w:sz w:val="16"/>
          <w:szCs w:val="16"/>
          <w:lang w:val="it-IT"/>
        </w:rPr>
        <w:t xml:space="preserve"> Las atribuciones del o la </w:t>
      </w:r>
      <w:r w:rsidRPr="00EB79AC">
        <w:rPr>
          <w:rFonts w:ascii="Verdana" w:hAnsi="Verdana" w:cs="Arial"/>
          <w:color w:val="000000" w:themeColor="text1"/>
          <w:sz w:val="16"/>
          <w:szCs w:val="16"/>
        </w:rPr>
        <w:t>Coordinadora General del Consejo son:</w:t>
      </w:r>
    </w:p>
    <w:p w14:paraId="08097628" w14:textId="77777777" w:rsidR="001E7C24" w:rsidRPr="00EB79AC" w:rsidRDefault="001E7C24" w:rsidP="00BA37AD">
      <w:pPr>
        <w:pStyle w:val="Prrafodelista"/>
        <w:numPr>
          <w:ilvl w:val="0"/>
          <w:numId w:val="31"/>
        </w:numPr>
        <w:spacing w:after="0" w:line="240"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Apoyar a </w:t>
      </w:r>
      <w:r w:rsidRPr="00EB79AC">
        <w:rPr>
          <w:rStyle w:val="Ttulo6Car"/>
          <w:b w:val="0"/>
          <w:color w:val="000000" w:themeColor="text1"/>
        </w:rPr>
        <w:t>la o el</w:t>
      </w:r>
      <w:r w:rsidRPr="00EB79AC">
        <w:rPr>
          <w:rFonts w:ascii="Verdana" w:hAnsi="Verdana" w:cs="Arial"/>
          <w:color w:val="000000" w:themeColor="text1"/>
          <w:sz w:val="16"/>
          <w:szCs w:val="16"/>
        </w:rPr>
        <w:t xml:space="preserve"> Presidente en la conducción de la planeación participativa del desarrollo del municipio con la participación ciudadana; </w:t>
      </w:r>
    </w:p>
    <w:p w14:paraId="6E069639" w14:textId="77777777" w:rsidR="001E7C24" w:rsidRPr="00EB79AC" w:rsidRDefault="001E7C24" w:rsidP="001E7C24">
      <w:pPr>
        <w:pStyle w:val="Prrafodelista"/>
        <w:ind w:left="360"/>
        <w:jc w:val="both"/>
        <w:rPr>
          <w:rFonts w:ascii="Verdana" w:hAnsi="Verdana" w:cs="Arial"/>
          <w:color w:val="000000" w:themeColor="text1"/>
          <w:sz w:val="16"/>
          <w:szCs w:val="16"/>
        </w:rPr>
      </w:pPr>
    </w:p>
    <w:p w14:paraId="0DBE03AB" w14:textId="77777777" w:rsidR="001E7C24" w:rsidRPr="00EB79AC" w:rsidRDefault="001E7C24" w:rsidP="00BA37AD">
      <w:pPr>
        <w:numPr>
          <w:ilvl w:val="0"/>
          <w:numId w:val="31"/>
        </w:numPr>
        <w:spacing w:after="160" w:line="256" w:lineRule="auto"/>
        <w:ind w:left="316" w:firstLine="44"/>
        <w:jc w:val="both"/>
        <w:rPr>
          <w:rFonts w:ascii="Verdana" w:hAnsi="Verdana" w:cs="Arial"/>
          <w:color w:val="000000" w:themeColor="text1"/>
          <w:sz w:val="16"/>
          <w:szCs w:val="16"/>
        </w:rPr>
      </w:pPr>
      <w:r w:rsidRPr="00EB79AC">
        <w:rPr>
          <w:rFonts w:ascii="Verdana" w:hAnsi="Verdana" w:cs="Arial"/>
          <w:color w:val="000000" w:themeColor="text1"/>
          <w:sz w:val="16"/>
          <w:szCs w:val="16"/>
        </w:rPr>
        <w:t>Coordinar los trabajos del Consejo para la formulación, actualización e instrumentación del Plan Municipal de Desarrollo y Gobernanza;</w:t>
      </w:r>
    </w:p>
    <w:p w14:paraId="4D9F6D72" w14:textId="77777777" w:rsidR="001E7C24" w:rsidRPr="00EB79AC" w:rsidRDefault="001E7C24" w:rsidP="00BA37AD">
      <w:pPr>
        <w:numPr>
          <w:ilvl w:val="0"/>
          <w:numId w:val="31"/>
        </w:numPr>
        <w:spacing w:after="160" w:line="256" w:lineRule="auto"/>
        <w:ind w:left="316" w:firstLine="44"/>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Llevar a cabo los trabajos que, en materia de planeación, presupuestación, evaluación e información realice el Consejo, en compatibilidad con los que el Estado y la Federación estén realizando en la materia; </w:t>
      </w:r>
    </w:p>
    <w:p w14:paraId="78367C56" w14:textId="77777777" w:rsidR="001E7C24" w:rsidRPr="00EB79AC" w:rsidRDefault="001E7C24" w:rsidP="00BA37AD">
      <w:pPr>
        <w:numPr>
          <w:ilvl w:val="0"/>
          <w:numId w:val="31"/>
        </w:numPr>
        <w:spacing w:after="160" w:line="256" w:lineRule="auto"/>
        <w:ind w:left="316" w:firstLine="44"/>
        <w:rPr>
          <w:rFonts w:ascii="Verdana" w:hAnsi="Verdana" w:cs="Arial"/>
          <w:color w:val="000000" w:themeColor="text1"/>
          <w:sz w:val="16"/>
          <w:szCs w:val="16"/>
        </w:rPr>
      </w:pPr>
      <w:r w:rsidRPr="00EB79AC">
        <w:rPr>
          <w:rFonts w:ascii="Verdana" w:hAnsi="Verdana" w:cs="Arial"/>
          <w:color w:val="000000" w:themeColor="text1"/>
          <w:sz w:val="16"/>
          <w:szCs w:val="16"/>
        </w:rPr>
        <w:t>Dirigir conjuntamente con la o el Secretario Técnica, la conformación de los trabajos realizados en talleres, mesas de trabajo o consultas comunitarias y el funcionamiento de los foros temáticos y sectoriales.</w:t>
      </w:r>
    </w:p>
    <w:p w14:paraId="5D4CEBD9" w14:textId="77777777" w:rsidR="001E7C24" w:rsidRPr="00EB79AC" w:rsidRDefault="001E7C24" w:rsidP="00BA37AD">
      <w:pPr>
        <w:numPr>
          <w:ilvl w:val="0"/>
          <w:numId w:val="31"/>
        </w:numPr>
        <w:spacing w:after="160" w:line="256" w:lineRule="auto"/>
        <w:ind w:left="316" w:firstLine="44"/>
        <w:jc w:val="both"/>
        <w:rPr>
          <w:rFonts w:ascii="Verdana" w:hAnsi="Verdana" w:cs="Arial"/>
          <w:color w:val="000000" w:themeColor="text1"/>
          <w:sz w:val="16"/>
          <w:szCs w:val="16"/>
        </w:rPr>
      </w:pPr>
      <w:r w:rsidRPr="00EB79AC">
        <w:rPr>
          <w:rFonts w:ascii="Verdana" w:hAnsi="Verdana" w:cs="Arial"/>
          <w:color w:val="000000" w:themeColor="text1"/>
          <w:sz w:val="16"/>
          <w:szCs w:val="16"/>
        </w:rPr>
        <w:t>Vigilar que la operación administrativa del Consejo sea eficiente, gestionando con oportunidad ante la Administración Pública Municipal los elementos necesarios para el ejercicio adecuado de sus funciones;</w:t>
      </w:r>
    </w:p>
    <w:p w14:paraId="6B00C05E" w14:textId="77777777" w:rsidR="001E7C24" w:rsidRPr="00EB79AC" w:rsidRDefault="001E7C24" w:rsidP="00BA37AD">
      <w:pPr>
        <w:numPr>
          <w:ilvl w:val="0"/>
          <w:numId w:val="31"/>
        </w:numPr>
        <w:spacing w:after="160" w:line="256" w:lineRule="auto"/>
        <w:ind w:left="458" w:hanging="98"/>
        <w:jc w:val="both"/>
        <w:rPr>
          <w:rFonts w:ascii="Verdana" w:hAnsi="Verdana" w:cs="Arial"/>
          <w:color w:val="000000" w:themeColor="text1"/>
          <w:sz w:val="16"/>
          <w:szCs w:val="16"/>
        </w:rPr>
      </w:pPr>
      <w:r w:rsidRPr="00EB79AC">
        <w:rPr>
          <w:rFonts w:ascii="Verdana" w:hAnsi="Verdana" w:cs="Arial"/>
          <w:color w:val="000000" w:themeColor="text1"/>
          <w:sz w:val="16"/>
          <w:szCs w:val="16"/>
        </w:rPr>
        <w:t>Sugerir programas y acciones a concertar entre el Ejecutivo Federal, el Ejecutivo Estatal, y el Municipio;</w:t>
      </w:r>
    </w:p>
    <w:p w14:paraId="16E0BC81" w14:textId="77777777" w:rsidR="00BC3390" w:rsidRPr="00EB79AC" w:rsidRDefault="00BC3390" w:rsidP="00BC3390">
      <w:pPr>
        <w:jc w:val="both"/>
        <w:rPr>
          <w:rFonts w:ascii="Verdana" w:hAnsi="Verdana" w:cs="Arial"/>
          <w:b/>
          <w:bCs/>
          <w:color w:val="000000" w:themeColor="text1"/>
          <w:sz w:val="16"/>
          <w:szCs w:val="16"/>
        </w:rPr>
      </w:pPr>
      <w:r w:rsidRPr="00EB79AC">
        <w:rPr>
          <w:rFonts w:ascii="Arial" w:hAnsi="Arial" w:cs="Arial"/>
          <w:b/>
          <w:color w:val="000000" w:themeColor="text1"/>
          <w:sz w:val="16"/>
          <w:szCs w:val="16"/>
        </w:rPr>
        <w:t>Hoja</w:t>
      </w:r>
      <w:r w:rsidR="009B289E" w:rsidRPr="00EB79AC">
        <w:rPr>
          <w:rFonts w:ascii="Arial" w:hAnsi="Arial" w:cs="Arial"/>
          <w:b/>
          <w:color w:val="000000" w:themeColor="text1"/>
          <w:sz w:val="16"/>
          <w:szCs w:val="16"/>
        </w:rPr>
        <w:t xml:space="preserve"> 14</w:t>
      </w:r>
      <w:r w:rsidRPr="00EB79AC">
        <w:rPr>
          <w:rFonts w:ascii="Arial" w:hAnsi="Arial" w:cs="Arial"/>
          <w:b/>
          <w:color w:val="000000" w:themeColor="text1"/>
          <w:sz w:val="16"/>
          <w:szCs w:val="16"/>
        </w:rPr>
        <w:t>/</w:t>
      </w:r>
      <w:r w:rsidR="009B289E" w:rsidRPr="00EB79AC">
        <w:rPr>
          <w:rFonts w:ascii="Arial" w:hAnsi="Arial" w:cs="Arial"/>
          <w:b/>
          <w:color w:val="000000" w:themeColor="text1"/>
          <w:sz w:val="16"/>
          <w:szCs w:val="16"/>
        </w:rPr>
        <w:t>21</w:t>
      </w:r>
      <w:r w:rsidRPr="00EB79AC">
        <w:rPr>
          <w:rFonts w:ascii="Arial" w:hAnsi="Arial" w:cs="Arial"/>
          <w:b/>
          <w:color w:val="000000" w:themeColor="text1"/>
          <w:sz w:val="16"/>
          <w:szCs w:val="16"/>
        </w:rPr>
        <w:t xml:space="preserve"> del acuerdo 1799/2021</w:t>
      </w:r>
    </w:p>
    <w:p w14:paraId="46AC5922" w14:textId="77777777" w:rsidR="00BC3390" w:rsidRPr="00EB79AC" w:rsidRDefault="00BC3390" w:rsidP="00BC3390">
      <w:pPr>
        <w:spacing w:after="160" w:line="256" w:lineRule="auto"/>
        <w:jc w:val="both"/>
        <w:rPr>
          <w:rFonts w:ascii="Verdana" w:hAnsi="Verdana" w:cs="Arial"/>
          <w:color w:val="000000" w:themeColor="text1"/>
          <w:sz w:val="16"/>
          <w:szCs w:val="16"/>
        </w:rPr>
      </w:pPr>
    </w:p>
    <w:p w14:paraId="5CE45700" w14:textId="77777777" w:rsidR="001E7C24" w:rsidRPr="00EB79AC" w:rsidRDefault="001E7C24" w:rsidP="00BA37AD">
      <w:pPr>
        <w:numPr>
          <w:ilvl w:val="0"/>
          <w:numId w:val="31"/>
        </w:numPr>
        <w:spacing w:after="160" w:line="256" w:lineRule="auto"/>
        <w:ind w:left="458" w:hanging="98"/>
        <w:jc w:val="both"/>
        <w:rPr>
          <w:rFonts w:ascii="Verdana" w:hAnsi="Verdana" w:cs="Arial"/>
          <w:color w:val="000000" w:themeColor="text1"/>
          <w:sz w:val="16"/>
          <w:szCs w:val="16"/>
        </w:rPr>
      </w:pPr>
      <w:r w:rsidRPr="00EB79AC">
        <w:rPr>
          <w:rFonts w:ascii="Verdana" w:hAnsi="Verdana" w:cs="Arial"/>
          <w:color w:val="000000" w:themeColor="text1"/>
          <w:sz w:val="16"/>
          <w:szCs w:val="16"/>
        </w:rPr>
        <w:t>Promover la celebración de acuerdos de cooperación entre el sector público y los sectores privado y social que actúen a nivel municipal;</w:t>
      </w:r>
    </w:p>
    <w:p w14:paraId="3EEA792F" w14:textId="77777777" w:rsidR="001E7C24" w:rsidRPr="00EB79AC" w:rsidRDefault="001E7C24" w:rsidP="00BA37AD">
      <w:pPr>
        <w:numPr>
          <w:ilvl w:val="0"/>
          <w:numId w:val="31"/>
        </w:numPr>
        <w:spacing w:after="160" w:line="256" w:lineRule="auto"/>
        <w:ind w:left="316" w:firstLine="44"/>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Recibir las propuestas generadas a través de los ejercicios de planeación participativa realizados en talleres, mesas de trabajo o consultas comunitarias, así como de los foros temáticos y sectoriales. para su respectivo análisis e incorporación al Plan Municipal de Desarrollo y Gobernanza, además de los ajustes a los demás instrumentos de planeación municipal descritos en el Artículo 16; </w:t>
      </w:r>
    </w:p>
    <w:p w14:paraId="4437E647" w14:textId="77777777" w:rsidR="001E7C24" w:rsidRPr="00EB79AC" w:rsidRDefault="001E7C24" w:rsidP="00BA37AD">
      <w:pPr>
        <w:numPr>
          <w:ilvl w:val="0"/>
          <w:numId w:val="31"/>
        </w:numPr>
        <w:spacing w:after="160" w:line="256" w:lineRule="auto"/>
        <w:ind w:left="316" w:firstLine="44"/>
        <w:jc w:val="both"/>
        <w:rPr>
          <w:rFonts w:ascii="Verdana" w:hAnsi="Verdana" w:cs="Arial"/>
          <w:color w:val="000000" w:themeColor="text1"/>
          <w:sz w:val="16"/>
          <w:szCs w:val="16"/>
        </w:rPr>
      </w:pPr>
      <w:r w:rsidRPr="00EB79AC">
        <w:rPr>
          <w:rFonts w:ascii="Verdana" w:hAnsi="Verdana" w:cs="Arial"/>
          <w:color w:val="000000" w:themeColor="text1"/>
          <w:sz w:val="16"/>
          <w:szCs w:val="16"/>
        </w:rPr>
        <w:t>Estar presente en todos los actos donde participe el Consejo;</w:t>
      </w:r>
    </w:p>
    <w:p w14:paraId="2F8A0258" w14:textId="77777777" w:rsidR="001E7C24" w:rsidRPr="00EB79AC" w:rsidRDefault="001E7C24" w:rsidP="00BA37AD">
      <w:pPr>
        <w:numPr>
          <w:ilvl w:val="0"/>
          <w:numId w:val="31"/>
        </w:numPr>
        <w:spacing w:after="160" w:line="256" w:lineRule="auto"/>
        <w:ind w:left="458" w:hanging="98"/>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Ejecutar las tareas especiales que le encomiende </w:t>
      </w:r>
      <w:r w:rsidRPr="00EB79AC">
        <w:rPr>
          <w:rStyle w:val="Ttulo6Car"/>
          <w:b w:val="0"/>
          <w:color w:val="000000" w:themeColor="text1"/>
        </w:rPr>
        <w:t>la o el</w:t>
      </w:r>
      <w:r w:rsidRPr="00EB79AC">
        <w:rPr>
          <w:rFonts w:ascii="Verdana" w:hAnsi="Verdana" w:cs="Arial"/>
          <w:color w:val="000000" w:themeColor="text1"/>
          <w:sz w:val="16"/>
          <w:szCs w:val="16"/>
        </w:rPr>
        <w:t xml:space="preserve"> Presidente del Consejo;</w:t>
      </w:r>
    </w:p>
    <w:p w14:paraId="5C88A78F" w14:textId="77777777" w:rsidR="001E7C24" w:rsidRPr="00EB79AC" w:rsidRDefault="001E7C24" w:rsidP="00BA37AD">
      <w:pPr>
        <w:numPr>
          <w:ilvl w:val="0"/>
          <w:numId w:val="31"/>
        </w:numPr>
        <w:spacing w:after="160" w:line="256" w:lineRule="auto"/>
        <w:ind w:left="316" w:firstLine="44"/>
        <w:jc w:val="both"/>
        <w:rPr>
          <w:rFonts w:ascii="Verdana" w:hAnsi="Verdana" w:cs="Arial"/>
          <w:color w:val="000000" w:themeColor="text1"/>
          <w:sz w:val="16"/>
          <w:szCs w:val="16"/>
        </w:rPr>
      </w:pPr>
      <w:r w:rsidRPr="00EB79AC">
        <w:rPr>
          <w:rFonts w:ascii="Verdana" w:hAnsi="Verdana" w:cs="Arial"/>
          <w:color w:val="000000" w:themeColor="text1"/>
          <w:sz w:val="16"/>
          <w:szCs w:val="16"/>
        </w:rPr>
        <w:t>Impulsar la difusión del Plan Municipal de Desarrollo y Gobernanza;</w:t>
      </w:r>
    </w:p>
    <w:p w14:paraId="0190FEA2" w14:textId="77777777" w:rsidR="001E7C24" w:rsidRPr="00EB79AC" w:rsidRDefault="001E7C24" w:rsidP="00BA37AD">
      <w:pPr>
        <w:numPr>
          <w:ilvl w:val="0"/>
          <w:numId w:val="31"/>
        </w:numPr>
        <w:spacing w:after="160" w:line="256" w:lineRule="auto"/>
        <w:ind w:left="458" w:hanging="98"/>
        <w:jc w:val="both"/>
        <w:rPr>
          <w:rFonts w:ascii="Verdana" w:hAnsi="Verdana" w:cs="Arial"/>
          <w:color w:val="000000" w:themeColor="text1"/>
          <w:sz w:val="16"/>
          <w:szCs w:val="16"/>
        </w:rPr>
      </w:pPr>
      <w:r w:rsidRPr="00EB79AC">
        <w:rPr>
          <w:rFonts w:ascii="Verdana" w:hAnsi="Verdana" w:cs="Arial"/>
          <w:color w:val="000000" w:themeColor="text1"/>
          <w:sz w:val="16"/>
          <w:szCs w:val="16"/>
        </w:rPr>
        <w:t>Validar los planes institucionales que le presenten las dependencias a su Coordinación General;</w:t>
      </w:r>
    </w:p>
    <w:p w14:paraId="32852C9F" w14:textId="77777777" w:rsidR="001E7C24" w:rsidRPr="00EB79AC" w:rsidRDefault="001E7C24" w:rsidP="00BA37AD">
      <w:pPr>
        <w:numPr>
          <w:ilvl w:val="0"/>
          <w:numId w:val="31"/>
        </w:numPr>
        <w:spacing w:after="160" w:line="256" w:lineRule="auto"/>
        <w:ind w:left="458" w:hanging="98"/>
        <w:jc w:val="both"/>
        <w:rPr>
          <w:rFonts w:ascii="Verdana" w:hAnsi="Verdana" w:cs="Arial"/>
          <w:color w:val="000000" w:themeColor="text1"/>
          <w:sz w:val="16"/>
          <w:szCs w:val="16"/>
        </w:rPr>
      </w:pPr>
      <w:r w:rsidRPr="00EB79AC">
        <w:rPr>
          <w:rFonts w:ascii="Verdana" w:hAnsi="Verdana" w:cs="Arial"/>
          <w:color w:val="000000" w:themeColor="text1"/>
          <w:sz w:val="16"/>
          <w:szCs w:val="16"/>
        </w:rPr>
        <w:t>Verificar periódicamente que las dependencias conduzcan sus actividades conforme al Plan, así como los programas que de él se deriven, y cumplan con lo previsto en dichos instrumentos de planeación, a fin de adoptar las medidas necesarias en sus programas o proyectos, o en su caso, proponer la modificación respectiva para su oportuna ejecución y rendición de resultados alcanzados;</w:t>
      </w:r>
    </w:p>
    <w:p w14:paraId="3A0DAA34" w14:textId="77777777" w:rsidR="001E7C24" w:rsidRPr="00EB79AC" w:rsidRDefault="001E7C24" w:rsidP="00BA37AD">
      <w:pPr>
        <w:numPr>
          <w:ilvl w:val="0"/>
          <w:numId w:val="31"/>
        </w:numPr>
        <w:spacing w:after="160" w:line="256" w:lineRule="auto"/>
        <w:ind w:left="458" w:hanging="98"/>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Coordinar los trabajos conjuntamente con </w:t>
      </w:r>
      <w:r w:rsidRPr="00EB79AC">
        <w:rPr>
          <w:rStyle w:val="Ttulo6Car"/>
          <w:b w:val="0"/>
          <w:color w:val="000000" w:themeColor="text1"/>
        </w:rPr>
        <w:t>la o el</w:t>
      </w:r>
      <w:r w:rsidRPr="00EB79AC">
        <w:rPr>
          <w:rFonts w:ascii="Verdana" w:hAnsi="Verdana" w:cs="Arial"/>
          <w:color w:val="000000" w:themeColor="text1"/>
          <w:sz w:val="16"/>
          <w:szCs w:val="16"/>
        </w:rPr>
        <w:t xml:space="preserve"> Presidente del Consejo, para la consecución de objetivos y metas plasmadas en las agendas estratégicas para el desarrollo del municipio, de acuerdo al Plan Municipal de Desarrollo y Gobernanza;</w:t>
      </w:r>
    </w:p>
    <w:p w14:paraId="39475516" w14:textId="77777777" w:rsidR="001E7C24" w:rsidRPr="00EB79AC" w:rsidRDefault="001E7C24" w:rsidP="00BA37AD">
      <w:pPr>
        <w:numPr>
          <w:ilvl w:val="0"/>
          <w:numId w:val="31"/>
        </w:numPr>
        <w:spacing w:after="160" w:line="256" w:lineRule="auto"/>
        <w:ind w:left="316" w:firstLine="44"/>
        <w:jc w:val="both"/>
        <w:rPr>
          <w:rFonts w:ascii="Verdana" w:hAnsi="Verdana" w:cs="Arial"/>
          <w:color w:val="000000" w:themeColor="text1"/>
          <w:sz w:val="16"/>
          <w:szCs w:val="16"/>
        </w:rPr>
      </w:pPr>
      <w:r w:rsidRPr="00EB79AC">
        <w:rPr>
          <w:rFonts w:ascii="Verdana" w:hAnsi="Verdana" w:cs="Arial"/>
          <w:color w:val="000000" w:themeColor="text1"/>
          <w:sz w:val="16"/>
          <w:szCs w:val="16"/>
        </w:rPr>
        <w:t>Aplicar herramientas que permitan el aprovechamiento de la información con fines estadísticos, y con base en sistemas de información que apoyen el proceso de planeación municipal;</w:t>
      </w:r>
    </w:p>
    <w:p w14:paraId="0097F407" w14:textId="77777777" w:rsidR="001E7C24" w:rsidRPr="00EB79AC" w:rsidRDefault="001E7C24" w:rsidP="00BA37AD">
      <w:pPr>
        <w:numPr>
          <w:ilvl w:val="0"/>
          <w:numId w:val="31"/>
        </w:numPr>
        <w:spacing w:after="160" w:line="256" w:lineRule="auto"/>
        <w:ind w:left="316" w:firstLine="44"/>
        <w:jc w:val="both"/>
        <w:rPr>
          <w:rFonts w:ascii="Verdana" w:hAnsi="Verdana" w:cs="Arial"/>
          <w:color w:val="000000" w:themeColor="text1"/>
          <w:sz w:val="16"/>
          <w:szCs w:val="16"/>
        </w:rPr>
      </w:pPr>
      <w:r w:rsidRPr="00EB79AC">
        <w:rPr>
          <w:rFonts w:ascii="Verdana" w:hAnsi="Verdana" w:cs="Arial"/>
          <w:color w:val="000000" w:themeColor="text1"/>
          <w:sz w:val="16"/>
          <w:szCs w:val="16"/>
        </w:rPr>
        <w:t>Presentar mediante reportes de avance, el cumplimiento de las metas y objetivos relacionados con el Plan Municipal de Desarrollo y Gobernanza y de los programas que de él se deriven;</w:t>
      </w:r>
    </w:p>
    <w:p w14:paraId="60796B83" w14:textId="77777777" w:rsidR="001E7C24" w:rsidRPr="00EB79AC" w:rsidRDefault="001E7C24" w:rsidP="00BA37AD">
      <w:pPr>
        <w:numPr>
          <w:ilvl w:val="0"/>
          <w:numId w:val="31"/>
        </w:numPr>
        <w:spacing w:after="160" w:line="256" w:lineRule="auto"/>
        <w:ind w:left="316" w:firstLine="44"/>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Generar y proporcionar la información necesaria para el desarrollo de los trabajos del COPPLADEMUN en materia de su competencia; </w:t>
      </w:r>
    </w:p>
    <w:p w14:paraId="2D1E588F" w14:textId="77777777" w:rsidR="001E7C24" w:rsidRPr="00EB79AC" w:rsidRDefault="001E7C24" w:rsidP="00BA37AD">
      <w:pPr>
        <w:numPr>
          <w:ilvl w:val="0"/>
          <w:numId w:val="31"/>
        </w:numPr>
        <w:spacing w:after="160" w:line="256" w:lineRule="auto"/>
        <w:ind w:left="458" w:hanging="98"/>
        <w:jc w:val="both"/>
        <w:rPr>
          <w:rFonts w:ascii="Verdana" w:hAnsi="Verdana" w:cs="Arial"/>
          <w:color w:val="000000" w:themeColor="text1"/>
          <w:sz w:val="16"/>
          <w:szCs w:val="16"/>
        </w:rPr>
      </w:pPr>
      <w:r w:rsidRPr="00EB79AC">
        <w:rPr>
          <w:rFonts w:ascii="Verdana" w:hAnsi="Verdana" w:cs="Arial"/>
          <w:color w:val="000000" w:themeColor="text1"/>
          <w:sz w:val="16"/>
          <w:szCs w:val="16"/>
        </w:rPr>
        <w:t>Las que además establezca la Ley, el presente reglamento y las demás aplicables.</w:t>
      </w:r>
    </w:p>
    <w:p w14:paraId="00382E56"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color w:val="000000" w:themeColor="text1"/>
          <w:sz w:val="16"/>
          <w:szCs w:val="16"/>
          <w:lang w:val="it-IT"/>
        </w:rPr>
        <w:t>Artículo 40.-</w:t>
      </w:r>
      <w:r w:rsidRPr="00EB79AC">
        <w:rPr>
          <w:rFonts w:ascii="Verdana" w:hAnsi="Verdana" w:cs="Arial"/>
          <w:color w:val="000000" w:themeColor="text1"/>
          <w:sz w:val="16"/>
          <w:szCs w:val="16"/>
          <w:lang w:val="it-IT"/>
        </w:rPr>
        <w:t xml:space="preserve"> </w:t>
      </w:r>
      <w:r w:rsidRPr="00EB79AC">
        <w:rPr>
          <w:rFonts w:ascii="Verdana" w:hAnsi="Verdana" w:cs="Arial"/>
          <w:color w:val="000000" w:themeColor="text1"/>
          <w:sz w:val="16"/>
          <w:szCs w:val="16"/>
        </w:rPr>
        <w:t>Atribuciones del o la Secretaria Técnica del Consejo son:</w:t>
      </w:r>
    </w:p>
    <w:p w14:paraId="06563831" w14:textId="77777777" w:rsidR="001E7C24" w:rsidRPr="00EB79AC" w:rsidRDefault="001E7C24" w:rsidP="00BA37AD">
      <w:pPr>
        <w:pStyle w:val="Prrafodelista"/>
        <w:numPr>
          <w:ilvl w:val="0"/>
          <w:numId w:val="32"/>
        </w:numPr>
        <w:spacing w:after="0" w:line="240"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Prestar el apoyo técnico y logístico necesario al o la Coordinadora General, para el cumplimiento de los objetivos y tareas que correspondan al Consejo;</w:t>
      </w:r>
    </w:p>
    <w:p w14:paraId="34B663F4" w14:textId="77777777" w:rsidR="001E7C24" w:rsidRPr="00EB79AC" w:rsidRDefault="001E7C24" w:rsidP="001E7C24">
      <w:pPr>
        <w:pStyle w:val="Prrafodelista"/>
        <w:ind w:left="316"/>
        <w:jc w:val="both"/>
        <w:rPr>
          <w:rFonts w:ascii="Verdana" w:hAnsi="Verdana" w:cs="Arial"/>
          <w:color w:val="000000" w:themeColor="text1"/>
          <w:sz w:val="16"/>
          <w:szCs w:val="16"/>
        </w:rPr>
      </w:pPr>
    </w:p>
    <w:p w14:paraId="542559AC" w14:textId="77777777" w:rsidR="001E7C24" w:rsidRPr="00EB79AC" w:rsidRDefault="001E7C24" w:rsidP="00BA37AD">
      <w:pPr>
        <w:pStyle w:val="Prrafodelista"/>
        <w:numPr>
          <w:ilvl w:val="0"/>
          <w:numId w:val="32"/>
        </w:numPr>
        <w:spacing w:after="0" w:line="240" w:lineRule="auto"/>
        <w:ind w:left="316" w:firstLine="0"/>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Apoyar al o la Coordinadora General en la formulación, actualización e instrumentación del Plan Municipal de Desarrollo y Gobernanza; </w:t>
      </w:r>
    </w:p>
    <w:p w14:paraId="37EE00D3" w14:textId="77777777" w:rsidR="001E7C24" w:rsidRPr="00EB79AC" w:rsidRDefault="001E7C24" w:rsidP="001E7C24">
      <w:pPr>
        <w:pStyle w:val="Prrafodelista"/>
        <w:jc w:val="both"/>
        <w:rPr>
          <w:rFonts w:ascii="Verdana" w:hAnsi="Verdana" w:cs="Arial"/>
          <w:color w:val="000000" w:themeColor="text1"/>
          <w:sz w:val="16"/>
          <w:szCs w:val="16"/>
        </w:rPr>
      </w:pPr>
    </w:p>
    <w:p w14:paraId="40A27F03" w14:textId="77777777" w:rsidR="001E7C24" w:rsidRPr="00EB79AC" w:rsidRDefault="001E7C24" w:rsidP="00BA37AD">
      <w:pPr>
        <w:pStyle w:val="Prrafodelista"/>
        <w:numPr>
          <w:ilvl w:val="0"/>
          <w:numId w:val="32"/>
        </w:numPr>
        <w:spacing w:after="0" w:line="240" w:lineRule="auto"/>
        <w:ind w:left="316" w:firstLine="0"/>
        <w:jc w:val="both"/>
        <w:rPr>
          <w:rFonts w:ascii="Verdana" w:hAnsi="Verdana" w:cs="Arial"/>
          <w:color w:val="000000" w:themeColor="text1"/>
          <w:sz w:val="16"/>
          <w:szCs w:val="16"/>
        </w:rPr>
      </w:pPr>
      <w:r w:rsidRPr="00EB79AC">
        <w:rPr>
          <w:rFonts w:ascii="Verdana" w:hAnsi="Verdana" w:cs="Arial"/>
          <w:color w:val="000000" w:themeColor="text1"/>
          <w:sz w:val="16"/>
          <w:szCs w:val="16"/>
        </w:rPr>
        <w:t>Coadyuvar a la formulación y proponer al o la Coordinadora General los planes, programas y proyectos de desarrollo, encargándose de las funciones de presupuestación, evaluación e información relacionadas con los mismos;</w:t>
      </w:r>
    </w:p>
    <w:p w14:paraId="34EF6032" w14:textId="77777777" w:rsidR="001E7C24" w:rsidRPr="00EB79AC" w:rsidRDefault="001E7C24" w:rsidP="001E7C24">
      <w:pPr>
        <w:pStyle w:val="Prrafodelista"/>
        <w:jc w:val="both"/>
        <w:rPr>
          <w:rFonts w:ascii="Verdana" w:hAnsi="Verdana" w:cs="Arial"/>
          <w:color w:val="000000" w:themeColor="text1"/>
          <w:sz w:val="16"/>
          <w:szCs w:val="16"/>
        </w:rPr>
      </w:pPr>
    </w:p>
    <w:p w14:paraId="5E4A2A4A" w14:textId="77777777" w:rsidR="001E7C24" w:rsidRPr="00EB79AC" w:rsidRDefault="001E7C24" w:rsidP="00BA37AD">
      <w:pPr>
        <w:pStyle w:val="Prrafodelista"/>
        <w:numPr>
          <w:ilvl w:val="0"/>
          <w:numId w:val="32"/>
        </w:numPr>
        <w:spacing w:after="0" w:line="240" w:lineRule="auto"/>
        <w:ind w:left="316" w:firstLine="0"/>
        <w:jc w:val="both"/>
        <w:rPr>
          <w:rFonts w:ascii="Verdana" w:hAnsi="Verdana" w:cs="Arial"/>
          <w:color w:val="000000" w:themeColor="text1"/>
          <w:sz w:val="16"/>
          <w:szCs w:val="16"/>
        </w:rPr>
      </w:pPr>
      <w:r w:rsidRPr="00EB79AC">
        <w:rPr>
          <w:rFonts w:ascii="Verdana" w:hAnsi="Verdana" w:cs="Arial"/>
          <w:color w:val="000000" w:themeColor="text1"/>
          <w:sz w:val="16"/>
          <w:szCs w:val="16"/>
        </w:rPr>
        <w:t>Proponer al o la Coordinadora General del Consejo, programas y acciones a realizar;</w:t>
      </w:r>
    </w:p>
    <w:p w14:paraId="5E4547B3" w14:textId="77777777" w:rsidR="001E7C24" w:rsidRPr="00EB79AC" w:rsidRDefault="001E7C24" w:rsidP="001E7C24">
      <w:pPr>
        <w:pStyle w:val="Prrafodelista"/>
        <w:jc w:val="both"/>
        <w:rPr>
          <w:rFonts w:ascii="Verdana" w:hAnsi="Verdana" w:cs="Arial"/>
          <w:color w:val="000000" w:themeColor="text1"/>
          <w:sz w:val="16"/>
          <w:szCs w:val="16"/>
        </w:rPr>
      </w:pPr>
    </w:p>
    <w:p w14:paraId="22DC90AB" w14:textId="77777777" w:rsidR="001E7C24" w:rsidRPr="00EB79AC" w:rsidRDefault="001E7C24" w:rsidP="00BA37AD">
      <w:pPr>
        <w:pStyle w:val="Prrafodelista"/>
        <w:numPr>
          <w:ilvl w:val="0"/>
          <w:numId w:val="32"/>
        </w:numPr>
        <w:spacing w:after="0" w:line="240" w:lineRule="auto"/>
        <w:ind w:left="316"/>
        <w:jc w:val="both"/>
        <w:rPr>
          <w:rFonts w:ascii="Verdana" w:hAnsi="Verdana" w:cs="Arial"/>
          <w:color w:val="000000" w:themeColor="text1"/>
          <w:sz w:val="16"/>
          <w:szCs w:val="16"/>
        </w:rPr>
      </w:pPr>
      <w:r w:rsidRPr="00EB79AC">
        <w:rPr>
          <w:rFonts w:ascii="Verdana" w:hAnsi="Verdana" w:cs="Arial"/>
          <w:color w:val="000000" w:themeColor="text1"/>
          <w:sz w:val="16"/>
          <w:szCs w:val="16"/>
        </w:rPr>
        <w:t>Ejecutar las tareas especiales que le encomiende la o el Coordinador General;</w:t>
      </w:r>
    </w:p>
    <w:p w14:paraId="02A6C684" w14:textId="77777777" w:rsidR="001E7C24" w:rsidRPr="00EB79AC" w:rsidRDefault="001E7C24" w:rsidP="001E7C24">
      <w:pPr>
        <w:pStyle w:val="Prrafodelista"/>
        <w:rPr>
          <w:rFonts w:ascii="Verdana" w:hAnsi="Verdana" w:cs="Arial"/>
          <w:color w:val="000000" w:themeColor="text1"/>
          <w:sz w:val="16"/>
          <w:szCs w:val="16"/>
        </w:rPr>
      </w:pPr>
    </w:p>
    <w:p w14:paraId="531A79FD" w14:textId="77777777" w:rsidR="001E7C24" w:rsidRPr="00EB79AC" w:rsidRDefault="001E7C24" w:rsidP="00BA37AD">
      <w:pPr>
        <w:pStyle w:val="Prrafodelista"/>
        <w:numPr>
          <w:ilvl w:val="0"/>
          <w:numId w:val="32"/>
        </w:numPr>
        <w:spacing w:after="0" w:line="240" w:lineRule="auto"/>
        <w:ind w:left="316"/>
        <w:jc w:val="both"/>
        <w:rPr>
          <w:rFonts w:ascii="Verdana" w:hAnsi="Verdana" w:cs="Arial"/>
          <w:color w:val="000000" w:themeColor="text1"/>
          <w:sz w:val="16"/>
          <w:szCs w:val="16"/>
        </w:rPr>
      </w:pPr>
      <w:r w:rsidRPr="00EB79AC">
        <w:rPr>
          <w:rFonts w:ascii="Verdana" w:hAnsi="Verdana" w:cs="Arial"/>
          <w:color w:val="000000" w:themeColor="text1"/>
          <w:sz w:val="16"/>
          <w:szCs w:val="16"/>
        </w:rPr>
        <w:t>Las que además establezca la Ley, el presente reglamento y las demás aplicables.</w:t>
      </w:r>
    </w:p>
    <w:p w14:paraId="39C6B60E" w14:textId="77777777" w:rsidR="001E7C24" w:rsidRPr="00EB79AC" w:rsidRDefault="001E7C24" w:rsidP="001E7C24">
      <w:pPr>
        <w:pStyle w:val="Prrafodelista"/>
        <w:rPr>
          <w:rFonts w:ascii="Verdana" w:hAnsi="Verdana" w:cs="Arial"/>
          <w:color w:val="000000" w:themeColor="text1"/>
          <w:sz w:val="16"/>
          <w:szCs w:val="16"/>
        </w:rPr>
      </w:pPr>
    </w:p>
    <w:p w14:paraId="17430B15"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color w:val="000000" w:themeColor="text1"/>
          <w:sz w:val="16"/>
          <w:szCs w:val="16"/>
          <w:lang w:val="it-IT"/>
        </w:rPr>
        <w:t>Artículo 41.-</w:t>
      </w:r>
      <w:r w:rsidRPr="00EB79AC">
        <w:rPr>
          <w:rFonts w:ascii="Verdana" w:hAnsi="Verdana" w:cs="Arial"/>
          <w:color w:val="000000" w:themeColor="text1"/>
          <w:sz w:val="16"/>
          <w:szCs w:val="16"/>
          <w:lang w:val="it-IT"/>
        </w:rPr>
        <w:t xml:space="preserve"> </w:t>
      </w:r>
      <w:r w:rsidRPr="00EB79AC">
        <w:rPr>
          <w:rFonts w:ascii="Verdana" w:hAnsi="Verdana" w:cs="Arial"/>
          <w:color w:val="000000" w:themeColor="text1"/>
          <w:sz w:val="16"/>
          <w:szCs w:val="16"/>
        </w:rPr>
        <w:t>Atribuciones de titulares de las dependencias de la Administración Pública Municipal son:</w:t>
      </w:r>
    </w:p>
    <w:p w14:paraId="020CEFDC" w14:textId="77777777" w:rsidR="001E7C24" w:rsidRPr="00EB79AC" w:rsidRDefault="001E7C24" w:rsidP="00BA37AD">
      <w:pPr>
        <w:numPr>
          <w:ilvl w:val="0"/>
          <w:numId w:val="33"/>
        </w:numPr>
        <w:spacing w:after="160" w:line="256" w:lineRule="auto"/>
        <w:rPr>
          <w:rFonts w:ascii="Verdana" w:hAnsi="Verdana" w:cs="Arial"/>
          <w:color w:val="000000" w:themeColor="text1"/>
          <w:sz w:val="16"/>
          <w:szCs w:val="16"/>
        </w:rPr>
      </w:pPr>
      <w:r w:rsidRPr="00EB79AC">
        <w:rPr>
          <w:rFonts w:ascii="Verdana" w:hAnsi="Verdana" w:cs="Arial"/>
          <w:color w:val="000000" w:themeColor="text1"/>
          <w:sz w:val="16"/>
          <w:szCs w:val="16"/>
        </w:rPr>
        <w:t>Participar y en su caso coordinar los talleres, mesas de trabajo o consultas comunitarias, así como en los foros temáticos y sectoriales que se lleven a cabo.</w:t>
      </w:r>
    </w:p>
    <w:p w14:paraId="455A8C7C" w14:textId="77777777" w:rsidR="00BC3390" w:rsidRPr="00EB79AC" w:rsidRDefault="00BC3390" w:rsidP="00BC3390">
      <w:pPr>
        <w:spacing w:after="160" w:line="256" w:lineRule="auto"/>
        <w:rPr>
          <w:rFonts w:ascii="Verdana" w:hAnsi="Verdana" w:cs="Arial"/>
          <w:color w:val="000000" w:themeColor="text1"/>
          <w:sz w:val="16"/>
          <w:szCs w:val="16"/>
        </w:rPr>
      </w:pPr>
      <w:r w:rsidRPr="00EB79AC">
        <w:rPr>
          <w:rFonts w:ascii="Arial" w:hAnsi="Arial" w:cs="Arial"/>
          <w:b/>
          <w:color w:val="000000" w:themeColor="text1"/>
          <w:sz w:val="16"/>
          <w:szCs w:val="16"/>
        </w:rPr>
        <w:t>Hoja</w:t>
      </w:r>
      <w:r w:rsidR="009B289E" w:rsidRPr="00EB79AC">
        <w:rPr>
          <w:rFonts w:ascii="Arial" w:hAnsi="Arial" w:cs="Arial"/>
          <w:b/>
          <w:color w:val="000000" w:themeColor="text1"/>
          <w:sz w:val="16"/>
          <w:szCs w:val="16"/>
        </w:rPr>
        <w:t xml:space="preserve"> 15</w:t>
      </w:r>
      <w:r w:rsidRPr="00EB79AC">
        <w:rPr>
          <w:rFonts w:ascii="Arial" w:hAnsi="Arial" w:cs="Arial"/>
          <w:b/>
          <w:color w:val="000000" w:themeColor="text1"/>
          <w:sz w:val="16"/>
          <w:szCs w:val="16"/>
        </w:rPr>
        <w:t>/</w:t>
      </w:r>
      <w:r w:rsidR="009B289E" w:rsidRPr="00EB79AC">
        <w:rPr>
          <w:rFonts w:ascii="Arial" w:hAnsi="Arial" w:cs="Arial"/>
          <w:b/>
          <w:color w:val="000000" w:themeColor="text1"/>
          <w:sz w:val="16"/>
          <w:szCs w:val="16"/>
        </w:rPr>
        <w:t>21</w:t>
      </w:r>
      <w:r w:rsidRPr="00EB79AC">
        <w:rPr>
          <w:rFonts w:ascii="Arial" w:hAnsi="Arial" w:cs="Arial"/>
          <w:b/>
          <w:color w:val="000000" w:themeColor="text1"/>
          <w:sz w:val="16"/>
          <w:szCs w:val="16"/>
        </w:rPr>
        <w:t xml:space="preserve"> del acuerdo 1799/2021</w:t>
      </w:r>
    </w:p>
    <w:p w14:paraId="3DCC486B" w14:textId="77777777" w:rsidR="001E7C24" w:rsidRPr="00EB79AC" w:rsidRDefault="001E7C24" w:rsidP="00BA37AD">
      <w:pPr>
        <w:numPr>
          <w:ilvl w:val="0"/>
          <w:numId w:val="33"/>
        </w:numPr>
        <w:spacing w:after="160" w:line="256" w:lineRule="auto"/>
        <w:rPr>
          <w:rFonts w:ascii="Verdana" w:hAnsi="Verdana" w:cs="Arial"/>
          <w:color w:val="000000" w:themeColor="text1"/>
          <w:sz w:val="16"/>
          <w:szCs w:val="16"/>
        </w:rPr>
      </w:pPr>
      <w:r w:rsidRPr="00EB79AC">
        <w:rPr>
          <w:rFonts w:ascii="Verdana" w:hAnsi="Verdana" w:cs="Arial"/>
          <w:color w:val="000000" w:themeColor="text1"/>
          <w:sz w:val="16"/>
          <w:szCs w:val="16"/>
        </w:rPr>
        <w:t>Participar en la formulación, actualización e instrumentación del Plan Municipal de Desarrollo y Gobernanza;</w:t>
      </w:r>
    </w:p>
    <w:p w14:paraId="6102F368" w14:textId="77777777" w:rsidR="001E7C24" w:rsidRPr="00EB79AC" w:rsidRDefault="001E7C24" w:rsidP="00BA37AD">
      <w:pPr>
        <w:numPr>
          <w:ilvl w:val="0"/>
          <w:numId w:val="33"/>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Programar las actividades de sus dependencias conforme a los lineamientos y objetivos del Plan Municipal de Desarrollo y Gobernanza;</w:t>
      </w:r>
    </w:p>
    <w:p w14:paraId="4940C202" w14:textId="77777777" w:rsidR="001E7C24" w:rsidRPr="00EB79AC" w:rsidRDefault="001E7C24" w:rsidP="00BA37AD">
      <w:pPr>
        <w:numPr>
          <w:ilvl w:val="0"/>
          <w:numId w:val="33"/>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Generar e instrumentar herramientas transversales de planeación participativa, con el fin de coordinar la implementación de programas públicos con base en las necesidades identificadas en las comunidades del municipio; así como evitar duplicidades o contradicciones de las intervenciones públicas en el territorio;</w:t>
      </w:r>
    </w:p>
    <w:p w14:paraId="545FAFC6" w14:textId="77777777" w:rsidR="001E7C24" w:rsidRPr="00EB79AC" w:rsidRDefault="001E7C24" w:rsidP="00BA37AD">
      <w:pPr>
        <w:numPr>
          <w:ilvl w:val="0"/>
          <w:numId w:val="33"/>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Ejecutar las tareas especiales que le encomiende </w:t>
      </w:r>
      <w:r w:rsidRPr="00EB79AC">
        <w:rPr>
          <w:rStyle w:val="Ttulo6Car"/>
          <w:b w:val="0"/>
          <w:color w:val="000000" w:themeColor="text1"/>
        </w:rPr>
        <w:t>la o el</w:t>
      </w:r>
      <w:r w:rsidRPr="00EB79AC">
        <w:rPr>
          <w:rFonts w:ascii="Verdana" w:hAnsi="Verdana" w:cs="Arial"/>
          <w:color w:val="000000" w:themeColor="text1"/>
          <w:sz w:val="16"/>
          <w:szCs w:val="16"/>
        </w:rPr>
        <w:t xml:space="preserve"> Presidente del Consejo; y</w:t>
      </w:r>
    </w:p>
    <w:p w14:paraId="75E73217" w14:textId="77777777" w:rsidR="001E7C24" w:rsidRPr="00EB79AC" w:rsidRDefault="001E7C24" w:rsidP="00BA37AD">
      <w:pPr>
        <w:numPr>
          <w:ilvl w:val="0"/>
          <w:numId w:val="33"/>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Apoyar dentro de sus respectivos ámbitos de competencia al o la Coordinadora General, para el mejor cumplimiento de sus funciones.</w:t>
      </w:r>
    </w:p>
    <w:p w14:paraId="4179A387"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color w:val="000000" w:themeColor="text1"/>
          <w:sz w:val="16"/>
          <w:szCs w:val="16"/>
        </w:rPr>
        <w:tab/>
        <w:t>Las acciones de las dependencias municipales, se realizarán de conformidad con el Plan Municipal de Desarrollo y Gobernanza.</w:t>
      </w:r>
    </w:p>
    <w:p w14:paraId="72833F97"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color w:val="000000" w:themeColor="text1"/>
          <w:sz w:val="16"/>
          <w:szCs w:val="16"/>
          <w:lang w:val="it-IT"/>
        </w:rPr>
        <w:t>Artículo 42.-</w:t>
      </w:r>
      <w:r w:rsidRPr="00EB79AC">
        <w:rPr>
          <w:rFonts w:ascii="Verdana" w:hAnsi="Verdana" w:cs="Arial"/>
          <w:color w:val="000000" w:themeColor="text1"/>
          <w:sz w:val="16"/>
          <w:szCs w:val="16"/>
          <w:lang w:val="it-IT"/>
        </w:rPr>
        <w:t xml:space="preserve"> </w:t>
      </w:r>
      <w:r w:rsidRPr="00EB79AC">
        <w:rPr>
          <w:rFonts w:ascii="Verdana" w:hAnsi="Verdana" w:cs="Arial"/>
          <w:color w:val="000000" w:themeColor="text1"/>
          <w:sz w:val="16"/>
          <w:szCs w:val="16"/>
        </w:rPr>
        <w:t>A las y los representantes de los Órganos de la Administración Pública Federal y Estatal que operen en el Municipio, así como de los Poderes Legislativo y Judicial del Estado que soliciten participar, en su caso les corresponderá:</w:t>
      </w:r>
    </w:p>
    <w:p w14:paraId="302B83FC" w14:textId="77777777" w:rsidR="001E7C24" w:rsidRPr="00EB79AC" w:rsidRDefault="001E7C24" w:rsidP="00BA37AD">
      <w:pPr>
        <w:pStyle w:val="Prrafodelista"/>
        <w:numPr>
          <w:ilvl w:val="0"/>
          <w:numId w:val="34"/>
        </w:numPr>
        <w:spacing w:after="0" w:line="240"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Participar con voz en los talleres, mesas de trabajo o consultas comunitarias, así como en los foros temáticos y sectoriales que se lleven a cabo y que le correspondan conforme a la materia de sus funciones y;</w:t>
      </w:r>
    </w:p>
    <w:p w14:paraId="10732567" w14:textId="77777777" w:rsidR="001E7C24" w:rsidRPr="00EB79AC" w:rsidRDefault="001E7C24" w:rsidP="00BA37AD">
      <w:pPr>
        <w:pStyle w:val="Prrafodelista"/>
        <w:numPr>
          <w:ilvl w:val="0"/>
          <w:numId w:val="34"/>
        </w:numPr>
        <w:spacing w:after="0" w:line="240" w:lineRule="auto"/>
        <w:ind w:left="33" w:firstLine="251"/>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Sugerir a </w:t>
      </w:r>
      <w:r w:rsidRPr="00EB79AC">
        <w:rPr>
          <w:rStyle w:val="Ttulo6Car"/>
          <w:b w:val="0"/>
          <w:color w:val="000000" w:themeColor="text1"/>
        </w:rPr>
        <w:t>la o el</w:t>
      </w:r>
      <w:r w:rsidRPr="00EB79AC">
        <w:rPr>
          <w:rFonts w:ascii="Verdana" w:hAnsi="Verdana" w:cs="Arial"/>
          <w:color w:val="000000" w:themeColor="text1"/>
          <w:sz w:val="16"/>
          <w:szCs w:val="16"/>
        </w:rPr>
        <w:t xml:space="preserve"> Presidente del Consejo programas y acciones a concertar entre el municipio y los gobiernos Federal y Estatal.</w:t>
      </w:r>
    </w:p>
    <w:p w14:paraId="2C6EA581" w14:textId="77777777" w:rsidR="001E7C24" w:rsidRPr="00EB79AC" w:rsidRDefault="001E7C24" w:rsidP="001E7C24">
      <w:pPr>
        <w:pStyle w:val="Prrafodelista"/>
        <w:spacing w:after="0" w:line="240" w:lineRule="auto"/>
        <w:ind w:left="284"/>
        <w:jc w:val="both"/>
        <w:rPr>
          <w:rFonts w:ascii="Verdana" w:hAnsi="Verdana" w:cs="Arial"/>
          <w:color w:val="000000" w:themeColor="text1"/>
          <w:sz w:val="16"/>
          <w:szCs w:val="16"/>
        </w:rPr>
      </w:pPr>
    </w:p>
    <w:p w14:paraId="2BD00B79" w14:textId="77777777" w:rsidR="001E7C24" w:rsidRPr="00EB79AC" w:rsidRDefault="001E7C24" w:rsidP="001E7C24">
      <w:pPr>
        <w:ind w:left="-284" w:firstLine="284"/>
        <w:jc w:val="both"/>
        <w:rPr>
          <w:rFonts w:ascii="Verdana" w:hAnsi="Verdana" w:cs="Arial"/>
          <w:color w:val="000000" w:themeColor="text1"/>
          <w:sz w:val="16"/>
          <w:szCs w:val="16"/>
        </w:rPr>
      </w:pPr>
      <w:r w:rsidRPr="00EB79AC">
        <w:rPr>
          <w:rFonts w:ascii="Verdana" w:hAnsi="Verdana" w:cs="Arial"/>
          <w:b/>
          <w:color w:val="000000" w:themeColor="text1"/>
          <w:sz w:val="16"/>
          <w:szCs w:val="16"/>
          <w:lang w:val="it-IT"/>
        </w:rPr>
        <w:t>Artículo 43.-</w:t>
      </w:r>
      <w:r w:rsidRPr="00EB79AC">
        <w:rPr>
          <w:rFonts w:ascii="Verdana" w:hAnsi="Verdana" w:cs="Arial"/>
          <w:color w:val="000000" w:themeColor="text1"/>
          <w:sz w:val="16"/>
          <w:szCs w:val="16"/>
          <w:lang w:val="it-IT"/>
        </w:rPr>
        <w:t xml:space="preserve"> </w:t>
      </w:r>
      <w:r w:rsidRPr="00EB79AC">
        <w:rPr>
          <w:rFonts w:ascii="Verdana" w:hAnsi="Verdana" w:cs="Arial"/>
          <w:color w:val="000000" w:themeColor="text1"/>
          <w:sz w:val="16"/>
          <w:szCs w:val="16"/>
        </w:rPr>
        <w:t>Atribuciones de las y los representantes de los sectores social y privado son:</w:t>
      </w:r>
    </w:p>
    <w:p w14:paraId="6754F0FA" w14:textId="77777777" w:rsidR="001E7C24" w:rsidRPr="00EB79AC" w:rsidRDefault="001E7C24" w:rsidP="00BA37AD">
      <w:pPr>
        <w:pStyle w:val="Prrafodelista"/>
        <w:numPr>
          <w:ilvl w:val="0"/>
          <w:numId w:val="35"/>
        </w:numPr>
        <w:spacing w:after="0" w:line="240"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Participar en todas las Mesas de Trabajo, correspondientes a su respectiva materia;</w:t>
      </w:r>
    </w:p>
    <w:p w14:paraId="40ADA6B9" w14:textId="77777777" w:rsidR="001E7C24" w:rsidRPr="00EB79AC" w:rsidRDefault="001E7C24" w:rsidP="00BA37AD">
      <w:pPr>
        <w:pStyle w:val="Prrafodelista"/>
        <w:numPr>
          <w:ilvl w:val="0"/>
          <w:numId w:val="35"/>
        </w:numPr>
        <w:spacing w:after="0" w:line="240" w:lineRule="auto"/>
        <w:ind w:left="316" w:firstLine="44"/>
        <w:jc w:val="both"/>
        <w:rPr>
          <w:rFonts w:ascii="Verdana" w:hAnsi="Verdana" w:cs="Arial"/>
          <w:color w:val="000000" w:themeColor="text1"/>
          <w:sz w:val="16"/>
          <w:szCs w:val="16"/>
        </w:rPr>
      </w:pPr>
      <w:r w:rsidRPr="00EB79AC">
        <w:rPr>
          <w:rFonts w:ascii="Verdana" w:hAnsi="Verdana" w:cs="Arial"/>
          <w:color w:val="000000" w:themeColor="text1"/>
          <w:sz w:val="16"/>
          <w:szCs w:val="16"/>
        </w:rPr>
        <w:t>Participar en los talleres, mesas de trabajo o consultas comunitarias, así como en los foros temáticos y sectoriales que se lleven a cabo y que le correspondan conforme a la materia de sus funciones, a través de sus representantes elegidas y elegidos previamente;</w:t>
      </w:r>
    </w:p>
    <w:p w14:paraId="60E1E35E" w14:textId="77777777" w:rsidR="001E7C24" w:rsidRPr="00EB79AC" w:rsidRDefault="001E7C24" w:rsidP="00BA37AD">
      <w:pPr>
        <w:pStyle w:val="Prrafodelista"/>
        <w:numPr>
          <w:ilvl w:val="0"/>
          <w:numId w:val="35"/>
        </w:numPr>
        <w:spacing w:after="0" w:line="240" w:lineRule="auto"/>
        <w:ind w:left="316" w:firstLine="44"/>
        <w:jc w:val="both"/>
        <w:rPr>
          <w:rFonts w:ascii="Verdana" w:hAnsi="Verdana" w:cs="Arial"/>
          <w:color w:val="000000" w:themeColor="text1"/>
          <w:sz w:val="16"/>
          <w:szCs w:val="16"/>
        </w:rPr>
      </w:pPr>
      <w:r w:rsidRPr="00EB79AC">
        <w:rPr>
          <w:rFonts w:ascii="Verdana" w:hAnsi="Verdana" w:cs="Arial"/>
          <w:color w:val="000000" w:themeColor="text1"/>
          <w:sz w:val="16"/>
          <w:szCs w:val="16"/>
        </w:rPr>
        <w:t>Participar en la formulación y actualización del Plan Municipal de Desarrollo y Gobernanza, planteando los problemas, soluciones y puntos de vista de los sectores que representan y;</w:t>
      </w:r>
    </w:p>
    <w:p w14:paraId="54DC7705" w14:textId="77777777" w:rsidR="001E7C24" w:rsidRPr="00EB79AC" w:rsidRDefault="001E7C24" w:rsidP="001E7C24">
      <w:pPr>
        <w:jc w:val="both"/>
        <w:rPr>
          <w:rFonts w:ascii="Verdana" w:eastAsia="Times New Roman" w:hAnsi="Verdana" w:cs="Arial"/>
          <w:color w:val="000000" w:themeColor="text1"/>
          <w:sz w:val="16"/>
          <w:szCs w:val="16"/>
          <w:lang w:eastAsia="es-ES"/>
        </w:rPr>
      </w:pPr>
      <w:proofErr w:type="gramStart"/>
      <w:r w:rsidRPr="00EB79AC">
        <w:rPr>
          <w:rFonts w:ascii="Verdana" w:eastAsia="Times New Roman" w:hAnsi="Verdana" w:cs="Arial"/>
          <w:color w:val="000000" w:themeColor="text1"/>
          <w:sz w:val="16"/>
          <w:szCs w:val="16"/>
          <w:lang w:eastAsia="es-ES"/>
        </w:rPr>
        <w:t>difundir</w:t>
      </w:r>
      <w:proofErr w:type="gramEnd"/>
      <w:r w:rsidRPr="00EB79AC">
        <w:rPr>
          <w:rFonts w:ascii="Verdana" w:eastAsia="Times New Roman" w:hAnsi="Verdana" w:cs="Arial"/>
          <w:color w:val="000000" w:themeColor="text1"/>
          <w:sz w:val="16"/>
          <w:szCs w:val="16"/>
          <w:lang w:eastAsia="es-ES"/>
        </w:rPr>
        <w:t xml:space="preserve"> y dar a conocer en sus sectores los planes y programas del sector público que operan en el municipio.</w:t>
      </w:r>
    </w:p>
    <w:p w14:paraId="28CEEDE8" w14:textId="77777777" w:rsidR="001E7C24" w:rsidRPr="00EB79AC" w:rsidRDefault="001E7C24" w:rsidP="001E7C24">
      <w:pPr>
        <w:jc w:val="both"/>
        <w:rPr>
          <w:rFonts w:ascii="Verdana" w:eastAsiaTheme="minorHAnsi" w:hAnsi="Verdana" w:cs="Arial"/>
          <w:color w:val="000000" w:themeColor="text1"/>
          <w:sz w:val="16"/>
          <w:szCs w:val="16"/>
        </w:rPr>
      </w:pPr>
      <w:r w:rsidRPr="00EB79AC">
        <w:rPr>
          <w:rFonts w:ascii="Verdana" w:hAnsi="Verdana" w:cs="Arial"/>
          <w:b/>
          <w:color w:val="000000" w:themeColor="text1"/>
          <w:sz w:val="16"/>
          <w:szCs w:val="16"/>
          <w:lang w:val="it-IT"/>
        </w:rPr>
        <w:t>Artículo 44.-</w:t>
      </w:r>
      <w:r w:rsidRPr="00EB79AC">
        <w:rPr>
          <w:rFonts w:ascii="Verdana" w:hAnsi="Verdana" w:cs="Arial"/>
          <w:color w:val="000000" w:themeColor="text1"/>
          <w:sz w:val="16"/>
          <w:szCs w:val="16"/>
          <w:lang w:val="it-IT"/>
        </w:rPr>
        <w:t xml:space="preserve"> </w:t>
      </w:r>
      <w:r w:rsidRPr="00EB79AC">
        <w:rPr>
          <w:rFonts w:ascii="Verdana" w:hAnsi="Verdana" w:cs="Arial"/>
          <w:color w:val="000000" w:themeColor="text1"/>
          <w:sz w:val="16"/>
          <w:szCs w:val="16"/>
        </w:rPr>
        <w:t>Atribuciones de la Comisión de Control y Evaluación son:</w:t>
      </w:r>
    </w:p>
    <w:p w14:paraId="2589B71F" w14:textId="77777777" w:rsidR="001E7C24" w:rsidRPr="00EB79AC" w:rsidRDefault="001E7C24" w:rsidP="00BA37AD">
      <w:pPr>
        <w:pStyle w:val="Prrafodelista"/>
        <w:numPr>
          <w:ilvl w:val="0"/>
          <w:numId w:val="36"/>
        </w:numPr>
        <w:spacing w:after="0" w:line="240"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Participar y contribuir para el buen ejercicio de las tareas encaminadas a evaluar los avances de los objetivos, estrategias y metas del Plan Municipal de Desarrollo y Gobernanza, así como proponer las modificaciones pertinentes;</w:t>
      </w:r>
    </w:p>
    <w:p w14:paraId="2F42F1EF" w14:textId="77777777" w:rsidR="001E7C24" w:rsidRPr="00EB79AC" w:rsidRDefault="001E7C24" w:rsidP="001E7C24">
      <w:pPr>
        <w:pStyle w:val="Prrafodelista"/>
        <w:ind w:left="175"/>
        <w:jc w:val="both"/>
        <w:rPr>
          <w:rFonts w:ascii="Verdana" w:hAnsi="Verdana" w:cs="Arial"/>
          <w:color w:val="000000" w:themeColor="text1"/>
          <w:sz w:val="16"/>
          <w:szCs w:val="16"/>
        </w:rPr>
      </w:pPr>
    </w:p>
    <w:p w14:paraId="36483737" w14:textId="77777777" w:rsidR="001E7C24" w:rsidRPr="00EB79AC" w:rsidRDefault="001E7C24" w:rsidP="00BA37AD">
      <w:pPr>
        <w:pStyle w:val="Prrafodelista"/>
        <w:numPr>
          <w:ilvl w:val="0"/>
          <w:numId w:val="36"/>
        </w:numPr>
        <w:spacing w:after="0" w:line="240" w:lineRule="auto"/>
        <w:ind w:left="175" w:firstLine="0"/>
        <w:jc w:val="both"/>
        <w:rPr>
          <w:rFonts w:ascii="Verdana" w:hAnsi="Verdana" w:cs="Arial"/>
          <w:color w:val="000000" w:themeColor="text1"/>
          <w:sz w:val="16"/>
          <w:szCs w:val="16"/>
        </w:rPr>
      </w:pPr>
      <w:r w:rsidRPr="00EB79AC">
        <w:rPr>
          <w:rFonts w:ascii="Verdana" w:hAnsi="Verdana" w:cs="Arial"/>
          <w:color w:val="000000" w:themeColor="text1"/>
          <w:sz w:val="16"/>
          <w:szCs w:val="16"/>
        </w:rPr>
        <w:t>Vigilar que la operación técnica y financiera de los programas, proyectos y acciones que se ejecuten, en forma eficiente, honesta y transparente;</w:t>
      </w:r>
    </w:p>
    <w:p w14:paraId="0B7B0736" w14:textId="77777777" w:rsidR="001E7C24" w:rsidRPr="00EB79AC" w:rsidRDefault="001E7C24" w:rsidP="001E7C24">
      <w:pPr>
        <w:pStyle w:val="Prrafodelista"/>
        <w:rPr>
          <w:rFonts w:ascii="Verdana" w:hAnsi="Verdana" w:cs="Arial"/>
          <w:color w:val="000000" w:themeColor="text1"/>
          <w:sz w:val="16"/>
          <w:szCs w:val="16"/>
        </w:rPr>
      </w:pPr>
    </w:p>
    <w:p w14:paraId="09D04803" w14:textId="77777777" w:rsidR="001E7C24" w:rsidRPr="00EB79AC" w:rsidRDefault="001E7C24" w:rsidP="00BA37AD">
      <w:pPr>
        <w:pStyle w:val="Prrafodelista"/>
        <w:numPr>
          <w:ilvl w:val="0"/>
          <w:numId w:val="36"/>
        </w:numPr>
        <w:spacing w:after="0" w:line="240" w:lineRule="auto"/>
        <w:ind w:left="175" w:firstLine="0"/>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Presentar las propuestas que estime pertinentes a </w:t>
      </w:r>
      <w:r w:rsidRPr="00EB79AC">
        <w:rPr>
          <w:rStyle w:val="Ttulo6Car"/>
          <w:b w:val="0"/>
          <w:color w:val="000000" w:themeColor="text1"/>
        </w:rPr>
        <w:t>la o el</w:t>
      </w:r>
      <w:r w:rsidRPr="00EB79AC">
        <w:rPr>
          <w:rFonts w:ascii="Verdana" w:hAnsi="Verdana" w:cs="Arial"/>
          <w:color w:val="000000" w:themeColor="text1"/>
          <w:sz w:val="16"/>
          <w:szCs w:val="16"/>
        </w:rPr>
        <w:t xml:space="preserve"> Presidente del Consejo, para el mejoramiento de los procesos administrativos para el Control del Plan Municipal de Desarrollo y Gobernanza; y</w:t>
      </w:r>
    </w:p>
    <w:p w14:paraId="166740B5" w14:textId="77777777" w:rsidR="001E7C24" w:rsidRPr="00EB79AC" w:rsidRDefault="001E7C24" w:rsidP="001E7C24">
      <w:pPr>
        <w:pStyle w:val="Prrafodelista"/>
        <w:rPr>
          <w:rFonts w:ascii="Verdana" w:hAnsi="Verdana" w:cs="Arial"/>
          <w:color w:val="000000" w:themeColor="text1"/>
          <w:sz w:val="16"/>
          <w:szCs w:val="16"/>
        </w:rPr>
      </w:pPr>
    </w:p>
    <w:p w14:paraId="122A1A47" w14:textId="77777777" w:rsidR="001E7C24" w:rsidRPr="00EB79AC" w:rsidRDefault="001E7C24" w:rsidP="00BA37AD">
      <w:pPr>
        <w:pStyle w:val="Prrafodelista"/>
        <w:numPr>
          <w:ilvl w:val="0"/>
          <w:numId w:val="36"/>
        </w:numPr>
        <w:spacing w:after="0" w:line="240" w:lineRule="auto"/>
        <w:ind w:left="175" w:firstLine="0"/>
        <w:jc w:val="both"/>
        <w:rPr>
          <w:rFonts w:ascii="Verdana" w:hAnsi="Verdana" w:cs="Arial"/>
          <w:color w:val="000000" w:themeColor="text1"/>
          <w:sz w:val="16"/>
          <w:szCs w:val="16"/>
        </w:rPr>
      </w:pPr>
      <w:r w:rsidRPr="00EB79AC">
        <w:rPr>
          <w:rFonts w:ascii="Verdana" w:hAnsi="Verdana" w:cs="Arial"/>
          <w:color w:val="000000" w:themeColor="text1"/>
          <w:sz w:val="16"/>
          <w:szCs w:val="16"/>
        </w:rPr>
        <w:t>Poner a disposición del Ayuntamiento la documentación necesaria para observar las determinaciones del Capítulo de Seguimiento y Evaluación de este Ordenamiento Municipal.</w:t>
      </w:r>
    </w:p>
    <w:p w14:paraId="743EC3F2" w14:textId="77777777" w:rsidR="001E7C24" w:rsidRPr="00EB79AC" w:rsidRDefault="001E7C24" w:rsidP="001E7C24">
      <w:pPr>
        <w:jc w:val="both"/>
        <w:rPr>
          <w:rFonts w:ascii="Verdana" w:hAnsi="Verdana" w:cs="Arial"/>
          <w:color w:val="000000" w:themeColor="text1"/>
          <w:sz w:val="16"/>
          <w:szCs w:val="16"/>
        </w:rPr>
      </w:pPr>
    </w:p>
    <w:p w14:paraId="26F016EC"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color w:val="000000" w:themeColor="text1"/>
          <w:sz w:val="16"/>
          <w:szCs w:val="16"/>
          <w:lang w:val="it-IT"/>
        </w:rPr>
        <w:t>Artículo 45.-</w:t>
      </w:r>
      <w:r w:rsidRPr="00EB79AC">
        <w:rPr>
          <w:rFonts w:ascii="Verdana" w:hAnsi="Verdana" w:cs="Arial"/>
          <w:color w:val="000000" w:themeColor="text1"/>
          <w:sz w:val="16"/>
          <w:szCs w:val="16"/>
          <w:lang w:val="it-IT"/>
        </w:rPr>
        <w:t xml:space="preserve"> </w:t>
      </w:r>
      <w:r w:rsidRPr="00EB79AC">
        <w:rPr>
          <w:rFonts w:ascii="Verdana" w:hAnsi="Verdana" w:cs="Arial"/>
          <w:color w:val="000000" w:themeColor="text1"/>
          <w:sz w:val="16"/>
          <w:szCs w:val="16"/>
        </w:rPr>
        <w:t>La Comisión de Control y Evaluación estará integrada por:</w:t>
      </w:r>
    </w:p>
    <w:p w14:paraId="63AC26E3" w14:textId="77777777" w:rsidR="001E7C24" w:rsidRPr="00EB79AC" w:rsidRDefault="001E7C24" w:rsidP="00BA37AD">
      <w:pPr>
        <w:pStyle w:val="Prrafodelista"/>
        <w:numPr>
          <w:ilvl w:val="0"/>
          <w:numId w:val="37"/>
        </w:numPr>
        <w:spacing w:after="0" w:line="240"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 La o el Contralor Ciudadano del Municipio, quien fungirá como Comisionado(a);</w:t>
      </w:r>
    </w:p>
    <w:p w14:paraId="5E5CB36C" w14:textId="77777777" w:rsidR="001E7C24" w:rsidRPr="00EB79AC" w:rsidRDefault="001E7C24" w:rsidP="001E7C24">
      <w:pPr>
        <w:pStyle w:val="Prrafodelista"/>
        <w:ind w:left="175"/>
        <w:jc w:val="both"/>
        <w:rPr>
          <w:rFonts w:ascii="Verdana" w:hAnsi="Verdana" w:cs="Arial"/>
          <w:color w:val="000000" w:themeColor="text1"/>
          <w:sz w:val="16"/>
          <w:szCs w:val="16"/>
        </w:rPr>
      </w:pPr>
    </w:p>
    <w:p w14:paraId="255C11B9" w14:textId="77777777" w:rsidR="001E7C24" w:rsidRPr="00EB79AC" w:rsidRDefault="001E7C24" w:rsidP="00BA37AD">
      <w:pPr>
        <w:pStyle w:val="Prrafodelista"/>
        <w:numPr>
          <w:ilvl w:val="0"/>
          <w:numId w:val="37"/>
        </w:numPr>
        <w:spacing w:after="0" w:line="240" w:lineRule="auto"/>
        <w:ind w:left="175" w:firstLine="0"/>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 La o el</w:t>
      </w:r>
      <w:r w:rsidRPr="00EB79AC">
        <w:rPr>
          <w:rFonts w:ascii="Verdana" w:hAnsi="Verdana" w:cs="Arial"/>
          <w:b/>
          <w:color w:val="000000" w:themeColor="text1"/>
          <w:sz w:val="16"/>
          <w:szCs w:val="16"/>
        </w:rPr>
        <w:t xml:space="preserve"> </w:t>
      </w:r>
      <w:r w:rsidRPr="00EB79AC">
        <w:rPr>
          <w:rFonts w:ascii="Verdana" w:hAnsi="Verdana" w:cs="Arial"/>
          <w:color w:val="000000" w:themeColor="text1"/>
          <w:sz w:val="16"/>
          <w:szCs w:val="16"/>
        </w:rPr>
        <w:t>Coordinador General;</w:t>
      </w:r>
    </w:p>
    <w:p w14:paraId="5820B7BA" w14:textId="77777777" w:rsidR="001E7C24" w:rsidRPr="00EB79AC" w:rsidRDefault="001E7C24" w:rsidP="001E7C24">
      <w:pPr>
        <w:pStyle w:val="Prrafodelista"/>
        <w:ind w:left="175"/>
        <w:jc w:val="both"/>
        <w:rPr>
          <w:rFonts w:ascii="Verdana" w:hAnsi="Verdana" w:cs="Arial"/>
          <w:color w:val="000000" w:themeColor="text1"/>
          <w:sz w:val="16"/>
          <w:szCs w:val="16"/>
        </w:rPr>
      </w:pPr>
    </w:p>
    <w:p w14:paraId="7A354C62" w14:textId="77777777" w:rsidR="001E7C24" w:rsidRPr="00EB79AC" w:rsidRDefault="001E7C24" w:rsidP="00BA37AD">
      <w:pPr>
        <w:pStyle w:val="Prrafodelista"/>
        <w:numPr>
          <w:ilvl w:val="0"/>
          <w:numId w:val="37"/>
        </w:numPr>
        <w:spacing w:after="0" w:line="240" w:lineRule="auto"/>
        <w:ind w:left="175" w:firstLine="0"/>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 Un o una Regidora por cada una de las fracciones que integran el Ayuntamiento; </w:t>
      </w:r>
    </w:p>
    <w:p w14:paraId="69C0486E" w14:textId="77777777" w:rsidR="00BC3390" w:rsidRPr="00EB79AC" w:rsidRDefault="00BC3390" w:rsidP="00BC3390">
      <w:pPr>
        <w:spacing w:after="160" w:line="256" w:lineRule="auto"/>
        <w:rPr>
          <w:rFonts w:ascii="Verdana" w:eastAsia="Calibri" w:hAnsi="Verdana" w:cs="Arial"/>
          <w:color w:val="000000" w:themeColor="text1"/>
          <w:sz w:val="16"/>
          <w:szCs w:val="16"/>
          <w:lang w:val="es-MX"/>
        </w:rPr>
      </w:pPr>
    </w:p>
    <w:p w14:paraId="10A7957B" w14:textId="77777777" w:rsidR="00BC3390" w:rsidRPr="00EB79AC" w:rsidRDefault="00BC3390" w:rsidP="00BC3390">
      <w:pPr>
        <w:spacing w:after="160" w:line="256" w:lineRule="auto"/>
        <w:rPr>
          <w:rFonts w:ascii="Verdana" w:hAnsi="Verdana" w:cs="Arial"/>
          <w:color w:val="000000" w:themeColor="text1"/>
          <w:sz w:val="16"/>
          <w:szCs w:val="16"/>
        </w:rPr>
      </w:pPr>
      <w:r w:rsidRPr="00EB79AC">
        <w:rPr>
          <w:rFonts w:ascii="Arial" w:hAnsi="Arial" w:cs="Arial"/>
          <w:b/>
          <w:color w:val="000000" w:themeColor="text1"/>
          <w:sz w:val="16"/>
          <w:szCs w:val="16"/>
        </w:rPr>
        <w:t>Hoja</w:t>
      </w:r>
      <w:r w:rsidR="009B289E" w:rsidRPr="00EB79AC">
        <w:rPr>
          <w:rFonts w:ascii="Arial" w:hAnsi="Arial" w:cs="Arial"/>
          <w:b/>
          <w:color w:val="000000" w:themeColor="text1"/>
          <w:sz w:val="16"/>
          <w:szCs w:val="16"/>
        </w:rPr>
        <w:t xml:space="preserve"> 16</w:t>
      </w:r>
      <w:r w:rsidRPr="00EB79AC">
        <w:rPr>
          <w:rFonts w:ascii="Arial" w:hAnsi="Arial" w:cs="Arial"/>
          <w:b/>
          <w:color w:val="000000" w:themeColor="text1"/>
          <w:sz w:val="16"/>
          <w:szCs w:val="16"/>
        </w:rPr>
        <w:t>/</w:t>
      </w:r>
      <w:r w:rsidR="009B289E" w:rsidRPr="00EB79AC">
        <w:rPr>
          <w:rFonts w:ascii="Arial" w:hAnsi="Arial" w:cs="Arial"/>
          <w:b/>
          <w:color w:val="000000" w:themeColor="text1"/>
          <w:sz w:val="16"/>
          <w:szCs w:val="16"/>
        </w:rPr>
        <w:t>21</w:t>
      </w:r>
      <w:r w:rsidRPr="00EB79AC">
        <w:rPr>
          <w:rFonts w:ascii="Arial" w:hAnsi="Arial" w:cs="Arial"/>
          <w:b/>
          <w:color w:val="000000" w:themeColor="text1"/>
          <w:sz w:val="16"/>
          <w:szCs w:val="16"/>
        </w:rPr>
        <w:t xml:space="preserve"> del acuerdo 1799/2021</w:t>
      </w:r>
    </w:p>
    <w:p w14:paraId="081E4A48" w14:textId="77777777" w:rsidR="001E7C24" w:rsidRPr="00EB79AC" w:rsidRDefault="001E7C24" w:rsidP="00BA37AD">
      <w:pPr>
        <w:pStyle w:val="Prrafodelista"/>
        <w:numPr>
          <w:ilvl w:val="0"/>
          <w:numId w:val="37"/>
        </w:numPr>
        <w:spacing w:after="0" w:line="240" w:lineRule="auto"/>
        <w:ind w:left="175" w:firstLine="0"/>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 La o el</w:t>
      </w:r>
      <w:r w:rsidRPr="00EB79AC">
        <w:rPr>
          <w:rFonts w:ascii="Verdana" w:hAnsi="Verdana" w:cs="Arial"/>
          <w:b/>
          <w:color w:val="000000" w:themeColor="text1"/>
          <w:sz w:val="16"/>
          <w:szCs w:val="16"/>
        </w:rPr>
        <w:t xml:space="preserve"> </w:t>
      </w:r>
      <w:r w:rsidRPr="00EB79AC">
        <w:rPr>
          <w:rFonts w:ascii="Verdana" w:hAnsi="Verdana" w:cs="Arial"/>
          <w:color w:val="000000" w:themeColor="text1"/>
          <w:sz w:val="16"/>
          <w:szCs w:val="16"/>
        </w:rPr>
        <w:t>Secretario del Ayuntamiento;</w:t>
      </w:r>
    </w:p>
    <w:p w14:paraId="0D146149" w14:textId="77777777" w:rsidR="001E7C24" w:rsidRPr="00EB79AC" w:rsidRDefault="001E7C24" w:rsidP="00BA37AD">
      <w:pPr>
        <w:pStyle w:val="Prrafodelista"/>
        <w:numPr>
          <w:ilvl w:val="0"/>
          <w:numId w:val="37"/>
        </w:numPr>
        <w:spacing w:after="0" w:line="240" w:lineRule="auto"/>
        <w:ind w:left="175" w:firstLine="0"/>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 La o el Tesorero Municipal;</w:t>
      </w:r>
    </w:p>
    <w:p w14:paraId="61E4D8AD" w14:textId="77777777" w:rsidR="001E7C24" w:rsidRPr="00EB79AC" w:rsidRDefault="001E7C24" w:rsidP="001E7C24">
      <w:pPr>
        <w:pStyle w:val="Prrafodelista"/>
        <w:ind w:left="175"/>
        <w:jc w:val="both"/>
        <w:rPr>
          <w:rFonts w:ascii="Verdana" w:hAnsi="Verdana" w:cs="Arial"/>
          <w:color w:val="000000" w:themeColor="text1"/>
          <w:sz w:val="16"/>
          <w:szCs w:val="16"/>
        </w:rPr>
      </w:pPr>
    </w:p>
    <w:p w14:paraId="235956AA" w14:textId="77777777" w:rsidR="001E7C24" w:rsidRPr="00EB79AC" w:rsidRDefault="001E7C24" w:rsidP="00BA37AD">
      <w:pPr>
        <w:pStyle w:val="Prrafodelista"/>
        <w:numPr>
          <w:ilvl w:val="0"/>
          <w:numId w:val="37"/>
        </w:numPr>
        <w:spacing w:after="0" w:line="240" w:lineRule="auto"/>
        <w:ind w:left="175" w:firstLine="0"/>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 Dos representantes de cada uno de los Sectores Social y Privado, que serán designadas y designados por cada sector entre sus integrantes en primera convocatoria; de no verificarse lo anterior en el término de 10 días, la o el Presidente del Consejo designará a las personas que les representaran y; </w:t>
      </w:r>
    </w:p>
    <w:p w14:paraId="355E8E3A" w14:textId="77777777" w:rsidR="001E7C24" w:rsidRPr="00EB79AC" w:rsidRDefault="001E7C24" w:rsidP="001E7C24">
      <w:pPr>
        <w:pStyle w:val="Prrafodelista"/>
        <w:rPr>
          <w:rFonts w:ascii="Verdana" w:hAnsi="Verdana" w:cs="Arial"/>
          <w:color w:val="000000" w:themeColor="text1"/>
          <w:sz w:val="16"/>
          <w:szCs w:val="16"/>
        </w:rPr>
      </w:pPr>
    </w:p>
    <w:p w14:paraId="07831214" w14:textId="77777777" w:rsidR="001E7C24" w:rsidRPr="00EB79AC" w:rsidRDefault="001E7C24" w:rsidP="00BA37AD">
      <w:pPr>
        <w:pStyle w:val="Prrafodelista"/>
        <w:numPr>
          <w:ilvl w:val="0"/>
          <w:numId w:val="37"/>
        </w:numPr>
        <w:spacing w:after="0" w:line="240" w:lineRule="auto"/>
        <w:ind w:left="175" w:firstLine="0"/>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 Una persona representante de la Contraloría del Estado a invitación expresa del o la Comisionada de ésta Comisión.</w:t>
      </w:r>
    </w:p>
    <w:p w14:paraId="4A5935EC" w14:textId="77777777" w:rsidR="001E7C24" w:rsidRPr="00EB79AC" w:rsidRDefault="001E7C24" w:rsidP="001E7C24">
      <w:pPr>
        <w:pStyle w:val="Sinespaciado1"/>
        <w:jc w:val="both"/>
        <w:rPr>
          <w:rFonts w:ascii="Arial" w:hAnsi="Arial" w:cs="Arial"/>
          <w:b/>
          <w:color w:val="000000" w:themeColor="text1"/>
          <w:sz w:val="14"/>
          <w:szCs w:val="24"/>
          <w:lang w:val="es-MX"/>
        </w:rPr>
      </w:pPr>
    </w:p>
    <w:p w14:paraId="5B768276" w14:textId="77777777" w:rsidR="001E7C24" w:rsidRPr="00EB79AC" w:rsidRDefault="001E7C24" w:rsidP="001E7C24">
      <w:pPr>
        <w:jc w:val="center"/>
        <w:rPr>
          <w:rFonts w:ascii="Verdana" w:hAnsi="Verdana" w:cs="Arial"/>
          <w:b/>
          <w:color w:val="000000" w:themeColor="text1"/>
          <w:sz w:val="16"/>
          <w:szCs w:val="16"/>
        </w:rPr>
      </w:pPr>
      <w:r w:rsidRPr="00EB79AC">
        <w:rPr>
          <w:rFonts w:ascii="Verdana" w:hAnsi="Verdana" w:cs="Arial"/>
          <w:b/>
          <w:color w:val="000000" w:themeColor="text1"/>
          <w:sz w:val="16"/>
          <w:szCs w:val="16"/>
        </w:rPr>
        <w:t xml:space="preserve">CAPÍTULO QUINTO </w:t>
      </w:r>
    </w:p>
    <w:p w14:paraId="6C77E000" w14:textId="77777777" w:rsidR="001E7C24" w:rsidRPr="00EB79AC" w:rsidRDefault="001E7C24" w:rsidP="001E7C24">
      <w:pPr>
        <w:jc w:val="center"/>
        <w:rPr>
          <w:rFonts w:ascii="Verdana" w:hAnsi="Verdana" w:cs="Arial"/>
          <w:b/>
          <w:color w:val="000000" w:themeColor="text1"/>
          <w:sz w:val="16"/>
          <w:szCs w:val="16"/>
        </w:rPr>
      </w:pPr>
      <w:r w:rsidRPr="00EB79AC">
        <w:rPr>
          <w:rFonts w:ascii="Verdana" w:hAnsi="Verdana" w:cs="Arial"/>
          <w:b/>
          <w:color w:val="000000" w:themeColor="text1"/>
          <w:sz w:val="16"/>
          <w:szCs w:val="16"/>
        </w:rPr>
        <w:t>DEL COMITÉ DE INFRAESTRUCTURA SOCIAL Y OBRA PÚBLICA</w:t>
      </w:r>
    </w:p>
    <w:p w14:paraId="4DD958DC"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bCs/>
          <w:color w:val="000000" w:themeColor="text1"/>
          <w:sz w:val="16"/>
          <w:szCs w:val="16"/>
        </w:rPr>
        <w:t>Artículo 46.-</w:t>
      </w:r>
      <w:r w:rsidRPr="00EB79AC">
        <w:rPr>
          <w:rFonts w:ascii="Verdana" w:hAnsi="Verdana" w:cs="Arial"/>
          <w:b/>
          <w:color w:val="000000" w:themeColor="text1"/>
          <w:sz w:val="16"/>
          <w:szCs w:val="16"/>
        </w:rPr>
        <w:t xml:space="preserve"> </w:t>
      </w:r>
      <w:r w:rsidRPr="00EB79AC">
        <w:rPr>
          <w:rFonts w:ascii="Verdana" w:hAnsi="Verdana" w:cs="Arial"/>
          <w:color w:val="000000" w:themeColor="text1"/>
          <w:sz w:val="16"/>
          <w:szCs w:val="16"/>
        </w:rPr>
        <w:t>El Comité de Infraestructura Social y Obra Pública es el órgano que da seguimiento a las acciones de programación, seguimiento, control y evaluación conforme a las atribuciones que le confiere la Ley de Coordinación Fiscal, y tendrá las siguientes funciones:</w:t>
      </w:r>
    </w:p>
    <w:p w14:paraId="2632C950" w14:textId="77777777" w:rsidR="001E7C24" w:rsidRPr="00EB79AC" w:rsidRDefault="001E7C24" w:rsidP="00BA37AD">
      <w:pPr>
        <w:numPr>
          <w:ilvl w:val="0"/>
          <w:numId w:val="38"/>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Dar seguimiento a los acuerdos del COPPLADEMUN y del Ayuntamiento en materia de infraestructura social municipal;</w:t>
      </w:r>
    </w:p>
    <w:p w14:paraId="0561D04B" w14:textId="77777777" w:rsidR="001E7C24" w:rsidRPr="00EB79AC" w:rsidRDefault="001E7C24" w:rsidP="00BA37AD">
      <w:pPr>
        <w:numPr>
          <w:ilvl w:val="0"/>
          <w:numId w:val="38"/>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Analizar la distribución de recursos, derivados del Fondo de Aportaciones para la Infraestructura Social (FAIS) en sus dos vertientes según su aplicación en el municipio, así como otros fondos federales, estatales y municipales, destinados para la ejecución de obra y proyectos para el desarrollo del municipio;</w:t>
      </w:r>
    </w:p>
    <w:p w14:paraId="148072A3" w14:textId="77777777" w:rsidR="001E7C24" w:rsidRPr="00EB79AC" w:rsidRDefault="001E7C24" w:rsidP="00BA37AD">
      <w:pPr>
        <w:numPr>
          <w:ilvl w:val="0"/>
          <w:numId w:val="38"/>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Garantizar que las propuestas o peticiones que son recibidas a través de los diferentes canales o instrumentos de planeación definidos en el Artículo 16, sean debidamente integrados en la agenda de desarrollo municipal, bajo criterios de viabilidad financiera, pertinencia socio-económica y factibilidad técnica.</w:t>
      </w:r>
    </w:p>
    <w:p w14:paraId="1EBAA332" w14:textId="77777777" w:rsidR="001E7C24" w:rsidRPr="00EB79AC" w:rsidRDefault="001E7C24" w:rsidP="00BA37AD">
      <w:pPr>
        <w:numPr>
          <w:ilvl w:val="0"/>
          <w:numId w:val="38"/>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Integrar, dar seguimiento e informar del avance a la ciudadanía respecto a las peticiones y solicitudes recibidas en los ejercicios de planeación participativa de talleres, mesas de trabajo o consultas comunitarias, así como de foros temáticos y sectoriales.</w:t>
      </w:r>
    </w:p>
    <w:p w14:paraId="79136FAE" w14:textId="77777777" w:rsidR="001E7C24" w:rsidRPr="00EB79AC" w:rsidRDefault="001E7C24" w:rsidP="00BA37AD">
      <w:pPr>
        <w:numPr>
          <w:ilvl w:val="0"/>
          <w:numId w:val="38"/>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Participar de forma permanente en el seguimiento y evaluación de la aplicación de programas federales y estatales en materia de infraestructura social municipal; y</w:t>
      </w:r>
    </w:p>
    <w:p w14:paraId="79B06117" w14:textId="77777777" w:rsidR="001E7C24" w:rsidRPr="00EB79AC" w:rsidRDefault="001E7C24" w:rsidP="00BA37AD">
      <w:pPr>
        <w:numPr>
          <w:ilvl w:val="0"/>
          <w:numId w:val="38"/>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Las demás que otras disposiciones legales o normativas le atribuyan. </w:t>
      </w:r>
    </w:p>
    <w:p w14:paraId="7E89AB5C"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color w:val="000000" w:themeColor="text1"/>
          <w:sz w:val="16"/>
          <w:szCs w:val="16"/>
        </w:rPr>
        <w:t>El funcionamiento del comité se hará conforme al manual de procesos y procedimientos.</w:t>
      </w:r>
    </w:p>
    <w:p w14:paraId="027FD9F1" w14:textId="77777777" w:rsidR="00BC3390" w:rsidRPr="00EB79AC" w:rsidRDefault="00BC3390" w:rsidP="001E7C24">
      <w:pPr>
        <w:jc w:val="both"/>
        <w:rPr>
          <w:rFonts w:ascii="Verdana" w:hAnsi="Verdana" w:cs="Arial"/>
          <w:b/>
          <w:bCs/>
          <w:color w:val="000000" w:themeColor="text1"/>
          <w:sz w:val="16"/>
          <w:szCs w:val="16"/>
        </w:rPr>
      </w:pPr>
    </w:p>
    <w:p w14:paraId="7DD8AD37" w14:textId="77777777" w:rsidR="001E7C24" w:rsidRPr="00EB79AC" w:rsidRDefault="001E7C24" w:rsidP="001E7C24">
      <w:pPr>
        <w:jc w:val="both"/>
        <w:rPr>
          <w:rFonts w:ascii="Verdana" w:hAnsi="Verdana" w:cs="Arial"/>
          <w:bCs/>
          <w:color w:val="000000" w:themeColor="text1"/>
          <w:sz w:val="16"/>
          <w:szCs w:val="16"/>
        </w:rPr>
      </w:pPr>
      <w:r w:rsidRPr="00EB79AC">
        <w:rPr>
          <w:rFonts w:ascii="Verdana" w:hAnsi="Verdana" w:cs="Arial"/>
          <w:b/>
          <w:bCs/>
          <w:color w:val="000000" w:themeColor="text1"/>
          <w:sz w:val="16"/>
          <w:szCs w:val="16"/>
        </w:rPr>
        <w:t xml:space="preserve">Artículo 47. </w:t>
      </w:r>
      <w:r w:rsidRPr="00EB79AC">
        <w:rPr>
          <w:rFonts w:ascii="Verdana" w:hAnsi="Verdana" w:cs="Arial"/>
          <w:color w:val="000000" w:themeColor="text1"/>
          <w:sz w:val="16"/>
          <w:szCs w:val="16"/>
        </w:rPr>
        <w:t>El Comité de Infraestructura Social y Obra Pública se integra, por las personas titulares de:</w:t>
      </w:r>
    </w:p>
    <w:p w14:paraId="7C7A1FCC" w14:textId="77777777" w:rsidR="001E7C24" w:rsidRPr="00EB79AC" w:rsidRDefault="001E7C24" w:rsidP="00BA37AD">
      <w:pPr>
        <w:numPr>
          <w:ilvl w:val="0"/>
          <w:numId w:val="39"/>
        </w:numPr>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 Tesorería Municipal;</w:t>
      </w:r>
    </w:p>
    <w:p w14:paraId="7422DFF3" w14:textId="77777777" w:rsidR="001E7C24" w:rsidRPr="00EB79AC" w:rsidRDefault="001E7C24" w:rsidP="00BA37AD">
      <w:pPr>
        <w:numPr>
          <w:ilvl w:val="0"/>
          <w:numId w:val="39"/>
        </w:numPr>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 Contraloría Ciudadana;</w:t>
      </w:r>
    </w:p>
    <w:p w14:paraId="78F65D71" w14:textId="77777777" w:rsidR="001E7C24" w:rsidRPr="00EB79AC" w:rsidRDefault="001E7C24" w:rsidP="00BA37AD">
      <w:pPr>
        <w:numPr>
          <w:ilvl w:val="0"/>
          <w:numId w:val="39"/>
        </w:numPr>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 Coordinación de Gestión Integral de la Ciudad</w:t>
      </w:r>
    </w:p>
    <w:p w14:paraId="1E6BB51C" w14:textId="77777777" w:rsidR="001E7C24" w:rsidRPr="00EB79AC" w:rsidRDefault="001E7C24" w:rsidP="00BA37AD">
      <w:pPr>
        <w:numPr>
          <w:ilvl w:val="0"/>
          <w:numId w:val="39"/>
        </w:numPr>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 Dirección de Obras Públicas;</w:t>
      </w:r>
    </w:p>
    <w:p w14:paraId="250FACCB" w14:textId="77777777" w:rsidR="001E7C24" w:rsidRPr="00EB79AC" w:rsidRDefault="001E7C24" w:rsidP="00BA37AD">
      <w:pPr>
        <w:numPr>
          <w:ilvl w:val="0"/>
          <w:numId w:val="39"/>
        </w:numPr>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 Dirección de Normatividad;</w:t>
      </w:r>
    </w:p>
    <w:p w14:paraId="6564B55F" w14:textId="77777777" w:rsidR="001E7C24" w:rsidRPr="00EB79AC" w:rsidRDefault="001E7C24" w:rsidP="00BA37AD">
      <w:pPr>
        <w:numPr>
          <w:ilvl w:val="0"/>
          <w:numId w:val="39"/>
        </w:numPr>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 Dirección de Espacio Público;</w:t>
      </w:r>
    </w:p>
    <w:p w14:paraId="638EDE3E" w14:textId="77777777" w:rsidR="001E7C24" w:rsidRPr="00EB79AC" w:rsidRDefault="001E7C24" w:rsidP="00BA37AD">
      <w:pPr>
        <w:numPr>
          <w:ilvl w:val="0"/>
          <w:numId w:val="39"/>
        </w:numPr>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 Dirección General de Políticas Públicas;</w:t>
      </w:r>
    </w:p>
    <w:p w14:paraId="7AF0DD77" w14:textId="77777777" w:rsidR="001E7C24" w:rsidRPr="00EB79AC" w:rsidRDefault="001E7C24" w:rsidP="00BA37AD">
      <w:pPr>
        <w:numPr>
          <w:ilvl w:val="0"/>
          <w:numId w:val="39"/>
        </w:numPr>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 Dirección Técnica de Políticas Públicas;</w:t>
      </w:r>
    </w:p>
    <w:p w14:paraId="056D227C" w14:textId="77777777" w:rsidR="001E7C24" w:rsidRPr="00EB79AC" w:rsidRDefault="001E7C24" w:rsidP="001E7C24">
      <w:pPr>
        <w:pStyle w:val="Sinespaciado1"/>
        <w:jc w:val="both"/>
        <w:rPr>
          <w:rFonts w:ascii="Arial" w:hAnsi="Arial" w:cs="Arial"/>
          <w:b/>
          <w:color w:val="000000" w:themeColor="text1"/>
          <w:sz w:val="24"/>
          <w:szCs w:val="24"/>
          <w:lang w:val="es-MX"/>
        </w:rPr>
      </w:pPr>
    </w:p>
    <w:p w14:paraId="46D09316"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color w:val="000000" w:themeColor="text1"/>
          <w:sz w:val="16"/>
          <w:szCs w:val="16"/>
        </w:rPr>
        <w:t>Las y los integrantes del Comité serán honoríficos y por su desempeño no se percibirá remuneración alguna. La o el Secretario Técnica se designará mediante votación por las y los miembros del Comité. Todas las personas integrantes del Comité tendrán derecho a voz y voto.</w:t>
      </w:r>
    </w:p>
    <w:p w14:paraId="4AA79AFE" w14:textId="77777777" w:rsidR="00BC3390" w:rsidRPr="00EB79AC" w:rsidRDefault="00BC3390" w:rsidP="001E7C24">
      <w:pPr>
        <w:jc w:val="center"/>
        <w:rPr>
          <w:rFonts w:ascii="Verdana" w:hAnsi="Verdana" w:cs="Arial"/>
          <w:b/>
          <w:color w:val="000000" w:themeColor="text1"/>
          <w:sz w:val="16"/>
          <w:szCs w:val="16"/>
        </w:rPr>
      </w:pPr>
    </w:p>
    <w:p w14:paraId="1AF1E09C" w14:textId="77777777" w:rsidR="001E7C24" w:rsidRPr="00EB79AC" w:rsidRDefault="001E7C24" w:rsidP="001E7C24">
      <w:pPr>
        <w:jc w:val="center"/>
        <w:rPr>
          <w:rFonts w:ascii="Verdana" w:hAnsi="Verdana" w:cs="Arial"/>
          <w:b/>
          <w:color w:val="000000" w:themeColor="text1"/>
          <w:sz w:val="16"/>
          <w:szCs w:val="16"/>
        </w:rPr>
      </w:pPr>
      <w:r w:rsidRPr="00EB79AC">
        <w:rPr>
          <w:rFonts w:ascii="Verdana" w:hAnsi="Verdana" w:cs="Arial"/>
          <w:b/>
          <w:color w:val="000000" w:themeColor="text1"/>
          <w:sz w:val="16"/>
          <w:szCs w:val="16"/>
        </w:rPr>
        <w:t xml:space="preserve">CAPÍTULO SEXTO </w:t>
      </w:r>
    </w:p>
    <w:p w14:paraId="4C428E72" w14:textId="77777777" w:rsidR="001E7C24" w:rsidRPr="00EB79AC" w:rsidRDefault="001E7C24" w:rsidP="001E7C24">
      <w:pPr>
        <w:jc w:val="center"/>
        <w:rPr>
          <w:rFonts w:ascii="Verdana" w:hAnsi="Verdana" w:cs="Arial"/>
          <w:b/>
          <w:color w:val="000000" w:themeColor="text1"/>
          <w:sz w:val="16"/>
          <w:szCs w:val="16"/>
        </w:rPr>
      </w:pPr>
      <w:r w:rsidRPr="00EB79AC">
        <w:rPr>
          <w:rFonts w:ascii="Verdana" w:hAnsi="Verdana" w:cs="Arial"/>
          <w:b/>
          <w:color w:val="000000" w:themeColor="text1"/>
          <w:sz w:val="16"/>
          <w:szCs w:val="16"/>
        </w:rPr>
        <w:t>DE LA PLANEACIÓN, PROGRAMACIÓN, MONITOREO, SEGUIMIENTO Y EVALUACIÓN</w:t>
      </w:r>
    </w:p>
    <w:p w14:paraId="305F9A16" w14:textId="77777777" w:rsidR="001E7C24" w:rsidRPr="00EB79AC" w:rsidRDefault="001E7C24" w:rsidP="001E7C24">
      <w:pPr>
        <w:jc w:val="center"/>
        <w:rPr>
          <w:rFonts w:ascii="Verdana" w:hAnsi="Verdana" w:cs="Arial"/>
          <w:b/>
          <w:color w:val="000000" w:themeColor="text1"/>
          <w:sz w:val="16"/>
          <w:szCs w:val="16"/>
        </w:rPr>
      </w:pPr>
      <w:r w:rsidRPr="00EB79AC">
        <w:rPr>
          <w:rFonts w:ascii="Verdana" w:hAnsi="Verdana" w:cs="Arial"/>
          <w:b/>
          <w:color w:val="000000" w:themeColor="text1"/>
          <w:sz w:val="16"/>
          <w:szCs w:val="16"/>
        </w:rPr>
        <w:t xml:space="preserve">DENTRO DEL SISTEMA DE PLANEACIÓN DE DESARROLLO MUNICIPAL </w:t>
      </w:r>
    </w:p>
    <w:p w14:paraId="5EA6FC55" w14:textId="77777777" w:rsidR="00BC3390" w:rsidRPr="00EB79AC" w:rsidRDefault="00BC3390" w:rsidP="001E7C24">
      <w:pPr>
        <w:jc w:val="center"/>
        <w:rPr>
          <w:rFonts w:ascii="Verdana" w:hAnsi="Verdana" w:cs="Arial"/>
          <w:b/>
          <w:color w:val="000000" w:themeColor="text1"/>
          <w:sz w:val="16"/>
          <w:szCs w:val="16"/>
        </w:rPr>
      </w:pPr>
    </w:p>
    <w:p w14:paraId="472B2783" w14:textId="77777777" w:rsidR="00BC3390" w:rsidRPr="00EB79AC" w:rsidRDefault="001E7C24" w:rsidP="001E7C24">
      <w:pPr>
        <w:jc w:val="both"/>
        <w:rPr>
          <w:rFonts w:ascii="Verdana" w:hAnsi="Verdana" w:cs="Arial"/>
          <w:bCs/>
          <w:color w:val="000000" w:themeColor="text1"/>
          <w:sz w:val="16"/>
          <w:szCs w:val="16"/>
          <w:lang w:val="it-IT"/>
        </w:rPr>
      </w:pPr>
      <w:r w:rsidRPr="00EB79AC">
        <w:rPr>
          <w:rFonts w:ascii="Verdana" w:hAnsi="Verdana" w:cs="Arial"/>
          <w:b/>
          <w:color w:val="000000" w:themeColor="text1"/>
          <w:sz w:val="16"/>
          <w:szCs w:val="16"/>
          <w:lang w:val="it-IT"/>
        </w:rPr>
        <w:t xml:space="preserve">Artículo 48.- </w:t>
      </w:r>
      <w:r w:rsidRPr="00EB79AC">
        <w:rPr>
          <w:rFonts w:ascii="Verdana" w:hAnsi="Verdana" w:cs="Arial"/>
          <w:bCs/>
          <w:color w:val="000000" w:themeColor="text1"/>
          <w:sz w:val="16"/>
          <w:szCs w:val="16"/>
          <w:lang w:val="it-IT"/>
        </w:rPr>
        <w:t xml:space="preserve">La Administración Pública Municipal deberá cuidar que las políticas públicas, los programas y proyectos, así como las acciones de gobierno estén orientadas para incidir en la transformación de la realidad </w:t>
      </w:r>
    </w:p>
    <w:p w14:paraId="5D97B63D" w14:textId="77777777" w:rsidR="00BC3390" w:rsidRPr="00EB79AC" w:rsidRDefault="00BC3390" w:rsidP="00BC3390">
      <w:pPr>
        <w:spacing w:after="160" w:line="256" w:lineRule="auto"/>
        <w:rPr>
          <w:rFonts w:ascii="Arial" w:hAnsi="Arial" w:cs="Arial"/>
          <w:b/>
          <w:color w:val="000000" w:themeColor="text1"/>
          <w:sz w:val="2"/>
          <w:szCs w:val="16"/>
        </w:rPr>
      </w:pPr>
    </w:p>
    <w:p w14:paraId="20372059" w14:textId="77777777" w:rsidR="00BC3390" w:rsidRPr="00EB79AC" w:rsidRDefault="00BC3390" w:rsidP="00BC3390">
      <w:pPr>
        <w:spacing w:after="160" w:line="256" w:lineRule="auto"/>
        <w:rPr>
          <w:rFonts w:ascii="Verdana" w:hAnsi="Verdana" w:cs="Arial"/>
          <w:color w:val="000000" w:themeColor="text1"/>
          <w:sz w:val="16"/>
          <w:szCs w:val="16"/>
        </w:rPr>
      </w:pPr>
      <w:r w:rsidRPr="00EB79AC">
        <w:rPr>
          <w:rFonts w:ascii="Arial" w:hAnsi="Arial" w:cs="Arial"/>
          <w:b/>
          <w:color w:val="000000" w:themeColor="text1"/>
          <w:sz w:val="16"/>
          <w:szCs w:val="16"/>
        </w:rPr>
        <w:t>Hoja</w:t>
      </w:r>
      <w:r w:rsidR="009B289E" w:rsidRPr="00EB79AC">
        <w:rPr>
          <w:rFonts w:ascii="Arial" w:hAnsi="Arial" w:cs="Arial"/>
          <w:b/>
          <w:color w:val="000000" w:themeColor="text1"/>
          <w:sz w:val="16"/>
          <w:szCs w:val="16"/>
        </w:rPr>
        <w:t xml:space="preserve"> 17</w:t>
      </w:r>
      <w:r w:rsidRPr="00EB79AC">
        <w:rPr>
          <w:rFonts w:ascii="Arial" w:hAnsi="Arial" w:cs="Arial"/>
          <w:b/>
          <w:color w:val="000000" w:themeColor="text1"/>
          <w:sz w:val="16"/>
          <w:szCs w:val="16"/>
        </w:rPr>
        <w:t>/</w:t>
      </w:r>
      <w:r w:rsidR="009B289E" w:rsidRPr="00EB79AC">
        <w:rPr>
          <w:rFonts w:ascii="Arial" w:hAnsi="Arial" w:cs="Arial"/>
          <w:b/>
          <w:color w:val="000000" w:themeColor="text1"/>
          <w:sz w:val="16"/>
          <w:szCs w:val="16"/>
        </w:rPr>
        <w:t>21</w:t>
      </w:r>
      <w:r w:rsidRPr="00EB79AC">
        <w:rPr>
          <w:rFonts w:ascii="Arial" w:hAnsi="Arial" w:cs="Arial"/>
          <w:b/>
          <w:color w:val="000000" w:themeColor="text1"/>
          <w:sz w:val="16"/>
          <w:szCs w:val="16"/>
        </w:rPr>
        <w:t xml:space="preserve"> del acuerdo 1799/2021</w:t>
      </w:r>
    </w:p>
    <w:p w14:paraId="7DE0B62B" w14:textId="77777777" w:rsidR="001E7C24" w:rsidRPr="00EB79AC" w:rsidRDefault="001E7C24" w:rsidP="001E7C24">
      <w:pPr>
        <w:jc w:val="both"/>
        <w:rPr>
          <w:rFonts w:ascii="Verdana" w:hAnsi="Verdana" w:cs="Arial"/>
          <w:bCs/>
          <w:color w:val="000000" w:themeColor="text1"/>
          <w:sz w:val="16"/>
          <w:szCs w:val="16"/>
          <w:lang w:val="it-IT"/>
        </w:rPr>
      </w:pPr>
      <w:r w:rsidRPr="00EB79AC">
        <w:rPr>
          <w:rFonts w:ascii="Verdana" w:hAnsi="Verdana" w:cs="Arial"/>
          <w:bCs/>
          <w:color w:val="000000" w:themeColor="text1"/>
          <w:sz w:val="16"/>
          <w:szCs w:val="16"/>
          <w:lang w:val="it-IT"/>
        </w:rPr>
        <w:t>y mejorar las condiciones de vida de los habitantes del municipio bajo los criterios  referidos en los Artículos 7 y 15 del presente reglamento.</w:t>
      </w:r>
    </w:p>
    <w:p w14:paraId="30B98689" w14:textId="77777777" w:rsidR="001E7C24" w:rsidRPr="00EB79AC" w:rsidRDefault="001E7C24" w:rsidP="001E7C24">
      <w:pPr>
        <w:jc w:val="both"/>
        <w:rPr>
          <w:rFonts w:ascii="Verdana" w:hAnsi="Verdana" w:cs="Arial"/>
          <w:b/>
          <w:bCs/>
          <w:color w:val="000000" w:themeColor="text1"/>
          <w:sz w:val="22"/>
          <w:szCs w:val="22"/>
          <w:lang w:val="es-MX"/>
        </w:rPr>
      </w:pPr>
      <w:r w:rsidRPr="00EB79AC">
        <w:rPr>
          <w:rFonts w:ascii="Verdana" w:hAnsi="Verdana" w:cs="Arial"/>
          <w:b/>
          <w:color w:val="000000" w:themeColor="text1"/>
          <w:sz w:val="16"/>
          <w:szCs w:val="16"/>
          <w:lang w:val="it-IT"/>
        </w:rPr>
        <w:t xml:space="preserve">Artículo 49.- </w:t>
      </w:r>
      <w:r w:rsidRPr="00EB79AC">
        <w:rPr>
          <w:rFonts w:ascii="Verdana" w:hAnsi="Verdana" w:cs="Arial"/>
          <w:bCs/>
          <w:color w:val="000000" w:themeColor="text1"/>
          <w:sz w:val="16"/>
          <w:szCs w:val="16"/>
          <w:lang w:val="it-IT"/>
        </w:rPr>
        <w:t xml:space="preserve">La Administración Pública Municipal  coordinará los procesos institucionales relativos a la integración del </w:t>
      </w:r>
      <w:r w:rsidRPr="00EB79AC">
        <w:rPr>
          <w:rFonts w:ascii="Verdana" w:hAnsi="Verdana" w:cs="Arial"/>
          <w:bCs/>
          <w:color w:val="000000" w:themeColor="text1"/>
          <w:sz w:val="16"/>
          <w:szCs w:val="16"/>
        </w:rPr>
        <w:t>Presupuesto basado en Resultados (</w:t>
      </w:r>
      <w:proofErr w:type="spellStart"/>
      <w:r w:rsidRPr="00EB79AC">
        <w:rPr>
          <w:rFonts w:ascii="Verdana" w:hAnsi="Verdana" w:cs="Arial"/>
          <w:bCs/>
          <w:color w:val="000000" w:themeColor="text1"/>
          <w:sz w:val="16"/>
          <w:szCs w:val="16"/>
        </w:rPr>
        <w:t>PbR</w:t>
      </w:r>
      <w:proofErr w:type="spellEnd"/>
      <w:r w:rsidRPr="00EB79AC">
        <w:rPr>
          <w:rFonts w:ascii="Verdana" w:hAnsi="Verdana" w:cs="Arial"/>
          <w:bCs/>
          <w:color w:val="000000" w:themeColor="text1"/>
          <w:sz w:val="16"/>
          <w:szCs w:val="16"/>
        </w:rPr>
        <w:t>)</w:t>
      </w:r>
      <w:r w:rsidRPr="00EB79AC">
        <w:rPr>
          <w:rFonts w:ascii="Verdana" w:hAnsi="Verdana" w:cs="Arial"/>
          <w:bCs/>
          <w:color w:val="000000" w:themeColor="text1"/>
          <w:sz w:val="16"/>
          <w:szCs w:val="16"/>
          <w:lang w:val="it-IT"/>
        </w:rPr>
        <w:t>, aplicando sus dos principales categorias: 1.- Programas Presupuestarios, 2.- Programas con Ficha de Indicadores de Desempeño (FID).  Así como los procesos particulares de planeación de todos los programas, proyectos, campañas y servicios realizados por las dependencias municipales y los Organismos Públicos Descentralizados, asegurando su vinculación y pertinencia con los objetivos y estrategias establecidas en el Plan Municipal de Desarrollo y Gobernanza a fin de obtener resultados y contribuir al mejoramiento del desarrollo socioeconómico, ambiental, institucional y democrático del municipio.</w:t>
      </w:r>
    </w:p>
    <w:p w14:paraId="586AF36F" w14:textId="77777777" w:rsidR="001E7C24" w:rsidRPr="00EB79AC" w:rsidRDefault="001E7C24" w:rsidP="001E7C24">
      <w:pPr>
        <w:jc w:val="both"/>
        <w:rPr>
          <w:rFonts w:ascii="Verdana" w:hAnsi="Verdana" w:cs="Arial"/>
          <w:color w:val="000000" w:themeColor="text1"/>
          <w:sz w:val="16"/>
          <w:szCs w:val="16"/>
          <w:lang w:val="it-IT"/>
        </w:rPr>
      </w:pPr>
      <w:r w:rsidRPr="00EB79AC">
        <w:rPr>
          <w:rFonts w:ascii="Verdana" w:hAnsi="Verdana" w:cs="Arial"/>
          <w:b/>
          <w:color w:val="000000" w:themeColor="text1"/>
          <w:sz w:val="16"/>
          <w:szCs w:val="16"/>
          <w:lang w:val="it-IT"/>
        </w:rPr>
        <w:t xml:space="preserve">Artículo 50.- </w:t>
      </w:r>
      <w:r w:rsidRPr="00EB79AC">
        <w:rPr>
          <w:rFonts w:ascii="Verdana" w:hAnsi="Verdana" w:cs="Arial"/>
          <w:color w:val="000000" w:themeColor="text1"/>
          <w:sz w:val="16"/>
          <w:szCs w:val="16"/>
          <w:lang w:val="it-IT"/>
        </w:rPr>
        <w:t>Como parte de la implementación anual de los programas, proyectos, campañas y servicios encaminados al cumplimiento de los objetivos establecidos en el Plan Municipal de Desarrollo y Gobernanza y validados por el COPPLADEMUN, la Administración Pública Municipal deberá:</w:t>
      </w:r>
    </w:p>
    <w:p w14:paraId="1A09D5F9" w14:textId="77777777" w:rsidR="001E7C24" w:rsidRPr="00EB79AC" w:rsidRDefault="001E7C24" w:rsidP="00BA37AD">
      <w:pPr>
        <w:pStyle w:val="Prrafodelista"/>
        <w:numPr>
          <w:ilvl w:val="0"/>
          <w:numId w:val="40"/>
        </w:numPr>
        <w:spacing w:after="0" w:line="240" w:lineRule="auto"/>
        <w:rPr>
          <w:rFonts w:ascii="Verdana" w:hAnsi="Verdana" w:cs="Arial"/>
          <w:color w:val="000000" w:themeColor="text1"/>
          <w:sz w:val="16"/>
          <w:szCs w:val="16"/>
          <w:lang w:val="it-IT"/>
        </w:rPr>
      </w:pPr>
      <w:r w:rsidRPr="00EB79AC">
        <w:rPr>
          <w:rFonts w:ascii="Verdana" w:hAnsi="Verdana" w:cs="Arial"/>
          <w:color w:val="000000" w:themeColor="text1"/>
          <w:sz w:val="16"/>
          <w:szCs w:val="16"/>
          <w:lang w:val="it-IT"/>
        </w:rPr>
        <w:t>Asegurar la elaboración de Agendas Públicas, para el Desarrollo Humano Local y Sustentable por parte de cada una las Coordinaciones Generales.</w:t>
      </w:r>
    </w:p>
    <w:p w14:paraId="06627379" w14:textId="77777777" w:rsidR="001E7C24" w:rsidRPr="00EB79AC" w:rsidRDefault="001E7C24" w:rsidP="00BA37AD">
      <w:pPr>
        <w:pStyle w:val="Prrafodelista"/>
        <w:numPr>
          <w:ilvl w:val="0"/>
          <w:numId w:val="40"/>
        </w:numPr>
        <w:spacing w:after="0" w:line="240" w:lineRule="auto"/>
        <w:rPr>
          <w:rFonts w:ascii="Verdana" w:hAnsi="Verdana" w:cs="Arial"/>
          <w:color w:val="000000" w:themeColor="text1"/>
          <w:sz w:val="16"/>
          <w:szCs w:val="16"/>
          <w:lang w:val="it-IT"/>
        </w:rPr>
      </w:pPr>
      <w:r w:rsidRPr="00EB79AC">
        <w:rPr>
          <w:rFonts w:ascii="Verdana" w:hAnsi="Verdana" w:cs="Arial"/>
          <w:color w:val="000000" w:themeColor="text1"/>
          <w:sz w:val="16"/>
          <w:szCs w:val="16"/>
          <w:lang w:val="it-IT"/>
        </w:rPr>
        <w:t>Contar con Planes Institucionales definidos como instrumentos de planeación a corto y mediano plazo,  publicados en la plataforma digital designada y accesibles bajo los mecanismos de transparencia municipal.</w:t>
      </w:r>
    </w:p>
    <w:p w14:paraId="09F49D69" w14:textId="77777777" w:rsidR="001E7C24" w:rsidRPr="00EB79AC" w:rsidRDefault="001E7C24" w:rsidP="00BA37AD">
      <w:pPr>
        <w:pStyle w:val="Prrafodelista"/>
        <w:numPr>
          <w:ilvl w:val="0"/>
          <w:numId w:val="40"/>
        </w:numPr>
        <w:spacing w:after="0" w:line="240" w:lineRule="auto"/>
        <w:rPr>
          <w:rFonts w:ascii="Verdana" w:hAnsi="Verdana" w:cs="Arial"/>
          <w:color w:val="000000" w:themeColor="text1"/>
          <w:sz w:val="16"/>
          <w:szCs w:val="16"/>
          <w:lang w:val="it-IT"/>
        </w:rPr>
      </w:pPr>
      <w:r w:rsidRPr="00EB79AC">
        <w:rPr>
          <w:rFonts w:ascii="Verdana" w:hAnsi="Verdana" w:cs="Arial"/>
          <w:color w:val="000000" w:themeColor="text1"/>
          <w:sz w:val="16"/>
          <w:szCs w:val="16"/>
          <w:lang w:val="it-IT"/>
        </w:rPr>
        <w:t xml:space="preserve">Vincular los Planes Institucionales con los objetivos de desarrollo establecidos en el Plan Municipal de Desarrollo y Gobernanza. </w:t>
      </w:r>
    </w:p>
    <w:p w14:paraId="08477E52" w14:textId="77777777" w:rsidR="001E7C24" w:rsidRPr="00EB79AC" w:rsidRDefault="001E7C24" w:rsidP="001E7C24">
      <w:pPr>
        <w:jc w:val="both"/>
        <w:rPr>
          <w:rFonts w:ascii="Verdana" w:hAnsi="Verdana" w:cs="Arial"/>
          <w:b/>
          <w:color w:val="000000" w:themeColor="text1"/>
          <w:sz w:val="16"/>
          <w:szCs w:val="16"/>
          <w:lang w:val="it-IT"/>
        </w:rPr>
      </w:pPr>
    </w:p>
    <w:p w14:paraId="39C5B39B" w14:textId="77777777" w:rsidR="001E7C24" w:rsidRPr="00EB79AC" w:rsidRDefault="001E7C24" w:rsidP="001E7C24">
      <w:pPr>
        <w:jc w:val="both"/>
        <w:rPr>
          <w:rFonts w:ascii="Verdana" w:hAnsi="Verdana" w:cs="Arial"/>
          <w:bCs/>
          <w:color w:val="000000" w:themeColor="text1"/>
          <w:sz w:val="16"/>
          <w:szCs w:val="16"/>
          <w:lang w:val="it-IT"/>
        </w:rPr>
      </w:pPr>
      <w:r w:rsidRPr="00EB79AC">
        <w:rPr>
          <w:rFonts w:ascii="Verdana" w:hAnsi="Verdana" w:cs="Arial"/>
          <w:b/>
          <w:color w:val="000000" w:themeColor="text1"/>
          <w:sz w:val="16"/>
          <w:szCs w:val="16"/>
          <w:lang w:val="it-IT"/>
        </w:rPr>
        <w:t xml:space="preserve">Artículo 51.- </w:t>
      </w:r>
      <w:r w:rsidRPr="00EB79AC">
        <w:rPr>
          <w:rFonts w:ascii="Verdana" w:hAnsi="Verdana" w:cs="Arial"/>
          <w:bCs/>
          <w:color w:val="000000" w:themeColor="text1"/>
          <w:sz w:val="16"/>
          <w:szCs w:val="16"/>
          <w:lang w:val="it-IT"/>
        </w:rPr>
        <w:t>El proceso de planeación, programación y presupuestación anual deberá cuidar que en la formulación de políticas, programas y proyectos del gobierno municipal, las personas que</w:t>
      </w:r>
      <w:r w:rsidRPr="00EB79AC">
        <w:rPr>
          <w:rFonts w:ascii="Verdana" w:hAnsi="Verdana" w:cs="Arial"/>
          <w:b/>
          <w:bCs/>
          <w:color w:val="000000" w:themeColor="text1"/>
          <w:sz w:val="16"/>
          <w:szCs w:val="16"/>
          <w:lang w:val="it-IT"/>
        </w:rPr>
        <w:t xml:space="preserve"> </w:t>
      </w:r>
      <w:r w:rsidRPr="00EB79AC">
        <w:rPr>
          <w:rFonts w:ascii="Verdana" w:hAnsi="Verdana" w:cs="Arial"/>
          <w:bCs/>
          <w:color w:val="000000" w:themeColor="text1"/>
          <w:sz w:val="16"/>
          <w:szCs w:val="16"/>
          <w:lang w:val="it-IT"/>
        </w:rPr>
        <w:t xml:space="preserve"> habitan en el municipio participen en la toma de decisiones; así como, en la supervisión de la gestión pública.</w:t>
      </w:r>
    </w:p>
    <w:p w14:paraId="70881467" w14:textId="77777777" w:rsidR="001E7C24" w:rsidRPr="00EB79AC" w:rsidRDefault="001E7C24" w:rsidP="001E7C24">
      <w:pPr>
        <w:jc w:val="both"/>
        <w:rPr>
          <w:rFonts w:ascii="Verdana" w:hAnsi="Verdana" w:cs="Arial"/>
          <w:color w:val="000000" w:themeColor="text1"/>
          <w:sz w:val="16"/>
          <w:szCs w:val="16"/>
          <w:lang w:val="es-MX"/>
        </w:rPr>
      </w:pPr>
      <w:r w:rsidRPr="00EB79AC">
        <w:rPr>
          <w:rFonts w:ascii="Verdana" w:hAnsi="Verdana" w:cs="Arial"/>
          <w:b/>
          <w:color w:val="000000" w:themeColor="text1"/>
          <w:sz w:val="16"/>
          <w:szCs w:val="16"/>
          <w:lang w:val="it-IT"/>
        </w:rPr>
        <w:t xml:space="preserve">Artículo 52.- </w:t>
      </w:r>
      <w:r w:rsidRPr="00EB79AC">
        <w:rPr>
          <w:rFonts w:ascii="Verdana" w:hAnsi="Verdana" w:cs="Arial"/>
          <w:color w:val="000000" w:themeColor="text1"/>
          <w:sz w:val="16"/>
          <w:szCs w:val="16"/>
        </w:rPr>
        <w:t>El Monitoreo, Seguimiento y Evaluación del Plan Municipal de Desarrollo y Gobernanza, se realizará por el Ayuntamiento a través de la Comisión de Control y Evaluación del Consejo de Planeación para el Desarrollo Municipal, así como de la Dirección General de Políticas Públicas a través de su Dirección de Seguimiento y evaluación.</w:t>
      </w:r>
    </w:p>
    <w:p w14:paraId="2F839E1E"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color w:val="000000" w:themeColor="text1"/>
          <w:sz w:val="16"/>
          <w:szCs w:val="16"/>
        </w:rPr>
        <w:t>El monitoreo, seguimiento y evaluación, como estrategias para el desarrollo, podrán contar con la participación ciudadana de personas expertas y profesionales en la materia, de organismos ciudadanos, sectores sociales y privados locales, estatales, nacionales e internacionales, con independencia técnica e integridad pública, conforme al presente reglamento.</w:t>
      </w:r>
    </w:p>
    <w:p w14:paraId="6755B18C"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color w:val="000000" w:themeColor="text1"/>
          <w:sz w:val="16"/>
          <w:szCs w:val="16"/>
          <w:lang w:val="it-IT"/>
        </w:rPr>
        <w:t xml:space="preserve">Artículo 53.- </w:t>
      </w:r>
      <w:r w:rsidRPr="00EB79AC">
        <w:rPr>
          <w:rFonts w:ascii="Verdana" w:hAnsi="Verdana" w:cs="Arial"/>
          <w:bCs/>
          <w:color w:val="000000" w:themeColor="text1"/>
          <w:sz w:val="16"/>
          <w:szCs w:val="16"/>
          <w:lang w:val="it-IT"/>
        </w:rPr>
        <w:t>La estrategia municipal de</w:t>
      </w:r>
      <w:r w:rsidRPr="00EB79AC">
        <w:rPr>
          <w:rFonts w:ascii="Verdana" w:hAnsi="Verdana" w:cs="Arial"/>
          <w:color w:val="000000" w:themeColor="text1"/>
          <w:sz w:val="16"/>
          <w:szCs w:val="16"/>
          <w:lang w:val="it-IT"/>
        </w:rPr>
        <w:t xml:space="preserve"> </w:t>
      </w:r>
      <w:r w:rsidRPr="00EB79AC">
        <w:rPr>
          <w:rFonts w:ascii="Verdana" w:hAnsi="Verdana" w:cs="Arial"/>
          <w:color w:val="000000" w:themeColor="text1"/>
          <w:sz w:val="16"/>
          <w:szCs w:val="16"/>
        </w:rPr>
        <w:t>monitoreo, seguimiento, evaluación de los Planes y Programas Municipales, Estatales y Federales, se llevará a cabo a través de:</w:t>
      </w:r>
    </w:p>
    <w:p w14:paraId="5D894118" w14:textId="77777777" w:rsidR="001E7C24" w:rsidRPr="00EB79AC" w:rsidRDefault="001E7C24" w:rsidP="00BA37AD">
      <w:pPr>
        <w:numPr>
          <w:ilvl w:val="0"/>
          <w:numId w:val="41"/>
        </w:numPr>
        <w:jc w:val="both"/>
        <w:rPr>
          <w:rFonts w:ascii="Verdana" w:hAnsi="Verdana" w:cs="Arial"/>
          <w:color w:val="000000" w:themeColor="text1"/>
          <w:sz w:val="16"/>
          <w:szCs w:val="16"/>
        </w:rPr>
      </w:pPr>
      <w:r w:rsidRPr="00EB79AC">
        <w:rPr>
          <w:rFonts w:ascii="Verdana" w:hAnsi="Verdana" w:cs="Arial"/>
          <w:color w:val="000000" w:themeColor="text1"/>
          <w:sz w:val="16"/>
          <w:szCs w:val="16"/>
        </w:rPr>
        <w:t>El monitoreo de los indicadores: se realizará a través de las plataformas establecidas por el Gobierno Municipal para tal efecto, realizando el seguimiento de los indicadores validados por las dependencias para dichas plataformas;</w:t>
      </w:r>
    </w:p>
    <w:p w14:paraId="75930B82" w14:textId="77777777" w:rsidR="001E7C24" w:rsidRPr="00EB79AC" w:rsidRDefault="001E7C24" w:rsidP="001E7C24">
      <w:pPr>
        <w:ind w:left="720"/>
        <w:jc w:val="both"/>
        <w:rPr>
          <w:rFonts w:ascii="Verdana" w:hAnsi="Verdana" w:cs="Arial"/>
          <w:color w:val="000000" w:themeColor="text1"/>
          <w:sz w:val="16"/>
          <w:szCs w:val="16"/>
        </w:rPr>
      </w:pPr>
    </w:p>
    <w:p w14:paraId="252D799B" w14:textId="77777777" w:rsidR="001E7C24" w:rsidRPr="00EB79AC" w:rsidRDefault="001E7C24" w:rsidP="00BA37AD">
      <w:pPr>
        <w:numPr>
          <w:ilvl w:val="0"/>
          <w:numId w:val="41"/>
        </w:numPr>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La evaluación: se entenderá conforme al Programa Anual de Evaluación (PAE), a cargo de la Dirección General de Políticas Públicas a través de su Dirección de Seguimiento y Evaluación; </w:t>
      </w:r>
    </w:p>
    <w:p w14:paraId="5C9F010E" w14:textId="77777777" w:rsidR="001E7C24" w:rsidRPr="00EB79AC" w:rsidRDefault="001E7C24" w:rsidP="001E7C24">
      <w:pPr>
        <w:jc w:val="both"/>
        <w:rPr>
          <w:rFonts w:ascii="Verdana" w:hAnsi="Verdana" w:cs="Arial"/>
          <w:b/>
          <w:color w:val="000000" w:themeColor="text1"/>
          <w:sz w:val="16"/>
          <w:szCs w:val="16"/>
        </w:rPr>
      </w:pPr>
    </w:p>
    <w:p w14:paraId="5AF85671" w14:textId="77777777" w:rsidR="001E7C24" w:rsidRPr="00EB79AC" w:rsidRDefault="001E7C24" w:rsidP="00BA37AD">
      <w:pPr>
        <w:numPr>
          <w:ilvl w:val="0"/>
          <w:numId w:val="41"/>
        </w:numPr>
        <w:jc w:val="both"/>
        <w:rPr>
          <w:rFonts w:ascii="Verdana" w:hAnsi="Verdana" w:cs="Arial"/>
          <w:color w:val="000000" w:themeColor="text1"/>
          <w:sz w:val="16"/>
          <w:szCs w:val="16"/>
        </w:rPr>
      </w:pPr>
      <w:r w:rsidRPr="00EB79AC">
        <w:rPr>
          <w:rFonts w:ascii="Verdana" w:hAnsi="Verdana" w:cs="Arial"/>
          <w:color w:val="000000" w:themeColor="text1"/>
          <w:sz w:val="16"/>
          <w:szCs w:val="16"/>
        </w:rPr>
        <w:t>Promoviendo la celebración de contratos y convenios dirigidos a contar con evaluaciones externas que ayuden a mejorar los procesos, el diseño, la operación y administración, de los programas, políticas y fondos municipales, estatales y federales ejecutados por la Administración Pública Municipal;</w:t>
      </w:r>
    </w:p>
    <w:p w14:paraId="04191D86" w14:textId="77777777" w:rsidR="001E7C24" w:rsidRPr="00EB79AC" w:rsidRDefault="001E7C24" w:rsidP="001E7C24">
      <w:pPr>
        <w:jc w:val="both"/>
        <w:rPr>
          <w:rFonts w:ascii="Verdana" w:hAnsi="Verdana" w:cs="Arial"/>
          <w:b/>
          <w:color w:val="000000" w:themeColor="text1"/>
          <w:sz w:val="16"/>
          <w:szCs w:val="16"/>
        </w:rPr>
      </w:pPr>
    </w:p>
    <w:p w14:paraId="528E4371" w14:textId="77777777" w:rsidR="001E7C24" w:rsidRPr="00EB79AC" w:rsidRDefault="001E7C24" w:rsidP="00BA37AD">
      <w:pPr>
        <w:numPr>
          <w:ilvl w:val="0"/>
          <w:numId w:val="41"/>
        </w:numPr>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Emitiendo los dictámenes de seguimiento y evaluación sobre el avance del Plan Municipal de Desarrollo y Gobernanza; </w:t>
      </w:r>
    </w:p>
    <w:p w14:paraId="36BE34DF" w14:textId="77777777" w:rsidR="001E7C24" w:rsidRPr="00EB79AC" w:rsidRDefault="001E7C24" w:rsidP="001E7C24">
      <w:pPr>
        <w:jc w:val="both"/>
        <w:rPr>
          <w:rFonts w:ascii="Verdana" w:hAnsi="Verdana" w:cs="Arial"/>
          <w:color w:val="000000" w:themeColor="text1"/>
          <w:sz w:val="16"/>
          <w:szCs w:val="16"/>
        </w:rPr>
      </w:pPr>
    </w:p>
    <w:p w14:paraId="39FF1B4A"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color w:val="000000" w:themeColor="text1"/>
          <w:sz w:val="16"/>
          <w:szCs w:val="16"/>
        </w:rPr>
        <w:t>Las y los titulares que integran las dependencias de la Administración Pública Municipal, deberán nombrar al servidor o servidora pública, que será el enlace interno de planeación y gobernanza, facultado para ejecutar las funciones de planeación, monitoreo, seguimiento y evaluación, sin eximir la responsabilidad del o la titular de la dependencia.</w:t>
      </w:r>
    </w:p>
    <w:p w14:paraId="0AC6BC47"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color w:val="000000" w:themeColor="text1"/>
          <w:sz w:val="16"/>
          <w:szCs w:val="16"/>
        </w:rPr>
        <w:t>Los aspectos susceptibles de mejora, son las recomendaciones técnicas institucionales que resulten del proceso de evaluación, y serán atendidos de manera coordinada entre las dependencias responsables y la Dirección General de Políticas Públicas a través de su Dirección de Seguimiento y Evaluación;</w:t>
      </w:r>
    </w:p>
    <w:p w14:paraId="0531B3D5" w14:textId="77777777" w:rsidR="009B289E" w:rsidRPr="00EB79AC" w:rsidRDefault="009B289E" w:rsidP="001E7C24">
      <w:pPr>
        <w:jc w:val="both"/>
        <w:rPr>
          <w:rFonts w:ascii="Verdana" w:hAnsi="Verdana" w:cs="Arial"/>
          <w:color w:val="000000" w:themeColor="text1"/>
          <w:sz w:val="16"/>
          <w:szCs w:val="16"/>
        </w:rPr>
      </w:pPr>
    </w:p>
    <w:p w14:paraId="5ECCA328" w14:textId="77777777" w:rsidR="001E7C24" w:rsidRPr="00EB79AC" w:rsidRDefault="001E7C24" w:rsidP="001E7C24">
      <w:pPr>
        <w:jc w:val="both"/>
        <w:rPr>
          <w:rFonts w:ascii="Verdana" w:hAnsi="Verdana" w:cs="Arial"/>
          <w:b/>
          <w:color w:val="000000" w:themeColor="text1"/>
          <w:sz w:val="16"/>
          <w:szCs w:val="16"/>
        </w:rPr>
      </w:pPr>
      <w:r w:rsidRPr="00EB79AC">
        <w:rPr>
          <w:rFonts w:ascii="Verdana" w:hAnsi="Verdana" w:cs="Arial"/>
          <w:b/>
          <w:color w:val="000000" w:themeColor="text1"/>
          <w:sz w:val="16"/>
          <w:szCs w:val="16"/>
          <w:lang w:val="it-IT"/>
        </w:rPr>
        <w:t xml:space="preserve">Artículo 54.- </w:t>
      </w:r>
      <w:r w:rsidRPr="00EB79AC">
        <w:rPr>
          <w:rFonts w:ascii="Verdana" w:hAnsi="Verdana" w:cs="Arial"/>
          <w:bCs/>
          <w:color w:val="000000" w:themeColor="text1"/>
          <w:sz w:val="16"/>
          <w:szCs w:val="16"/>
          <w:lang w:val="it-IT"/>
        </w:rPr>
        <w:t xml:space="preserve">En materia de </w:t>
      </w:r>
      <w:r w:rsidRPr="00EB79AC">
        <w:rPr>
          <w:rFonts w:ascii="Verdana" w:hAnsi="Verdana" w:cs="Arial"/>
          <w:color w:val="000000" w:themeColor="text1"/>
          <w:sz w:val="16"/>
          <w:szCs w:val="16"/>
        </w:rPr>
        <w:t>monitoreo, seguimiento y evaluación se llevaran a cabo los siguientes procesos:</w:t>
      </w:r>
    </w:p>
    <w:p w14:paraId="6B9C18E2" w14:textId="77777777" w:rsidR="001E7C24" w:rsidRPr="00EB79AC" w:rsidRDefault="001E7C24" w:rsidP="00BA37AD">
      <w:pPr>
        <w:numPr>
          <w:ilvl w:val="0"/>
          <w:numId w:val="42"/>
        </w:numPr>
        <w:jc w:val="both"/>
        <w:rPr>
          <w:rFonts w:ascii="Verdana" w:hAnsi="Verdana" w:cs="Arial"/>
          <w:bCs/>
          <w:color w:val="000000" w:themeColor="text1"/>
          <w:sz w:val="16"/>
          <w:szCs w:val="16"/>
        </w:rPr>
      </w:pPr>
      <w:r w:rsidRPr="00EB79AC">
        <w:rPr>
          <w:rFonts w:ascii="Verdana" w:hAnsi="Verdana" w:cs="Arial"/>
          <w:bCs/>
          <w:color w:val="000000" w:themeColor="text1"/>
          <w:sz w:val="16"/>
          <w:szCs w:val="16"/>
        </w:rPr>
        <w:t>Promover la participación en la planeación y evaluación de la Administración Pública Municipal;</w:t>
      </w:r>
    </w:p>
    <w:p w14:paraId="5E7390C2" w14:textId="77777777" w:rsidR="009B289E" w:rsidRPr="00EB79AC" w:rsidRDefault="009B289E" w:rsidP="009B289E">
      <w:pPr>
        <w:ind w:left="360"/>
        <w:rPr>
          <w:rFonts w:ascii="Arial" w:hAnsi="Arial" w:cs="Arial"/>
          <w:b/>
          <w:color w:val="000000" w:themeColor="text1"/>
          <w:sz w:val="16"/>
          <w:szCs w:val="16"/>
        </w:rPr>
      </w:pPr>
    </w:p>
    <w:p w14:paraId="128549A8" w14:textId="77777777" w:rsidR="009B289E" w:rsidRPr="00EB79AC" w:rsidRDefault="009B289E" w:rsidP="009B289E">
      <w:pPr>
        <w:ind w:left="360"/>
        <w:rPr>
          <w:rFonts w:ascii="Verdana" w:hAnsi="Verdana" w:cs="Arial"/>
          <w:color w:val="000000" w:themeColor="text1"/>
          <w:sz w:val="16"/>
          <w:szCs w:val="16"/>
        </w:rPr>
      </w:pPr>
      <w:r w:rsidRPr="00EB79AC">
        <w:rPr>
          <w:rFonts w:ascii="Arial" w:hAnsi="Arial" w:cs="Arial"/>
          <w:b/>
          <w:color w:val="000000" w:themeColor="text1"/>
          <w:sz w:val="16"/>
          <w:szCs w:val="16"/>
        </w:rPr>
        <w:t>Hoja 18/21 del acuerdo 1799/2021</w:t>
      </w:r>
    </w:p>
    <w:p w14:paraId="1E676A14" w14:textId="77777777" w:rsidR="001E7C24" w:rsidRPr="00EB79AC" w:rsidRDefault="001E7C24" w:rsidP="00BA37AD">
      <w:pPr>
        <w:numPr>
          <w:ilvl w:val="0"/>
          <w:numId w:val="42"/>
        </w:numPr>
        <w:jc w:val="both"/>
        <w:rPr>
          <w:rFonts w:ascii="Verdana" w:hAnsi="Verdana" w:cs="Arial"/>
          <w:bCs/>
          <w:color w:val="000000" w:themeColor="text1"/>
          <w:sz w:val="16"/>
          <w:szCs w:val="16"/>
        </w:rPr>
      </w:pPr>
      <w:r w:rsidRPr="00EB79AC">
        <w:rPr>
          <w:rFonts w:ascii="Verdana" w:hAnsi="Verdana" w:cs="Arial"/>
          <w:bCs/>
          <w:color w:val="000000" w:themeColor="text1"/>
          <w:sz w:val="16"/>
          <w:szCs w:val="16"/>
        </w:rPr>
        <w:t>Coordinar el diseño e implementación de la estrategia municipal de monitoreo, seguimiento, evaluación y la atención de los aspectos susceptibles de mejora con base en los instrumentos de planeación participativa, así como de las políticas públicas, planes, programas y proyectos derivados de la Administración Pública Municipal;</w:t>
      </w:r>
    </w:p>
    <w:p w14:paraId="005D5604" w14:textId="77777777" w:rsidR="001E7C24" w:rsidRPr="00EB79AC" w:rsidRDefault="001E7C24" w:rsidP="00BA37AD">
      <w:pPr>
        <w:numPr>
          <w:ilvl w:val="0"/>
          <w:numId w:val="42"/>
        </w:numPr>
        <w:jc w:val="both"/>
        <w:rPr>
          <w:rFonts w:ascii="Verdana" w:hAnsi="Verdana" w:cs="Arial"/>
          <w:bCs/>
          <w:color w:val="000000" w:themeColor="text1"/>
          <w:sz w:val="16"/>
          <w:szCs w:val="16"/>
        </w:rPr>
      </w:pPr>
      <w:r w:rsidRPr="00EB79AC">
        <w:rPr>
          <w:rFonts w:ascii="Verdana" w:hAnsi="Verdana" w:cs="Arial"/>
          <w:bCs/>
          <w:color w:val="000000" w:themeColor="text1"/>
          <w:sz w:val="16"/>
          <w:szCs w:val="16"/>
        </w:rPr>
        <w:t xml:space="preserve">Realizar y diseñar el Programa Anual de Evaluación (PAE), en estricto apego a los lineamientos establecidos para tal efecto, coordinando las actividades de monitoreo, seguimiento y evaluación de resultados para el desarrollo; </w:t>
      </w:r>
    </w:p>
    <w:p w14:paraId="17B97547" w14:textId="77777777" w:rsidR="001E7C24" w:rsidRPr="00EB79AC" w:rsidRDefault="001E7C24" w:rsidP="00BA37AD">
      <w:pPr>
        <w:numPr>
          <w:ilvl w:val="0"/>
          <w:numId w:val="42"/>
        </w:numPr>
        <w:jc w:val="both"/>
        <w:rPr>
          <w:rFonts w:ascii="Verdana" w:hAnsi="Verdana" w:cs="Arial"/>
          <w:bCs/>
          <w:color w:val="000000" w:themeColor="text1"/>
          <w:sz w:val="16"/>
          <w:szCs w:val="16"/>
        </w:rPr>
      </w:pPr>
      <w:r w:rsidRPr="00EB79AC">
        <w:rPr>
          <w:rFonts w:ascii="Verdana" w:hAnsi="Verdana" w:cs="Arial"/>
          <w:bCs/>
          <w:color w:val="000000" w:themeColor="text1"/>
          <w:sz w:val="16"/>
          <w:szCs w:val="16"/>
        </w:rPr>
        <w:t>Coordinar la integración, publicación y el seguimiento permanente de los indicadores del desarrollo incluidos y vinculados al Plan Municipal de Desarrollo y Gobernanza; y</w:t>
      </w:r>
    </w:p>
    <w:p w14:paraId="40D4E382" w14:textId="77777777" w:rsidR="001E7C24" w:rsidRPr="00EB79AC" w:rsidRDefault="001E7C24" w:rsidP="00BA37AD">
      <w:pPr>
        <w:numPr>
          <w:ilvl w:val="0"/>
          <w:numId w:val="42"/>
        </w:numPr>
        <w:jc w:val="both"/>
        <w:rPr>
          <w:rFonts w:ascii="Verdana" w:hAnsi="Verdana" w:cs="Arial"/>
          <w:bCs/>
          <w:color w:val="000000" w:themeColor="text1"/>
          <w:sz w:val="16"/>
          <w:szCs w:val="16"/>
        </w:rPr>
      </w:pPr>
      <w:r w:rsidRPr="00EB79AC">
        <w:rPr>
          <w:rFonts w:ascii="Verdana" w:hAnsi="Verdana" w:cs="Arial"/>
          <w:bCs/>
          <w:color w:val="000000" w:themeColor="text1"/>
          <w:sz w:val="16"/>
          <w:szCs w:val="16"/>
        </w:rPr>
        <w:t xml:space="preserve">Coadyuvar en el diseño y el correcto suministro de la información a través de las plataformas públicas, para el monitoreo de indicadores de desarrollo y desempeño municipal, planes y programas públicos, evaluaciones de políticas y programas públicos, así como el seguimiento de compromisos de mejora derivados de los procesos evaluativos. </w:t>
      </w:r>
    </w:p>
    <w:p w14:paraId="4228DBB5" w14:textId="77777777" w:rsidR="001E7C24" w:rsidRPr="00EB79AC" w:rsidRDefault="001E7C24" w:rsidP="001E7C24">
      <w:pPr>
        <w:ind w:left="720"/>
        <w:jc w:val="both"/>
        <w:rPr>
          <w:rFonts w:ascii="Verdana" w:hAnsi="Verdana" w:cs="Arial"/>
          <w:bCs/>
          <w:color w:val="000000" w:themeColor="text1"/>
          <w:sz w:val="16"/>
          <w:szCs w:val="16"/>
        </w:rPr>
      </w:pPr>
    </w:p>
    <w:p w14:paraId="348186DF" w14:textId="77777777" w:rsidR="001E7C24" w:rsidRPr="00EB79AC" w:rsidRDefault="001E7C24" w:rsidP="001E7C24">
      <w:pPr>
        <w:ind w:left="720"/>
        <w:jc w:val="both"/>
        <w:rPr>
          <w:rFonts w:ascii="Verdana" w:hAnsi="Verdana" w:cs="Arial"/>
          <w:bCs/>
          <w:color w:val="000000" w:themeColor="text1"/>
          <w:sz w:val="16"/>
          <w:szCs w:val="16"/>
        </w:rPr>
      </w:pPr>
    </w:p>
    <w:p w14:paraId="681FE3DD" w14:textId="77777777" w:rsidR="001E7C24" w:rsidRPr="00EB79AC" w:rsidRDefault="001E7C24" w:rsidP="001E7C24">
      <w:pPr>
        <w:rPr>
          <w:rFonts w:ascii="Verdana" w:hAnsi="Verdana" w:cs="Arial"/>
          <w:color w:val="000000" w:themeColor="text1"/>
          <w:sz w:val="16"/>
          <w:szCs w:val="16"/>
        </w:rPr>
      </w:pPr>
      <w:r w:rsidRPr="00EB79AC">
        <w:rPr>
          <w:rFonts w:ascii="Verdana" w:hAnsi="Verdana" w:cs="Arial"/>
          <w:b/>
          <w:color w:val="000000" w:themeColor="text1"/>
          <w:sz w:val="16"/>
          <w:szCs w:val="16"/>
          <w:lang w:val="it-IT"/>
        </w:rPr>
        <w:t xml:space="preserve">Artículo 55.- </w:t>
      </w:r>
      <w:r w:rsidRPr="00EB79AC">
        <w:rPr>
          <w:rFonts w:ascii="Verdana" w:hAnsi="Verdana" w:cs="Arial"/>
          <w:bCs/>
          <w:color w:val="000000" w:themeColor="text1"/>
          <w:sz w:val="16"/>
          <w:szCs w:val="16"/>
          <w:lang w:val="it-IT"/>
        </w:rPr>
        <w:t xml:space="preserve">Las metodologías, mecanismos y herramientas de la estrategia municipal de </w:t>
      </w:r>
      <w:r w:rsidRPr="00EB79AC">
        <w:rPr>
          <w:rFonts w:ascii="Verdana" w:hAnsi="Verdana" w:cs="Arial"/>
          <w:color w:val="000000" w:themeColor="text1"/>
          <w:sz w:val="16"/>
          <w:szCs w:val="16"/>
        </w:rPr>
        <w:t>monitoreo, seguimiento, evaluación y atención a los aspectos susceptibles de mejora, se componen por:</w:t>
      </w:r>
    </w:p>
    <w:p w14:paraId="2A7580BC" w14:textId="77777777" w:rsidR="001E7C24" w:rsidRPr="00EB79AC" w:rsidRDefault="001E7C24" w:rsidP="00BA37AD">
      <w:pPr>
        <w:pStyle w:val="Prrafodelista"/>
        <w:numPr>
          <w:ilvl w:val="0"/>
          <w:numId w:val="43"/>
        </w:numPr>
        <w:rPr>
          <w:rFonts w:ascii="Verdana" w:hAnsi="Verdana" w:cs="Arial"/>
          <w:color w:val="000000" w:themeColor="text1"/>
          <w:sz w:val="16"/>
          <w:szCs w:val="16"/>
        </w:rPr>
      </w:pPr>
      <w:r w:rsidRPr="00EB79AC">
        <w:rPr>
          <w:rFonts w:ascii="Verdana" w:hAnsi="Verdana" w:cs="Arial"/>
          <w:color w:val="000000" w:themeColor="text1"/>
          <w:sz w:val="16"/>
          <w:szCs w:val="16"/>
        </w:rPr>
        <w:t>En cuanto al monitoreo y seguimiento de resultados del Plan Municipal de Desarrollo y Gobernanza, sus políticas públicas, programas públicos y proyectos que de él se deriven, se deberá efectuar a partir de los siguientes elementos fundamentales:</w:t>
      </w:r>
    </w:p>
    <w:p w14:paraId="78D871E7" w14:textId="77777777" w:rsidR="001E7C24" w:rsidRPr="00EB79AC" w:rsidRDefault="001E7C24" w:rsidP="001E7C24">
      <w:pPr>
        <w:pStyle w:val="Prrafodelista"/>
        <w:ind w:left="1080"/>
        <w:rPr>
          <w:rFonts w:ascii="Verdana" w:hAnsi="Verdana" w:cs="Arial"/>
          <w:color w:val="000000" w:themeColor="text1"/>
          <w:sz w:val="16"/>
          <w:szCs w:val="16"/>
        </w:rPr>
      </w:pPr>
    </w:p>
    <w:p w14:paraId="2296A14F" w14:textId="77777777" w:rsidR="001E7C24" w:rsidRPr="00EB79AC" w:rsidRDefault="001E7C24" w:rsidP="00BA37AD">
      <w:pPr>
        <w:pStyle w:val="Prrafodelista"/>
        <w:numPr>
          <w:ilvl w:val="1"/>
          <w:numId w:val="42"/>
        </w:numPr>
        <w:rPr>
          <w:rFonts w:ascii="Verdana" w:hAnsi="Verdana" w:cs="Arial"/>
          <w:bCs/>
          <w:color w:val="000000" w:themeColor="text1"/>
          <w:sz w:val="16"/>
          <w:szCs w:val="16"/>
        </w:rPr>
      </w:pPr>
      <w:r w:rsidRPr="00EB79AC">
        <w:rPr>
          <w:rFonts w:ascii="Verdana" w:hAnsi="Verdana" w:cs="Arial"/>
          <w:bCs/>
          <w:color w:val="000000" w:themeColor="text1"/>
          <w:sz w:val="16"/>
          <w:szCs w:val="16"/>
        </w:rPr>
        <w:t>Deberá llevarse a cabo mediante el funcionamiento de una plataforma, que asegure la actualización por lo menos de manera semestral;</w:t>
      </w:r>
    </w:p>
    <w:p w14:paraId="07B706E1" w14:textId="77777777" w:rsidR="001E7C24" w:rsidRPr="00EB79AC" w:rsidRDefault="001E7C24" w:rsidP="00BA37AD">
      <w:pPr>
        <w:pStyle w:val="Prrafodelista"/>
        <w:numPr>
          <w:ilvl w:val="1"/>
          <w:numId w:val="42"/>
        </w:numPr>
        <w:rPr>
          <w:rFonts w:ascii="Verdana" w:hAnsi="Verdana" w:cs="Arial"/>
          <w:bCs/>
          <w:color w:val="000000" w:themeColor="text1"/>
          <w:sz w:val="16"/>
          <w:szCs w:val="16"/>
        </w:rPr>
      </w:pPr>
      <w:r w:rsidRPr="00EB79AC">
        <w:rPr>
          <w:rFonts w:ascii="Verdana" w:hAnsi="Verdana" w:cs="Arial"/>
          <w:bCs/>
          <w:color w:val="000000" w:themeColor="text1"/>
          <w:sz w:val="16"/>
          <w:szCs w:val="16"/>
        </w:rPr>
        <w:t>El proceso de definición y actualización de indicadores deberá ser anual o según el plazo que corresponda;</w:t>
      </w:r>
    </w:p>
    <w:p w14:paraId="138F9B8A" w14:textId="77777777" w:rsidR="001E7C24" w:rsidRPr="00EB79AC" w:rsidRDefault="001E7C24" w:rsidP="00BA37AD">
      <w:pPr>
        <w:pStyle w:val="Prrafodelista"/>
        <w:numPr>
          <w:ilvl w:val="1"/>
          <w:numId w:val="42"/>
        </w:numPr>
        <w:rPr>
          <w:rFonts w:ascii="Verdana" w:hAnsi="Verdana" w:cs="Arial"/>
          <w:bCs/>
          <w:color w:val="000000" w:themeColor="text1"/>
          <w:sz w:val="16"/>
          <w:szCs w:val="16"/>
        </w:rPr>
      </w:pPr>
      <w:r w:rsidRPr="00EB79AC">
        <w:rPr>
          <w:rFonts w:ascii="Verdana" w:hAnsi="Verdana" w:cs="Arial"/>
          <w:bCs/>
          <w:color w:val="000000" w:themeColor="text1"/>
          <w:sz w:val="16"/>
          <w:szCs w:val="16"/>
        </w:rPr>
        <w:t>El monitoreo deberá contener una alineación de los programas con los objetivos del Plan Municipal de Desarrollo y Gobernanza.</w:t>
      </w:r>
    </w:p>
    <w:p w14:paraId="074EC0A6" w14:textId="77777777" w:rsidR="001E7C24" w:rsidRPr="00EB79AC" w:rsidRDefault="001E7C24" w:rsidP="00BA37AD">
      <w:pPr>
        <w:pStyle w:val="Prrafodelista"/>
        <w:numPr>
          <w:ilvl w:val="1"/>
          <w:numId w:val="42"/>
        </w:numPr>
        <w:rPr>
          <w:rFonts w:ascii="Verdana" w:hAnsi="Verdana" w:cs="Arial"/>
          <w:bCs/>
          <w:color w:val="000000" w:themeColor="text1"/>
          <w:sz w:val="16"/>
          <w:szCs w:val="16"/>
        </w:rPr>
      </w:pPr>
      <w:r w:rsidRPr="00EB79AC">
        <w:rPr>
          <w:rFonts w:ascii="Verdana" w:hAnsi="Verdana" w:cs="Arial"/>
          <w:bCs/>
          <w:color w:val="000000" w:themeColor="text1"/>
          <w:sz w:val="16"/>
          <w:szCs w:val="16"/>
        </w:rPr>
        <w:t xml:space="preserve">Los elementos de información mínimos que se reportarán por programas públicos son: nombre, objetivos, descripción, vinculación al Plan Municipal de Desarrollo y Gobernanza, alineación a los Objetivos de Desarrollo Sostenible </w:t>
      </w:r>
      <w:r w:rsidRPr="00EB79AC">
        <w:rPr>
          <w:rFonts w:ascii="Verdana" w:hAnsi="Verdana" w:cs="Arial"/>
          <w:color w:val="000000" w:themeColor="text1"/>
          <w:sz w:val="16"/>
          <w:szCs w:val="16"/>
        </w:rPr>
        <w:t>(ODS)</w:t>
      </w:r>
      <w:r w:rsidRPr="00EB79AC">
        <w:rPr>
          <w:rFonts w:ascii="Verdana" w:hAnsi="Verdana" w:cs="Arial"/>
          <w:bCs/>
          <w:color w:val="000000" w:themeColor="text1"/>
          <w:sz w:val="16"/>
          <w:szCs w:val="16"/>
        </w:rPr>
        <w:t>, avance del indicador y meta a cumplir; y</w:t>
      </w:r>
    </w:p>
    <w:p w14:paraId="734146AA" w14:textId="77777777" w:rsidR="001E7C24" w:rsidRPr="00EB79AC" w:rsidRDefault="001E7C24" w:rsidP="00BA37AD">
      <w:pPr>
        <w:pStyle w:val="Prrafodelista"/>
        <w:numPr>
          <w:ilvl w:val="1"/>
          <w:numId w:val="42"/>
        </w:numPr>
        <w:jc w:val="both"/>
        <w:rPr>
          <w:rFonts w:ascii="Verdana" w:hAnsi="Verdana" w:cs="Arial"/>
          <w:bCs/>
          <w:color w:val="000000" w:themeColor="text1"/>
          <w:sz w:val="16"/>
          <w:szCs w:val="16"/>
        </w:rPr>
      </w:pPr>
      <w:r w:rsidRPr="00EB79AC">
        <w:rPr>
          <w:rFonts w:ascii="Verdana" w:hAnsi="Verdana" w:cs="Arial"/>
          <w:bCs/>
          <w:color w:val="000000" w:themeColor="text1"/>
          <w:sz w:val="16"/>
          <w:szCs w:val="16"/>
        </w:rPr>
        <w:t>Corroborar en colaboración con las instancias pertinentes dentro de la Administración Pública Municipal que cada programa social municipal contemple para su operación, la elaboración de reglas de operación, un diagnóstico, la Matriz de Indicadores de Resultados (MIR) y el padrón de las personas beneficiarias, sea público y de fácil consulta.</w:t>
      </w:r>
    </w:p>
    <w:p w14:paraId="2A40E7F6" w14:textId="77777777" w:rsidR="001E7C24" w:rsidRPr="00EB79AC" w:rsidRDefault="001E7C24" w:rsidP="001E7C24">
      <w:pPr>
        <w:pStyle w:val="Prrafodelista"/>
        <w:ind w:left="1440"/>
        <w:jc w:val="both"/>
        <w:rPr>
          <w:rFonts w:ascii="Verdana" w:hAnsi="Verdana" w:cs="Arial"/>
          <w:bCs/>
          <w:color w:val="000000" w:themeColor="text1"/>
          <w:sz w:val="16"/>
          <w:szCs w:val="16"/>
        </w:rPr>
      </w:pPr>
    </w:p>
    <w:p w14:paraId="170F9A1E" w14:textId="77777777" w:rsidR="001E7C24" w:rsidRPr="00EB79AC" w:rsidRDefault="001E7C24" w:rsidP="00BA37AD">
      <w:pPr>
        <w:pStyle w:val="Prrafodelista"/>
        <w:numPr>
          <w:ilvl w:val="0"/>
          <w:numId w:val="43"/>
        </w:numPr>
        <w:jc w:val="both"/>
        <w:rPr>
          <w:rFonts w:ascii="Verdana" w:hAnsi="Verdana" w:cs="Arial"/>
          <w:bCs/>
          <w:color w:val="000000" w:themeColor="text1"/>
          <w:sz w:val="16"/>
          <w:szCs w:val="16"/>
        </w:rPr>
      </w:pPr>
      <w:r w:rsidRPr="00EB79AC">
        <w:rPr>
          <w:rFonts w:ascii="Verdana" w:hAnsi="Verdana" w:cs="Arial"/>
          <w:bCs/>
          <w:color w:val="000000" w:themeColor="text1"/>
          <w:sz w:val="16"/>
          <w:szCs w:val="16"/>
        </w:rPr>
        <w:t>En cuanto a la evaluación de políticas públicas, planes y programas púbicos, ésta deberá efectuarse a partir de los siguientes elementos:</w:t>
      </w:r>
    </w:p>
    <w:p w14:paraId="4C982AE4" w14:textId="77777777" w:rsidR="001E7C24" w:rsidRPr="00EB79AC" w:rsidRDefault="001E7C24" w:rsidP="001E7C24">
      <w:pPr>
        <w:pStyle w:val="Prrafodelista"/>
        <w:ind w:left="1080"/>
        <w:jc w:val="both"/>
        <w:rPr>
          <w:rFonts w:ascii="Verdana" w:hAnsi="Verdana" w:cs="Arial"/>
          <w:bCs/>
          <w:color w:val="000000" w:themeColor="text1"/>
          <w:sz w:val="16"/>
          <w:szCs w:val="16"/>
        </w:rPr>
      </w:pPr>
    </w:p>
    <w:p w14:paraId="04B25D4D" w14:textId="77777777" w:rsidR="001E7C24" w:rsidRPr="00EB79AC" w:rsidRDefault="001E7C24" w:rsidP="00BA37AD">
      <w:pPr>
        <w:pStyle w:val="Prrafodelista"/>
        <w:numPr>
          <w:ilvl w:val="1"/>
          <w:numId w:val="30"/>
        </w:numPr>
        <w:jc w:val="both"/>
        <w:rPr>
          <w:rFonts w:ascii="Verdana" w:hAnsi="Verdana" w:cs="Arial"/>
          <w:bCs/>
          <w:color w:val="000000" w:themeColor="text1"/>
          <w:sz w:val="16"/>
          <w:szCs w:val="16"/>
        </w:rPr>
      </w:pPr>
      <w:r w:rsidRPr="00EB79AC">
        <w:rPr>
          <w:rFonts w:ascii="Verdana" w:hAnsi="Verdana" w:cs="Arial"/>
          <w:bCs/>
          <w:color w:val="000000" w:themeColor="text1"/>
          <w:sz w:val="16"/>
          <w:szCs w:val="16"/>
        </w:rPr>
        <w:t>Las actividades de evaluación de políticas públicas, planes y programas públicos se realizarán conforme a los lineamientos generales del PAE que la Dirección de Seguimiento y Evaluación de la Dirección General de Políticas Públicas emita;</w:t>
      </w:r>
    </w:p>
    <w:p w14:paraId="49B1F8BC" w14:textId="77777777" w:rsidR="001E7C24" w:rsidRPr="00EB79AC" w:rsidRDefault="001E7C24" w:rsidP="00BA37AD">
      <w:pPr>
        <w:pStyle w:val="Prrafodelista"/>
        <w:numPr>
          <w:ilvl w:val="1"/>
          <w:numId w:val="30"/>
        </w:numPr>
        <w:jc w:val="both"/>
        <w:rPr>
          <w:rFonts w:ascii="Verdana" w:hAnsi="Verdana" w:cs="Arial"/>
          <w:color w:val="000000" w:themeColor="text1"/>
          <w:sz w:val="16"/>
          <w:szCs w:val="16"/>
        </w:rPr>
      </w:pPr>
      <w:r w:rsidRPr="00EB79AC">
        <w:rPr>
          <w:rFonts w:ascii="Verdana" w:hAnsi="Verdana" w:cs="Arial"/>
          <w:bCs/>
          <w:color w:val="000000" w:themeColor="text1"/>
          <w:sz w:val="16"/>
          <w:szCs w:val="16"/>
        </w:rPr>
        <w:t>El PAE, deberá contener la lista de políticas públicas, planes y programas que sean sujetos de evaluación durante ese año, el tipo de evaluaciones que se realizarán, y el plazo en el que deberán estar disponibles públicamente los resultados de dichas evaluaciones;</w:t>
      </w:r>
    </w:p>
    <w:p w14:paraId="4BA0331E" w14:textId="77777777" w:rsidR="001E7C24" w:rsidRPr="00EB79AC" w:rsidRDefault="001E7C24" w:rsidP="00BA37AD">
      <w:pPr>
        <w:pStyle w:val="Prrafodelista"/>
        <w:numPr>
          <w:ilvl w:val="1"/>
          <w:numId w:val="30"/>
        </w:numPr>
        <w:jc w:val="both"/>
        <w:rPr>
          <w:rFonts w:ascii="Verdana" w:hAnsi="Verdana" w:cs="Arial"/>
          <w:bCs/>
          <w:color w:val="000000" w:themeColor="text1"/>
          <w:sz w:val="16"/>
          <w:szCs w:val="16"/>
        </w:rPr>
      </w:pPr>
      <w:r w:rsidRPr="00EB79AC">
        <w:rPr>
          <w:rFonts w:ascii="Verdana" w:hAnsi="Verdana" w:cs="Arial"/>
          <w:bCs/>
          <w:color w:val="000000" w:themeColor="text1"/>
          <w:sz w:val="16"/>
          <w:szCs w:val="16"/>
        </w:rPr>
        <w:t>Todos los procesos evaluativos se deberán llevar a cabo conforme a los términos de referencia y calendarios de evaluación que se establezcan dados a conocer a través de la Dirección de Seguimiento y Evaluación de la Dirección General de Políticas Públicas, en donde se señalarán las dependencias responsables de las políticas públicas, planes, o programas que sean sujetos de evaluación;</w:t>
      </w:r>
    </w:p>
    <w:p w14:paraId="5BD5D22D" w14:textId="77777777" w:rsidR="001E7C24" w:rsidRPr="00EB79AC" w:rsidRDefault="001E7C24" w:rsidP="00BA37AD">
      <w:pPr>
        <w:pStyle w:val="Prrafodelista"/>
        <w:numPr>
          <w:ilvl w:val="1"/>
          <w:numId w:val="30"/>
        </w:numPr>
        <w:jc w:val="both"/>
        <w:rPr>
          <w:rFonts w:ascii="Verdana" w:hAnsi="Verdana" w:cs="Arial"/>
          <w:bCs/>
          <w:color w:val="000000" w:themeColor="text1"/>
          <w:sz w:val="16"/>
          <w:szCs w:val="16"/>
        </w:rPr>
      </w:pPr>
      <w:r w:rsidRPr="00EB79AC">
        <w:rPr>
          <w:rFonts w:ascii="Verdana" w:hAnsi="Verdana" w:cs="Arial"/>
          <w:bCs/>
          <w:color w:val="000000" w:themeColor="text1"/>
          <w:sz w:val="16"/>
          <w:szCs w:val="16"/>
        </w:rPr>
        <w:t>Las evaluaciones a fondos de origen federal o estatal deberán llevarse a cabo por organizaciones evaluadoras externas a la Administración Pública Municipal, de conformidad con lo que se establezca en los Lineamientos Generales y ser aprobados por acuerdo de Ayuntamiento;</w:t>
      </w:r>
    </w:p>
    <w:p w14:paraId="34ECDEBE" w14:textId="77777777" w:rsidR="009B289E" w:rsidRPr="00EB79AC" w:rsidRDefault="009B289E" w:rsidP="009B289E">
      <w:pPr>
        <w:pStyle w:val="Prrafodelista"/>
        <w:ind w:left="1288"/>
        <w:jc w:val="both"/>
        <w:rPr>
          <w:rFonts w:ascii="Verdana" w:hAnsi="Verdana" w:cs="Arial"/>
          <w:bCs/>
          <w:color w:val="000000" w:themeColor="text1"/>
          <w:sz w:val="16"/>
          <w:szCs w:val="16"/>
        </w:rPr>
      </w:pPr>
    </w:p>
    <w:p w14:paraId="7E29E30E" w14:textId="77777777" w:rsidR="009B289E" w:rsidRPr="00EB79AC" w:rsidRDefault="009B289E" w:rsidP="009B289E">
      <w:pPr>
        <w:ind w:left="360"/>
        <w:rPr>
          <w:rFonts w:ascii="Verdana" w:hAnsi="Verdana" w:cs="Arial"/>
          <w:color w:val="000000" w:themeColor="text1"/>
          <w:sz w:val="16"/>
          <w:szCs w:val="16"/>
        </w:rPr>
      </w:pPr>
      <w:r w:rsidRPr="00EB79AC">
        <w:rPr>
          <w:rFonts w:ascii="Arial" w:hAnsi="Arial" w:cs="Arial"/>
          <w:b/>
          <w:color w:val="000000" w:themeColor="text1"/>
          <w:sz w:val="16"/>
          <w:szCs w:val="16"/>
        </w:rPr>
        <w:t>Hoja 19/21 del acuerdo 1799/2021</w:t>
      </w:r>
    </w:p>
    <w:p w14:paraId="27F88D98" w14:textId="77777777" w:rsidR="009B289E" w:rsidRPr="00EB79AC" w:rsidRDefault="009B289E" w:rsidP="009B289E">
      <w:pPr>
        <w:pStyle w:val="Prrafodelista"/>
        <w:ind w:left="1288"/>
        <w:jc w:val="both"/>
        <w:rPr>
          <w:rFonts w:ascii="Verdana" w:hAnsi="Verdana" w:cs="Arial"/>
          <w:bCs/>
          <w:color w:val="000000" w:themeColor="text1"/>
          <w:sz w:val="16"/>
          <w:szCs w:val="16"/>
        </w:rPr>
      </w:pPr>
    </w:p>
    <w:p w14:paraId="055CBD4A" w14:textId="77777777" w:rsidR="001E7C24" w:rsidRPr="00EB79AC" w:rsidRDefault="001E7C24" w:rsidP="00BA37AD">
      <w:pPr>
        <w:pStyle w:val="Prrafodelista"/>
        <w:numPr>
          <w:ilvl w:val="1"/>
          <w:numId w:val="30"/>
        </w:numPr>
        <w:jc w:val="both"/>
        <w:rPr>
          <w:rFonts w:ascii="Verdana" w:hAnsi="Verdana" w:cs="Arial"/>
          <w:bCs/>
          <w:color w:val="000000" w:themeColor="text1"/>
          <w:sz w:val="16"/>
          <w:szCs w:val="16"/>
        </w:rPr>
      </w:pPr>
      <w:r w:rsidRPr="00EB79AC">
        <w:rPr>
          <w:rFonts w:ascii="Verdana" w:hAnsi="Verdana" w:cs="Arial"/>
          <w:bCs/>
          <w:color w:val="000000" w:themeColor="text1"/>
          <w:sz w:val="16"/>
          <w:szCs w:val="16"/>
        </w:rPr>
        <w:t>Las evaluaciones que se lleven a cabo de forma externa deberán estar consideradas en el presupuesto de egresos de cada año fiscal;</w:t>
      </w:r>
    </w:p>
    <w:p w14:paraId="51D674C8" w14:textId="77777777" w:rsidR="001E7C24" w:rsidRPr="00EB79AC" w:rsidRDefault="001E7C24" w:rsidP="00BA37AD">
      <w:pPr>
        <w:pStyle w:val="Prrafodelista"/>
        <w:numPr>
          <w:ilvl w:val="1"/>
          <w:numId w:val="30"/>
        </w:numPr>
        <w:jc w:val="both"/>
        <w:rPr>
          <w:rFonts w:ascii="Verdana" w:hAnsi="Verdana" w:cs="Arial"/>
          <w:bCs/>
          <w:color w:val="000000" w:themeColor="text1"/>
          <w:sz w:val="16"/>
          <w:szCs w:val="16"/>
        </w:rPr>
      </w:pPr>
      <w:r w:rsidRPr="00EB79AC">
        <w:rPr>
          <w:rFonts w:ascii="Verdana" w:hAnsi="Verdana" w:cs="Arial"/>
          <w:bCs/>
          <w:color w:val="000000" w:themeColor="text1"/>
          <w:sz w:val="16"/>
          <w:szCs w:val="16"/>
        </w:rPr>
        <w:t xml:space="preserve">Al concluir cada evaluación, las dependencias responsables de las políticas públicas, planes o programas que hayan sido objeto de evaluación, deberán valorar cada una de las recomendaciones, así como formular y dar seguimiento a sus estrategias y a sus compromisos de mejora, apegado a la disposición administrativa vigente, dados a conocer a través de la Dirección de Seguimiento y Evaluación de la Dirección General de Políticas Públicas </w:t>
      </w:r>
    </w:p>
    <w:p w14:paraId="2B4AFFA3" w14:textId="77777777" w:rsidR="001E7C24" w:rsidRPr="00EB79AC" w:rsidRDefault="001E7C24" w:rsidP="00BA37AD">
      <w:pPr>
        <w:pStyle w:val="Prrafodelista"/>
        <w:numPr>
          <w:ilvl w:val="1"/>
          <w:numId w:val="30"/>
        </w:numPr>
        <w:jc w:val="both"/>
        <w:rPr>
          <w:rFonts w:ascii="Verdana" w:hAnsi="Verdana" w:cs="Arial"/>
          <w:bCs/>
          <w:color w:val="000000" w:themeColor="text1"/>
          <w:sz w:val="16"/>
          <w:szCs w:val="16"/>
        </w:rPr>
      </w:pPr>
      <w:r w:rsidRPr="00EB79AC">
        <w:rPr>
          <w:rFonts w:ascii="Verdana" w:hAnsi="Verdana" w:cs="Arial"/>
          <w:bCs/>
          <w:color w:val="000000" w:themeColor="text1"/>
          <w:sz w:val="16"/>
          <w:szCs w:val="16"/>
        </w:rPr>
        <w:t xml:space="preserve">La información derivada de los ejercicios evaluativos, deberá tomarse en consideración por las dependencias, órganos responsables de la integración de los anteproyectos de presupuesto de egresos. </w:t>
      </w:r>
    </w:p>
    <w:p w14:paraId="773DE807" w14:textId="77777777" w:rsidR="001E7C24" w:rsidRPr="00EB79AC" w:rsidRDefault="001E7C24" w:rsidP="00BA37AD">
      <w:pPr>
        <w:pStyle w:val="Prrafodelista"/>
        <w:numPr>
          <w:ilvl w:val="1"/>
          <w:numId w:val="30"/>
        </w:numPr>
        <w:spacing w:after="0" w:line="240" w:lineRule="auto"/>
        <w:jc w:val="both"/>
        <w:rPr>
          <w:rFonts w:ascii="Verdana" w:hAnsi="Verdana" w:cs="Arial"/>
          <w:color w:val="000000" w:themeColor="text1"/>
          <w:sz w:val="16"/>
          <w:szCs w:val="16"/>
          <w:lang w:val="it-IT"/>
        </w:rPr>
      </w:pPr>
      <w:r w:rsidRPr="00EB79AC">
        <w:rPr>
          <w:rFonts w:ascii="Verdana" w:hAnsi="Verdana" w:cs="Arial"/>
          <w:color w:val="000000" w:themeColor="text1"/>
          <w:sz w:val="16"/>
          <w:szCs w:val="16"/>
          <w:lang w:eastAsia="es-MX"/>
        </w:rPr>
        <w:t>Que en los casos en que se consideren necesario dejar constancia de las acciones y resultados obtenidos de programas, proyectos o asuntos relevantes de la Administración Pública Municipal, las Dependencias y Organismos Públicos Descentralizados (OPD), sistematicen los mismos, a través de los lineamientos que se expidan para tal fin.</w:t>
      </w:r>
    </w:p>
    <w:p w14:paraId="1CFB5041" w14:textId="77777777" w:rsidR="001E7C24" w:rsidRPr="00EB79AC" w:rsidRDefault="001E7C24" w:rsidP="001E7C24">
      <w:pPr>
        <w:jc w:val="both"/>
        <w:rPr>
          <w:rFonts w:ascii="Verdana" w:hAnsi="Verdana" w:cs="Arial"/>
          <w:color w:val="000000" w:themeColor="text1"/>
          <w:sz w:val="16"/>
          <w:szCs w:val="16"/>
          <w:lang w:val="it-IT"/>
        </w:rPr>
      </w:pPr>
    </w:p>
    <w:p w14:paraId="70427CE4" w14:textId="77777777" w:rsidR="001E7C24" w:rsidRPr="00EB79AC" w:rsidRDefault="001E7C24" w:rsidP="001E7C24">
      <w:pPr>
        <w:jc w:val="center"/>
        <w:rPr>
          <w:rFonts w:ascii="Verdana" w:hAnsi="Verdana" w:cs="Arial"/>
          <w:b/>
          <w:color w:val="000000" w:themeColor="text1"/>
          <w:sz w:val="16"/>
          <w:szCs w:val="16"/>
          <w:lang w:val="es-MX"/>
        </w:rPr>
      </w:pPr>
      <w:r w:rsidRPr="00EB79AC">
        <w:rPr>
          <w:rFonts w:ascii="Verdana" w:hAnsi="Verdana" w:cs="Arial"/>
          <w:b/>
          <w:color w:val="000000" w:themeColor="text1"/>
          <w:sz w:val="16"/>
          <w:szCs w:val="16"/>
        </w:rPr>
        <w:t>CAPÍTULO SÉPTIMO</w:t>
      </w:r>
    </w:p>
    <w:p w14:paraId="41BE2845" w14:textId="77777777" w:rsidR="001E7C24" w:rsidRPr="00EB79AC" w:rsidRDefault="001E7C24" w:rsidP="001E7C24">
      <w:pPr>
        <w:jc w:val="center"/>
        <w:rPr>
          <w:rFonts w:ascii="Verdana" w:hAnsi="Verdana" w:cs="Arial"/>
          <w:b/>
          <w:color w:val="000000" w:themeColor="text1"/>
          <w:sz w:val="16"/>
          <w:szCs w:val="16"/>
        </w:rPr>
      </w:pPr>
      <w:r w:rsidRPr="00EB79AC">
        <w:rPr>
          <w:rFonts w:ascii="Verdana" w:hAnsi="Verdana" w:cs="Arial"/>
          <w:b/>
          <w:color w:val="000000" w:themeColor="text1"/>
          <w:sz w:val="16"/>
          <w:szCs w:val="16"/>
        </w:rPr>
        <w:t>DE LAS RESPONSABILIDADES, SANCIONES Y MECANIMOS DE DESFENSA</w:t>
      </w:r>
    </w:p>
    <w:p w14:paraId="371BB935" w14:textId="77777777" w:rsidR="001E7C24" w:rsidRPr="00EB79AC" w:rsidRDefault="001E7C24" w:rsidP="001E7C24">
      <w:pPr>
        <w:jc w:val="center"/>
        <w:rPr>
          <w:rFonts w:ascii="Verdana" w:hAnsi="Verdana" w:cs="Arial"/>
          <w:b/>
          <w:color w:val="000000" w:themeColor="text1"/>
          <w:sz w:val="16"/>
          <w:szCs w:val="16"/>
        </w:rPr>
      </w:pPr>
      <w:r w:rsidRPr="00EB79AC">
        <w:rPr>
          <w:rFonts w:ascii="Verdana" w:hAnsi="Verdana" w:cs="Arial"/>
          <w:b/>
          <w:color w:val="000000" w:themeColor="text1"/>
          <w:sz w:val="16"/>
          <w:szCs w:val="16"/>
        </w:rPr>
        <w:t>Sección Primera</w:t>
      </w:r>
    </w:p>
    <w:p w14:paraId="3D9CED70" w14:textId="77777777" w:rsidR="001E7C24" w:rsidRPr="00EB79AC" w:rsidRDefault="001E7C24" w:rsidP="001E7C24">
      <w:pPr>
        <w:jc w:val="center"/>
        <w:rPr>
          <w:rFonts w:ascii="Verdana" w:hAnsi="Verdana" w:cs="Arial"/>
          <w:b/>
          <w:color w:val="000000" w:themeColor="text1"/>
          <w:sz w:val="16"/>
          <w:szCs w:val="16"/>
        </w:rPr>
      </w:pPr>
      <w:r w:rsidRPr="00EB79AC">
        <w:rPr>
          <w:rFonts w:ascii="Verdana" w:hAnsi="Verdana" w:cs="Arial"/>
          <w:b/>
          <w:color w:val="000000" w:themeColor="text1"/>
          <w:sz w:val="16"/>
          <w:szCs w:val="16"/>
        </w:rPr>
        <w:t>De las Responsabilidades</w:t>
      </w:r>
    </w:p>
    <w:p w14:paraId="484DAA98"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color w:val="000000" w:themeColor="text1"/>
          <w:sz w:val="16"/>
          <w:szCs w:val="16"/>
        </w:rPr>
        <w:t>Artículo 56.-</w:t>
      </w:r>
      <w:r w:rsidRPr="00EB79AC">
        <w:rPr>
          <w:rFonts w:ascii="Verdana" w:hAnsi="Verdana" w:cs="Arial"/>
          <w:color w:val="000000" w:themeColor="text1"/>
          <w:sz w:val="16"/>
          <w:szCs w:val="16"/>
        </w:rPr>
        <w:t xml:space="preserve"> Las y los Servidores Públicos incurren en responsabilidad administrativa cuando:</w:t>
      </w:r>
    </w:p>
    <w:p w14:paraId="669658F1" w14:textId="77777777" w:rsidR="001E7C24" w:rsidRPr="00EB79AC" w:rsidRDefault="001E7C24" w:rsidP="00BA37AD">
      <w:pPr>
        <w:numPr>
          <w:ilvl w:val="0"/>
          <w:numId w:val="44"/>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Violen las disposiciones contenidas en este Reglamento Municipal y en del Código de Ética y Reglas de Integridad para los Servidores Públicos de la Administración Pública Municipal de San Pedro Tlaquepaque;</w:t>
      </w:r>
    </w:p>
    <w:p w14:paraId="30DEF995" w14:textId="77777777" w:rsidR="001E7C24" w:rsidRPr="00EB79AC" w:rsidRDefault="001E7C24" w:rsidP="00BA37AD">
      <w:pPr>
        <w:numPr>
          <w:ilvl w:val="0"/>
          <w:numId w:val="44"/>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Realicen actos u omisiones que vulneren los principios de austeridad, bien común, economía, eficiencia, evaluación, legalidad, honradez, lealtad, imparcialidad, uso adecuado de los recursos, y objetividad; de conformidad con el Código de Ética y Reglas de Integridad de los Servidores Públicos de la Administración Pública Municipal de San Pedro Tlaquepaque que deben observar en el desempeño de sus trabajos;</w:t>
      </w:r>
    </w:p>
    <w:p w14:paraId="75198F69" w14:textId="77777777" w:rsidR="001E7C24" w:rsidRPr="00EB79AC" w:rsidRDefault="001E7C24" w:rsidP="00BA37AD">
      <w:pPr>
        <w:numPr>
          <w:ilvl w:val="0"/>
          <w:numId w:val="44"/>
        </w:numPr>
        <w:spacing w:after="160" w:line="256" w:lineRule="auto"/>
        <w:jc w:val="both"/>
        <w:rPr>
          <w:rFonts w:ascii="Verdana" w:hAnsi="Verdana" w:cs="Arial"/>
          <w:color w:val="000000" w:themeColor="text1"/>
          <w:sz w:val="16"/>
          <w:szCs w:val="16"/>
        </w:rPr>
      </w:pPr>
      <w:r w:rsidRPr="00EB79AC">
        <w:rPr>
          <w:rFonts w:ascii="Verdana" w:hAnsi="Verdana" w:cs="Arial"/>
          <w:color w:val="000000" w:themeColor="text1"/>
          <w:sz w:val="16"/>
          <w:szCs w:val="16"/>
        </w:rPr>
        <w:t xml:space="preserve">Se rehúsen a participar en la elaboración de los instrumentos de planeación municipal, como lo establece el Capítulo II, y de evaluación capítulo VI del presente Reglamento, que vulneren las reglas de integridad de evaluación y uso adecuado de los recursos, contenidas en el Código de Ética y Reglas de Integridad para los Servidores Públicos de la Administración Pública Municipal de San Pedro Tlaquepaque. </w:t>
      </w:r>
    </w:p>
    <w:p w14:paraId="709F9784" w14:textId="77777777" w:rsidR="001E7C24" w:rsidRPr="00EB79AC" w:rsidRDefault="001E7C24" w:rsidP="001E7C24">
      <w:pPr>
        <w:pStyle w:val="Sinespaciado1"/>
        <w:jc w:val="both"/>
        <w:rPr>
          <w:rFonts w:ascii="Verdana" w:hAnsi="Verdana" w:cs="Arial"/>
          <w:color w:val="000000" w:themeColor="text1"/>
          <w:sz w:val="16"/>
          <w:szCs w:val="16"/>
          <w:lang w:val="es-MX"/>
        </w:rPr>
      </w:pPr>
      <w:r w:rsidRPr="00EB79AC">
        <w:rPr>
          <w:rFonts w:ascii="Verdana" w:hAnsi="Verdana" w:cs="Arial"/>
          <w:color w:val="000000" w:themeColor="text1"/>
          <w:sz w:val="16"/>
          <w:szCs w:val="16"/>
          <w:lang w:val="es-MX"/>
        </w:rPr>
        <w:t>No presenten los informes solicitados con relación a los instrumentos de planeación, de conformidad con el principio de evaluación contenido en el artículo 37 del Código de Ética y Reglas de Integridad para los Servidores Públicos de la Administración Pública Municipal de San Pedro Tlaquepaque.</w:t>
      </w:r>
    </w:p>
    <w:p w14:paraId="3584A435" w14:textId="77777777" w:rsidR="001E7C24" w:rsidRPr="00EB79AC" w:rsidRDefault="001E7C24" w:rsidP="001E7C24">
      <w:pPr>
        <w:pStyle w:val="Sinespaciado1"/>
        <w:jc w:val="both"/>
        <w:rPr>
          <w:rFonts w:ascii="Verdana" w:hAnsi="Verdana" w:cs="Arial"/>
          <w:color w:val="000000" w:themeColor="text1"/>
          <w:sz w:val="16"/>
          <w:szCs w:val="16"/>
          <w:lang w:val="es-MX"/>
        </w:rPr>
      </w:pPr>
    </w:p>
    <w:p w14:paraId="3C9C4578" w14:textId="77777777" w:rsidR="001E7C24" w:rsidRPr="00EB79AC" w:rsidRDefault="001E7C24" w:rsidP="001E7C24">
      <w:pPr>
        <w:jc w:val="center"/>
        <w:rPr>
          <w:rFonts w:ascii="Verdana" w:hAnsi="Verdana" w:cs="Arial"/>
          <w:b/>
          <w:color w:val="000000" w:themeColor="text1"/>
          <w:sz w:val="16"/>
          <w:szCs w:val="16"/>
        </w:rPr>
      </w:pPr>
      <w:r w:rsidRPr="00EB79AC">
        <w:rPr>
          <w:rFonts w:ascii="Verdana" w:hAnsi="Verdana" w:cs="Arial"/>
          <w:b/>
          <w:color w:val="000000" w:themeColor="text1"/>
          <w:sz w:val="16"/>
          <w:szCs w:val="16"/>
        </w:rPr>
        <w:t>Sección Segunda</w:t>
      </w:r>
    </w:p>
    <w:p w14:paraId="5221D99F" w14:textId="77777777" w:rsidR="001E7C24" w:rsidRPr="00EB79AC" w:rsidRDefault="001E7C24" w:rsidP="001E7C24">
      <w:pPr>
        <w:jc w:val="center"/>
        <w:rPr>
          <w:rFonts w:ascii="Verdana" w:hAnsi="Verdana" w:cs="Arial"/>
          <w:b/>
          <w:color w:val="000000" w:themeColor="text1"/>
          <w:sz w:val="16"/>
          <w:szCs w:val="16"/>
        </w:rPr>
      </w:pPr>
      <w:r w:rsidRPr="00EB79AC">
        <w:rPr>
          <w:rFonts w:ascii="Verdana" w:hAnsi="Verdana" w:cs="Arial"/>
          <w:b/>
          <w:color w:val="000000" w:themeColor="text1"/>
          <w:sz w:val="16"/>
          <w:szCs w:val="16"/>
        </w:rPr>
        <w:t>De las Sanciones</w:t>
      </w:r>
    </w:p>
    <w:p w14:paraId="77A6781C"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color w:val="000000" w:themeColor="text1"/>
          <w:sz w:val="16"/>
          <w:szCs w:val="16"/>
        </w:rPr>
        <w:t>Artículo</w:t>
      </w:r>
      <w:r w:rsidRPr="00EB79AC">
        <w:rPr>
          <w:rFonts w:ascii="Verdana" w:hAnsi="Verdana" w:cs="Arial"/>
          <w:color w:val="000000" w:themeColor="text1"/>
          <w:sz w:val="16"/>
          <w:szCs w:val="16"/>
        </w:rPr>
        <w:t xml:space="preserve"> </w:t>
      </w:r>
      <w:r w:rsidRPr="00EB79AC">
        <w:rPr>
          <w:rFonts w:ascii="Verdana" w:hAnsi="Verdana" w:cs="Arial"/>
          <w:b/>
          <w:color w:val="000000" w:themeColor="text1"/>
          <w:sz w:val="16"/>
          <w:szCs w:val="16"/>
        </w:rPr>
        <w:t>57.</w:t>
      </w:r>
      <w:r w:rsidRPr="00EB79AC">
        <w:rPr>
          <w:rFonts w:ascii="Verdana" w:hAnsi="Verdana" w:cs="Arial"/>
          <w:color w:val="000000" w:themeColor="text1"/>
          <w:sz w:val="16"/>
          <w:szCs w:val="16"/>
        </w:rPr>
        <w:t xml:space="preserve"> El incumplimiento a las disposiciones del presente reglamento se atenderá de conformidad con los procesos de responsabilidad administrativa contenidos en la Ley General de Responsabilidades Administrativas y en la Ley de Responsabilidades Políticas y Administrativas del Estado de Jalisco.</w:t>
      </w:r>
    </w:p>
    <w:p w14:paraId="485AB1B9" w14:textId="77777777" w:rsidR="001E7C24" w:rsidRPr="00EB79AC" w:rsidRDefault="001E7C24" w:rsidP="001E7C24">
      <w:pPr>
        <w:jc w:val="both"/>
        <w:rPr>
          <w:rFonts w:ascii="Verdana" w:hAnsi="Verdana" w:cs="Arial"/>
          <w:color w:val="000000" w:themeColor="text1"/>
          <w:sz w:val="16"/>
          <w:szCs w:val="16"/>
        </w:rPr>
      </w:pPr>
      <w:r w:rsidRPr="00EB79AC">
        <w:rPr>
          <w:rFonts w:ascii="Verdana" w:hAnsi="Verdana" w:cs="Arial"/>
          <w:b/>
          <w:color w:val="000000" w:themeColor="text1"/>
          <w:sz w:val="16"/>
          <w:szCs w:val="16"/>
        </w:rPr>
        <w:t>Artículo 58.</w:t>
      </w:r>
      <w:r w:rsidRPr="00EB79AC">
        <w:rPr>
          <w:rFonts w:ascii="Verdana" w:hAnsi="Verdana" w:cs="Arial"/>
          <w:color w:val="000000" w:themeColor="text1"/>
          <w:sz w:val="16"/>
          <w:szCs w:val="16"/>
        </w:rPr>
        <w:t xml:space="preserve"> Las sanciones en las que incurren las y los servidores públicos por el incumplimiento a las disposiciones del presente reglamento serán las establecidas en la Ley General de Responsabilidades Administrativas y en la Ley de Responsabilidades Políticas y Administrativas del Estado de Jalisco.</w:t>
      </w:r>
    </w:p>
    <w:p w14:paraId="5A60E13E" w14:textId="77777777" w:rsidR="009B289E" w:rsidRPr="00EB79AC" w:rsidRDefault="009B289E" w:rsidP="001E7C24">
      <w:pPr>
        <w:jc w:val="center"/>
        <w:rPr>
          <w:rFonts w:ascii="Verdana" w:hAnsi="Verdana" w:cs="Arial"/>
          <w:b/>
          <w:color w:val="000000" w:themeColor="text1"/>
          <w:sz w:val="16"/>
          <w:szCs w:val="16"/>
        </w:rPr>
      </w:pPr>
    </w:p>
    <w:p w14:paraId="51ADFBF6" w14:textId="77777777" w:rsidR="001E7C24" w:rsidRPr="00EB79AC" w:rsidRDefault="001E7C24" w:rsidP="001E7C24">
      <w:pPr>
        <w:jc w:val="center"/>
        <w:rPr>
          <w:rFonts w:ascii="Verdana" w:hAnsi="Verdana" w:cs="Arial"/>
          <w:b/>
          <w:color w:val="000000" w:themeColor="text1"/>
          <w:sz w:val="16"/>
          <w:szCs w:val="16"/>
        </w:rPr>
      </w:pPr>
      <w:r w:rsidRPr="00EB79AC">
        <w:rPr>
          <w:rFonts w:ascii="Verdana" w:hAnsi="Verdana" w:cs="Arial"/>
          <w:b/>
          <w:color w:val="000000" w:themeColor="text1"/>
          <w:sz w:val="16"/>
          <w:szCs w:val="16"/>
        </w:rPr>
        <w:t>TRANSITORIOS</w:t>
      </w:r>
    </w:p>
    <w:p w14:paraId="1AA7F08D" w14:textId="77777777" w:rsidR="001E7C24" w:rsidRPr="00EB79AC" w:rsidRDefault="001E7C24" w:rsidP="001E7C24">
      <w:pPr>
        <w:jc w:val="both"/>
        <w:rPr>
          <w:rFonts w:ascii="Verdana" w:hAnsi="Verdana" w:cs="Arial"/>
          <w:bCs/>
          <w:color w:val="000000" w:themeColor="text1"/>
          <w:sz w:val="16"/>
          <w:szCs w:val="16"/>
        </w:rPr>
      </w:pPr>
      <w:r w:rsidRPr="00EB79AC">
        <w:rPr>
          <w:rFonts w:ascii="Verdana" w:hAnsi="Verdana" w:cs="Arial"/>
          <w:b/>
          <w:color w:val="000000" w:themeColor="text1"/>
          <w:sz w:val="16"/>
          <w:szCs w:val="16"/>
        </w:rPr>
        <w:t xml:space="preserve">ARTÍCULO PRIMERO.- </w:t>
      </w:r>
      <w:r w:rsidRPr="00EB79AC">
        <w:rPr>
          <w:rFonts w:ascii="Verdana" w:hAnsi="Verdana" w:cs="Arial"/>
          <w:bCs/>
          <w:color w:val="000000" w:themeColor="text1"/>
          <w:sz w:val="16"/>
          <w:szCs w:val="16"/>
        </w:rPr>
        <w:t>Se abroga el Reglamento de Planeación para el Desarrollo Municipal.</w:t>
      </w:r>
    </w:p>
    <w:p w14:paraId="37C3FF14" w14:textId="77777777" w:rsidR="009B289E" w:rsidRPr="00EB79AC" w:rsidRDefault="009B289E" w:rsidP="001E7C24">
      <w:pPr>
        <w:jc w:val="both"/>
        <w:rPr>
          <w:rFonts w:ascii="Verdana" w:hAnsi="Verdana" w:cs="Arial"/>
          <w:bCs/>
          <w:color w:val="000000" w:themeColor="text1"/>
          <w:sz w:val="16"/>
          <w:szCs w:val="16"/>
        </w:rPr>
      </w:pPr>
    </w:p>
    <w:p w14:paraId="751D8265" w14:textId="77777777" w:rsidR="001E7C24" w:rsidRPr="00EB79AC" w:rsidRDefault="001E7C24" w:rsidP="001E7C24">
      <w:pPr>
        <w:tabs>
          <w:tab w:val="left" w:pos="851"/>
          <w:tab w:val="left" w:pos="8364"/>
        </w:tabs>
        <w:ind w:right="413"/>
        <w:jc w:val="both"/>
        <w:rPr>
          <w:rFonts w:ascii="Verdana" w:hAnsi="Verdana" w:cs="Arial"/>
          <w:color w:val="000000" w:themeColor="text1"/>
          <w:sz w:val="16"/>
          <w:szCs w:val="16"/>
        </w:rPr>
      </w:pPr>
      <w:r w:rsidRPr="00EB79AC">
        <w:rPr>
          <w:rFonts w:ascii="Verdana" w:hAnsi="Verdana" w:cs="Arial"/>
          <w:b/>
          <w:bCs/>
          <w:color w:val="000000" w:themeColor="text1"/>
          <w:sz w:val="16"/>
          <w:szCs w:val="16"/>
        </w:rPr>
        <w:t xml:space="preserve">ARTÍCULO SEGUNDO.- </w:t>
      </w:r>
      <w:r w:rsidRPr="00EB79AC">
        <w:rPr>
          <w:rFonts w:ascii="Verdana" w:hAnsi="Verdana" w:cs="Arial"/>
          <w:bCs/>
          <w:color w:val="000000" w:themeColor="text1"/>
          <w:sz w:val="16"/>
          <w:szCs w:val="16"/>
        </w:rPr>
        <w:t>El</w:t>
      </w:r>
      <w:r w:rsidRPr="00EB79AC">
        <w:rPr>
          <w:rFonts w:ascii="Verdana" w:hAnsi="Verdana" w:cs="Arial"/>
          <w:b/>
          <w:bCs/>
          <w:color w:val="000000" w:themeColor="text1"/>
          <w:sz w:val="16"/>
          <w:szCs w:val="16"/>
        </w:rPr>
        <w:t xml:space="preserve"> </w:t>
      </w:r>
      <w:r w:rsidRPr="00EB79AC">
        <w:rPr>
          <w:rFonts w:ascii="Verdana" w:hAnsi="Verdana" w:cs="Arial"/>
          <w:color w:val="000000" w:themeColor="text1"/>
          <w:sz w:val="16"/>
          <w:szCs w:val="16"/>
        </w:rPr>
        <w:t>presente Reglamento de Planeación Participativa para el Municipio de San Pedro Tlaquepaque, Jalisco, entrará en vigor al siguiente día de su publicación en la Gaceta Municipal de San Pedro Tlaquepaque, Jalisco.</w:t>
      </w:r>
    </w:p>
    <w:p w14:paraId="08205E9F" w14:textId="77777777" w:rsidR="001E7C24" w:rsidRPr="00EB79AC" w:rsidRDefault="001E7C24" w:rsidP="001E7C24">
      <w:pPr>
        <w:pStyle w:val="Sinespaciado1"/>
        <w:jc w:val="both"/>
        <w:rPr>
          <w:rFonts w:ascii="Arial" w:hAnsi="Arial" w:cs="Arial"/>
          <w:b/>
          <w:color w:val="000000" w:themeColor="text1"/>
          <w:sz w:val="24"/>
          <w:szCs w:val="24"/>
          <w:lang w:val="es-MX"/>
        </w:rPr>
      </w:pPr>
    </w:p>
    <w:p w14:paraId="5CDAAC0A" w14:textId="77777777" w:rsidR="009B289E" w:rsidRPr="00EB79AC" w:rsidRDefault="009B289E" w:rsidP="001E7C24">
      <w:pPr>
        <w:pStyle w:val="Sinespaciado1"/>
        <w:jc w:val="both"/>
        <w:rPr>
          <w:rFonts w:ascii="Arial" w:hAnsi="Arial" w:cs="Arial"/>
          <w:b/>
          <w:color w:val="000000" w:themeColor="text1"/>
          <w:sz w:val="24"/>
          <w:szCs w:val="24"/>
          <w:lang w:val="es-MX"/>
        </w:rPr>
      </w:pPr>
    </w:p>
    <w:p w14:paraId="4C06D0E7" w14:textId="77777777" w:rsidR="009B289E" w:rsidRPr="00EB79AC" w:rsidRDefault="009B289E" w:rsidP="009B289E">
      <w:pPr>
        <w:rPr>
          <w:rFonts w:ascii="Verdana" w:hAnsi="Verdana" w:cs="Arial"/>
          <w:color w:val="000000" w:themeColor="text1"/>
          <w:sz w:val="16"/>
          <w:szCs w:val="16"/>
        </w:rPr>
      </w:pPr>
      <w:r w:rsidRPr="00EB79AC">
        <w:rPr>
          <w:rFonts w:ascii="Arial" w:hAnsi="Arial" w:cs="Arial"/>
          <w:b/>
          <w:color w:val="000000" w:themeColor="text1"/>
          <w:sz w:val="16"/>
          <w:szCs w:val="16"/>
        </w:rPr>
        <w:t>Hoja 20/21 del acuerdo 1799/2021</w:t>
      </w:r>
    </w:p>
    <w:p w14:paraId="3C88FC85" w14:textId="77777777" w:rsidR="001E7C24" w:rsidRPr="00EB79AC" w:rsidRDefault="001E7C24" w:rsidP="001E7C24">
      <w:pPr>
        <w:pStyle w:val="Sinespaciado1"/>
        <w:jc w:val="both"/>
        <w:rPr>
          <w:rFonts w:ascii="Arial" w:hAnsi="Arial" w:cs="Arial"/>
          <w:color w:val="000000" w:themeColor="text1"/>
          <w:sz w:val="24"/>
          <w:szCs w:val="24"/>
          <w:lang w:val="es-MX"/>
        </w:rPr>
      </w:pPr>
      <w:r w:rsidRPr="00EB79AC">
        <w:rPr>
          <w:rFonts w:ascii="Arial" w:hAnsi="Arial" w:cs="Arial"/>
          <w:b/>
          <w:color w:val="000000" w:themeColor="text1"/>
          <w:sz w:val="24"/>
          <w:szCs w:val="24"/>
          <w:lang w:val="es-MX"/>
        </w:rPr>
        <w:t xml:space="preserve">TERCERO.- </w:t>
      </w:r>
      <w:r w:rsidRPr="00EB79AC">
        <w:rPr>
          <w:rFonts w:ascii="Arial" w:hAnsi="Arial" w:cs="Arial"/>
          <w:color w:val="000000" w:themeColor="text1"/>
          <w:sz w:val="24"/>
          <w:szCs w:val="24"/>
          <w:lang w:val="es-MX"/>
        </w:rPr>
        <w:t>Se instruye al Secretario del Ayuntamiento para que conforme a lo señalado en el artículo 42 fracción V de la Ley del Gobierno y la Administración Pública Municipal del Estado de Jalisco, publique el contenido del presente ordenamiento en la Gaceta Oficial del Municipio.</w:t>
      </w:r>
      <w:r w:rsidR="009B289E" w:rsidRPr="00EB79AC">
        <w:rPr>
          <w:rFonts w:ascii="Arial" w:hAnsi="Arial" w:cs="Arial"/>
          <w:color w:val="000000" w:themeColor="text1"/>
          <w:sz w:val="24"/>
          <w:szCs w:val="24"/>
          <w:lang w:val="es-MX"/>
        </w:rPr>
        <w:t>----------------------------------------------------------------------------------------------------------------------------------------------------------------------------------------------------------------------------------------------------------------------</w:t>
      </w:r>
    </w:p>
    <w:p w14:paraId="6E4C428B" w14:textId="77777777" w:rsidR="008E3B76" w:rsidRPr="00EB79AC" w:rsidRDefault="008E3B76" w:rsidP="008E3B76">
      <w:pPr>
        <w:jc w:val="both"/>
        <w:rPr>
          <w:rFonts w:ascii="Arial" w:hAnsi="Arial" w:cs="Arial"/>
          <w:color w:val="000000" w:themeColor="text1"/>
          <w:lang w:val="es-MX"/>
        </w:rPr>
      </w:pPr>
    </w:p>
    <w:p w14:paraId="7EA1D297" w14:textId="77777777" w:rsidR="008E3B76" w:rsidRPr="00EB79AC" w:rsidRDefault="008E3B76" w:rsidP="008E3B76">
      <w:pPr>
        <w:jc w:val="both"/>
        <w:rPr>
          <w:rFonts w:ascii="Arial" w:hAnsi="Arial" w:cs="Arial"/>
          <w:color w:val="000000" w:themeColor="text1"/>
        </w:rPr>
      </w:pPr>
    </w:p>
    <w:p w14:paraId="2118F40D" w14:textId="77777777" w:rsidR="008E3B76" w:rsidRPr="00EB79AC" w:rsidRDefault="008E3B76" w:rsidP="008E3B76">
      <w:pPr>
        <w:jc w:val="both"/>
        <w:rPr>
          <w:rFonts w:ascii="Arial" w:hAnsi="Arial" w:cs="Arial"/>
          <w:color w:val="000000" w:themeColor="text1"/>
        </w:rPr>
      </w:pPr>
    </w:p>
    <w:p w14:paraId="555760AD" w14:textId="77777777" w:rsidR="008E3B76" w:rsidRPr="00EB79AC" w:rsidRDefault="008E3B76" w:rsidP="008E3B76">
      <w:pPr>
        <w:jc w:val="center"/>
        <w:rPr>
          <w:rFonts w:ascii="Arial" w:hAnsi="Arial" w:cs="Arial"/>
          <w:b/>
          <w:color w:val="000000" w:themeColor="text1"/>
        </w:rPr>
      </w:pPr>
      <w:r w:rsidRPr="00EB79AC">
        <w:rPr>
          <w:rFonts w:ascii="Arial" w:hAnsi="Arial" w:cs="Arial"/>
          <w:b/>
          <w:color w:val="000000" w:themeColor="text1"/>
        </w:rPr>
        <w:t>San Pedro Tlaquepaque, Jalisco, a 24 de septiembre del 2021.</w:t>
      </w:r>
    </w:p>
    <w:p w14:paraId="1424B168" w14:textId="77777777" w:rsidR="008E3B76" w:rsidRPr="00EB79AC" w:rsidRDefault="008E3B76" w:rsidP="008E3B76">
      <w:pPr>
        <w:jc w:val="center"/>
        <w:rPr>
          <w:rFonts w:ascii="Arial" w:hAnsi="Arial" w:cs="Arial"/>
          <w:b/>
          <w:color w:val="000000" w:themeColor="text1"/>
        </w:rPr>
      </w:pPr>
      <w:r w:rsidRPr="00EB79AC">
        <w:rPr>
          <w:rFonts w:ascii="Arial" w:hAnsi="Arial" w:cs="Arial"/>
          <w:b/>
          <w:color w:val="000000" w:themeColor="text1"/>
        </w:rPr>
        <w:t>A T E N T A M E N T E</w:t>
      </w:r>
    </w:p>
    <w:p w14:paraId="5EB68D1D" w14:textId="77777777" w:rsidR="008E3B76" w:rsidRPr="00EB79AC" w:rsidRDefault="008E3B76" w:rsidP="008E3B76">
      <w:pPr>
        <w:pStyle w:val="Sinespaciado"/>
        <w:jc w:val="both"/>
        <w:rPr>
          <w:rFonts w:ascii="Arial" w:hAnsi="Arial" w:cs="Arial"/>
          <w:color w:val="000000" w:themeColor="text1"/>
          <w:sz w:val="24"/>
          <w:szCs w:val="24"/>
          <w:lang w:val="es-MX"/>
        </w:rPr>
      </w:pPr>
    </w:p>
    <w:p w14:paraId="1C50836E" w14:textId="77777777" w:rsidR="008E3B76" w:rsidRPr="00EB79AC" w:rsidRDefault="008E3B76" w:rsidP="008E3B76">
      <w:pPr>
        <w:pStyle w:val="Sinespaciado"/>
        <w:jc w:val="both"/>
        <w:rPr>
          <w:rFonts w:ascii="Arial" w:hAnsi="Arial" w:cs="Arial"/>
          <w:color w:val="000000" w:themeColor="text1"/>
          <w:sz w:val="24"/>
          <w:szCs w:val="24"/>
          <w:lang w:val="es-MX"/>
        </w:rPr>
      </w:pPr>
    </w:p>
    <w:p w14:paraId="57CECA08" w14:textId="77777777" w:rsidR="008E3B76" w:rsidRPr="00EB79AC" w:rsidRDefault="008E3B76" w:rsidP="008E3B76">
      <w:pPr>
        <w:pStyle w:val="Sinespaciado"/>
        <w:jc w:val="both"/>
        <w:rPr>
          <w:rFonts w:ascii="Arial" w:hAnsi="Arial" w:cs="Arial"/>
          <w:color w:val="000000" w:themeColor="text1"/>
          <w:sz w:val="12"/>
          <w:szCs w:val="24"/>
          <w:lang w:val="es-MX"/>
        </w:rPr>
      </w:pPr>
    </w:p>
    <w:p w14:paraId="33298227" w14:textId="77777777" w:rsidR="008E3B76" w:rsidRPr="00EB79AC" w:rsidRDefault="008E3B76" w:rsidP="008E3B76">
      <w:pPr>
        <w:pStyle w:val="Sinespaciado"/>
        <w:jc w:val="both"/>
        <w:rPr>
          <w:rFonts w:ascii="Arial" w:hAnsi="Arial" w:cs="Arial"/>
          <w:color w:val="000000" w:themeColor="text1"/>
          <w:sz w:val="24"/>
          <w:szCs w:val="24"/>
          <w:lang w:val="es-MX"/>
        </w:rPr>
      </w:pPr>
    </w:p>
    <w:p w14:paraId="5A72E590" w14:textId="77777777" w:rsidR="008E3B76" w:rsidRPr="00EB79AC" w:rsidRDefault="008E3B76" w:rsidP="008E3B76">
      <w:pPr>
        <w:pStyle w:val="Sinespaciado"/>
        <w:jc w:val="both"/>
        <w:rPr>
          <w:rFonts w:ascii="Arial" w:hAnsi="Arial" w:cs="Arial"/>
          <w:color w:val="000000" w:themeColor="text1"/>
          <w:sz w:val="24"/>
          <w:szCs w:val="24"/>
          <w:lang w:val="es-MX"/>
        </w:rPr>
      </w:pPr>
    </w:p>
    <w:p w14:paraId="04DDA586" w14:textId="77777777" w:rsidR="008E3B76" w:rsidRPr="00EB79AC" w:rsidRDefault="008E3B76" w:rsidP="008E3B76">
      <w:pPr>
        <w:pStyle w:val="Sinespaciado"/>
        <w:jc w:val="both"/>
        <w:rPr>
          <w:rFonts w:ascii="Arial" w:hAnsi="Arial" w:cs="Arial"/>
          <w:color w:val="000000" w:themeColor="text1"/>
          <w:sz w:val="24"/>
          <w:szCs w:val="24"/>
          <w:lang w:val="es-MX"/>
        </w:rPr>
      </w:pPr>
    </w:p>
    <w:p w14:paraId="4623C1D9" w14:textId="77777777" w:rsidR="008E3B76" w:rsidRPr="00EB79AC" w:rsidRDefault="008E3B76" w:rsidP="008E3B76">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64D07633" w14:textId="77777777" w:rsidR="00D96172" w:rsidRPr="00EB79AC" w:rsidRDefault="008E3B76" w:rsidP="008E3B76">
      <w:pPr>
        <w:jc w:val="center"/>
        <w:rPr>
          <w:rFonts w:ascii="Arial" w:hAnsi="Arial" w:cs="Arial"/>
          <w:color w:val="000000" w:themeColor="text1"/>
        </w:rPr>
      </w:pPr>
      <w:r w:rsidRPr="00EB79AC">
        <w:rPr>
          <w:rFonts w:ascii="Arial" w:hAnsi="Arial" w:cs="Arial"/>
          <w:b/>
          <w:color w:val="000000" w:themeColor="text1"/>
          <w:lang w:val="es-MX"/>
        </w:rPr>
        <w:t>SECRETARIO DEL AYUNTAMIENTO</w:t>
      </w:r>
    </w:p>
    <w:p w14:paraId="2C537099" w14:textId="77777777" w:rsidR="00EF77F3" w:rsidRPr="00EB79AC" w:rsidRDefault="00EF77F3" w:rsidP="00EE198A">
      <w:pPr>
        <w:jc w:val="both"/>
        <w:rPr>
          <w:rFonts w:ascii="Arial" w:hAnsi="Arial" w:cs="Arial"/>
          <w:color w:val="000000" w:themeColor="text1"/>
        </w:rPr>
      </w:pPr>
    </w:p>
    <w:p w14:paraId="181370E8" w14:textId="77777777" w:rsidR="00EF77F3" w:rsidRPr="00EB79AC" w:rsidRDefault="00EF77F3" w:rsidP="00EE198A">
      <w:pPr>
        <w:jc w:val="both"/>
        <w:rPr>
          <w:rFonts w:ascii="Arial" w:hAnsi="Arial" w:cs="Arial"/>
          <w:color w:val="000000" w:themeColor="text1"/>
        </w:rPr>
      </w:pPr>
    </w:p>
    <w:p w14:paraId="3CDF2728" w14:textId="77777777" w:rsidR="009B289E" w:rsidRPr="00EB79AC" w:rsidRDefault="009B289E" w:rsidP="00EE198A">
      <w:pPr>
        <w:jc w:val="both"/>
        <w:rPr>
          <w:rFonts w:ascii="Arial" w:hAnsi="Arial" w:cs="Arial"/>
          <w:color w:val="000000" w:themeColor="text1"/>
        </w:rPr>
      </w:pPr>
    </w:p>
    <w:p w14:paraId="57EE102F" w14:textId="77777777" w:rsidR="009B289E" w:rsidRPr="00EB79AC" w:rsidRDefault="009B289E" w:rsidP="00EE198A">
      <w:pPr>
        <w:jc w:val="both"/>
        <w:rPr>
          <w:rFonts w:ascii="Arial" w:hAnsi="Arial" w:cs="Arial"/>
          <w:color w:val="000000" w:themeColor="text1"/>
        </w:rPr>
      </w:pPr>
    </w:p>
    <w:p w14:paraId="62EFAF11" w14:textId="77777777" w:rsidR="009B289E" w:rsidRPr="00EB79AC" w:rsidRDefault="009B289E" w:rsidP="00EE198A">
      <w:pPr>
        <w:jc w:val="both"/>
        <w:rPr>
          <w:rFonts w:ascii="Arial" w:hAnsi="Arial" w:cs="Arial"/>
          <w:color w:val="000000" w:themeColor="text1"/>
        </w:rPr>
      </w:pPr>
    </w:p>
    <w:p w14:paraId="201C10C5" w14:textId="77777777" w:rsidR="009B289E" w:rsidRPr="00EB79AC" w:rsidRDefault="009B289E" w:rsidP="00EE198A">
      <w:pPr>
        <w:jc w:val="both"/>
        <w:rPr>
          <w:rFonts w:ascii="Arial" w:hAnsi="Arial" w:cs="Arial"/>
          <w:color w:val="000000" w:themeColor="text1"/>
        </w:rPr>
      </w:pPr>
    </w:p>
    <w:p w14:paraId="6FBC1720" w14:textId="77777777" w:rsidR="009B289E" w:rsidRPr="00EB79AC" w:rsidRDefault="009B289E" w:rsidP="00EE198A">
      <w:pPr>
        <w:jc w:val="both"/>
        <w:rPr>
          <w:rFonts w:ascii="Arial" w:hAnsi="Arial" w:cs="Arial"/>
          <w:color w:val="000000" w:themeColor="text1"/>
        </w:rPr>
      </w:pPr>
    </w:p>
    <w:p w14:paraId="1DD0245B" w14:textId="77777777" w:rsidR="009B289E" w:rsidRPr="00EB79AC" w:rsidRDefault="009B289E" w:rsidP="00EE198A">
      <w:pPr>
        <w:jc w:val="both"/>
        <w:rPr>
          <w:rFonts w:ascii="Arial" w:hAnsi="Arial" w:cs="Arial"/>
          <w:color w:val="000000" w:themeColor="text1"/>
        </w:rPr>
      </w:pPr>
    </w:p>
    <w:p w14:paraId="550F891B" w14:textId="77777777" w:rsidR="009B289E" w:rsidRPr="00EB79AC" w:rsidRDefault="009B289E" w:rsidP="00EE198A">
      <w:pPr>
        <w:jc w:val="both"/>
        <w:rPr>
          <w:rFonts w:ascii="Arial" w:hAnsi="Arial" w:cs="Arial"/>
          <w:color w:val="000000" w:themeColor="text1"/>
        </w:rPr>
      </w:pPr>
    </w:p>
    <w:p w14:paraId="500BA6AD" w14:textId="77777777" w:rsidR="009B289E" w:rsidRPr="00EB79AC" w:rsidRDefault="009B289E" w:rsidP="00EE198A">
      <w:pPr>
        <w:jc w:val="both"/>
        <w:rPr>
          <w:rFonts w:ascii="Arial" w:hAnsi="Arial" w:cs="Arial"/>
          <w:color w:val="000000" w:themeColor="text1"/>
        </w:rPr>
      </w:pPr>
    </w:p>
    <w:p w14:paraId="6A061AD4" w14:textId="77777777" w:rsidR="009B289E" w:rsidRPr="00EB79AC" w:rsidRDefault="009B289E" w:rsidP="00EE198A">
      <w:pPr>
        <w:jc w:val="both"/>
        <w:rPr>
          <w:rFonts w:ascii="Arial" w:hAnsi="Arial" w:cs="Arial"/>
          <w:color w:val="000000" w:themeColor="text1"/>
        </w:rPr>
      </w:pPr>
    </w:p>
    <w:p w14:paraId="07402B02" w14:textId="77777777" w:rsidR="009B289E" w:rsidRPr="00EB79AC" w:rsidRDefault="009B289E" w:rsidP="00EE198A">
      <w:pPr>
        <w:jc w:val="both"/>
        <w:rPr>
          <w:rFonts w:ascii="Arial" w:hAnsi="Arial" w:cs="Arial"/>
          <w:color w:val="000000" w:themeColor="text1"/>
        </w:rPr>
      </w:pPr>
    </w:p>
    <w:p w14:paraId="43BEA619" w14:textId="77777777" w:rsidR="009B289E" w:rsidRPr="00EB79AC" w:rsidRDefault="009B289E" w:rsidP="00EE198A">
      <w:pPr>
        <w:jc w:val="both"/>
        <w:rPr>
          <w:rFonts w:ascii="Arial" w:hAnsi="Arial" w:cs="Arial"/>
          <w:color w:val="000000" w:themeColor="text1"/>
        </w:rPr>
      </w:pPr>
    </w:p>
    <w:p w14:paraId="03F6D3AB" w14:textId="77777777" w:rsidR="009B289E" w:rsidRPr="00EB79AC" w:rsidRDefault="009B289E" w:rsidP="00EE198A">
      <w:pPr>
        <w:jc w:val="both"/>
        <w:rPr>
          <w:rFonts w:ascii="Arial" w:hAnsi="Arial" w:cs="Arial"/>
          <w:color w:val="000000" w:themeColor="text1"/>
        </w:rPr>
      </w:pPr>
    </w:p>
    <w:p w14:paraId="2F22FEA5" w14:textId="77777777" w:rsidR="009B289E" w:rsidRPr="00EB79AC" w:rsidRDefault="009B289E" w:rsidP="00EE198A">
      <w:pPr>
        <w:jc w:val="both"/>
        <w:rPr>
          <w:rFonts w:ascii="Arial" w:hAnsi="Arial" w:cs="Arial"/>
          <w:color w:val="000000" w:themeColor="text1"/>
        </w:rPr>
      </w:pPr>
    </w:p>
    <w:p w14:paraId="6C8FCA45" w14:textId="77777777" w:rsidR="009B289E" w:rsidRPr="00EB79AC" w:rsidRDefault="009B289E" w:rsidP="00EE198A">
      <w:pPr>
        <w:jc w:val="both"/>
        <w:rPr>
          <w:rFonts w:ascii="Arial" w:hAnsi="Arial" w:cs="Arial"/>
          <w:color w:val="000000" w:themeColor="text1"/>
        </w:rPr>
      </w:pPr>
    </w:p>
    <w:p w14:paraId="634F9A19" w14:textId="77777777" w:rsidR="009B289E" w:rsidRPr="00EB79AC" w:rsidRDefault="009B289E" w:rsidP="00EE198A">
      <w:pPr>
        <w:jc w:val="both"/>
        <w:rPr>
          <w:rFonts w:ascii="Arial" w:hAnsi="Arial" w:cs="Arial"/>
          <w:color w:val="000000" w:themeColor="text1"/>
        </w:rPr>
      </w:pPr>
    </w:p>
    <w:p w14:paraId="7FD7939C" w14:textId="77777777" w:rsidR="009B289E" w:rsidRPr="00EB79AC" w:rsidRDefault="009B289E" w:rsidP="00EE198A">
      <w:pPr>
        <w:jc w:val="both"/>
        <w:rPr>
          <w:rFonts w:ascii="Arial" w:hAnsi="Arial" w:cs="Arial"/>
          <w:color w:val="000000" w:themeColor="text1"/>
        </w:rPr>
      </w:pPr>
    </w:p>
    <w:p w14:paraId="0C46C268" w14:textId="77777777" w:rsidR="009B289E" w:rsidRPr="00EB79AC" w:rsidRDefault="009B289E" w:rsidP="00EE198A">
      <w:pPr>
        <w:jc w:val="both"/>
        <w:rPr>
          <w:rFonts w:ascii="Arial" w:hAnsi="Arial" w:cs="Arial"/>
          <w:color w:val="000000" w:themeColor="text1"/>
        </w:rPr>
      </w:pPr>
    </w:p>
    <w:p w14:paraId="119CD7A4" w14:textId="77777777" w:rsidR="009B289E" w:rsidRPr="00EB79AC" w:rsidRDefault="009B289E" w:rsidP="00EE198A">
      <w:pPr>
        <w:jc w:val="both"/>
        <w:rPr>
          <w:rFonts w:ascii="Arial" w:hAnsi="Arial" w:cs="Arial"/>
          <w:color w:val="000000" w:themeColor="text1"/>
        </w:rPr>
      </w:pPr>
    </w:p>
    <w:p w14:paraId="49096979" w14:textId="77777777" w:rsidR="009B289E" w:rsidRPr="00EB79AC" w:rsidRDefault="009B289E" w:rsidP="00EE198A">
      <w:pPr>
        <w:jc w:val="both"/>
        <w:rPr>
          <w:rFonts w:ascii="Arial" w:hAnsi="Arial" w:cs="Arial"/>
          <w:color w:val="000000" w:themeColor="text1"/>
        </w:rPr>
      </w:pPr>
    </w:p>
    <w:p w14:paraId="092017F5" w14:textId="77777777" w:rsidR="009B289E" w:rsidRPr="00EB79AC" w:rsidRDefault="009B289E" w:rsidP="00EE198A">
      <w:pPr>
        <w:jc w:val="both"/>
        <w:rPr>
          <w:rFonts w:ascii="Arial" w:hAnsi="Arial" w:cs="Arial"/>
          <w:color w:val="000000" w:themeColor="text1"/>
        </w:rPr>
      </w:pPr>
    </w:p>
    <w:p w14:paraId="2F43D30B" w14:textId="77777777" w:rsidR="009B289E" w:rsidRPr="00EB79AC" w:rsidRDefault="009B289E" w:rsidP="00EE198A">
      <w:pPr>
        <w:jc w:val="both"/>
        <w:rPr>
          <w:rFonts w:ascii="Arial" w:hAnsi="Arial" w:cs="Arial"/>
          <w:color w:val="000000" w:themeColor="text1"/>
        </w:rPr>
      </w:pPr>
    </w:p>
    <w:p w14:paraId="580419F2" w14:textId="77777777" w:rsidR="009B289E" w:rsidRPr="00EB79AC" w:rsidRDefault="009B289E" w:rsidP="009B289E">
      <w:pPr>
        <w:rPr>
          <w:rFonts w:ascii="Verdana" w:hAnsi="Verdana" w:cs="Arial"/>
          <w:color w:val="000000" w:themeColor="text1"/>
          <w:sz w:val="16"/>
          <w:szCs w:val="16"/>
        </w:rPr>
      </w:pPr>
      <w:r w:rsidRPr="00EB79AC">
        <w:rPr>
          <w:rFonts w:ascii="Arial" w:hAnsi="Arial" w:cs="Arial"/>
          <w:b/>
          <w:color w:val="000000" w:themeColor="text1"/>
          <w:sz w:val="16"/>
          <w:szCs w:val="16"/>
        </w:rPr>
        <w:t>Hoja 21/21 del acuerdo 1799/2021</w:t>
      </w:r>
    </w:p>
    <w:p w14:paraId="306447A9" w14:textId="77777777" w:rsidR="009B289E" w:rsidRPr="00EB79AC" w:rsidRDefault="009B289E" w:rsidP="00EE198A">
      <w:pPr>
        <w:jc w:val="both"/>
        <w:rPr>
          <w:rFonts w:ascii="Arial" w:hAnsi="Arial" w:cs="Arial"/>
          <w:color w:val="000000" w:themeColor="text1"/>
        </w:rPr>
      </w:pPr>
    </w:p>
    <w:p w14:paraId="121DE3B5" w14:textId="311E1681" w:rsidR="001C3E04" w:rsidRPr="00EB79AC" w:rsidRDefault="001C3E04" w:rsidP="001C3E04">
      <w:pPr>
        <w:jc w:val="both"/>
        <w:rPr>
          <w:rFonts w:ascii="Arial" w:hAnsi="Arial" w:cs="Arial"/>
          <w:color w:val="000000" w:themeColor="text1"/>
        </w:rPr>
      </w:pPr>
      <w:r w:rsidRPr="00EB79AC">
        <w:rPr>
          <w:rFonts w:ascii="Arial" w:hAnsi="Arial" w:cs="Arial"/>
          <w:color w:val="000000" w:themeColor="text1"/>
        </w:rPr>
        <w:t xml:space="preserve">El suscrito </w:t>
      </w:r>
      <w:r w:rsidRPr="00EB79AC">
        <w:rPr>
          <w:rFonts w:ascii="Arial" w:hAnsi="Arial" w:cs="Arial"/>
          <w:b/>
          <w:color w:val="000000" w:themeColor="text1"/>
        </w:rPr>
        <w:t>Lic. Salvador Ruíz Ayala</w:t>
      </w:r>
      <w:r w:rsidRPr="00EB79AC">
        <w:rPr>
          <w:rFonts w:ascii="Arial" w:hAnsi="Arial" w:cs="Arial"/>
          <w:color w:val="000000" w:themeColor="text1"/>
        </w:rPr>
        <w:t>, Secretario del Ayuntamiento Constitucional de San Pedro Tlaquepaque, Jalisco, en ejercicio de mis funciones y con fundamento en el artículo 63 de la Ley del Gobierno y la Administración Pública Municipal del Estado de Jalisco, hago constar y----------------------------------------------------------------------------------------------------------------------------------------------------------------------------------------------------</w:t>
      </w:r>
      <w:r w:rsidRPr="00EB79AC">
        <w:rPr>
          <w:rFonts w:ascii="Arial" w:hAnsi="Arial" w:cs="Arial"/>
          <w:b/>
          <w:color w:val="000000" w:themeColor="text1"/>
        </w:rPr>
        <w:t>C E R T I F I C O:</w:t>
      </w:r>
      <w:r w:rsidRPr="00EB79AC">
        <w:rPr>
          <w:rFonts w:ascii="Arial" w:hAnsi="Arial" w:cs="Arial"/>
          <w:color w:val="000000" w:themeColor="text1"/>
        </w:rPr>
        <w:t>--------------------------------------------------------------------------------------------------------------------------------------------------------- Que en la Sesión Ordinaria de</w:t>
      </w:r>
      <w:r w:rsidR="00F54A7D">
        <w:rPr>
          <w:rFonts w:ascii="Arial" w:hAnsi="Arial" w:cs="Arial"/>
          <w:color w:val="000000" w:themeColor="text1"/>
        </w:rPr>
        <w:t>l</w:t>
      </w:r>
      <w:r w:rsidRPr="00EB79AC">
        <w:rPr>
          <w:rFonts w:ascii="Arial" w:hAnsi="Arial" w:cs="Arial"/>
          <w:color w:val="000000" w:themeColor="text1"/>
        </w:rPr>
        <w:t xml:space="preserve"> Ayuntamiento de San Pedro Tlaquepaque, Jalisco, de fecha</w:t>
      </w:r>
      <w:r w:rsidRPr="00EB79AC">
        <w:rPr>
          <w:rFonts w:ascii="Arial" w:hAnsi="Arial" w:cs="Arial"/>
          <w:b/>
          <w:color w:val="000000" w:themeColor="text1"/>
        </w:rPr>
        <w:t xml:space="preserve"> 24 de septiembre del 2021, estando presentes </w:t>
      </w:r>
      <w:r w:rsidR="00A56CB5" w:rsidRPr="00EB79AC">
        <w:rPr>
          <w:rFonts w:ascii="Arial" w:hAnsi="Arial" w:cs="Arial"/>
          <w:b/>
          <w:color w:val="000000" w:themeColor="text1"/>
        </w:rPr>
        <w:t>18 (dieciocho)</w:t>
      </w:r>
      <w:r w:rsidRPr="00EB79AC">
        <w:rPr>
          <w:rFonts w:ascii="Arial" w:hAnsi="Arial" w:cs="Arial"/>
          <w:b/>
          <w:color w:val="000000" w:themeColor="text1"/>
        </w:rPr>
        <w:t xml:space="preserve"> integrantes del pleno, en forma nominal fueron emitidos </w:t>
      </w:r>
      <w:r w:rsidR="00A56CB5" w:rsidRPr="00EB79AC">
        <w:rPr>
          <w:rFonts w:ascii="Arial" w:hAnsi="Arial" w:cs="Arial"/>
          <w:b/>
          <w:color w:val="000000" w:themeColor="text1"/>
        </w:rPr>
        <w:t xml:space="preserve">18 (dieciocho) </w:t>
      </w:r>
      <w:r w:rsidRPr="00EB79AC">
        <w:rPr>
          <w:rFonts w:ascii="Arial" w:hAnsi="Arial" w:cs="Arial"/>
          <w:b/>
          <w:color w:val="000000" w:themeColor="text1"/>
        </w:rPr>
        <w:t xml:space="preserve">votos a favor, en unanimidad </w:t>
      </w:r>
      <w:r w:rsidRPr="00EB79AC">
        <w:rPr>
          <w:rFonts w:ascii="Arial" w:hAnsi="Arial" w:cs="Arial"/>
          <w:color w:val="000000" w:themeColor="text1"/>
        </w:rPr>
        <w:t>fue</w:t>
      </w:r>
      <w:r w:rsidRPr="00EB79AC">
        <w:rPr>
          <w:rFonts w:ascii="Arial" w:hAnsi="Arial" w:cs="Arial"/>
          <w:b/>
          <w:color w:val="000000" w:themeColor="text1"/>
        </w:rPr>
        <w:t xml:space="preserve"> </w:t>
      </w:r>
      <w:r w:rsidRPr="00EB79AC">
        <w:rPr>
          <w:rFonts w:ascii="Arial" w:hAnsi="Arial" w:cs="Arial"/>
          <w:color w:val="000000" w:themeColor="text1"/>
        </w:rPr>
        <w:t xml:space="preserve">aprobado </w:t>
      </w:r>
      <w:r w:rsidRPr="00EB79AC">
        <w:rPr>
          <w:rFonts w:ascii="Arial" w:hAnsi="Arial" w:cs="Arial"/>
          <w:b/>
          <w:color w:val="000000" w:themeColor="text1"/>
        </w:rPr>
        <w:t xml:space="preserve">por mayoría absoluta en lo general y en lo particular </w:t>
      </w:r>
      <w:r w:rsidRPr="00EB79AC">
        <w:rPr>
          <w:rFonts w:ascii="Arial" w:hAnsi="Arial" w:cs="Arial"/>
          <w:color w:val="000000" w:themeColor="text1"/>
        </w:rPr>
        <w:t>el dictamen presentado por</w:t>
      </w:r>
      <w:r w:rsidRPr="00EB79AC">
        <w:rPr>
          <w:rFonts w:ascii="Arial" w:hAnsi="Arial" w:cs="Arial"/>
          <w:b/>
          <w:color w:val="000000" w:themeColor="text1"/>
        </w:rPr>
        <w:t xml:space="preserve"> </w:t>
      </w:r>
      <w:r w:rsidRPr="00EB79AC">
        <w:rPr>
          <w:rFonts w:ascii="Arial" w:hAnsi="Arial" w:cs="Arial"/>
          <w:color w:val="000000" w:themeColor="text1"/>
        </w:rPr>
        <w:t xml:space="preserve">la </w:t>
      </w:r>
      <w:r w:rsidRPr="00EB79AC">
        <w:rPr>
          <w:rFonts w:ascii="Arial" w:hAnsi="Arial" w:cs="Arial"/>
          <w:b/>
          <w:color w:val="000000" w:themeColor="text1"/>
        </w:rPr>
        <w:t xml:space="preserve">Comisión Edilicia </w:t>
      </w:r>
      <w:r w:rsidR="00EF4E35" w:rsidRPr="00EB79AC">
        <w:rPr>
          <w:rFonts w:ascii="Arial" w:hAnsi="Arial" w:cs="Arial"/>
          <w:b/>
          <w:color w:val="000000" w:themeColor="text1"/>
        </w:rPr>
        <w:t xml:space="preserve">de </w:t>
      </w:r>
      <w:r w:rsidRPr="00EB79AC">
        <w:rPr>
          <w:rFonts w:ascii="Arial" w:hAnsi="Arial" w:cs="Arial"/>
          <w:b/>
          <w:color w:val="000000" w:themeColor="text1"/>
        </w:rPr>
        <w:t>Reglamentos Municipales y Puntos Legislativos, bajo el siguiente:</w:t>
      </w:r>
      <w:r w:rsidRPr="00EB79AC">
        <w:rPr>
          <w:rFonts w:ascii="Arial" w:hAnsi="Arial" w:cs="Arial"/>
          <w:color w:val="000000" w:themeColor="text1"/>
        </w:rPr>
        <w:t>-----------------------------------------------------------------------------------------------------------------------------------------------------</w:t>
      </w:r>
      <w:r w:rsidR="001D0998">
        <w:rPr>
          <w:rFonts w:ascii="Arial" w:hAnsi="Arial" w:cs="Arial"/>
          <w:color w:val="000000" w:themeColor="text1"/>
        </w:rPr>
        <w:t>--------------------</w:t>
      </w:r>
      <w:r w:rsidRPr="00EB79AC">
        <w:rPr>
          <w:rFonts w:ascii="Arial" w:hAnsi="Arial" w:cs="Arial"/>
          <w:color w:val="000000" w:themeColor="text1"/>
        </w:rPr>
        <w:t>---</w:t>
      </w:r>
      <w:r w:rsidRPr="00EB79AC">
        <w:rPr>
          <w:rFonts w:ascii="Arial" w:hAnsi="Arial" w:cs="Arial"/>
          <w:b/>
          <w:color w:val="000000" w:themeColor="text1"/>
        </w:rPr>
        <w:t>ACUERDO NÚMERO 1800/2021</w:t>
      </w:r>
      <w:r w:rsidRPr="00EB79AC">
        <w:rPr>
          <w:rFonts w:ascii="Arial" w:hAnsi="Arial" w:cs="Arial"/>
          <w:color w:val="000000" w:themeColor="text1"/>
        </w:rPr>
        <w:t>-------------------------------------------------------------------------------------------------------------------------------------------------</w:t>
      </w:r>
    </w:p>
    <w:p w14:paraId="1FB54AE8" w14:textId="77777777" w:rsidR="00E0400F" w:rsidRPr="00EB79AC" w:rsidRDefault="00A53687" w:rsidP="00E0400F">
      <w:pPr>
        <w:pStyle w:val="Sinespaciado1"/>
        <w:jc w:val="both"/>
        <w:rPr>
          <w:rFonts w:ascii="Arial" w:eastAsia="Arial Unicode MS" w:hAnsi="Arial" w:cs="Arial"/>
          <w:color w:val="000000" w:themeColor="text1"/>
          <w:szCs w:val="18"/>
          <w:lang w:val="es-MX"/>
        </w:rPr>
      </w:pPr>
      <w:r w:rsidRPr="00EB79AC">
        <w:rPr>
          <w:rFonts w:ascii="Arial" w:hAnsi="Arial" w:cs="Arial"/>
          <w:b/>
          <w:color w:val="000000" w:themeColor="text1"/>
          <w:szCs w:val="18"/>
          <w:lang w:val="es-MX"/>
        </w:rPr>
        <w:t>PRIMERO.</w:t>
      </w:r>
      <w:r w:rsidR="00E0400F" w:rsidRPr="00EB79AC">
        <w:rPr>
          <w:rFonts w:ascii="Arial" w:hAnsi="Arial" w:cs="Arial"/>
          <w:b/>
          <w:color w:val="000000" w:themeColor="text1"/>
          <w:szCs w:val="18"/>
          <w:lang w:val="es-MX"/>
        </w:rPr>
        <w:t xml:space="preserve">- </w:t>
      </w:r>
      <w:r w:rsidR="00E0400F" w:rsidRPr="00EB79AC">
        <w:rPr>
          <w:rFonts w:ascii="Arial" w:hAnsi="Arial" w:cs="Arial"/>
          <w:color w:val="000000" w:themeColor="text1"/>
          <w:szCs w:val="18"/>
          <w:lang w:val="es-MX"/>
        </w:rPr>
        <w:t xml:space="preserve">El Pleno del Ayuntamiento de San Pedro Tlaquepaque aprueba y autoriza resolver el acuerdo número </w:t>
      </w:r>
      <w:r w:rsidR="00E0400F" w:rsidRPr="00EB79AC">
        <w:rPr>
          <w:rFonts w:ascii="Arial" w:hAnsi="Arial" w:cs="Arial"/>
          <w:b/>
          <w:color w:val="000000" w:themeColor="text1"/>
          <w:szCs w:val="18"/>
          <w:lang w:val="es-MX"/>
        </w:rPr>
        <w:t>1772/2021/TC</w:t>
      </w:r>
      <w:r w:rsidR="00E0400F" w:rsidRPr="00EB79AC">
        <w:rPr>
          <w:rFonts w:ascii="Arial" w:hAnsi="Arial" w:cs="Arial"/>
          <w:color w:val="000000" w:themeColor="text1"/>
          <w:szCs w:val="18"/>
          <w:lang w:val="es-MX"/>
        </w:rPr>
        <w:t xml:space="preserve">, para la </w:t>
      </w:r>
      <w:r w:rsidR="00E0400F" w:rsidRPr="00EB79AC">
        <w:rPr>
          <w:rFonts w:ascii="Arial" w:hAnsi="Arial" w:cs="Arial"/>
          <w:b/>
          <w:color w:val="000000" w:themeColor="text1"/>
          <w:szCs w:val="18"/>
          <w:lang w:val="es-MX"/>
        </w:rPr>
        <w:t>adhesión de la fracción VI al</w:t>
      </w:r>
      <w:r w:rsidR="00E0400F" w:rsidRPr="00EB79AC">
        <w:rPr>
          <w:rFonts w:ascii="Arial" w:eastAsia="Arial Unicode MS" w:hAnsi="Arial" w:cs="Arial"/>
          <w:b/>
          <w:color w:val="000000" w:themeColor="text1"/>
          <w:szCs w:val="18"/>
          <w:lang w:val="es-MX"/>
        </w:rPr>
        <w:t xml:space="preserve"> artículo 206,</w:t>
      </w:r>
      <w:r w:rsidR="00E0400F" w:rsidRPr="00EB79AC">
        <w:rPr>
          <w:rFonts w:ascii="Arial" w:hAnsi="Arial" w:cs="Arial"/>
          <w:b/>
          <w:bCs/>
          <w:color w:val="000000" w:themeColor="text1"/>
          <w:szCs w:val="18"/>
          <w:lang w:val="es-MX"/>
        </w:rPr>
        <w:t xml:space="preserve"> derogar el punto 5 de la fracción V del artículo 206, así como las fracciones XXXV, XXXVI, XXXVII, XXXVIII, XXXIX, XL, XLI, XLII, XLIII y XLIV del artículo 243, de igual manera el punto 9 de la fracción II del artículo 206, la modificación del artículo 247, así como al artículo 248, la creación de los artículos 248 bis, 248 ter, 248 </w:t>
      </w:r>
      <w:proofErr w:type="spellStart"/>
      <w:r w:rsidR="00E0400F" w:rsidRPr="00EB79AC">
        <w:rPr>
          <w:rFonts w:ascii="Arial" w:hAnsi="Arial" w:cs="Arial"/>
          <w:b/>
          <w:bCs/>
          <w:color w:val="000000" w:themeColor="text1"/>
          <w:szCs w:val="18"/>
          <w:lang w:val="es-MX"/>
        </w:rPr>
        <w:t>quáter</w:t>
      </w:r>
      <w:proofErr w:type="spellEnd"/>
      <w:r w:rsidR="00E0400F" w:rsidRPr="00EB79AC">
        <w:rPr>
          <w:rFonts w:ascii="Arial" w:hAnsi="Arial" w:cs="Arial"/>
          <w:b/>
          <w:bCs/>
          <w:color w:val="000000" w:themeColor="text1"/>
          <w:szCs w:val="18"/>
          <w:lang w:val="es-MX"/>
        </w:rPr>
        <w:t xml:space="preserve">, 248 </w:t>
      </w:r>
      <w:proofErr w:type="spellStart"/>
      <w:r w:rsidR="00E0400F" w:rsidRPr="00EB79AC">
        <w:rPr>
          <w:rFonts w:ascii="Arial" w:hAnsi="Arial" w:cs="Arial"/>
          <w:b/>
          <w:bCs/>
          <w:color w:val="000000" w:themeColor="text1"/>
          <w:szCs w:val="18"/>
          <w:lang w:val="es-MX"/>
        </w:rPr>
        <w:t>quinquies</w:t>
      </w:r>
      <w:proofErr w:type="spellEnd"/>
      <w:r w:rsidR="00E0400F" w:rsidRPr="00EB79AC">
        <w:rPr>
          <w:rFonts w:ascii="Arial" w:hAnsi="Arial" w:cs="Arial"/>
          <w:b/>
          <w:bCs/>
          <w:color w:val="000000" w:themeColor="text1"/>
          <w:szCs w:val="18"/>
          <w:lang w:val="es-MX"/>
        </w:rPr>
        <w:t xml:space="preserve"> y la derogación del artículo 226</w:t>
      </w:r>
      <w:r w:rsidR="00E0400F" w:rsidRPr="00EB79AC">
        <w:rPr>
          <w:rFonts w:ascii="Arial" w:eastAsia="Arial Unicode MS" w:hAnsi="Arial" w:cs="Arial"/>
          <w:b/>
          <w:color w:val="000000" w:themeColor="text1"/>
          <w:szCs w:val="18"/>
          <w:lang w:val="es-MX"/>
        </w:rPr>
        <w:t xml:space="preserve"> al Reglamento de Gobierno y de la Administración Pública del Ayuntamiento Constitucional de San Pedro Tlaquepaque</w:t>
      </w:r>
      <w:r w:rsidR="00E0400F" w:rsidRPr="00EB79AC">
        <w:rPr>
          <w:rFonts w:ascii="Arial" w:eastAsia="Arial Unicode MS" w:hAnsi="Arial" w:cs="Arial"/>
          <w:color w:val="000000" w:themeColor="text1"/>
          <w:szCs w:val="18"/>
          <w:lang w:val="es-MX"/>
        </w:rPr>
        <w:t>, para quedar como sigue:</w:t>
      </w:r>
    </w:p>
    <w:p w14:paraId="090769F2" w14:textId="77777777" w:rsidR="00E0400F" w:rsidRPr="00EB79AC" w:rsidRDefault="00E0400F" w:rsidP="00E0400F">
      <w:pPr>
        <w:pStyle w:val="Sinespaciado1"/>
        <w:jc w:val="both"/>
        <w:rPr>
          <w:rFonts w:ascii="Arial" w:eastAsia="Arial Unicode MS" w:hAnsi="Arial" w:cs="Arial"/>
          <w:color w:val="000000" w:themeColor="text1"/>
          <w:sz w:val="8"/>
          <w:szCs w:val="18"/>
          <w:lang w:val="es-MX"/>
        </w:rPr>
      </w:pPr>
    </w:p>
    <w:p w14:paraId="7C781D36" w14:textId="77777777" w:rsidR="00E0400F" w:rsidRPr="00EB79AC" w:rsidRDefault="00E0400F" w:rsidP="00E0400F">
      <w:pPr>
        <w:tabs>
          <w:tab w:val="left" w:pos="709"/>
        </w:tabs>
        <w:spacing w:before="120" w:after="120"/>
        <w:jc w:val="both"/>
        <w:rPr>
          <w:rFonts w:ascii="Arial" w:eastAsia="Courier" w:hAnsi="Arial" w:cs="Arial"/>
          <w:color w:val="000000" w:themeColor="text1"/>
          <w:sz w:val="18"/>
          <w:szCs w:val="18"/>
          <w:lang w:val="es-MX"/>
        </w:rPr>
      </w:pPr>
      <w:r w:rsidRPr="00EB79AC">
        <w:rPr>
          <w:rFonts w:ascii="Arial" w:hAnsi="Arial" w:cs="Arial"/>
          <w:b/>
          <w:color w:val="000000" w:themeColor="text1"/>
          <w:sz w:val="18"/>
          <w:szCs w:val="18"/>
          <w:lang w:val="es-MX"/>
        </w:rPr>
        <w:t xml:space="preserve">Artículo 206.- </w:t>
      </w:r>
      <w:r w:rsidRPr="00EB79AC">
        <w:rPr>
          <w:rFonts w:ascii="Arial" w:hAnsi="Arial" w:cs="Arial"/>
          <w:color w:val="000000" w:themeColor="text1"/>
          <w:sz w:val="18"/>
          <w:szCs w:val="18"/>
          <w:lang w:val="es-MX"/>
        </w:rPr>
        <w:t xml:space="preserve">Para efecto de dar cumplimiento a las obligaciones y facultades previstas en la Ley del Gobierno y la Administración Pública Municipal del Estado de Jalisco, la Presidencia Municipal cuenta con las Coordinaciones Generales a cargo de un titular, integrándose por diversas instancias municipales de la siguiente forma: </w:t>
      </w:r>
    </w:p>
    <w:p w14:paraId="27059894" w14:textId="77777777" w:rsidR="00E0400F" w:rsidRPr="00EB79AC" w:rsidRDefault="00E0400F" w:rsidP="00E0400F">
      <w:pPr>
        <w:spacing w:before="120" w:after="120"/>
        <w:jc w:val="both"/>
        <w:rPr>
          <w:rFonts w:ascii="Arial" w:hAnsi="Arial" w:cs="Arial"/>
          <w:b/>
          <w:color w:val="000000" w:themeColor="text1"/>
          <w:sz w:val="18"/>
          <w:szCs w:val="18"/>
          <w:lang w:val="es-MX"/>
        </w:rPr>
      </w:pPr>
      <w:r w:rsidRPr="00EB79AC">
        <w:rPr>
          <w:rFonts w:ascii="Arial" w:hAnsi="Arial" w:cs="Arial"/>
          <w:b/>
          <w:color w:val="000000" w:themeColor="text1"/>
          <w:sz w:val="18"/>
          <w:szCs w:val="18"/>
          <w:lang w:val="es-MX"/>
        </w:rPr>
        <w:t>I.</w:t>
      </w:r>
    </w:p>
    <w:p w14:paraId="1CBB3844" w14:textId="77777777" w:rsidR="00E0400F" w:rsidRPr="00EB79AC" w:rsidRDefault="00E0400F" w:rsidP="00E0400F">
      <w:pPr>
        <w:spacing w:before="120" w:after="120"/>
        <w:jc w:val="both"/>
        <w:rPr>
          <w:rFonts w:ascii="Arial" w:hAnsi="Arial" w:cs="Arial"/>
          <w:b/>
          <w:color w:val="000000" w:themeColor="text1"/>
          <w:sz w:val="18"/>
          <w:szCs w:val="18"/>
          <w:lang w:val="es-MX"/>
        </w:rPr>
      </w:pPr>
      <w:r w:rsidRPr="00EB79AC">
        <w:rPr>
          <w:rFonts w:ascii="Arial" w:hAnsi="Arial" w:cs="Arial"/>
          <w:b/>
          <w:color w:val="000000" w:themeColor="text1"/>
          <w:sz w:val="18"/>
          <w:szCs w:val="18"/>
          <w:lang w:val="es-MX"/>
        </w:rPr>
        <w:t>II.</w:t>
      </w:r>
    </w:p>
    <w:p w14:paraId="556A3BA7" w14:textId="77777777" w:rsidR="00E0400F" w:rsidRPr="00EB79AC" w:rsidRDefault="00E0400F" w:rsidP="00E0400F">
      <w:pPr>
        <w:spacing w:before="120" w:after="120"/>
        <w:jc w:val="both"/>
        <w:rPr>
          <w:rFonts w:ascii="Arial" w:hAnsi="Arial" w:cs="Arial"/>
          <w:b/>
          <w:color w:val="000000" w:themeColor="text1"/>
          <w:sz w:val="18"/>
          <w:szCs w:val="18"/>
          <w:lang w:val="es-MX"/>
        </w:rPr>
      </w:pPr>
      <w:r w:rsidRPr="00EB79AC">
        <w:rPr>
          <w:rFonts w:ascii="Arial" w:hAnsi="Arial" w:cs="Arial"/>
          <w:b/>
          <w:color w:val="000000" w:themeColor="text1"/>
          <w:sz w:val="18"/>
          <w:szCs w:val="18"/>
          <w:lang w:val="es-MX"/>
        </w:rPr>
        <w:t>III.</w:t>
      </w:r>
    </w:p>
    <w:p w14:paraId="677F6349" w14:textId="77777777" w:rsidR="00E0400F" w:rsidRPr="00EB79AC" w:rsidRDefault="00E0400F" w:rsidP="00E0400F">
      <w:pPr>
        <w:spacing w:before="120" w:after="120"/>
        <w:jc w:val="both"/>
        <w:rPr>
          <w:rFonts w:ascii="Arial" w:hAnsi="Arial" w:cs="Arial"/>
          <w:b/>
          <w:color w:val="000000" w:themeColor="text1"/>
          <w:sz w:val="18"/>
          <w:szCs w:val="18"/>
          <w:lang w:val="es-MX"/>
        </w:rPr>
      </w:pPr>
      <w:r w:rsidRPr="00EB79AC">
        <w:rPr>
          <w:rFonts w:ascii="Arial" w:hAnsi="Arial" w:cs="Arial"/>
          <w:b/>
          <w:color w:val="000000" w:themeColor="text1"/>
          <w:sz w:val="18"/>
          <w:szCs w:val="18"/>
          <w:lang w:val="es-MX"/>
        </w:rPr>
        <w:t>IV.</w:t>
      </w:r>
    </w:p>
    <w:p w14:paraId="1D10DDC2" w14:textId="77777777" w:rsidR="00E0400F" w:rsidRPr="00EB79AC" w:rsidRDefault="00E0400F" w:rsidP="00E0400F">
      <w:pPr>
        <w:spacing w:before="120" w:after="120"/>
        <w:jc w:val="both"/>
        <w:rPr>
          <w:rFonts w:ascii="Arial" w:hAnsi="Arial" w:cs="Arial"/>
          <w:b/>
          <w:color w:val="000000" w:themeColor="text1"/>
          <w:sz w:val="18"/>
          <w:szCs w:val="18"/>
          <w:lang w:val="es-MX"/>
        </w:rPr>
      </w:pPr>
      <w:r w:rsidRPr="00EB79AC">
        <w:rPr>
          <w:rFonts w:ascii="Arial" w:hAnsi="Arial" w:cs="Arial"/>
          <w:b/>
          <w:color w:val="000000" w:themeColor="text1"/>
          <w:sz w:val="18"/>
          <w:szCs w:val="18"/>
          <w:lang w:val="es-MX"/>
        </w:rPr>
        <w:t>V.</w:t>
      </w:r>
    </w:p>
    <w:p w14:paraId="2B182715" w14:textId="77777777" w:rsidR="00E0400F" w:rsidRPr="00EB79AC" w:rsidRDefault="00E0400F" w:rsidP="00E0400F">
      <w:pPr>
        <w:spacing w:before="120" w:after="120"/>
        <w:jc w:val="both"/>
        <w:rPr>
          <w:rFonts w:ascii="Arial" w:hAnsi="Arial" w:cs="Arial"/>
          <w:b/>
          <w:bCs/>
          <w:color w:val="000000" w:themeColor="text1"/>
          <w:sz w:val="18"/>
          <w:szCs w:val="18"/>
          <w:u w:val="single"/>
          <w:lang w:val="es-MX"/>
        </w:rPr>
      </w:pPr>
      <w:r w:rsidRPr="00EB79AC">
        <w:rPr>
          <w:rFonts w:ascii="Arial" w:hAnsi="Arial" w:cs="Arial"/>
          <w:b/>
          <w:bCs/>
          <w:color w:val="000000" w:themeColor="text1"/>
          <w:sz w:val="18"/>
          <w:szCs w:val="18"/>
          <w:u w:val="single"/>
          <w:lang w:val="es-MX"/>
        </w:rPr>
        <w:t>VI.- La Coordinación General de Salud Pública Municipal, integra a las siguientes dependencias municipales:</w:t>
      </w:r>
    </w:p>
    <w:p w14:paraId="58A00EAB" w14:textId="77777777" w:rsidR="00E0400F" w:rsidRPr="00EB79AC" w:rsidRDefault="00E0400F" w:rsidP="00E0400F">
      <w:pPr>
        <w:tabs>
          <w:tab w:val="left" w:pos="2171"/>
        </w:tabs>
        <w:autoSpaceDE w:val="0"/>
        <w:spacing w:before="120" w:after="120"/>
        <w:jc w:val="both"/>
        <w:rPr>
          <w:rFonts w:ascii="Arial" w:hAnsi="Arial" w:cs="Arial"/>
          <w:b/>
          <w:bCs/>
          <w:color w:val="000000" w:themeColor="text1"/>
          <w:sz w:val="18"/>
          <w:szCs w:val="18"/>
          <w:u w:val="single"/>
          <w:lang w:val="es-MX"/>
        </w:rPr>
      </w:pPr>
      <w:r w:rsidRPr="00EB79AC">
        <w:rPr>
          <w:rFonts w:ascii="Arial" w:hAnsi="Arial" w:cs="Arial"/>
          <w:b/>
          <w:bCs/>
          <w:color w:val="000000" w:themeColor="text1"/>
          <w:sz w:val="18"/>
          <w:szCs w:val="18"/>
          <w:u w:val="single"/>
          <w:lang w:val="es-MX"/>
        </w:rPr>
        <w:t>1. Dirección Administrativa;</w:t>
      </w:r>
    </w:p>
    <w:p w14:paraId="0F5F9F40" w14:textId="77777777" w:rsidR="00E0400F" w:rsidRPr="00EB79AC" w:rsidRDefault="00E0400F" w:rsidP="00E0400F">
      <w:pPr>
        <w:tabs>
          <w:tab w:val="left" w:pos="2171"/>
        </w:tabs>
        <w:autoSpaceDE w:val="0"/>
        <w:spacing w:before="120" w:after="120"/>
        <w:jc w:val="both"/>
        <w:rPr>
          <w:rFonts w:ascii="Arial" w:hAnsi="Arial" w:cs="Arial"/>
          <w:b/>
          <w:bCs/>
          <w:color w:val="000000" w:themeColor="text1"/>
          <w:sz w:val="18"/>
          <w:szCs w:val="18"/>
          <w:u w:val="single"/>
          <w:lang w:val="es-MX"/>
        </w:rPr>
      </w:pPr>
      <w:r w:rsidRPr="00EB79AC">
        <w:rPr>
          <w:rFonts w:ascii="Arial" w:hAnsi="Arial" w:cs="Arial"/>
          <w:b/>
          <w:bCs/>
          <w:color w:val="000000" w:themeColor="text1"/>
          <w:sz w:val="18"/>
          <w:szCs w:val="18"/>
          <w:u w:val="single"/>
          <w:lang w:val="es-MX"/>
        </w:rPr>
        <w:t>2. Dirección de Salud Pública;</w:t>
      </w:r>
    </w:p>
    <w:p w14:paraId="626D07A8" w14:textId="77777777" w:rsidR="00E0400F" w:rsidRPr="00EB79AC" w:rsidRDefault="00E0400F" w:rsidP="00E0400F">
      <w:pPr>
        <w:tabs>
          <w:tab w:val="left" w:pos="2171"/>
        </w:tabs>
        <w:autoSpaceDE w:val="0"/>
        <w:spacing w:before="120" w:after="120"/>
        <w:jc w:val="both"/>
        <w:rPr>
          <w:rFonts w:ascii="Arial" w:hAnsi="Arial" w:cs="Arial"/>
          <w:b/>
          <w:bCs/>
          <w:color w:val="000000" w:themeColor="text1"/>
          <w:sz w:val="18"/>
          <w:szCs w:val="18"/>
          <w:u w:val="single"/>
          <w:lang w:val="es-MX"/>
        </w:rPr>
      </w:pPr>
      <w:r w:rsidRPr="00EB79AC">
        <w:rPr>
          <w:rFonts w:ascii="Arial" w:hAnsi="Arial" w:cs="Arial"/>
          <w:b/>
          <w:bCs/>
          <w:color w:val="000000" w:themeColor="text1"/>
          <w:sz w:val="18"/>
          <w:szCs w:val="18"/>
          <w:u w:val="single"/>
          <w:lang w:val="es-MX"/>
        </w:rPr>
        <w:t>3. Dirección de Urgencias Médicas;</w:t>
      </w:r>
    </w:p>
    <w:p w14:paraId="0BCB94B9" w14:textId="77777777" w:rsidR="00E0400F" w:rsidRPr="00EB79AC" w:rsidRDefault="00E0400F" w:rsidP="00E0400F">
      <w:pPr>
        <w:tabs>
          <w:tab w:val="left" w:pos="2171"/>
        </w:tabs>
        <w:autoSpaceDE w:val="0"/>
        <w:spacing w:before="120" w:after="120"/>
        <w:jc w:val="both"/>
        <w:rPr>
          <w:rFonts w:ascii="Arial" w:hAnsi="Arial" w:cs="Arial"/>
          <w:b/>
          <w:bCs/>
          <w:color w:val="000000" w:themeColor="text1"/>
          <w:sz w:val="18"/>
          <w:szCs w:val="18"/>
          <w:u w:val="single"/>
          <w:lang w:val="es-MX"/>
        </w:rPr>
      </w:pPr>
      <w:r w:rsidRPr="00EB79AC">
        <w:rPr>
          <w:rFonts w:ascii="Arial" w:hAnsi="Arial" w:cs="Arial"/>
          <w:b/>
          <w:bCs/>
          <w:color w:val="000000" w:themeColor="text1"/>
          <w:sz w:val="18"/>
          <w:szCs w:val="18"/>
          <w:u w:val="single"/>
          <w:lang w:val="es-MX"/>
        </w:rPr>
        <w:t>4. Jefatura de Área de Trabajo Social; y</w:t>
      </w:r>
    </w:p>
    <w:p w14:paraId="1C1524C6" w14:textId="77777777" w:rsidR="00E0400F" w:rsidRPr="00EB79AC" w:rsidRDefault="00E0400F" w:rsidP="00E0400F">
      <w:pPr>
        <w:pStyle w:val="Sinespaciado1"/>
        <w:jc w:val="both"/>
        <w:rPr>
          <w:rFonts w:ascii="Arial" w:hAnsi="Arial" w:cs="Arial"/>
          <w:b/>
          <w:bCs/>
          <w:color w:val="000000" w:themeColor="text1"/>
          <w:sz w:val="18"/>
          <w:szCs w:val="18"/>
          <w:u w:val="single"/>
          <w:lang w:val="es-MX"/>
        </w:rPr>
      </w:pPr>
      <w:r w:rsidRPr="00EB79AC">
        <w:rPr>
          <w:rFonts w:ascii="Arial" w:hAnsi="Arial" w:cs="Arial"/>
          <w:b/>
          <w:bCs/>
          <w:color w:val="000000" w:themeColor="text1"/>
          <w:sz w:val="18"/>
          <w:szCs w:val="18"/>
          <w:u w:val="single"/>
          <w:lang w:val="es-MX"/>
        </w:rPr>
        <w:t>5. Jefatura de Departamento de Salud Animal.</w:t>
      </w:r>
    </w:p>
    <w:p w14:paraId="72306FCE" w14:textId="77777777" w:rsidR="00A53687" w:rsidRPr="00EB79AC" w:rsidRDefault="00A53687" w:rsidP="00E0400F">
      <w:pPr>
        <w:pStyle w:val="Sinespaciado1"/>
        <w:jc w:val="both"/>
        <w:rPr>
          <w:rFonts w:ascii="Arial" w:hAnsi="Arial" w:cs="Arial"/>
          <w:b/>
          <w:color w:val="000000" w:themeColor="text1"/>
          <w:sz w:val="16"/>
          <w:szCs w:val="16"/>
          <w:lang w:val="es-MX"/>
        </w:rPr>
      </w:pPr>
    </w:p>
    <w:p w14:paraId="473E34A9" w14:textId="77777777" w:rsidR="00E0400F" w:rsidRPr="00EB79AC" w:rsidRDefault="00A53687" w:rsidP="00E0400F">
      <w:pPr>
        <w:pStyle w:val="Sinespaciado1"/>
        <w:jc w:val="both"/>
        <w:rPr>
          <w:rFonts w:ascii="Arial" w:eastAsia="Arial" w:hAnsi="Arial" w:cs="Arial"/>
          <w:color w:val="000000" w:themeColor="text1"/>
          <w:sz w:val="18"/>
          <w:szCs w:val="18"/>
          <w:lang w:val="es-MX"/>
        </w:rPr>
      </w:pPr>
      <w:r w:rsidRPr="00EB79AC">
        <w:rPr>
          <w:rFonts w:ascii="Arial" w:hAnsi="Arial" w:cs="Arial"/>
          <w:b/>
          <w:color w:val="000000" w:themeColor="text1"/>
          <w:sz w:val="16"/>
          <w:szCs w:val="16"/>
          <w:lang w:val="es-MX"/>
        </w:rPr>
        <w:t>Hoja 1/9 del acuerdo 1800/2021</w:t>
      </w:r>
    </w:p>
    <w:p w14:paraId="387716EE" w14:textId="77777777" w:rsidR="00E0400F" w:rsidRPr="00EB79AC" w:rsidRDefault="00E0400F" w:rsidP="00E0400F">
      <w:pPr>
        <w:tabs>
          <w:tab w:val="left" w:pos="709"/>
        </w:tabs>
        <w:spacing w:before="120" w:after="120"/>
        <w:jc w:val="both"/>
        <w:rPr>
          <w:rFonts w:ascii="Arial" w:eastAsia="Courier" w:hAnsi="Arial" w:cs="Arial"/>
          <w:color w:val="000000" w:themeColor="text1"/>
          <w:sz w:val="18"/>
          <w:szCs w:val="18"/>
          <w:lang w:val="es-MX"/>
        </w:rPr>
      </w:pPr>
      <w:r w:rsidRPr="00EB79AC">
        <w:rPr>
          <w:rFonts w:ascii="Arial" w:hAnsi="Arial" w:cs="Arial"/>
          <w:b/>
          <w:color w:val="000000" w:themeColor="text1"/>
          <w:sz w:val="18"/>
          <w:szCs w:val="18"/>
          <w:lang w:val="es-MX"/>
        </w:rPr>
        <w:t>Artículo 243.-</w:t>
      </w:r>
      <w:r w:rsidRPr="00EB79AC">
        <w:rPr>
          <w:rFonts w:ascii="Arial" w:hAnsi="Arial" w:cs="Arial"/>
          <w:color w:val="000000" w:themeColor="text1"/>
          <w:sz w:val="18"/>
          <w:szCs w:val="18"/>
          <w:lang w:val="es-MX"/>
        </w:rPr>
        <w:t xml:space="preserve"> La Coordinación General de Construcción de la Comunidad, es la instancia integradora de las áreas destinadas al diseño y ejecución de estrategias para la formación ciudadana, la construcción de comunidades y el fortalecimiento del tejido social. Fomenta la participación de los ciudadanos en el diseño y gestión de la ciudad. Dispone del deporte, la recreación y la educación, como elementos de política pública para la consecución de sus fines, ciudadanos plenos, comunidades integradas y calidad de vida en el Municipio.</w:t>
      </w:r>
    </w:p>
    <w:p w14:paraId="4BB772A4" w14:textId="77777777" w:rsidR="00E0400F" w:rsidRPr="00EB79AC" w:rsidRDefault="00E0400F" w:rsidP="00E0400F">
      <w:pPr>
        <w:tabs>
          <w:tab w:val="left" w:pos="709"/>
        </w:tabs>
        <w:spacing w:before="120" w:after="120"/>
        <w:jc w:val="both"/>
        <w:rPr>
          <w:rFonts w:ascii="Arial" w:hAnsi="Arial" w:cs="Arial"/>
          <w:color w:val="000000" w:themeColor="text1"/>
          <w:sz w:val="18"/>
          <w:szCs w:val="18"/>
          <w:lang w:val="es-MX"/>
        </w:rPr>
      </w:pPr>
      <w:r w:rsidRPr="00EB79AC">
        <w:rPr>
          <w:rFonts w:ascii="Arial" w:hAnsi="Arial" w:cs="Arial"/>
          <w:color w:val="000000" w:themeColor="text1"/>
          <w:sz w:val="18"/>
          <w:szCs w:val="18"/>
          <w:lang w:val="es-MX"/>
        </w:rPr>
        <w:t>La Coordinación General de Construcción de la Comunidad tiene las siguientes atribuciones:</w:t>
      </w:r>
    </w:p>
    <w:p w14:paraId="57B5D0AC" w14:textId="77777777" w:rsidR="00E0400F" w:rsidRPr="00EB79AC" w:rsidRDefault="00E0400F" w:rsidP="00E0400F">
      <w:pPr>
        <w:tabs>
          <w:tab w:val="left" w:pos="709"/>
        </w:tabs>
        <w:spacing w:before="120" w:after="120"/>
        <w:jc w:val="both"/>
        <w:rPr>
          <w:rFonts w:ascii="Arial" w:hAnsi="Arial" w:cs="Arial"/>
          <w:b/>
          <w:bCs/>
          <w:color w:val="000000" w:themeColor="text1"/>
          <w:sz w:val="18"/>
          <w:szCs w:val="18"/>
          <w:u w:val="single"/>
          <w:lang w:val="es-MX"/>
        </w:rPr>
      </w:pPr>
      <w:r w:rsidRPr="00EB79AC">
        <w:rPr>
          <w:rFonts w:ascii="Arial" w:hAnsi="Arial" w:cs="Arial"/>
          <w:b/>
          <w:bCs/>
          <w:color w:val="000000" w:themeColor="text1"/>
          <w:sz w:val="18"/>
          <w:szCs w:val="18"/>
          <w:u w:val="single"/>
          <w:lang w:val="es-MX"/>
        </w:rPr>
        <w:t>XXXV. Se deroga.</w:t>
      </w:r>
    </w:p>
    <w:p w14:paraId="7513412E" w14:textId="77777777" w:rsidR="00E0400F" w:rsidRPr="00EB79AC" w:rsidRDefault="00E0400F" w:rsidP="00E0400F">
      <w:pPr>
        <w:tabs>
          <w:tab w:val="left" w:pos="709"/>
        </w:tabs>
        <w:spacing w:before="120" w:after="120"/>
        <w:jc w:val="both"/>
        <w:rPr>
          <w:rFonts w:ascii="Arial" w:hAnsi="Arial" w:cs="Arial"/>
          <w:b/>
          <w:bCs/>
          <w:color w:val="000000" w:themeColor="text1"/>
          <w:sz w:val="18"/>
          <w:szCs w:val="18"/>
          <w:u w:val="single"/>
          <w:lang w:val="es-MX"/>
        </w:rPr>
      </w:pPr>
      <w:r w:rsidRPr="00EB79AC">
        <w:rPr>
          <w:rFonts w:ascii="Arial" w:hAnsi="Arial" w:cs="Arial"/>
          <w:b/>
          <w:bCs/>
          <w:color w:val="000000" w:themeColor="text1"/>
          <w:sz w:val="18"/>
          <w:szCs w:val="18"/>
          <w:u w:val="single"/>
          <w:lang w:val="es-MX"/>
        </w:rPr>
        <w:t>XXXVI. Se deroga.</w:t>
      </w:r>
    </w:p>
    <w:p w14:paraId="7EB874B9" w14:textId="77777777" w:rsidR="00E0400F" w:rsidRPr="00EB79AC" w:rsidRDefault="00E0400F" w:rsidP="00E0400F">
      <w:pPr>
        <w:tabs>
          <w:tab w:val="left" w:pos="709"/>
        </w:tabs>
        <w:spacing w:before="120" w:after="120"/>
        <w:jc w:val="both"/>
        <w:rPr>
          <w:rFonts w:ascii="Arial" w:hAnsi="Arial" w:cs="Arial"/>
          <w:b/>
          <w:bCs/>
          <w:color w:val="000000" w:themeColor="text1"/>
          <w:sz w:val="18"/>
          <w:szCs w:val="18"/>
          <w:u w:val="single"/>
          <w:lang w:val="es-MX"/>
        </w:rPr>
      </w:pPr>
      <w:r w:rsidRPr="00EB79AC">
        <w:rPr>
          <w:rFonts w:ascii="Arial" w:hAnsi="Arial" w:cs="Arial"/>
          <w:b/>
          <w:bCs/>
          <w:color w:val="000000" w:themeColor="text1"/>
          <w:sz w:val="18"/>
          <w:szCs w:val="18"/>
          <w:u w:val="single"/>
          <w:lang w:val="es-MX"/>
        </w:rPr>
        <w:t>XXXVII. Se deroga.</w:t>
      </w:r>
    </w:p>
    <w:p w14:paraId="0562D685" w14:textId="77777777" w:rsidR="00E0400F" w:rsidRPr="00EB79AC" w:rsidRDefault="00E0400F" w:rsidP="00E0400F">
      <w:pPr>
        <w:tabs>
          <w:tab w:val="left" w:pos="709"/>
        </w:tabs>
        <w:spacing w:before="120" w:after="120"/>
        <w:jc w:val="both"/>
        <w:rPr>
          <w:rFonts w:ascii="Arial" w:hAnsi="Arial" w:cs="Arial"/>
          <w:b/>
          <w:bCs/>
          <w:color w:val="000000" w:themeColor="text1"/>
          <w:sz w:val="18"/>
          <w:szCs w:val="18"/>
          <w:u w:val="single"/>
          <w:lang w:val="es-MX"/>
        </w:rPr>
      </w:pPr>
      <w:r w:rsidRPr="00EB79AC">
        <w:rPr>
          <w:rFonts w:ascii="Arial" w:hAnsi="Arial" w:cs="Arial"/>
          <w:b/>
          <w:bCs/>
          <w:color w:val="000000" w:themeColor="text1"/>
          <w:sz w:val="18"/>
          <w:szCs w:val="18"/>
          <w:u w:val="single"/>
          <w:lang w:val="es-MX"/>
        </w:rPr>
        <w:t>XXXVIII. Se deroga.</w:t>
      </w:r>
    </w:p>
    <w:p w14:paraId="3BCC62CA" w14:textId="77777777" w:rsidR="00E0400F" w:rsidRPr="00EB79AC" w:rsidRDefault="00E0400F" w:rsidP="00E0400F">
      <w:pPr>
        <w:tabs>
          <w:tab w:val="left" w:pos="709"/>
        </w:tabs>
        <w:spacing w:before="120" w:after="120"/>
        <w:jc w:val="both"/>
        <w:rPr>
          <w:rFonts w:ascii="Arial" w:hAnsi="Arial" w:cs="Arial"/>
          <w:b/>
          <w:bCs/>
          <w:color w:val="000000" w:themeColor="text1"/>
          <w:sz w:val="18"/>
          <w:szCs w:val="18"/>
          <w:u w:val="single"/>
          <w:lang w:val="es-MX"/>
        </w:rPr>
      </w:pPr>
      <w:r w:rsidRPr="00EB79AC">
        <w:rPr>
          <w:rFonts w:ascii="Arial" w:hAnsi="Arial" w:cs="Arial"/>
          <w:b/>
          <w:bCs/>
          <w:color w:val="000000" w:themeColor="text1"/>
          <w:sz w:val="18"/>
          <w:szCs w:val="18"/>
          <w:u w:val="single"/>
          <w:lang w:val="es-MX"/>
        </w:rPr>
        <w:t>XXXIX. Se deroga.</w:t>
      </w:r>
    </w:p>
    <w:p w14:paraId="2AF6BB3F" w14:textId="77777777" w:rsidR="00E0400F" w:rsidRPr="00EB79AC" w:rsidRDefault="00E0400F" w:rsidP="00E0400F">
      <w:pPr>
        <w:tabs>
          <w:tab w:val="left" w:pos="709"/>
        </w:tabs>
        <w:spacing w:before="120" w:after="120"/>
        <w:jc w:val="both"/>
        <w:rPr>
          <w:rFonts w:ascii="Arial" w:hAnsi="Arial" w:cs="Arial"/>
          <w:b/>
          <w:bCs/>
          <w:color w:val="000000" w:themeColor="text1"/>
          <w:sz w:val="18"/>
          <w:szCs w:val="18"/>
          <w:u w:val="single"/>
          <w:lang w:val="es-MX"/>
        </w:rPr>
      </w:pPr>
      <w:r w:rsidRPr="00EB79AC">
        <w:rPr>
          <w:rFonts w:ascii="Arial" w:hAnsi="Arial" w:cs="Arial"/>
          <w:b/>
          <w:bCs/>
          <w:color w:val="000000" w:themeColor="text1"/>
          <w:sz w:val="18"/>
          <w:szCs w:val="18"/>
          <w:u w:val="single"/>
          <w:lang w:val="es-MX"/>
        </w:rPr>
        <w:t>XL. Se deroga.</w:t>
      </w:r>
    </w:p>
    <w:p w14:paraId="567A2DE3" w14:textId="77777777" w:rsidR="00E0400F" w:rsidRPr="00EB79AC" w:rsidRDefault="00E0400F" w:rsidP="00E0400F">
      <w:pPr>
        <w:tabs>
          <w:tab w:val="left" w:pos="709"/>
        </w:tabs>
        <w:spacing w:before="120" w:after="120"/>
        <w:jc w:val="both"/>
        <w:rPr>
          <w:rFonts w:ascii="Arial" w:hAnsi="Arial" w:cs="Arial"/>
          <w:b/>
          <w:bCs/>
          <w:color w:val="000000" w:themeColor="text1"/>
          <w:sz w:val="18"/>
          <w:szCs w:val="18"/>
          <w:u w:val="single"/>
          <w:lang w:val="es-MX"/>
        </w:rPr>
      </w:pPr>
      <w:r w:rsidRPr="00EB79AC">
        <w:rPr>
          <w:rFonts w:ascii="Arial" w:hAnsi="Arial" w:cs="Arial"/>
          <w:b/>
          <w:bCs/>
          <w:color w:val="000000" w:themeColor="text1"/>
          <w:sz w:val="18"/>
          <w:szCs w:val="18"/>
          <w:u w:val="single"/>
          <w:lang w:val="es-MX"/>
        </w:rPr>
        <w:t>XLI. Se deroga.</w:t>
      </w:r>
    </w:p>
    <w:p w14:paraId="283F3AAD" w14:textId="77777777" w:rsidR="00E0400F" w:rsidRPr="00EB79AC" w:rsidRDefault="00E0400F" w:rsidP="00E0400F">
      <w:pPr>
        <w:tabs>
          <w:tab w:val="left" w:pos="709"/>
        </w:tabs>
        <w:spacing w:before="120" w:after="120"/>
        <w:jc w:val="both"/>
        <w:rPr>
          <w:rFonts w:ascii="Arial" w:hAnsi="Arial" w:cs="Arial"/>
          <w:b/>
          <w:bCs/>
          <w:color w:val="000000" w:themeColor="text1"/>
          <w:sz w:val="18"/>
          <w:szCs w:val="18"/>
          <w:u w:val="single"/>
          <w:lang w:val="es-MX"/>
        </w:rPr>
      </w:pPr>
      <w:r w:rsidRPr="00EB79AC">
        <w:rPr>
          <w:rFonts w:ascii="Arial" w:hAnsi="Arial" w:cs="Arial"/>
          <w:b/>
          <w:bCs/>
          <w:color w:val="000000" w:themeColor="text1"/>
          <w:sz w:val="18"/>
          <w:szCs w:val="18"/>
          <w:u w:val="single"/>
          <w:lang w:val="es-MX"/>
        </w:rPr>
        <w:t>XLII. Se deroga.</w:t>
      </w:r>
    </w:p>
    <w:p w14:paraId="1CBAD731" w14:textId="77777777" w:rsidR="00E0400F" w:rsidRPr="00EB79AC" w:rsidRDefault="00E0400F" w:rsidP="00E0400F">
      <w:pPr>
        <w:tabs>
          <w:tab w:val="left" w:pos="709"/>
        </w:tabs>
        <w:spacing w:before="120" w:after="120"/>
        <w:jc w:val="both"/>
        <w:rPr>
          <w:rFonts w:ascii="Arial" w:hAnsi="Arial" w:cs="Arial"/>
          <w:b/>
          <w:bCs/>
          <w:color w:val="000000" w:themeColor="text1"/>
          <w:sz w:val="18"/>
          <w:szCs w:val="18"/>
          <w:u w:val="single"/>
          <w:lang w:val="es-MX"/>
        </w:rPr>
      </w:pPr>
      <w:r w:rsidRPr="00EB79AC">
        <w:rPr>
          <w:rFonts w:ascii="Arial" w:hAnsi="Arial" w:cs="Arial"/>
          <w:b/>
          <w:bCs/>
          <w:color w:val="000000" w:themeColor="text1"/>
          <w:sz w:val="18"/>
          <w:szCs w:val="18"/>
          <w:u w:val="single"/>
          <w:lang w:val="es-MX"/>
        </w:rPr>
        <w:t xml:space="preserve">XLIII. Se deroga. </w:t>
      </w:r>
    </w:p>
    <w:p w14:paraId="46DE2C32" w14:textId="77777777" w:rsidR="00E0400F" w:rsidRPr="00EB79AC" w:rsidRDefault="00E0400F" w:rsidP="00E0400F">
      <w:pPr>
        <w:tabs>
          <w:tab w:val="left" w:pos="709"/>
        </w:tabs>
        <w:spacing w:before="120" w:after="120"/>
        <w:jc w:val="both"/>
        <w:rPr>
          <w:rFonts w:ascii="Arial" w:hAnsi="Arial" w:cs="Arial"/>
          <w:b/>
          <w:bCs/>
          <w:color w:val="000000" w:themeColor="text1"/>
          <w:sz w:val="18"/>
          <w:szCs w:val="18"/>
          <w:u w:val="single"/>
          <w:lang w:val="es-MX"/>
        </w:rPr>
      </w:pPr>
      <w:r w:rsidRPr="00EB79AC">
        <w:rPr>
          <w:rFonts w:ascii="Arial" w:hAnsi="Arial" w:cs="Arial"/>
          <w:b/>
          <w:bCs/>
          <w:color w:val="000000" w:themeColor="text1"/>
          <w:sz w:val="18"/>
          <w:szCs w:val="18"/>
          <w:u w:val="single"/>
          <w:lang w:val="es-MX"/>
        </w:rPr>
        <w:t xml:space="preserve">XLIV. Se deroga. </w:t>
      </w:r>
    </w:p>
    <w:p w14:paraId="5452593F" w14:textId="77777777" w:rsidR="00E0400F" w:rsidRPr="00EB79AC" w:rsidRDefault="00E0400F" w:rsidP="00E0400F">
      <w:pPr>
        <w:tabs>
          <w:tab w:val="left" w:pos="2160"/>
        </w:tabs>
        <w:autoSpaceDE w:val="0"/>
        <w:spacing w:before="120" w:after="120"/>
        <w:jc w:val="both"/>
        <w:rPr>
          <w:rFonts w:ascii="Arial" w:hAnsi="Arial" w:cs="Arial"/>
          <w:color w:val="000000" w:themeColor="text1"/>
          <w:sz w:val="18"/>
          <w:szCs w:val="18"/>
          <w:lang w:val="es-MX"/>
        </w:rPr>
      </w:pPr>
    </w:p>
    <w:p w14:paraId="7636B2FB" w14:textId="77777777" w:rsidR="00E0400F" w:rsidRPr="00EB79AC" w:rsidRDefault="00E0400F" w:rsidP="00E0400F">
      <w:pPr>
        <w:tabs>
          <w:tab w:val="left" w:pos="709"/>
        </w:tabs>
        <w:spacing w:before="120" w:after="120"/>
        <w:jc w:val="both"/>
        <w:rPr>
          <w:rFonts w:ascii="Arial" w:hAnsi="Arial" w:cs="Arial"/>
          <w:color w:val="000000" w:themeColor="text1"/>
          <w:sz w:val="18"/>
          <w:szCs w:val="18"/>
          <w:lang w:val="es-MX"/>
        </w:rPr>
      </w:pPr>
      <w:r w:rsidRPr="00EB79AC">
        <w:rPr>
          <w:rFonts w:ascii="Arial" w:hAnsi="Arial" w:cs="Arial"/>
          <w:b/>
          <w:color w:val="000000" w:themeColor="text1"/>
          <w:sz w:val="18"/>
          <w:szCs w:val="18"/>
          <w:lang w:val="es-MX"/>
        </w:rPr>
        <w:t>Artículo 206.-</w:t>
      </w:r>
      <w:r w:rsidRPr="00EB79AC">
        <w:rPr>
          <w:rFonts w:ascii="Arial" w:hAnsi="Arial" w:cs="Arial"/>
          <w:color w:val="000000" w:themeColor="text1"/>
          <w:sz w:val="18"/>
          <w:szCs w:val="18"/>
          <w:lang w:val="es-MX"/>
        </w:rPr>
        <w:t xml:space="preserve">Para efecto de dar cumplimiento a las obligaciones y facultades previstas en la Ley del Gobierno y la Administración Pública Municipal del Estado de Jalisco, la Presidencia Municipal cuenta con las Coordinaciones Generales a cargo de un titular, integrándose por diversas instancias municipales de la siguiente forma: </w:t>
      </w:r>
    </w:p>
    <w:p w14:paraId="2B7D3302" w14:textId="77777777" w:rsidR="00E0400F" w:rsidRPr="00EB79AC" w:rsidRDefault="00E0400F" w:rsidP="00E0400F">
      <w:pPr>
        <w:spacing w:before="120" w:after="120"/>
        <w:jc w:val="both"/>
        <w:rPr>
          <w:rFonts w:ascii="Arial" w:hAnsi="Arial" w:cs="Arial"/>
          <w:color w:val="000000" w:themeColor="text1"/>
          <w:sz w:val="18"/>
          <w:szCs w:val="18"/>
          <w:lang w:val="es-MX"/>
        </w:rPr>
      </w:pPr>
      <w:r w:rsidRPr="00EB79AC">
        <w:rPr>
          <w:rFonts w:ascii="Arial" w:hAnsi="Arial" w:cs="Arial"/>
          <w:color w:val="000000" w:themeColor="text1"/>
          <w:sz w:val="18"/>
          <w:szCs w:val="18"/>
          <w:lang w:val="es-MX"/>
        </w:rPr>
        <w:t xml:space="preserve">I. </w:t>
      </w:r>
    </w:p>
    <w:p w14:paraId="7D1A95E3" w14:textId="77777777" w:rsidR="00E0400F" w:rsidRPr="00EB79AC" w:rsidRDefault="00E0400F" w:rsidP="00E0400F">
      <w:pPr>
        <w:spacing w:before="120" w:after="120"/>
        <w:jc w:val="both"/>
        <w:rPr>
          <w:rFonts w:ascii="Arial" w:hAnsi="Arial" w:cs="Arial"/>
          <w:color w:val="000000" w:themeColor="text1"/>
          <w:sz w:val="18"/>
          <w:szCs w:val="18"/>
          <w:lang w:val="es-MX"/>
        </w:rPr>
      </w:pPr>
      <w:r w:rsidRPr="00EB79AC">
        <w:rPr>
          <w:rFonts w:ascii="Arial" w:hAnsi="Arial" w:cs="Arial"/>
          <w:color w:val="000000" w:themeColor="text1"/>
          <w:sz w:val="18"/>
          <w:szCs w:val="18"/>
          <w:lang w:val="es-MX"/>
        </w:rPr>
        <w:t>II. La Coordinación General de Servicios Públicos Municipales integra a las siguientes dependencias:</w:t>
      </w:r>
    </w:p>
    <w:p w14:paraId="7FF50E36" w14:textId="77777777" w:rsidR="00E0400F" w:rsidRPr="00EB79AC" w:rsidRDefault="00E0400F" w:rsidP="00E0400F">
      <w:pPr>
        <w:tabs>
          <w:tab w:val="left" w:pos="2160"/>
        </w:tabs>
        <w:autoSpaceDE w:val="0"/>
        <w:spacing w:before="120" w:after="120"/>
        <w:jc w:val="both"/>
        <w:rPr>
          <w:rFonts w:ascii="Arial" w:hAnsi="Arial" w:cs="Arial"/>
          <w:color w:val="000000" w:themeColor="text1"/>
          <w:sz w:val="18"/>
          <w:szCs w:val="18"/>
          <w:lang w:val="es-MX"/>
        </w:rPr>
      </w:pPr>
      <w:r w:rsidRPr="00EB79AC">
        <w:rPr>
          <w:rFonts w:ascii="Arial" w:hAnsi="Arial" w:cs="Arial"/>
          <w:color w:val="000000" w:themeColor="text1"/>
          <w:sz w:val="18"/>
          <w:szCs w:val="18"/>
          <w:lang w:val="es-MX"/>
        </w:rPr>
        <w:t>1. Dirección de Área de Agua Potable, Drenaje y Alcantarillado;</w:t>
      </w:r>
    </w:p>
    <w:p w14:paraId="772F2B6B" w14:textId="77777777" w:rsidR="00E0400F" w:rsidRPr="00EB79AC" w:rsidRDefault="00E0400F" w:rsidP="00E0400F">
      <w:pPr>
        <w:tabs>
          <w:tab w:val="left" w:pos="2160"/>
        </w:tabs>
        <w:autoSpaceDE w:val="0"/>
        <w:spacing w:before="120" w:after="120"/>
        <w:jc w:val="both"/>
        <w:rPr>
          <w:rFonts w:ascii="Arial" w:hAnsi="Arial" w:cs="Arial"/>
          <w:color w:val="000000" w:themeColor="text1"/>
          <w:sz w:val="18"/>
          <w:szCs w:val="18"/>
          <w:lang w:val="es-MX"/>
        </w:rPr>
      </w:pPr>
      <w:r w:rsidRPr="00EB79AC">
        <w:rPr>
          <w:rFonts w:ascii="Arial" w:hAnsi="Arial" w:cs="Arial"/>
          <w:color w:val="000000" w:themeColor="text1"/>
          <w:sz w:val="18"/>
          <w:szCs w:val="18"/>
          <w:lang w:val="es-MX"/>
        </w:rPr>
        <w:t>2. Dirección de Alumbrado Público;</w:t>
      </w:r>
    </w:p>
    <w:p w14:paraId="67A1A72C" w14:textId="77777777" w:rsidR="00E0400F" w:rsidRPr="00EB79AC" w:rsidRDefault="00E0400F" w:rsidP="00E0400F">
      <w:pPr>
        <w:tabs>
          <w:tab w:val="left" w:pos="2160"/>
        </w:tabs>
        <w:autoSpaceDE w:val="0"/>
        <w:spacing w:before="120" w:after="120"/>
        <w:jc w:val="both"/>
        <w:rPr>
          <w:rFonts w:ascii="Arial" w:hAnsi="Arial" w:cs="Arial"/>
          <w:color w:val="000000" w:themeColor="text1"/>
          <w:sz w:val="18"/>
          <w:szCs w:val="18"/>
          <w:lang w:val="es-MX"/>
        </w:rPr>
      </w:pPr>
      <w:r w:rsidRPr="00EB79AC">
        <w:rPr>
          <w:rFonts w:ascii="Arial" w:hAnsi="Arial" w:cs="Arial"/>
          <w:color w:val="000000" w:themeColor="text1"/>
          <w:sz w:val="18"/>
          <w:szCs w:val="18"/>
          <w:lang w:val="es-MX"/>
        </w:rPr>
        <w:t>3. Dirección de Aseo Público;</w:t>
      </w:r>
    </w:p>
    <w:p w14:paraId="3F973434" w14:textId="77777777" w:rsidR="00E0400F" w:rsidRPr="00EB79AC" w:rsidRDefault="00E0400F" w:rsidP="00E0400F">
      <w:pPr>
        <w:tabs>
          <w:tab w:val="left" w:pos="2160"/>
        </w:tabs>
        <w:autoSpaceDE w:val="0"/>
        <w:spacing w:before="120" w:after="120"/>
        <w:jc w:val="both"/>
        <w:rPr>
          <w:rFonts w:ascii="Arial" w:hAnsi="Arial" w:cs="Arial"/>
          <w:color w:val="000000" w:themeColor="text1"/>
          <w:sz w:val="18"/>
          <w:szCs w:val="18"/>
          <w:lang w:val="es-MX"/>
        </w:rPr>
      </w:pPr>
      <w:r w:rsidRPr="00EB79AC">
        <w:rPr>
          <w:rFonts w:ascii="Arial" w:hAnsi="Arial" w:cs="Arial"/>
          <w:color w:val="000000" w:themeColor="text1"/>
          <w:sz w:val="18"/>
          <w:szCs w:val="18"/>
          <w:lang w:val="es-MX"/>
        </w:rPr>
        <w:t>4. Dirección de Cementerios;</w:t>
      </w:r>
    </w:p>
    <w:p w14:paraId="26BA73FA" w14:textId="77777777" w:rsidR="00E0400F" w:rsidRPr="00EB79AC" w:rsidRDefault="00E0400F" w:rsidP="00E0400F">
      <w:pPr>
        <w:tabs>
          <w:tab w:val="left" w:pos="2160"/>
        </w:tabs>
        <w:autoSpaceDE w:val="0"/>
        <w:spacing w:before="120" w:after="120"/>
        <w:jc w:val="both"/>
        <w:rPr>
          <w:rFonts w:ascii="Arial" w:hAnsi="Arial" w:cs="Arial"/>
          <w:color w:val="000000" w:themeColor="text1"/>
          <w:sz w:val="18"/>
          <w:szCs w:val="18"/>
          <w:lang w:val="es-MX"/>
        </w:rPr>
      </w:pPr>
      <w:r w:rsidRPr="00EB79AC">
        <w:rPr>
          <w:rFonts w:ascii="Arial" w:hAnsi="Arial" w:cs="Arial"/>
          <w:color w:val="000000" w:themeColor="text1"/>
          <w:sz w:val="18"/>
          <w:szCs w:val="18"/>
          <w:lang w:val="es-MX"/>
        </w:rPr>
        <w:t xml:space="preserve">5. Dirección de Mantenimiento a Vialidades y Pavimentos; </w:t>
      </w:r>
    </w:p>
    <w:p w14:paraId="5A00036D" w14:textId="77777777" w:rsidR="00E0400F" w:rsidRPr="00EB79AC" w:rsidRDefault="00E0400F" w:rsidP="00E0400F">
      <w:pPr>
        <w:tabs>
          <w:tab w:val="left" w:pos="2160"/>
        </w:tabs>
        <w:autoSpaceDE w:val="0"/>
        <w:spacing w:before="120" w:after="120"/>
        <w:jc w:val="both"/>
        <w:rPr>
          <w:rFonts w:ascii="Arial" w:hAnsi="Arial" w:cs="Arial"/>
          <w:color w:val="000000" w:themeColor="text1"/>
          <w:sz w:val="18"/>
          <w:szCs w:val="18"/>
          <w:lang w:val="es-MX"/>
        </w:rPr>
      </w:pPr>
      <w:r w:rsidRPr="00EB79AC">
        <w:rPr>
          <w:rFonts w:ascii="Arial" w:hAnsi="Arial" w:cs="Arial"/>
          <w:color w:val="000000" w:themeColor="text1"/>
          <w:sz w:val="18"/>
          <w:szCs w:val="18"/>
          <w:lang w:val="es-MX"/>
        </w:rPr>
        <w:t>6. Jefatura de Departamento de Mejoramiento Urbano;</w:t>
      </w:r>
    </w:p>
    <w:p w14:paraId="4D9062FC" w14:textId="77777777" w:rsidR="00E0400F" w:rsidRPr="00EB79AC" w:rsidRDefault="00E0400F" w:rsidP="00E0400F">
      <w:pPr>
        <w:tabs>
          <w:tab w:val="left" w:pos="2160"/>
        </w:tabs>
        <w:autoSpaceDE w:val="0"/>
        <w:spacing w:before="120" w:after="120"/>
        <w:jc w:val="both"/>
        <w:rPr>
          <w:rFonts w:ascii="Arial" w:hAnsi="Arial" w:cs="Arial"/>
          <w:color w:val="000000" w:themeColor="text1"/>
          <w:sz w:val="18"/>
          <w:szCs w:val="18"/>
          <w:lang w:val="es-MX"/>
        </w:rPr>
      </w:pPr>
      <w:r w:rsidRPr="00EB79AC">
        <w:rPr>
          <w:rFonts w:ascii="Arial" w:hAnsi="Arial" w:cs="Arial"/>
          <w:color w:val="000000" w:themeColor="text1"/>
          <w:sz w:val="18"/>
          <w:szCs w:val="18"/>
          <w:lang w:val="es-MX"/>
        </w:rPr>
        <w:t>7. Dirección de Parques y Jardines;</w:t>
      </w:r>
    </w:p>
    <w:p w14:paraId="37323716" w14:textId="77777777" w:rsidR="00E0400F" w:rsidRPr="00EB79AC" w:rsidRDefault="00E0400F" w:rsidP="00E0400F">
      <w:pPr>
        <w:tabs>
          <w:tab w:val="left" w:pos="2160"/>
        </w:tabs>
        <w:autoSpaceDE w:val="0"/>
        <w:spacing w:before="120" w:after="120"/>
        <w:jc w:val="both"/>
        <w:rPr>
          <w:rFonts w:ascii="Arial" w:hAnsi="Arial" w:cs="Arial"/>
          <w:color w:val="000000" w:themeColor="text1"/>
          <w:sz w:val="18"/>
          <w:szCs w:val="18"/>
          <w:lang w:val="es-MX"/>
        </w:rPr>
      </w:pPr>
      <w:r w:rsidRPr="00EB79AC">
        <w:rPr>
          <w:rFonts w:ascii="Arial" w:hAnsi="Arial" w:cs="Arial"/>
          <w:color w:val="000000" w:themeColor="text1"/>
          <w:sz w:val="18"/>
          <w:szCs w:val="18"/>
          <w:lang w:val="es-MX"/>
        </w:rPr>
        <w:t xml:space="preserve">8. Dirección de la Administración del Rastros y Servicios Complementarios; </w:t>
      </w:r>
    </w:p>
    <w:p w14:paraId="1C782328" w14:textId="77777777" w:rsidR="00E0400F" w:rsidRPr="00EB79AC" w:rsidRDefault="00E0400F" w:rsidP="00E0400F">
      <w:pPr>
        <w:tabs>
          <w:tab w:val="left" w:pos="2160"/>
        </w:tabs>
        <w:autoSpaceDE w:val="0"/>
        <w:spacing w:before="120" w:after="120"/>
        <w:jc w:val="both"/>
        <w:rPr>
          <w:rFonts w:ascii="Arial" w:hAnsi="Arial" w:cs="Arial"/>
          <w:b/>
          <w:bCs/>
          <w:color w:val="000000" w:themeColor="text1"/>
          <w:sz w:val="18"/>
          <w:szCs w:val="18"/>
          <w:u w:val="single"/>
          <w:lang w:val="es-MX"/>
        </w:rPr>
      </w:pPr>
      <w:r w:rsidRPr="00EB79AC">
        <w:rPr>
          <w:rFonts w:ascii="Arial" w:hAnsi="Arial" w:cs="Arial"/>
          <w:b/>
          <w:bCs/>
          <w:color w:val="000000" w:themeColor="text1"/>
          <w:sz w:val="18"/>
          <w:szCs w:val="18"/>
          <w:u w:val="single"/>
          <w:lang w:val="es-MX"/>
        </w:rPr>
        <w:t xml:space="preserve">9. Se deroga. </w:t>
      </w:r>
    </w:p>
    <w:p w14:paraId="47E9790B" w14:textId="77777777" w:rsidR="00E0400F" w:rsidRPr="00EB79AC" w:rsidRDefault="00E0400F" w:rsidP="00E0400F">
      <w:pPr>
        <w:tabs>
          <w:tab w:val="left" w:pos="2171"/>
        </w:tabs>
        <w:autoSpaceDE w:val="0"/>
        <w:spacing w:before="120" w:after="120"/>
        <w:jc w:val="both"/>
        <w:rPr>
          <w:rFonts w:ascii="Arial" w:hAnsi="Arial" w:cs="Arial"/>
          <w:color w:val="000000" w:themeColor="text1"/>
          <w:sz w:val="18"/>
          <w:szCs w:val="18"/>
          <w:lang w:val="es-MX"/>
        </w:rPr>
      </w:pPr>
      <w:r w:rsidRPr="00EB79AC">
        <w:rPr>
          <w:rFonts w:ascii="Arial" w:hAnsi="Arial" w:cs="Arial"/>
          <w:color w:val="000000" w:themeColor="text1"/>
          <w:sz w:val="18"/>
          <w:szCs w:val="18"/>
          <w:lang w:val="es-MX"/>
        </w:rPr>
        <w:t xml:space="preserve">10. Jefatura de Mantenimiento a Edificios Públicos. </w:t>
      </w:r>
    </w:p>
    <w:p w14:paraId="62D567B9" w14:textId="77777777" w:rsidR="00E0400F" w:rsidRPr="00EB79AC" w:rsidRDefault="00E0400F" w:rsidP="00E0400F">
      <w:pPr>
        <w:pStyle w:val="Sinespaciado1"/>
        <w:ind w:left="851" w:right="616"/>
        <w:jc w:val="center"/>
        <w:rPr>
          <w:rFonts w:ascii="Arial" w:hAnsi="Arial" w:cs="Arial"/>
          <w:color w:val="000000" w:themeColor="text1"/>
          <w:sz w:val="18"/>
          <w:szCs w:val="18"/>
          <w:lang w:val="es-MX"/>
        </w:rPr>
      </w:pPr>
    </w:p>
    <w:p w14:paraId="2FF8FE0C"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rPr>
      </w:pPr>
      <w:r w:rsidRPr="00EB79AC">
        <w:rPr>
          <w:rFonts w:ascii="Arial" w:hAnsi="Arial" w:cs="Arial"/>
          <w:b/>
          <w:color w:val="000000" w:themeColor="text1"/>
          <w:sz w:val="18"/>
          <w:szCs w:val="18"/>
          <w:lang w:val="es-MX"/>
        </w:rPr>
        <w:t xml:space="preserve">Artículo 247.- </w:t>
      </w:r>
      <w:r w:rsidRPr="00EB79AC">
        <w:rPr>
          <w:rFonts w:ascii="Arial" w:hAnsi="Arial" w:cs="Arial"/>
          <w:color w:val="000000" w:themeColor="text1"/>
          <w:sz w:val="18"/>
          <w:szCs w:val="18"/>
          <w:lang w:val="es-MX"/>
        </w:rPr>
        <w:t>La Coordinación General de Salud Pública Municipal, tiene las siguientes atribuciones:</w:t>
      </w:r>
    </w:p>
    <w:p w14:paraId="7E36E407" w14:textId="77777777" w:rsidR="00E0400F" w:rsidRPr="00EB79AC" w:rsidRDefault="00E0400F" w:rsidP="00E0400F">
      <w:pPr>
        <w:pStyle w:val="Sinespaciado"/>
        <w:spacing w:before="120" w:after="120"/>
        <w:jc w:val="both"/>
        <w:rPr>
          <w:rFonts w:ascii="Arial" w:hAnsi="Arial" w:cs="Arial"/>
          <w:color w:val="000000" w:themeColor="text1"/>
          <w:sz w:val="18"/>
          <w:szCs w:val="18"/>
        </w:rPr>
      </w:pPr>
      <w:r w:rsidRPr="00EB79AC">
        <w:rPr>
          <w:rFonts w:ascii="Arial" w:hAnsi="Arial" w:cs="Arial"/>
          <w:color w:val="000000" w:themeColor="text1"/>
          <w:sz w:val="18"/>
          <w:szCs w:val="18"/>
        </w:rPr>
        <w:t>I. Formular y ejecutar políticas, programas, proyectos, acciones y campañas para fortalecer la salud pública de los habitantes de la municipalidad.</w:t>
      </w:r>
    </w:p>
    <w:p w14:paraId="1AD6E04C" w14:textId="77777777" w:rsidR="003E3D8C" w:rsidRPr="00EB79AC" w:rsidRDefault="003E3D8C" w:rsidP="003E3D8C">
      <w:pPr>
        <w:rPr>
          <w:rFonts w:ascii="Verdana" w:hAnsi="Verdana" w:cs="Arial"/>
          <w:color w:val="000000" w:themeColor="text1"/>
          <w:sz w:val="16"/>
          <w:szCs w:val="16"/>
        </w:rPr>
      </w:pPr>
      <w:r w:rsidRPr="00EB79AC">
        <w:rPr>
          <w:rFonts w:ascii="Arial" w:hAnsi="Arial" w:cs="Arial"/>
          <w:b/>
          <w:color w:val="000000" w:themeColor="text1"/>
          <w:sz w:val="16"/>
          <w:szCs w:val="16"/>
        </w:rPr>
        <w:t>Hoja 2/</w:t>
      </w:r>
      <w:r w:rsidR="00A53687" w:rsidRPr="00EB79AC">
        <w:rPr>
          <w:rFonts w:ascii="Arial" w:hAnsi="Arial" w:cs="Arial"/>
          <w:b/>
          <w:color w:val="000000" w:themeColor="text1"/>
          <w:sz w:val="16"/>
          <w:szCs w:val="16"/>
        </w:rPr>
        <w:t>9</w:t>
      </w:r>
      <w:r w:rsidRPr="00EB79AC">
        <w:rPr>
          <w:rFonts w:ascii="Arial" w:hAnsi="Arial" w:cs="Arial"/>
          <w:b/>
          <w:color w:val="000000" w:themeColor="text1"/>
          <w:sz w:val="16"/>
          <w:szCs w:val="16"/>
        </w:rPr>
        <w:t xml:space="preserve"> del acuerdo 1800/2021</w:t>
      </w:r>
    </w:p>
    <w:p w14:paraId="406791E9" w14:textId="77777777" w:rsidR="003E3D8C" w:rsidRPr="00EB79AC" w:rsidRDefault="003E3D8C" w:rsidP="00E0400F">
      <w:pPr>
        <w:pStyle w:val="Sinespaciado"/>
        <w:spacing w:before="120" w:after="120"/>
        <w:jc w:val="both"/>
        <w:rPr>
          <w:rFonts w:ascii="Arial" w:hAnsi="Arial" w:cs="Arial"/>
          <w:color w:val="000000" w:themeColor="text1"/>
          <w:sz w:val="18"/>
          <w:szCs w:val="18"/>
          <w:lang w:val="es-MX"/>
        </w:rPr>
      </w:pPr>
    </w:p>
    <w:p w14:paraId="60556A5D"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rPr>
      </w:pPr>
      <w:r w:rsidRPr="00EB79AC">
        <w:rPr>
          <w:rFonts w:ascii="Arial" w:hAnsi="Arial" w:cs="Arial"/>
          <w:b/>
          <w:bCs/>
          <w:color w:val="000000" w:themeColor="text1"/>
          <w:sz w:val="18"/>
          <w:szCs w:val="18"/>
          <w:lang w:val="es-MX"/>
        </w:rPr>
        <w:t>II.</w:t>
      </w:r>
      <w:r w:rsidRPr="00EB79AC">
        <w:rPr>
          <w:rFonts w:ascii="Arial" w:hAnsi="Arial" w:cs="Arial"/>
          <w:color w:val="000000" w:themeColor="text1"/>
          <w:sz w:val="18"/>
          <w:szCs w:val="18"/>
          <w:lang w:val="es-MX"/>
        </w:rPr>
        <w:t xml:space="preserve"> Mejorar la cobertura de servicios de salud para urgencias médicas, atendiéndolas en tiempo, ya sea por accidente o por enfermedad;</w:t>
      </w:r>
    </w:p>
    <w:p w14:paraId="47DE6001"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rPr>
      </w:pPr>
      <w:r w:rsidRPr="00EB79AC">
        <w:rPr>
          <w:rFonts w:ascii="Arial" w:hAnsi="Arial" w:cs="Arial"/>
          <w:b/>
          <w:bCs/>
          <w:color w:val="000000" w:themeColor="text1"/>
          <w:sz w:val="18"/>
          <w:szCs w:val="18"/>
          <w:lang w:val="es-MX"/>
        </w:rPr>
        <w:t>III.</w:t>
      </w:r>
      <w:r w:rsidRPr="00EB79AC">
        <w:rPr>
          <w:rFonts w:ascii="Arial" w:hAnsi="Arial" w:cs="Arial"/>
          <w:color w:val="000000" w:themeColor="text1"/>
          <w:sz w:val="18"/>
          <w:szCs w:val="18"/>
          <w:lang w:val="es-MX"/>
        </w:rPr>
        <w:t xml:space="preserve"> Promover programas de activación física en lugares públicos, para impulsar estilos de vida sana, y trabajar en la prevención de enfermedades de mayor prevalencia y costo social, en coordinación con las dependencias competentes;</w:t>
      </w:r>
    </w:p>
    <w:p w14:paraId="3915E79F"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rPr>
      </w:pPr>
      <w:r w:rsidRPr="00EB79AC">
        <w:rPr>
          <w:rFonts w:ascii="Arial" w:hAnsi="Arial" w:cs="Arial"/>
          <w:b/>
          <w:bCs/>
          <w:color w:val="000000" w:themeColor="text1"/>
          <w:sz w:val="18"/>
          <w:szCs w:val="18"/>
          <w:lang w:val="es-MX"/>
        </w:rPr>
        <w:t>IV.</w:t>
      </w:r>
      <w:r w:rsidRPr="00EB79AC">
        <w:rPr>
          <w:rFonts w:ascii="Arial" w:hAnsi="Arial" w:cs="Arial"/>
          <w:color w:val="000000" w:themeColor="text1"/>
          <w:sz w:val="18"/>
          <w:szCs w:val="18"/>
          <w:lang w:val="es-MX"/>
        </w:rPr>
        <w:t xml:space="preserve"> Operar un sistema sanitario de atención, con vinculación funcional de todas las instituciones públicas y privadas del sector salud que actúan en el Municipio;</w:t>
      </w:r>
    </w:p>
    <w:p w14:paraId="18638FC3"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rPr>
      </w:pPr>
      <w:r w:rsidRPr="00EB79AC">
        <w:rPr>
          <w:rFonts w:ascii="Arial" w:hAnsi="Arial" w:cs="Arial"/>
          <w:b/>
          <w:bCs/>
          <w:color w:val="000000" w:themeColor="text1"/>
          <w:sz w:val="18"/>
          <w:szCs w:val="18"/>
          <w:lang w:val="es-MX"/>
        </w:rPr>
        <w:t>V.</w:t>
      </w:r>
      <w:r w:rsidRPr="00EB79AC">
        <w:rPr>
          <w:rFonts w:ascii="Arial" w:hAnsi="Arial" w:cs="Arial"/>
          <w:color w:val="000000" w:themeColor="text1"/>
          <w:sz w:val="18"/>
          <w:szCs w:val="18"/>
          <w:lang w:val="es-MX"/>
        </w:rPr>
        <w:t xml:space="preserve"> Emprender la reingeniería del sistema de salud, en correspondencia con el nuevo modelo de gestión de la ciudad multipolar, alineando la estructura y funciones a las nuevas responsabilidades;</w:t>
      </w:r>
    </w:p>
    <w:p w14:paraId="3E8EECE1"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rPr>
      </w:pPr>
      <w:r w:rsidRPr="00EB79AC">
        <w:rPr>
          <w:rFonts w:ascii="Arial" w:hAnsi="Arial" w:cs="Arial"/>
          <w:b/>
          <w:bCs/>
          <w:color w:val="000000" w:themeColor="text1"/>
          <w:sz w:val="18"/>
          <w:szCs w:val="18"/>
          <w:lang w:val="es-MX"/>
        </w:rPr>
        <w:t xml:space="preserve">VI. </w:t>
      </w:r>
      <w:r w:rsidRPr="00EB79AC">
        <w:rPr>
          <w:rFonts w:ascii="Arial" w:hAnsi="Arial" w:cs="Arial"/>
          <w:color w:val="000000" w:themeColor="text1"/>
          <w:sz w:val="18"/>
          <w:szCs w:val="18"/>
          <w:lang w:val="es-MX"/>
        </w:rPr>
        <w:t>Desarrollar los protocolos de intervención específica para los padecimientos de alta prevalencia y tipos de trauma en accidentes;</w:t>
      </w:r>
    </w:p>
    <w:p w14:paraId="0C2240B1"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rPr>
      </w:pPr>
      <w:r w:rsidRPr="00EB79AC">
        <w:rPr>
          <w:rFonts w:ascii="Arial" w:hAnsi="Arial" w:cs="Arial"/>
          <w:b/>
          <w:bCs/>
          <w:color w:val="000000" w:themeColor="text1"/>
          <w:sz w:val="18"/>
          <w:szCs w:val="18"/>
          <w:lang w:val="es-MX"/>
        </w:rPr>
        <w:t>VII.</w:t>
      </w:r>
      <w:r w:rsidRPr="00EB79AC">
        <w:rPr>
          <w:rFonts w:ascii="Arial" w:hAnsi="Arial" w:cs="Arial"/>
          <w:color w:val="000000" w:themeColor="text1"/>
          <w:sz w:val="18"/>
          <w:szCs w:val="18"/>
          <w:lang w:val="es-MX"/>
        </w:rPr>
        <w:t xml:space="preserve"> Realizar el saneamiento y preservación de los entornos habitacionales, escolares y laborales como condicionantes de la salud de las personas, en coordinación con las dependencias competentes;</w:t>
      </w:r>
    </w:p>
    <w:p w14:paraId="19188EAF"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rPr>
      </w:pPr>
      <w:r w:rsidRPr="00EB79AC">
        <w:rPr>
          <w:rFonts w:ascii="Arial" w:hAnsi="Arial" w:cs="Arial"/>
          <w:b/>
          <w:bCs/>
          <w:color w:val="000000" w:themeColor="text1"/>
          <w:sz w:val="18"/>
          <w:szCs w:val="18"/>
          <w:lang w:val="es-MX"/>
        </w:rPr>
        <w:t>VIII.</w:t>
      </w:r>
      <w:r w:rsidRPr="00EB79AC">
        <w:rPr>
          <w:rFonts w:ascii="Arial" w:hAnsi="Arial" w:cs="Arial"/>
          <w:color w:val="000000" w:themeColor="text1"/>
          <w:sz w:val="18"/>
          <w:szCs w:val="18"/>
          <w:lang w:val="es-MX"/>
        </w:rPr>
        <w:t xml:space="preserve"> Otorgar las posibilidades para una adecuada salud animal en el municipio; </w:t>
      </w:r>
    </w:p>
    <w:p w14:paraId="5E2694E2"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rPr>
      </w:pPr>
      <w:r w:rsidRPr="00EB79AC">
        <w:rPr>
          <w:rFonts w:ascii="Arial" w:hAnsi="Arial" w:cs="Arial"/>
          <w:b/>
          <w:bCs/>
          <w:color w:val="000000" w:themeColor="text1"/>
          <w:sz w:val="18"/>
          <w:szCs w:val="18"/>
          <w:lang w:val="es-MX"/>
        </w:rPr>
        <w:t>IX.</w:t>
      </w:r>
      <w:r w:rsidRPr="00EB79AC">
        <w:rPr>
          <w:rFonts w:ascii="Arial" w:hAnsi="Arial" w:cs="Arial"/>
          <w:color w:val="000000" w:themeColor="text1"/>
          <w:sz w:val="18"/>
          <w:szCs w:val="18"/>
          <w:lang w:val="es-MX"/>
        </w:rPr>
        <w:t xml:space="preserve"> Promover la realización de convenios con las dependencias competentes, para la consecución de sus fines;</w:t>
      </w:r>
    </w:p>
    <w:p w14:paraId="092A7C9E"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rPr>
      </w:pPr>
      <w:r w:rsidRPr="00EB79AC">
        <w:rPr>
          <w:rFonts w:ascii="Arial" w:hAnsi="Arial" w:cs="Arial"/>
          <w:b/>
          <w:color w:val="000000" w:themeColor="text1"/>
          <w:sz w:val="18"/>
          <w:szCs w:val="18"/>
          <w:lang w:val="es-MX"/>
        </w:rPr>
        <w:t>X.</w:t>
      </w:r>
      <w:r w:rsidRPr="00EB79AC">
        <w:rPr>
          <w:rFonts w:ascii="Arial" w:hAnsi="Arial" w:cs="Arial"/>
          <w:color w:val="000000" w:themeColor="text1"/>
          <w:sz w:val="18"/>
          <w:szCs w:val="18"/>
          <w:lang w:val="es-MX"/>
        </w:rPr>
        <w:t xml:space="preserve"> Realizar acuerdos con otras instancias de salud para llevar a cabo trabajos intermunicipales y de coordinación interinstitucional, en cuanto sean compatibles y necesarios para lograr un objetivo social;</w:t>
      </w:r>
    </w:p>
    <w:p w14:paraId="3DFB7D0F"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rPr>
      </w:pPr>
      <w:r w:rsidRPr="00EB79AC">
        <w:rPr>
          <w:rFonts w:ascii="Arial" w:hAnsi="Arial" w:cs="Arial"/>
          <w:b/>
          <w:bCs/>
          <w:color w:val="000000" w:themeColor="text1"/>
          <w:sz w:val="18"/>
          <w:szCs w:val="18"/>
          <w:lang w:val="es-MX"/>
        </w:rPr>
        <w:t>XI.</w:t>
      </w:r>
      <w:r w:rsidRPr="00EB79AC">
        <w:rPr>
          <w:rFonts w:ascii="Arial" w:hAnsi="Arial" w:cs="Arial"/>
          <w:color w:val="000000" w:themeColor="text1"/>
          <w:sz w:val="18"/>
          <w:szCs w:val="18"/>
          <w:lang w:val="es-MX"/>
        </w:rPr>
        <w:t xml:space="preserve"> Planear, dirigir y controlar los programas que se instrumenten en el Municipio en materia de salud, así como su operación;</w:t>
      </w:r>
    </w:p>
    <w:p w14:paraId="73F9831C"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rPr>
      </w:pPr>
      <w:r w:rsidRPr="00EB79AC">
        <w:rPr>
          <w:rFonts w:ascii="Arial" w:hAnsi="Arial" w:cs="Arial"/>
          <w:b/>
          <w:bCs/>
          <w:color w:val="000000" w:themeColor="text1"/>
          <w:sz w:val="18"/>
          <w:szCs w:val="18"/>
          <w:lang w:val="es-MX"/>
        </w:rPr>
        <w:t>XII.</w:t>
      </w:r>
      <w:r w:rsidRPr="00EB79AC">
        <w:rPr>
          <w:rFonts w:ascii="Arial" w:hAnsi="Arial" w:cs="Arial"/>
          <w:color w:val="000000" w:themeColor="text1"/>
          <w:sz w:val="18"/>
          <w:szCs w:val="18"/>
          <w:lang w:val="es-MX"/>
        </w:rPr>
        <w:t xml:space="preserve"> Dirigir y controlar la operación de las dependencias del Ayuntamiento encargadas de la prestación de los servicios de salud en el Municipio;</w:t>
      </w:r>
    </w:p>
    <w:p w14:paraId="4627C122"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rPr>
      </w:pPr>
      <w:r w:rsidRPr="00EB79AC">
        <w:rPr>
          <w:rFonts w:ascii="Arial" w:hAnsi="Arial" w:cs="Arial"/>
          <w:b/>
          <w:color w:val="000000" w:themeColor="text1"/>
          <w:sz w:val="18"/>
          <w:szCs w:val="18"/>
          <w:lang w:val="es-MX"/>
        </w:rPr>
        <w:t>XIII.</w:t>
      </w:r>
      <w:r w:rsidRPr="00EB79AC">
        <w:rPr>
          <w:rFonts w:ascii="Arial" w:hAnsi="Arial" w:cs="Arial"/>
          <w:color w:val="000000" w:themeColor="text1"/>
          <w:sz w:val="18"/>
          <w:szCs w:val="18"/>
          <w:lang w:val="es-MX"/>
        </w:rPr>
        <w:t xml:space="preserve"> Autorizar, apoyar y evaluar el desarrollo y cumplimiento de los programas de enseñanza, educación continua y adiestramiento en el servicio médico;</w:t>
      </w:r>
    </w:p>
    <w:p w14:paraId="7E2907D8"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rPr>
      </w:pPr>
      <w:r w:rsidRPr="00EB79AC">
        <w:rPr>
          <w:rFonts w:ascii="Arial" w:hAnsi="Arial" w:cs="Arial"/>
          <w:b/>
          <w:color w:val="000000" w:themeColor="text1"/>
          <w:sz w:val="18"/>
          <w:szCs w:val="18"/>
          <w:lang w:val="es-MX"/>
        </w:rPr>
        <w:t>XIV.</w:t>
      </w:r>
      <w:r w:rsidRPr="00EB79AC">
        <w:rPr>
          <w:rFonts w:ascii="Arial" w:hAnsi="Arial" w:cs="Arial"/>
          <w:color w:val="000000" w:themeColor="text1"/>
          <w:sz w:val="18"/>
          <w:szCs w:val="18"/>
          <w:lang w:val="es-MX"/>
        </w:rPr>
        <w:t xml:space="preserve"> Informar sobre los avances de sus actividades, y resultado de análisis estadísticos que permitan medir la capacidad de respuesta en los términos y condiciones que indique la Presidencia Municipal y las leyes aplicables; </w:t>
      </w:r>
    </w:p>
    <w:p w14:paraId="071EE926"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rPr>
      </w:pPr>
      <w:r w:rsidRPr="00EB79AC">
        <w:rPr>
          <w:rFonts w:ascii="Arial" w:hAnsi="Arial" w:cs="Arial"/>
          <w:b/>
          <w:color w:val="000000" w:themeColor="text1"/>
          <w:sz w:val="18"/>
          <w:szCs w:val="18"/>
          <w:lang w:val="es-MX"/>
        </w:rPr>
        <w:t>XV.</w:t>
      </w:r>
      <w:r w:rsidRPr="00EB79AC">
        <w:rPr>
          <w:rFonts w:ascii="Arial" w:hAnsi="Arial" w:cs="Arial"/>
          <w:color w:val="000000" w:themeColor="text1"/>
          <w:sz w:val="18"/>
          <w:szCs w:val="18"/>
          <w:lang w:val="es-MX"/>
        </w:rPr>
        <w:t xml:space="preserve"> 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elaborar y cargar los formatos aplicables de la Plataforma Nacional de Transparencia y garantizar la protección de los datos personales que se administren, en apego a la normatividad aplicable;</w:t>
      </w:r>
    </w:p>
    <w:p w14:paraId="47E31E10" w14:textId="77777777" w:rsidR="00E0400F" w:rsidRPr="00EB79AC" w:rsidRDefault="00E0400F" w:rsidP="00E0400F">
      <w:pPr>
        <w:shd w:val="clear" w:color="auto" w:fill="FFFFFF"/>
        <w:spacing w:before="120" w:after="120"/>
        <w:jc w:val="both"/>
        <w:rPr>
          <w:rFonts w:ascii="Arial" w:eastAsia="Arial" w:hAnsi="Arial" w:cs="Arial"/>
          <w:color w:val="000000" w:themeColor="text1"/>
          <w:sz w:val="18"/>
          <w:szCs w:val="18"/>
          <w:bdr w:val="none" w:sz="0" w:space="0" w:color="auto" w:frame="1"/>
          <w:lang w:val="es-MX" w:eastAsia="ar-SA"/>
        </w:rPr>
      </w:pPr>
      <w:r w:rsidRPr="00EB79AC">
        <w:rPr>
          <w:rFonts w:ascii="Arial" w:eastAsia="Arial" w:hAnsi="Arial" w:cs="Arial"/>
          <w:b/>
          <w:bCs/>
          <w:color w:val="000000" w:themeColor="text1"/>
          <w:sz w:val="18"/>
          <w:szCs w:val="18"/>
          <w:bdr w:val="none" w:sz="0" w:space="0" w:color="auto" w:frame="1"/>
          <w:lang w:val="es-MX" w:eastAsia="ar-SA"/>
        </w:rPr>
        <w:t>XVI.</w:t>
      </w:r>
      <w:r w:rsidRPr="00EB79AC">
        <w:rPr>
          <w:rFonts w:ascii="Arial" w:eastAsia="Arial" w:hAnsi="Arial" w:cs="Arial"/>
          <w:color w:val="000000" w:themeColor="text1"/>
          <w:sz w:val="18"/>
          <w:szCs w:val="18"/>
          <w:bdr w:val="none" w:sz="0" w:space="0" w:color="auto" w:frame="1"/>
          <w:lang w:val="es-MX" w:eastAsia="ar-SA"/>
        </w:rPr>
        <w:t xml:space="preserve"> 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14:paraId="6F051BAF" w14:textId="77777777" w:rsidR="00E0400F" w:rsidRPr="00EB79AC" w:rsidRDefault="00E0400F" w:rsidP="00E0400F">
      <w:pPr>
        <w:shd w:val="clear" w:color="auto" w:fill="FFFFFF"/>
        <w:spacing w:before="120" w:after="120"/>
        <w:jc w:val="both"/>
        <w:rPr>
          <w:rFonts w:ascii="Arial" w:eastAsia="Arial" w:hAnsi="Arial" w:cs="Arial"/>
          <w:color w:val="000000" w:themeColor="text1"/>
          <w:sz w:val="18"/>
          <w:szCs w:val="18"/>
          <w:bdr w:val="none" w:sz="0" w:space="0" w:color="auto" w:frame="1"/>
          <w:lang w:val="es-MX" w:eastAsia="ar-SA"/>
        </w:rPr>
      </w:pPr>
      <w:r w:rsidRPr="00EB79AC">
        <w:rPr>
          <w:rFonts w:ascii="Arial" w:eastAsia="Arial" w:hAnsi="Arial" w:cs="Arial"/>
          <w:b/>
          <w:bCs/>
          <w:color w:val="000000" w:themeColor="text1"/>
          <w:sz w:val="18"/>
          <w:szCs w:val="18"/>
          <w:bdr w:val="none" w:sz="0" w:space="0" w:color="auto" w:frame="1"/>
          <w:lang w:val="es-MX" w:eastAsia="ar-SA"/>
        </w:rPr>
        <w:t>XVII.</w:t>
      </w:r>
      <w:r w:rsidRPr="00EB79AC">
        <w:rPr>
          <w:rFonts w:ascii="Arial" w:eastAsia="Arial" w:hAnsi="Arial" w:cs="Arial"/>
          <w:color w:val="000000" w:themeColor="text1"/>
          <w:sz w:val="18"/>
          <w:szCs w:val="18"/>
          <w:bdr w:val="none" w:sz="0" w:space="0" w:color="auto" w:frame="1"/>
          <w:lang w:val="es-MX" w:eastAsia="ar-SA"/>
        </w:rPr>
        <w:t xml:space="preserve"> Elaborar, presentar y ejecutar los programas operativos anuales de su dependencia e informar sobre su cumplimiento a través de los informes trimestrales;</w:t>
      </w:r>
    </w:p>
    <w:p w14:paraId="3203FA8B" w14:textId="77777777" w:rsidR="00E0400F" w:rsidRPr="00EB79AC" w:rsidRDefault="00E0400F" w:rsidP="00E0400F">
      <w:pPr>
        <w:shd w:val="clear" w:color="auto" w:fill="FFFFFF"/>
        <w:spacing w:before="120" w:after="120"/>
        <w:jc w:val="both"/>
        <w:rPr>
          <w:rFonts w:ascii="Arial" w:eastAsia="Arial" w:hAnsi="Arial" w:cs="Arial"/>
          <w:color w:val="000000" w:themeColor="text1"/>
          <w:sz w:val="18"/>
          <w:szCs w:val="18"/>
          <w:bdr w:val="none" w:sz="0" w:space="0" w:color="auto" w:frame="1"/>
          <w:lang w:val="es-MX" w:eastAsia="ar-SA"/>
        </w:rPr>
      </w:pPr>
      <w:r w:rsidRPr="00EB79AC">
        <w:rPr>
          <w:rFonts w:ascii="Arial" w:eastAsia="Arial" w:hAnsi="Arial" w:cs="Arial"/>
          <w:b/>
          <w:bCs/>
          <w:color w:val="000000" w:themeColor="text1"/>
          <w:sz w:val="18"/>
          <w:szCs w:val="18"/>
          <w:bdr w:val="none" w:sz="0" w:space="0" w:color="auto" w:frame="1"/>
          <w:lang w:val="es-MX" w:eastAsia="ar-SA"/>
        </w:rPr>
        <w:t>XVIII.</w:t>
      </w:r>
      <w:r w:rsidRPr="00EB79AC">
        <w:rPr>
          <w:rFonts w:ascii="Arial" w:eastAsia="Arial" w:hAnsi="Arial" w:cs="Arial"/>
          <w:color w:val="000000" w:themeColor="text1"/>
          <w:sz w:val="18"/>
          <w:szCs w:val="18"/>
          <w:bdr w:val="none" w:sz="0" w:space="0" w:color="auto" w:frame="1"/>
          <w:lang w:val="es-MX" w:eastAsia="ar-SA"/>
        </w:rPr>
        <w:t xml:space="preserve"> Ejecutar la evaluación del desempeño de su personal, en los términos y condiciones que le sean solicitados;</w:t>
      </w:r>
    </w:p>
    <w:p w14:paraId="5DAF649C"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rPr>
      </w:pPr>
      <w:r w:rsidRPr="00EB79AC">
        <w:rPr>
          <w:rFonts w:ascii="Arial" w:hAnsi="Arial" w:cs="Arial"/>
          <w:b/>
          <w:bCs/>
          <w:color w:val="000000" w:themeColor="text1"/>
          <w:sz w:val="18"/>
          <w:szCs w:val="18"/>
          <w:lang w:val="es-MX"/>
        </w:rPr>
        <w:t>XIX.</w:t>
      </w:r>
      <w:r w:rsidRPr="00EB79AC">
        <w:rPr>
          <w:rFonts w:ascii="Arial" w:hAnsi="Arial" w:cs="Arial"/>
          <w:color w:val="000000" w:themeColor="text1"/>
          <w:sz w:val="18"/>
          <w:szCs w:val="18"/>
          <w:lang w:val="es-MX"/>
        </w:rPr>
        <w:t xml:space="preserve"> Participar en la construcción del modelo metropolitano, con énfasis en la educación para la salud, la prevención, promoción y el autocuidado, con las dependencias competentes; y</w:t>
      </w:r>
    </w:p>
    <w:p w14:paraId="2CB3A4C4" w14:textId="77777777" w:rsidR="003E3D8C" w:rsidRPr="00EB79AC" w:rsidRDefault="003E3D8C" w:rsidP="003E3D8C">
      <w:pPr>
        <w:rPr>
          <w:rFonts w:ascii="Verdana" w:hAnsi="Verdana" w:cs="Arial"/>
          <w:color w:val="000000" w:themeColor="text1"/>
          <w:sz w:val="16"/>
          <w:szCs w:val="16"/>
        </w:rPr>
      </w:pPr>
      <w:r w:rsidRPr="00EB79AC">
        <w:rPr>
          <w:rFonts w:ascii="Arial" w:hAnsi="Arial" w:cs="Arial"/>
          <w:b/>
          <w:color w:val="000000" w:themeColor="text1"/>
          <w:sz w:val="16"/>
          <w:szCs w:val="16"/>
        </w:rPr>
        <w:t>Hoja 3/</w:t>
      </w:r>
      <w:r w:rsidR="00A53687" w:rsidRPr="00EB79AC">
        <w:rPr>
          <w:rFonts w:ascii="Arial" w:hAnsi="Arial" w:cs="Arial"/>
          <w:b/>
          <w:color w:val="000000" w:themeColor="text1"/>
          <w:sz w:val="16"/>
          <w:szCs w:val="16"/>
        </w:rPr>
        <w:t>9</w:t>
      </w:r>
      <w:r w:rsidRPr="00EB79AC">
        <w:rPr>
          <w:rFonts w:ascii="Arial" w:hAnsi="Arial" w:cs="Arial"/>
          <w:b/>
          <w:color w:val="000000" w:themeColor="text1"/>
          <w:sz w:val="16"/>
          <w:szCs w:val="16"/>
        </w:rPr>
        <w:t xml:space="preserve"> del acuerdo 1800/2021</w:t>
      </w:r>
    </w:p>
    <w:p w14:paraId="02C4C2DB" w14:textId="77777777" w:rsidR="00E0400F" w:rsidRPr="00EB79AC" w:rsidRDefault="00E0400F" w:rsidP="00E0400F">
      <w:pPr>
        <w:pStyle w:val="Sinespaciado1"/>
        <w:ind w:right="616"/>
        <w:rPr>
          <w:rFonts w:ascii="Arial" w:eastAsia="Arial" w:hAnsi="Arial" w:cs="Arial"/>
          <w:b/>
          <w:color w:val="000000" w:themeColor="text1"/>
          <w:sz w:val="18"/>
          <w:szCs w:val="18"/>
          <w:lang w:val="es-MX"/>
        </w:rPr>
      </w:pPr>
      <w:r w:rsidRPr="00EB79AC">
        <w:rPr>
          <w:rFonts w:ascii="Arial" w:hAnsi="Arial" w:cs="Arial"/>
          <w:b/>
          <w:bCs/>
          <w:color w:val="000000" w:themeColor="text1"/>
          <w:sz w:val="18"/>
          <w:szCs w:val="18"/>
          <w:lang w:val="es-MX"/>
        </w:rPr>
        <w:t>XX.</w:t>
      </w:r>
      <w:r w:rsidRPr="00EB79AC">
        <w:rPr>
          <w:rFonts w:ascii="Arial" w:hAnsi="Arial" w:cs="Arial"/>
          <w:color w:val="000000" w:themeColor="text1"/>
          <w:sz w:val="18"/>
          <w:szCs w:val="18"/>
          <w:lang w:val="es-MX"/>
        </w:rPr>
        <w:t xml:space="preserve"> Las demás previstas en la normatividad aplicable.</w:t>
      </w:r>
    </w:p>
    <w:p w14:paraId="51740241" w14:textId="77777777" w:rsidR="00E0400F" w:rsidRPr="00EB79AC" w:rsidRDefault="00E0400F" w:rsidP="00E0400F">
      <w:pPr>
        <w:pStyle w:val="Sinespaciado"/>
        <w:spacing w:before="120"/>
        <w:jc w:val="both"/>
        <w:rPr>
          <w:rFonts w:ascii="Arial" w:eastAsia="Arial Unicode MS" w:hAnsi="Arial" w:cs="Arial"/>
          <w:b/>
          <w:color w:val="000000" w:themeColor="text1"/>
          <w:sz w:val="10"/>
          <w:szCs w:val="18"/>
          <w:bdr w:val="none" w:sz="0" w:space="0" w:color="auto" w:frame="1"/>
          <w:lang w:val="es-MX"/>
        </w:rPr>
      </w:pPr>
    </w:p>
    <w:p w14:paraId="6A876861" w14:textId="77777777" w:rsidR="00E0400F" w:rsidRPr="00EB79AC" w:rsidRDefault="00E0400F" w:rsidP="00E0400F">
      <w:pPr>
        <w:pStyle w:val="Sinespaciado"/>
        <w:spacing w:before="120"/>
        <w:jc w:val="both"/>
        <w:rPr>
          <w:rFonts w:ascii="Arial" w:eastAsia="Arial Unicode MS" w:hAnsi="Arial" w:cs="Arial"/>
          <w:color w:val="000000" w:themeColor="text1"/>
          <w:sz w:val="18"/>
          <w:szCs w:val="18"/>
          <w:bdr w:val="none" w:sz="0" w:space="0" w:color="auto" w:frame="1"/>
          <w:lang w:val="es-MX"/>
        </w:rPr>
      </w:pPr>
      <w:r w:rsidRPr="00EB79AC">
        <w:rPr>
          <w:rFonts w:ascii="Arial" w:eastAsia="Arial Unicode MS" w:hAnsi="Arial" w:cs="Arial"/>
          <w:b/>
          <w:color w:val="000000" w:themeColor="text1"/>
          <w:sz w:val="18"/>
          <w:szCs w:val="18"/>
          <w:bdr w:val="none" w:sz="0" w:space="0" w:color="auto" w:frame="1"/>
          <w:lang w:val="es-MX"/>
        </w:rPr>
        <w:t>Artículo 248.-</w:t>
      </w:r>
      <w:r w:rsidRPr="00EB79AC">
        <w:rPr>
          <w:rFonts w:ascii="Arial" w:eastAsia="Arial Unicode MS" w:hAnsi="Arial" w:cs="Arial"/>
          <w:color w:val="000000" w:themeColor="text1"/>
          <w:sz w:val="18"/>
          <w:szCs w:val="18"/>
          <w:bdr w:val="none" w:sz="0" w:space="0" w:color="auto" w:frame="1"/>
          <w:lang w:val="es-MX"/>
        </w:rPr>
        <w:t xml:space="preserve"> La </w:t>
      </w:r>
      <w:r w:rsidRPr="00EB79AC">
        <w:rPr>
          <w:rFonts w:ascii="Arial" w:eastAsia="Arial Unicode MS" w:hAnsi="Arial" w:cs="Arial"/>
          <w:b/>
          <w:bCs/>
          <w:color w:val="000000" w:themeColor="text1"/>
          <w:sz w:val="18"/>
          <w:szCs w:val="18"/>
          <w:u w:val="single"/>
          <w:bdr w:val="none" w:sz="0" w:space="0" w:color="auto" w:frame="1"/>
          <w:lang w:val="es-MX"/>
        </w:rPr>
        <w:t xml:space="preserve">Coordinación General de Salud Púbica Municipal </w:t>
      </w:r>
      <w:r w:rsidRPr="00EB79AC">
        <w:rPr>
          <w:rFonts w:ascii="Arial" w:eastAsia="Arial Unicode MS" w:hAnsi="Arial" w:cs="Arial"/>
          <w:color w:val="000000" w:themeColor="text1"/>
          <w:sz w:val="18"/>
          <w:szCs w:val="18"/>
          <w:bdr w:val="none" w:sz="0" w:space="0" w:color="auto" w:frame="1"/>
          <w:lang w:val="es-MX"/>
        </w:rPr>
        <w:t>para el desarrollo de sus funciones contará con las siguientes áreas:</w:t>
      </w:r>
    </w:p>
    <w:p w14:paraId="67BC503D" w14:textId="77777777" w:rsidR="00E0400F" w:rsidRPr="00EB79AC" w:rsidRDefault="00E0400F" w:rsidP="00E0400F">
      <w:pPr>
        <w:pStyle w:val="Sinespaciado"/>
        <w:spacing w:before="120"/>
        <w:jc w:val="both"/>
        <w:rPr>
          <w:rFonts w:ascii="Arial" w:eastAsia="Arial Unicode MS" w:hAnsi="Arial" w:cs="Arial"/>
          <w:color w:val="000000" w:themeColor="text1"/>
          <w:sz w:val="18"/>
          <w:szCs w:val="18"/>
          <w:bdr w:val="none" w:sz="0" w:space="0" w:color="auto" w:frame="1"/>
          <w:lang w:val="es-MX"/>
        </w:rPr>
      </w:pPr>
      <w:r w:rsidRPr="00EB79AC">
        <w:rPr>
          <w:rFonts w:ascii="Arial" w:eastAsia="Arial Unicode MS" w:hAnsi="Arial" w:cs="Arial"/>
          <w:b/>
          <w:color w:val="000000" w:themeColor="text1"/>
          <w:sz w:val="18"/>
          <w:szCs w:val="18"/>
          <w:bdr w:val="none" w:sz="0" w:space="0" w:color="auto" w:frame="1"/>
          <w:lang w:val="es-MX"/>
        </w:rPr>
        <w:t>I.</w:t>
      </w:r>
      <w:r w:rsidRPr="00EB79AC">
        <w:rPr>
          <w:rFonts w:ascii="Arial" w:eastAsia="Arial Unicode MS" w:hAnsi="Arial" w:cs="Arial"/>
          <w:color w:val="000000" w:themeColor="text1"/>
          <w:sz w:val="18"/>
          <w:szCs w:val="18"/>
          <w:bdr w:val="none" w:sz="0" w:space="0" w:color="auto" w:frame="1"/>
          <w:lang w:val="es-MX"/>
        </w:rPr>
        <w:t xml:space="preserve"> Dirección Administrativa;</w:t>
      </w:r>
    </w:p>
    <w:p w14:paraId="3E5F2FCB" w14:textId="77777777" w:rsidR="00E0400F" w:rsidRPr="00EB79AC" w:rsidRDefault="00E0400F" w:rsidP="00E0400F">
      <w:pPr>
        <w:pStyle w:val="Sinespaciado"/>
        <w:spacing w:before="120"/>
        <w:jc w:val="both"/>
        <w:rPr>
          <w:rFonts w:ascii="Arial" w:eastAsia="Arial Unicode MS" w:hAnsi="Arial" w:cs="Arial"/>
          <w:color w:val="000000" w:themeColor="text1"/>
          <w:sz w:val="18"/>
          <w:szCs w:val="18"/>
          <w:bdr w:val="none" w:sz="0" w:space="0" w:color="auto" w:frame="1"/>
          <w:lang w:val="es-MX"/>
        </w:rPr>
      </w:pPr>
      <w:r w:rsidRPr="00EB79AC">
        <w:rPr>
          <w:rFonts w:ascii="Arial" w:eastAsia="Arial Unicode MS" w:hAnsi="Arial" w:cs="Arial"/>
          <w:b/>
          <w:color w:val="000000" w:themeColor="text1"/>
          <w:sz w:val="18"/>
          <w:szCs w:val="18"/>
          <w:bdr w:val="none" w:sz="0" w:space="0" w:color="auto" w:frame="1"/>
          <w:lang w:val="es-MX"/>
        </w:rPr>
        <w:t>II.</w:t>
      </w:r>
      <w:r w:rsidRPr="00EB79AC">
        <w:rPr>
          <w:rFonts w:ascii="Arial" w:eastAsia="Arial Unicode MS" w:hAnsi="Arial" w:cs="Arial"/>
          <w:color w:val="000000" w:themeColor="text1"/>
          <w:sz w:val="18"/>
          <w:szCs w:val="18"/>
          <w:bdr w:val="none" w:sz="0" w:space="0" w:color="auto" w:frame="1"/>
          <w:lang w:val="es-MX"/>
        </w:rPr>
        <w:t xml:space="preserve"> Dirección de Salud Pública;</w:t>
      </w:r>
    </w:p>
    <w:p w14:paraId="64B94D58" w14:textId="77777777" w:rsidR="00E0400F" w:rsidRPr="00EB79AC" w:rsidRDefault="00E0400F" w:rsidP="00E0400F">
      <w:pPr>
        <w:pStyle w:val="Sinespaciado"/>
        <w:spacing w:before="120"/>
        <w:jc w:val="both"/>
        <w:rPr>
          <w:rFonts w:ascii="Arial" w:eastAsia="Arial Unicode MS" w:hAnsi="Arial" w:cs="Arial"/>
          <w:color w:val="000000" w:themeColor="text1"/>
          <w:sz w:val="18"/>
          <w:szCs w:val="18"/>
          <w:bdr w:val="none" w:sz="0" w:space="0" w:color="auto" w:frame="1"/>
          <w:lang w:val="es-MX"/>
        </w:rPr>
      </w:pPr>
      <w:r w:rsidRPr="00EB79AC">
        <w:rPr>
          <w:rFonts w:ascii="Arial" w:eastAsia="Arial Unicode MS" w:hAnsi="Arial" w:cs="Arial"/>
          <w:b/>
          <w:color w:val="000000" w:themeColor="text1"/>
          <w:sz w:val="18"/>
          <w:szCs w:val="18"/>
          <w:bdr w:val="none" w:sz="0" w:space="0" w:color="auto" w:frame="1"/>
          <w:lang w:val="es-MX"/>
        </w:rPr>
        <w:t>III.</w:t>
      </w:r>
      <w:r w:rsidRPr="00EB79AC">
        <w:rPr>
          <w:rFonts w:ascii="Arial" w:eastAsia="Arial Unicode MS" w:hAnsi="Arial" w:cs="Arial"/>
          <w:color w:val="000000" w:themeColor="text1"/>
          <w:sz w:val="18"/>
          <w:szCs w:val="18"/>
          <w:bdr w:val="none" w:sz="0" w:space="0" w:color="auto" w:frame="1"/>
          <w:lang w:val="es-MX"/>
        </w:rPr>
        <w:t xml:space="preserve"> Dirección de Urgencias Médicas; </w:t>
      </w:r>
    </w:p>
    <w:p w14:paraId="33D91790" w14:textId="77777777" w:rsidR="00E0400F" w:rsidRPr="00EB79AC" w:rsidRDefault="00E0400F" w:rsidP="00E0400F">
      <w:pPr>
        <w:pStyle w:val="Sinespaciado"/>
        <w:spacing w:before="120"/>
        <w:jc w:val="both"/>
        <w:rPr>
          <w:rFonts w:ascii="Arial" w:eastAsia="Arial Unicode MS" w:hAnsi="Arial" w:cs="Arial"/>
          <w:color w:val="000000" w:themeColor="text1"/>
          <w:sz w:val="18"/>
          <w:szCs w:val="18"/>
          <w:bdr w:val="none" w:sz="0" w:space="0" w:color="auto" w:frame="1"/>
          <w:lang w:val="es-MX"/>
        </w:rPr>
      </w:pPr>
      <w:r w:rsidRPr="00EB79AC">
        <w:rPr>
          <w:rFonts w:ascii="Arial" w:eastAsia="Arial Unicode MS" w:hAnsi="Arial" w:cs="Arial"/>
          <w:b/>
          <w:color w:val="000000" w:themeColor="text1"/>
          <w:sz w:val="18"/>
          <w:szCs w:val="18"/>
          <w:bdr w:val="none" w:sz="0" w:space="0" w:color="auto" w:frame="1"/>
          <w:lang w:val="es-MX"/>
        </w:rPr>
        <w:t>IV.</w:t>
      </w:r>
      <w:r w:rsidRPr="00EB79AC">
        <w:rPr>
          <w:rFonts w:ascii="Arial" w:eastAsia="Arial Unicode MS" w:hAnsi="Arial" w:cs="Arial"/>
          <w:color w:val="000000" w:themeColor="text1"/>
          <w:sz w:val="18"/>
          <w:szCs w:val="18"/>
          <w:bdr w:val="none" w:sz="0" w:space="0" w:color="auto" w:frame="1"/>
          <w:lang w:val="es-MX"/>
        </w:rPr>
        <w:t xml:space="preserve"> Jefatura de Área de Trabajo Social.; y</w:t>
      </w:r>
    </w:p>
    <w:p w14:paraId="2A69CD0D" w14:textId="77777777" w:rsidR="00E0400F" w:rsidRPr="00EB79AC" w:rsidRDefault="00E0400F" w:rsidP="00E0400F">
      <w:pPr>
        <w:pStyle w:val="Sinespaciado"/>
        <w:spacing w:before="120"/>
        <w:jc w:val="both"/>
        <w:rPr>
          <w:rFonts w:ascii="Arial" w:eastAsia="Arial Unicode MS" w:hAnsi="Arial" w:cs="Arial"/>
          <w:color w:val="000000" w:themeColor="text1"/>
          <w:sz w:val="18"/>
          <w:szCs w:val="18"/>
          <w:bdr w:val="none" w:sz="0" w:space="0" w:color="auto" w:frame="1"/>
          <w:lang w:val="es-MX"/>
        </w:rPr>
      </w:pPr>
      <w:r w:rsidRPr="00EB79AC">
        <w:rPr>
          <w:rFonts w:ascii="Arial" w:eastAsia="Arial Unicode MS" w:hAnsi="Arial" w:cs="Arial"/>
          <w:b/>
          <w:color w:val="000000" w:themeColor="text1"/>
          <w:sz w:val="18"/>
          <w:szCs w:val="18"/>
          <w:bdr w:val="none" w:sz="0" w:space="0" w:color="auto" w:frame="1"/>
          <w:lang w:val="es-MX"/>
        </w:rPr>
        <w:t>V.</w:t>
      </w:r>
      <w:r w:rsidRPr="00EB79AC">
        <w:rPr>
          <w:rFonts w:ascii="Arial" w:eastAsia="Arial Unicode MS" w:hAnsi="Arial" w:cs="Arial"/>
          <w:color w:val="000000" w:themeColor="text1"/>
          <w:sz w:val="18"/>
          <w:szCs w:val="18"/>
          <w:bdr w:val="none" w:sz="0" w:space="0" w:color="auto" w:frame="1"/>
          <w:lang w:val="es-MX"/>
        </w:rPr>
        <w:t xml:space="preserve"> Jefatura de Departamento de Salud Animal;</w:t>
      </w:r>
    </w:p>
    <w:p w14:paraId="37EC281E" w14:textId="77777777" w:rsidR="00E0400F" w:rsidRPr="00EB79AC" w:rsidRDefault="00E0400F" w:rsidP="00E0400F">
      <w:pPr>
        <w:pStyle w:val="Sinespaciado"/>
        <w:spacing w:before="120"/>
        <w:jc w:val="both"/>
        <w:rPr>
          <w:rFonts w:ascii="Arial" w:eastAsia="Arial" w:hAnsi="Arial" w:cs="Arial"/>
          <w:b/>
          <w:color w:val="000000" w:themeColor="text1"/>
          <w:sz w:val="18"/>
          <w:szCs w:val="18"/>
          <w:lang w:val="es-MX" w:eastAsia="ar-SA"/>
        </w:rPr>
      </w:pPr>
    </w:p>
    <w:p w14:paraId="79CBC9CE" w14:textId="77777777" w:rsidR="00E0400F" w:rsidRPr="00EB79AC" w:rsidRDefault="00E0400F" w:rsidP="00E0400F">
      <w:pPr>
        <w:pStyle w:val="Sinespaciado"/>
        <w:spacing w:before="120"/>
        <w:jc w:val="both"/>
        <w:rPr>
          <w:rFonts w:ascii="Arial" w:hAnsi="Arial" w:cs="Arial"/>
          <w:color w:val="000000" w:themeColor="text1"/>
          <w:sz w:val="18"/>
          <w:szCs w:val="18"/>
          <w:lang w:val="es-MX"/>
        </w:rPr>
      </w:pPr>
      <w:r w:rsidRPr="00EB79AC">
        <w:rPr>
          <w:rFonts w:ascii="Arial" w:hAnsi="Arial" w:cs="Arial"/>
          <w:b/>
          <w:color w:val="000000" w:themeColor="text1"/>
          <w:sz w:val="18"/>
          <w:szCs w:val="18"/>
          <w:lang w:val="es-MX"/>
        </w:rPr>
        <w:t xml:space="preserve">Artículo 248 Bis.- </w:t>
      </w:r>
      <w:r w:rsidRPr="00EB79AC">
        <w:rPr>
          <w:rFonts w:ascii="Arial" w:hAnsi="Arial" w:cs="Arial"/>
          <w:bCs/>
          <w:color w:val="000000" w:themeColor="text1"/>
          <w:sz w:val="18"/>
          <w:szCs w:val="18"/>
          <w:lang w:val="es-MX"/>
        </w:rPr>
        <w:t>La</w:t>
      </w:r>
      <w:r w:rsidRPr="00EB79AC">
        <w:rPr>
          <w:rFonts w:ascii="Arial" w:hAnsi="Arial" w:cs="Arial"/>
          <w:b/>
          <w:color w:val="000000" w:themeColor="text1"/>
          <w:sz w:val="18"/>
          <w:szCs w:val="18"/>
          <w:lang w:val="es-MX"/>
        </w:rPr>
        <w:t xml:space="preserve"> </w:t>
      </w:r>
      <w:r w:rsidRPr="00EB79AC">
        <w:rPr>
          <w:rFonts w:ascii="Arial" w:hAnsi="Arial" w:cs="Arial"/>
          <w:color w:val="000000" w:themeColor="text1"/>
          <w:sz w:val="18"/>
          <w:szCs w:val="18"/>
          <w:lang w:val="es-MX"/>
        </w:rPr>
        <w:t>Dirección Administrativa cuenta con las siguientes atribuciones:</w:t>
      </w:r>
    </w:p>
    <w:p w14:paraId="1A09EBE9"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rPr>
      </w:pPr>
      <w:r w:rsidRPr="00EB79AC">
        <w:rPr>
          <w:rFonts w:ascii="Arial" w:hAnsi="Arial" w:cs="Arial"/>
          <w:b/>
          <w:color w:val="000000" w:themeColor="text1"/>
          <w:sz w:val="18"/>
          <w:szCs w:val="18"/>
          <w:lang w:val="es-MX"/>
        </w:rPr>
        <w:t xml:space="preserve">I. </w:t>
      </w:r>
      <w:r w:rsidRPr="00EB79AC">
        <w:rPr>
          <w:rFonts w:ascii="Arial" w:hAnsi="Arial" w:cs="Arial"/>
          <w:color w:val="000000" w:themeColor="text1"/>
          <w:sz w:val="18"/>
          <w:szCs w:val="18"/>
          <w:lang w:val="es-MX"/>
        </w:rPr>
        <w:t>Establecer criterios para la administración de los recursos humanos, financieros y materiales de las áreas que integran la Coordinación General de Salud Pública Municipal, en coordinación y bajo los lineamientos dispuestos por las dependencias competentes de la administración pública municipal;</w:t>
      </w:r>
    </w:p>
    <w:p w14:paraId="09ABF7BB" w14:textId="77777777" w:rsidR="00E0400F" w:rsidRPr="00EB79AC" w:rsidRDefault="00E0400F" w:rsidP="00E0400F">
      <w:pPr>
        <w:tabs>
          <w:tab w:val="left" w:pos="2268"/>
        </w:tabs>
        <w:spacing w:before="120" w:after="120"/>
        <w:jc w:val="both"/>
        <w:rPr>
          <w:rFonts w:ascii="Arial" w:eastAsia="Arial" w:hAnsi="Arial" w:cs="Arial"/>
          <w:color w:val="000000" w:themeColor="text1"/>
          <w:sz w:val="18"/>
          <w:szCs w:val="18"/>
          <w:bdr w:val="none" w:sz="0" w:space="0" w:color="auto" w:frame="1"/>
          <w:lang w:val="es-MX" w:eastAsia="ar-SA"/>
        </w:rPr>
      </w:pPr>
      <w:r w:rsidRPr="00EB79AC">
        <w:rPr>
          <w:rFonts w:ascii="Arial" w:eastAsia="Arial" w:hAnsi="Arial" w:cs="Arial"/>
          <w:b/>
          <w:color w:val="000000" w:themeColor="text1"/>
          <w:sz w:val="18"/>
          <w:szCs w:val="18"/>
          <w:bdr w:val="none" w:sz="0" w:space="0" w:color="auto" w:frame="1"/>
          <w:lang w:val="es-MX" w:eastAsia="ar-SA"/>
        </w:rPr>
        <w:t xml:space="preserve">II. </w:t>
      </w:r>
      <w:r w:rsidRPr="00EB79AC">
        <w:rPr>
          <w:rFonts w:ascii="Arial" w:eastAsia="Arial" w:hAnsi="Arial" w:cs="Arial"/>
          <w:color w:val="000000" w:themeColor="text1"/>
          <w:sz w:val="18"/>
          <w:szCs w:val="18"/>
          <w:bdr w:val="none" w:sz="0" w:space="0" w:color="auto" w:frame="1"/>
          <w:lang w:val="es-MX" w:eastAsia="ar-SA"/>
        </w:rPr>
        <w:t>Dirigir, vigilar y evaluar el desarrollo y cumplimiento de los objetivos y metas programadas para la administración de los recursos, vigilando el correcto ejercicio del presupuesto asignado a las áreas de la Coordinación General de Salud Pública Municipal;</w:t>
      </w:r>
    </w:p>
    <w:p w14:paraId="254B693F" w14:textId="77777777" w:rsidR="00E0400F" w:rsidRPr="00EB79AC" w:rsidRDefault="00E0400F" w:rsidP="00E0400F">
      <w:pPr>
        <w:pStyle w:val="Prrafodelista"/>
        <w:spacing w:before="120" w:after="120"/>
        <w:ind w:left="0"/>
        <w:rPr>
          <w:rFonts w:ascii="Arial" w:eastAsia="Arial" w:hAnsi="Arial" w:cs="Arial"/>
          <w:color w:val="000000" w:themeColor="text1"/>
          <w:sz w:val="18"/>
          <w:szCs w:val="18"/>
          <w:lang w:eastAsia="ar-SA"/>
        </w:rPr>
      </w:pPr>
      <w:r w:rsidRPr="00EB79AC">
        <w:rPr>
          <w:b/>
          <w:color w:val="000000" w:themeColor="text1"/>
          <w:sz w:val="18"/>
          <w:szCs w:val="18"/>
          <w:lang w:eastAsia="ar-SA"/>
        </w:rPr>
        <w:t xml:space="preserve">III. </w:t>
      </w:r>
      <w:r w:rsidRPr="00EB79AC">
        <w:rPr>
          <w:color w:val="000000" w:themeColor="text1"/>
          <w:sz w:val="18"/>
          <w:szCs w:val="18"/>
          <w:lang w:eastAsia="ar-SA"/>
        </w:rPr>
        <w:t>Promover la comunicación y las buenas relaciones entre el personal de las áreas que integran la Coordinación General de Salud Pública Municipal, en los sentidos ascendentes, descendente, subalterno y horizontal, para propiciar un adecuado clima laboral;</w:t>
      </w:r>
    </w:p>
    <w:p w14:paraId="59116516" w14:textId="77777777" w:rsidR="00E0400F" w:rsidRPr="00EB79AC" w:rsidRDefault="00E0400F" w:rsidP="00E0400F">
      <w:pPr>
        <w:pStyle w:val="Prrafodelista"/>
        <w:spacing w:before="120" w:after="120"/>
        <w:ind w:left="0"/>
        <w:rPr>
          <w:color w:val="000000" w:themeColor="text1"/>
          <w:sz w:val="18"/>
          <w:szCs w:val="18"/>
          <w:lang w:eastAsia="ar-SA"/>
        </w:rPr>
      </w:pPr>
      <w:r w:rsidRPr="00EB79AC">
        <w:rPr>
          <w:b/>
          <w:color w:val="000000" w:themeColor="text1"/>
          <w:sz w:val="18"/>
          <w:szCs w:val="18"/>
          <w:lang w:eastAsia="ar-SA"/>
        </w:rPr>
        <w:t xml:space="preserve">IV. </w:t>
      </w:r>
      <w:r w:rsidRPr="00EB79AC">
        <w:rPr>
          <w:color w:val="000000" w:themeColor="text1"/>
          <w:sz w:val="18"/>
          <w:szCs w:val="18"/>
          <w:lang w:eastAsia="ar-SA"/>
        </w:rPr>
        <w:t xml:space="preserve">Integrar y recibir para la presentación y aprobación, el programa anual de trabajo, metas y presupuestos de las áreas que integran la Coordinación General de Salud Pública Municipal; </w:t>
      </w:r>
    </w:p>
    <w:p w14:paraId="0B5FD69C" w14:textId="77777777" w:rsidR="00E0400F" w:rsidRPr="00EB79AC" w:rsidRDefault="00E0400F" w:rsidP="00E0400F">
      <w:pPr>
        <w:tabs>
          <w:tab w:val="left" w:pos="2268"/>
        </w:tabs>
        <w:spacing w:before="120" w:after="120"/>
        <w:jc w:val="both"/>
        <w:rPr>
          <w:rFonts w:ascii="Arial" w:eastAsia="Arial" w:hAnsi="Arial" w:cs="Arial"/>
          <w:color w:val="000000" w:themeColor="text1"/>
          <w:sz w:val="18"/>
          <w:szCs w:val="18"/>
          <w:bdr w:val="none" w:sz="0" w:space="0" w:color="auto" w:frame="1"/>
          <w:lang w:val="es-MX" w:eastAsia="ar-SA"/>
        </w:rPr>
      </w:pPr>
      <w:r w:rsidRPr="00EB79AC">
        <w:rPr>
          <w:rFonts w:ascii="Arial" w:eastAsia="Arial" w:hAnsi="Arial" w:cs="Arial"/>
          <w:b/>
          <w:color w:val="000000" w:themeColor="text1"/>
          <w:sz w:val="18"/>
          <w:szCs w:val="18"/>
          <w:bdr w:val="none" w:sz="0" w:space="0" w:color="auto" w:frame="1"/>
          <w:lang w:val="es-MX" w:eastAsia="ar-SA"/>
        </w:rPr>
        <w:t xml:space="preserve">V. </w:t>
      </w:r>
      <w:r w:rsidRPr="00EB79AC">
        <w:rPr>
          <w:rFonts w:ascii="Arial" w:eastAsia="Arial" w:hAnsi="Arial" w:cs="Arial"/>
          <w:color w:val="000000" w:themeColor="text1"/>
          <w:sz w:val="18"/>
          <w:szCs w:val="18"/>
          <w:bdr w:val="none" w:sz="0" w:space="0" w:color="auto" w:frame="1"/>
          <w:lang w:val="es-MX" w:eastAsia="ar-SA"/>
        </w:rPr>
        <w:t>Coordinar las acciones con las diferentes áreas involucradas para determinar las necesidades de equipo, medicamentos, insumos y obras que requieran los servicios de la unidad, en apego al marco presupuestal asignado y a las políticas de racionalidad sometiéndolos a la consideración de la Coordinación General de Salud Pública Municipal;</w:t>
      </w:r>
    </w:p>
    <w:p w14:paraId="76B8DB70" w14:textId="77777777" w:rsidR="00E0400F" w:rsidRPr="00EB79AC" w:rsidRDefault="00E0400F" w:rsidP="00E0400F">
      <w:pPr>
        <w:pStyle w:val="Prrafodelista"/>
        <w:spacing w:before="120" w:after="120"/>
        <w:ind w:left="0"/>
        <w:rPr>
          <w:rFonts w:ascii="Arial" w:eastAsia="Arial" w:hAnsi="Arial" w:cs="Arial"/>
          <w:color w:val="000000" w:themeColor="text1"/>
          <w:sz w:val="18"/>
          <w:szCs w:val="18"/>
          <w:lang w:eastAsia="ar-SA"/>
        </w:rPr>
      </w:pPr>
      <w:r w:rsidRPr="00EB79AC">
        <w:rPr>
          <w:b/>
          <w:color w:val="000000" w:themeColor="text1"/>
          <w:sz w:val="18"/>
          <w:szCs w:val="18"/>
          <w:lang w:eastAsia="ar-SA"/>
        </w:rPr>
        <w:t xml:space="preserve">VI. </w:t>
      </w:r>
      <w:r w:rsidRPr="00EB79AC">
        <w:rPr>
          <w:color w:val="000000" w:themeColor="text1"/>
          <w:sz w:val="18"/>
          <w:szCs w:val="18"/>
          <w:lang w:eastAsia="ar-SA"/>
        </w:rPr>
        <w:t xml:space="preserve">Interpretar, trasmitir y supervisar la aplicación de las disposiciones dictadas por la Coordinación, las autoridades sanitarias, así como las normas emanadas del nivel normativo; </w:t>
      </w:r>
    </w:p>
    <w:p w14:paraId="2CC73D71" w14:textId="77777777" w:rsidR="00E0400F" w:rsidRPr="00EB79AC" w:rsidRDefault="00E0400F" w:rsidP="00E0400F">
      <w:pPr>
        <w:pStyle w:val="Prrafodelista"/>
        <w:spacing w:before="120" w:after="120"/>
        <w:ind w:left="0"/>
        <w:rPr>
          <w:color w:val="000000" w:themeColor="text1"/>
          <w:sz w:val="18"/>
          <w:szCs w:val="18"/>
          <w:lang w:eastAsia="ar-SA"/>
        </w:rPr>
      </w:pPr>
      <w:r w:rsidRPr="00EB79AC">
        <w:rPr>
          <w:b/>
          <w:color w:val="000000" w:themeColor="text1"/>
          <w:sz w:val="18"/>
          <w:szCs w:val="18"/>
          <w:lang w:eastAsia="ar-SA"/>
        </w:rPr>
        <w:t xml:space="preserve">VII. </w:t>
      </w:r>
      <w:r w:rsidRPr="00EB79AC">
        <w:rPr>
          <w:color w:val="000000" w:themeColor="text1"/>
          <w:sz w:val="18"/>
          <w:szCs w:val="18"/>
          <w:lang w:eastAsia="ar-SA"/>
        </w:rPr>
        <w:t xml:space="preserve">Integrar el padrón de proveedores de los insumos y herramientas implementadas por las áreas de la Coordinación; </w:t>
      </w:r>
    </w:p>
    <w:p w14:paraId="728CE54D" w14:textId="77777777" w:rsidR="00E0400F" w:rsidRPr="00EB79AC" w:rsidRDefault="00E0400F" w:rsidP="00E0400F">
      <w:pPr>
        <w:pStyle w:val="Prrafodelista"/>
        <w:spacing w:before="120" w:after="120"/>
        <w:ind w:left="0"/>
        <w:rPr>
          <w:color w:val="000000" w:themeColor="text1"/>
          <w:sz w:val="18"/>
          <w:szCs w:val="18"/>
          <w:lang w:eastAsia="ar-SA"/>
        </w:rPr>
      </w:pPr>
      <w:r w:rsidRPr="00EB79AC">
        <w:rPr>
          <w:b/>
          <w:color w:val="000000" w:themeColor="text1"/>
          <w:sz w:val="18"/>
          <w:szCs w:val="18"/>
          <w:lang w:eastAsia="ar-SA"/>
        </w:rPr>
        <w:t xml:space="preserve">VIII. </w:t>
      </w:r>
      <w:r w:rsidRPr="00EB79AC">
        <w:rPr>
          <w:color w:val="000000" w:themeColor="text1"/>
          <w:sz w:val="18"/>
          <w:szCs w:val="18"/>
          <w:lang w:eastAsia="ar-SA"/>
        </w:rPr>
        <w:t>Planear los requerimientos de los procesos que sean desconcentrados a las áreas de la Coordinación General de Salud Pública Municipal, derivados del programa de reorganización administrativa, vigilando su implantación y seguimiento, conforme lo demande la normativa;</w:t>
      </w:r>
    </w:p>
    <w:p w14:paraId="22459F3B" w14:textId="77777777" w:rsidR="00E0400F" w:rsidRPr="00EB79AC" w:rsidRDefault="00E0400F" w:rsidP="00E0400F">
      <w:pPr>
        <w:pStyle w:val="Prrafodelista"/>
        <w:spacing w:before="120" w:after="120"/>
        <w:ind w:left="0"/>
        <w:rPr>
          <w:color w:val="000000" w:themeColor="text1"/>
          <w:sz w:val="18"/>
          <w:szCs w:val="18"/>
          <w:lang w:eastAsia="ar-SA"/>
        </w:rPr>
      </w:pPr>
      <w:r w:rsidRPr="00EB79AC">
        <w:rPr>
          <w:b/>
          <w:color w:val="000000" w:themeColor="text1"/>
          <w:sz w:val="18"/>
          <w:szCs w:val="18"/>
          <w:lang w:eastAsia="ar-SA"/>
        </w:rPr>
        <w:t xml:space="preserve">IX. </w:t>
      </w:r>
      <w:r w:rsidRPr="00EB79AC">
        <w:rPr>
          <w:color w:val="000000" w:themeColor="text1"/>
          <w:sz w:val="18"/>
          <w:szCs w:val="18"/>
          <w:lang w:eastAsia="ar-SA"/>
        </w:rPr>
        <w:t>Participar en reuniones de los comités de la unidad, para informar sobre la situación prevalente de los servicios administrativos y su avance hacia la mejora continua de la calidad;</w:t>
      </w:r>
    </w:p>
    <w:p w14:paraId="63FA4F68" w14:textId="77777777" w:rsidR="00E0400F" w:rsidRPr="00EB79AC" w:rsidRDefault="00E0400F" w:rsidP="00E0400F">
      <w:pPr>
        <w:pStyle w:val="Prrafodelista"/>
        <w:spacing w:before="120" w:after="120"/>
        <w:ind w:left="0"/>
        <w:rPr>
          <w:color w:val="000000" w:themeColor="text1"/>
          <w:sz w:val="18"/>
          <w:szCs w:val="18"/>
          <w:lang w:eastAsia="ar-SA"/>
        </w:rPr>
      </w:pPr>
      <w:r w:rsidRPr="00EB79AC">
        <w:rPr>
          <w:b/>
          <w:color w:val="000000" w:themeColor="text1"/>
          <w:sz w:val="18"/>
          <w:szCs w:val="18"/>
          <w:lang w:eastAsia="ar-SA"/>
        </w:rPr>
        <w:t xml:space="preserve">X. </w:t>
      </w:r>
      <w:r w:rsidRPr="00EB79AC">
        <w:rPr>
          <w:color w:val="000000" w:themeColor="text1"/>
          <w:sz w:val="18"/>
          <w:szCs w:val="18"/>
          <w:lang w:eastAsia="ar-SA"/>
        </w:rPr>
        <w:t>Controlar la elaboración y envió de los informes administrativos y financieros a las áreas correspondientes que así lo soliciten;</w:t>
      </w:r>
    </w:p>
    <w:p w14:paraId="14C532BC" w14:textId="77777777" w:rsidR="00E0400F" w:rsidRPr="00EB79AC" w:rsidRDefault="00E0400F" w:rsidP="00E0400F">
      <w:pPr>
        <w:pStyle w:val="Prrafodelista"/>
        <w:spacing w:before="120" w:after="120"/>
        <w:ind w:left="0"/>
        <w:rPr>
          <w:color w:val="000000" w:themeColor="text1"/>
          <w:sz w:val="18"/>
          <w:szCs w:val="18"/>
          <w:lang w:eastAsia="ar-SA"/>
        </w:rPr>
      </w:pPr>
      <w:r w:rsidRPr="00EB79AC">
        <w:rPr>
          <w:b/>
          <w:color w:val="000000" w:themeColor="text1"/>
          <w:sz w:val="18"/>
          <w:szCs w:val="18"/>
          <w:lang w:eastAsia="ar-SA"/>
        </w:rPr>
        <w:t xml:space="preserve">XI. </w:t>
      </w:r>
      <w:r w:rsidRPr="00EB79AC">
        <w:rPr>
          <w:color w:val="000000" w:themeColor="text1"/>
          <w:sz w:val="18"/>
          <w:szCs w:val="18"/>
          <w:lang w:eastAsia="ar-SA"/>
        </w:rPr>
        <w:t>Participar en el ámbito de su competencia, en la atención, seguimiento y respuesta de las observaciones del órgano de control interno, así como de las inconformidades presentadas ante el mismo;</w:t>
      </w:r>
    </w:p>
    <w:p w14:paraId="6C3803A0" w14:textId="77777777" w:rsidR="00E0400F" w:rsidRPr="00EB79AC" w:rsidRDefault="00E0400F" w:rsidP="00E0400F">
      <w:pPr>
        <w:pStyle w:val="Prrafodelista"/>
        <w:spacing w:before="120" w:after="120"/>
        <w:ind w:left="0"/>
        <w:rPr>
          <w:color w:val="000000" w:themeColor="text1"/>
          <w:sz w:val="18"/>
          <w:szCs w:val="18"/>
          <w:lang w:eastAsia="ar-SA"/>
        </w:rPr>
      </w:pPr>
      <w:r w:rsidRPr="00EB79AC">
        <w:rPr>
          <w:b/>
          <w:color w:val="000000" w:themeColor="text1"/>
          <w:sz w:val="18"/>
          <w:szCs w:val="18"/>
          <w:lang w:eastAsia="ar-SA"/>
        </w:rPr>
        <w:t xml:space="preserve">XII. </w:t>
      </w:r>
      <w:r w:rsidRPr="00EB79AC">
        <w:rPr>
          <w:color w:val="000000" w:themeColor="text1"/>
          <w:sz w:val="18"/>
          <w:szCs w:val="18"/>
          <w:lang w:eastAsia="ar-SA"/>
        </w:rPr>
        <w:t>Vigilar la integración y el adecuado funcionamiento de programas del plan del ayuntamiento para casos de siniestros, en el marco de las disposiciones en la materia;</w:t>
      </w:r>
    </w:p>
    <w:p w14:paraId="3BF00D35" w14:textId="77777777" w:rsidR="00E0400F" w:rsidRPr="00EB79AC" w:rsidRDefault="00E0400F" w:rsidP="00E0400F">
      <w:pPr>
        <w:spacing w:before="120" w:after="120"/>
        <w:jc w:val="both"/>
        <w:rPr>
          <w:rFonts w:ascii="Arial" w:eastAsia="Arial" w:hAnsi="Arial" w:cs="Arial"/>
          <w:color w:val="000000" w:themeColor="text1"/>
          <w:sz w:val="18"/>
          <w:szCs w:val="18"/>
          <w:bdr w:val="none" w:sz="0" w:space="0" w:color="auto" w:frame="1"/>
          <w:lang w:val="es-MX" w:eastAsia="ar-SA"/>
        </w:rPr>
      </w:pPr>
      <w:r w:rsidRPr="00EB79AC">
        <w:rPr>
          <w:rFonts w:ascii="Arial" w:eastAsia="Arial" w:hAnsi="Arial" w:cs="Arial"/>
          <w:b/>
          <w:color w:val="000000" w:themeColor="text1"/>
          <w:sz w:val="18"/>
          <w:szCs w:val="18"/>
          <w:bdr w:val="none" w:sz="0" w:space="0" w:color="auto" w:frame="1"/>
          <w:lang w:val="es-MX" w:eastAsia="ar-SA"/>
        </w:rPr>
        <w:t xml:space="preserve">XIII. </w:t>
      </w:r>
      <w:r w:rsidRPr="00EB79AC">
        <w:rPr>
          <w:rFonts w:ascii="Arial" w:eastAsia="Arial" w:hAnsi="Arial" w:cs="Arial"/>
          <w:color w:val="000000" w:themeColor="text1"/>
          <w:sz w:val="18"/>
          <w:szCs w:val="18"/>
          <w:bdr w:val="none" w:sz="0" w:space="0" w:color="auto" w:frame="1"/>
          <w:lang w:val="es-MX" w:eastAsia="ar-SA"/>
        </w:rPr>
        <w:t>Elaborar informes de las incidencias del personal, registro de entradas y salidas, permisos, vacaciones, faltas, incapacidades y faltas administrativas por parte del personal, para hacer del conocimiento de la Coordinación General de Administración e Innovación Gubernamental, a efecto de que cumplimenten y autoricen los procesos administrativos que correspondan;</w:t>
      </w:r>
    </w:p>
    <w:p w14:paraId="03377C4E" w14:textId="77777777" w:rsidR="003E3D8C" w:rsidRPr="00EB79AC" w:rsidRDefault="003E3D8C" w:rsidP="003E3D8C">
      <w:pPr>
        <w:rPr>
          <w:rFonts w:ascii="Verdana" w:hAnsi="Verdana" w:cs="Arial"/>
          <w:color w:val="000000" w:themeColor="text1"/>
          <w:sz w:val="16"/>
          <w:szCs w:val="16"/>
        </w:rPr>
      </w:pPr>
      <w:r w:rsidRPr="00EB79AC">
        <w:rPr>
          <w:rFonts w:ascii="Arial" w:hAnsi="Arial" w:cs="Arial"/>
          <w:b/>
          <w:color w:val="000000" w:themeColor="text1"/>
          <w:sz w:val="16"/>
          <w:szCs w:val="16"/>
        </w:rPr>
        <w:t>Hoja 4/</w:t>
      </w:r>
      <w:r w:rsidR="00A53687" w:rsidRPr="00EB79AC">
        <w:rPr>
          <w:rFonts w:ascii="Arial" w:hAnsi="Arial" w:cs="Arial"/>
          <w:b/>
          <w:color w:val="000000" w:themeColor="text1"/>
          <w:sz w:val="16"/>
          <w:szCs w:val="16"/>
        </w:rPr>
        <w:t>9</w:t>
      </w:r>
      <w:r w:rsidRPr="00EB79AC">
        <w:rPr>
          <w:rFonts w:ascii="Arial" w:hAnsi="Arial" w:cs="Arial"/>
          <w:b/>
          <w:color w:val="000000" w:themeColor="text1"/>
          <w:sz w:val="16"/>
          <w:szCs w:val="16"/>
        </w:rPr>
        <w:t xml:space="preserve"> del acuerdo 1800/2021</w:t>
      </w:r>
    </w:p>
    <w:p w14:paraId="02A86BD8" w14:textId="77777777" w:rsidR="00A53687" w:rsidRPr="00EB79AC" w:rsidRDefault="00A53687" w:rsidP="00E0400F">
      <w:pPr>
        <w:spacing w:before="120" w:after="120"/>
        <w:jc w:val="both"/>
        <w:rPr>
          <w:rFonts w:ascii="Arial" w:eastAsia="Arial" w:hAnsi="Arial" w:cs="Arial"/>
          <w:b/>
          <w:color w:val="000000" w:themeColor="text1"/>
          <w:sz w:val="18"/>
          <w:szCs w:val="18"/>
          <w:bdr w:val="none" w:sz="0" w:space="0" w:color="auto" w:frame="1"/>
          <w:lang w:val="es-MX" w:eastAsia="ar-SA"/>
        </w:rPr>
      </w:pPr>
    </w:p>
    <w:p w14:paraId="123DF718" w14:textId="77777777" w:rsidR="00E0400F" w:rsidRPr="00EB79AC" w:rsidRDefault="00E0400F" w:rsidP="00E0400F">
      <w:pPr>
        <w:spacing w:before="120" w:after="120"/>
        <w:jc w:val="both"/>
        <w:rPr>
          <w:rFonts w:ascii="Arial" w:eastAsia="Arial" w:hAnsi="Arial" w:cs="Arial"/>
          <w:color w:val="000000" w:themeColor="text1"/>
          <w:sz w:val="18"/>
          <w:szCs w:val="18"/>
          <w:bdr w:val="none" w:sz="0" w:space="0" w:color="auto" w:frame="1"/>
          <w:lang w:val="es-MX" w:eastAsia="ar-SA"/>
        </w:rPr>
      </w:pPr>
      <w:r w:rsidRPr="00EB79AC">
        <w:rPr>
          <w:rFonts w:ascii="Arial" w:eastAsia="Arial" w:hAnsi="Arial" w:cs="Arial"/>
          <w:b/>
          <w:color w:val="000000" w:themeColor="text1"/>
          <w:sz w:val="18"/>
          <w:szCs w:val="18"/>
          <w:bdr w:val="none" w:sz="0" w:space="0" w:color="auto" w:frame="1"/>
          <w:lang w:val="es-MX" w:eastAsia="ar-SA"/>
        </w:rPr>
        <w:t xml:space="preserve">XIV. </w:t>
      </w:r>
      <w:r w:rsidRPr="00EB79AC">
        <w:rPr>
          <w:rFonts w:ascii="Arial" w:eastAsia="Arial" w:hAnsi="Arial" w:cs="Arial"/>
          <w:color w:val="000000" w:themeColor="text1"/>
          <w:sz w:val="18"/>
          <w:szCs w:val="18"/>
          <w:bdr w:val="none" w:sz="0" w:space="0" w:color="auto" w:frame="1"/>
          <w:lang w:val="es-MX" w:eastAsia="ar-SA"/>
        </w:rPr>
        <w:t>Atender y dar seguimiento a las quejas y solicitudes de la ciudadanía con relación a consultoría médica;</w:t>
      </w:r>
    </w:p>
    <w:p w14:paraId="6E3D11FA" w14:textId="77777777" w:rsidR="00E0400F" w:rsidRPr="00EB79AC" w:rsidRDefault="00E0400F" w:rsidP="00E0400F">
      <w:pPr>
        <w:spacing w:before="120" w:after="120"/>
        <w:jc w:val="both"/>
        <w:rPr>
          <w:rFonts w:ascii="Arial" w:eastAsia="Arial" w:hAnsi="Arial" w:cs="Arial"/>
          <w:color w:val="000000" w:themeColor="text1"/>
          <w:sz w:val="18"/>
          <w:szCs w:val="18"/>
          <w:bdr w:val="none" w:sz="0" w:space="0" w:color="auto" w:frame="1"/>
          <w:lang w:val="es-MX" w:eastAsia="ar-SA"/>
        </w:rPr>
      </w:pPr>
      <w:r w:rsidRPr="00EB79AC">
        <w:rPr>
          <w:rFonts w:ascii="Arial" w:eastAsia="Arial" w:hAnsi="Arial" w:cs="Arial"/>
          <w:b/>
          <w:color w:val="000000" w:themeColor="text1"/>
          <w:sz w:val="18"/>
          <w:szCs w:val="18"/>
          <w:bdr w:val="none" w:sz="0" w:space="0" w:color="auto" w:frame="1"/>
          <w:lang w:val="es-MX" w:eastAsia="ar-SA"/>
        </w:rPr>
        <w:t xml:space="preserve">XV. </w:t>
      </w:r>
      <w:r w:rsidRPr="00EB79AC">
        <w:rPr>
          <w:rFonts w:ascii="Arial" w:eastAsia="Arial" w:hAnsi="Arial" w:cs="Arial"/>
          <w:color w:val="000000" w:themeColor="text1"/>
          <w:sz w:val="18"/>
          <w:szCs w:val="18"/>
          <w:bdr w:val="none" w:sz="0" w:space="0" w:color="auto" w:frame="1"/>
          <w:lang w:val="es-MX" w:eastAsia="ar-SA"/>
        </w:rPr>
        <w:t>Participar en coordinación con la Dirección de Urgencias Médicas y de Salud Pública y la Jefatura de Enfermería, en el análisis de la productividad, eficiencia y calidad de los procesos de las Unidades para la adecuada toma de decisiones;</w:t>
      </w:r>
    </w:p>
    <w:p w14:paraId="37E79A3A"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val="es-ES_tradnl" w:eastAsia="ar-SA"/>
        </w:rPr>
      </w:pPr>
      <w:r w:rsidRPr="00EB79AC">
        <w:rPr>
          <w:rFonts w:ascii="Arial" w:eastAsia="Arial" w:hAnsi="Arial" w:cs="Arial"/>
          <w:b/>
          <w:color w:val="000000" w:themeColor="text1"/>
          <w:sz w:val="18"/>
          <w:szCs w:val="18"/>
          <w:lang w:eastAsia="ar-SA"/>
        </w:rPr>
        <w:t xml:space="preserve">XVI. </w:t>
      </w:r>
      <w:r w:rsidRPr="00EB79AC">
        <w:rPr>
          <w:rFonts w:ascii="Arial" w:eastAsia="Arial" w:hAnsi="Arial" w:cs="Arial"/>
          <w:color w:val="000000" w:themeColor="text1"/>
          <w:sz w:val="18"/>
          <w:szCs w:val="18"/>
          <w:lang w:eastAsia="ar-SA"/>
        </w:rPr>
        <w:t>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deberá elaborar y cargar los formatos aplicables de la Plataforma Nacional de Transparencia y garantizar la protección de los datos personales que se administren, en apego a la normatividad aplicable;</w:t>
      </w:r>
    </w:p>
    <w:p w14:paraId="4B1474D1"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 xml:space="preserve">XVII. </w:t>
      </w:r>
      <w:r w:rsidRPr="00EB79AC">
        <w:rPr>
          <w:rFonts w:ascii="Arial" w:eastAsia="Arial" w:hAnsi="Arial" w:cs="Arial"/>
          <w:color w:val="000000" w:themeColor="text1"/>
          <w:sz w:val="18"/>
          <w:szCs w:val="18"/>
          <w:lang w:eastAsia="ar-SA"/>
        </w:rPr>
        <w:t>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14:paraId="6AD25648"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 xml:space="preserve">XVIII. </w:t>
      </w:r>
      <w:r w:rsidRPr="00EB79AC">
        <w:rPr>
          <w:rFonts w:ascii="Arial" w:eastAsia="Arial" w:hAnsi="Arial" w:cs="Arial"/>
          <w:color w:val="000000" w:themeColor="text1"/>
          <w:sz w:val="18"/>
          <w:szCs w:val="18"/>
          <w:lang w:eastAsia="ar-SA"/>
        </w:rPr>
        <w:t>Elaborar, presentar y ejecutar los programas operativos anuales de su dependencia e informar sobre su cumplimiento a través de los informes trimestrales;</w:t>
      </w:r>
    </w:p>
    <w:p w14:paraId="2244F8A0"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 xml:space="preserve">XIX. </w:t>
      </w:r>
      <w:r w:rsidRPr="00EB79AC">
        <w:rPr>
          <w:rFonts w:ascii="Arial" w:eastAsia="Arial" w:hAnsi="Arial" w:cs="Arial"/>
          <w:color w:val="000000" w:themeColor="text1"/>
          <w:sz w:val="18"/>
          <w:szCs w:val="18"/>
          <w:lang w:eastAsia="ar-SA"/>
        </w:rPr>
        <w:t>Informar a la Coordinación General de Salud Pública Municipal, sobre los avances de sus actividades y los resultados estadísticos que permitan medir el cumplimiento de sus objetivos, en los términos y condiciones que le sean indicados;</w:t>
      </w:r>
    </w:p>
    <w:p w14:paraId="4B02DE54"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 xml:space="preserve">XX. </w:t>
      </w:r>
      <w:r w:rsidRPr="00EB79AC">
        <w:rPr>
          <w:rFonts w:ascii="Arial" w:eastAsia="Arial" w:hAnsi="Arial" w:cs="Arial"/>
          <w:color w:val="000000" w:themeColor="text1"/>
          <w:sz w:val="18"/>
          <w:szCs w:val="18"/>
          <w:lang w:eastAsia="ar-SA"/>
        </w:rPr>
        <w:t>Coadyuvar con la Coordinación General de Salud Pública Municipal, en todos los programas, proyectos y acciones que le sean encomendados en los términos y tiempos que le sean impuestos y que señale la normatividad aplicable;</w:t>
      </w:r>
    </w:p>
    <w:p w14:paraId="48180BF0"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 xml:space="preserve">XXI. </w:t>
      </w:r>
      <w:r w:rsidRPr="00EB79AC">
        <w:rPr>
          <w:rFonts w:ascii="Arial" w:eastAsia="Arial" w:hAnsi="Arial" w:cs="Arial"/>
          <w:color w:val="000000" w:themeColor="text1"/>
          <w:sz w:val="18"/>
          <w:szCs w:val="18"/>
          <w:lang w:eastAsia="ar-SA"/>
        </w:rPr>
        <w:t>Ejecutar la evaluación del desempeño de su personal, en los términos y condiciones que le sean solicitados; y</w:t>
      </w:r>
    </w:p>
    <w:p w14:paraId="5D8EE4B5"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 xml:space="preserve">XXII. </w:t>
      </w:r>
      <w:r w:rsidRPr="00EB79AC">
        <w:rPr>
          <w:rFonts w:ascii="Arial" w:eastAsia="Arial" w:hAnsi="Arial" w:cs="Arial"/>
          <w:color w:val="000000" w:themeColor="text1"/>
          <w:sz w:val="18"/>
          <w:szCs w:val="18"/>
          <w:lang w:eastAsia="ar-SA"/>
        </w:rPr>
        <w:t>Las demás que le determine el Ayuntamiento, la Coordinación General de Salud Pública Municipal y la normatividad aplicable.</w:t>
      </w:r>
    </w:p>
    <w:p w14:paraId="4DE8CA85" w14:textId="77777777" w:rsidR="00E0400F" w:rsidRPr="00EB79AC" w:rsidRDefault="00E0400F" w:rsidP="00E0400F">
      <w:pPr>
        <w:pStyle w:val="Sinespaciado"/>
        <w:spacing w:before="120" w:after="120"/>
        <w:jc w:val="both"/>
        <w:rPr>
          <w:rFonts w:ascii="Arial" w:eastAsia="Arial" w:hAnsi="Arial" w:cs="Arial"/>
          <w:b/>
          <w:color w:val="000000" w:themeColor="text1"/>
          <w:sz w:val="18"/>
          <w:szCs w:val="18"/>
          <w:lang w:val="es-MX" w:eastAsia="ar-SA"/>
        </w:rPr>
      </w:pPr>
    </w:p>
    <w:p w14:paraId="76AE3731"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rPr>
      </w:pPr>
      <w:r w:rsidRPr="00EB79AC">
        <w:rPr>
          <w:rFonts w:ascii="Arial" w:hAnsi="Arial" w:cs="Arial"/>
          <w:b/>
          <w:color w:val="000000" w:themeColor="text1"/>
          <w:sz w:val="18"/>
          <w:szCs w:val="18"/>
          <w:lang w:val="es-MX"/>
        </w:rPr>
        <w:t xml:space="preserve">Artículo 248 Ter. </w:t>
      </w:r>
      <w:r w:rsidRPr="00EB79AC">
        <w:rPr>
          <w:rFonts w:ascii="Arial" w:hAnsi="Arial" w:cs="Arial"/>
          <w:bCs/>
          <w:color w:val="000000" w:themeColor="text1"/>
          <w:sz w:val="18"/>
          <w:szCs w:val="18"/>
          <w:lang w:val="es-MX"/>
        </w:rPr>
        <w:t>La</w:t>
      </w:r>
      <w:r w:rsidRPr="00EB79AC">
        <w:rPr>
          <w:rFonts w:ascii="Arial" w:hAnsi="Arial" w:cs="Arial"/>
          <w:b/>
          <w:color w:val="000000" w:themeColor="text1"/>
          <w:sz w:val="18"/>
          <w:szCs w:val="18"/>
          <w:lang w:val="es-MX"/>
        </w:rPr>
        <w:t xml:space="preserve"> </w:t>
      </w:r>
      <w:r w:rsidRPr="00EB79AC">
        <w:rPr>
          <w:rFonts w:ascii="Arial" w:hAnsi="Arial" w:cs="Arial"/>
          <w:color w:val="000000" w:themeColor="text1"/>
          <w:sz w:val="18"/>
          <w:szCs w:val="18"/>
          <w:lang w:val="es-MX"/>
        </w:rPr>
        <w:t>Dirección de Salud Pública cuenta con las siguientes atribuciones:</w:t>
      </w:r>
    </w:p>
    <w:p w14:paraId="14883BB4"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val="es-ES_tradnl" w:eastAsia="ar-SA"/>
        </w:rPr>
      </w:pPr>
      <w:r w:rsidRPr="00EB79AC">
        <w:rPr>
          <w:rFonts w:ascii="Arial" w:eastAsia="Arial" w:hAnsi="Arial" w:cs="Arial"/>
          <w:b/>
          <w:color w:val="000000" w:themeColor="text1"/>
          <w:sz w:val="18"/>
          <w:szCs w:val="18"/>
          <w:lang w:eastAsia="ar-SA"/>
        </w:rPr>
        <w:t xml:space="preserve">I. </w:t>
      </w:r>
      <w:r w:rsidRPr="00EB79AC">
        <w:rPr>
          <w:rFonts w:ascii="Arial" w:eastAsia="Arial" w:hAnsi="Arial" w:cs="Arial"/>
          <w:color w:val="000000" w:themeColor="text1"/>
          <w:sz w:val="18"/>
          <w:szCs w:val="18"/>
          <w:lang w:eastAsia="ar-SA"/>
        </w:rPr>
        <w:t>Programar y realizar acciones en materia de atención médica en las comunidades;</w:t>
      </w:r>
    </w:p>
    <w:p w14:paraId="49672741"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 xml:space="preserve">II. </w:t>
      </w:r>
      <w:r w:rsidRPr="00EB79AC">
        <w:rPr>
          <w:rFonts w:ascii="Arial" w:eastAsia="Arial" w:hAnsi="Arial" w:cs="Arial"/>
          <w:color w:val="000000" w:themeColor="text1"/>
          <w:sz w:val="18"/>
          <w:szCs w:val="18"/>
          <w:lang w:eastAsia="ar-SA"/>
        </w:rPr>
        <w:t xml:space="preserve">Ejecutar campañas de vacunación en las colonias más necesitadas; </w:t>
      </w:r>
    </w:p>
    <w:p w14:paraId="1559D1AA"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III.</w:t>
      </w:r>
      <w:r w:rsidRPr="00EB79AC">
        <w:rPr>
          <w:rFonts w:ascii="Arial" w:eastAsia="Arial" w:hAnsi="Arial" w:cs="Arial"/>
          <w:color w:val="000000" w:themeColor="text1"/>
          <w:sz w:val="18"/>
          <w:szCs w:val="18"/>
          <w:lang w:eastAsia="ar-SA"/>
        </w:rPr>
        <w:t xml:space="preserve"> Ejecutar campañas de salud bucal, en las que se proporciona atención odontológica integral, con diagnóstico y planes de tratamiento;</w:t>
      </w:r>
    </w:p>
    <w:p w14:paraId="31CD338F"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IV.</w:t>
      </w:r>
      <w:r w:rsidRPr="00EB79AC">
        <w:rPr>
          <w:rFonts w:ascii="Arial" w:eastAsia="Arial" w:hAnsi="Arial" w:cs="Arial"/>
          <w:color w:val="000000" w:themeColor="text1"/>
          <w:sz w:val="18"/>
          <w:szCs w:val="18"/>
          <w:lang w:eastAsia="ar-SA"/>
        </w:rPr>
        <w:t xml:space="preserve"> Ejecutar campañas de control prenatal y riesgo reproductivo, orientadas a la atención prenatal y detección de riesgo reproductivo en las usuarias en estado de gestación;</w:t>
      </w:r>
    </w:p>
    <w:p w14:paraId="283FD5C2" w14:textId="77777777" w:rsidR="003E3D8C" w:rsidRPr="00EB79AC" w:rsidRDefault="003E3D8C" w:rsidP="003E3D8C">
      <w:pPr>
        <w:rPr>
          <w:rFonts w:ascii="Verdana" w:hAnsi="Verdana" w:cs="Arial"/>
          <w:color w:val="000000" w:themeColor="text1"/>
          <w:sz w:val="16"/>
          <w:szCs w:val="16"/>
        </w:rPr>
      </w:pPr>
      <w:r w:rsidRPr="00EB79AC">
        <w:rPr>
          <w:rFonts w:ascii="Arial" w:hAnsi="Arial" w:cs="Arial"/>
          <w:b/>
          <w:color w:val="000000" w:themeColor="text1"/>
          <w:sz w:val="16"/>
          <w:szCs w:val="16"/>
        </w:rPr>
        <w:t>Hoja 5/</w:t>
      </w:r>
      <w:r w:rsidR="00A53687" w:rsidRPr="00EB79AC">
        <w:rPr>
          <w:rFonts w:ascii="Arial" w:hAnsi="Arial" w:cs="Arial"/>
          <w:b/>
          <w:color w:val="000000" w:themeColor="text1"/>
          <w:sz w:val="16"/>
          <w:szCs w:val="16"/>
        </w:rPr>
        <w:t>9</w:t>
      </w:r>
      <w:r w:rsidRPr="00EB79AC">
        <w:rPr>
          <w:rFonts w:ascii="Arial" w:hAnsi="Arial" w:cs="Arial"/>
          <w:b/>
          <w:color w:val="000000" w:themeColor="text1"/>
          <w:sz w:val="16"/>
          <w:szCs w:val="16"/>
        </w:rPr>
        <w:t xml:space="preserve"> del acuerdo 1800/2021</w:t>
      </w:r>
    </w:p>
    <w:p w14:paraId="33F84107"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V.</w:t>
      </w:r>
      <w:r w:rsidRPr="00EB79AC">
        <w:rPr>
          <w:rFonts w:ascii="Arial" w:eastAsia="Arial" w:hAnsi="Arial" w:cs="Arial"/>
          <w:color w:val="000000" w:themeColor="text1"/>
          <w:sz w:val="18"/>
          <w:szCs w:val="18"/>
          <w:lang w:eastAsia="ar-SA"/>
        </w:rPr>
        <w:t xml:space="preserve"> Aplicar campañas de educación continua, proporcionado información clara sobre temas diversos;</w:t>
      </w:r>
    </w:p>
    <w:p w14:paraId="55E3834E"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VI.</w:t>
      </w:r>
      <w:r w:rsidRPr="00EB79AC">
        <w:rPr>
          <w:rFonts w:ascii="Arial" w:eastAsia="Arial" w:hAnsi="Arial" w:cs="Arial"/>
          <w:color w:val="000000" w:themeColor="text1"/>
          <w:sz w:val="18"/>
          <w:szCs w:val="18"/>
          <w:lang w:eastAsia="ar-SA"/>
        </w:rPr>
        <w:t xml:space="preserve"> Ejecutar campañas de concientización sobre la importancia de la prevención y detección de enfermedades neoplásicas en la población femenina en riesgo, difundiendo el beneficio de los programas de detección oportuna de cáncer cérvico-uterino;</w:t>
      </w:r>
    </w:p>
    <w:p w14:paraId="14313868"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VII.</w:t>
      </w:r>
      <w:r w:rsidRPr="00EB79AC">
        <w:rPr>
          <w:rFonts w:ascii="Arial" w:eastAsia="Arial" w:hAnsi="Arial" w:cs="Arial"/>
          <w:color w:val="000000" w:themeColor="text1"/>
          <w:sz w:val="18"/>
          <w:szCs w:val="18"/>
          <w:lang w:eastAsia="ar-SA"/>
        </w:rPr>
        <w:t xml:space="preserve"> Atender y dar seguimiento a las quejas y solicitudes de la ciudadanía con relación a consultoría médica; </w:t>
      </w:r>
    </w:p>
    <w:p w14:paraId="3F4DA4EE"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VIII.</w:t>
      </w:r>
      <w:r w:rsidRPr="00EB79AC">
        <w:rPr>
          <w:rFonts w:ascii="Arial" w:eastAsia="Arial" w:hAnsi="Arial" w:cs="Arial"/>
          <w:color w:val="000000" w:themeColor="text1"/>
          <w:sz w:val="18"/>
          <w:szCs w:val="18"/>
          <w:lang w:eastAsia="ar-SA"/>
        </w:rPr>
        <w:t xml:space="preserve"> 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deberá elaborar y cargar los formatos aplicables de la Plataforma Nacional de Transparencia y garantizar la protección de los datos personales que se administren, en apego a la normatividad aplicable</w:t>
      </w:r>
    </w:p>
    <w:p w14:paraId="20BD0C50"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IX.</w:t>
      </w:r>
      <w:r w:rsidRPr="00EB79AC">
        <w:rPr>
          <w:rFonts w:ascii="Arial" w:eastAsia="Arial" w:hAnsi="Arial" w:cs="Arial"/>
          <w:color w:val="000000" w:themeColor="text1"/>
          <w:sz w:val="18"/>
          <w:szCs w:val="18"/>
          <w:lang w:eastAsia="ar-SA"/>
        </w:rPr>
        <w:t xml:space="preserve"> 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14:paraId="0F8E2857"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X.</w:t>
      </w:r>
      <w:r w:rsidRPr="00EB79AC">
        <w:rPr>
          <w:rFonts w:ascii="Arial" w:eastAsia="Arial" w:hAnsi="Arial" w:cs="Arial"/>
          <w:color w:val="000000" w:themeColor="text1"/>
          <w:sz w:val="18"/>
          <w:szCs w:val="18"/>
          <w:lang w:eastAsia="ar-SA"/>
        </w:rPr>
        <w:t xml:space="preserve"> Elaborar, presentar y ejecutar los programas operativos anuales de su dependencia e informar sobre su cumplimiento a través de los informes trimestrales;</w:t>
      </w:r>
    </w:p>
    <w:p w14:paraId="5BAE4BD3"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XI.</w:t>
      </w:r>
      <w:r w:rsidRPr="00EB79AC">
        <w:rPr>
          <w:rFonts w:ascii="Arial" w:eastAsia="Arial" w:hAnsi="Arial" w:cs="Arial"/>
          <w:color w:val="000000" w:themeColor="text1"/>
          <w:sz w:val="18"/>
          <w:szCs w:val="18"/>
          <w:lang w:eastAsia="ar-SA"/>
        </w:rPr>
        <w:t xml:space="preserve"> Informar a la Coordinación General de Salud Pública Municipal, sobre los avances de sus actividades y los resultados estadísticos que permitan medir el cumplimiento de sus objetivos, en los términos y condiciones que le sean indicados; </w:t>
      </w:r>
    </w:p>
    <w:p w14:paraId="489FBCA9"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XII.</w:t>
      </w:r>
      <w:r w:rsidRPr="00EB79AC">
        <w:rPr>
          <w:rFonts w:ascii="Arial" w:eastAsia="Arial" w:hAnsi="Arial" w:cs="Arial"/>
          <w:color w:val="000000" w:themeColor="text1"/>
          <w:sz w:val="18"/>
          <w:szCs w:val="18"/>
          <w:lang w:eastAsia="ar-SA"/>
        </w:rPr>
        <w:t xml:space="preserve"> Coadyuvar con la Coordinación General de Salud Pública Municipal, en todos los programas, proyectos y acciones que le sean encomendados en los términos y tiempos que le sean impuestos y que señale la normatividad aplicable; </w:t>
      </w:r>
    </w:p>
    <w:p w14:paraId="33158586"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XIII.</w:t>
      </w:r>
      <w:r w:rsidRPr="00EB79AC">
        <w:rPr>
          <w:rFonts w:ascii="Arial" w:eastAsia="Arial" w:hAnsi="Arial" w:cs="Arial"/>
          <w:color w:val="000000" w:themeColor="text1"/>
          <w:sz w:val="18"/>
          <w:szCs w:val="18"/>
          <w:lang w:eastAsia="ar-SA"/>
        </w:rPr>
        <w:t xml:space="preserve"> Ejecutar la evaluación del desempeño de su personal, en los términos y condiciones que le sean solicitados;</w:t>
      </w:r>
    </w:p>
    <w:p w14:paraId="5BB02F42"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XIV.</w:t>
      </w:r>
      <w:r w:rsidRPr="00EB79AC">
        <w:rPr>
          <w:rFonts w:ascii="Arial" w:eastAsia="Arial" w:hAnsi="Arial" w:cs="Arial"/>
          <w:color w:val="000000" w:themeColor="text1"/>
          <w:sz w:val="18"/>
          <w:szCs w:val="18"/>
          <w:lang w:eastAsia="ar-SA"/>
        </w:rPr>
        <w:t xml:space="preserve"> Establecer y aplicar los mecanismos de coordinación con otras dependencias, para la ejecución de los proyectos;</w:t>
      </w:r>
    </w:p>
    <w:p w14:paraId="1111DF0E"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XV.-</w:t>
      </w:r>
      <w:r w:rsidRPr="00EB79AC">
        <w:rPr>
          <w:rFonts w:ascii="Arial" w:eastAsia="Arial" w:hAnsi="Arial" w:cs="Arial"/>
          <w:color w:val="000000" w:themeColor="text1"/>
          <w:sz w:val="18"/>
          <w:szCs w:val="18"/>
          <w:lang w:eastAsia="ar-SA"/>
        </w:rPr>
        <w:t xml:space="preserve"> Administrar de manera eficiente los recursos humanos, financieros y materiales asignados a la dependencia y cumplimentar todas las obligaciones establecidas en la normatividad de responsabilidades administrativas y de entrega-recepción; y</w:t>
      </w:r>
    </w:p>
    <w:p w14:paraId="75A6DB06"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XVI.</w:t>
      </w:r>
      <w:r w:rsidRPr="00EB79AC">
        <w:rPr>
          <w:rFonts w:ascii="Arial" w:eastAsia="Arial" w:hAnsi="Arial" w:cs="Arial"/>
          <w:color w:val="000000" w:themeColor="text1"/>
          <w:sz w:val="18"/>
          <w:szCs w:val="18"/>
          <w:lang w:eastAsia="ar-SA"/>
        </w:rPr>
        <w:t xml:space="preserve"> Las demás que le determine el Ayuntamiento, la Coordinación General de Salud Pública Municipal y la normatividad aplicable.</w:t>
      </w:r>
    </w:p>
    <w:p w14:paraId="1D2D6533"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rPr>
      </w:pPr>
      <w:r w:rsidRPr="00EB79AC">
        <w:rPr>
          <w:rFonts w:ascii="Arial" w:hAnsi="Arial" w:cs="Arial"/>
          <w:b/>
          <w:color w:val="000000" w:themeColor="text1"/>
          <w:sz w:val="18"/>
          <w:szCs w:val="18"/>
          <w:lang w:val="es-MX"/>
        </w:rPr>
        <w:t xml:space="preserve">Artículo 248 </w:t>
      </w:r>
      <w:proofErr w:type="spellStart"/>
      <w:r w:rsidRPr="00EB79AC">
        <w:rPr>
          <w:rFonts w:ascii="Arial" w:hAnsi="Arial" w:cs="Arial"/>
          <w:b/>
          <w:color w:val="000000" w:themeColor="text1"/>
          <w:sz w:val="18"/>
          <w:szCs w:val="18"/>
          <w:lang w:val="es-MX"/>
        </w:rPr>
        <w:t>Quáter</w:t>
      </w:r>
      <w:proofErr w:type="spellEnd"/>
      <w:r w:rsidRPr="00EB79AC">
        <w:rPr>
          <w:rFonts w:ascii="Arial" w:hAnsi="Arial" w:cs="Arial"/>
          <w:b/>
          <w:color w:val="000000" w:themeColor="text1"/>
          <w:sz w:val="18"/>
          <w:szCs w:val="18"/>
          <w:lang w:val="es-MX"/>
        </w:rPr>
        <w:t xml:space="preserve">.- </w:t>
      </w:r>
      <w:r w:rsidRPr="00EB79AC">
        <w:rPr>
          <w:rFonts w:ascii="Arial" w:hAnsi="Arial" w:cs="Arial"/>
          <w:bCs/>
          <w:color w:val="000000" w:themeColor="text1"/>
          <w:sz w:val="18"/>
          <w:szCs w:val="18"/>
          <w:lang w:val="es-MX"/>
        </w:rPr>
        <w:t>La</w:t>
      </w:r>
      <w:r w:rsidRPr="00EB79AC">
        <w:rPr>
          <w:rFonts w:ascii="Arial" w:hAnsi="Arial" w:cs="Arial"/>
          <w:b/>
          <w:color w:val="000000" w:themeColor="text1"/>
          <w:sz w:val="18"/>
          <w:szCs w:val="18"/>
          <w:lang w:val="es-MX"/>
        </w:rPr>
        <w:t xml:space="preserve"> </w:t>
      </w:r>
      <w:r w:rsidRPr="00EB79AC">
        <w:rPr>
          <w:rFonts w:ascii="Arial" w:hAnsi="Arial" w:cs="Arial"/>
          <w:color w:val="000000" w:themeColor="text1"/>
          <w:sz w:val="18"/>
          <w:szCs w:val="18"/>
          <w:lang w:val="es-MX"/>
        </w:rPr>
        <w:t>Dirección de Urgencias Médicas cuenta con las siguientes atribuciones:</w:t>
      </w:r>
    </w:p>
    <w:p w14:paraId="71901E48"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I.</w:t>
      </w:r>
      <w:r w:rsidRPr="00EB79AC">
        <w:rPr>
          <w:rFonts w:ascii="Arial" w:eastAsia="Arial" w:hAnsi="Arial" w:cs="Arial"/>
          <w:color w:val="000000" w:themeColor="text1"/>
          <w:sz w:val="18"/>
          <w:szCs w:val="18"/>
          <w:lang w:eastAsia="ar-SA"/>
        </w:rPr>
        <w:t xml:space="preserve"> Proporcionar el servicio de consulta general al público;</w:t>
      </w:r>
    </w:p>
    <w:p w14:paraId="40E6984F" w14:textId="77777777" w:rsidR="003E3D8C" w:rsidRPr="00EB79AC" w:rsidRDefault="003E3D8C" w:rsidP="003E3D8C">
      <w:pPr>
        <w:rPr>
          <w:rFonts w:ascii="Verdana" w:hAnsi="Verdana" w:cs="Arial"/>
          <w:color w:val="000000" w:themeColor="text1"/>
          <w:sz w:val="16"/>
          <w:szCs w:val="16"/>
        </w:rPr>
      </w:pPr>
      <w:r w:rsidRPr="00EB79AC">
        <w:rPr>
          <w:rFonts w:ascii="Arial" w:hAnsi="Arial" w:cs="Arial"/>
          <w:b/>
          <w:color w:val="000000" w:themeColor="text1"/>
          <w:sz w:val="16"/>
          <w:szCs w:val="16"/>
        </w:rPr>
        <w:t>Hoja 6/</w:t>
      </w:r>
      <w:r w:rsidR="00A53687" w:rsidRPr="00EB79AC">
        <w:rPr>
          <w:rFonts w:ascii="Arial" w:hAnsi="Arial" w:cs="Arial"/>
          <w:b/>
          <w:color w:val="000000" w:themeColor="text1"/>
          <w:sz w:val="16"/>
          <w:szCs w:val="16"/>
        </w:rPr>
        <w:t>9</w:t>
      </w:r>
      <w:r w:rsidRPr="00EB79AC">
        <w:rPr>
          <w:rFonts w:ascii="Arial" w:hAnsi="Arial" w:cs="Arial"/>
          <w:b/>
          <w:color w:val="000000" w:themeColor="text1"/>
          <w:sz w:val="16"/>
          <w:szCs w:val="16"/>
        </w:rPr>
        <w:t xml:space="preserve"> del acuerdo 1800/2021</w:t>
      </w:r>
    </w:p>
    <w:p w14:paraId="696DD4C1" w14:textId="77777777" w:rsidR="003E3D8C" w:rsidRPr="00EB79AC" w:rsidRDefault="003E3D8C" w:rsidP="003E3D8C">
      <w:pPr>
        <w:rPr>
          <w:rFonts w:ascii="Verdana" w:hAnsi="Verdana" w:cs="Arial"/>
          <w:color w:val="000000" w:themeColor="text1"/>
          <w:sz w:val="16"/>
          <w:szCs w:val="16"/>
        </w:rPr>
      </w:pPr>
    </w:p>
    <w:p w14:paraId="3587E9F3"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II.</w:t>
      </w:r>
      <w:r w:rsidRPr="00EB79AC">
        <w:rPr>
          <w:rFonts w:ascii="Arial" w:eastAsia="Arial" w:hAnsi="Arial" w:cs="Arial"/>
          <w:color w:val="000000" w:themeColor="text1"/>
          <w:sz w:val="18"/>
          <w:szCs w:val="18"/>
          <w:lang w:eastAsia="ar-SA"/>
        </w:rPr>
        <w:t xml:space="preserve"> Proporcionar atención médica de urgencia a todo paciente que se encuentre en peligro su vida o la función de un órgano;</w:t>
      </w:r>
    </w:p>
    <w:p w14:paraId="3A26D017"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III.</w:t>
      </w:r>
      <w:r w:rsidRPr="00EB79AC">
        <w:rPr>
          <w:rFonts w:ascii="Arial" w:eastAsia="Arial" w:hAnsi="Arial" w:cs="Arial"/>
          <w:color w:val="000000" w:themeColor="text1"/>
          <w:sz w:val="18"/>
          <w:szCs w:val="18"/>
          <w:lang w:eastAsia="ar-SA"/>
        </w:rPr>
        <w:t xml:space="preserve"> Proporcionar servicio de consulta de especialidad al público en general;</w:t>
      </w:r>
    </w:p>
    <w:p w14:paraId="7E09E0C3"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IV.</w:t>
      </w:r>
      <w:r w:rsidRPr="00EB79AC">
        <w:rPr>
          <w:rFonts w:ascii="Arial" w:eastAsia="Arial" w:hAnsi="Arial" w:cs="Arial"/>
          <w:color w:val="000000" w:themeColor="text1"/>
          <w:sz w:val="18"/>
          <w:szCs w:val="18"/>
          <w:lang w:eastAsia="ar-SA"/>
        </w:rPr>
        <w:t xml:space="preserve"> Proporcionar atención médica a todos los empleados Municipales que presenten riesgo de trabajo;</w:t>
      </w:r>
    </w:p>
    <w:p w14:paraId="5C0093F2" w14:textId="77777777" w:rsidR="00E0400F" w:rsidRPr="00EB79AC" w:rsidRDefault="00E0400F" w:rsidP="00E0400F">
      <w:pPr>
        <w:pStyle w:val="NormalWeb"/>
        <w:shd w:val="clear" w:color="auto" w:fill="FFFFFF"/>
        <w:spacing w:before="120" w:after="120"/>
        <w:jc w:val="both"/>
        <w:rPr>
          <w:rFonts w:ascii="Arial" w:eastAsia="Arial" w:hAnsi="Arial" w:cs="Arial"/>
          <w:b/>
          <w:color w:val="000000" w:themeColor="text1"/>
          <w:sz w:val="18"/>
          <w:szCs w:val="18"/>
          <w:lang w:eastAsia="ar-SA"/>
        </w:rPr>
      </w:pPr>
      <w:r w:rsidRPr="00EB79AC">
        <w:rPr>
          <w:rFonts w:ascii="Arial" w:eastAsia="Arial" w:hAnsi="Arial" w:cs="Arial"/>
          <w:b/>
          <w:color w:val="000000" w:themeColor="text1"/>
          <w:sz w:val="18"/>
          <w:szCs w:val="18"/>
          <w:lang w:eastAsia="ar-SA"/>
        </w:rPr>
        <w:t>V.</w:t>
      </w:r>
      <w:r w:rsidRPr="00EB79AC">
        <w:rPr>
          <w:rFonts w:ascii="Arial" w:eastAsia="Arial" w:hAnsi="Arial" w:cs="Arial"/>
          <w:color w:val="000000" w:themeColor="text1"/>
          <w:sz w:val="18"/>
          <w:szCs w:val="18"/>
          <w:lang w:eastAsia="ar-SA"/>
        </w:rPr>
        <w:t xml:space="preserve"> Brindar la atención médica a todo paciente que lo requiera y que este se en peligro de perder la vida o función permanente y/o parcial de un órgano o sistema;</w:t>
      </w:r>
    </w:p>
    <w:p w14:paraId="1D38958A"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VI.</w:t>
      </w:r>
      <w:r w:rsidRPr="00EB79AC">
        <w:rPr>
          <w:rFonts w:ascii="Arial" w:eastAsia="Arial" w:hAnsi="Arial" w:cs="Arial"/>
          <w:color w:val="000000" w:themeColor="text1"/>
          <w:sz w:val="18"/>
          <w:szCs w:val="18"/>
          <w:lang w:eastAsia="ar-SA"/>
        </w:rPr>
        <w:t xml:space="preserve"> Brindar la atención odontológica integral a los usuarios que soliciten el servicio, además de realizar diagnóstico y planes de tratamiento de aquellos que lo soliciten;</w:t>
      </w:r>
    </w:p>
    <w:p w14:paraId="1ECD94D2"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VII.</w:t>
      </w:r>
      <w:r w:rsidRPr="00EB79AC">
        <w:rPr>
          <w:rFonts w:ascii="Arial" w:eastAsia="Arial" w:hAnsi="Arial" w:cs="Arial"/>
          <w:color w:val="000000" w:themeColor="text1"/>
          <w:sz w:val="18"/>
          <w:szCs w:val="18"/>
          <w:lang w:eastAsia="ar-SA"/>
        </w:rPr>
        <w:t xml:space="preserve"> Proporcionar atención prenatal y detectar riesgo reproductivo en las usuarias en estado de gestación con el fin de disminuir la mortalidad del binomio madre-hijo; </w:t>
      </w:r>
    </w:p>
    <w:p w14:paraId="4FD2ECEB"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VIII.</w:t>
      </w:r>
      <w:r w:rsidRPr="00EB79AC">
        <w:rPr>
          <w:rFonts w:ascii="Arial" w:eastAsia="Arial" w:hAnsi="Arial" w:cs="Arial"/>
          <w:color w:val="000000" w:themeColor="text1"/>
          <w:sz w:val="18"/>
          <w:szCs w:val="18"/>
          <w:lang w:eastAsia="ar-SA"/>
        </w:rPr>
        <w:t xml:space="preserve"> Otorgar el servicio de curaciones a los usuarios lesionados por solicitud del paciente o por indicación del médico tratante;</w:t>
      </w:r>
    </w:p>
    <w:p w14:paraId="69D7C8CA"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IX.</w:t>
      </w:r>
      <w:r w:rsidRPr="00EB79AC">
        <w:rPr>
          <w:rFonts w:ascii="Arial" w:eastAsia="Arial" w:hAnsi="Arial" w:cs="Arial"/>
          <w:color w:val="000000" w:themeColor="text1"/>
          <w:sz w:val="18"/>
          <w:szCs w:val="18"/>
          <w:lang w:eastAsia="ar-SA"/>
        </w:rPr>
        <w:t xml:space="preserve"> Otorgar el servicio de asesoría nutricional a los empleados y pacientes que lo soliciten; </w:t>
      </w:r>
    </w:p>
    <w:p w14:paraId="163EC9EC"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X.</w:t>
      </w:r>
      <w:r w:rsidRPr="00EB79AC">
        <w:rPr>
          <w:rFonts w:ascii="Arial" w:eastAsia="Arial" w:hAnsi="Arial" w:cs="Arial"/>
          <w:color w:val="000000" w:themeColor="text1"/>
          <w:sz w:val="18"/>
          <w:szCs w:val="18"/>
          <w:lang w:eastAsia="ar-SA"/>
        </w:rPr>
        <w:t xml:space="preserve"> Realizar tomas radiográficas, análisis clínicos, así como de cultivos que sean requeridos por los pacientes para la detección de lesiones o enfermedades;</w:t>
      </w:r>
    </w:p>
    <w:p w14:paraId="01D522BA"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XI.</w:t>
      </w:r>
      <w:r w:rsidRPr="00EB79AC">
        <w:rPr>
          <w:rFonts w:ascii="Arial" w:eastAsia="Arial" w:hAnsi="Arial" w:cs="Arial"/>
          <w:color w:val="000000" w:themeColor="text1"/>
          <w:sz w:val="18"/>
          <w:szCs w:val="18"/>
          <w:lang w:eastAsia="ar-SA"/>
        </w:rPr>
        <w:t xml:space="preserve"> Proporcionar atención y ayuda psicológica para empleados del ayuntamiento y pacientes que lo soliciten;</w:t>
      </w:r>
    </w:p>
    <w:p w14:paraId="68A1F1B0"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XII.</w:t>
      </w:r>
      <w:r w:rsidRPr="00EB79AC">
        <w:rPr>
          <w:rFonts w:ascii="Arial" w:eastAsia="Arial" w:hAnsi="Arial" w:cs="Arial"/>
          <w:color w:val="000000" w:themeColor="text1"/>
          <w:sz w:val="18"/>
          <w:szCs w:val="18"/>
          <w:lang w:eastAsia="ar-SA"/>
        </w:rPr>
        <w:t xml:space="preserve"> Coordinar la atención médica en las unidades del municipio y a través de la atención de emergencias a través de las áreas de enfermería y paramédicos adscritas a la Dirección;</w:t>
      </w:r>
    </w:p>
    <w:p w14:paraId="27C1EF04"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XIII.</w:t>
      </w:r>
      <w:r w:rsidRPr="00EB79AC">
        <w:rPr>
          <w:rFonts w:ascii="Arial" w:eastAsia="Arial" w:hAnsi="Arial" w:cs="Arial"/>
          <w:color w:val="000000" w:themeColor="text1"/>
          <w:sz w:val="18"/>
          <w:szCs w:val="18"/>
          <w:lang w:eastAsia="ar-SA"/>
        </w:rPr>
        <w:t xml:space="preserve"> 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deberá elaborar y cargar los formatos aplicables de la Plataforma Nacional de Transparencia y garantizar la protección de los datos personales que se administren, en apego a la normatividad aplicable;</w:t>
      </w:r>
    </w:p>
    <w:p w14:paraId="55FB4385"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XIV.</w:t>
      </w:r>
      <w:r w:rsidRPr="00EB79AC">
        <w:rPr>
          <w:rFonts w:ascii="Arial" w:eastAsia="Arial" w:hAnsi="Arial" w:cs="Arial"/>
          <w:color w:val="000000" w:themeColor="text1"/>
          <w:sz w:val="18"/>
          <w:szCs w:val="18"/>
          <w:lang w:eastAsia="ar-SA"/>
        </w:rPr>
        <w:t xml:space="preserve"> 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14:paraId="235A21B4"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XV.</w:t>
      </w:r>
      <w:r w:rsidRPr="00EB79AC">
        <w:rPr>
          <w:rFonts w:ascii="Arial" w:eastAsia="Arial" w:hAnsi="Arial" w:cs="Arial"/>
          <w:color w:val="000000" w:themeColor="text1"/>
          <w:sz w:val="18"/>
          <w:szCs w:val="18"/>
          <w:lang w:eastAsia="ar-SA"/>
        </w:rPr>
        <w:t xml:space="preserve"> Elaborar, presentar y ejecutar los programas operativos anuales de su dependencia e informar sobre su cumplimiento a través de los informes trimestrales;</w:t>
      </w:r>
    </w:p>
    <w:p w14:paraId="53CBCECE" w14:textId="77777777" w:rsidR="003E3D8C"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XVI.</w:t>
      </w:r>
      <w:r w:rsidRPr="00EB79AC">
        <w:rPr>
          <w:rFonts w:ascii="Arial" w:eastAsia="Arial" w:hAnsi="Arial" w:cs="Arial"/>
          <w:color w:val="000000" w:themeColor="text1"/>
          <w:sz w:val="18"/>
          <w:szCs w:val="18"/>
          <w:lang w:eastAsia="ar-SA"/>
        </w:rPr>
        <w:t xml:space="preserve"> Informar a la Coordinación General de Salud Pública Municipal, sobre los avances de sus actividades y los resultados estadísticos que permitan medir el cumplimiento de sus objetivos, en los términos y condiciones que le sean indicados;</w:t>
      </w:r>
    </w:p>
    <w:p w14:paraId="4CC99B90" w14:textId="77777777" w:rsidR="00A53687" w:rsidRPr="00EB79AC" w:rsidRDefault="00A53687" w:rsidP="00A53687">
      <w:pPr>
        <w:rPr>
          <w:rFonts w:ascii="Verdana" w:hAnsi="Verdana" w:cs="Arial"/>
          <w:color w:val="000000" w:themeColor="text1"/>
          <w:sz w:val="16"/>
          <w:szCs w:val="16"/>
        </w:rPr>
      </w:pPr>
      <w:r w:rsidRPr="00EB79AC">
        <w:rPr>
          <w:rFonts w:ascii="Arial" w:hAnsi="Arial" w:cs="Arial"/>
          <w:b/>
          <w:color w:val="000000" w:themeColor="text1"/>
          <w:sz w:val="16"/>
          <w:szCs w:val="16"/>
        </w:rPr>
        <w:t>Hoja 7/9 del acuerdo 1800/2021</w:t>
      </w:r>
    </w:p>
    <w:p w14:paraId="6D61BE46"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XVII.</w:t>
      </w:r>
      <w:r w:rsidRPr="00EB79AC">
        <w:rPr>
          <w:rFonts w:ascii="Arial" w:eastAsia="Arial" w:hAnsi="Arial" w:cs="Arial"/>
          <w:color w:val="000000" w:themeColor="text1"/>
          <w:sz w:val="18"/>
          <w:szCs w:val="18"/>
          <w:lang w:eastAsia="ar-SA"/>
        </w:rPr>
        <w:t xml:space="preserve"> Coadyuvar con la Coordinación General de Salud Pública Municipal, en todos los programas, proyectos y acciones que le sean encomendados en los términos y tiempos que le sean impuestos y que señale la normatividad aplicable;</w:t>
      </w:r>
    </w:p>
    <w:p w14:paraId="59CD70E6"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XVIII.</w:t>
      </w:r>
      <w:r w:rsidRPr="00EB79AC">
        <w:rPr>
          <w:rFonts w:ascii="Arial" w:eastAsia="Arial" w:hAnsi="Arial" w:cs="Arial"/>
          <w:color w:val="000000" w:themeColor="text1"/>
          <w:sz w:val="18"/>
          <w:szCs w:val="18"/>
          <w:lang w:eastAsia="ar-SA"/>
        </w:rPr>
        <w:t xml:space="preserve"> Ejecutar la evaluación del desempeño de su personal, en los términos y condiciones que le sean solicitados; y</w:t>
      </w:r>
    </w:p>
    <w:p w14:paraId="39710FEE" w14:textId="77777777" w:rsidR="00E0400F" w:rsidRPr="00EB79AC" w:rsidRDefault="00E0400F" w:rsidP="00E0400F">
      <w:pPr>
        <w:pStyle w:val="NormalWeb"/>
        <w:shd w:val="clear" w:color="auto" w:fill="FFFFFF"/>
        <w:spacing w:before="120" w:after="120"/>
        <w:jc w:val="both"/>
        <w:rPr>
          <w:rFonts w:ascii="Arial" w:eastAsia="Arial" w:hAnsi="Arial" w:cs="Arial"/>
          <w:color w:val="000000" w:themeColor="text1"/>
          <w:sz w:val="18"/>
          <w:szCs w:val="18"/>
          <w:lang w:eastAsia="ar-SA"/>
        </w:rPr>
      </w:pPr>
      <w:r w:rsidRPr="00EB79AC">
        <w:rPr>
          <w:rFonts w:ascii="Arial" w:eastAsia="Arial" w:hAnsi="Arial" w:cs="Arial"/>
          <w:b/>
          <w:color w:val="000000" w:themeColor="text1"/>
          <w:sz w:val="18"/>
          <w:szCs w:val="18"/>
          <w:lang w:eastAsia="ar-SA"/>
        </w:rPr>
        <w:t>XIX.</w:t>
      </w:r>
      <w:r w:rsidRPr="00EB79AC">
        <w:rPr>
          <w:rFonts w:ascii="Arial" w:eastAsia="Arial" w:hAnsi="Arial" w:cs="Arial"/>
          <w:color w:val="000000" w:themeColor="text1"/>
          <w:sz w:val="18"/>
          <w:szCs w:val="18"/>
          <w:lang w:eastAsia="ar-SA"/>
        </w:rPr>
        <w:t xml:space="preserve"> Las demás que le determine el Ayuntamiento, la Coordinación General de Salud Pública Municipal y la normatividad aplicable.</w:t>
      </w:r>
    </w:p>
    <w:p w14:paraId="417CF846"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rPr>
      </w:pPr>
      <w:r w:rsidRPr="00EB79AC">
        <w:rPr>
          <w:rFonts w:ascii="Arial" w:hAnsi="Arial" w:cs="Arial"/>
          <w:b/>
          <w:color w:val="000000" w:themeColor="text1"/>
          <w:sz w:val="18"/>
          <w:szCs w:val="18"/>
          <w:lang w:val="es-MX"/>
        </w:rPr>
        <w:t xml:space="preserve">Artículo 248 Quinquies. - </w:t>
      </w:r>
      <w:r w:rsidRPr="00EB79AC">
        <w:rPr>
          <w:rFonts w:ascii="Arial" w:hAnsi="Arial" w:cs="Arial"/>
          <w:color w:val="000000" w:themeColor="text1"/>
          <w:sz w:val="18"/>
          <w:szCs w:val="18"/>
          <w:lang w:val="es-MX"/>
        </w:rPr>
        <w:t>La Jefatura de Departamento de Salud Animal, cuenta con las siguientes atribuciones:</w:t>
      </w:r>
    </w:p>
    <w:p w14:paraId="724D74F6"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eastAsia="es-MX"/>
        </w:rPr>
      </w:pPr>
      <w:r w:rsidRPr="00EB79AC">
        <w:rPr>
          <w:rFonts w:ascii="Arial" w:hAnsi="Arial" w:cs="Arial"/>
          <w:b/>
          <w:color w:val="000000" w:themeColor="text1"/>
          <w:sz w:val="18"/>
          <w:szCs w:val="18"/>
          <w:lang w:val="es-MX" w:eastAsia="es-MX"/>
        </w:rPr>
        <w:t xml:space="preserve">I. </w:t>
      </w:r>
      <w:r w:rsidRPr="00EB79AC">
        <w:rPr>
          <w:rFonts w:ascii="Arial" w:hAnsi="Arial" w:cs="Arial"/>
          <w:color w:val="000000" w:themeColor="text1"/>
          <w:sz w:val="18"/>
          <w:szCs w:val="18"/>
          <w:lang w:val="es-MX" w:eastAsia="es-MX"/>
        </w:rPr>
        <w:t>Planear y establecer una agenda con la sociedad civil interesada, en materia de protección animal, priorizando la prevención, educación, difusión y el cumplimiento de la normatividad aplicable;</w:t>
      </w:r>
    </w:p>
    <w:p w14:paraId="208CF1E9"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eastAsia="es-MX"/>
        </w:rPr>
      </w:pPr>
      <w:r w:rsidRPr="00EB79AC">
        <w:rPr>
          <w:rFonts w:ascii="Arial" w:hAnsi="Arial" w:cs="Arial"/>
          <w:b/>
          <w:color w:val="000000" w:themeColor="text1"/>
          <w:sz w:val="18"/>
          <w:szCs w:val="18"/>
          <w:lang w:val="es-MX" w:eastAsia="es-MX"/>
        </w:rPr>
        <w:t xml:space="preserve">II. </w:t>
      </w:r>
      <w:r w:rsidRPr="00EB79AC">
        <w:rPr>
          <w:rFonts w:ascii="Arial" w:hAnsi="Arial" w:cs="Arial"/>
          <w:color w:val="000000" w:themeColor="text1"/>
          <w:sz w:val="18"/>
          <w:szCs w:val="18"/>
          <w:lang w:val="es-MX" w:eastAsia="es-MX"/>
        </w:rPr>
        <w:t>Procurar el bienestar de los animales, en su ámbito de competencia, así como proponer acciones a otros entes a este respecto;</w:t>
      </w:r>
    </w:p>
    <w:p w14:paraId="5A294AE3"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eastAsia="es-MX"/>
        </w:rPr>
      </w:pPr>
      <w:r w:rsidRPr="00EB79AC">
        <w:rPr>
          <w:rFonts w:ascii="Arial" w:hAnsi="Arial" w:cs="Arial"/>
          <w:b/>
          <w:color w:val="000000" w:themeColor="text1"/>
          <w:sz w:val="18"/>
          <w:szCs w:val="18"/>
          <w:lang w:val="es-MX" w:eastAsia="es-MX"/>
        </w:rPr>
        <w:t xml:space="preserve">III. </w:t>
      </w:r>
      <w:r w:rsidRPr="00EB79AC">
        <w:rPr>
          <w:rFonts w:ascii="Arial" w:hAnsi="Arial" w:cs="Arial"/>
          <w:color w:val="000000" w:themeColor="text1"/>
          <w:sz w:val="18"/>
          <w:szCs w:val="18"/>
          <w:lang w:val="es-MX" w:eastAsia="es-MX"/>
        </w:rPr>
        <w:t>Impulsar acciones conjuntas con la sociedad civil y los demás ámbitos de gobierno, en materia de Protección Animal;</w:t>
      </w:r>
    </w:p>
    <w:p w14:paraId="7D2ADF19"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eastAsia="es-MX"/>
        </w:rPr>
      </w:pPr>
      <w:r w:rsidRPr="00EB79AC">
        <w:rPr>
          <w:rFonts w:ascii="Arial" w:hAnsi="Arial" w:cs="Arial"/>
          <w:b/>
          <w:color w:val="000000" w:themeColor="text1"/>
          <w:sz w:val="18"/>
          <w:szCs w:val="18"/>
          <w:lang w:val="es-MX" w:eastAsia="es-MX"/>
        </w:rPr>
        <w:t xml:space="preserve">IV. </w:t>
      </w:r>
      <w:r w:rsidRPr="00EB79AC">
        <w:rPr>
          <w:rFonts w:ascii="Arial" w:hAnsi="Arial" w:cs="Arial"/>
          <w:color w:val="000000" w:themeColor="text1"/>
          <w:sz w:val="18"/>
          <w:szCs w:val="18"/>
          <w:lang w:val="es-MX" w:eastAsia="es-MX"/>
        </w:rPr>
        <w:t>Planear, operar, ejecutar, supervisar, y dirigir el buen funcionamiento y la eficiente calidad de prestación de los servicios públicos de Protección Animal;</w:t>
      </w:r>
    </w:p>
    <w:p w14:paraId="70BDACDA"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eastAsia="es-MX"/>
        </w:rPr>
      </w:pPr>
      <w:r w:rsidRPr="00EB79AC">
        <w:rPr>
          <w:rFonts w:ascii="Arial" w:hAnsi="Arial" w:cs="Arial"/>
          <w:b/>
          <w:color w:val="000000" w:themeColor="text1"/>
          <w:sz w:val="18"/>
          <w:szCs w:val="18"/>
          <w:lang w:val="es-MX" w:eastAsia="es-MX"/>
        </w:rPr>
        <w:t xml:space="preserve">V. </w:t>
      </w:r>
      <w:r w:rsidRPr="00EB79AC">
        <w:rPr>
          <w:rFonts w:ascii="Arial" w:hAnsi="Arial" w:cs="Arial"/>
          <w:color w:val="000000" w:themeColor="text1"/>
          <w:sz w:val="18"/>
          <w:szCs w:val="18"/>
          <w:lang w:val="es-MX" w:eastAsia="es-MX"/>
        </w:rPr>
        <w:t>Analizar y dar trámite a las solicitudes y requerimientos en materia del servicio público de protección animal, que la ciudadanía solicite a través de los diversos medios;</w:t>
      </w:r>
    </w:p>
    <w:p w14:paraId="379D2141"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eastAsia="es-MX"/>
        </w:rPr>
      </w:pPr>
      <w:r w:rsidRPr="00EB79AC">
        <w:rPr>
          <w:rFonts w:ascii="Arial" w:hAnsi="Arial" w:cs="Arial"/>
          <w:b/>
          <w:color w:val="000000" w:themeColor="text1"/>
          <w:sz w:val="18"/>
          <w:szCs w:val="18"/>
          <w:lang w:val="es-MX" w:eastAsia="es-MX"/>
        </w:rPr>
        <w:t xml:space="preserve">VI. </w:t>
      </w:r>
      <w:r w:rsidRPr="00EB79AC">
        <w:rPr>
          <w:rFonts w:ascii="Arial" w:hAnsi="Arial" w:cs="Arial"/>
          <w:color w:val="000000" w:themeColor="text1"/>
          <w:sz w:val="18"/>
          <w:szCs w:val="18"/>
          <w:lang w:val="es-MX" w:eastAsia="es-MX"/>
        </w:rPr>
        <w:t>Elaborar los informes y hacer análisis estadístico que permitan medir la capacidad de respuesta de la unidad y generar los indicadores para evaluar su operación;</w:t>
      </w:r>
    </w:p>
    <w:p w14:paraId="22119069"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eastAsia="es-MX"/>
        </w:rPr>
      </w:pPr>
      <w:r w:rsidRPr="00EB79AC">
        <w:rPr>
          <w:rFonts w:ascii="Arial" w:hAnsi="Arial" w:cs="Arial"/>
          <w:b/>
          <w:color w:val="000000" w:themeColor="text1"/>
          <w:sz w:val="18"/>
          <w:szCs w:val="18"/>
          <w:lang w:val="es-MX" w:eastAsia="es-MX"/>
        </w:rPr>
        <w:t xml:space="preserve">VII. </w:t>
      </w:r>
      <w:r w:rsidRPr="00EB79AC">
        <w:rPr>
          <w:rFonts w:ascii="Arial" w:hAnsi="Arial" w:cs="Arial"/>
          <w:color w:val="000000" w:themeColor="text1"/>
          <w:sz w:val="18"/>
          <w:szCs w:val="18"/>
          <w:lang w:val="es-MX" w:eastAsia="es-MX"/>
        </w:rPr>
        <w:t>Coadyuvar con las dependencias que forman parte del sistema de comunicación municipal en la prestación de dicho servicio, a fin de ampliar su capacidad de respuesta;</w:t>
      </w:r>
    </w:p>
    <w:p w14:paraId="16DDBECD"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eastAsia="es-MX"/>
        </w:rPr>
      </w:pPr>
      <w:r w:rsidRPr="00EB79AC">
        <w:rPr>
          <w:rFonts w:ascii="Arial" w:hAnsi="Arial" w:cs="Arial"/>
          <w:b/>
          <w:color w:val="000000" w:themeColor="text1"/>
          <w:sz w:val="18"/>
          <w:szCs w:val="18"/>
          <w:lang w:val="es-MX" w:eastAsia="es-MX"/>
        </w:rPr>
        <w:t xml:space="preserve">VIII. </w:t>
      </w:r>
      <w:r w:rsidRPr="00EB79AC">
        <w:rPr>
          <w:rFonts w:ascii="Arial" w:hAnsi="Arial" w:cs="Arial"/>
          <w:color w:val="000000" w:themeColor="text1"/>
          <w:sz w:val="18"/>
          <w:szCs w:val="18"/>
          <w:lang w:val="es-MX" w:eastAsia="es-MX"/>
        </w:rPr>
        <w:t>Resguardar y proteger a los animales vivos que por alguna situación el Municipio tenga su custodia;</w:t>
      </w:r>
    </w:p>
    <w:p w14:paraId="53ED69DB"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eastAsia="es-MX"/>
        </w:rPr>
      </w:pPr>
      <w:r w:rsidRPr="00EB79AC">
        <w:rPr>
          <w:rFonts w:ascii="Arial" w:hAnsi="Arial" w:cs="Arial"/>
          <w:b/>
          <w:color w:val="000000" w:themeColor="text1"/>
          <w:sz w:val="18"/>
          <w:szCs w:val="18"/>
          <w:lang w:val="es-MX" w:eastAsia="es-MX"/>
        </w:rPr>
        <w:t xml:space="preserve">IX. </w:t>
      </w:r>
      <w:r w:rsidRPr="00EB79AC">
        <w:rPr>
          <w:rFonts w:ascii="Arial" w:hAnsi="Arial" w:cs="Arial"/>
          <w:color w:val="000000" w:themeColor="text1"/>
          <w:sz w:val="18"/>
          <w:szCs w:val="18"/>
          <w:lang w:val="es-MX" w:eastAsia="es-MX"/>
        </w:rPr>
        <w:t>El aseguramiento de los animales que deambulen en la calle en los casos que se especifican en la normatividad en la materia;</w:t>
      </w:r>
    </w:p>
    <w:p w14:paraId="5602D6EA"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eastAsia="es-MX"/>
        </w:rPr>
      </w:pPr>
      <w:r w:rsidRPr="00EB79AC">
        <w:rPr>
          <w:rFonts w:ascii="Arial" w:hAnsi="Arial" w:cs="Arial"/>
          <w:b/>
          <w:color w:val="000000" w:themeColor="text1"/>
          <w:sz w:val="18"/>
          <w:szCs w:val="18"/>
          <w:lang w:val="es-MX" w:eastAsia="es-MX"/>
        </w:rPr>
        <w:t xml:space="preserve">X. </w:t>
      </w:r>
      <w:r w:rsidRPr="00EB79AC">
        <w:rPr>
          <w:rFonts w:ascii="Arial" w:hAnsi="Arial" w:cs="Arial"/>
          <w:color w:val="000000" w:themeColor="text1"/>
          <w:sz w:val="18"/>
          <w:szCs w:val="18"/>
          <w:lang w:val="es-MX" w:eastAsia="es-MX"/>
        </w:rPr>
        <w:t>La disposición final de animales muertos, exceptuando los destinados al consumo humano;</w:t>
      </w:r>
    </w:p>
    <w:p w14:paraId="45FBBF7A"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eastAsia="es-MX"/>
        </w:rPr>
      </w:pPr>
      <w:r w:rsidRPr="00EB79AC">
        <w:rPr>
          <w:rFonts w:ascii="Arial" w:hAnsi="Arial" w:cs="Arial"/>
          <w:b/>
          <w:color w:val="000000" w:themeColor="text1"/>
          <w:sz w:val="18"/>
          <w:szCs w:val="18"/>
          <w:lang w:val="es-MX" w:eastAsia="es-MX"/>
        </w:rPr>
        <w:t xml:space="preserve">XI. </w:t>
      </w:r>
      <w:r w:rsidRPr="00EB79AC">
        <w:rPr>
          <w:rFonts w:ascii="Arial" w:hAnsi="Arial" w:cs="Arial"/>
          <w:color w:val="000000" w:themeColor="text1"/>
          <w:sz w:val="18"/>
          <w:szCs w:val="18"/>
          <w:lang w:val="es-MX" w:eastAsia="es-MX"/>
        </w:rPr>
        <w:t>Procurar el cumplimiento de las leyes y reglamentos en materia de cuidado y protección animal, y llevar registro de las acciones implementadas, así con las estadísticas de las que tenga conocimiento;</w:t>
      </w:r>
    </w:p>
    <w:p w14:paraId="65ED7772"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eastAsia="es-MX"/>
        </w:rPr>
      </w:pPr>
      <w:r w:rsidRPr="00EB79AC">
        <w:rPr>
          <w:rFonts w:ascii="Arial" w:hAnsi="Arial" w:cs="Arial"/>
          <w:b/>
          <w:color w:val="000000" w:themeColor="text1"/>
          <w:sz w:val="18"/>
          <w:szCs w:val="18"/>
          <w:lang w:val="es-MX" w:eastAsia="es-MX"/>
        </w:rPr>
        <w:t xml:space="preserve">XII. </w:t>
      </w:r>
      <w:r w:rsidRPr="00EB79AC">
        <w:rPr>
          <w:rFonts w:ascii="Arial" w:hAnsi="Arial" w:cs="Arial"/>
          <w:color w:val="000000" w:themeColor="text1"/>
          <w:sz w:val="18"/>
          <w:szCs w:val="18"/>
          <w:lang w:val="es-MX" w:eastAsia="es-MX"/>
        </w:rPr>
        <w:t>Proponer, implementar y evaluar políticas, programas y proyectos en materia de cuidado y protección animal, así como coordinarse con otras dependencias para la implementación de las mismas;</w:t>
      </w:r>
    </w:p>
    <w:p w14:paraId="620C3F3B"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eastAsia="es-MX"/>
        </w:rPr>
      </w:pPr>
      <w:r w:rsidRPr="00EB79AC">
        <w:rPr>
          <w:rFonts w:ascii="Arial" w:hAnsi="Arial" w:cs="Arial"/>
          <w:b/>
          <w:color w:val="000000" w:themeColor="text1"/>
          <w:sz w:val="18"/>
          <w:szCs w:val="18"/>
          <w:lang w:val="es-MX" w:eastAsia="es-MX"/>
        </w:rPr>
        <w:t xml:space="preserve">XIII. </w:t>
      </w:r>
      <w:r w:rsidRPr="00EB79AC">
        <w:rPr>
          <w:rFonts w:ascii="Arial" w:hAnsi="Arial" w:cs="Arial"/>
          <w:color w:val="000000" w:themeColor="text1"/>
          <w:sz w:val="18"/>
          <w:szCs w:val="18"/>
          <w:lang w:val="es-MX" w:eastAsia="es-MX"/>
        </w:rPr>
        <w:t>Procurar la capacitación continúa de los servidores públicos en materia de cuidado y protección animal;</w:t>
      </w:r>
    </w:p>
    <w:p w14:paraId="0AE2AD14"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eastAsia="es-MX"/>
        </w:rPr>
      </w:pPr>
      <w:r w:rsidRPr="00EB79AC">
        <w:rPr>
          <w:rFonts w:ascii="Arial" w:hAnsi="Arial" w:cs="Arial"/>
          <w:b/>
          <w:color w:val="000000" w:themeColor="text1"/>
          <w:sz w:val="18"/>
          <w:szCs w:val="18"/>
          <w:lang w:val="es-MX" w:eastAsia="es-MX"/>
        </w:rPr>
        <w:t xml:space="preserve">XIV. </w:t>
      </w:r>
      <w:r w:rsidRPr="00EB79AC">
        <w:rPr>
          <w:rFonts w:ascii="Arial" w:hAnsi="Arial" w:cs="Arial"/>
          <w:color w:val="000000" w:themeColor="text1"/>
          <w:sz w:val="18"/>
          <w:szCs w:val="18"/>
          <w:lang w:val="es-MX" w:eastAsia="es-MX"/>
        </w:rPr>
        <w:t>Establecer lineamientos y manuales en materia, así como elaborar el programa general de la Unidad y los programas anuales de trabajo de las diferentes áreas de servicio a su cargo;</w:t>
      </w:r>
    </w:p>
    <w:p w14:paraId="3516884C"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eastAsia="es-MX"/>
        </w:rPr>
      </w:pPr>
      <w:r w:rsidRPr="00EB79AC">
        <w:rPr>
          <w:rFonts w:ascii="Arial" w:hAnsi="Arial" w:cs="Arial"/>
          <w:b/>
          <w:color w:val="000000" w:themeColor="text1"/>
          <w:sz w:val="18"/>
          <w:szCs w:val="18"/>
          <w:lang w:val="es-MX" w:eastAsia="es-MX"/>
        </w:rPr>
        <w:t xml:space="preserve">XV. </w:t>
      </w:r>
      <w:r w:rsidRPr="00EB79AC">
        <w:rPr>
          <w:rFonts w:ascii="Arial" w:hAnsi="Arial" w:cs="Arial"/>
          <w:color w:val="000000" w:themeColor="text1"/>
          <w:sz w:val="18"/>
          <w:szCs w:val="18"/>
          <w:lang w:val="es-MX" w:eastAsia="es-MX"/>
        </w:rPr>
        <w:t>Instrumentar acciones correctivas ante una situación que ponga el peligro la vida y el desarrollo de las especies animales;</w:t>
      </w:r>
    </w:p>
    <w:p w14:paraId="3C778FA5"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eastAsia="es-MX"/>
        </w:rPr>
      </w:pPr>
      <w:r w:rsidRPr="00EB79AC">
        <w:rPr>
          <w:rFonts w:ascii="Arial" w:hAnsi="Arial" w:cs="Arial"/>
          <w:b/>
          <w:color w:val="000000" w:themeColor="text1"/>
          <w:sz w:val="18"/>
          <w:szCs w:val="18"/>
          <w:lang w:val="es-MX" w:eastAsia="es-MX"/>
        </w:rPr>
        <w:t xml:space="preserve">XVI. </w:t>
      </w:r>
      <w:r w:rsidRPr="00EB79AC">
        <w:rPr>
          <w:rFonts w:ascii="Arial" w:hAnsi="Arial" w:cs="Arial"/>
          <w:color w:val="000000" w:themeColor="text1"/>
          <w:sz w:val="18"/>
          <w:szCs w:val="18"/>
          <w:lang w:val="es-MX" w:eastAsia="es-MX"/>
        </w:rPr>
        <w:t>Asesorar y en su caso acompañar a la Dirección de Área Inspección y Vigilancia ante las denuncias y operativos derivados de la aplicación de la normatividad en la materia;</w:t>
      </w:r>
    </w:p>
    <w:p w14:paraId="51CE8415"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eastAsia="es-MX"/>
        </w:rPr>
      </w:pPr>
      <w:r w:rsidRPr="00EB79AC">
        <w:rPr>
          <w:rFonts w:ascii="Arial" w:hAnsi="Arial" w:cs="Arial"/>
          <w:b/>
          <w:color w:val="000000" w:themeColor="text1"/>
          <w:sz w:val="18"/>
          <w:szCs w:val="18"/>
          <w:lang w:val="es-MX" w:eastAsia="es-MX"/>
        </w:rPr>
        <w:t xml:space="preserve">XVII. </w:t>
      </w:r>
      <w:r w:rsidRPr="00EB79AC">
        <w:rPr>
          <w:rFonts w:ascii="Arial" w:hAnsi="Arial" w:cs="Arial"/>
          <w:color w:val="000000" w:themeColor="text1"/>
          <w:sz w:val="18"/>
          <w:szCs w:val="18"/>
          <w:lang w:val="es-MX" w:eastAsia="es-MX"/>
        </w:rPr>
        <w:t>Realizar la incautación precautoria de animales vivos en coordinación con Inspección y Vigilancia cuando sean objeto de alguna presunta falta a la normatividad aplicable;</w:t>
      </w:r>
    </w:p>
    <w:p w14:paraId="7AADFCFB" w14:textId="77777777" w:rsidR="00A53687" w:rsidRPr="00EB79AC" w:rsidRDefault="00A53687" w:rsidP="00A53687">
      <w:pPr>
        <w:rPr>
          <w:rFonts w:ascii="Verdana" w:hAnsi="Verdana" w:cs="Arial"/>
          <w:color w:val="000000" w:themeColor="text1"/>
          <w:sz w:val="16"/>
          <w:szCs w:val="16"/>
        </w:rPr>
      </w:pPr>
      <w:r w:rsidRPr="00EB79AC">
        <w:rPr>
          <w:rFonts w:ascii="Arial" w:hAnsi="Arial" w:cs="Arial"/>
          <w:b/>
          <w:color w:val="000000" w:themeColor="text1"/>
          <w:sz w:val="16"/>
          <w:szCs w:val="16"/>
        </w:rPr>
        <w:t>Hoja 8/9 del acuerdo 1800/2021</w:t>
      </w:r>
    </w:p>
    <w:p w14:paraId="7FCF23D6" w14:textId="77777777" w:rsidR="00A53687" w:rsidRPr="00EB79AC" w:rsidRDefault="00A53687" w:rsidP="00E0400F">
      <w:pPr>
        <w:pStyle w:val="Sinespaciado"/>
        <w:spacing w:before="120" w:after="120"/>
        <w:jc w:val="both"/>
        <w:rPr>
          <w:rFonts w:ascii="Arial" w:hAnsi="Arial" w:cs="Arial"/>
          <w:b/>
          <w:color w:val="000000" w:themeColor="text1"/>
          <w:sz w:val="18"/>
          <w:szCs w:val="18"/>
          <w:lang w:val="es-MX" w:eastAsia="es-MX"/>
        </w:rPr>
      </w:pPr>
    </w:p>
    <w:p w14:paraId="489ED648"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eastAsia="es-MX"/>
        </w:rPr>
      </w:pPr>
      <w:r w:rsidRPr="00EB79AC">
        <w:rPr>
          <w:rFonts w:ascii="Arial" w:hAnsi="Arial" w:cs="Arial"/>
          <w:b/>
          <w:color w:val="000000" w:themeColor="text1"/>
          <w:sz w:val="18"/>
          <w:szCs w:val="18"/>
          <w:lang w:val="es-MX" w:eastAsia="es-MX"/>
        </w:rPr>
        <w:t xml:space="preserve">XVIII. </w:t>
      </w:r>
      <w:r w:rsidRPr="00EB79AC">
        <w:rPr>
          <w:rFonts w:ascii="Arial" w:hAnsi="Arial" w:cs="Arial"/>
          <w:color w:val="000000" w:themeColor="text1"/>
          <w:sz w:val="18"/>
          <w:szCs w:val="18"/>
          <w:lang w:val="es-MX" w:eastAsia="es-MX"/>
        </w:rPr>
        <w:t>Solicitar a la Sindicatura que interponga denuncias ante el ministerio público cuando se percate de la presunta comisión de un delito;</w:t>
      </w:r>
    </w:p>
    <w:p w14:paraId="108F66A5"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eastAsia="es-MX"/>
        </w:rPr>
      </w:pPr>
      <w:r w:rsidRPr="00EB79AC">
        <w:rPr>
          <w:rFonts w:ascii="Arial" w:hAnsi="Arial" w:cs="Arial"/>
          <w:b/>
          <w:color w:val="000000" w:themeColor="text1"/>
          <w:sz w:val="18"/>
          <w:szCs w:val="18"/>
          <w:lang w:val="es-MX" w:eastAsia="es-MX"/>
        </w:rPr>
        <w:t xml:space="preserve">XIX. </w:t>
      </w:r>
      <w:r w:rsidRPr="00EB79AC">
        <w:rPr>
          <w:rFonts w:ascii="Arial" w:hAnsi="Arial" w:cs="Arial"/>
          <w:color w:val="000000" w:themeColor="text1"/>
          <w:sz w:val="18"/>
          <w:szCs w:val="18"/>
          <w:lang w:val="es-MX" w:eastAsia="es-MX"/>
        </w:rPr>
        <w:t>Coadyuvar con la Sindicatura e Inspección y Vigilancia para la presentación de denuncias ante el ministerio público;</w:t>
      </w:r>
    </w:p>
    <w:p w14:paraId="68617D4A"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eastAsia="es-MX"/>
        </w:rPr>
      </w:pPr>
      <w:r w:rsidRPr="00EB79AC">
        <w:rPr>
          <w:rFonts w:ascii="Arial" w:hAnsi="Arial" w:cs="Arial"/>
          <w:b/>
          <w:color w:val="000000" w:themeColor="text1"/>
          <w:sz w:val="18"/>
          <w:szCs w:val="18"/>
          <w:lang w:val="es-MX" w:eastAsia="es-MX"/>
        </w:rPr>
        <w:t xml:space="preserve">XX. </w:t>
      </w:r>
      <w:r w:rsidRPr="00EB79AC">
        <w:rPr>
          <w:rFonts w:ascii="Arial" w:hAnsi="Arial" w:cs="Arial"/>
          <w:color w:val="000000" w:themeColor="text1"/>
          <w:sz w:val="18"/>
          <w:szCs w:val="18"/>
          <w:lang w:val="es-MX" w:eastAsia="es-MX"/>
        </w:rPr>
        <w:t>Realizar informes técnicos y en su caso, interponer inconformidades ante la determinación de la gravedad de la falta que emita la Dirección de Área de Inspección y Vigilancia y las calificaciones que emitan los jueces municipales, las cuales serán resueltas por la Contraloría Ciudadana de no llegar a un acuerdo ambas dependencias;</w:t>
      </w:r>
    </w:p>
    <w:p w14:paraId="7F10664E"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eastAsia="es-MX"/>
        </w:rPr>
      </w:pPr>
      <w:r w:rsidRPr="00EB79AC">
        <w:rPr>
          <w:rFonts w:ascii="Arial" w:hAnsi="Arial" w:cs="Arial"/>
          <w:b/>
          <w:color w:val="000000" w:themeColor="text1"/>
          <w:sz w:val="18"/>
          <w:szCs w:val="18"/>
          <w:lang w:val="es-MX" w:eastAsia="es-MX"/>
        </w:rPr>
        <w:t xml:space="preserve">XXI. </w:t>
      </w:r>
      <w:r w:rsidRPr="00EB79AC">
        <w:rPr>
          <w:rFonts w:ascii="Arial" w:hAnsi="Arial" w:cs="Arial"/>
          <w:color w:val="000000" w:themeColor="text1"/>
          <w:sz w:val="18"/>
          <w:szCs w:val="18"/>
          <w:lang w:val="es-MX" w:eastAsia="es-MX"/>
        </w:rPr>
        <w:t>Proponer modificaciones o actualizaciones a la normatividad municipal en la materia, y solicitar a la dependencia que corresponda los recursos, humanos, financieros y materiales que requiera para el cumplimiento de sus funciones y para el mantenimiento y cuidado de las instalaciones y recursos materiales;</w:t>
      </w:r>
    </w:p>
    <w:p w14:paraId="3331CA27"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eastAsia="es-MX"/>
        </w:rPr>
      </w:pPr>
      <w:r w:rsidRPr="00EB79AC">
        <w:rPr>
          <w:rFonts w:ascii="Arial" w:hAnsi="Arial" w:cs="Arial"/>
          <w:b/>
          <w:color w:val="000000" w:themeColor="text1"/>
          <w:sz w:val="18"/>
          <w:szCs w:val="18"/>
          <w:lang w:val="es-MX" w:eastAsia="es-MX"/>
        </w:rPr>
        <w:t xml:space="preserve">XXII. </w:t>
      </w:r>
      <w:r w:rsidRPr="00EB79AC">
        <w:rPr>
          <w:rFonts w:ascii="Arial" w:hAnsi="Arial" w:cs="Arial"/>
          <w:color w:val="000000" w:themeColor="text1"/>
          <w:sz w:val="18"/>
          <w:szCs w:val="18"/>
          <w:lang w:val="es-MX" w:eastAsia="es-MX"/>
        </w:rPr>
        <w:t>Emitir opinión técnica respecto de la salud de los animales utilizados para actividades económicas y en su caso realizar las acciones preventivas, correctivas y legales a que haya lugar;</w:t>
      </w:r>
    </w:p>
    <w:p w14:paraId="182511E9"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eastAsia="es-MX"/>
        </w:rPr>
      </w:pPr>
      <w:r w:rsidRPr="00EB79AC">
        <w:rPr>
          <w:rFonts w:ascii="Arial" w:hAnsi="Arial" w:cs="Arial"/>
          <w:b/>
          <w:color w:val="000000" w:themeColor="text1"/>
          <w:sz w:val="18"/>
          <w:szCs w:val="18"/>
          <w:lang w:val="es-MX" w:eastAsia="es-MX"/>
        </w:rPr>
        <w:t xml:space="preserve">XXIII. </w:t>
      </w:r>
      <w:r w:rsidRPr="00EB79AC">
        <w:rPr>
          <w:rFonts w:ascii="Arial" w:hAnsi="Arial" w:cs="Arial"/>
          <w:color w:val="000000" w:themeColor="text1"/>
          <w:sz w:val="18"/>
          <w:szCs w:val="18"/>
          <w:lang w:val="es-MX" w:eastAsia="es-MX"/>
        </w:rPr>
        <w:t>Convenir y concertar acciones y programas de coordinación y cooperación con escuelas veterinarias, asociaciones civiles, instituciones diversas y personas interesadas en la protección animal;</w:t>
      </w:r>
    </w:p>
    <w:p w14:paraId="612CE605"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eastAsia="es-MX"/>
        </w:rPr>
      </w:pPr>
      <w:r w:rsidRPr="00EB79AC">
        <w:rPr>
          <w:rFonts w:ascii="Arial" w:hAnsi="Arial" w:cs="Arial"/>
          <w:b/>
          <w:color w:val="000000" w:themeColor="text1"/>
          <w:sz w:val="18"/>
          <w:szCs w:val="18"/>
          <w:lang w:val="es-MX" w:eastAsia="es-MX"/>
        </w:rPr>
        <w:t xml:space="preserve">XXIV. </w:t>
      </w:r>
      <w:r w:rsidRPr="00EB79AC">
        <w:rPr>
          <w:rFonts w:ascii="Arial" w:hAnsi="Arial" w:cs="Arial"/>
          <w:color w:val="000000" w:themeColor="text1"/>
          <w:sz w:val="18"/>
          <w:szCs w:val="18"/>
          <w:lang w:val="es-MX" w:eastAsia="es-MX"/>
        </w:rPr>
        <w:t>Proponer los mecanismos de cooperación con sus similares, así como con la sociedad civil y demás instituciones;</w:t>
      </w:r>
    </w:p>
    <w:p w14:paraId="12812782"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eastAsia="es-MX"/>
        </w:rPr>
      </w:pPr>
      <w:r w:rsidRPr="00EB79AC">
        <w:rPr>
          <w:rFonts w:ascii="Arial" w:hAnsi="Arial" w:cs="Arial"/>
          <w:b/>
          <w:color w:val="000000" w:themeColor="text1"/>
          <w:sz w:val="18"/>
          <w:szCs w:val="18"/>
          <w:lang w:val="es-MX" w:eastAsia="es-MX"/>
        </w:rPr>
        <w:t xml:space="preserve">XXV. </w:t>
      </w:r>
      <w:r w:rsidRPr="00EB79AC">
        <w:rPr>
          <w:rFonts w:ascii="Arial" w:hAnsi="Arial" w:cs="Arial"/>
          <w:color w:val="000000" w:themeColor="text1"/>
          <w:sz w:val="18"/>
          <w:szCs w:val="18"/>
          <w:lang w:val="es-MX" w:eastAsia="es-MX"/>
        </w:rPr>
        <w:t>Llevar un registro de las asociaciones y/o personas físicas que se dediquen a la protección animal en el Municipio</w:t>
      </w:r>
    </w:p>
    <w:p w14:paraId="7FD569F5"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eastAsia="es-MX"/>
        </w:rPr>
      </w:pPr>
      <w:r w:rsidRPr="00EB79AC">
        <w:rPr>
          <w:rFonts w:ascii="Arial" w:hAnsi="Arial" w:cs="Arial"/>
          <w:b/>
          <w:color w:val="000000" w:themeColor="text1"/>
          <w:sz w:val="18"/>
          <w:szCs w:val="18"/>
          <w:lang w:val="es-MX" w:eastAsia="es-MX"/>
        </w:rPr>
        <w:t xml:space="preserve">XXVI. </w:t>
      </w:r>
      <w:r w:rsidRPr="00EB79AC">
        <w:rPr>
          <w:rFonts w:ascii="Arial" w:hAnsi="Arial" w:cs="Arial"/>
          <w:color w:val="000000" w:themeColor="text1"/>
          <w:sz w:val="18"/>
          <w:szCs w:val="18"/>
          <w:lang w:val="es-MX" w:eastAsia="es-MX"/>
        </w:rPr>
        <w:t xml:space="preserve">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 </w:t>
      </w:r>
    </w:p>
    <w:p w14:paraId="394EE400" w14:textId="77777777" w:rsidR="00E0400F" w:rsidRPr="00EB79AC" w:rsidRDefault="00E0400F" w:rsidP="00E0400F">
      <w:pPr>
        <w:pStyle w:val="Sinespaciado"/>
        <w:spacing w:before="120" w:after="120"/>
        <w:jc w:val="both"/>
        <w:rPr>
          <w:rFonts w:ascii="Arial" w:hAnsi="Arial" w:cs="Arial"/>
          <w:color w:val="000000" w:themeColor="text1"/>
          <w:sz w:val="18"/>
          <w:szCs w:val="18"/>
          <w:lang w:val="es-MX" w:eastAsia="es-MX"/>
        </w:rPr>
      </w:pPr>
      <w:r w:rsidRPr="00EB79AC">
        <w:rPr>
          <w:rFonts w:ascii="Arial" w:hAnsi="Arial" w:cs="Arial"/>
          <w:b/>
          <w:color w:val="000000" w:themeColor="text1"/>
          <w:sz w:val="18"/>
          <w:szCs w:val="18"/>
          <w:lang w:val="es-MX" w:eastAsia="es-MX"/>
        </w:rPr>
        <w:t xml:space="preserve">XXVII. </w:t>
      </w:r>
      <w:r w:rsidRPr="00EB79AC">
        <w:rPr>
          <w:rFonts w:ascii="Arial" w:hAnsi="Arial" w:cs="Arial"/>
          <w:color w:val="000000" w:themeColor="text1"/>
          <w:sz w:val="18"/>
          <w:szCs w:val="18"/>
          <w:lang w:val="es-MX" w:eastAsia="es-MX"/>
        </w:rPr>
        <w:t>Las demás que establezca la normatividad aplicable.</w:t>
      </w:r>
    </w:p>
    <w:p w14:paraId="228DA18E" w14:textId="77777777" w:rsidR="00E0400F" w:rsidRPr="00EB79AC" w:rsidRDefault="00E0400F" w:rsidP="00E0400F">
      <w:pPr>
        <w:spacing w:before="120" w:after="120"/>
        <w:jc w:val="both"/>
        <w:rPr>
          <w:rFonts w:ascii="Arial" w:hAnsi="Arial" w:cs="Arial"/>
          <w:b/>
          <w:bCs/>
          <w:color w:val="000000" w:themeColor="text1"/>
          <w:sz w:val="2"/>
          <w:szCs w:val="18"/>
          <w:lang w:val="es-MX" w:eastAsia="es-MX"/>
        </w:rPr>
      </w:pPr>
    </w:p>
    <w:p w14:paraId="2E7B77FD" w14:textId="77777777" w:rsidR="00E0400F" w:rsidRPr="00EB79AC" w:rsidRDefault="00E0400F" w:rsidP="00E0400F">
      <w:pPr>
        <w:spacing w:before="120" w:after="120"/>
        <w:jc w:val="both"/>
        <w:rPr>
          <w:rFonts w:ascii="Arial" w:eastAsia="Arial" w:hAnsi="Arial" w:cs="Arial"/>
          <w:b/>
          <w:color w:val="000000" w:themeColor="text1"/>
          <w:lang w:eastAsia="es-MX"/>
        </w:rPr>
      </w:pPr>
      <w:r w:rsidRPr="00EB79AC">
        <w:rPr>
          <w:rFonts w:ascii="Arial" w:hAnsi="Arial" w:cs="Arial"/>
          <w:b/>
          <w:bCs/>
          <w:color w:val="000000" w:themeColor="text1"/>
          <w:sz w:val="18"/>
          <w:szCs w:val="18"/>
          <w:lang w:val="es-MX"/>
        </w:rPr>
        <w:t xml:space="preserve">Artículo 226. Derogado. </w:t>
      </w:r>
      <w:r w:rsidR="003E3D8C" w:rsidRPr="00EB79AC">
        <w:rPr>
          <w:rFonts w:ascii="Arial" w:hAnsi="Arial" w:cs="Arial"/>
          <w:b/>
          <w:bCs/>
          <w:color w:val="000000" w:themeColor="text1"/>
          <w:sz w:val="18"/>
          <w:szCs w:val="18"/>
          <w:lang w:val="es-MX"/>
        </w:rPr>
        <w:t>----------------------------------------------------------------------------------------------------------------------------------------------------------------------------------------------------------------------------------------------------------------</w:t>
      </w:r>
      <w:r w:rsidRPr="00EB79AC">
        <w:rPr>
          <w:rFonts w:ascii="Arial" w:hAnsi="Arial" w:cs="Arial"/>
          <w:b/>
          <w:bCs/>
          <w:color w:val="000000" w:themeColor="text1"/>
          <w:lang w:val="es-MX"/>
        </w:rPr>
        <w:t xml:space="preserve">SEGUNDO.- </w:t>
      </w:r>
      <w:r w:rsidRPr="00EB79AC">
        <w:rPr>
          <w:rFonts w:ascii="Arial" w:hAnsi="Arial" w:cs="Arial"/>
          <w:bCs/>
          <w:color w:val="000000" w:themeColor="text1"/>
          <w:lang w:val="es-MX"/>
        </w:rPr>
        <w:t xml:space="preserve">Se instruye a la Coordinación </w:t>
      </w:r>
      <w:r w:rsidRPr="00EB79AC">
        <w:rPr>
          <w:rFonts w:ascii="Arial" w:eastAsia="Arial Unicode MS" w:hAnsi="Arial" w:cs="Arial"/>
          <w:bCs/>
          <w:color w:val="000000" w:themeColor="text1"/>
          <w:lang w:val="es-MX"/>
        </w:rPr>
        <w:t>General de Administración e Innovación Gubernamental para realizar los ajustes correspondientes que procedan.</w:t>
      </w:r>
      <w:r w:rsidR="003E3D8C" w:rsidRPr="00EB79AC">
        <w:rPr>
          <w:rFonts w:ascii="Arial" w:eastAsia="Arial Unicode MS" w:hAnsi="Arial" w:cs="Arial"/>
          <w:bCs/>
          <w:color w:val="000000" w:themeColor="text1"/>
          <w:lang w:val="es-MX"/>
        </w:rPr>
        <w:t>-------------------------------------------------------------------------------------------------------------------------</w:t>
      </w:r>
      <w:r w:rsidRPr="00EB79AC">
        <w:rPr>
          <w:rFonts w:ascii="Arial" w:eastAsia="Arial Unicode MS" w:hAnsi="Arial" w:cs="Arial"/>
          <w:b/>
          <w:bCs/>
          <w:color w:val="000000" w:themeColor="text1"/>
          <w:lang w:val="es-MX"/>
        </w:rPr>
        <w:t xml:space="preserve">TERCERO.- </w:t>
      </w:r>
      <w:r w:rsidRPr="00EB79AC">
        <w:rPr>
          <w:rFonts w:ascii="Arial" w:hAnsi="Arial" w:cs="Arial"/>
          <w:color w:val="000000" w:themeColor="text1"/>
        </w:rPr>
        <w:t>Se instruye al Secretario del Ayuntamiento para que conforme a lo señalado en el artículo 42 fracción V de la Ley del Gobierno y la Administración Pública Municipal del Estado de Jalisco, publique el contenido del presente ordenamiento en la Gaceta Oficial del Municipio.</w:t>
      </w:r>
      <w:r w:rsidR="003E3D8C" w:rsidRPr="00EB79AC">
        <w:rPr>
          <w:rFonts w:ascii="Arial" w:hAnsi="Arial" w:cs="Arial"/>
          <w:color w:val="000000" w:themeColor="text1"/>
        </w:rPr>
        <w:t>---------------------------------------------------------------------------------------------------------------------------------------------------------</w:t>
      </w:r>
    </w:p>
    <w:p w14:paraId="51B6EF9D" w14:textId="77777777" w:rsidR="003E3D8C" w:rsidRPr="00EB79AC" w:rsidRDefault="003E3D8C" w:rsidP="003E3D8C">
      <w:pPr>
        <w:jc w:val="center"/>
        <w:rPr>
          <w:rFonts w:ascii="Arial" w:hAnsi="Arial" w:cs="Arial"/>
          <w:b/>
          <w:color w:val="000000" w:themeColor="text1"/>
        </w:rPr>
      </w:pPr>
      <w:r w:rsidRPr="00EB79AC">
        <w:rPr>
          <w:rFonts w:ascii="Arial" w:hAnsi="Arial" w:cs="Arial"/>
          <w:b/>
          <w:color w:val="000000" w:themeColor="text1"/>
        </w:rPr>
        <w:t>San Pedro Tlaquepaque, Jalisco, a 24 de septiembre del 2021.</w:t>
      </w:r>
    </w:p>
    <w:p w14:paraId="7213378B" w14:textId="77777777" w:rsidR="003E3D8C" w:rsidRPr="00EB79AC" w:rsidRDefault="003E3D8C" w:rsidP="003E3D8C">
      <w:pPr>
        <w:jc w:val="center"/>
        <w:rPr>
          <w:rFonts w:ascii="Arial" w:hAnsi="Arial" w:cs="Arial"/>
          <w:b/>
          <w:color w:val="000000" w:themeColor="text1"/>
        </w:rPr>
      </w:pPr>
      <w:r w:rsidRPr="00EB79AC">
        <w:rPr>
          <w:rFonts w:ascii="Arial" w:hAnsi="Arial" w:cs="Arial"/>
          <w:b/>
          <w:color w:val="000000" w:themeColor="text1"/>
        </w:rPr>
        <w:t>A T E N T A M E N T E</w:t>
      </w:r>
    </w:p>
    <w:p w14:paraId="6646C3B5" w14:textId="77777777" w:rsidR="003E3D8C" w:rsidRPr="00EB79AC" w:rsidRDefault="003E3D8C" w:rsidP="003E3D8C">
      <w:pPr>
        <w:pStyle w:val="Sinespaciado"/>
        <w:jc w:val="both"/>
        <w:rPr>
          <w:rFonts w:ascii="Arial" w:hAnsi="Arial" w:cs="Arial"/>
          <w:color w:val="000000" w:themeColor="text1"/>
          <w:sz w:val="24"/>
          <w:szCs w:val="24"/>
          <w:lang w:val="es-MX"/>
        </w:rPr>
      </w:pPr>
    </w:p>
    <w:p w14:paraId="43CEEC77" w14:textId="77777777" w:rsidR="003E3D8C" w:rsidRPr="00EB79AC" w:rsidRDefault="003E3D8C" w:rsidP="003E3D8C">
      <w:pPr>
        <w:pStyle w:val="Sinespaciado"/>
        <w:jc w:val="both"/>
        <w:rPr>
          <w:rFonts w:ascii="Arial" w:hAnsi="Arial" w:cs="Arial"/>
          <w:color w:val="000000" w:themeColor="text1"/>
          <w:sz w:val="24"/>
          <w:szCs w:val="24"/>
          <w:lang w:val="es-MX"/>
        </w:rPr>
      </w:pPr>
    </w:p>
    <w:p w14:paraId="745278C7" w14:textId="77777777" w:rsidR="003E3D8C" w:rsidRPr="00EB79AC" w:rsidRDefault="003E3D8C" w:rsidP="003E3D8C">
      <w:pPr>
        <w:pStyle w:val="Sinespaciado"/>
        <w:jc w:val="both"/>
        <w:rPr>
          <w:rFonts w:ascii="Arial" w:hAnsi="Arial" w:cs="Arial"/>
          <w:color w:val="000000" w:themeColor="text1"/>
          <w:sz w:val="24"/>
          <w:szCs w:val="24"/>
          <w:lang w:val="es-MX"/>
        </w:rPr>
      </w:pPr>
    </w:p>
    <w:p w14:paraId="1AF06B8C" w14:textId="77777777" w:rsidR="003E3D8C" w:rsidRPr="00EB79AC" w:rsidRDefault="003E3D8C" w:rsidP="003E3D8C">
      <w:pPr>
        <w:pStyle w:val="Sinespaciado"/>
        <w:jc w:val="both"/>
        <w:rPr>
          <w:rFonts w:ascii="Arial" w:hAnsi="Arial" w:cs="Arial"/>
          <w:color w:val="000000" w:themeColor="text1"/>
          <w:sz w:val="24"/>
          <w:szCs w:val="24"/>
          <w:lang w:val="es-MX"/>
        </w:rPr>
      </w:pPr>
    </w:p>
    <w:p w14:paraId="145A9A13" w14:textId="77777777" w:rsidR="003E3D8C" w:rsidRPr="00EB79AC" w:rsidRDefault="003E3D8C" w:rsidP="003E3D8C">
      <w:pPr>
        <w:pStyle w:val="Sinespaciado"/>
        <w:jc w:val="both"/>
        <w:rPr>
          <w:rFonts w:ascii="Arial" w:hAnsi="Arial" w:cs="Arial"/>
          <w:color w:val="000000" w:themeColor="text1"/>
          <w:sz w:val="24"/>
          <w:szCs w:val="24"/>
          <w:lang w:val="es-MX"/>
        </w:rPr>
      </w:pPr>
    </w:p>
    <w:p w14:paraId="72D597ED" w14:textId="77777777" w:rsidR="003E3D8C" w:rsidRPr="00EB79AC" w:rsidRDefault="003E3D8C" w:rsidP="003E3D8C">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073254D0" w14:textId="77777777" w:rsidR="003E3D8C" w:rsidRPr="00EB79AC" w:rsidRDefault="003E3D8C" w:rsidP="003E3D8C">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30EC70D4" w14:textId="77777777" w:rsidR="00A53687" w:rsidRPr="00EB79AC" w:rsidRDefault="00A53687" w:rsidP="003E3D8C">
      <w:pPr>
        <w:jc w:val="center"/>
        <w:rPr>
          <w:rFonts w:ascii="Arial" w:hAnsi="Arial" w:cs="Arial"/>
          <w:b/>
          <w:color w:val="000000" w:themeColor="text1"/>
          <w:lang w:val="es-MX"/>
        </w:rPr>
      </w:pPr>
    </w:p>
    <w:p w14:paraId="79B13081" w14:textId="77777777" w:rsidR="00A53687" w:rsidRPr="00EB79AC" w:rsidRDefault="00A53687" w:rsidP="00A53687">
      <w:pPr>
        <w:rPr>
          <w:rFonts w:ascii="Verdana" w:hAnsi="Verdana" w:cs="Arial"/>
          <w:color w:val="000000" w:themeColor="text1"/>
          <w:sz w:val="16"/>
          <w:szCs w:val="16"/>
        </w:rPr>
      </w:pPr>
      <w:r w:rsidRPr="00EB79AC">
        <w:rPr>
          <w:rFonts w:ascii="Arial" w:hAnsi="Arial" w:cs="Arial"/>
          <w:b/>
          <w:color w:val="000000" w:themeColor="text1"/>
          <w:sz w:val="16"/>
          <w:szCs w:val="16"/>
        </w:rPr>
        <w:t>Hoja 9/9 del acuerdo 1800/2021</w:t>
      </w:r>
    </w:p>
    <w:p w14:paraId="1D9ECD9C" w14:textId="77777777" w:rsidR="00C66A0E" w:rsidRPr="00EB79AC" w:rsidRDefault="00C66A0E" w:rsidP="00C66A0E">
      <w:pPr>
        <w:jc w:val="both"/>
        <w:rPr>
          <w:rFonts w:ascii="Arial" w:eastAsia="Calibri" w:hAnsi="Arial" w:cs="Arial"/>
          <w:b/>
          <w:color w:val="000000" w:themeColor="text1"/>
          <w:sz w:val="16"/>
          <w:szCs w:val="22"/>
        </w:rPr>
      </w:pPr>
    </w:p>
    <w:p w14:paraId="7042A02D" w14:textId="6A5228F4" w:rsidR="00EE5D12" w:rsidRPr="00EB79AC" w:rsidRDefault="00EE5D12" w:rsidP="00EE5D12">
      <w:pPr>
        <w:jc w:val="both"/>
        <w:rPr>
          <w:rFonts w:ascii="Arial" w:hAnsi="Arial" w:cs="Arial"/>
          <w:color w:val="000000" w:themeColor="text1"/>
        </w:rPr>
      </w:pPr>
      <w:r w:rsidRPr="00EB79AC">
        <w:rPr>
          <w:rFonts w:ascii="Arial" w:hAnsi="Arial" w:cs="Arial"/>
          <w:color w:val="000000" w:themeColor="text1"/>
        </w:rPr>
        <w:t xml:space="preserve">El suscrito </w:t>
      </w:r>
      <w:r w:rsidRPr="00EB79AC">
        <w:rPr>
          <w:rFonts w:ascii="Arial" w:hAnsi="Arial" w:cs="Arial"/>
          <w:b/>
          <w:color w:val="000000" w:themeColor="text1"/>
        </w:rPr>
        <w:t>Lic. Salvador Ruíz Ayala</w:t>
      </w:r>
      <w:r w:rsidRPr="00EB79AC">
        <w:rPr>
          <w:rFonts w:ascii="Arial" w:hAnsi="Arial" w:cs="Arial"/>
          <w:color w:val="000000" w:themeColor="text1"/>
        </w:rPr>
        <w:t>, Secretario del Ayuntamiento Constitucional de San Pedro Tlaquepaque, Jalisco, en ejercicio de mis funciones y con fundamento en el artículo 63 de la Ley del Gobierno y la Administración Pública Municipal del Estado de Jalisco, hago constar y----------------------------------------------------------------------------------------------------------------------------------------------------------------------------------------------------</w:t>
      </w:r>
      <w:r w:rsidRPr="00EB79AC">
        <w:rPr>
          <w:rFonts w:ascii="Arial" w:hAnsi="Arial" w:cs="Arial"/>
          <w:b/>
          <w:color w:val="000000" w:themeColor="text1"/>
        </w:rPr>
        <w:t>C E R T I F I C O:</w:t>
      </w:r>
      <w:r w:rsidRPr="00EB79AC">
        <w:rPr>
          <w:rFonts w:ascii="Arial" w:hAnsi="Arial" w:cs="Arial"/>
          <w:color w:val="000000" w:themeColor="text1"/>
        </w:rPr>
        <w:t>--------------------------------------------------------------------------------------------------------------------------------------------------------- Que en la Sesión Ordinaria de</w:t>
      </w:r>
      <w:r w:rsidR="00F54A7D">
        <w:rPr>
          <w:rFonts w:ascii="Arial" w:hAnsi="Arial" w:cs="Arial"/>
          <w:color w:val="000000" w:themeColor="text1"/>
        </w:rPr>
        <w:t>l</w:t>
      </w:r>
      <w:r w:rsidRPr="00EB79AC">
        <w:rPr>
          <w:rFonts w:ascii="Arial" w:hAnsi="Arial" w:cs="Arial"/>
          <w:color w:val="000000" w:themeColor="text1"/>
        </w:rPr>
        <w:t xml:space="preserve"> Ayuntamiento de San Pedro Tlaquepaque, Jalisco, de fecha</w:t>
      </w:r>
      <w:r w:rsidRPr="00EB79AC">
        <w:rPr>
          <w:rFonts w:ascii="Arial" w:hAnsi="Arial" w:cs="Arial"/>
          <w:b/>
          <w:color w:val="000000" w:themeColor="text1"/>
        </w:rPr>
        <w:t xml:space="preserve"> 24 de septiembre del 2021, </w:t>
      </w:r>
      <w:r w:rsidRPr="00F54A7D">
        <w:rPr>
          <w:rFonts w:ascii="Arial" w:hAnsi="Arial" w:cs="Arial"/>
          <w:b/>
        </w:rPr>
        <w:t xml:space="preserve">estando presentes </w:t>
      </w:r>
      <w:r w:rsidR="00A56CB5" w:rsidRPr="00F54A7D">
        <w:rPr>
          <w:rFonts w:ascii="Arial" w:hAnsi="Arial" w:cs="Arial"/>
          <w:b/>
        </w:rPr>
        <w:t>17 (diecisiete)</w:t>
      </w:r>
      <w:r w:rsidRPr="00F54A7D">
        <w:rPr>
          <w:rFonts w:ascii="Arial" w:hAnsi="Arial" w:cs="Arial"/>
          <w:b/>
        </w:rPr>
        <w:t xml:space="preserve"> integrantes del pleno, en forma nominal fueron emitidos </w:t>
      </w:r>
      <w:r w:rsidR="00A56CB5" w:rsidRPr="00F54A7D">
        <w:rPr>
          <w:rFonts w:ascii="Arial" w:hAnsi="Arial" w:cs="Arial"/>
          <w:b/>
        </w:rPr>
        <w:t>17 (diecisiete)</w:t>
      </w:r>
      <w:r w:rsidRPr="00F54A7D">
        <w:rPr>
          <w:rFonts w:ascii="Arial" w:hAnsi="Arial" w:cs="Arial"/>
          <w:b/>
        </w:rPr>
        <w:t xml:space="preserve"> votos a favor,</w:t>
      </w:r>
      <w:r w:rsidRPr="00EB79AC">
        <w:rPr>
          <w:rFonts w:ascii="Arial" w:hAnsi="Arial" w:cs="Arial"/>
          <w:b/>
          <w:color w:val="000000" w:themeColor="text1"/>
        </w:rPr>
        <w:t xml:space="preserve"> en unanimidad </w:t>
      </w:r>
      <w:r w:rsidRPr="00EB79AC">
        <w:rPr>
          <w:rFonts w:ascii="Arial" w:hAnsi="Arial" w:cs="Arial"/>
          <w:color w:val="000000" w:themeColor="text1"/>
        </w:rPr>
        <w:t>fue</w:t>
      </w:r>
      <w:r w:rsidRPr="00EB79AC">
        <w:rPr>
          <w:rFonts w:ascii="Arial" w:hAnsi="Arial" w:cs="Arial"/>
          <w:b/>
          <w:color w:val="000000" w:themeColor="text1"/>
        </w:rPr>
        <w:t xml:space="preserve"> </w:t>
      </w:r>
      <w:r w:rsidRPr="00EB79AC">
        <w:rPr>
          <w:rFonts w:ascii="Arial" w:hAnsi="Arial" w:cs="Arial"/>
          <w:color w:val="000000" w:themeColor="text1"/>
        </w:rPr>
        <w:t xml:space="preserve">aprobado </w:t>
      </w:r>
      <w:r w:rsidRPr="00EB79AC">
        <w:rPr>
          <w:rFonts w:ascii="Arial" w:hAnsi="Arial" w:cs="Arial"/>
          <w:b/>
          <w:color w:val="000000" w:themeColor="text1"/>
        </w:rPr>
        <w:t xml:space="preserve">por mayoría absoluta en lo general y en lo particular </w:t>
      </w:r>
      <w:r w:rsidRPr="00EB79AC">
        <w:rPr>
          <w:rFonts w:ascii="Arial" w:hAnsi="Arial" w:cs="Arial"/>
          <w:color w:val="000000" w:themeColor="text1"/>
        </w:rPr>
        <w:t>el dictamen presentado por</w:t>
      </w:r>
      <w:r w:rsidRPr="00EB79AC">
        <w:rPr>
          <w:rFonts w:ascii="Arial" w:hAnsi="Arial" w:cs="Arial"/>
          <w:b/>
          <w:color w:val="000000" w:themeColor="text1"/>
        </w:rPr>
        <w:t xml:space="preserve"> </w:t>
      </w:r>
      <w:r w:rsidRPr="00EB79AC">
        <w:rPr>
          <w:rFonts w:ascii="Arial" w:hAnsi="Arial" w:cs="Arial"/>
          <w:color w:val="000000" w:themeColor="text1"/>
        </w:rPr>
        <w:t xml:space="preserve">la </w:t>
      </w:r>
      <w:r w:rsidRPr="00EB79AC">
        <w:rPr>
          <w:rFonts w:ascii="Arial" w:hAnsi="Arial" w:cs="Arial"/>
          <w:b/>
          <w:color w:val="000000" w:themeColor="text1"/>
        </w:rPr>
        <w:t>Comisión Edilicia de Promoción Cultural, bajo el siguiente:</w:t>
      </w:r>
      <w:r w:rsidRPr="00EB79AC">
        <w:rPr>
          <w:rFonts w:ascii="Arial" w:hAnsi="Arial" w:cs="Arial"/>
          <w:color w:val="000000" w:themeColor="text1"/>
        </w:rPr>
        <w:t>-------------------------------------------------------------------------------------------------</w:t>
      </w:r>
      <w:r w:rsidR="001D0998">
        <w:rPr>
          <w:rFonts w:ascii="Arial" w:hAnsi="Arial" w:cs="Arial"/>
          <w:color w:val="000000" w:themeColor="text1"/>
        </w:rPr>
        <w:t>--------------------</w:t>
      </w:r>
      <w:r w:rsidRPr="00EB79AC">
        <w:rPr>
          <w:rFonts w:ascii="Arial" w:hAnsi="Arial" w:cs="Arial"/>
          <w:color w:val="000000" w:themeColor="text1"/>
        </w:rPr>
        <w:t>-----------------------------------------------------------------------------------------------</w:t>
      </w:r>
      <w:r w:rsidRPr="00EB79AC">
        <w:rPr>
          <w:rFonts w:ascii="Arial" w:hAnsi="Arial" w:cs="Arial"/>
          <w:b/>
          <w:color w:val="000000" w:themeColor="text1"/>
        </w:rPr>
        <w:t>ACUERDO NÚMERO 1801/2021</w:t>
      </w:r>
      <w:r w:rsidRPr="00EB79AC">
        <w:rPr>
          <w:rFonts w:ascii="Arial" w:hAnsi="Arial" w:cs="Arial"/>
          <w:color w:val="000000" w:themeColor="text1"/>
        </w:rPr>
        <w:t>----------------------------------------------------------------------------------------------------------------------------------------------</w:t>
      </w:r>
    </w:p>
    <w:p w14:paraId="4707DBA1" w14:textId="77777777" w:rsidR="00EE5D12" w:rsidRPr="00EB79AC" w:rsidRDefault="00EE5D12" w:rsidP="00EE5D12">
      <w:pPr>
        <w:tabs>
          <w:tab w:val="left" w:pos="709"/>
        </w:tabs>
        <w:jc w:val="both"/>
        <w:rPr>
          <w:rFonts w:ascii="Arial" w:hAnsi="Arial" w:cs="Arial"/>
          <w:color w:val="000000" w:themeColor="text1"/>
        </w:rPr>
      </w:pPr>
      <w:r w:rsidRPr="00EB79AC">
        <w:rPr>
          <w:rFonts w:ascii="Arial" w:hAnsi="Arial" w:cs="Arial"/>
          <w:b/>
          <w:color w:val="000000" w:themeColor="text1"/>
        </w:rPr>
        <w:t xml:space="preserve">PRIMERO.- </w:t>
      </w:r>
      <w:r w:rsidRPr="00EB79AC">
        <w:rPr>
          <w:rFonts w:ascii="Arial" w:hAnsi="Arial" w:cs="Arial"/>
          <w:color w:val="000000" w:themeColor="text1"/>
        </w:rPr>
        <w:t>El Pleno del Ayuntamiento Constitucional de San Pedro Tlaquepaque, aprueba el dictamen que resuelve el Punto de Acuerdo número 1669/2021/TC.-----------------------------------------------------------------------------------------------------------------</w:t>
      </w:r>
    </w:p>
    <w:p w14:paraId="13817DF1" w14:textId="77777777" w:rsidR="00EE5D12" w:rsidRPr="00EB79AC" w:rsidRDefault="00EE5D12" w:rsidP="00EE5D12">
      <w:pPr>
        <w:autoSpaceDE w:val="0"/>
        <w:autoSpaceDN w:val="0"/>
        <w:adjustRightInd w:val="0"/>
        <w:jc w:val="both"/>
        <w:rPr>
          <w:rFonts w:ascii="Arial" w:hAnsi="Arial" w:cs="Arial"/>
          <w:bCs/>
          <w:color w:val="000000" w:themeColor="text1"/>
        </w:rPr>
      </w:pPr>
      <w:r w:rsidRPr="00EB79AC">
        <w:rPr>
          <w:rFonts w:ascii="Arial" w:hAnsi="Arial" w:cs="Arial"/>
          <w:b/>
          <w:color w:val="000000" w:themeColor="text1"/>
        </w:rPr>
        <w:t>SEGUNDO.-</w:t>
      </w:r>
      <w:r w:rsidRPr="00EB79AC">
        <w:rPr>
          <w:rFonts w:ascii="Arial" w:hAnsi="Arial" w:cs="Arial"/>
          <w:color w:val="000000" w:themeColor="text1"/>
        </w:rPr>
        <w:t xml:space="preserve"> El Pleno del Ayuntamiento Constitucional de San Pedro Tlaquepaque, aprueba la abrogación del actual Reglamento de Municipal para el Fomento y Promoción del Desarrollo Económico, una vez publicado en la Gaceta Oficial el nuevo Reglamento Municipal </w:t>
      </w:r>
      <w:r w:rsidRPr="00EB79AC">
        <w:rPr>
          <w:rFonts w:ascii="Arial" w:hAnsi="Arial" w:cs="Arial"/>
          <w:bCs/>
          <w:color w:val="000000" w:themeColor="text1"/>
        </w:rPr>
        <w:t>de Desarrollo Económico, Combate a la Desigualdad y Competitividad de San Pedro Tlaquepaque.--------------------------------------------------------------------------------------------------------------------------------------------</w:t>
      </w:r>
      <w:r w:rsidRPr="00EB79AC">
        <w:rPr>
          <w:rFonts w:ascii="Arial" w:hAnsi="Arial" w:cs="Arial"/>
          <w:b/>
          <w:bCs/>
          <w:color w:val="000000" w:themeColor="text1"/>
        </w:rPr>
        <w:t xml:space="preserve">TERCERO.- </w:t>
      </w:r>
      <w:r w:rsidRPr="00EB79AC">
        <w:rPr>
          <w:rFonts w:ascii="Arial" w:hAnsi="Arial" w:cs="Arial"/>
          <w:color w:val="000000" w:themeColor="text1"/>
        </w:rPr>
        <w:t xml:space="preserve">El Pleno del Ayuntamiento Constitucional de San Pedro Tlaquepaque, aprueba la expedición del nuevo Reglamento Municipal </w:t>
      </w:r>
      <w:r w:rsidRPr="00EB79AC">
        <w:rPr>
          <w:rFonts w:ascii="Arial" w:hAnsi="Arial" w:cs="Arial"/>
          <w:bCs/>
          <w:color w:val="000000" w:themeColor="text1"/>
        </w:rPr>
        <w:t>de Desarrollo Económico, Combate a la Desigualdad y Competitividad de San Pedro Tlaquepaque para quedar como sigue:</w:t>
      </w:r>
    </w:p>
    <w:p w14:paraId="69C940D8" w14:textId="77777777" w:rsidR="00EE5D12" w:rsidRPr="00EB79AC" w:rsidRDefault="00EE5D12" w:rsidP="00EE5D12">
      <w:pPr>
        <w:autoSpaceDE w:val="0"/>
        <w:autoSpaceDN w:val="0"/>
        <w:adjustRightInd w:val="0"/>
        <w:jc w:val="both"/>
        <w:rPr>
          <w:rFonts w:ascii="Arial" w:hAnsi="Arial" w:cs="Arial"/>
          <w:bCs/>
          <w:color w:val="000000" w:themeColor="text1"/>
        </w:rPr>
      </w:pPr>
    </w:p>
    <w:p w14:paraId="68C98472" w14:textId="77777777" w:rsidR="00EE5D12" w:rsidRPr="00EB79AC" w:rsidRDefault="00EE5D12" w:rsidP="00EE5D12">
      <w:pPr>
        <w:spacing w:line="360" w:lineRule="auto"/>
        <w:jc w:val="center"/>
        <w:rPr>
          <w:rFonts w:ascii="Arial" w:hAnsi="Arial"/>
          <w:b/>
          <w:bCs/>
          <w:i/>
          <w:iCs/>
          <w:color w:val="000000" w:themeColor="text1"/>
          <w:sz w:val="18"/>
          <w:szCs w:val="18"/>
        </w:rPr>
      </w:pPr>
      <w:r w:rsidRPr="00EB79AC">
        <w:rPr>
          <w:rStyle w:val="Refdecomentario"/>
          <w:rFonts w:ascii="Arial" w:hAnsi="Arial" w:cs="Arial"/>
          <w:b/>
          <w:bCs/>
          <w:i/>
          <w:iCs/>
          <w:color w:val="000000" w:themeColor="text1"/>
          <w:sz w:val="18"/>
          <w:szCs w:val="18"/>
        </w:rPr>
        <w:t>“</w:t>
      </w:r>
      <w:r w:rsidRPr="00EB79AC">
        <w:rPr>
          <w:rStyle w:val="Refdecomentario"/>
          <w:rFonts w:ascii="Arial" w:hAnsi="Arial" w:cs="Arial"/>
          <w:b/>
          <w:bCs/>
          <w:i/>
          <w:iCs/>
          <w:vanish/>
          <w:color w:val="000000" w:themeColor="text1"/>
          <w:sz w:val="18"/>
          <w:szCs w:val="18"/>
        </w:rPr>
        <w:t>REG</w:t>
      </w:r>
      <w:r w:rsidRPr="00EB79AC">
        <w:rPr>
          <w:rFonts w:ascii="Arial" w:hAnsi="Arial"/>
          <w:b/>
          <w:bCs/>
          <w:i/>
          <w:iCs/>
          <w:color w:val="000000" w:themeColor="text1"/>
          <w:sz w:val="18"/>
          <w:szCs w:val="18"/>
        </w:rPr>
        <w:t>REGLAMENTO MUNICIPAL DE DESARROLLO ECONÓMICO, COMBATE A LA DESIGUALDAD Y LA COMPETITIVIDAD DE SAN PEDRO TLAQUEPAQUE.</w:t>
      </w:r>
    </w:p>
    <w:p w14:paraId="15EAEB6C" w14:textId="77777777" w:rsidR="00EE5D12" w:rsidRPr="00EB79AC" w:rsidRDefault="00EE5D12" w:rsidP="00EE5D12">
      <w:pPr>
        <w:spacing w:line="360" w:lineRule="auto"/>
        <w:jc w:val="center"/>
        <w:rPr>
          <w:rFonts w:ascii="Arial" w:hAnsi="Arial" w:cs="Times New Roman"/>
          <w:i/>
          <w:iCs/>
          <w:color w:val="000000" w:themeColor="text1"/>
          <w:sz w:val="12"/>
          <w:szCs w:val="18"/>
        </w:rPr>
      </w:pPr>
    </w:p>
    <w:p w14:paraId="70565830" w14:textId="77777777" w:rsidR="00EE5D12" w:rsidRPr="00EB79AC" w:rsidRDefault="00EE5D12" w:rsidP="00EE5D12">
      <w:pPr>
        <w:spacing w:line="360" w:lineRule="auto"/>
        <w:jc w:val="center"/>
        <w:rPr>
          <w:rFonts w:ascii="Arial" w:hAnsi="Arial"/>
          <w:b/>
          <w:bCs/>
          <w:i/>
          <w:iCs/>
          <w:color w:val="000000" w:themeColor="text1"/>
          <w:sz w:val="18"/>
          <w:szCs w:val="18"/>
        </w:rPr>
      </w:pPr>
      <w:r w:rsidRPr="00EB79AC">
        <w:rPr>
          <w:rFonts w:ascii="Arial" w:hAnsi="Arial"/>
          <w:b/>
          <w:bCs/>
          <w:i/>
          <w:iCs/>
          <w:color w:val="000000" w:themeColor="text1"/>
          <w:sz w:val="18"/>
          <w:szCs w:val="18"/>
        </w:rPr>
        <w:t>CAPITULO I</w:t>
      </w:r>
    </w:p>
    <w:p w14:paraId="3B820DFE" w14:textId="77777777" w:rsidR="00EE5D12" w:rsidRPr="00EB79AC" w:rsidRDefault="00EE5D12" w:rsidP="00EE5D12">
      <w:pPr>
        <w:spacing w:line="360" w:lineRule="auto"/>
        <w:jc w:val="center"/>
        <w:rPr>
          <w:rFonts w:ascii="Arial" w:hAnsi="Arial"/>
          <w:b/>
          <w:bCs/>
          <w:i/>
          <w:iCs/>
          <w:color w:val="000000" w:themeColor="text1"/>
          <w:sz w:val="18"/>
          <w:szCs w:val="18"/>
        </w:rPr>
      </w:pPr>
      <w:r w:rsidRPr="00EB79AC">
        <w:rPr>
          <w:rFonts w:ascii="Arial" w:hAnsi="Arial"/>
          <w:b/>
          <w:bCs/>
          <w:i/>
          <w:iCs/>
          <w:color w:val="000000" w:themeColor="text1"/>
          <w:sz w:val="18"/>
          <w:szCs w:val="18"/>
        </w:rPr>
        <w:t>Disposiciones generales</w:t>
      </w:r>
    </w:p>
    <w:p w14:paraId="075F9A20" w14:textId="77777777" w:rsidR="00EE5D12" w:rsidRPr="00EB79AC" w:rsidRDefault="00EE5D12" w:rsidP="00EE5D12">
      <w:pPr>
        <w:spacing w:line="360" w:lineRule="auto"/>
        <w:jc w:val="center"/>
        <w:rPr>
          <w:rFonts w:ascii="Arial" w:hAnsi="Arial"/>
          <w:b/>
          <w:bCs/>
          <w:i/>
          <w:iCs/>
          <w:color w:val="000000" w:themeColor="text1"/>
          <w:sz w:val="18"/>
          <w:szCs w:val="18"/>
        </w:rPr>
      </w:pPr>
    </w:p>
    <w:p w14:paraId="79A870B9"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1</w:t>
      </w:r>
      <w:r w:rsidRPr="00EB79AC">
        <w:rPr>
          <w:rFonts w:ascii="Arial" w:hAnsi="Arial"/>
          <w:i/>
          <w:iCs/>
          <w:color w:val="000000" w:themeColor="text1"/>
          <w:spacing w:val="-3"/>
          <w:sz w:val="18"/>
          <w:szCs w:val="18"/>
        </w:rPr>
        <w:t xml:space="preserve">. Los preceptos contenidos en este Reglamento Municipal de Desarrollo Económico, Combate a la Desigualdad y la Competitividad, son de orden público e interés general en el Municipio de San Pedro Tlaquepaque. </w:t>
      </w:r>
    </w:p>
    <w:p w14:paraId="4DF964C3" w14:textId="77777777" w:rsidR="00EE5D12" w:rsidRPr="00EB79AC" w:rsidRDefault="00EE5D12" w:rsidP="00EE5D12">
      <w:pPr>
        <w:jc w:val="both"/>
        <w:rPr>
          <w:rFonts w:ascii="Arial" w:hAnsi="Arial" w:cs="Arial"/>
          <w:b/>
          <w:color w:val="000000" w:themeColor="text1"/>
          <w:sz w:val="16"/>
          <w:szCs w:val="16"/>
        </w:rPr>
      </w:pPr>
    </w:p>
    <w:p w14:paraId="739B7AE8" w14:textId="77777777" w:rsidR="00EE5D12" w:rsidRPr="00EB79AC" w:rsidRDefault="00EE5D12" w:rsidP="00EE5D12">
      <w:pPr>
        <w:jc w:val="both"/>
        <w:rPr>
          <w:rFonts w:ascii="Arial" w:hAnsi="Arial" w:cs="Arial"/>
          <w:b/>
          <w:color w:val="000000" w:themeColor="text1"/>
          <w:sz w:val="16"/>
          <w:szCs w:val="16"/>
        </w:rPr>
      </w:pPr>
    </w:p>
    <w:p w14:paraId="2EC70FF7" w14:textId="77777777" w:rsidR="00EE5D12" w:rsidRPr="00EB79AC" w:rsidRDefault="00EE5D12" w:rsidP="00EE5D12">
      <w:pPr>
        <w:jc w:val="both"/>
        <w:rPr>
          <w:rFonts w:ascii="Arial" w:hAnsi="Arial" w:cs="Arial"/>
          <w:b/>
          <w:color w:val="000000" w:themeColor="text1"/>
          <w:sz w:val="16"/>
          <w:szCs w:val="16"/>
        </w:rPr>
      </w:pPr>
    </w:p>
    <w:p w14:paraId="25BC4FF9" w14:textId="77777777" w:rsidR="00EE5D12" w:rsidRPr="00EB79AC" w:rsidRDefault="00EE5D12" w:rsidP="00EE5D12">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Hoja 1/15 del acuerdo 1801/2021</w:t>
      </w:r>
    </w:p>
    <w:p w14:paraId="4454C3BF"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02E64A63" w14:textId="77777777" w:rsidR="00EE5D12" w:rsidRPr="00EB79AC" w:rsidRDefault="00EE5D12" w:rsidP="00EE5D12">
      <w:pPr>
        <w:spacing w:line="360" w:lineRule="auto"/>
        <w:jc w:val="both"/>
        <w:rPr>
          <w:rFonts w:ascii="Arial" w:hAnsi="Arial"/>
          <w:i/>
          <w:iCs/>
          <w:color w:val="000000" w:themeColor="text1"/>
          <w:sz w:val="18"/>
          <w:szCs w:val="18"/>
        </w:rPr>
      </w:pPr>
      <w:r w:rsidRPr="00EB79AC">
        <w:rPr>
          <w:rFonts w:ascii="Arial" w:hAnsi="Arial"/>
          <w:i/>
          <w:iCs/>
          <w:color w:val="000000" w:themeColor="text1"/>
          <w:spacing w:val="-3"/>
          <w:sz w:val="18"/>
          <w:szCs w:val="18"/>
        </w:rPr>
        <w:t xml:space="preserve">El desarrollo económico y combate a la desigualdad del Ayuntamiento </w:t>
      </w:r>
      <w:r w:rsidRPr="00EB79AC">
        <w:rPr>
          <w:rFonts w:ascii="Arial" w:hAnsi="Arial"/>
          <w:i/>
          <w:iCs/>
          <w:color w:val="000000" w:themeColor="text1"/>
          <w:sz w:val="18"/>
          <w:szCs w:val="18"/>
        </w:rPr>
        <w:t>deberán estar orientados al mejoramiento real de las condiciones de vida de los habitantes del municipio, focalizando estrategias en los grupos vulnerables que han sido históricamente discriminados.</w:t>
      </w:r>
    </w:p>
    <w:p w14:paraId="57C05CD4" w14:textId="77777777" w:rsidR="00EE5D12" w:rsidRPr="00EB79AC" w:rsidRDefault="00EE5D12" w:rsidP="00EE5D12">
      <w:pPr>
        <w:spacing w:line="360" w:lineRule="auto"/>
        <w:jc w:val="both"/>
        <w:rPr>
          <w:rFonts w:ascii="Arial" w:hAnsi="Arial"/>
          <w:i/>
          <w:iCs/>
          <w:color w:val="000000" w:themeColor="text1"/>
          <w:sz w:val="6"/>
          <w:szCs w:val="18"/>
        </w:rPr>
      </w:pPr>
    </w:p>
    <w:p w14:paraId="09B618F2" w14:textId="77777777" w:rsidR="00EE5D12" w:rsidRPr="00EB79AC" w:rsidRDefault="00EE5D12" w:rsidP="00EE5D12">
      <w:pPr>
        <w:spacing w:line="360" w:lineRule="auto"/>
        <w:jc w:val="both"/>
        <w:rPr>
          <w:rFonts w:ascii="Arial" w:hAnsi="Arial"/>
          <w:i/>
          <w:iCs/>
          <w:color w:val="000000" w:themeColor="text1"/>
          <w:sz w:val="18"/>
          <w:szCs w:val="18"/>
        </w:rPr>
      </w:pPr>
      <w:r w:rsidRPr="00EB79AC">
        <w:rPr>
          <w:rFonts w:ascii="Arial" w:hAnsi="Arial"/>
          <w:b/>
          <w:bCs/>
          <w:i/>
          <w:iCs/>
          <w:color w:val="000000" w:themeColor="text1"/>
          <w:spacing w:val="-3"/>
          <w:sz w:val="18"/>
          <w:szCs w:val="18"/>
        </w:rPr>
        <w:t>Artículo 2.</w:t>
      </w:r>
      <w:r w:rsidRPr="00EB79AC">
        <w:rPr>
          <w:rFonts w:ascii="Arial" w:hAnsi="Arial"/>
          <w:i/>
          <w:iCs/>
          <w:color w:val="000000" w:themeColor="text1"/>
          <w:spacing w:val="-3"/>
          <w:sz w:val="18"/>
          <w:szCs w:val="18"/>
        </w:rPr>
        <w:t xml:space="preserve"> La aplicación del presente Reglamento le compete: </w:t>
      </w:r>
    </w:p>
    <w:p w14:paraId="29E7C3EC" w14:textId="77777777" w:rsidR="00EE5D12" w:rsidRPr="00EB79AC" w:rsidRDefault="00EE5D12" w:rsidP="00EE5D12">
      <w:pPr>
        <w:spacing w:line="360" w:lineRule="auto"/>
        <w:jc w:val="both"/>
        <w:rPr>
          <w:rFonts w:ascii="Arial" w:hAnsi="Arial"/>
          <w:i/>
          <w:iCs/>
          <w:color w:val="000000" w:themeColor="text1"/>
          <w:sz w:val="18"/>
          <w:szCs w:val="18"/>
        </w:rPr>
      </w:pPr>
      <w:r w:rsidRPr="00EB79AC">
        <w:rPr>
          <w:rFonts w:ascii="Arial" w:hAnsi="Arial"/>
          <w:i/>
          <w:iCs/>
          <w:color w:val="000000" w:themeColor="text1"/>
          <w:sz w:val="18"/>
          <w:szCs w:val="18"/>
        </w:rPr>
        <w:t>I. Al Ayuntamiento;</w:t>
      </w:r>
    </w:p>
    <w:p w14:paraId="3B53FD91" w14:textId="77777777" w:rsidR="00EE5D12" w:rsidRPr="00EB79AC" w:rsidRDefault="00EE5D12" w:rsidP="00EE5D12">
      <w:pPr>
        <w:spacing w:line="360" w:lineRule="auto"/>
        <w:jc w:val="both"/>
        <w:rPr>
          <w:rFonts w:ascii="Arial" w:hAnsi="Arial"/>
          <w:i/>
          <w:iCs/>
          <w:color w:val="000000" w:themeColor="text1"/>
          <w:sz w:val="18"/>
          <w:szCs w:val="18"/>
        </w:rPr>
      </w:pPr>
      <w:r w:rsidRPr="00EB79AC">
        <w:rPr>
          <w:rFonts w:ascii="Arial" w:hAnsi="Arial"/>
          <w:i/>
          <w:iCs/>
          <w:color w:val="000000" w:themeColor="text1"/>
          <w:sz w:val="18"/>
          <w:szCs w:val="18"/>
        </w:rPr>
        <w:t>II. A la persona titular de la Presidencia Municipal;</w:t>
      </w:r>
    </w:p>
    <w:p w14:paraId="20336C6F" w14:textId="77777777" w:rsidR="00EE5D12" w:rsidRPr="00EB79AC" w:rsidRDefault="00EE5D12" w:rsidP="00EE5D12">
      <w:pPr>
        <w:spacing w:line="360" w:lineRule="auto"/>
        <w:jc w:val="both"/>
        <w:rPr>
          <w:rFonts w:ascii="Arial" w:hAnsi="Arial"/>
          <w:i/>
          <w:iCs/>
          <w:color w:val="000000" w:themeColor="text1"/>
          <w:sz w:val="18"/>
          <w:szCs w:val="18"/>
        </w:rPr>
      </w:pPr>
      <w:r w:rsidRPr="00EB79AC">
        <w:rPr>
          <w:rFonts w:ascii="Arial" w:hAnsi="Arial"/>
          <w:i/>
          <w:iCs/>
          <w:color w:val="000000" w:themeColor="text1"/>
          <w:sz w:val="18"/>
          <w:szCs w:val="18"/>
        </w:rPr>
        <w:t xml:space="preserve">III. Al Consejo Municipal de Desarrollo Económico; </w:t>
      </w:r>
    </w:p>
    <w:p w14:paraId="6FD3A01C" w14:textId="77777777" w:rsidR="00EE5D12" w:rsidRPr="00EB79AC" w:rsidRDefault="00EE5D12" w:rsidP="00EE5D12">
      <w:pPr>
        <w:spacing w:line="360" w:lineRule="auto"/>
        <w:jc w:val="both"/>
        <w:rPr>
          <w:rFonts w:ascii="Arial" w:hAnsi="Arial"/>
          <w:i/>
          <w:iCs/>
          <w:color w:val="000000" w:themeColor="text1"/>
          <w:sz w:val="18"/>
          <w:szCs w:val="18"/>
        </w:rPr>
      </w:pPr>
      <w:r w:rsidRPr="00EB79AC">
        <w:rPr>
          <w:rFonts w:ascii="Arial" w:hAnsi="Arial"/>
          <w:i/>
          <w:iCs/>
          <w:color w:val="000000" w:themeColor="text1"/>
          <w:sz w:val="18"/>
          <w:szCs w:val="18"/>
        </w:rPr>
        <w:t xml:space="preserve">IV. A la persona titular de la Coordinador General de Desarrollo Económico y </w:t>
      </w:r>
    </w:p>
    <w:p w14:paraId="24B23E72" w14:textId="77777777" w:rsidR="00EE5D12" w:rsidRPr="00EB79AC" w:rsidRDefault="00EE5D12" w:rsidP="00EE5D12">
      <w:pPr>
        <w:spacing w:line="360" w:lineRule="auto"/>
        <w:jc w:val="both"/>
        <w:rPr>
          <w:rFonts w:ascii="Arial" w:hAnsi="Arial"/>
          <w:i/>
          <w:iCs/>
          <w:color w:val="000000" w:themeColor="text1"/>
          <w:sz w:val="18"/>
          <w:szCs w:val="18"/>
        </w:rPr>
      </w:pPr>
      <w:r w:rsidRPr="00EB79AC">
        <w:rPr>
          <w:rFonts w:ascii="Arial" w:hAnsi="Arial"/>
          <w:i/>
          <w:iCs/>
          <w:color w:val="000000" w:themeColor="text1"/>
          <w:sz w:val="18"/>
          <w:szCs w:val="18"/>
        </w:rPr>
        <w:t xml:space="preserve">Combate a la Desigualdad; </w:t>
      </w:r>
    </w:p>
    <w:p w14:paraId="65126105" w14:textId="77777777" w:rsidR="00EE5D12" w:rsidRPr="00EB79AC" w:rsidRDefault="00EE5D12" w:rsidP="00EE5D12">
      <w:pPr>
        <w:spacing w:line="360" w:lineRule="auto"/>
        <w:jc w:val="both"/>
        <w:rPr>
          <w:rFonts w:ascii="Arial" w:hAnsi="Arial"/>
          <w:i/>
          <w:iCs/>
          <w:color w:val="000000" w:themeColor="text1"/>
          <w:sz w:val="18"/>
          <w:szCs w:val="18"/>
        </w:rPr>
      </w:pPr>
      <w:r w:rsidRPr="00EB79AC">
        <w:rPr>
          <w:rFonts w:ascii="Arial" w:hAnsi="Arial"/>
          <w:i/>
          <w:iCs/>
          <w:color w:val="000000" w:themeColor="text1"/>
          <w:sz w:val="18"/>
          <w:szCs w:val="18"/>
        </w:rPr>
        <w:t xml:space="preserve">V. A la persona titular de la Tesorería Municipal; </w:t>
      </w:r>
    </w:p>
    <w:p w14:paraId="0D20F335" w14:textId="77777777" w:rsidR="00EE5D12" w:rsidRPr="00EB79AC" w:rsidRDefault="00EE5D12" w:rsidP="00EE5D12">
      <w:pPr>
        <w:spacing w:line="360" w:lineRule="auto"/>
        <w:jc w:val="both"/>
        <w:rPr>
          <w:rFonts w:ascii="Arial" w:hAnsi="Arial"/>
          <w:i/>
          <w:iCs/>
          <w:color w:val="000000" w:themeColor="text1"/>
          <w:sz w:val="6"/>
          <w:szCs w:val="18"/>
        </w:rPr>
      </w:pPr>
    </w:p>
    <w:p w14:paraId="441EEB6E" w14:textId="77777777" w:rsidR="00EE5D12" w:rsidRPr="00EB79AC" w:rsidRDefault="00EE5D12" w:rsidP="00EE5D12">
      <w:pPr>
        <w:spacing w:line="360" w:lineRule="auto"/>
        <w:jc w:val="both"/>
        <w:rPr>
          <w:rFonts w:ascii="Arial" w:hAnsi="Arial"/>
          <w:i/>
          <w:iCs/>
          <w:color w:val="000000" w:themeColor="text1"/>
          <w:sz w:val="18"/>
          <w:szCs w:val="18"/>
        </w:rPr>
      </w:pPr>
      <w:r w:rsidRPr="00EB79AC">
        <w:rPr>
          <w:rFonts w:ascii="Arial" w:hAnsi="Arial"/>
          <w:b/>
          <w:bCs/>
          <w:i/>
          <w:iCs/>
          <w:color w:val="000000" w:themeColor="text1"/>
          <w:sz w:val="18"/>
          <w:szCs w:val="18"/>
        </w:rPr>
        <w:t>Artículo 3.</w:t>
      </w:r>
      <w:r w:rsidRPr="00EB79AC">
        <w:rPr>
          <w:rFonts w:ascii="Arial" w:hAnsi="Arial"/>
          <w:i/>
          <w:iCs/>
          <w:color w:val="000000" w:themeColor="text1"/>
          <w:sz w:val="18"/>
          <w:szCs w:val="18"/>
        </w:rPr>
        <w:t xml:space="preserve"> Los preceptos de este reglamento municipal tienen por objeto: </w:t>
      </w:r>
    </w:p>
    <w:p w14:paraId="713AB71F" w14:textId="77777777" w:rsidR="00EE5D12" w:rsidRPr="00EB79AC" w:rsidRDefault="00EE5D12" w:rsidP="00EE5D12">
      <w:pPr>
        <w:numPr>
          <w:ilvl w:val="0"/>
          <w:numId w:val="14"/>
        </w:numPr>
        <w:overflowPunct w:val="0"/>
        <w:autoSpaceDE w:val="0"/>
        <w:autoSpaceDN w:val="0"/>
        <w:adjustRightInd w:val="0"/>
        <w:spacing w:line="360" w:lineRule="auto"/>
        <w:jc w:val="both"/>
        <w:rPr>
          <w:rFonts w:ascii="Arial" w:hAnsi="Arial"/>
          <w:i/>
          <w:iCs/>
          <w:color w:val="000000" w:themeColor="text1"/>
          <w:sz w:val="18"/>
          <w:szCs w:val="18"/>
        </w:rPr>
      </w:pPr>
      <w:r w:rsidRPr="00EB79AC">
        <w:rPr>
          <w:rFonts w:ascii="Arial" w:hAnsi="Arial"/>
          <w:i/>
          <w:iCs/>
          <w:color w:val="000000" w:themeColor="text1"/>
          <w:sz w:val="18"/>
          <w:szCs w:val="18"/>
        </w:rPr>
        <w:t>Intervenir en el incremento de la infraestructura y equipamiento que promueva los procesos de producción, distribución y consumo social;</w:t>
      </w:r>
    </w:p>
    <w:p w14:paraId="74900A22" w14:textId="77777777" w:rsidR="00EE5D12" w:rsidRPr="00EB79AC" w:rsidRDefault="00EE5D12" w:rsidP="00EE5D12">
      <w:pPr>
        <w:numPr>
          <w:ilvl w:val="0"/>
          <w:numId w:val="14"/>
        </w:numPr>
        <w:overflowPunct w:val="0"/>
        <w:autoSpaceDE w:val="0"/>
        <w:autoSpaceDN w:val="0"/>
        <w:adjustRightInd w:val="0"/>
        <w:spacing w:line="360" w:lineRule="auto"/>
        <w:jc w:val="both"/>
        <w:rPr>
          <w:rFonts w:ascii="Arial" w:hAnsi="Arial"/>
          <w:i/>
          <w:iCs/>
          <w:color w:val="000000" w:themeColor="text1"/>
          <w:sz w:val="18"/>
          <w:szCs w:val="18"/>
        </w:rPr>
      </w:pPr>
      <w:r w:rsidRPr="00EB79AC">
        <w:rPr>
          <w:rFonts w:ascii="Arial" w:hAnsi="Arial"/>
          <w:i/>
          <w:iCs/>
          <w:color w:val="000000" w:themeColor="text1"/>
          <w:sz w:val="18"/>
          <w:szCs w:val="18"/>
        </w:rPr>
        <w:t>Definir los incentivos y estímulos fiscales;</w:t>
      </w:r>
    </w:p>
    <w:p w14:paraId="54E1AD84" w14:textId="77777777" w:rsidR="00EE5D12" w:rsidRPr="00EB79AC" w:rsidRDefault="00EE5D12" w:rsidP="00EE5D12">
      <w:pPr>
        <w:numPr>
          <w:ilvl w:val="0"/>
          <w:numId w:val="14"/>
        </w:numPr>
        <w:overflowPunct w:val="0"/>
        <w:autoSpaceDE w:val="0"/>
        <w:autoSpaceDN w:val="0"/>
        <w:adjustRightInd w:val="0"/>
        <w:spacing w:line="360" w:lineRule="auto"/>
        <w:jc w:val="both"/>
        <w:rPr>
          <w:rFonts w:ascii="Arial" w:hAnsi="Arial"/>
          <w:i/>
          <w:iCs/>
          <w:color w:val="000000" w:themeColor="text1"/>
          <w:sz w:val="18"/>
          <w:szCs w:val="18"/>
        </w:rPr>
      </w:pPr>
      <w:r w:rsidRPr="00EB79AC">
        <w:rPr>
          <w:rFonts w:ascii="Arial" w:hAnsi="Arial"/>
          <w:i/>
          <w:iCs/>
          <w:color w:val="000000" w:themeColor="text1"/>
          <w:sz w:val="18"/>
          <w:szCs w:val="18"/>
        </w:rPr>
        <w:t>Impulsar el desarrollo artesanal;</w:t>
      </w:r>
    </w:p>
    <w:p w14:paraId="70CA81D5" w14:textId="77777777" w:rsidR="00EE5D12" w:rsidRPr="00EB79AC" w:rsidRDefault="00EE5D12" w:rsidP="00EE5D12">
      <w:pPr>
        <w:numPr>
          <w:ilvl w:val="0"/>
          <w:numId w:val="14"/>
        </w:numPr>
        <w:overflowPunct w:val="0"/>
        <w:autoSpaceDE w:val="0"/>
        <w:autoSpaceDN w:val="0"/>
        <w:adjustRightInd w:val="0"/>
        <w:spacing w:line="360" w:lineRule="auto"/>
        <w:jc w:val="both"/>
        <w:rPr>
          <w:rFonts w:ascii="Arial" w:hAnsi="Arial"/>
          <w:i/>
          <w:iCs/>
          <w:color w:val="000000" w:themeColor="text1"/>
          <w:sz w:val="18"/>
          <w:szCs w:val="18"/>
        </w:rPr>
      </w:pPr>
      <w:r w:rsidRPr="00EB79AC">
        <w:rPr>
          <w:rFonts w:ascii="Arial" w:hAnsi="Arial"/>
          <w:i/>
          <w:iCs/>
          <w:color w:val="000000" w:themeColor="text1"/>
          <w:sz w:val="18"/>
          <w:szCs w:val="18"/>
        </w:rPr>
        <w:t xml:space="preserve">Organizar e impulsar proyectos de desarrollo agropecuario para optimar sus esfuerzos y lograr mayores beneficios en todos los aspectos a través de la creación de </w:t>
      </w:r>
      <w:proofErr w:type="spellStart"/>
      <w:r w:rsidRPr="00EB79AC">
        <w:rPr>
          <w:rFonts w:ascii="Arial" w:hAnsi="Arial"/>
          <w:i/>
          <w:iCs/>
          <w:color w:val="000000" w:themeColor="text1"/>
          <w:sz w:val="18"/>
          <w:szCs w:val="18"/>
        </w:rPr>
        <w:t>agroempresas</w:t>
      </w:r>
      <w:proofErr w:type="spellEnd"/>
      <w:r w:rsidRPr="00EB79AC">
        <w:rPr>
          <w:rFonts w:ascii="Arial" w:hAnsi="Arial"/>
          <w:i/>
          <w:iCs/>
          <w:color w:val="000000" w:themeColor="text1"/>
          <w:sz w:val="18"/>
          <w:szCs w:val="18"/>
        </w:rPr>
        <w:t>, y demás organismos de desarrollo rural;</w:t>
      </w:r>
    </w:p>
    <w:p w14:paraId="23E3C343" w14:textId="77777777" w:rsidR="00EE5D12" w:rsidRPr="00EB79AC" w:rsidRDefault="00EE5D12" w:rsidP="00EE5D12">
      <w:pPr>
        <w:numPr>
          <w:ilvl w:val="0"/>
          <w:numId w:val="14"/>
        </w:numPr>
        <w:overflowPunct w:val="0"/>
        <w:autoSpaceDE w:val="0"/>
        <w:autoSpaceDN w:val="0"/>
        <w:adjustRightInd w:val="0"/>
        <w:spacing w:line="360" w:lineRule="auto"/>
        <w:jc w:val="both"/>
        <w:rPr>
          <w:rFonts w:ascii="Arial" w:hAnsi="Arial"/>
          <w:i/>
          <w:iCs/>
          <w:color w:val="000000" w:themeColor="text1"/>
          <w:sz w:val="18"/>
          <w:szCs w:val="18"/>
        </w:rPr>
      </w:pPr>
      <w:r w:rsidRPr="00EB79AC">
        <w:rPr>
          <w:rFonts w:ascii="Arial" w:hAnsi="Arial"/>
          <w:i/>
          <w:iCs/>
          <w:color w:val="000000" w:themeColor="text1"/>
          <w:sz w:val="18"/>
          <w:szCs w:val="18"/>
        </w:rPr>
        <w:t>Diseñar programas con estrategias definidas que fomenten el turismo cultural, comercial, de competitividad y economía creativa;</w:t>
      </w:r>
    </w:p>
    <w:p w14:paraId="73C6B6FB" w14:textId="77777777" w:rsidR="00EE5D12" w:rsidRPr="00EB79AC" w:rsidRDefault="00EE5D12" w:rsidP="00EE5D12">
      <w:pPr>
        <w:numPr>
          <w:ilvl w:val="0"/>
          <w:numId w:val="14"/>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Aprovechar los recursos y ventajas económicas del municipio;</w:t>
      </w:r>
    </w:p>
    <w:p w14:paraId="2966ACA0" w14:textId="77777777" w:rsidR="00EE5D12" w:rsidRPr="00EB79AC" w:rsidRDefault="00EE5D12" w:rsidP="00EE5D12">
      <w:pPr>
        <w:numPr>
          <w:ilvl w:val="0"/>
          <w:numId w:val="14"/>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Proponer lineamientos y criterios para promover la seguridad jurídica de los inversionistas del municipio, y el establecimiento de las atribuciones y obligaciones específicas a las dependencias municipales;</w:t>
      </w:r>
    </w:p>
    <w:p w14:paraId="62F95043" w14:textId="77777777" w:rsidR="00EE5D12" w:rsidRPr="00EB79AC" w:rsidRDefault="00EE5D12" w:rsidP="00EE5D12">
      <w:pPr>
        <w:numPr>
          <w:ilvl w:val="0"/>
          <w:numId w:val="14"/>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Implementar programas para incrementar la inversión productiva, fomentar la exportación, la generación de nuevas empresas, organismos de sociedad civil, micro, pequeñas, medianas, grandes empresas y organismos representativos de sectores productivos, entre otros, en el municipio;</w:t>
      </w:r>
    </w:p>
    <w:p w14:paraId="118907E3" w14:textId="77777777" w:rsidR="00EE5D12" w:rsidRPr="00EB79AC" w:rsidRDefault="00EE5D12" w:rsidP="00EE5D12">
      <w:pPr>
        <w:numPr>
          <w:ilvl w:val="0"/>
          <w:numId w:val="14"/>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Atraer inversiones de empresas de punta, tanto nacionales y como extranjeras para el desarrollo de cadenas productivas, circuitos de valor agregado, potencial exportador, procurando la seguridad jurídica del inversionista en el municipio;</w:t>
      </w:r>
    </w:p>
    <w:p w14:paraId="5100585F" w14:textId="77777777" w:rsidR="00EE5D12" w:rsidRPr="00EB79AC" w:rsidRDefault="00EE5D12" w:rsidP="00EE5D12">
      <w:pPr>
        <w:numPr>
          <w:ilvl w:val="0"/>
          <w:numId w:val="14"/>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Gestionar la vinculación de recursos financieros o fondos económicos a nivel local, nacional e internacional para proyectos productivos de empresas, emprendedores sociales, la competitividad, innovación social y economía creativa;</w:t>
      </w:r>
    </w:p>
    <w:p w14:paraId="154B043D" w14:textId="77777777" w:rsidR="00EE5D12" w:rsidRPr="00EB79AC" w:rsidRDefault="00EE5D12" w:rsidP="00EE5D12">
      <w:pPr>
        <w:numPr>
          <w:ilvl w:val="0"/>
          <w:numId w:val="14"/>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Implementar cursos de capacitación y asesorías a empresas, en los aspectos económico, de emprendimiento en la innovación social,</w:t>
      </w:r>
      <w:r w:rsidRPr="00EB79AC">
        <w:rPr>
          <w:rFonts w:ascii="Arial" w:hAnsi="Arial"/>
          <w:i/>
          <w:iCs/>
          <w:color w:val="000000" w:themeColor="text1"/>
          <w:sz w:val="18"/>
          <w:szCs w:val="18"/>
        </w:rPr>
        <w:t xml:space="preserve"> </w:t>
      </w:r>
      <w:r w:rsidRPr="00EB79AC">
        <w:rPr>
          <w:rFonts w:ascii="Arial" w:hAnsi="Arial"/>
          <w:i/>
          <w:iCs/>
          <w:color w:val="000000" w:themeColor="text1"/>
          <w:spacing w:val="-3"/>
          <w:sz w:val="18"/>
          <w:szCs w:val="18"/>
        </w:rPr>
        <w:t xml:space="preserve">innovación tecnológica, la sustentabilidad, el emprendimiento a edad temprana, la economía solidaria, la economía creativa y la divulgación científica; </w:t>
      </w:r>
    </w:p>
    <w:p w14:paraId="79EE55D3" w14:textId="77777777" w:rsidR="00EE5D12" w:rsidRPr="00EB79AC" w:rsidRDefault="00EE5D12" w:rsidP="00EE5D12">
      <w:pPr>
        <w:numPr>
          <w:ilvl w:val="0"/>
          <w:numId w:val="14"/>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Implementar la pre-incubación de negocios en el municipio;</w:t>
      </w:r>
    </w:p>
    <w:p w14:paraId="475F6C4C" w14:textId="77777777" w:rsidR="00EE5D12" w:rsidRPr="00EB79AC" w:rsidRDefault="00EE5D12" w:rsidP="00EE5D12">
      <w:pPr>
        <w:overflowPunct w:val="0"/>
        <w:autoSpaceDE w:val="0"/>
        <w:autoSpaceDN w:val="0"/>
        <w:adjustRightInd w:val="0"/>
        <w:spacing w:line="360" w:lineRule="auto"/>
        <w:ind w:left="720"/>
        <w:jc w:val="both"/>
        <w:rPr>
          <w:rFonts w:ascii="Arial" w:hAnsi="Arial"/>
          <w:i/>
          <w:iCs/>
          <w:color w:val="000000" w:themeColor="text1"/>
          <w:spacing w:val="-3"/>
          <w:sz w:val="18"/>
          <w:szCs w:val="18"/>
        </w:rPr>
      </w:pPr>
    </w:p>
    <w:p w14:paraId="32CA8823" w14:textId="77777777" w:rsidR="00EE5D12" w:rsidRPr="00EB79AC" w:rsidRDefault="00EE5D12" w:rsidP="00EE5D12">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Hoja 2/15 del acuerdo 1801/2021</w:t>
      </w:r>
    </w:p>
    <w:p w14:paraId="1ED5691B" w14:textId="77777777" w:rsidR="00EE5D12" w:rsidRPr="00EB79AC" w:rsidRDefault="00EE5D12" w:rsidP="00EE5D12">
      <w:pPr>
        <w:numPr>
          <w:ilvl w:val="0"/>
          <w:numId w:val="14"/>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 xml:space="preserve">Promover la creación de corredores y parques industriales, </w:t>
      </w:r>
      <w:proofErr w:type="spellStart"/>
      <w:r w:rsidRPr="00EB79AC">
        <w:rPr>
          <w:rFonts w:ascii="Arial" w:hAnsi="Arial"/>
          <w:i/>
          <w:iCs/>
          <w:color w:val="000000" w:themeColor="text1"/>
          <w:spacing w:val="-3"/>
          <w:sz w:val="18"/>
          <w:szCs w:val="18"/>
        </w:rPr>
        <w:t>agroparques</w:t>
      </w:r>
      <w:proofErr w:type="spellEnd"/>
      <w:r w:rsidRPr="00EB79AC">
        <w:rPr>
          <w:rFonts w:ascii="Arial" w:hAnsi="Arial"/>
          <w:i/>
          <w:iCs/>
          <w:color w:val="000000" w:themeColor="text1"/>
          <w:spacing w:val="-3"/>
          <w:sz w:val="18"/>
          <w:szCs w:val="18"/>
        </w:rPr>
        <w:t xml:space="preserve">, </w:t>
      </w:r>
      <w:proofErr w:type="spellStart"/>
      <w:r w:rsidRPr="00EB79AC">
        <w:rPr>
          <w:rFonts w:ascii="Arial" w:hAnsi="Arial"/>
          <w:i/>
          <w:iCs/>
          <w:color w:val="000000" w:themeColor="text1"/>
          <w:spacing w:val="-3"/>
          <w:sz w:val="18"/>
          <w:szCs w:val="18"/>
        </w:rPr>
        <w:t>ecoparques</w:t>
      </w:r>
      <w:proofErr w:type="spellEnd"/>
      <w:r w:rsidRPr="00EB79AC">
        <w:rPr>
          <w:rFonts w:ascii="Arial" w:hAnsi="Arial"/>
          <w:i/>
          <w:iCs/>
          <w:color w:val="000000" w:themeColor="text1"/>
          <w:spacing w:val="-3"/>
          <w:sz w:val="18"/>
          <w:szCs w:val="18"/>
        </w:rPr>
        <w:t>, parques temáticos, centros de logística e innovación, centros comerciales, así como grande, mediana, pequeña industria y microempresas;</w:t>
      </w:r>
    </w:p>
    <w:p w14:paraId="7C2DE1BC" w14:textId="77777777" w:rsidR="00EE5D12" w:rsidRPr="00EB79AC" w:rsidRDefault="00EE5D12" w:rsidP="00EE5D12">
      <w:pPr>
        <w:numPr>
          <w:ilvl w:val="0"/>
          <w:numId w:val="14"/>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Promover la economía colaborativa, industria creativa, la inteligencia de datos, el comercio electrónico, la automatización y la generación de bienes tecnológicos;</w:t>
      </w:r>
    </w:p>
    <w:p w14:paraId="0739DA98" w14:textId="77777777" w:rsidR="00EE5D12" w:rsidRPr="00EB79AC" w:rsidRDefault="00EE5D12" w:rsidP="00EE5D12">
      <w:pPr>
        <w:numPr>
          <w:ilvl w:val="0"/>
          <w:numId w:val="14"/>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 xml:space="preserve">Diseñar, implementar y promover la desregulación económica y simplificación administrativa para </w:t>
      </w:r>
      <w:proofErr w:type="spellStart"/>
      <w:r w:rsidRPr="00EB79AC">
        <w:rPr>
          <w:rFonts w:ascii="Arial" w:hAnsi="Arial"/>
          <w:i/>
          <w:iCs/>
          <w:color w:val="000000" w:themeColor="text1"/>
          <w:spacing w:val="-3"/>
          <w:sz w:val="18"/>
          <w:szCs w:val="18"/>
        </w:rPr>
        <w:t>eficientar</w:t>
      </w:r>
      <w:proofErr w:type="spellEnd"/>
      <w:r w:rsidRPr="00EB79AC">
        <w:rPr>
          <w:rFonts w:ascii="Arial" w:hAnsi="Arial"/>
          <w:i/>
          <w:iCs/>
          <w:color w:val="000000" w:themeColor="text1"/>
          <w:spacing w:val="-3"/>
          <w:sz w:val="18"/>
          <w:szCs w:val="18"/>
        </w:rPr>
        <w:t xml:space="preserve"> y agilizar los trámites que se lleven a cabo en el municipio para la instalación de empresas o inversiones;</w:t>
      </w:r>
    </w:p>
    <w:p w14:paraId="51839EE8" w14:textId="77777777" w:rsidR="00EE5D12" w:rsidRPr="00EB79AC" w:rsidRDefault="00EE5D12" w:rsidP="00EE5D12">
      <w:pPr>
        <w:numPr>
          <w:ilvl w:val="0"/>
          <w:numId w:val="14"/>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Contar con un banco de datos con información suficiente y oportuna como apoyo en las labores de planeación y promoción económica del municipio;</w:t>
      </w:r>
    </w:p>
    <w:p w14:paraId="41741222" w14:textId="77777777" w:rsidR="00EE5D12" w:rsidRPr="00EB79AC" w:rsidRDefault="00EE5D12" w:rsidP="00EE5D12">
      <w:pPr>
        <w:numPr>
          <w:ilvl w:val="0"/>
          <w:numId w:val="14"/>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Realizar eventos, estrategias y políticas públicas que fomenten el emprendimiento en la innovación social,</w:t>
      </w:r>
      <w:r w:rsidRPr="00EB79AC">
        <w:rPr>
          <w:rFonts w:ascii="Arial" w:hAnsi="Arial"/>
          <w:i/>
          <w:iCs/>
          <w:color w:val="000000" w:themeColor="text1"/>
          <w:sz w:val="18"/>
          <w:szCs w:val="18"/>
        </w:rPr>
        <w:t xml:space="preserve"> </w:t>
      </w:r>
      <w:r w:rsidRPr="00EB79AC">
        <w:rPr>
          <w:rFonts w:ascii="Arial" w:hAnsi="Arial"/>
          <w:i/>
          <w:iCs/>
          <w:color w:val="000000" w:themeColor="text1"/>
          <w:spacing w:val="-3"/>
          <w:sz w:val="18"/>
          <w:szCs w:val="18"/>
        </w:rPr>
        <w:t xml:space="preserve">innovación tecnológica, la sustentabilidad, el emprendimiento a edad temprana, la economía solidaria, la economía creativa y la divulgación científica; </w:t>
      </w:r>
    </w:p>
    <w:p w14:paraId="1CE872C1" w14:textId="77777777" w:rsidR="00EE5D12" w:rsidRPr="00EB79AC" w:rsidRDefault="00EE5D12" w:rsidP="00EE5D12">
      <w:pPr>
        <w:numPr>
          <w:ilvl w:val="0"/>
          <w:numId w:val="14"/>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Diseñar esquemas y alternativas de financiamiento con la intervención de entidades financieras, tanto públicas como privadas, y la participación de organizaciones de la sociedad civil;</w:t>
      </w:r>
    </w:p>
    <w:p w14:paraId="1C8705C5" w14:textId="77777777" w:rsidR="00EE5D12" w:rsidRPr="00EB79AC" w:rsidRDefault="00EE5D12" w:rsidP="00EE5D12">
      <w:pPr>
        <w:numPr>
          <w:ilvl w:val="0"/>
          <w:numId w:val="14"/>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Promover la inversión mixta en centros de innovación y agregación de valor, así como en las empresas de lanzamiento de proyectos enfocadas a los sectores estratégicos y los nichos comerciales emergentes;</w:t>
      </w:r>
    </w:p>
    <w:p w14:paraId="02F51E21" w14:textId="77777777" w:rsidR="00EE5D12" w:rsidRPr="00EB79AC" w:rsidRDefault="00EE5D12" w:rsidP="00EE5D12">
      <w:pPr>
        <w:numPr>
          <w:ilvl w:val="0"/>
          <w:numId w:val="14"/>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Contar con la Ventanilla Única Empresarial;</w:t>
      </w:r>
    </w:p>
    <w:p w14:paraId="10917703" w14:textId="77777777" w:rsidR="00EE5D12" w:rsidRPr="00EB79AC" w:rsidRDefault="00EE5D12" w:rsidP="00EE5D12">
      <w:pPr>
        <w:numPr>
          <w:ilvl w:val="0"/>
          <w:numId w:val="14"/>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Promover y fomentar el desarrollo sustentable y sostenible;</w:t>
      </w:r>
    </w:p>
    <w:p w14:paraId="378F6936" w14:textId="77777777" w:rsidR="00EE5D12" w:rsidRPr="00EB79AC" w:rsidRDefault="00EE5D12" w:rsidP="00EE5D12">
      <w:pPr>
        <w:numPr>
          <w:ilvl w:val="0"/>
          <w:numId w:val="14"/>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Impulsar la vinculación de productores y consumidores a través de estrategias innovadoras para la generación de cadenas productivas;</w:t>
      </w:r>
    </w:p>
    <w:p w14:paraId="13C4132A" w14:textId="77777777" w:rsidR="00EE5D12" w:rsidRPr="00EB79AC" w:rsidRDefault="00EE5D12" w:rsidP="00EE5D12">
      <w:pPr>
        <w:numPr>
          <w:ilvl w:val="0"/>
          <w:numId w:val="14"/>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Atender a colectivos para el emprendimiento con sentido social en la localidad;</w:t>
      </w:r>
    </w:p>
    <w:p w14:paraId="641FDDDD" w14:textId="77777777" w:rsidR="00EE5D12" w:rsidRPr="00EB79AC" w:rsidRDefault="00EE5D12" w:rsidP="00EE5D12">
      <w:pPr>
        <w:numPr>
          <w:ilvl w:val="0"/>
          <w:numId w:val="14"/>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Promover medidas tendientes a generar la competitividad, la ocupación, empleabilidad formal y reducir el desempleo, y;</w:t>
      </w:r>
    </w:p>
    <w:p w14:paraId="358F5C8D" w14:textId="77777777" w:rsidR="00EE5D12" w:rsidRPr="00EB79AC" w:rsidRDefault="00EE5D12" w:rsidP="00EE5D12">
      <w:pPr>
        <w:numPr>
          <w:ilvl w:val="0"/>
          <w:numId w:val="14"/>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Las demás que la normatividad aplicable señale.</w:t>
      </w:r>
    </w:p>
    <w:p w14:paraId="57DE4AF6" w14:textId="77777777" w:rsidR="00EE5D12" w:rsidRPr="00EB79AC" w:rsidRDefault="00EE5D12" w:rsidP="00EE5D12">
      <w:pPr>
        <w:spacing w:line="360" w:lineRule="auto"/>
        <w:jc w:val="both"/>
        <w:rPr>
          <w:rFonts w:ascii="Arial" w:hAnsi="Arial"/>
          <w:i/>
          <w:iCs/>
          <w:color w:val="000000" w:themeColor="text1"/>
          <w:spacing w:val="-3"/>
          <w:sz w:val="10"/>
          <w:szCs w:val="18"/>
        </w:rPr>
      </w:pPr>
    </w:p>
    <w:p w14:paraId="05EEB2FC"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4.</w:t>
      </w:r>
      <w:r w:rsidRPr="00EB79AC">
        <w:rPr>
          <w:rFonts w:ascii="Arial" w:hAnsi="Arial"/>
          <w:i/>
          <w:iCs/>
          <w:color w:val="000000" w:themeColor="text1"/>
          <w:spacing w:val="-3"/>
          <w:sz w:val="18"/>
          <w:szCs w:val="18"/>
        </w:rPr>
        <w:t xml:space="preserve"> La Coordinación General de Desarrollo Económico y Combate a la Desigualdad, para la atención de los asuntos de su competencia y el objeto de este reglamento cuenta con:</w:t>
      </w:r>
    </w:p>
    <w:p w14:paraId="31552B70" w14:textId="77777777" w:rsidR="00EE5D12" w:rsidRPr="00EB79AC" w:rsidRDefault="00EE5D12" w:rsidP="00EE5D12">
      <w:pPr>
        <w:numPr>
          <w:ilvl w:val="0"/>
          <w:numId w:val="15"/>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El Consejo Municipal de Desarrollo Económico y sus Comisiones;</w:t>
      </w:r>
    </w:p>
    <w:p w14:paraId="2B7042E0" w14:textId="77777777" w:rsidR="00EE5D12" w:rsidRPr="00EB79AC" w:rsidRDefault="00EE5D12" w:rsidP="00EE5D12">
      <w:pPr>
        <w:numPr>
          <w:ilvl w:val="0"/>
          <w:numId w:val="15"/>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La Ventanilla Única Empresarial, con su Comité Técnico de Dictaminación;</w:t>
      </w:r>
    </w:p>
    <w:p w14:paraId="0CC26764" w14:textId="77777777" w:rsidR="00EE5D12" w:rsidRPr="00EB79AC" w:rsidRDefault="00EE5D12" w:rsidP="00EE5D12">
      <w:pPr>
        <w:numPr>
          <w:ilvl w:val="0"/>
          <w:numId w:val="15"/>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 xml:space="preserve">Las Direcciones y Departamentos: </w:t>
      </w:r>
    </w:p>
    <w:p w14:paraId="19051CE8" w14:textId="77777777" w:rsidR="00EE5D12" w:rsidRPr="00EB79AC" w:rsidRDefault="00EE5D12" w:rsidP="00EE5D12">
      <w:pPr>
        <w:numPr>
          <w:ilvl w:val="0"/>
          <w:numId w:val="16"/>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Dirección de Programas Sociales;</w:t>
      </w:r>
      <w:r w:rsidRPr="00EB79AC">
        <w:rPr>
          <w:rFonts w:ascii="Arial" w:hAnsi="Arial"/>
          <w:i/>
          <w:iCs/>
          <w:color w:val="000000" w:themeColor="text1"/>
          <w:sz w:val="18"/>
          <w:szCs w:val="18"/>
        </w:rPr>
        <w:t xml:space="preserve"> </w:t>
      </w:r>
    </w:p>
    <w:p w14:paraId="74329EE2" w14:textId="77777777" w:rsidR="00EE5D12" w:rsidRPr="00EB79AC" w:rsidRDefault="00EE5D12" w:rsidP="00EE5D12">
      <w:pPr>
        <w:numPr>
          <w:ilvl w:val="0"/>
          <w:numId w:val="16"/>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Dirección de Padrón y Licencias;</w:t>
      </w:r>
      <w:r w:rsidRPr="00EB79AC">
        <w:rPr>
          <w:rFonts w:ascii="Arial" w:hAnsi="Arial"/>
          <w:i/>
          <w:iCs/>
          <w:color w:val="000000" w:themeColor="text1"/>
          <w:sz w:val="18"/>
          <w:szCs w:val="18"/>
        </w:rPr>
        <w:t xml:space="preserve"> </w:t>
      </w:r>
    </w:p>
    <w:p w14:paraId="5506438E" w14:textId="77777777" w:rsidR="00EE5D12" w:rsidRPr="00EB79AC" w:rsidRDefault="00EE5D12" w:rsidP="00EE5D12">
      <w:pPr>
        <w:numPr>
          <w:ilvl w:val="0"/>
          <w:numId w:val="16"/>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 xml:space="preserve">Dirección de Desarrollo Agropecuario; </w:t>
      </w:r>
    </w:p>
    <w:p w14:paraId="6C5A7760" w14:textId="77777777" w:rsidR="00EE5D12" w:rsidRPr="00EB79AC" w:rsidRDefault="00EE5D12" w:rsidP="00EE5D12">
      <w:pPr>
        <w:numPr>
          <w:ilvl w:val="0"/>
          <w:numId w:val="16"/>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 xml:space="preserve">Dirección del Centro Histórico; </w:t>
      </w:r>
    </w:p>
    <w:p w14:paraId="65A28114" w14:textId="77777777" w:rsidR="00EE5D12" w:rsidRPr="00EB79AC" w:rsidRDefault="00EE5D12" w:rsidP="00EE5D12">
      <w:pPr>
        <w:numPr>
          <w:ilvl w:val="0"/>
          <w:numId w:val="16"/>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Dirección de Cultura;</w:t>
      </w:r>
    </w:p>
    <w:p w14:paraId="263EC8FD" w14:textId="77777777" w:rsidR="00EE5D12" w:rsidRPr="00EB79AC" w:rsidRDefault="00EE5D12" w:rsidP="00EE5D12">
      <w:pPr>
        <w:numPr>
          <w:ilvl w:val="0"/>
          <w:numId w:val="16"/>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 xml:space="preserve">Dirección de Turismo; </w:t>
      </w:r>
    </w:p>
    <w:p w14:paraId="51B15AE4" w14:textId="77777777" w:rsidR="00EE5D12" w:rsidRPr="00EB79AC" w:rsidRDefault="00EE5D12" w:rsidP="00EE5D12">
      <w:pPr>
        <w:overflowPunct w:val="0"/>
        <w:autoSpaceDE w:val="0"/>
        <w:autoSpaceDN w:val="0"/>
        <w:adjustRightInd w:val="0"/>
        <w:spacing w:line="360" w:lineRule="auto"/>
        <w:ind w:left="720"/>
        <w:jc w:val="both"/>
        <w:rPr>
          <w:rFonts w:ascii="Arial" w:hAnsi="Arial"/>
          <w:i/>
          <w:iCs/>
          <w:color w:val="000000" w:themeColor="text1"/>
          <w:spacing w:val="-3"/>
          <w:sz w:val="18"/>
          <w:szCs w:val="18"/>
        </w:rPr>
      </w:pPr>
    </w:p>
    <w:p w14:paraId="1BF8B386" w14:textId="77777777" w:rsidR="00EE5D12" w:rsidRPr="00EB79AC" w:rsidRDefault="00EE5D12" w:rsidP="00EE5D12">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Hoja 3/15 del acuerdo 1801/2021</w:t>
      </w:r>
    </w:p>
    <w:p w14:paraId="2F0BD53A" w14:textId="77777777" w:rsidR="00EE5D12" w:rsidRPr="00EB79AC" w:rsidRDefault="00EE5D12" w:rsidP="00EE5D12">
      <w:pPr>
        <w:overflowPunct w:val="0"/>
        <w:autoSpaceDE w:val="0"/>
        <w:autoSpaceDN w:val="0"/>
        <w:adjustRightInd w:val="0"/>
        <w:spacing w:line="360" w:lineRule="auto"/>
        <w:ind w:left="720"/>
        <w:jc w:val="both"/>
        <w:rPr>
          <w:rFonts w:ascii="Arial" w:hAnsi="Arial"/>
          <w:i/>
          <w:iCs/>
          <w:color w:val="000000" w:themeColor="text1"/>
          <w:spacing w:val="-3"/>
          <w:sz w:val="18"/>
          <w:szCs w:val="18"/>
        </w:rPr>
      </w:pPr>
    </w:p>
    <w:p w14:paraId="73FFD8BA" w14:textId="77777777" w:rsidR="00EE5D12" w:rsidRPr="00EB79AC" w:rsidRDefault="00EE5D12" w:rsidP="00EE5D12">
      <w:pPr>
        <w:numPr>
          <w:ilvl w:val="0"/>
          <w:numId w:val="16"/>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Dirección de Fomento Artesanal;</w:t>
      </w:r>
    </w:p>
    <w:p w14:paraId="392A3C6D" w14:textId="77777777" w:rsidR="00EE5D12" w:rsidRPr="00EB79AC" w:rsidRDefault="00EE5D12" w:rsidP="00EE5D12">
      <w:pPr>
        <w:numPr>
          <w:ilvl w:val="0"/>
          <w:numId w:val="16"/>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Departamento de la Unidad de Inversión y Emprendimiento; para la atención de los asuntos de la competencia del Departamento de la Unidad de Inversión y Emprendimiento contara con las siguientes Áreas: Centro de Desarrollo Empresarial e Innovación Social (CEDEIS), Área de Capacitación de la Coordinación General de Desarrollo Económico, Área de Comercio Interior, Área de Comercio Exterior, Área de CIIM;</w:t>
      </w:r>
    </w:p>
    <w:p w14:paraId="245CE7F5" w14:textId="77777777" w:rsidR="00EE5D12" w:rsidRPr="00EB79AC" w:rsidRDefault="00EE5D12" w:rsidP="00EE5D12">
      <w:pPr>
        <w:numPr>
          <w:ilvl w:val="0"/>
          <w:numId w:val="16"/>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Departamento de Promoción Laboral;</w:t>
      </w:r>
      <w:r w:rsidRPr="00EB79AC">
        <w:rPr>
          <w:rFonts w:ascii="Arial" w:hAnsi="Arial"/>
          <w:i/>
          <w:iCs/>
          <w:color w:val="000000" w:themeColor="text1"/>
          <w:spacing w:val="-3"/>
          <w:sz w:val="18"/>
          <w:szCs w:val="18"/>
        </w:rPr>
        <w:tab/>
      </w:r>
    </w:p>
    <w:p w14:paraId="1B3B6AFD" w14:textId="77777777" w:rsidR="00EE5D12" w:rsidRPr="00EB79AC" w:rsidRDefault="00EE5D12" w:rsidP="00EE5D12">
      <w:pPr>
        <w:numPr>
          <w:ilvl w:val="0"/>
          <w:numId w:val="16"/>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 xml:space="preserve">Departamento de la Unidad de Gestión de Recursos Federales, Estatales y del Sector Privado; </w:t>
      </w:r>
    </w:p>
    <w:p w14:paraId="51841C3D" w14:textId="77777777" w:rsidR="00EE5D12" w:rsidRPr="00EB79AC" w:rsidRDefault="00EE5D12" w:rsidP="00EE5D12">
      <w:pPr>
        <w:spacing w:line="360" w:lineRule="auto"/>
        <w:jc w:val="both"/>
        <w:rPr>
          <w:rFonts w:ascii="Arial" w:hAnsi="Arial"/>
          <w:i/>
          <w:iCs/>
          <w:color w:val="000000" w:themeColor="text1"/>
          <w:spacing w:val="-3"/>
          <w:sz w:val="10"/>
          <w:szCs w:val="18"/>
        </w:rPr>
      </w:pPr>
    </w:p>
    <w:p w14:paraId="543C3011"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Lo antes mencionado con sus atribuciones reguladas por sus reglamentos y manuales correspondientes.</w:t>
      </w:r>
    </w:p>
    <w:p w14:paraId="240CE933" w14:textId="77777777" w:rsidR="00EE5D12" w:rsidRPr="00EB79AC" w:rsidRDefault="00EE5D12" w:rsidP="00EE5D12">
      <w:pPr>
        <w:spacing w:line="360" w:lineRule="auto"/>
        <w:jc w:val="both"/>
        <w:rPr>
          <w:rFonts w:ascii="Arial" w:hAnsi="Arial"/>
          <w:i/>
          <w:iCs/>
          <w:color w:val="000000" w:themeColor="text1"/>
          <w:spacing w:val="-3"/>
          <w:sz w:val="12"/>
          <w:szCs w:val="18"/>
        </w:rPr>
      </w:pPr>
    </w:p>
    <w:p w14:paraId="1E5B0805" w14:textId="77777777" w:rsidR="00EE5D12" w:rsidRPr="00EB79AC" w:rsidRDefault="00EE5D12" w:rsidP="00EE5D12">
      <w:pPr>
        <w:spacing w:line="360" w:lineRule="auto"/>
        <w:jc w:val="center"/>
        <w:rPr>
          <w:rFonts w:ascii="Arial" w:hAnsi="Arial"/>
          <w:b/>
          <w:bCs/>
          <w:i/>
          <w:iCs/>
          <w:color w:val="000000" w:themeColor="text1"/>
          <w:sz w:val="18"/>
          <w:szCs w:val="18"/>
        </w:rPr>
      </w:pPr>
      <w:r w:rsidRPr="00EB79AC">
        <w:rPr>
          <w:rFonts w:ascii="Arial" w:hAnsi="Arial"/>
          <w:b/>
          <w:bCs/>
          <w:i/>
          <w:iCs/>
          <w:color w:val="000000" w:themeColor="text1"/>
          <w:sz w:val="18"/>
          <w:szCs w:val="18"/>
        </w:rPr>
        <w:t>CAPITULO II</w:t>
      </w:r>
    </w:p>
    <w:p w14:paraId="254F6E07" w14:textId="77777777" w:rsidR="00EE5D12" w:rsidRPr="00EB79AC" w:rsidRDefault="00EE5D12" w:rsidP="00EE5D12">
      <w:pPr>
        <w:spacing w:line="360" w:lineRule="auto"/>
        <w:jc w:val="center"/>
        <w:rPr>
          <w:rFonts w:ascii="Arial" w:hAnsi="Arial"/>
          <w:b/>
          <w:bCs/>
          <w:i/>
          <w:iCs/>
          <w:color w:val="000000" w:themeColor="text1"/>
          <w:sz w:val="18"/>
          <w:szCs w:val="18"/>
        </w:rPr>
      </w:pPr>
      <w:r w:rsidRPr="00EB79AC">
        <w:rPr>
          <w:rFonts w:ascii="Arial" w:hAnsi="Arial"/>
          <w:b/>
          <w:bCs/>
          <w:i/>
          <w:iCs/>
          <w:color w:val="000000" w:themeColor="text1"/>
          <w:sz w:val="18"/>
          <w:szCs w:val="18"/>
        </w:rPr>
        <w:t>De los incentivos y estímulos Municipales</w:t>
      </w:r>
    </w:p>
    <w:p w14:paraId="733CBD95" w14:textId="77777777" w:rsidR="00EE5D12" w:rsidRPr="00EB79AC" w:rsidRDefault="00EE5D12" w:rsidP="00EE5D12">
      <w:pPr>
        <w:spacing w:line="360" w:lineRule="auto"/>
        <w:jc w:val="both"/>
        <w:rPr>
          <w:rFonts w:ascii="Arial" w:hAnsi="Arial"/>
          <w:i/>
          <w:iCs/>
          <w:color w:val="000000" w:themeColor="text1"/>
          <w:spacing w:val="-3"/>
          <w:sz w:val="8"/>
          <w:szCs w:val="18"/>
        </w:rPr>
      </w:pPr>
    </w:p>
    <w:p w14:paraId="7C42026C"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5.</w:t>
      </w:r>
      <w:r w:rsidRPr="00EB79AC">
        <w:rPr>
          <w:rFonts w:ascii="Arial" w:hAnsi="Arial"/>
          <w:i/>
          <w:iCs/>
          <w:color w:val="000000" w:themeColor="text1"/>
          <w:spacing w:val="-3"/>
          <w:sz w:val="18"/>
          <w:szCs w:val="18"/>
        </w:rPr>
        <w:t xml:space="preserve"> Las personas físicas o morales establecidas o por establecerse en el municipio, podrán ser beneficiarias de los incentivos o estímulos previstos en la Ley de Ingresos Municipal del ejercicio fiscal vigente y por este ordenamiento, siempre y cuando sus actividades e inversiones reúnan los siguientes requisitos:</w:t>
      </w:r>
    </w:p>
    <w:p w14:paraId="0B63EED6" w14:textId="77777777" w:rsidR="00EE5D12" w:rsidRPr="00EB79AC" w:rsidRDefault="00EE5D12" w:rsidP="00EE5D12">
      <w:pPr>
        <w:spacing w:line="360" w:lineRule="auto"/>
        <w:jc w:val="both"/>
        <w:rPr>
          <w:rFonts w:ascii="Arial" w:hAnsi="Arial"/>
          <w:i/>
          <w:iCs/>
          <w:color w:val="000000" w:themeColor="text1"/>
          <w:spacing w:val="-3"/>
          <w:sz w:val="10"/>
          <w:szCs w:val="18"/>
        </w:rPr>
      </w:pPr>
    </w:p>
    <w:p w14:paraId="13CE3620" w14:textId="77777777" w:rsidR="00EE5D12" w:rsidRPr="00EB79AC" w:rsidRDefault="00EE5D12" w:rsidP="00EE5D12">
      <w:p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 Generen nuevas fuentes de empleo directos beneficiando a los grupos vulnerables que han sido discriminados en la historia, así como a la ciudadanía de Tlaquepaque.</w:t>
      </w:r>
    </w:p>
    <w:p w14:paraId="68FF2DCF" w14:textId="77777777" w:rsidR="00EE5D12" w:rsidRPr="00EB79AC" w:rsidRDefault="00EE5D12" w:rsidP="00EE5D12">
      <w:pPr>
        <w:spacing w:line="360" w:lineRule="auto"/>
        <w:jc w:val="both"/>
        <w:rPr>
          <w:rFonts w:ascii="Arial" w:hAnsi="Arial"/>
          <w:i/>
          <w:iCs/>
          <w:color w:val="000000" w:themeColor="text1"/>
          <w:spacing w:val="-3"/>
          <w:sz w:val="14"/>
          <w:szCs w:val="18"/>
        </w:rPr>
      </w:pPr>
    </w:p>
    <w:p w14:paraId="208D4348" w14:textId="77777777" w:rsidR="00EE5D12" w:rsidRPr="00EB79AC" w:rsidRDefault="00EE5D12" w:rsidP="00EE5D12">
      <w:p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II. Realicen inversiones en activos fijos, conforme a los rangos, cantidades y plazos que en forma general se determinen en la Ley de Ingresos Municipal vigente.</w:t>
      </w:r>
    </w:p>
    <w:p w14:paraId="665AD5E7"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45CCFA53" w14:textId="77777777" w:rsidR="00EE5D12" w:rsidRPr="00EB79AC" w:rsidRDefault="00EE5D12" w:rsidP="00EE5D12">
      <w:p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 xml:space="preserve">III. Deberán sujetarse a las regulaciones Federales, Estatales y Municipales vigentes. </w:t>
      </w:r>
    </w:p>
    <w:p w14:paraId="63AC2235" w14:textId="77777777" w:rsidR="00EE5D12" w:rsidRPr="00EB79AC" w:rsidRDefault="00EE5D12" w:rsidP="00EE5D12">
      <w:pPr>
        <w:spacing w:line="360" w:lineRule="auto"/>
        <w:jc w:val="both"/>
        <w:rPr>
          <w:rFonts w:ascii="Arial" w:hAnsi="Arial"/>
          <w:i/>
          <w:iCs/>
          <w:color w:val="000000" w:themeColor="text1"/>
          <w:spacing w:val="-3"/>
          <w:sz w:val="10"/>
          <w:szCs w:val="18"/>
        </w:rPr>
      </w:pPr>
    </w:p>
    <w:p w14:paraId="5DA94636"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El término para que las personas beneficiarias de incentivos o estímulos cumplan con sus obligaciones, contará a partir de la fecha cuando se notifique al inversionista la aprobación de su solicitud, por parte de la Coordinación General de Desarrollo Económico y Combate a la Desigualdad.</w:t>
      </w:r>
    </w:p>
    <w:p w14:paraId="41F7623B" w14:textId="77777777" w:rsidR="00EE5D12" w:rsidRPr="00EB79AC" w:rsidRDefault="00EE5D12" w:rsidP="00EE5D12">
      <w:pPr>
        <w:spacing w:line="360" w:lineRule="auto"/>
        <w:jc w:val="both"/>
        <w:rPr>
          <w:rFonts w:ascii="Arial" w:hAnsi="Arial"/>
          <w:i/>
          <w:iCs/>
          <w:color w:val="000000" w:themeColor="text1"/>
          <w:spacing w:val="-3"/>
          <w:sz w:val="10"/>
          <w:szCs w:val="18"/>
        </w:rPr>
      </w:pPr>
    </w:p>
    <w:p w14:paraId="4A803864"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6.</w:t>
      </w:r>
      <w:r w:rsidRPr="00EB79AC">
        <w:rPr>
          <w:rFonts w:ascii="Arial" w:hAnsi="Arial"/>
          <w:i/>
          <w:iCs/>
          <w:color w:val="000000" w:themeColor="text1"/>
          <w:spacing w:val="-3"/>
          <w:sz w:val="18"/>
          <w:szCs w:val="18"/>
        </w:rPr>
        <w:t xml:space="preserve"> Los incentivos o estímulos se otorgarán a las personas inversionistas conforme a lo dispuesto en la Ley de Ingresos Municipal y a los convenios que se celebren con el Ayuntamiento del Municipio para cumplir los objetivos y finalidades de este Reglamento.</w:t>
      </w:r>
    </w:p>
    <w:p w14:paraId="34002EB1" w14:textId="77777777" w:rsidR="00EE5D12" w:rsidRPr="00EB79AC" w:rsidRDefault="00EE5D12" w:rsidP="00EE5D12">
      <w:pPr>
        <w:spacing w:line="360" w:lineRule="auto"/>
        <w:jc w:val="both"/>
        <w:rPr>
          <w:rFonts w:ascii="Arial" w:hAnsi="Arial"/>
          <w:i/>
          <w:iCs/>
          <w:color w:val="000000" w:themeColor="text1"/>
          <w:spacing w:val="-3"/>
          <w:sz w:val="10"/>
          <w:szCs w:val="18"/>
        </w:rPr>
      </w:pPr>
    </w:p>
    <w:p w14:paraId="060C1864"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7.</w:t>
      </w:r>
      <w:r w:rsidRPr="00EB79AC">
        <w:rPr>
          <w:rFonts w:ascii="Arial" w:hAnsi="Arial"/>
          <w:i/>
          <w:iCs/>
          <w:color w:val="000000" w:themeColor="text1"/>
          <w:spacing w:val="-3"/>
          <w:sz w:val="18"/>
          <w:szCs w:val="18"/>
        </w:rPr>
        <w:t xml:space="preserve"> Los incentivos o estímulos previstos, sólo se otorgarán a aquellas empresas que generen los empleos y/o realicen las inversiones conforme a los rangos y/o cantidades que en forma general se determinen en la Ley de Ingresos Municipal vigente. Así como el artículo 8 de este reglamento.</w:t>
      </w:r>
    </w:p>
    <w:p w14:paraId="191070DF" w14:textId="77777777" w:rsidR="00EE5D12" w:rsidRPr="00EB79AC" w:rsidRDefault="00EE5D12" w:rsidP="00EE5D12">
      <w:pPr>
        <w:jc w:val="both"/>
        <w:rPr>
          <w:rFonts w:ascii="Arial" w:hAnsi="Arial" w:cs="Arial"/>
          <w:b/>
          <w:color w:val="000000" w:themeColor="text1"/>
          <w:sz w:val="16"/>
          <w:szCs w:val="16"/>
        </w:rPr>
      </w:pPr>
    </w:p>
    <w:p w14:paraId="26C6EBDC" w14:textId="77777777" w:rsidR="00EE5D12" w:rsidRPr="00EB79AC" w:rsidRDefault="00EE5D12" w:rsidP="00EE5D12">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Hoja 4/15 del acuerdo 1801/2021</w:t>
      </w:r>
    </w:p>
    <w:p w14:paraId="38533063"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6A741B28"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0342BB88"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 xml:space="preserve"> </w:t>
      </w:r>
    </w:p>
    <w:p w14:paraId="3220F665"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Los apoyos y beneficios que otorga la Ley de Ingresos Municipal no serán aplicables a aquellas empresas que ya establecidas, mediante un acto de simulación aparezcan como una nueva empresa para gozar de dichos beneficios, excepto los casos de fusión, asociación y en general todo proceso de integración, que tengan como objetivo mejorar la productividad.</w:t>
      </w:r>
    </w:p>
    <w:p w14:paraId="35995E0E" w14:textId="77777777" w:rsidR="00EE5D12" w:rsidRPr="00EB79AC" w:rsidRDefault="00EE5D12" w:rsidP="00EE5D12">
      <w:pPr>
        <w:spacing w:line="360" w:lineRule="auto"/>
        <w:jc w:val="both"/>
        <w:rPr>
          <w:rFonts w:ascii="Arial" w:hAnsi="Arial"/>
          <w:i/>
          <w:iCs/>
          <w:color w:val="000000" w:themeColor="text1"/>
          <w:spacing w:val="-3"/>
          <w:sz w:val="12"/>
          <w:szCs w:val="18"/>
        </w:rPr>
      </w:pPr>
    </w:p>
    <w:p w14:paraId="57BA1600"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El monto de los incentivos o estímulos se autorizarán en:</w:t>
      </w:r>
    </w:p>
    <w:p w14:paraId="18EAF2D1"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a) La Ley de Ingresos Municipal vigente.</w:t>
      </w:r>
    </w:p>
    <w:p w14:paraId="0871F639"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b) El Presupuesto de Egresos del Municipio.</w:t>
      </w:r>
    </w:p>
    <w:p w14:paraId="16FFA853"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68E933CB" w14:textId="77777777" w:rsidR="00EE5D12" w:rsidRPr="00EB79AC" w:rsidRDefault="00EE5D12" w:rsidP="00EE5D12">
      <w:pPr>
        <w:spacing w:line="360" w:lineRule="auto"/>
        <w:jc w:val="center"/>
        <w:rPr>
          <w:rFonts w:ascii="Arial" w:hAnsi="Arial"/>
          <w:b/>
          <w:bCs/>
          <w:i/>
          <w:iCs/>
          <w:color w:val="000000" w:themeColor="text1"/>
          <w:sz w:val="18"/>
          <w:szCs w:val="18"/>
        </w:rPr>
      </w:pPr>
      <w:r w:rsidRPr="00EB79AC">
        <w:rPr>
          <w:rFonts w:ascii="Arial" w:hAnsi="Arial"/>
          <w:b/>
          <w:bCs/>
          <w:i/>
          <w:iCs/>
          <w:color w:val="000000" w:themeColor="text1"/>
          <w:sz w:val="18"/>
          <w:szCs w:val="18"/>
        </w:rPr>
        <w:t>CAPITULO III</w:t>
      </w:r>
    </w:p>
    <w:p w14:paraId="5574E310" w14:textId="77777777" w:rsidR="00EE5D12" w:rsidRPr="00EB79AC" w:rsidRDefault="00EE5D12" w:rsidP="00EE5D12">
      <w:pPr>
        <w:spacing w:line="360" w:lineRule="auto"/>
        <w:jc w:val="center"/>
        <w:rPr>
          <w:rFonts w:ascii="Arial" w:hAnsi="Arial"/>
          <w:b/>
          <w:bCs/>
          <w:i/>
          <w:iCs/>
          <w:color w:val="000000" w:themeColor="text1"/>
          <w:sz w:val="18"/>
          <w:szCs w:val="18"/>
        </w:rPr>
      </w:pPr>
      <w:r w:rsidRPr="00EB79AC">
        <w:rPr>
          <w:rFonts w:ascii="Arial" w:hAnsi="Arial"/>
          <w:b/>
          <w:bCs/>
          <w:i/>
          <w:iCs/>
          <w:color w:val="000000" w:themeColor="text1"/>
          <w:sz w:val="18"/>
          <w:szCs w:val="18"/>
        </w:rPr>
        <w:t>Del otorgamiento y ejecución de incentivos</w:t>
      </w:r>
    </w:p>
    <w:p w14:paraId="0037C15F" w14:textId="77777777" w:rsidR="00EE5D12" w:rsidRPr="00EB79AC" w:rsidRDefault="00EE5D12" w:rsidP="00EE5D12">
      <w:pPr>
        <w:spacing w:line="360" w:lineRule="auto"/>
        <w:jc w:val="both"/>
        <w:rPr>
          <w:rFonts w:ascii="Arial" w:hAnsi="Arial"/>
          <w:i/>
          <w:iCs/>
          <w:color w:val="000000" w:themeColor="text1"/>
          <w:spacing w:val="-3"/>
          <w:sz w:val="12"/>
          <w:szCs w:val="18"/>
        </w:rPr>
      </w:pPr>
      <w:r w:rsidRPr="00EB79AC">
        <w:rPr>
          <w:rFonts w:ascii="Arial" w:hAnsi="Arial"/>
          <w:i/>
          <w:iCs/>
          <w:color w:val="000000" w:themeColor="text1"/>
          <w:spacing w:val="-3"/>
          <w:sz w:val="18"/>
          <w:szCs w:val="18"/>
        </w:rPr>
        <w:t xml:space="preserve"> </w:t>
      </w:r>
    </w:p>
    <w:p w14:paraId="760203D8"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8.</w:t>
      </w:r>
      <w:r w:rsidRPr="00EB79AC">
        <w:rPr>
          <w:rFonts w:ascii="Arial" w:hAnsi="Arial"/>
          <w:i/>
          <w:iCs/>
          <w:color w:val="000000" w:themeColor="text1"/>
          <w:spacing w:val="-3"/>
          <w:sz w:val="18"/>
          <w:szCs w:val="18"/>
        </w:rPr>
        <w:t xml:space="preserve"> Para el otorgamiento de los incentivos o estímulos a que se refiere la Ley de Ingresos Municipal y el artículo 6 de este ordenamiento, se deberán utilizar los criterios de rentabilidad social tomando en consideración los siguientes factores:</w:t>
      </w:r>
    </w:p>
    <w:p w14:paraId="465A675C" w14:textId="77777777" w:rsidR="00EE5D12" w:rsidRPr="00EB79AC" w:rsidRDefault="00EE5D12" w:rsidP="00EE5D12">
      <w:pPr>
        <w:spacing w:line="360" w:lineRule="auto"/>
        <w:jc w:val="both"/>
        <w:rPr>
          <w:rFonts w:ascii="Arial" w:hAnsi="Arial"/>
          <w:i/>
          <w:iCs/>
          <w:color w:val="000000" w:themeColor="text1"/>
          <w:spacing w:val="-3"/>
          <w:sz w:val="10"/>
          <w:szCs w:val="18"/>
        </w:rPr>
      </w:pPr>
    </w:p>
    <w:p w14:paraId="153C203F" w14:textId="77777777" w:rsidR="00EE5D12" w:rsidRPr="00EB79AC" w:rsidRDefault="00EE5D12" w:rsidP="00EE5D12">
      <w:p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 Número de empleos que se generen y su nivel de remuneración, así como la atención de los grupos vulnerables en el municipio;</w:t>
      </w:r>
    </w:p>
    <w:p w14:paraId="3EADD2F9" w14:textId="77777777" w:rsidR="00EE5D12" w:rsidRPr="00EB79AC" w:rsidRDefault="00EE5D12" w:rsidP="00EE5D12">
      <w:pPr>
        <w:overflowPunct w:val="0"/>
        <w:autoSpaceDE w:val="0"/>
        <w:autoSpaceDN w:val="0"/>
        <w:adjustRightInd w:val="0"/>
        <w:spacing w:line="360" w:lineRule="auto"/>
        <w:jc w:val="both"/>
        <w:rPr>
          <w:rFonts w:ascii="Arial" w:hAnsi="Arial"/>
          <w:i/>
          <w:iCs/>
          <w:color w:val="000000" w:themeColor="text1"/>
          <w:spacing w:val="-3"/>
          <w:sz w:val="18"/>
          <w:szCs w:val="18"/>
        </w:rPr>
      </w:pPr>
    </w:p>
    <w:p w14:paraId="2D837C3D" w14:textId="77777777" w:rsidR="00EE5D12" w:rsidRPr="00EB79AC" w:rsidRDefault="00EE5D12" w:rsidP="00EE5D12">
      <w:p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II. Monto de la inversión;</w:t>
      </w:r>
    </w:p>
    <w:p w14:paraId="28420B93" w14:textId="77777777" w:rsidR="00EE5D12" w:rsidRPr="00EB79AC" w:rsidRDefault="00EE5D12" w:rsidP="00EE5D12">
      <w:pPr>
        <w:overflowPunct w:val="0"/>
        <w:autoSpaceDE w:val="0"/>
        <w:autoSpaceDN w:val="0"/>
        <w:adjustRightInd w:val="0"/>
        <w:spacing w:line="360" w:lineRule="auto"/>
        <w:jc w:val="both"/>
        <w:rPr>
          <w:rFonts w:ascii="Arial" w:hAnsi="Arial"/>
          <w:i/>
          <w:iCs/>
          <w:color w:val="000000" w:themeColor="text1"/>
          <w:spacing w:val="-3"/>
          <w:sz w:val="18"/>
          <w:szCs w:val="18"/>
        </w:rPr>
      </w:pPr>
    </w:p>
    <w:p w14:paraId="08C2D0F6" w14:textId="77777777" w:rsidR="00EE5D12" w:rsidRPr="00EB79AC" w:rsidRDefault="00EE5D12" w:rsidP="00EE5D12">
      <w:p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III. Plazo en que se realiza la inversión;</w:t>
      </w:r>
    </w:p>
    <w:p w14:paraId="34D71694"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3A8A01DC" w14:textId="77777777" w:rsidR="00EE5D12" w:rsidRPr="00EB79AC" w:rsidRDefault="00EE5D12" w:rsidP="00EE5D12">
      <w:p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IV. Programas de capacitación que realicen;</w:t>
      </w:r>
    </w:p>
    <w:p w14:paraId="5B762372"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5E3AB40A" w14:textId="77777777" w:rsidR="00EE5D12" w:rsidRPr="00EB79AC" w:rsidRDefault="00EE5D12" w:rsidP="00EE5D12">
      <w:p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V. Respeto y mejoramiento ambiental;</w:t>
      </w:r>
    </w:p>
    <w:p w14:paraId="0D19C57E"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30BA2ECB" w14:textId="77777777" w:rsidR="00EE5D12" w:rsidRPr="00EB79AC" w:rsidRDefault="00EE5D12" w:rsidP="00EE5D12">
      <w:p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VI. Uso racional de los recursos naturales existentes en el municipio, en el proceso de producción;</w:t>
      </w:r>
    </w:p>
    <w:p w14:paraId="71A1E82D"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6B54FCA8" w14:textId="77777777" w:rsidR="00EE5D12" w:rsidRPr="00EB79AC" w:rsidRDefault="00EE5D12" w:rsidP="00EE5D12">
      <w:p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VII. Mejoramiento de las condiciones de vida de los habitantes de la zona de ubicación;</w:t>
      </w:r>
    </w:p>
    <w:p w14:paraId="366DB20B"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295410F6" w14:textId="77777777" w:rsidR="00EE5D12" w:rsidRPr="00EB79AC" w:rsidRDefault="00EE5D12" w:rsidP="00EE5D12">
      <w:p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VIII. Desarrollo tecnológico, y;</w:t>
      </w:r>
    </w:p>
    <w:p w14:paraId="191B735A"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4D251032" w14:textId="77777777" w:rsidR="00EE5D12" w:rsidRPr="00EB79AC" w:rsidRDefault="00EE5D12" w:rsidP="00EE5D12">
      <w:pPr>
        <w:overflowPunct w:val="0"/>
        <w:autoSpaceDE w:val="0"/>
        <w:autoSpaceDN w:val="0"/>
        <w:adjustRightInd w:val="0"/>
        <w:spacing w:line="360" w:lineRule="auto"/>
        <w:jc w:val="both"/>
        <w:rPr>
          <w:rFonts w:ascii="Arial" w:hAnsi="Arial"/>
          <w:i/>
          <w:iCs/>
          <w:color w:val="000000" w:themeColor="text1"/>
          <w:sz w:val="18"/>
          <w:szCs w:val="18"/>
        </w:rPr>
      </w:pPr>
      <w:r w:rsidRPr="00EB79AC">
        <w:rPr>
          <w:rFonts w:ascii="Arial" w:hAnsi="Arial"/>
          <w:i/>
          <w:iCs/>
          <w:color w:val="000000" w:themeColor="text1"/>
          <w:sz w:val="18"/>
          <w:szCs w:val="18"/>
        </w:rPr>
        <w:t>IX. En general todas aquellas acciones que favorezcan el Desarrollo Económico Municipal.</w:t>
      </w:r>
    </w:p>
    <w:p w14:paraId="21EB3977"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580841E7" w14:textId="77777777" w:rsidR="00EE5D12" w:rsidRPr="00EB79AC" w:rsidRDefault="00EE5D12" w:rsidP="00EE5D12">
      <w:pPr>
        <w:spacing w:line="360" w:lineRule="auto"/>
        <w:jc w:val="both"/>
        <w:rPr>
          <w:rFonts w:ascii="Arial" w:hAnsi="Arial"/>
          <w:i/>
          <w:iCs/>
          <w:color w:val="000000" w:themeColor="text1"/>
          <w:sz w:val="18"/>
          <w:szCs w:val="18"/>
        </w:rPr>
      </w:pPr>
      <w:r w:rsidRPr="00EB79AC">
        <w:rPr>
          <w:rFonts w:ascii="Arial" w:hAnsi="Arial"/>
          <w:i/>
          <w:iCs/>
          <w:color w:val="000000" w:themeColor="text1"/>
          <w:sz w:val="18"/>
          <w:szCs w:val="18"/>
        </w:rPr>
        <w:t>Para la valoración de los factores anteriores, el Consejo determinara los criterios para el otorgamiento de incentivos, a través de un Acuerdo.</w:t>
      </w:r>
    </w:p>
    <w:p w14:paraId="4FD5132F"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3C4DCADD" w14:textId="77777777" w:rsidR="00EE5D12" w:rsidRPr="00EB79AC" w:rsidRDefault="00EE5D12" w:rsidP="00EE5D12">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Hoja 5/15 del acuerdo 1801/2021</w:t>
      </w:r>
    </w:p>
    <w:p w14:paraId="0F6C637E"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4C319F21"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El Consejo Municipal de Desarrollo Económico propondrá y determinará el monto, tipo, condiciones y plazo de incentivos o estímulos que se otorgarán a cada inversionista que reúna los requisitos señalados por la ley y los ordenamientos aplicables.</w:t>
      </w:r>
    </w:p>
    <w:p w14:paraId="26B2A455"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2E572793"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9.</w:t>
      </w:r>
      <w:r w:rsidRPr="00EB79AC">
        <w:rPr>
          <w:rFonts w:ascii="Arial" w:hAnsi="Arial"/>
          <w:i/>
          <w:iCs/>
          <w:color w:val="000000" w:themeColor="text1"/>
          <w:spacing w:val="-3"/>
          <w:sz w:val="18"/>
          <w:szCs w:val="18"/>
        </w:rPr>
        <w:t xml:space="preserve"> Los incentivos o estímulos se otorgarán conforme al siguiente procedimiento:</w:t>
      </w:r>
    </w:p>
    <w:p w14:paraId="6095EBF2"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ab/>
        <w:t xml:space="preserve"> </w:t>
      </w:r>
    </w:p>
    <w:p w14:paraId="72898FEF"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 xml:space="preserve">I. Las personas inversionistas que soliciten cualquiera de los beneficios previstos en la Ley de Ingresos y en el presente ordenamiento, deberán presentar su petición a la Coordinación General de Desarrollo Económico, quien realizara un análisis de la petición formulando un “Proyecto de Incentivos”, el cual se presentará dentro de los 15 días siguientes para su revisión y en su caso aprobación ante el </w:t>
      </w:r>
      <w:r w:rsidRPr="00EB79AC">
        <w:rPr>
          <w:rFonts w:ascii="Arial" w:hAnsi="Arial"/>
          <w:i/>
          <w:iCs/>
          <w:color w:val="000000" w:themeColor="text1"/>
          <w:sz w:val="18"/>
          <w:szCs w:val="18"/>
        </w:rPr>
        <w:t>Consejo Municipal de Desarrollo Económico</w:t>
      </w:r>
      <w:r w:rsidRPr="00EB79AC">
        <w:rPr>
          <w:rFonts w:ascii="Arial" w:hAnsi="Arial"/>
          <w:i/>
          <w:iCs/>
          <w:color w:val="000000" w:themeColor="text1"/>
          <w:spacing w:val="-3"/>
          <w:sz w:val="18"/>
          <w:szCs w:val="18"/>
        </w:rPr>
        <w:t>;</w:t>
      </w:r>
    </w:p>
    <w:p w14:paraId="2263A8AE"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644AE191" w14:textId="77777777" w:rsidR="00EE5D12" w:rsidRPr="00EB79AC" w:rsidRDefault="00EE5D12" w:rsidP="00EE5D12">
      <w:pPr>
        <w:spacing w:line="360" w:lineRule="auto"/>
        <w:jc w:val="both"/>
        <w:rPr>
          <w:rFonts w:ascii="Arial" w:hAnsi="Arial"/>
          <w:i/>
          <w:iCs/>
          <w:color w:val="000000" w:themeColor="text1"/>
          <w:sz w:val="18"/>
          <w:szCs w:val="18"/>
        </w:rPr>
      </w:pPr>
      <w:r w:rsidRPr="00EB79AC">
        <w:rPr>
          <w:rFonts w:ascii="Arial" w:hAnsi="Arial"/>
          <w:i/>
          <w:iCs/>
          <w:color w:val="000000" w:themeColor="text1"/>
          <w:spacing w:val="-3"/>
          <w:sz w:val="18"/>
          <w:szCs w:val="18"/>
        </w:rPr>
        <w:t>II. En caso de no ser aceptada la solicitud de la persona inversionista para ser considerada como beneficiaria de los incentivos o estímulos a que se refiere la ley de Ingresos y demás ordenamientos de aplicación municipal, el Consejo deberá fundar y motivar su acuerdo; quedando a salvo los derechos de la persona interesada para volver a solicitar, una vez satisfechas las omisiones o cubiertos los requisitos que dieron origen a la negativa.</w:t>
      </w:r>
    </w:p>
    <w:p w14:paraId="27BC6705"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01C90183"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III. Una vez aprobada la solicitud por el Consejo, se procederá a emitir una resolución debidamente fundada y motivada, en la cual se indicarán los incentivos o estímulos que se conceden, así como los compromisos que deberá cumplir la persona inversionista para gozar de los mismos, los medios de información, control y evaluación, procediéndose a notificar a la persona interesada.</w:t>
      </w:r>
    </w:p>
    <w:p w14:paraId="174BB823"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4EE3DD60"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 xml:space="preserve">IV. El Consejo deberá notificar lo conducente al titular de la Sindicatura del Ayuntamiento para que éste elabore el convenio de otorgamiento de incentivos correspondientes, así como a las autoridades municipales para que se proceda en el otorgamiento de los incentivos o estímulos establecidos en cada resolución, dentro de un plazo de 5 días a partir de la notificación. </w:t>
      </w:r>
    </w:p>
    <w:p w14:paraId="16B0815F"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0C5FD6A8"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V. El Consejo deberá recomendar sobre la cancelación de los incentivos o estímulos, cuando no se cumpla con lo estipulado por la resolución y podrá solicitar al titular de la Tesorería Municipal, se apliquen las sanciones que procedan.</w:t>
      </w:r>
    </w:p>
    <w:p w14:paraId="53BAA6E6" w14:textId="77777777" w:rsidR="00EE5D12" w:rsidRPr="00EB79AC" w:rsidRDefault="00EE5D12" w:rsidP="00EE5D12">
      <w:pPr>
        <w:spacing w:line="360" w:lineRule="auto"/>
        <w:jc w:val="both"/>
        <w:rPr>
          <w:rFonts w:ascii="Arial" w:hAnsi="Arial"/>
          <w:i/>
          <w:iCs/>
          <w:color w:val="000000" w:themeColor="text1"/>
          <w:sz w:val="18"/>
          <w:szCs w:val="18"/>
        </w:rPr>
      </w:pPr>
    </w:p>
    <w:p w14:paraId="3AA1A46A" w14:textId="77777777" w:rsidR="00EE5D12" w:rsidRPr="00EB79AC" w:rsidRDefault="00EE5D12" w:rsidP="00EE5D12">
      <w:pPr>
        <w:spacing w:line="360" w:lineRule="auto"/>
        <w:jc w:val="center"/>
        <w:rPr>
          <w:rFonts w:ascii="Arial" w:hAnsi="Arial"/>
          <w:i/>
          <w:iCs/>
          <w:color w:val="000000" w:themeColor="text1"/>
          <w:sz w:val="6"/>
          <w:szCs w:val="18"/>
        </w:rPr>
      </w:pPr>
    </w:p>
    <w:p w14:paraId="662D4EB2" w14:textId="77777777" w:rsidR="00EE5D12" w:rsidRPr="00EB79AC" w:rsidRDefault="00EE5D12" w:rsidP="00EE5D12">
      <w:pPr>
        <w:spacing w:line="360" w:lineRule="auto"/>
        <w:jc w:val="center"/>
        <w:rPr>
          <w:rFonts w:ascii="Arial" w:hAnsi="Arial"/>
          <w:b/>
          <w:bCs/>
          <w:i/>
          <w:iCs/>
          <w:color w:val="000000" w:themeColor="text1"/>
          <w:sz w:val="18"/>
          <w:szCs w:val="18"/>
        </w:rPr>
      </w:pPr>
      <w:r w:rsidRPr="00EB79AC">
        <w:rPr>
          <w:rFonts w:ascii="Arial" w:hAnsi="Arial"/>
          <w:b/>
          <w:bCs/>
          <w:i/>
          <w:iCs/>
          <w:color w:val="000000" w:themeColor="text1"/>
          <w:sz w:val="18"/>
          <w:szCs w:val="18"/>
        </w:rPr>
        <w:t>CAPITULO IV</w:t>
      </w:r>
    </w:p>
    <w:p w14:paraId="7330FAD9" w14:textId="77777777" w:rsidR="00EE5D12" w:rsidRPr="00EB79AC" w:rsidRDefault="00EE5D12" w:rsidP="00EE5D12">
      <w:pPr>
        <w:spacing w:line="360" w:lineRule="auto"/>
        <w:jc w:val="center"/>
        <w:rPr>
          <w:rFonts w:ascii="Arial" w:hAnsi="Arial"/>
          <w:b/>
          <w:bCs/>
          <w:i/>
          <w:iCs/>
          <w:color w:val="000000" w:themeColor="text1"/>
          <w:sz w:val="18"/>
          <w:szCs w:val="18"/>
        </w:rPr>
      </w:pPr>
      <w:r w:rsidRPr="00EB79AC">
        <w:rPr>
          <w:rFonts w:ascii="Arial" w:hAnsi="Arial"/>
          <w:b/>
          <w:bCs/>
          <w:i/>
          <w:iCs/>
          <w:color w:val="000000" w:themeColor="text1"/>
          <w:sz w:val="18"/>
          <w:szCs w:val="18"/>
        </w:rPr>
        <w:t xml:space="preserve">Del Consejo </w:t>
      </w:r>
      <w:r w:rsidRPr="00EB79AC">
        <w:rPr>
          <w:rFonts w:ascii="Arial" w:hAnsi="Arial"/>
          <w:b/>
          <w:bCs/>
          <w:i/>
          <w:iCs/>
          <w:color w:val="000000" w:themeColor="text1"/>
          <w:spacing w:val="-3"/>
          <w:sz w:val="18"/>
          <w:szCs w:val="18"/>
        </w:rPr>
        <w:t>Municipal de Desarrollo Económico</w:t>
      </w:r>
    </w:p>
    <w:p w14:paraId="39143E29"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58A170F4"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10.</w:t>
      </w:r>
      <w:r w:rsidRPr="00EB79AC">
        <w:rPr>
          <w:rFonts w:ascii="Arial" w:hAnsi="Arial"/>
          <w:i/>
          <w:iCs/>
          <w:color w:val="000000" w:themeColor="text1"/>
          <w:spacing w:val="-3"/>
          <w:sz w:val="18"/>
          <w:szCs w:val="18"/>
        </w:rPr>
        <w:t xml:space="preserve"> El Consejo Municipal de Desarrollo Económico es el organismo auxiliar del Ayuntamiento, que en coordinación con la Coordinación General de Desarrollo Económico y Combate a la Desigualdad, tendrán como objetivos los siguientes:</w:t>
      </w:r>
    </w:p>
    <w:p w14:paraId="4477141C" w14:textId="77777777" w:rsidR="00EE5D12" w:rsidRPr="00EB79AC" w:rsidRDefault="00EE5D12" w:rsidP="00EE5D12">
      <w:pPr>
        <w:jc w:val="both"/>
        <w:rPr>
          <w:rFonts w:ascii="Arial" w:hAnsi="Arial" w:cs="Arial"/>
          <w:b/>
          <w:color w:val="000000" w:themeColor="text1"/>
          <w:sz w:val="16"/>
          <w:szCs w:val="16"/>
        </w:rPr>
      </w:pPr>
    </w:p>
    <w:p w14:paraId="274B5D5A" w14:textId="77777777" w:rsidR="00EE5D12" w:rsidRPr="00EB79AC" w:rsidRDefault="00EE5D12" w:rsidP="00EE5D12">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Hoja 6/15 del acuerdo 1801/2021</w:t>
      </w:r>
    </w:p>
    <w:p w14:paraId="1148FDBF"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383B36C5" w14:textId="77777777" w:rsidR="00EE5D12" w:rsidRPr="00EB79AC" w:rsidRDefault="00EE5D12" w:rsidP="00EE5D12">
      <w:pPr>
        <w:numPr>
          <w:ilvl w:val="0"/>
          <w:numId w:val="17"/>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Impulsar el desenvolvimiento económico tendiente al mejoramiento de la calidad de vida de habitantes de la municipalidad;</w:t>
      </w:r>
    </w:p>
    <w:p w14:paraId="52B0E7C0" w14:textId="77777777" w:rsidR="00EE5D12" w:rsidRPr="00EB79AC" w:rsidRDefault="00EE5D12" w:rsidP="00EE5D12">
      <w:pPr>
        <w:spacing w:line="360" w:lineRule="auto"/>
        <w:jc w:val="both"/>
        <w:rPr>
          <w:rFonts w:ascii="Arial" w:hAnsi="Arial"/>
          <w:i/>
          <w:iCs/>
          <w:color w:val="000000" w:themeColor="text1"/>
          <w:spacing w:val="-3"/>
          <w:sz w:val="10"/>
          <w:szCs w:val="18"/>
        </w:rPr>
      </w:pPr>
    </w:p>
    <w:p w14:paraId="67B795D3" w14:textId="77777777" w:rsidR="00EE5D12" w:rsidRPr="00EB79AC" w:rsidRDefault="00EE5D12" w:rsidP="00EE5D12">
      <w:pPr>
        <w:numPr>
          <w:ilvl w:val="0"/>
          <w:numId w:val="17"/>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 xml:space="preserve">Diseñar y promover programas de emprendimiento, inversión productiva, capacitación e incubación de negocios en el municipio, programas sociales estratégicos que impulsen el desarrollo de la innovación social responsable e incluyente, para garantizar un crecimiento equitativo, equilibrado, sustentable y sostenible para la población de todas las zonas del municipio; </w:t>
      </w:r>
    </w:p>
    <w:p w14:paraId="08FBC122" w14:textId="77777777" w:rsidR="00EE5D12" w:rsidRPr="00EB79AC" w:rsidRDefault="00EE5D12" w:rsidP="00EE5D12">
      <w:pPr>
        <w:spacing w:line="360" w:lineRule="auto"/>
        <w:jc w:val="both"/>
        <w:rPr>
          <w:rFonts w:ascii="Arial" w:hAnsi="Arial"/>
          <w:i/>
          <w:iCs/>
          <w:color w:val="000000" w:themeColor="text1"/>
          <w:spacing w:val="-3"/>
          <w:sz w:val="10"/>
          <w:szCs w:val="18"/>
        </w:rPr>
      </w:pPr>
    </w:p>
    <w:p w14:paraId="3D2CE408" w14:textId="77777777" w:rsidR="00EE5D12" w:rsidRPr="00EB79AC" w:rsidRDefault="00EE5D12" w:rsidP="00EE5D12">
      <w:pPr>
        <w:numPr>
          <w:ilvl w:val="0"/>
          <w:numId w:val="17"/>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Generar estrategias que fomenten la atracción de inversiones y el impulso a la exportación;</w:t>
      </w:r>
    </w:p>
    <w:p w14:paraId="7E34E6F6" w14:textId="77777777" w:rsidR="00EE5D12" w:rsidRPr="00EB79AC" w:rsidRDefault="00EE5D12" w:rsidP="00EE5D12">
      <w:pPr>
        <w:spacing w:line="360" w:lineRule="auto"/>
        <w:jc w:val="both"/>
        <w:rPr>
          <w:rFonts w:ascii="Arial" w:hAnsi="Arial"/>
          <w:i/>
          <w:iCs/>
          <w:color w:val="000000" w:themeColor="text1"/>
          <w:spacing w:val="-3"/>
          <w:sz w:val="12"/>
          <w:szCs w:val="18"/>
        </w:rPr>
      </w:pPr>
    </w:p>
    <w:p w14:paraId="4E8D6653" w14:textId="77777777" w:rsidR="00EE5D12" w:rsidRPr="00EB79AC" w:rsidRDefault="00EE5D12" w:rsidP="00EE5D12">
      <w:pPr>
        <w:numPr>
          <w:ilvl w:val="0"/>
          <w:numId w:val="17"/>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Buscar la mayor participación de los sectores económicos para el desarrollo del municipio;</w:t>
      </w:r>
    </w:p>
    <w:p w14:paraId="219B5AD7" w14:textId="77777777" w:rsidR="00EE5D12" w:rsidRPr="00EB79AC" w:rsidRDefault="00EE5D12" w:rsidP="00EE5D12">
      <w:pPr>
        <w:spacing w:line="360" w:lineRule="auto"/>
        <w:jc w:val="both"/>
        <w:rPr>
          <w:rFonts w:ascii="Arial" w:hAnsi="Arial"/>
          <w:i/>
          <w:iCs/>
          <w:color w:val="000000" w:themeColor="text1"/>
          <w:spacing w:val="-3"/>
          <w:sz w:val="16"/>
          <w:szCs w:val="18"/>
        </w:rPr>
      </w:pPr>
    </w:p>
    <w:p w14:paraId="5FF8B807" w14:textId="77777777" w:rsidR="00EE5D12" w:rsidRPr="00EB79AC" w:rsidRDefault="00EE5D12" w:rsidP="00EE5D12">
      <w:pPr>
        <w:numPr>
          <w:ilvl w:val="0"/>
          <w:numId w:val="17"/>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Facilitar la instrumentación de proyectos estatales y federales orientados al desarrollo económico;</w:t>
      </w:r>
    </w:p>
    <w:p w14:paraId="63B8E126"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46A24B44" w14:textId="77777777" w:rsidR="00EE5D12" w:rsidRPr="00EB79AC" w:rsidRDefault="00EE5D12" w:rsidP="00EE5D12">
      <w:pPr>
        <w:numPr>
          <w:ilvl w:val="0"/>
          <w:numId w:val="17"/>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Proponer las estrategias y líneas de acción para el desarrollo económico dentro del Plan Municipal de Desarrollo.</w:t>
      </w:r>
    </w:p>
    <w:p w14:paraId="5B2E4F16" w14:textId="77777777" w:rsidR="00EE5D12" w:rsidRPr="00EB79AC" w:rsidRDefault="00EE5D12" w:rsidP="00EE5D12">
      <w:pPr>
        <w:spacing w:line="360" w:lineRule="auto"/>
        <w:jc w:val="both"/>
        <w:rPr>
          <w:rFonts w:ascii="Arial" w:hAnsi="Arial"/>
          <w:i/>
          <w:iCs/>
          <w:color w:val="000000" w:themeColor="text1"/>
          <w:spacing w:val="-3"/>
          <w:sz w:val="16"/>
          <w:szCs w:val="18"/>
        </w:rPr>
      </w:pPr>
    </w:p>
    <w:p w14:paraId="1A9CE19A"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11.</w:t>
      </w:r>
      <w:r w:rsidRPr="00EB79AC">
        <w:rPr>
          <w:rFonts w:ascii="Arial" w:hAnsi="Arial"/>
          <w:i/>
          <w:iCs/>
          <w:color w:val="000000" w:themeColor="text1"/>
          <w:spacing w:val="-3"/>
          <w:sz w:val="18"/>
          <w:szCs w:val="18"/>
        </w:rPr>
        <w:t xml:space="preserve"> El Consejo Municipal de Desarrollo Económico estará integrado por las siguientes personas:</w:t>
      </w:r>
    </w:p>
    <w:p w14:paraId="0F8785EC" w14:textId="77777777" w:rsidR="00EE5D12" w:rsidRPr="00EB79AC" w:rsidRDefault="00EE5D12" w:rsidP="00EE5D12">
      <w:pPr>
        <w:spacing w:line="360" w:lineRule="auto"/>
        <w:jc w:val="both"/>
        <w:rPr>
          <w:rFonts w:ascii="Arial" w:hAnsi="Arial"/>
          <w:i/>
          <w:iCs/>
          <w:color w:val="000000" w:themeColor="text1"/>
          <w:spacing w:val="-3"/>
          <w:sz w:val="14"/>
          <w:szCs w:val="18"/>
        </w:rPr>
      </w:pPr>
    </w:p>
    <w:p w14:paraId="5D297251" w14:textId="77777777" w:rsidR="00EE5D12" w:rsidRPr="00EB79AC" w:rsidRDefault="00EE5D12" w:rsidP="00EE5D12">
      <w:p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 Titular de la Presidencia Municipal, quien será el Presidente del Consejo;</w:t>
      </w:r>
    </w:p>
    <w:p w14:paraId="1A13877D" w14:textId="77777777" w:rsidR="00EE5D12" w:rsidRPr="00EB79AC" w:rsidRDefault="00EE5D12" w:rsidP="00EE5D12">
      <w:pPr>
        <w:overflowPunct w:val="0"/>
        <w:autoSpaceDE w:val="0"/>
        <w:autoSpaceDN w:val="0"/>
        <w:adjustRightInd w:val="0"/>
        <w:spacing w:line="360" w:lineRule="auto"/>
        <w:jc w:val="both"/>
        <w:rPr>
          <w:rFonts w:ascii="Arial" w:hAnsi="Arial"/>
          <w:i/>
          <w:iCs/>
          <w:color w:val="000000" w:themeColor="text1"/>
          <w:spacing w:val="-3"/>
          <w:sz w:val="18"/>
          <w:szCs w:val="18"/>
        </w:rPr>
      </w:pPr>
    </w:p>
    <w:p w14:paraId="7A4175C3" w14:textId="77777777" w:rsidR="00EE5D12" w:rsidRPr="00EB79AC" w:rsidRDefault="00EE5D12" w:rsidP="00EE5D12">
      <w:p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II. Titular de la Regiduría que presida la Comisión Edilicia</w:t>
      </w:r>
      <w:r w:rsidRPr="00EB79AC">
        <w:rPr>
          <w:rFonts w:ascii="Arial" w:hAnsi="Arial"/>
          <w:i/>
          <w:iCs/>
          <w:color w:val="000000" w:themeColor="text1"/>
          <w:sz w:val="18"/>
          <w:szCs w:val="18"/>
        </w:rPr>
        <w:t xml:space="preserve"> de</w:t>
      </w:r>
      <w:r w:rsidRPr="00EB79AC">
        <w:rPr>
          <w:rFonts w:ascii="Arial" w:hAnsi="Arial"/>
          <w:i/>
          <w:iCs/>
          <w:color w:val="000000" w:themeColor="text1"/>
          <w:spacing w:val="-3"/>
          <w:sz w:val="18"/>
          <w:szCs w:val="18"/>
        </w:rPr>
        <w:t xml:space="preserve"> Promoción Económica y un Regidor por cada una de las fracciones políticas representadas en el Pleno del Ayuntamiento, que no se encuentren comprendidas en las comisiones anteriores.</w:t>
      </w:r>
    </w:p>
    <w:p w14:paraId="3C4FB240" w14:textId="77777777" w:rsidR="00EE5D12" w:rsidRPr="00EB79AC" w:rsidRDefault="00EE5D12" w:rsidP="00EE5D12">
      <w:pPr>
        <w:spacing w:line="360" w:lineRule="auto"/>
        <w:jc w:val="both"/>
        <w:rPr>
          <w:rFonts w:ascii="Arial" w:hAnsi="Arial"/>
          <w:i/>
          <w:iCs/>
          <w:color w:val="000000" w:themeColor="text1"/>
          <w:spacing w:val="-3"/>
          <w:sz w:val="14"/>
          <w:szCs w:val="18"/>
        </w:rPr>
      </w:pPr>
    </w:p>
    <w:p w14:paraId="58761731"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III. Titular de la Coordinación General de Desarrollo Económico y Combate a la Desigualdad, que será el Secretario Ejecutivo del Consejo;</w:t>
      </w:r>
    </w:p>
    <w:p w14:paraId="456499C1" w14:textId="77777777" w:rsidR="00EE5D12" w:rsidRPr="00EB79AC" w:rsidRDefault="00EE5D12" w:rsidP="00EE5D12">
      <w:pPr>
        <w:spacing w:line="360" w:lineRule="auto"/>
        <w:jc w:val="both"/>
        <w:rPr>
          <w:rFonts w:ascii="Arial" w:hAnsi="Arial"/>
          <w:i/>
          <w:iCs/>
          <w:color w:val="000000" w:themeColor="text1"/>
          <w:spacing w:val="-3"/>
          <w:sz w:val="14"/>
          <w:szCs w:val="18"/>
        </w:rPr>
      </w:pPr>
    </w:p>
    <w:p w14:paraId="3F6B4A9E"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IV. Titular de la Sindicatura del Ayuntamiento;</w:t>
      </w:r>
    </w:p>
    <w:p w14:paraId="121A7082"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1B5AEE4A"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V. Titular de la Hacienda Municipal;</w:t>
      </w:r>
    </w:p>
    <w:p w14:paraId="0A74562B"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2C1A5576"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VI. Titular de la Coordinación General de Gestión Integral de la Ciudad;</w:t>
      </w:r>
    </w:p>
    <w:p w14:paraId="094D5F4B"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784D8866"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VII. Titular del Departamento de la Unidad de Inversión y Emprendimiento;</w:t>
      </w:r>
    </w:p>
    <w:p w14:paraId="5176AE2F" w14:textId="77777777" w:rsidR="00EE5D12" w:rsidRPr="00EB79AC" w:rsidRDefault="00EE5D12" w:rsidP="00EE5D12">
      <w:pPr>
        <w:spacing w:line="360" w:lineRule="auto"/>
        <w:jc w:val="both"/>
        <w:rPr>
          <w:rFonts w:ascii="Arial" w:hAnsi="Arial"/>
          <w:i/>
          <w:iCs/>
          <w:color w:val="000000" w:themeColor="text1"/>
          <w:spacing w:val="-3"/>
          <w:sz w:val="14"/>
          <w:szCs w:val="18"/>
        </w:rPr>
      </w:pPr>
    </w:p>
    <w:p w14:paraId="5105281A"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VIII. Una persona que represente a la Asociación de Empresarios;</w:t>
      </w:r>
    </w:p>
    <w:p w14:paraId="4DE03DEB" w14:textId="77777777" w:rsidR="00EE5D12" w:rsidRPr="00EB79AC" w:rsidRDefault="00EE5D12" w:rsidP="00EE5D12">
      <w:pPr>
        <w:spacing w:line="360" w:lineRule="auto"/>
        <w:jc w:val="both"/>
        <w:rPr>
          <w:rFonts w:ascii="Arial" w:hAnsi="Arial"/>
          <w:i/>
          <w:iCs/>
          <w:color w:val="000000" w:themeColor="text1"/>
          <w:spacing w:val="-3"/>
          <w:sz w:val="12"/>
          <w:szCs w:val="18"/>
        </w:rPr>
      </w:pPr>
    </w:p>
    <w:p w14:paraId="2EB43D5C"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IX. Una persona que represente a la Cámara de Comercio de Tlaquepaque;</w:t>
      </w:r>
    </w:p>
    <w:p w14:paraId="53A2B5DB" w14:textId="77777777" w:rsidR="00EE5D12" w:rsidRPr="00EB79AC" w:rsidRDefault="00EE5D12" w:rsidP="00EE5D12">
      <w:pPr>
        <w:jc w:val="both"/>
        <w:rPr>
          <w:rFonts w:ascii="Arial" w:hAnsi="Arial" w:cs="Arial"/>
          <w:b/>
          <w:color w:val="000000" w:themeColor="text1"/>
          <w:sz w:val="16"/>
          <w:szCs w:val="16"/>
        </w:rPr>
      </w:pPr>
    </w:p>
    <w:p w14:paraId="24277EAF" w14:textId="77777777" w:rsidR="00EE5D12" w:rsidRPr="00EB79AC" w:rsidRDefault="00EE5D12" w:rsidP="00EE5D12">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Hoja 7/15 del acuerdo 1801/2021</w:t>
      </w:r>
    </w:p>
    <w:p w14:paraId="1A33B72C"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4D06E448" w14:textId="77777777" w:rsidR="00EE5D12" w:rsidRPr="00EB79AC" w:rsidRDefault="00EE5D12" w:rsidP="00EE5D12">
      <w:p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X. Una persona que represente a la Universidad de Guadalajara;</w:t>
      </w:r>
    </w:p>
    <w:p w14:paraId="1C707B12"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222E1E02"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XI. Una persona que represente al Instituto Tecnológico de Estudios Superiores de Occidente;</w:t>
      </w:r>
    </w:p>
    <w:p w14:paraId="5E41FC9B"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2484A3E5"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XII. Una persona que represente a la Universidad del Valle de México;</w:t>
      </w:r>
    </w:p>
    <w:p w14:paraId="0F905D03" w14:textId="77777777" w:rsidR="00EE5D12" w:rsidRPr="00EB79AC" w:rsidRDefault="00EE5D12" w:rsidP="00EE5D12">
      <w:pPr>
        <w:spacing w:line="360" w:lineRule="auto"/>
        <w:jc w:val="both"/>
        <w:rPr>
          <w:rFonts w:ascii="Arial" w:hAnsi="Arial"/>
          <w:i/>
          <w:iCs/>
          <w:color w:val="000000" w:themeColor="text1"/>
          <w:spacing w:val="-3"/>
          <w:sz w:val="18"/>
          <w:szCs w:val="18"/>
          <w:highlight w:val="red"/>
        </w:rPr>
      </w:pPr>
    </w:p>
    <w:p w14:paraId="304D073F"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XIII. Una persona que represente a una organización social de Mujeres Empresarias;</w:t>
      </w:r>
    </w:p>
    <w:p w14:paraId="161BB67C"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4034682C"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XIV. Una persona que represente a una organización social del Municipio;</w:t>
      </w:r>
    </w:p>
    <w:p w14:paraId="358D3182"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 xml:space="preserve"> </w:t>
      </w:r>
    </w:p>
    <w:p w14:paraId="04B113AF"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Las personas representantes a que se refieren las fracciones VIII, XIII y XIV de este artículo, se designarán por parte del Titular de la presidencia del Consejo.</w:t>
      </w:r>
    </w:p>
    <w:p w14:paraId="184CD0AE"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55EE6E37"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Cada persona integrante del Consejo nombrará una persona suplente que lo substituya en sus ausencias, que tendrán voz y voto, pero no podrán hacerse representar por terceras personas que no sean sus suplentes debidamente acreditados.</w:t>
      </w:r>
    </w:p>
    <w:p w14:paraId="37070700"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23A46EBB"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Las personas integrantes del Consejo deberán rendir protesta de fiel desempeño ante el Pleno del Ayuntamiento.</w:t>
      </w:r>
    </w:p>
    <w:p w14:paraId="7638CCB4"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7C120E3F"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12.</w:t>
      </w:r>
      <w:r w:rsidRPr="00EB79AC">
        <w:rPr>
          <w:rFonts w:ascii="Arial" w:hAnsi="Arial"/>
          <w:i/>
          <w:iCs/>
          <w:color w:val="000000" w:themeColor="text1"/>
          <w:spacing w:val="-3"/>
          <w:sz w:val="18"/>
          <w:szCs w:val="18"/>
        </w:rPr>
        <w:t xml:space="preserve"> El Consejo sesionará una vez cada seis meses o cuantas veces sea necesario para conocer los asuntos relacionados al presente Reglamento. Las personas Consejeras deberán ser notificadas por lo menos con 48 horas de anticipación para la celebración de las sesiones.</w:t>
      </w:r>
    </w:p>
    <w:p w14:paraId="5BB986A3"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 xml:space="preserve"> </w:t>
      </w:r>
    </w:p>
    <w:p w14:paraId="776F0FE0"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13.</w:t>
      </w:r>
      <w:r w:rsidRPr="00EB79AC">
        <w:rPr>
          <w:rFonts w:ascii="Arial" w:hAnsi="Arial"/>
          <w:i/>
          <w:iCs/>
          <w:color w:val="000000" w:themeColor="text1"/>
          <w:spacing w:val="-3"/>
          <w:sz w:val="18"/>
          <w:szCs w:val="18"/>
        </w:rPr>
        <w:t xml:space="preserve"> La persona titular de la Presidencia del Consejo presidirá las sesiones; en caso de empate tendrá voto de calidad. En ausencia del titular de la Presidencia, el titular de la Secretaría Ejecutiva presidirá las sesiones del Consejo. Para que el Consejo Municipal de Desarrollo Económico se considere legalmente constituido se requiere que estén presentes la mayoría de las personas que lo integran.</w:t>
      </w:r>
    </w:p>
    <w:p w14:paraId="7AC0FD75"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58C85FB9"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Para que los acuerdos del Consejo tengan validez, deberán ser aprobados cuando menos por la mitad más uno de las personas Consejeras asistentes.</w:t>
      </w:r>
    </w:p>
    <w:p w14:paraId="1A0D1D8B"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04330F1A"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14.</w:t>
      </w:r>
      <w:r w:rsidRPr="00EB79AC">
        <w:rPr>
          <w:rFonts w:ascii="Arial" w:hAnsi="Arial"/>
          <w:i/>
          <w:iCs/>
          <w:color w:val="000000" w:themeColor="text1"/>
          <w:spacing w:val="-3"/>
          <w:sz w:val="18"/>
          <w:szCs w:val="18"/>
        </w:rPr>
        <w:t xml:space="preserve"> Son obligaciones y facultades del Consejo Municipal de Desarrollo Económico:</w:t>
      </w:r>
    </w:p>
    <w:p w14:paraId="35D7155D"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175B5E1D" w14:textId="77777777" w:rsidR="00EE5D12" w:rsidRPr="00EB79AC" w:rsidRDefault="00EE5D12" w:rsidP="00EE5D12">
      <w:pPr>
        <w:numPr>
          <w:ilvl w:val="0"/>
          <w:numId w:val="18"/>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Definir estrategias para cumplir los objetivos del Consejo.</w:t>
      </w:r>
    </w:p>
    <w:p w14:paraId="27364365"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67C450C2" w14:textId="77777777" w:rsidR="00EE5D12" w:rsidRPr="00EB79AC" w:rsidRDefault="00EE5D12" w:rsidP="00EE5D12">
      <w:pPr>
        <w:numPr>
          <w:ilvl w:val="0"/>
          <w:numId w:val="18"/>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Aprobar o rechazar las solicitudes de incentivos.</w:t>
      </w:r>
    </w:p>
    <w:p w14:paraId="715AFEDC" w14:textId="77777777" w:rsidR="00EE5D12" w:rsidRPr="00EB79AC" w:rsidRDefault="00EE5D12" w:rsidP="00EE5D12">
      <w:pPr>
        <w:pStyle w:val="Prrafodelista"/>
        <w:jc w:val="both"/>
        <w:rPr>
          <w:rFonts w:ascii="Arial" w:hAnsi="Arial" w:cs="Arial"/>
          <w:b/>
          <w:color w:val="000000" w:themeColor="text1"/>
          <w:sz w:val="16"/>
          <w:szCs w:val="16"/>
        </w:rPr>
      </w:pPr>
    </w:p>
    <w:p w14:paraId="4AF03CB3" w14:textId="77777777" w:rsidR="00EE5D12" w:rsidRPr="00EB79AC" w:rsidRDefault="00EE5D12" w:rsidP="00EE5D12">
      <w:pPr>
        <w:pStyle w:val="Prrafodelista"/>
        <w:jc w:val="both"/>
        <w:rPr>
          <w:rFonts w:ascii="Arial" w:hAnsi="Arial" w:cs="Arial"/>
          <w:b/>
          <w:color w:val="000000" w:themeColor="text1"/>
          <w:sz w:val="16"/>
          <w:szCs w:val="16"/>
        </w:rPr>
      </w:pPr>
    </w:p>
    <w:p w14:paraId="7D5585C0" w14:textId="77777777" w:rsidR="00EE5D12" w:rsidRPr="00EB79AC" w:rsidRDefault="00EE5D12" w:rsidP="00EE5D12">
      <w:pPr>
        <w:pStyle w:val="Prrafodelista"/>
        <w:ind w:left="142"/>
        <w:jc w:val="both"/>
        <w:rPr>
          <w:rFonts w:ascii="Arial" w:hAnsi="Arial" w:cs="Arial"/>
          <w:b/>
          <w:color w:val="000000" w:themeColor="text1"/>
          <w:sz w:val="16"/>
        </w:rPr>
      </w:pPr>
      <w:r w:rsidRPr="00EB79AC">
        <w:rPr>
          <w:rFonts w:ascii="Arial" w:hAnsi="Arial" w:cs="Arial"/>
          <w:b/>
          <w:color w:val="000000" w:themeColor="text1"/>
          <w:sz w:val="16"/>
          <w:szCs w:val="16"/>
        </w:rPr>
        <w:t>Hoja 8/15 del acuerdo 1801/2021</w:t>
      </w:r>
    </w:p>
    <w:p w14:paraId="54F91813" w14:textId="77777777" w:rsidR="00EE5D12" w:rsidRPr="00EB79AC" w:rsidRDefault="00EE5D12" w:rsidP="00EE5D12">
      <w:pPr>
        <w:numPr>
          <w:ilvl w:val="0"/>
          <w:numId w:val="18"/>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Supervisar que las personas físicas o morales que gocen de incentivos, cumplan con los proyectos de inversión y compromisos contenidos en la resolución correspondiente.</w:t>
      </w:r>
    </w:p>
    <w:p w14:paraId="731D7E85"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4D8BAA8E" w14:textId="77777777" w:rsidR="00EE5D12" w:rsidRPr="00EB79AC" w:rsidRDefault="00EE5D12" w:rsidP="00EE5D12">
      <w:pPr>
        <w:numPr>
          <w:ilvl w:val="0"/>
          <w:numId w:val="18"/>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Recomendar al Ayuntamiento, la suspensión o cancelación de los incentivos otorgados.</w:t>
      </w:r>
    </w:p>
    <w:p w14:paraId="021AD558"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5A773695" w14:textId="77777777" w:rsidR="00EE5D12" w:rsidRPr="00EB79AC" w:rsidRDefault="00EE5D12" w:rsidP="00EE5D12">
      <w:pPr>
        <w:numPr>
          <w:ilvl w:val="0"/>
          <w:numId w:val="18"/>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Definir los incentivos que se otorgarán a cada inversionista, así como sus plazos, términos y condiciones.</w:t>
      </w:r>
    </w:p>
    <w:p w14:paraId="2A75D304"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052D059E" w14:textId="77777777" w:rsidR="00EE5D12" w:rsidRPr="00EB79AC" w:rsidRDefault="00EE5D12" w:rsidP="00EE5D12">
      <w:pPr>
        <w:numPr>
          <w:ilvl w:val="0"/>
          <w:numId w:val="18"/>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Proponer al Ayuntamiento los incentivos y estímulos en el proyecto de Ley de Ingresos.</w:t>
      </w:r>
    </w:p>
    <w:p w14:paraId="2B3D249D"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63B266F0" w14:textId="77777777" w:rsidR="00EE5D12" w:rsidRPr="00EB79AC" w:rsidRDefault="00EE5D12" w:rsidP="00EE5D12">
      <w:pPr>
        <w:numPr>
          <w:ilvl w:val="0"/>
          <w:numId w:val="18"/>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Participar con sus acuerdos en el impulso del desarrollo económico de la municipalidad, en conformidad con los planes Estatales y Municipales de Desarrollo.</w:t>
      </w:r>
    </w:p>
    <w:p w14:paraId="4E23DF1A"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5132C116" w14:textId="77777777" w:rsidR="00EE5D12" w:rsidRPr="00EB79AC" w:rsidRDefault="00EE5D12" w:rsidP="00EE5D12">
      <w:pPr>
        <w:numPr>
          <w:ilvl w:val="0"/>
          <w:numId w:val="18"/>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Proponer al Consejo Estatal de Promoción Económica o a cualquier instancia oficial o privada, aquellos asuntos que impacten de manera directa en el Desarrollo Económico del Municipio.</w:t>
      </w:r>
    </w:p>
    <w:p w14:paraId="23263E43"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0D2F5EF1" w14:textId="77777777" w:rsidR="00EE5D12" w:rsidRPr="00EB79AC" w:rsidRDefault="00EE5D12" w:rsidP="00EE5D12">
      <w:pPr>
        <w:numPr>
          <w:ilvl w:val="0"/>
          <w:numId w:val="18"/>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Difundir en los organismos que corresponda, la información acerca de los incentivos que deberán otorgar en el ámbito de sus atribuciones a las personas inversionistas beneficiadas.</w:t>
      </w:r>
    </w:p>
    <w:p w14:paraId="6D5A0BC7"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3282D565" w14:textId="77777777" w:rsidR="00EE5D12" w:rsidRPr="00EB79AC" w:rsidRDefault="00EE5D12" w:rsidP="00EE5D12">
      <w:pPr>
        <w:numPr>
          <w:ilvl w:val="0"/>
          <w:numId w:val="18"/>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Ser auxiliar en el impulso el desarrollo de oportunidades a todas las personas para acceder a un empleo digno o emprender un negocio, sin distinción de raza, sexo, edad, condición económica, sistema de creencias, origen o capacidades físicas. Así mismo, la ejecución de programas sociales estratégicos que impulsen el desarrollo de la innovación social responsable e incluyente, para garantizar un crecimiento equitativo, equilibrado y sostenible para la población de todas las zonas del municipio.</w:t>
      </w:r>
    </w:p>
    <w:p w14:paraId="60414028"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42472EC6" w14:textId="77777777" w:rsidR="00EE5D12" w:rsidRPr="00EB79AC" w:rsidRDefault="00EE5D12" w:rsidP="00EE5D12">
      <w:pPr>
        <w:numPr>
          <w:ilvl w:val="0"/>
          <w:numId w:val="18"/>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Ser facilitador del desarrollo económico de la ciudad, promoviendo acciones transformadoras del entorno productivo, organismos de sociedad civil, micro, pequeñas, medianas, grandes empresas y organismos representativos de sectores productivos, organismos promotores de economía con sentido social, entre otros;</w:t>
      </w:r>
    </w:p>
    <w:p w14:paraId="3FDA3F84"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32C37FC6" w14:textId="77777777" w:rsidR="00EE5D12" w:rsidRPr="00EB79AC" w:rsidRDefault="00EE5D12" w:rsidP="00EE5D12">
      <w:pPr>
        <w:numPr>
          <w:ilvl w:val="0"/>
          <w:numId w:val="18"/>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Fomentar y promover la inversión mixta en Centros de Innovación y Agregación de Valor, así como en las empresas de lanzamiento de proyectos enfocadas a los sectores estratégicos y los nichos de mercado emergentes;</w:t>
      </w:r>
    </w:p>
    <w:p w14:paraId="11099A16"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3868F896" w14:textId="77777777" w:rsidR="00EE5D12" w:rsidRPr="00EB79AC" w:rsidRDefault="00EE5D12" w:rsidP="00EE5D12">
      <w:pPr>
        <w:numPr>
          <w:ilvl w:val="0"/>
          <w:numId w:val="18"/>
        </w:num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Las demás que señalen las Leyes.</w:t>
      </w:r>
    </w:p>
    <w:p w14:paraId="2E156DFB" w14:textId="77777777" w:rsidR="00EE5D12" w:rsidRPr="00EB79AC" w:rsidRDefault="00EE5D12" w:rsidP="00EE5D12">
      <w:pPr>
        <w:spacing w:line="360" w:lineRule="auto"/>
        <w:ind w:firstLine="720"/>
        <w:jc w:val="both"/>
        <w:rPr>
          <w:rFonts w:ascii="Arial" w:hAnsi="Arial"/>
          <w:i/>
          <w:iCs/>
          <w:color w:val="000000" w:themeColor="text1"/>
          <w:spacing w:val="-3"/>
          <w:sz w:val="18"/>
          <w:szCs w:val="18"/>
        </w:rPr>
      </w:pPr>
    </w:p>
    <w:p w14:paraId="072907B6"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15.</w:t>
      </w:r>
      <w:r w:rsidRPr="00EB79AC">
        <w:rPr>
          <w:rFonts w:ascii="Arial" w:hAnsi="Arial"/>
          <w:i/>
          <w:iCs/>
          <w:color w:val="000000" w:themeColor="text1"/>
          <w:spacing w:val="-3"/>
          <w:sz w:val="18"/>
          <w:szCs w:val="18"/>
        </w:rPr>
        <w:t xml:space="preserve"> Para el cumplimiento de sus atribuciones, el Consejo podrá recurrir en consulta a los organismos públicos o privados que tengan relación con la promoción y el fomento del desarrollo económico y social.</w:t>
      </w:r>
    </w:p>
    <w:p w14:paraId="4C197635" w14:textId="77777777" w:rsidR="00EE5D12" w:rsidRPr="00EB79AC" w:rsidRDefault="00EE5D12" w:rsidP="00EE5D12">
      <w:pPr>
        <w:pStyle w:val="Prrafodelista"/>
        <w:ind w:left="142"/>
        <w:jc w:val="both"/>
        <w:rPr>
          <w:rFonts w:ascii="Arial" w:hAnsi="Arial" w:cs="Arial"/>
          <w:b/>
          <w:color w:val="000000" w:themeColor="text1"/>
          <w:sz w:val="16"/>
          <w:szCs w:val="16"/>
        </w:rPr>
      </w:pPr>
    </w:p>
    <w:p w14:paraId="07D8A5BA" w14:textId="77777777" w:rsidR="00EE5D12" w:rsidRPr="00EB79AC" w:rsidRDefault="00EE5D12" w:rsidP="00EE5D12">
      <w:pPr>
        <w:pStyle w:val="Prrafodelista"/>
        <w:ind w:left="0"/>
        <w:jc w:val="both"/>
        <w:rPr>
          <w:rFonts w:ascii="Arial" w:hAnsi="Arial" w:cs="Arial"/>
          <w:b/>
          <w:color w:val="000000" w:themeColor="text1"/>
          <w:sz w:val="16"/>
        </w:rPr>
      </w:pPr>
      <w:r w:rsidRPr="00EB79AC">
        <w:rPr>
          <w:rFonts w:ascii="Arial" w:hAnsi="Arial" w:cs="Arial"/>
          <w:b/>
          <w:color w:val="000000" w:themeColor="text1"/>
          <w:sz w:val="16"/>
          <w:szCs w:val="16"/>
        </w:rPr>
        <w:t>Hoja 9/15 del acuerdo 1801/2021</w:t>
      </w:r>
    </w:p>
    <w:p w14:paraId="1D5A7536"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16.</w:t>
      </w:r>
      <w:r w:rsidRPr="00EB79AC">
        <w:rPr>
          <w:rFonts w:ascii="Arial" w:hAnsi="Arial"/>
          <w:i/>
          <w:iCs/>
          <w:color w:val="000000" w:themeColor="text1"/>
          <w:spacing w:val="-3"/>
          <w:sz w:val="18"/>
          <w:szCs w:val="18"/>
        </w:rPr>
        <w:t xml:space="preserve"> Todas las personas que integran el Consejo, deberán manejar con estricta responsabilidad la información que obtengan con motivo de sus funciones.  Bajo pena de ser destituidas de su cargo en el Consejo sin perjuicio de la aplicación de otras sanciones previstas por la Ley.</w:t>
      </w:r>
    </w:p>
    <w:p w14:paraId="324F6BA4" w14:textId="77777777" w:rsidR="00EE5D12" w:rsidRPr="00EB79AC" w:rsidRDefault="00EE5D12" w:rsidP="00EE5D12">
      <w:pPr>
        <w:spacing w:line="360" w:lineRule="auto"/>
        <w:jc w:val="center"/>
        <w:rPr>
          <w:rFonts w:ascii="Arial" w:hAnsi="Arial"/>
          <w:i/>
          <w:iCs/>
          <w:color w:val="000000" w:themeColor="text1"/>
          <w:spacing w:val="-3"/>
          <w:sz w:val="18"/>
          <w:szCs w:val="18"/>
        </w:rPr>
      </w:pPr>
    </w:p>
    <w:p w14:paraId="2BE12FF2" w14:textId="77777777" w:rsidR="00EE5D12" w:rsidRPr="00EB79AC" w:rsidRDefault="00EE5D12" w:rsidP="00EE5D12">
      <w:pPr>
        <w:spacing w:line="360" w:lineRule="auto"/>
        <w:jc w:val="center"/>
        <w:rPr>
          <w:rFonts w:ascii="Arial" w:hAnsi="Arial"/>
          <w:b/>
          <w:bCs/>
          <w:i/>
          <w:iCs/>
          <w:color w:val="000000" w:themeColor="text1"/>
          <w:sz w:val="18"/>
          <w:szCs w:val="18"/>
        </w:rPr>
      </w:pPr>
      <w:r w:rsidRPr="00EB79AC">
        <w:rPr>
          <w:rFonts w:ascii="Arial" w:hAnsi="Arial"/>
          <w:b/>
          <w:bCs/>
          <w:i/>
          <w:iCs/>
          <w:color w:val="000000" w:themeColor="text1"/>
          <w:sz w:val="18"/>
          <w:szCs w:val="18"/>
        </w:rPr>
        <w:t>CAPITULO V</w:t>
      </w:r>
    </w:p>
    <w:p w14:paraId="78F927AF" w14:textId="77777777" w:rsidR="00EE5D12" w:rsidRPr="00EB79AC" w:rsidRDefault="00EE5D12" w:rsidP="00EE5D12">
      <w:pPr>
        <w:spacing w:line="360" w:lineRule="auto"/>
        <w:jc w:val="center"/>
        <w:rPr>
          <w:rFonts w:ascii="Arial" w:hAnsi="Arial"/>
          <w:b/>
          <w:bCs/>
          <w:i/>
          <w:iCs/>
          <w:color w:val="000000" w:themeColor="text1"/>
          <w:sz w:val="18"/>
          <w:szCs w:val="18"/>
        </w:rPr>
      </w:pPr>
      <w:r w:rsidRPr="00EB79AC">
        <w:rPr>
          <w:rFonts w:ascii="Arial" w:hAnsi="Arial"/>
          <w:b/>
          <w:bCs/>
          <w:i/>
          <w:iCs/>
          <w:color w:val="000000" w:themeColor="text1"/>
          <w:sz w:val="18"/>
          <w:szCs w:val="18"/>
        </w:rPr>
        <w:t>De la Secretaría Ejecutiva del Consejo</w:t>
      </w:r>
    </w:p>
    <w:p w14:paraId="09745D70"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503144B7"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17.</w:t>
      </w:r>
      <w:r w:rsidRPr="00EB79AC">
        <w:rPr>
          <w:rFonts w:ascii="Arial" w:hAnsi="Arial"/>
          <w:i/>
          <w:iCs/>
          <w:color w:val="000000" w:themeColor="text1"/>
          <w:spacing w:val="-3"/>
          <w:sz w:val="18"/>
          <w:szCs w:val="18"/>
        </w:rPr>
        <w:t xml:space="preserve"> Son atribuciones y obligaciones de la persona titular de la Secretaría del Consejo, las siguientes:</w:t>
      </w:r>
    </w:p>
    <w:p w14:paraId="0D25EEB6"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03436183"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 Coordinar el Consejo para su eficiente funcionamiento.</w:t>
      </w:r>
    </w:p>
    <w:p w14:paraId="4B008434"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6DDC9FC6"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II. Recibir las solicitudes de incentivos por parte de inversionistas o sus representantes.</w:t>
      </w:r>
    </w:p>
    <w:p w14:paraId="43EA5A74"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109CE0CC"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 xml:space="preserve">III. Citar a sesiones ordinarias o extraordinarias del Consejo o de las </w:t>
      </w:r>
      <w:r w:rsidRPr="00EB79AC">
        <w:rPr>
          <w:rFonts w:ascii="Arial" w:hAnsi="Arial"/>
          <w:i/>
          <w:iCs/>
          <w:color w:val="000000" w:themeColor="text1"/>
          <w:sz w:val="18"/>
          <w:szCs w:val="18"/>
        </w:rPr>
        <w:t>“Comisiones del Consejo”</w:t>
      </w:r>
      <w:r w:rsidRPr="00EB79AC">
        <w:rPr>
          <w:rFonts w:ascii="Arial" w:hAnsi="Arial"/>
          <w:i/>
          <w:iCs/>
          <w:color w:val="000000" w:themeColor="text1"/>
          <w:spacing w:val="-3"/>
          <w:sz w:val="18"/>
          <w:szCs w:val="18"/>
        </w:rPr>
        <w:t>, proponiendo en la convocatoria el orden del día, así como emitir el acta de la sesión de manera cronológica.</w:t>
      </w:r>
    </w:p>
    <w:p w14:paraId="6D689E9D"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 xml:space="preserve"> </w:t>
      </w:r>
    </w:p>
    <w:p w14:paraId="6199E931"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IV. Vigilar que se cumplas las resoluciones del Consejo.</w:t>
      </w:r>
    </w:p>
    <w:p w14:paraId="6893D5E3"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ab/>
      </w:r>
    </w:p>
    <w:p w14:paraId="0A81648C"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V. Notificar las resoluciones del Consejo a las dependencias municipales correspondientes acerca de los incentivos y apoyos otorgados.</w:t>
      </w:r>
    </w:p>
    <w:p w14:paraId="20FB04BC"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58F16AC6"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VI. Impulsar las estrategias de promoción económica propuestas por el Consejo.</w:t>
      </w:r>
    </w:p>
    <w:p w14:paraId="409A1CE6" w14:textId="77777777" w:rsidR="00EE5D12" w:rsidRPr="00EB79AC" w:rsidRDefault="00EE5D12" w:rsidP="00EE5D12">
      <w:pPr>
        <w:spacing w:line="360" w:lineRule="auto"/>
        <w:jc w:val="both"/>
        <w:rPr>
          <w:rFonts w:ascii="Arial" w:hAnsi="Arial"/>
          <w:i/>
          <w:iCs/>
          <w:color w:val="000000" w:themeColor="text1"/>
          <w:spacing w:val="-3"/>
          <w:sz w:val="14"/>
          <w:szCs w:val="18"/>
        </w:rPr>
      </w:pPr>
    </w:p>
    <w:p w14:paraId="73537DC4"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 xml:space="preserve">VII. Presentar al Consejo proyectos o programas que impulsen el desarrollo de emprendimiento e innovación social responsable e incluyente, la productividad, la competitividad, la economía creativa, capacitación e incubación de negocios, entre otros, para garantizar un crecimiento equitativo, equilibrado y sustentable para la población de todas las zonas del municipio; </w:t>
      </w:r>
    </w:p>
    <w:p w14:paraId="650CBCB7" w14:textId="77777777" w:rsidR="00EE5D12" w:rsidRPr="00EB79AC" w:rsidRDefault="00EE5D12" w:rsidP="00EE5D12">
      <w:pPr>
        <w:spacing w:line="360" w:lineRule="auto"/>
        <w:jc w:val="both"/>
        <w:rPr>
          <w:rFonts w:ascii="Arial" w:hAnsi="Arial"/>
          <w:i/>
          <w:iCs/>
          <w:color w:val="000000" w:themeColor="text1"/>
          <w:spacing w:val="-3"/>
          <w:sz w:val="14"/>
          <w:szCs w:val="18"/>
        </w:rPr>
      </w:pPr>
    </w:p>
    <w:p w14:paraId="34B0A3B4"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VIII. Sugerir ante cada institución de este ayuntamiento, la solución de los problemas por falta de autorizaciones, permisos, licencias o registros, situación presentada al inversionista con relación a los incentivos a que se refiere esta ley, y que impliquen rezago en la aplicación de los proyectos concretos de desarrollo e inversión.</w:t>
      </w:r>
    </w:p>
    <w:p w14:paraId="77850774"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457BEFE4"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IX. Presentar al Consejo, la problemática y propuestas de solución a cuestiones operativas de instalación de empresas, el otorgamiento de incentivos en el ámbito de sus atribuciones.</w:t>
      </w:r>
    </w:p>
    <w:p w14:paraId="3EAED652" w14:textId="77777777" w:rsidR="00EE5D12" w:rsidRPr="00EB79AC" w:rsidRDefault="00EE5D12" w:rsidP="00EE5D12">
      <w:pPr>
        <w:spacing w:line="360" w:lineRule="auto"/>
        <w:jc w:val="both"/>
        <w:rPr>
          <w:rFonts w:ascii="Arial" w:hAnsi="Arial"/>
          <w:i/>
          <w:iCs/>
          <w:color w:val="000000" w:themeColor="text1"/>
          <w:spacing w:val="-3"/>
          <w:sz w:val="12"/>
          <w:szCs w:val="18"/>
        </w:rPr>
      </w:pPr>
    </w:p>
    <w:p w14:paraId="5460CF1F" w14:textId="77777777" w:rsidR="00EE5D12" w:rsidRPr="00EB79AC" w:rsidRDefault="00EE5D12" w:rsidP="00EE5D12">
      <w:p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X. Informar al Consejo de manera veraz y oportuna respecto de los incentivos otorgados.</w:t>
      </w:r>
    </w:p>
    <w:p w14:paraId="20F6AF1B" w14:textId="77777777" w:rsidR="00EE5D12" w:rsidRPr="00EB79AC" w:rsidRDefault="00EE5D12" w:rsidP="00EE5D12">
      <w:pPr>
        <w:spacing w:line="360" w:lineRule="auto"/>
        <w:jc w:val="both"/>
        <w:rPr>
          <w:rFonts w:ascii="Arial" w:hAnsi="Arial"/>
          <w:i/>
          <w:iCs/>
          <w:color w:val="000000" w:themeColor="text1"/>
          <w:spacing w:val="-3"/>
          <w:sz w:val="12"/>
          <w:szCs w:val="18"/>
        </w:rPr>
      </w:pPr>
    </w:p>
    <w:p w14:paraId="32A8664B" w14:textId="77777777" w:rsidR="00EE5D12" w:rsidRPr="00EB79AC" w:rsidRDefault="00EE5D12" w:rsidP="00EE5D12">
      <w:p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XI. Las demás que señalen las leyes.</w:t>
      </w:r>
      <w:r w:rsidRPr="00EB79AC">
        <w:rPr>
          <w:rFonts w:ascii="Arial" w:hAnsi="Arial"/>
          <w:i/>
          <w:iCs/>
          <w:color w:val="000000" w:themeColor="text1"/>
          <w:spacing w:val="-3"/>
          <w:sz w:val="18"/>
          <w:szCs w:val="18"/>
        </w:rPr>
        <w:tab/>
      </w:r>
    </w:p>
    <w:p w14:paraId="016909AA" w14:textId="77777777" w:rsidR="00EE5D12" w:rsidRPr="00EB79AC" w:rsidRDefault="00EE5D12" w:rsidP="00EE5D12">
      <w:pPr>
        <w:pStyle w:val="Prrafodelista"/>
        <w:ind w:left="0"/>
        <w:jc w:val="both"/>
        <w:rPr>
          <w:rFonts w:ascii="Arial" w:hAnsi="Arial" w:cs="Arial"/>
          <w:b/>
          <w:color w:val="000000" w:themeColor="text1"/>
          <w:sz w:val="18"/>
          <w:szCs w:val="16"/>
        </w:rPr>
      </w:pPr>
    </w:p>
    <w:p w14:paraId="35A47E00" w14:textId="77777777" w:rsidR="00EE5D12" w:rsidRPr="00EB79AC" w:rsidRDefault="00EE5D12" w:rsidP="00EE5D12">
      <w:pPr>
        <w:pStyle w:val="Prrafodelista"/>
        <w:ind w:left="0"/>
        <w:jc w:val="both"/>
        <w:rPr>
          <w:rFonts w:ascii="Arial" w:hAnsi="Arial" w:cs="Arial"/>
          <w:b/>
          <w:color w:val="000000" w:themeColor="text1"/>
          <w:sz w:val="16"/>
        </w:rPr>
      </w:pPr>
      <w:r w:rsidRPr="00EB79AC">
        <w:rPr>
          <w:rFonts w:ascii="Arial" w:hAnsi="Arial" w:cs="Arial"/>
          <w:b/>
          <w:color w:val="000000" w:themeColor="text1"/>
          <w:sz w:val="16"/>
          <w:szCs w:val="16"/>
        </w:rPr>
        <w:t>Hoja 10/15 del acuerdo 1801/2021</w:t>
      </w:r>
    </w:p>
    <w:p w14:paraId="0282852B" w14:textId="77777777" w:rsidR="00EE5D12" w:rsidRPr="00EB79AC" w:rsidRDefault="00EE5D12" w:rsidP="00EE5D12">
      <w:pPr>
        <w:spacing w:line="360" w:lineRule="auto"/>
        <w:jc w:val="center"/>
        <w:rPr>
          <w:rFonts w:ascii="Arial" w:hAnsi="Arial"/>
          <w:b/>
          <w:bCs/>
          <w:i/>
          <w:iCs/>
          <w:color w:val="000000" w:themeColor="text1"/>
          <w:sz w:val="18"/>
          <w:szCs w:val="18"/>
        </w:rPr>
      </w:pPr>
      <w:r w:rsidRPr="00EB79AC">
        <w:rPr>
          <w:rFonts w:ascii="Arial" w:hAnsi="Arial"/>
          <w:b/>
          <w:bCs/>
          <w:i/>
          <w:iCs/>
          <w:color w:val="000000" w:themeColor="text1"/>
          <w:sz w:val="18"/>
          <w:szCs w:val="18"/>
        </w:rPr>
        <w:t>CAPITULO VI</w:t>
      </w:r>
    </w:p>
    <w:p w14:paraId="643B8648" w14:textId="77777777" w:rsidR="00EE5D12" w:rsidRPr="00EB79AC" w:rsidRDefault="00EE5D12" w:rsidP="00EE5D12">
      <w:pPr>
        <w:spacing w:line="360" w:lineRule="auto"/>
        <w:jc w:val="center"/>
        <w:rPr>
          <w:rFonts w:ascii="Arial" w:hAnsi="Arial"/>
          <w:b/>
          <w:bCs/>
          <w:i/>
          <w:iCs/>
          <w:color w:val="000000" w:themeColor="text1"/>
          <w:sz w:val="18"/>
          <w:szCs w:val="18"/>
        </w:rPr>
      </w:pPr>
      <w:r w:rsidRPr="00EB79AC">
        <w:rPr>
          <w:rFonts w:ascii="Arial" w:hAnsi="Arial"/>
          <w:b/>
          <w:bCs/>
          <w:i/>
          <w:iCs/>
          <w:color w:val="000000" w:themeColor="text1"/>
          <w:sz w:val="18"/>
          <w:szCs w:val="18"/>
        </w:rPr>
        <w:t>De las Comisiones del Consejo</w:t>
      </w:r>
    </w:p>
    <w:p w14:paraId="5A9B52D2"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13C52AE4"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18.</w:t>
      </w:r>
      <w:r w:rsidRPr="00EB79AC">
        <w:rPr>
          <w:rFonts w:ascii="Arial" w:hAnsi="Arial"/>
          <w:i/>
          <w:iCs/>
          <w:color w:val="000000" w:themeColor="text1"/>
          <w:spacing w:val="-3"/>
          <w:sz w:val="18"/>
          <w:szCs w:val="18"/>
        </w:rPr>
        <w:t xml:space="preserve"> Para su adecuado funcionamiento, el Consejo contará con un órgano de consulta y gestoría, denominado “Comisiones del Consejo”.</w:t>
      </w:r>
    </w:p>
    <w:p w14:paraId="0E0B3630"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5F2A7C3E"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19.</w:t>
      </w:r>
      <w:r w:rsidRPr="00EB79AC">
        <w:rPr>
          <w:rFonts w:ascii="Arial" w:hAnsi="Arial"/>
          <w:i/>
          <w:iCs/>
          <w:color w:val="000000" w:themeColor="text1"/>
          <w:spacing w:val="-3"/>
          <w:sz w:val="18"/>
          <w:szCs w:val="18"/>
        </w:rPr>
        <w:t xml:space="preserve"> De acuerdo a las necesidades particulares de los proyectos, la persona titular de la Secretaría Ejecutiva del Consejo, convocará a las Comisiones del Consejo que podrán integrarse con representantes de las áreas técnicas de instituciones y dependencias municipales, estatales o federales, así como consultores o personal que demuestre conocimiento o experiencia en el tema a tratar.</w:t>
      </w:r>
    </w:p>
    <w:p w14:paraId="7BED4830"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58F74855"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20.</w:t>
      </w:r>
      <w:r w:rsidRPr="00EB79AC">
        <w:rPr>
          <w:rFonts w:ascii="Arial" w:hAnsi="Arial"/>
          <w:i/>
          <w:iCs/>
          <w:color w:val="000000" w:themeColor="text1"/>
          <w:spacing w:val="-3"/>
          <w:sz w:val="18"/>
          <w:szCs w:val="18"/>
        </w:rPr>
        <w:t xml:space="preserve"> Para control de reuniones de las Comisiones del Consejo que se integren, deberá establecerse: nombre de la misma, tema que se trata, personas y/o instituciones públicas o privadas que participan, control y numero de acta de la reunión, así como acuerdos, avances y resultados.</w:t>
      </w:r>
    </w:p>
    <w:p w14:paraId="219EB820"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610A75E5"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21.</w:t>
      </w:r>
      <w:r w:rsidRPr="00EB79AC">
        <w:rPr>
          <w:rFonts w:ascii="Arial" w:hAnsi="Arial"/>
          <w:i/>
          <w:iCs/>
          <w:color w:val="000000" w:themeColor="text1"/>
          <w:spacing w:val="-3"/>
          <w:sz w:val="18"/>
          <w:szCs w:val="18"/>
        </w:rPr>
        <w:t xml:space="preserve"> La persona titular de la Secretaría Ejecutiva deberá informar a los miembros de las Comisiones del Consejo que corresponda sobre las resoluciones tomadas por el Consejo, solicitando su apoyo para la ejecución de las mismas.</w:t>
      </w:r>
    </w:p>
    <w:p w14:paraId="6959BCF6" w14:textId="77777777" w:rsidR="00EE5D12" w:rsidRPr="00EB79AC" w:rsidRDefault="00EE5D12" w:rsidP="00EE5D12">
      <w:pPr>
        <w:spacing w:line="360" w:lineRule="auto"/>
        <w:jc w:val="both"/>
        <w:rPr>
          <w:rFonts w:ascii="Arial" w:hAnsi="Arial"/>
          <w:b/>
          <w:bCs/>
          <w:i/>
          <w:iCs/>
          <w:color w:val="000000" w:themeColor="text1"/>
          <w:spacing w:val="-3"/>
          <w:sz w:val="18"/>
          <w:szCs w:val="18"/>
        </w:rPr>
      </w:pPr>
    </w:p>
    <w:p w14:paraId="32B3235A"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22.</w:t>
      </w:r>
      <w:r w:rsidRPr="00EB79AC">
        <w:rPr>
          <w:rFonts w:ascii="Arial" w:hAnsi="Arial"/>
          <w:i/>
          <w:iCs/>
          <w:color w:val="000000" w:themeColor="text1"/>
          <w:spacing w:val="-3"/>
          <w:sz w:val="18"/>
          <w:szCs w:val="18"/>
        </w:rPr>
        <w:t xml:space="preserve"> La persona titular de la Secretaría Ejecutiva del Consejo, comunicará y gestionará la aplicación de los incentivos ante la institución Municipal que deberá aplicar al inversionista.</w:t>
      </w:r>
    </w:p>
    <w:p w14:paraId="1D600273"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074AA596"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23.</w:t>
      </w:r>
      <w:r w:rsidRPr="00EB79AC">
        <w:rPr>
          <w:rFonts w:ascii="Arial" w:hAnsi="Arial"/>
          <w:i/>
          <w:iCs/>
          <w:color w:val="000000" w:themeColor="text1"/>
          <w:spacing w:val="-3"/>
          <w:sz w:val="18"/>
          <w:szCs w:val="18"/>
        </w:rPr>
        <w:t xml:space="preserve"> La persona titular de la Secretaría Ejecutiva deberá llevar un registro de los acuerdos y resoluciones tomados por las Comisiones del Consejo en sus sesiones y notificarlos al Consejo Municipal de Desarrollo Económico.</w:t>
      </w:r>
    </w:p>
    <w:p w14:paraId="55BF1A9F"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1F6D2945"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24.</w:t>
      </w:r>
      <w:r w:rsidRPr="00EB79AC">
        <w:rPr>
          <w:rFonts w:ascii="Arial" w:hAnsi="Arial"/>
          <w:i/>
          <w:iCs/>
          <w:color w:val="000000" w:themeColor="text1"/>
          <w:spacing w:val="-3"/>
          <w:sz w:val="18"/>
          <w:szCs w:val="18"/>
        </w:rPr>
        <w:t xml:space="preserve"> Son funciones de las Comisiones del Consejo:</w:t>
      </w:r>
    </w:p>
    <w:p w14:paraId="39D4F7EF"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3A386AAF"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 Emitir opiniones sobre los asuntos que someta a su consideración el Consejo o en forma particular de la persona titular de la Presidencia del Consejo.</w:t>
      </w:r>
    </w:p>
    <w:p w14:paraId="216193C4"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376E9807"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II. Sugerir al Consejo estrategias para el fomento de la inversión y desarrollo económico en el Municipio.</w:t>
      </w:r>
    </w:p>
    <w:p w14:paraId="28CB0582"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0F9F1236"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III. Sugerir al Consejo propuestas de desregulación o simplificación de trámites administrativos.</w:t>
      </w:r>
    </w:p>
    <w:p w14:paraId="648A6E1E"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2DAF6032"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 xml:space="preserve">IV. Analizar los procesos administrativos, los acuerdos y los reglamentos municipales, con el objeto de </w:t>
      </w:r>
      <w:proofErr w:type="spellStart"/>
      <w:r w:rsidRPr="00EB79AC">
        <w:rPr>
          <w:rFonts w:ascii="Arial" w:hAnsi="Arial"/>
          <w:i/>
          <w:iCs/>
          <w:color w:val="000000" w:themeColor="text1"/>
          <w:spacing w:val="-3"/>
          <w:sz w:val="18"/>
          <w:szCs w:val="18"/>
        </w:rPr>
        <w:t>eficientar</w:t>
      </w:r>
      <w:proofErr w:type="spellEnd"/>
      <w:r w:rsidRPr="00EB79AC">
        <w:rPr>
          <w:rFonts w:ascii="Arial" w:hAnsi="Arial"/>
          <w:i/>
          <w:iCs/>
          <w:color w:val="000000" w:themeColor="text1"/>
          <w:spacing w:val="-3"/>
          <w:sz w:val="18"/>
          <w:szCs w:val="18"/>
        </w:rPr>
        <w:t xml:space="preserve"> los servicios municipales y la función pública, para lograr el desarrollo económico del Municipio.</w:t>
      </w:r>
    </w:p>
    <w:p w14:paraId="3C0A3C33" w14:textId="77777777" w:rsidR="00EE5D12" w:rsidRPr="00EB79AC" w:rsidRDefault="00EE5D12" w:rsidP="00EE5D12">
      <w:pPr>
        <w:pStyle w:val="Prrafodelista"/>
        <w:ind w:left="0"/>
        <w:jc w:val="both"/>
        <w:rPr>
          <w:rFonts w:ascii="Arial" w:hAnsi="Arial" w:cs="Arial"/>
          <w:b/>
          <w:color w:val="000000" w:themeColor="text1"/>
          <w:sz w:val="16"/>
          <w:szCs w:val="16"/>
        </w:rPr>
      </w:pPr>
    </w:p>
    <w:p w14:paraId="6FB448CA" w14:textId="77777777" w:rsidR="00EE5D12" w:rsidRPr="00EB79AC" w:rsidRDefault="00EE5D12" w:rsidP="00EE5D12">
      <w:pPr>
        <w:pStyle w:val="Prrafodelista"/>
        <w:ind w:left="0"/>
        <w:jc w:val="both"/>
        <w:rPr>
          <w:rFonts w:ascii="Arial" w:hAnsi="Arial" w:cs="Arial"/>
          <w:b/>
          <w:color w:val="000000" w:themeColor="text1"/>
          <w:sz w:val="16"/>
        </w:rPr>
      </w:pPr>
      <w:r w:rsidRPr="00EB79AC">
        <w:rPr>
          <w:rFonts w:ascii="Arial" w:hAnsi="Arial" w:cs="Arial"/>
          <w:b/>
          <w:color w:val="000000" w:themeColor="text1"/>
          <w:sz w:val="16"/>
          <w:szCs w:val="16"/>
        </w:rPr>
        <w:t>Hoja 11/15 del acuerdo 1801/2021</w:t>
      </w:r>
    </w:p>
    <w:p w14:paraId="72596C89"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V. Proponer la creación de ordenamientos jurídicos y administrativos para impulsar el desarrollo económico del Municipio.</w:t>
      </w:r>
    </w:p>
    <w:p w14:paraId="6BA5A70C"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ab/>
      </w:r>
    </w:p>
    <w:p w14:paraId="4D066B20"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VI. Detectar y analizar los casos respecto a las sobrerregulaciones dentro de la Administración Municipal y presentarlo ante el Ayuntamiento.</w:t>
      </w:r>
    </w:p>
    <w:p w14:paraId="0A487688"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ab/>
      </w:r>
    </w:p>
    <w:p w14:paraId="18F7F2F6"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VII. Proponer la capacitación del funcionariado público municipal, así como la implementación de sistemas tendientes a lograr una simplificación administrativa.</w:t>
      </w:r>
    </w:p>
    <w:p w14:paraId="7B3079A4"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ab/>
      </w:r>
    </w:p>
    <w:p w14:paraId="0DB78437"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VIII. Analizar los programas y proyectos estatales y federales, tendientes a impulsar la desregulación administrativa con el fin de aplicar los aspectos aplicables en el Municipio.</w:t>
      </w:r>
    </w:p>
    <w:p w14:paraId="5457DA5E" w14:textId="77777777" w:rsidR="00EE5D12" w:rsidRPr="00EB79AC" w:rsidRDefault="00EE5D12" w:rsidP="00EE5D12">
      <w:pPr>
        <w:spacing w:line="360" w:lineRule="auto"/>
        <w:jc w:val="both"/>
        <w:rPr>
          <w:rFonts w:ascii="Arial" w:hAnsi="Arial"/>
          <w:i/>
          <w:iCs/>
          <w:color w:val="000000" w:themeColor="text1"/>
          <w:sz w:val="18"/>
          <w:szCs w:val="18"/>
        </w:rPr>
      </w:pPr>
    </w:p>
    <w:p w14:paraId="49611E51" w14:textId="77777777" w:rsidR="00EE5D12" w:rsidRPr="00EB79AC" w:rsidRDefault="00EE5D12" w:rsidP="00EE5D12">
      <w:pPr>
        <w:spacing w:line="360" w:lineRule="auto"/>
        <w:jc w:val="center"/>
        <w:rPr>
          <w:rFonts w:ascii="Arial" w:hAnsi="Arial"/>
          <w:b/>
          <w:bCs/>
          <w:i/>
          <w:iCs/>
          <w:color w:val="000000" w:themeColor="text1"/>
          <w:sz w:val="18"/>
          <w:szCs w:val="18"/>
        </w:rPr>
      </w:pPr>
      <w:r w:rsidRPr="00EB79AC">
        <w:rPr>
          <w:rFonts w:ascii="Arial" w:hAnsi="Arial"/>
          <w:b/>
          <w:bCs/>
          <w:i/>
          <w:iCs/>
          <w:color w:val="000000" w:themeColor="text1"/>
          <w:sz w:val="18"/>
          <w:szCs w:val="18"/>
        </w:rPr>
        <w:t>CAPÍTULO VII</w:t>
      </w:r>
    </w:p>
    <w:p w14:paraId="2DD4DEEC" w14:textId="77777777" w:rsidR="00EE5D12" w:rsidRPr="00EB79AC" w:rsidRDefault="00EE5D12" w:rsidP="00EE5D12">
      <w:pPr>
        <w:spacing w:line="360" w:lineRule="auto"/>
        <w:jc w:val="center"/>
        <w:rPr>
          <w:rFonts w:ascii="Arial" w:hAnsi="Arial"/>
          <w:b/>
          <w:bCs/>
          <w:i/>
          <w:iCs/>
          <w:color w:val="000000" w:themeColor="text1"/>
          <w:sz w:val="18"/>
          <w:szCs w:val="18"/>
        </w:rPr>
      </w:pPr>
      <w:r w:rsidRPr="00EB79AC">
        <w:rPr>
          <w:rFonts w:ascii="Arial" w:hAnsi="Arial"/>
          <w:b/>
          <w:bCs/>
          <w:i/>
          <w:iCs/>
          <w:color w:val="000000" w:themeColor="text1"/>
          <w:sz w:val="18"/>
          <w:szCs w:val="18"/>
        </w:rPr>
        <w:t>La Ventanilla Única Empresarial</w:t>
      </w:r>
    </w:p>
    <w:p w14:paraId="5A78C0E0" w14:textId="77777777" w:rsidR="00EE5D12" w:rsidRPr="00EB79AC" w:rsidRDefault="00EE5D12" w:rsidP="00EE5D12">
      <w:pPr>
        <w:spacing w:line="360" w:lineRule="auto"/>
        <w:jc w:val="both"/>
        <w:rPr>
          <w:rFonts w:ascii="Arial" w:hAnsi="Arial"/>
          <w:i/>
          <w:iCs/>
          <w:color w:val="000000" w:themeColor="text1"/>
          <w:sz w:val="18"/>
          <w:szCs w:val="18"/>
        </w:rPr>
      </w:pPr>
    </w:p>
    <w:p w14:paraId="658C339B"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25.</w:t>
      </w:r>
      <w:r w:rsidRPr="00EB79AC">
        <w:rPr>
          <w:rFonts w:ascii="Arial" w:hAnsi="Arial"/>
          <w:i/>
          <w:iCs/>
          <w:color w:val="000000" w:themeColor="text1"/>
          <w:spacing w:val="-3"/>
          <w:sz w:val="18"/>
          <w:szCs w:val="18"/>
        </w:rPr>
        <w:t xml:space="preserve"> La ventanilla única empresarial fungirá como mecanismo de simplificación, asesoría y acompañamiento de los trámites municipales vigentes, ante las empresas inversoras en el municipio de San Pedro Tlaquepaque, tendrá como objetivo y estará facultado para:</w:t>
      </w:r>
    </w:p>
    <w:p w14:paraId="4EA4A02B"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1CA169D0" w14:textId="77777777" w:rsidR="00EE5D12" w:rsidRPr="00EB79AC" w:rsidRDefault="00EE5D12" w:rsidP="00EE5D12">
      <w:p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 Analizar los proyectos de inversión particulares o empresas inversoras que deseen instalarse en el municipio de San Pedro Tlaquepaque;</w:t>
      </w:r>
    </w:p>
    <w:p w14:paraId="77652262" w14:textId="77777777" w:rsidR="00EE5D12" w:rsidRPr="00EB79AC" w:rsidRDefault="00EE5D12" w:rsidP="00EE5D12">
      <w:pPr>
        <w:overflowPunct w:val="0"/>
        <w:autoSpaceDE w:val="0"/>
        <w:autoSpaceDN w:val="0"/>
        <w:adjustRightInd w:val="0"/>
        <w:spacing w:line="360" w:lineRule="auto"/>
        <w:jc w:val="both"/>
        <w:rPr>
          <w:rFonts w:ascii="Arial" w:hAnsi="Arial"/>
          <w:i/>
          <w:iCs/>
          <w:color w:val="000000" w:themeColor="text1"/>
          <w:spacing w:val="-3"/>
          <w:sz w:val="18"/>
          <w:szCs w:val="18"/>
        </w:rPr>
      </w:pPr>
    </w:p>
    <w:p w14:paraId="7DE4F0ED" w14:textId="77777777" w:rsidR="00EE5D12" w:rsidRPr="00EB79AC" w:rsidRDefault="00EE5D12" w:rsidP="00EE5D12">
      <w:p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II. Agilizar los trámites municipales correspondientes, conforme a las legislaciones vigentes;</w:t>
      </w:r>
    </w:p>
    <w:p w14:paraId="52FBA085" w14:textId="77777777" w:rsidR="00EE5D12" w:rsidRPr="00EB79AC" w:rsidRDefault="00EE5D12" w:rsidP="00EE5D12">
      <w:pPr>
        <w:overflowPunct w:val="0"/>
        <w:autoSpaceDE w:val="0"/>
        <w:autoSpaceDN w:val="0"/>
        <w:adjustRightInd w:val="0"/>
        <w:spacing w:line="360" w:lineRule="auto"/>
        <w:jc w:val="both"/>
        <w:rPr>
          <w:rFonts w:ascii="Arial" w:hAnsi="Arial"/>
          <w:i/>
          <w:iCs/>
          <w:color w:val="000000" w:themeColor="text1"/>
          <w:spacing w:val="-3"/>
          <w:sz w:val="18"/>
          <w:szCs w:val="18"/>
        </w:rPr>
      </w:pPr>
    </w:p>
    <w:p w14:paraId="1A49E1DD" w14:textId="77777777" w:rsidR="00EE5D12" w:rsidRPr="00EB79AC" w:rsidRDefault="00EE5D12" w:rsidP="00EE5D12">
      <w:p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 xml:space="preserve">III. Asesorar </w:t>
      </w:r>
      <w:r w:rsidRPr="00EB79AC">
        <w:rPr>
          <w:rFonts w:ascii="Arial" w:hAnsi="Arial"/>
          <w:i/>
          <w:iCs/>
          <w:color w:val="000000" w:themeColor="text1"/>
          <w:sz w:val="18"/>
          <w:szCs w:val="18"/>
        </w:rPr>
        <w:t>a la persona empresaria o inversionista</w:t>
      </w:r>
      <w:r w:rsidRPr="00EB79AC">
        <w:rPr>
          <w:rFonts w:ascii="Arial" w:hAnsi="Arial"/>
          <w:i/>
          <w:iCs/>
          <w:color w:val="000000" w:themeColor="text1"/>
          <w:spacing w:val="-3"/>
          <w:sz w:val="18"/>
          <w:szCs w:val="18"/>
        </w:rPr>
        <w:t xml:space="preserve"> respecto de los trámites para la instalación legal de las empresas en el Municipio de San Pedro Tlaquepaque y vincularlas a las dependencias correspondientes; </w:t>
      </w:r>
    </w:p>
    <w:p w14:paraId="1F6AA312"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58FE9D77"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26.</w:t>
      </w:r>
      <w:r w:rsidRPr="00EB79AC">
        <w:rPr>
          <w:rFonts w:ascii="Arial" w:hAnsi="Arial"/>
          <w:i/>
          <w:iCs/>
          <w:color w:val="000000" w:themeColor="text1"/>
          <w:spacing w:val="-3"/>
          <w:sz w:val="18"/>
          <w:szCs w:val="18"/>
        </w:rPr>
        <w:t xml:space="preserve"> La Ventanilla Única Empresarial dependerá de La Unidad de Inversión y Emprendimiento de la Coordinación General de Desarrollo Económico, realiza la atención de primer contacto y orientación </w:t>
      </w:r>
      <w:r w:rsidRPr="00EB79AC">
        <w:rPr>
          <w:rFonts w:ascii="Arial" w:hAnsi="Arial"/>
          <w:i/>
          <w:iCs/>
          <w:color w:val="000000" w:themeColor="text1"/>
          <w:sz w:val="18"/>
          <w:szCs w:val="18"/>
        </w:rPr>
        <w:t>a la persona empresaria o inversionista</w:t>
      </w:r>
      <w:r w:rsidRPr="00EB79AC">
        <w:rPr>
          <w:rFonts w:ascii="Arial" w:hAnsi="Arial"/>
          <w:i/>
          <w:iCs/>
          <w:color w:val="000000" w:themeColor="text1"/>
          <w:spacing w:val="-3"/>
          <w:sz w:val="18"/>
          <w:szCs w:val="18"/>
        </w:rPr>
        <w:t xml:space="preserve">, ante cualquier solicitud deberá llenar el formato correspondiente.  </w:t>
      </w:r>
    </w:p>
    <w:p w14:paraId="3AEBB35A"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7F4C445B"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27.</w:t>
      </w:r>
      <w:r w:rsidRPr="00EB79AC">
        <w:rPr>
          <w:rFonts w:ascii="Arial" w:hAnsi="Arial"/>
          <w:i/>
          <w:iCs/>
          <w:color w:val="000000" w:themeColor="text1"/>
          <w:spacing w:val="-3"/>
          <w:sz w:val="18"/>
          <w:szCs w:val="18"/>
        </w:rPr>
        <w:t xml:space="preserve"> La Ventanilla Única Empresarial contara con un “Comité Técnico de Dictaminación” que tendrá como objetivo agilizar y unificar los trámites y criterios de dictaminación técnica de las dependencias involucradas en la revisión y autorización de los diferentes trámites que se realicen para la instalación de empresas y/o solicitud de incentivos, conforme a las atribuciones y competencias de cada una de ellas.</w:t>
      </w:r>
    </w:p>
    <w:p w14:paraId="2BE74DE5"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Se sesionará cada vez que se ingrese una solicitud de apoyo o de incentivos fiscales, de acuerdo con el número de solicitudes recibidas, cuyos expedientes se integren de manera adecuada para su análisis.</w:t>
      </w:r>
    </w:p>
    <w:p w14:paraId="63A42753" w14:textId="77777777" w:rsidR="00EE5D12" w:rsidRPr="00EB79AC" w:rsidRDefault="00EE5D12" w:rsidP="00EE5D12">
      <w:pPr>
        <w:pStyle w:val="Prrafodelista"/>
        <w:ind w:left="0"/>
        <w:jc w:val="both"/>
        <w:rPr>
          <w:rFonts w:ascii="Arial" w:hAnsi="Arial" w:cs="Arial"/>
          <w:b/>
          <w:color w:val="000000" w:themeColor="text1"/>
          <w:sz w:val="16"/>
          <w:szCs w:val="16"/>
        </w:rPr>
      </w:pPr>
    </w:p>
    <w:p w14:paraId="2B8592E4" w14:textId="77777777" w:rsidR="00EE5D12" w:rsidRPr="00EB79AC" w:rsidRDefault="00EE5D12" w:rsidP="00EE5D12">
      <w:pPr>
        <w:pStyle w:val="Prrafodelista"/>
        <w:ind w:left="0"/>
        <w:jc w:val="both"/>
        <w:rPr>
          <w:rFonts w:ascii="Arial" w:hAnsi="Arial" w:cs="Arial"/>
          <w:b/>
          <w:color w:val="000000" w:themeColor="text1"/>
          <w:sz w:val="16"/>
        </w:rPr>
      </w:pPr>
      <w:r w:rsidRPr="00EB79AC">
        <w:rPr>
          <w:rFonts w:ascii="Arial" w:hAnsi="Arial" w:cs="Arial"/>
          <w:b/>
          <w:color w:val="000000" w:themeColor="text1"/>
          <w:sz w:val="16"/>
          <w:szCs w:val="16"/>
        </w:rPr>
        <w:t>Hoja 12/15 del acuerdo 1801/2021</w:t>
      </w:r>
    </w:p>
    <w:p w14:paraId="3E60F258"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28.</w:t>
      </w:r>
      <w:r w:rsidRPr="00EB79AC">
        <w:rPr>
          <w:rFonts w:ascii="Arial" w:hAnsi="Arial"/>
          <w:i/>
          <w:iCs/>
          <w:color w:val="000000" w:themeColor="text1"/>
          <w:spacing w:val="-3"/>
          <w:sz w:val="18"/>
          <w:szCs w:val="18"/>
        </w:rPr>
        <w:t xml:space="preserve"> El “Comité Técnico de Dictaminación” de la Ventanilla Única Empresarial estará integrada por:</w:t>
      </w:r>
    </w:p>
    <w:p w14:paraId="283DF8AE"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6C79F576" w14:textId="77777777" w:rsidR="00EE5D12" w:rsidRPr="00EB79AC" w:rsidRDefault="00EE5D12" w:rsidP="00EE5D12">
      <w:p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z w:val="18"/>
          <w:szCs w:val="18"/>
        </w:rPr>
        <w:t xml:space="preserve">I. La persona titular de la Coordinación General </w:t>
      </w:r>
      <w:r w:rsidRPr="00EB79AC">
        <w:rPr>
          <w:rFonts w:ascii="Arial" w:hAnsi="Arial"/>
          <w:i/>
          <w:iCs/>
          <w:color w:val="000000" w:themeColor="text1"/>
          <w:spacing w:val="-3"/>
          <w:sz w:val="18"/>
          <w:szCs w:val="18"/>
        </w:rPr>
        <w:t>de Desarrollo Económico y Combate a la Desigualdad, que será el Secretario Técnico y convocante de la Comisión;</w:t>
      </w:r>
    </w:p>
    <w:p w14:paraId="1DCAB04C" w14:textId="77777777" w:rsidR="00EE5D12" w:rsidRPr="00EB79AC" w:rsidRDefault="00EE5D12" w:rsidP="00EE5D12">
      <w:p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z w:val="18"/>
          <w:szCs w:val="18"/>
        </w:rPr>
        <w:t xml:space="preserve">II. La persona titular de la </w:t>
      </w:r>
      <w:r w:rsidRPr="00EB79AC">
        <w:rPr>
          <w:rFonts w:ascii="Arial" w:hAnsi="Arial"/>
          <w:i/>
          <w:iCs/>
          <w:color w:val="000000" w:themeColor="text1"/>
          <w:spacing w:val="-3"/>
          <w:sz w:val="18"/>
          <w:szCs w:val="18"/>
        </w:rPr>
        <w:t>Coordinación General de Construcción de la Comunidad;</w:t>
      </w:r>
    </w:p>
    <w:p w14:paraId="03DA13FA" w14:textId="77777777" w:rsidR="00EE5D12" w:rsidRPr="00EB79AC" w:rsidRDefault="00EE5D12" w:rsidP="00EE5D12">
      <w:p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III. La persona titular de la Coordinación General de Protección Civil y Bomberos;</w:t>
      </w:r>
    </w:p>
    <w:p w14:paraId="603D126B" w14:textId="77777777" w:rsidR="00EE5D12" w:rsidRPr="00EB79AC" w:rsidRDefault="00EE5D12" w:rsidP="00EE5D12">
      <w:p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IV. La persona titular de la Dirección Padrón y Licencias;</w:t>
      </w:r>
    </w:p>
    <w:p w14:paraId="21F88058" w14:textId="77777777" w:rsidR="00EE5D12" w:rsidRPr="00EB79AC" w:rsidRDefault="00EE5D12" w:rsidP="00EE5D12">
      <w:p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V. La persona titular de la Dirección General de Medio Ambiente;</w:t>
      </w:r>
    </w:p>
    <w:p w14:paraId="556071E8" w14:textId="77777777" w:rsidR="00EE5D12" w:rsidRPr="00EB79AC" w:rsidRDefault="00EE5D12" w:rsidP="00EE5D12">
      <w:pPr>
        <w:overflowPunct w:val="0"/>
        <w:autoSpaceDE w:val="0"/>
        <w:autoSpaceDN w:val="0"/>
        <w:adjustRightInd w:val="0"/>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 xml:space="preserve">VI. La persona titular del Departamento de la Unidad de Inversión y Emprendimiento. </w:t>
      </w:r>
    </w:p>
    <w:p w14:paraId="6FFEA520" w14:textId="77777777" w:rsidR="00EE5D12" w:rsidRPr="00EB79AC" w:rsidRDefault="00EE5D12" w:rsidP="00EE5D12">
      <w:pPr>
        <w:spacing w:line="360" w:lineRule="auto"/>
        <w:ind w:left="720"/>
        <w:jc w:val="both"/>
        <w:rPr>
          <w:rFonts w:ascii="Arial" w:hAnsi="Arial"/>
          <w:i/>
          <w:iCs/>
          <w:color w:val="000000" w:themeColor="text1"/>
          <w:spacing w:val="-3"/>
          <w:sz w:val="18"/>
          <w:szCs w:val="18"/>
        </w:rPr>
      </w:pPr>
    </w:p>
    <w:p w14:paraId="1711A048" w14:textId="77777777" w:rsidR="00EE5D12" w:rsidRPr="00EB79AC" w:rsidRDefault="00EE5D12" w:rsidP="00EE5D12">
      <w:pPr>
        <w:spacing w:line="360" w:lineRule="auto"/>
        <w:jc w:val="both"/>
        <w:rPr>
          <w:rFonts w:ascii="Arial" w:hAnsi="Arial"/>
          <w:i/>
          <w:iCs/>
          <w:color w:val="000000" w:themeColor="text1"/>
          <w:sz w:val="18"/>
          <w:szCs w:val="18"/>
        </w:rPr>
      </w:pPr>
      <w:r w:rsidRPr="00EB79AC">
        <w:rPr>
          <w:rFonts w:ascii="Arial" w:hAnsi="Arial"/>
          <w:b/>
          <w:bCs/>
          <w:i/>
          <w:iCs/>
          <w:color w:val="000000" w:themeColor="text1"/>
          <w:spacing w:val="-3"/>
          <w:sz w:val="18"/>
          <w:szCs w:val="18"/>
        </w:rPr>
        <w:t>Artículo 29.</w:t>
      </w:r>
      <w:r w:rsidRPr="00EB79AC">
        <w:rPr>
          <w:rFonts w:ascii="Arial" w:hAnsi="Arial"/>
          <w:i/>
          <w:iCs/>
          <w:color w:val="000000" w:themeColor="text1"/>
          <w:spacing w:val="-3"/>
          <w:sz w:val="18"/>
          <w:szCs w:val="18"/>
        </w:rPr>
        <w:t xml:space="preserve"> Cada titular contara con una persona suplente que lo substituya en sus ausencias, pero no podrán hacerse representar por terceras personas, que no sean sus suplentes debidamente acreditados, quien podrá tomar decisiones respecto a los procesos y tramites del área de su competencia.</w:t>
      </w:r>
      <w:r w:rsidRPr="00EB79AC">
        <w:rPr>
          <w:rFonts w:ascii="Arial" w:hAnsi="Arial"/>
          <w:i/>
          <w:iCs/>
          <w:color w:val="000000" w:themeColor="text1"/>
          <w:sz w:val="18"/>
          <w:szCs w:val="18"/>
        </w:rPr>
        <w:t xml:space="preserve"> </w:t>
      </w:r>
    </w:p>
    <w:p w14:paraId="1A3EB41D" w14:textId="77777777" w:rsidR="00EE5D12" w:rsidRPr="00EB79AC" w:rsidRDefault="00EE5D12" w:rsidP="00EE5D12">
      <w:pPr>
        <w:spacing w:line="360" w:lineRule="auto"/>
        <w:jc w:val="both"/>
        <w:rPr>
          <w:rFonts w:ascii="Arial" w:hAnsi="Arial"/>
          <w:b/>
          <w:bCs/>
          <w:i/>
          <w:iCs/>
          <w:color w:val="000000" w:themeColor="text1"/>
          <w:spacing w:val="-3"/>
          <w:sz w:val="18"/>
          <w:szCs w:val="18"/>
        </w:rPr>
      </w:pPr>
    </w:p>
    <w:p w14:paraId="72907AB9" w14:textId="77777777" w:rsidR="00EE5D12" w:rsidRPr="00EB79AC" w:rsidRDefault="00EE5D12" w:rsidP="00EE5D12">
      <w:pPr>
        <w:pStyle w:val="Textocomentario"/>
        <w:spacing w:after="0" w:line="360" w:lineRule="auto"/>
        <w:jc w:val="both"/>
        <w:rPr>
          <w:rFonts w:ascii="Arial" w:hAnsi="Arial"/>
          <w:i/>
          <w:iCs/>
          <w:color w:val="000000" w:themeColor="text1"/>
          <w:sz w:val="18"/>
          <w:szCs w:val="18"/>
        </w:rPr>
      </w:pPr>
      <w:r w:rsidRPr="00EB79AC">
        <w:rPr>
          <w:rFonts w:ascii="Arial" w:hAnsi="Arial"/>
          <w:b/>
          <w:bCs/>
          <w:i/>
          <w:iCs/>
          <w:color w:val="000000" w:themeColor="text1"/>
          <w:spacing w:val="-3"/>
          <w:sz w:val="18"/>
          <w:szCs w:val="18"/>
        </w:rPr>
        <w:t>Artículo 30.</w:t>
      </w:r>
      <w:r w:rsidRPr="00EB79AC">
        <w:rPr>
          <w:rFonts w:ascii="Arial" w:hAnsi="Arial"/>
          <w:i/>
          <w:iCs/>
          <w:color w:val="000000" w:themeColor="text1"/>
          <w:spacing w:val="-3"/>
          <w:sz w:val="18"/>
          <w:szCs w:val="18"/>
        </w:rPr>
        <w:t xml:space="preserve"> En ausencia</w:t>
      </w:r>
      <w:r w:rsidRPr="00EB79AC">
        <w:rPr>
          <w:rFonts w:ascii="Arial" w:hAnsi="Arial"/>
          <w:i/>
          <w:iCs/>
          <w:color w:val="000000" w:themeColor="text1"/>
          <w:sz w:val="18"/>
          <w:szCs w:val="18"/>
        </w:rPr>
        <w:t xml:space="preserve"> de la persona titular de la Coordinación General </w:t>
      </w:r>
      <w:r w:rsidRPr="00EB79AC">
        <w:rPr>
          <w:rFonts w:ascii="Arial" w:hAnsi="Arial" w:cs="Arial"/>
          <w:i/>
          <w:iCs/>
          <w:color w:val="000000" w:themeColor="text1"/>
          <w:spacing w:val="-3"/>
          <w:sz w:val="18"/>
          <w:szCs w:val="18"/>
        </w:rPr>
        <w:t>de Desarrollo Económico y Combate a la Desigualdad; la persona titular de la Jefatura del Departamento de la Unidad de Inversión y Emprendimiento será quien lo supla y convoque.</w:t>
      </w:r>
    </w:p>
    <w:p w14:paraId="2BC10245"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2680DCAC"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31.</w:t>
      </w:r>
      <w:r w:rsidRPr="00EB79AC">
        <w:rPr>
          <w:rFonts w:ascii="Arial" w:hAnsi="Arial"/>
          <w:i/>
          <w:iCs/>
          <w:color w:val="000000" w:themeColor="text1"/>
          <w:spacing w:val="-3"/>
          <w:sz w:val="18"/>
          <w:szCs w:val="18"/>
        </w:rPr>
        <w:t xml:space="preserve"> L</w:t>
      </w:r>
      <w:r w:rsidRPr="00EB79AC">
        <w:rPr>
          <w:rFonts w:ascii="Arial" w:hAnsi="Arial"/>
          <w:i/>
          <w:iCs/>
          <w:color w:val="000000" w:themeColor="text1"/>
          <w:sz w:val="18"/>
          <w:szCs w:val="18"/>
        </w:rPr>
        <w:t xml:space="preserve">a persona titular de la Secretaría Técnica </w:t>
      </w:r>
      <w:r w:rsidRPr="00EB79AC">
        <w:rPr>
          <w:rFonts w:ascii="Arial" w:hAnsi="Arial"/>
          <w:i/>
          <w:iCs/>
          <w:color w:val="000000" w:themeColor="text1"/>
          <w:spacing w:val="-3"/>
          <w:sz w:val="18"/>
          <w:szCs w:val="18"/>
        </w:rPr>
        <w:t>emitirá la convocatoria para la sesión correspondiente y la entregará a cada integrante del Comité con 48 horas de anticipación, especificando la fecha, hora y lugar de la sesión. La convocatoria será por sistema de oficios electrónicos, vía telefónica y/o por escrito.</w:t>
      </w:r>
      <w:r w:rsidRPr="00EB79AC">
        <w:rPr>
          <w:rFonts w:ascii="Arial" w:hAnsi="Arial"/>
          <w:i/>
          <w:iCs/>
          <w:color w:val="000000" w:themeColor="text1"/>
          <w:spacing w:val="-3"/>
          <w:sz w:val="18"/>
          <w:szCs w:val="18"/>
        </w:rPr>
        <w:tab/>
      </w:r>
    </w:p>
    <w:p w14:paraId="389E7087" w14:textId="77777777" w:rsidR="00EE5D12" w:rsidRPr="00EB79AC" w:rsidRDefault="00EE5D12" w:rsidP="00EE5D12">
      <w:pPr>
        <w:spacing w:line="360" w:lineRule="auto"/>
        <w:jc w:val="both"/>
        <w:rPr>
          <w:rFonts w:ascii="Arial" w:hAnsi="Arial"/>
          <w:b/>
          <w:bCs/>
          <w:i/>
          <w:iCs/>
          <w:color w:val="000000" w:themeColor="text1"/>
          <w:spacing w:val="-3"/>
          <w:sz w:val="18"/>
          <w:szCs w:val="18"/>
        </w:rPr>
      </w:pPr>
    </w:p>
    <w:p w14:paraId="314FADCE"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32.</w:t>
      </w:r>
      <w:r w:rsidRPr="00EB79AC">
        <w:rPr>
          <w:rFonts w:ascii="Arial" w:hAnsi="Arial"/>
          <w:i/>
          <w:iCs/>
          <w:color w:val="000000" w:themeColor="text1"/>
          <w:spacing w:val="-3"/>
          <w:sz w:val="18"/>
          <w:szCs w:val="18"/>
        </w:rPr>
        <w:t xml:space="preserve"> En la sesión del Comité Técnico de Dictaminación de la Ventanilla Única Empresarial, si fuese necesario se puede citar a representantes de la empresa inversora con el objetivo de presentar su proyecto de inversión.</w:t>
      </w:r>
    </w:p>
    <w:p w14:paraId="58CB8B9B"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13B795FF"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33.</w:t>
      </w:r>
      <w:r w:rsidRPr="00EB79AC">
        <w:rPr>
          <w:rFonts w:ascii="Arial" w:hAnsi="Arial"/>
          <w:i/>
          <w:iCs/>
          <w:color w:val="000000" w:themeColor="text1"/>
          <w:spacing w:val="-3"/>
          <w:sz w:val="18"/>
          <w:szCs w:val="18"/>
        </w:rPr>
        <w:t xml:space="preserve"> El Comité Técnico de Dictaminación de la Ventanilla Única Empresarial, presentara al Consejo Municipal de Desarrollo Económico las evaluaciones de las peticiones solicitadas por cada inversionista.</w:t>
      </w:r>
    </w:p>
    <w:p w14:paraId="05022591" w14:textId="77777777" w:rsidR="00EE5D12" w:rsidRPr="00EB79AC" w:rsidRDefault="00EE5D12" w:rsidP="00EE5D12">
      <w:pPr>
        <w:spacing w:line="360" w:lineRule="auto"/>
        <w:jc w:val="both"/>
        <w:rPr>
          <w:rFonts w:ascii="Arial" w:hAnsi="Arial"/>
          <w:i/>
          <w:iCs/>
          <w:color w:val="000000" w:themeColor="text1"/>
          <w:sz w:val="18"/>
          <w:szCs w:val="18"/>
        </w:rPr>
      </w:pPr>
    </w:p>
    <w:p w14:paraId="3E67DB8E" w14:textId="77777777" w:rsidR="00EE5D12" w:rsidRPr="00EB79AC" w:rsidRDefault="00EE5D12" w:rsidP="00EE5D12">
      <w:pPr>
        <w:spacing w:line="360" w:lineRule="auto"/>
        <w:jc w:val="center"/>
        <w:rPr>
          <w:rFonts w:ascii="Arial" w:hAnsi="Arial"/>
          <w:b/>
          <w:bCs/>
          <w:i/>
          <w:iCs/>
          <w:color w:val="000000" w:themeColor="text1"/>
          <w:sz w:val="18"/>
          <w:szCs w:val="18"/>
        </w:rPr>
      </w:pPr>
      <w:r w:rsidRPr="00EB79AC">
        <w:rPr>
          <w:rFonts w:ascii="Arial" w:hAnsi="Arial"/>
          <w:b/>
          <w:bCs/>
          <w:i/>
          <w:iCs/>
          <w:color w:val="000000" w:themeColor="text1"/>
          <w:sz w:val="18"/>
          <w:szCs w:val="18"/>
        </w:rPr>
        <w:t>CAPÍTULO VIII</w:t>
      </w:r>
    </w:p>
    <w:p w14:paraId="315EB30C" w14:textId="77777777" w:rsidR="00EE5D12" w:rsidRPr="00EB79AC" w:rsidRDefault="00EE5D12" w:rsidP="00EE5D12">
      <w:pPr>
        <w:spacing w:line="360" w:lineRule="auto"/>
        <w:jc w:val="center"/>
        <w:rPr>
          <w:rFonts w:ascii="Arial" w:hAnsi="Arial"/>
          <w:b/>
          <w:bCs/>
          <w:i/>
          <w:iCs/>
          <w:color w:val="000000" w:themeColor="text1"/>
          <w:sz w:val="18"/>
          <w:szCs w:val="18"/>
        </w:rPr>
      </w:pPr>
      <w:r w:rsidRPr="00EB79AC">
        <w:rPr>
          <w:rFonts w:ascii="Arial" w:hAnsi="Arial"/>
          <w:b/>
          <w:bCs/>
          <w:i/>
          <w:iCs/>
          <w:color w:val="000000" w:themeColor="text1"/>
          <w:sz w:val="18"/>
          <w:szCs w:val="18"/>
        </w:rPr>
        <w:t>De las sanciones</w:t>
      </w:r>
    </w:p>
    <w:p w14:paraId="1907B2BF"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576105A1"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34.</w:t>
      </w:r>
      <w:r w:rsidRPr="00EB79AC">
        <w:rPr>
          <w:rFonts w:ascii="Arial" w:hAnsi="Arial"/>
          <w:i/>
          <w:iCs/>
          <w:color w:val="000000" w:themeColor="text1"/>
          <w:spacing w:val="-3"/>
          <w:sz w:val="18"/>
          <w:szCs w:val="18"/>
        </w:rPr>
        <w:t xml:space="preserve"> La Tesorería Municipal con fundamento en la resolución del Consejo Municipal de Desarrollo Económico, sancionará conforme a lo previsto por la Ley de ingresos Municipal vigente y demás ordenamientos aplicables, las siguientes faltas:</w:t>
      </w:r>
    </w:p>
    <w:p w14:paraId="4021CCD4"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6BBBA499"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 Aportar información falsa para obtener el otorgamiento de incentivos.</w:t>
      </w:r>
    </w:p>
    <w:p w14:paraId="18A67BA5" w14:textId="77777777" w:rsidR="00EE5D12" w:rsidRPr="00EB79AC" w:rsidRDefault="00EE5D12" w:rsidP="00EE5D12">
      <w:pPr>
        <w:pStyle w:val="Prrafodelista"/>
        <w:ind w:left="0"/>
        <w:jc w:val="both"/>
        <w:rPr>
          <w:rFonts w:ascii="Arial" w:hAnsi="Arial" w:cs="Arial"/>
          <w:b/>
          <w:color w:val="000000" w:themeColor="text1"/>
          <w:sz w:val="16"/>
          <w:szCs w:val="16"/>
        </w:rPr>
      </w:pPr>
    </w:p>
    <w:p w14:paraId="45E2185F" w14:textId="77777777" w:rsidR="00EE5D12" w:rsidRPr="00EB79AC" w:rsidRDefault="00EE5D12" w:rsidP="00EE5D12">
      <w:pPr>
        <w:pStyle w:val="Prrafodelista"/>
        <w:ind w:left="0"/>
        <w:jc w:val="both"/>
        <w:rPr>
          <w:rFonts w:ascii="Arial" w:hAnsi="Arial" w:cs="Arial"/>
          <w:b/>
          <w:color w:val="000000" w:themeColor="text1"/>
          <w:sz w:val="16"/>
        </w:rPr>
      </w:pPr>
      <w:r w:rsidRPr="00EB79AC">
        <w:rPr>
          <w:rFonts w:ascii="Arial" w:hAnsi="Arial" w:cs="Arial"/>
          <w:b/>
          <w:color w:val="000000" w:themeColor="text1"/>
          <w:sz w:val="16"/>
          <w:szCs w:val="16"/>
        </w:rPr>
        <w:t>Hoja 13/15 del acuerdo 1801/2021</w:t>
      </w:r>
    </w:p>
    <w:p w14:paraId="0DCDCD88"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II. No cumplir en el tiempo establecido con los compromisos a cargo de la persona inversionista, señalados en la resolución emitida por el Consejo.</w:t>
      </w:r>
    </w:p>
    <w:p w14:paraId="2B5285CB"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17E376BE"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III. Aprovechar los incentivos para fines distintos a los señalados por la persona inversionista en su solicitud.</w:t>
      </w:r>
    </w:p>
    <w:p w14:paraId="0C4F2122"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52B6BB1D"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IV. Ceder los beneficios concedidos sin la autorización previa del Consejo.</w:t>
      </w:r>
    </w:p>
    <w:p w14:paraId="4735365B"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5F730D56"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35.</w:t>
      </w:r>
      <w:r w:rsidRPr="00EB79AC">
        <w:rPr>
          <w:rFonts w:ascii="Arial" w:hAnsi="Arial"/>
          <w:i/>
          <w:iCs/>
          <w:color w:val="000000" w:themeColor="text1"/>
          <w:spacing w:val="-3"/>
          <w:sz w:val="18"/>
          <w:szCs w:val="18"/>
        </w:rPr>
        <w:t xml:space="preserve"> Independientemente de las sanciones fiscales y administrativas, el Consejo en uso de sus facultades, podrá proponer y solicitar a la Hacienda Municipal, la suspensión o cancelación de los incentivos que hubiere otorgado a la persona infractora. Así como hacer efectiva la fianza que para el caso se haya solicitado a la persona inversionista.</w:t>
      </w:r>
    </w:p>
    <w:p w14:paraId="5BD372A2"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59E19B40"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En caso de que la Hacienda Municipal, determine la cancelación de los incentivos, además de las sanciones antes señaladas, la persona infractora que hubiere gozado de los beneficios establecidos en la Ley de Ingresos Municipal y el presente Reglamento, deberá liquidar  los impuestos y derechos que hubiere dejado de pagar con base en la resolución emitida por el Consejo, adicionados con sus recargos, actualizaciones y multas en los términos de las leyes fiscales aplicables, tomando en cuenta para calcularlos las fechas en que debieron haberse pagado, de no haberse resuelto favorablemente su solicitud de incentivos.</w:t>
      </w:r>
    </w:p>
    <w:p w14:paraId="3F0DBD64"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0D2788B0"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36.</w:t>
      </w:r>
      <w:r w:rsidRPr="00EB79AC">
        <w:rPr>
          <w:rFonts w:ascii="Arial" w:hAnsi="Arial"/>
          <w:i/>
          <w:iCs/>
          <w:color w:val="000000" w:themeColor="text1"/>
          <w:spacing w:val="-3"/>
          <w:sz w:val="18"/>
          <w:szCs w:val="18"/>
        </w:rPr>
        <w:t xml:space="preserve"> Para sancionar las faltas a que se refiere este capítulo, se tomará en consideración:</w:t>
      </w:r>
    </w:p>
    <w:p w14:paraId="40B375DE"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3FBDACC0"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 La gravedad de la falta.</w:t>
      </w:r>
    </w:p>
    <w:p w14:paraId="6A991930"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0E6845AB"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II. Las condiciones económicas y de mercado que impidieron a la empresa cumplir con su programa de inversiones.</w:t>
      </w:r>
    </w:p>
    <w:p w14:paraId="514574EE"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70A3B70F"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III. La reincidencia, en cuyo caso el monto de la multa podrá ser hasta por dos veces el monto originalmente impuesto, sin que exceda del doble del máximo permitido.</w:t>
      </w:r>
    </w:p>
    <w:p w14:paraId="53B2AA2B" w14:textId="77777777" w:rsidR="00EE5D12" w:rsidRPr="00EB79AC" w:rsidRDefault="00EE5D12" w:rsidP="00EE5D12">
      <w:pPr>
        <w:spacing w:line="360" w:lineRule="auto"/>
        <w:jc w:val="both"/>
        <w:rPr>
          <w:rFonts w:ascii="Arial" w:hAnsi="Arial"/>
          <w:i/>
          <w:iCs/>
          <w:color w:val="000000" w:themeColor="text1"/>
          <w:spacing w:val="-3"/>
          <w:sz w:val="14"/>
          <w:szCs w:val="18"/>
        </w:rPr>
      </w:pPr>
    </w:p>
    <w:p w14:paraId="083706DF"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La Hacienda Municipal al determinar la aplicación de sanciones, fundará y motivará su procedencia, notificando a la persona inversionista, para proceder al cobro de la misma, a través del procedimiento económico coactivo.</w:t>
      </w:r>
    </w:p>
    <w:p w14:paraId="420F44EB" w14:textId="77777777" w:rsidR="00EE5D12" w:rsidRPr="00EB79AC" w:rsidRDefault="00EE5D12" w:rsidP="00EE5D12">
      <w:pPr>
        <w:spacing w:line="360" w:lineRule="auto"/>
        <w:jc w:val="center"/>
        <w:rPr>
          <w:rFonts w:ascii="Arial" w:hAnsi="Arial"/>
          <w:i/>
          <w:iCs/>
          <w:color w:val="000000" w:themeColor="text1"/>
          <w:sz w:val="14"/>
          <w:szCs w:val="18"/>
        </w:rPr>
      </w:pPr>
    </w:p>
    <w:p w14:paraId="5ED3D624" w14:textId="77777777" w:rsidR="00EE5D12" w:rsidRPr="00EB79AC" w:rsidRDefault="00EE5D12" w:rsidP="00EE5D12">
      <w:pPr>
        <w:spacing w:line="360" w:lineRule="auto"/>
        <w:jc w:val="center"/>
        <w:rPr>
          <w:rFonts w:ascii="Arial" w:hAnsi="Arial"/>
          <w:b/>
          <w:bCs/>
          <w:i/>
          <w:iCs/>
          <w:color w:val="000000" w:themeColor="text1"/>
          <w:sz w:val="18"/>
          <w:szCs w:val="18"/>
        </w:rPr>
      </w:pPr>
      <w:r w:rsidRPr="00EB79AC">
        <w:rPr>
          <w:rFonts w:ascii="Arial" w:hAnsi="Arial"/>
          <w:b/>
          <w:bCs/>
          <w:i/>
          <w:iCs/>
          <w:color w:val="000000" w:themeColor="text1"/>
          <w:sz w:val="18"/>
          <w:szCs w:val="18"/>
        </w:rPr>
        <w:t>CAPITULO IX</w:t>
      </w:r>
    </w:p>
    <w:p w14:paraId="7FCB1D0F" w14:textId="77777777" w:rsidR="00EE5D12" w:rsidRPr="00EB79AC" w:rsidRDefault="00EE5D12" w:rsidP="00EE5D12">
      <w:pPr>
        <w:spacing w:line="360" w:lineRule="auto"/>
        <w:jc w:val="center"/>
        <w:rPr>
          <w:rFonts w:ascii="Arial" w:hAnsi="Arial"/>
          <w:b/>
          <w:bCs/>
          <w:i/>
          <w:iCs/>
          <w:color w:val="000000" w:themeColor="text1"/>
          <w:sz w:val="18"/>
          <w:szCs w:val="18"/>
        </w:rPr>
      </w:pPr>
      <w:r w:rsidRPr="00EB79AC">
        <w:rPr>
          <w:rFonts w:ascii="Arial" w:hAnsi="Arial"/>
          <w:b/>
          <w:bCs/>
          <w:i/>
          <w:iCs/>
          <w:color w:val="000000" w:themeColor="text1"/>
          <w:sz w:val="18"/>
          <w:szCs w:val="18"/>
        </w:rPr>
        <w:t xml:space="preserve">De </w:t>
      </w:r>
      <w:proofErr w:type="gramStart"/>
      <w:r w:rsidRPr="00EB79AC">
        <w:rPr>
          <w:rFonts w:ascii="Arial" w:hAnsi="Arial"/>
          <w:b/>
          <w:bCs/>
          <w:i/>
          <w:iCs/>
          <w:color w:val="000000" w:themeColor="text1"/>
          <w:sz w:val="18"/>
          <w:szCs w:val="18"/>
        </w:rPr>
        <w:t>los  Recursos</w:t>
      </w:r>
      <w:proofErr w:type="gramEnd"/>
    </w:p>
    <w:p w14:paraId="2E26BD90" w14:textId="77777777" w:rsidR="00EE5D12" w:rsidRPr="00EB79AC" w:rsidRDefault="00EE5D12" w:rsidP="00EE5D12">
      <w:pPr>
        <w:spacing w:line="360" w:lineRule="auto"/>
        <w:jc w:val="both"/>
        <w:rPr>
          <w:rFonts w:ascii="Arial" w:hAnsi="Arial"/>
          <w:i/>
          <w:iCs/>
          <w:color w:val="000000" w:themeColor="text1"/>
          <w:spacing w:val="-3"/>
          <w:sz w:val="12"/>
          <w:szCs w:val="18"/>
        </w:rPr>
      </w:pPr>
    </w:p>
    <w:p w14:paraId="1F43138F"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37.</w:t>
      </w:r>
      <w:r w:rsidRPr="00EB79AC">
        <w:rPr>
          <w:rFonts w:ascii="Arial" w:hAnsi="Arial"/>
          <w:i/>
          <w:iCs/>
          <w:color w:val="000000" w:themeColor="text1"/>
          <w:spacing w:val="-3"/>
          <w:sz w:val="18"/>
          <w:szCs w:val="18"/>
        </w:rPr>
        <w:t xml:space="preserve"> Contra los actos o resoluciones del Consejo que causen agravio a particulares, procederá el recurso de revisión, que deberá hacerse valer dentro del plazo de 15 días hábiles siguientes a la fecha de su notificación. La primera instancia será el Consejo Municipal de Desarrollo Económico y como segunda instancia se contará con la Sindicatura Municipal o de manera alterna, el Tribunal de Justicia Administrativa del Estado de Jalisco.</w:t>
      </w:r>
    </w:p>
    <w:p w14:paraId="6B520B0C" w14:textId="77777777" w:rsidR="00EE5D12" w:rsidRPr="00EB79AC" w:rsidRDefault="00EE5D12" w:rsidP="00EE5D12">
      <w:pPr>
        <w:pStyle w:val="Prrafodelista"/>
        <w:ind w:left="0"/>
        <w:jc w:val="both"/>
        <w:rPr>
          <w:rFonts w:ascii="Arial" w:hAnsi="Arial" w:cs="Arial"/>
          <w:b/>
          <w:color w:val="000000" w:themeColor="text1"/>
          <w:sz w:val="12"/>
          <w:szCs w:val="16"/>
        </w:rPr>
      </w:pPr>
    </w:p>
    <w:p w14:paraId="457EAABE" w14:textId="77777777" w:rsidR="00EE5D12" w:rsidRPr="00EB79AC" w:rsidRDefault="00EE5D12" w:rsidP="00EE5D12">
      <w:pPr>
        <w:pStyle w:val="Prrafodelista"/>
        <w:ind w:left="0"/>
        <w:jc w:val="both"/>
        <w:rPr>
          <w:rFonts w:ascii="Arial" w:hAnsi="Arial" w:cs="Arial"/>
          <w:b/>
          <w:color w:val="000000" w:themeColor="text1"/>
          <w:sz w:val="16"/>
        </w:rPr>
      </w:pPr>
      <w:r w:rsidRPr="00EB79AC">
        <w:rPr>
          <w:rFonts w:ascii="Arial" w:hAnsi="Arial" w:cs="Arial"/>
          <w:b/>
          <w:color w:val="000000" w:themeColor="text1"/>
          <w:sz w:val="16"/>
          <w:szCs w:val="16"/>
        </w:rPr>
        <w:t>Hoja 14/15 del acuerdo 1801/2021</w:t>
      </w:r>
    </w:p>
    <w:p w14:paraId="27691DB5"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38.</w:t>
      </w:r>
      <w:r w:rsidRPr="00EB79AC">
        <w:rPr>
          <w:rFonts w:ascii="Arial" w:hAnsi="Arial"/>
          <w:i/>
          <w:iCs/>
          <w:color w:val="000000" w:themeColor="text1"/>
          <w:spacing w:val="-3"/>
          <w:sz w:val="18"/>
          <w:szCs w:val="18"/>
        </w:rPr>
        <w:t xml:space="preserve"> El recurso de revisión tiene por objeto que el Consejo revoque, o modifique la resolución reclamada y los fallos que se resuelvan, contendrán la precisión del acto impugnado, los fundamentos legales en que se apoye y los puntos resolutivos.</w:t>
      </w:r>
    </w:p>
    <w:p w14:paraId="06A564B3"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1214E67F"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Artículo 39.</w:t>
      </w:r>
      <w:r w:rsidRPr="00EB79AC">
        <w:rPr>
          <w:rFonts w:ascii="Arial" w:hAnsi="Arial"/>
          <w:i/>
          <w:iCs/>
          <w:color w:val="000000" w:themeColor="text1"/>
          <w:spacing w:val="-3"/>
          <w:sz w:val="18"/>
          <w:szCs w:val="18"/>
        </w:rPr>
        <w:t xml:space="preserve"> La interposición del recurso se hará por escrito dirigido al Consejo y entregado a la persona titular de la Coordinación General de Desarrollo Económico y Combate a la Desigualdad, en el que se deberán expresar el nombre y domicilio del recurrente y los agravios, acompañando los elementos de prueba que se consideren necesarios, así como las constancias que lo acrediten.</w:t>
      </w:r>
    </w:p>
    <w:p w14:paraId="46DB43D8" w14:textId="77777777" w:rsidR="00EE5D12" w:rsidRPr="00EB79AC" w:rsidRDefault="00EE5D12" w:rsidP="00EE5D12">
      <w:pPr>
        <w:spacing w:line="360" w:lineRule="auto"/>
        <w:jc w:val="both"/>
        <w:rPr>
          <w:rFonts w:ascii="Arial" w:hAnsi="Arial"/>
          <w:i/>
          <w:iCs/>
          <w:color w:val="000000" w:themeColor="text1"/>
          <w:spacing w:val="-3"/>
          <w:sz w:val="18"/>
          <w:szCs w:val="18"/>
        </w:rPr>
      </w:pPr>
    </w:p>
    <w:p w14:paraId="64C687AA"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i/>
          <w:iCs/>
          <w:color w:val="000000" w:themeColor="text1"/>
          <w:spacing w:val="-3"/>
          <w:sz w:val="18"/>
          <w:szCs w:val="18"/>
        </w:rPr>
        <w:t>Si se impuso una multa, se suspenderá el procedimiento y el cobro de ésta será hasta que sea resuelto el recurso, siempre y cuando se garantice su pago en los términos previstos por las disposiciones fiscales correspondientes.</w:t>
      </w:r>
    </w:p>
    <w:p w14:paraId="2F4F6890" w14:textId="77777777" w:rsidR="00EE5D12" w:rsidRPr="00EB79AC" w:rsidRDefault="00EE5D12" w:rsidP="00EE5D12">
      <w:pPr>
        <w:spacing w:line="360" w:lineRule="auto"/>
        <w:jc w:val="both"/>
        <w:rPr>
          <w:rFonts w:ascii="Arial" w:hAnsi="Arial"/>
          <w:b/>
          <w:bCs/>
          <w:i/>
          <w:iCs/>
          <w:color w:val="000000" w:themeColor="text1"/>
          <w:spacing w:val="-3"/>
          <w:sz w:val="18"/>
          <w:szCs w:val="18"/>
        </w:rPr>
      </w:pPr>
    </w:p>
    <w:p w14:paraId="146B340E" w14:textId="77777777" w:rsidR="00EE5D12" w:rsidRPr="00EB79AC" w:rsidRDefault="00EE5D12" w:rsidP="00EE5D12">
      <w:pPr>
        <w:spacing w:line="360" w:lineRule="auto"/>
        <w:jc w:val="center"/>
        <w:rPr>
          <w:rFonts w:ascii="Arial" w:hAnsi="Arial"/>
          <w:b/>
          <w:bCs/>
          <w:i/>
          <w:iCs/>
          <w:color w:val="000000" w:themeColor="text1"/>
          <w:spacing w:val="-3"/>
          <w:sz w:val="18"/>
          <w:szCs w:val="18"/>
        </w:rPr>
      </w:pPr>
      <w:r w:rsidRPr="00EB79AC">
        <w:rPr>
          <w:rFonts w:ascii="Arial" w:hAnsi="Arial"/>
          <w:b/>
          <w:bCs/>
          <w:i/>
          <w:iCs/>
          <w:color w:val="000000" w:themeColor="text1"/>
          <w:spacing w:val="-3"/>
          <w:sz w:val="18"/>
          <w:szCs w:val="18"/>
        </w:rPr>
        <w:t>TRANSITORIOS</w:t>
      </w:r>
    </w:p>
    <w:p w14:paraId="6FB8CB75" w14:textId="77777777" w:rsidR="00EE5D12" w:rsidRPr="00EB79AC" w:rsidRDefault="00EE5D12" w:rsidP="00EE5D12">
      <w:pPr>
        <w:spacing w:line="360" w:lineRule="auto"/>
        <w:jc w:val="both"/>
        <w:rPr>
          <w:rFonts w:ascii="Arial" w:hAnsi="Arial"/>
          <w:b/>
          <w:bCs/>
          <w:i/>
          <w:iCs/>
          <w:color w:val="000000" w:themeColor="text1"/>
          <w:spacing w:val="-3"/>
          <w:sz w:val="18"/>
          <w:szCs w:val="18"/>
        </w:rPr>
      </w:pPr>
    </w:p>
    <w:p w14:paraId="1F62478F" w14:textId="77777777" w:rsidR="00EE5D12" w:rsidRPr="00EB79AC" w:rsidRDefault="00EE5D12" w:rsidP="00EE5D12">
      <w:pPr>
        <w:spacing w:line="360" w:lineRule="auto"/>
        <w:jc w:val="both"/>
        <w:rPr>
          <w:rFonts w:ascii="Arial" w:hAnsi="Arial"/>
          <w:i/>
          <w:iCs/>
          <w:color w:val="000000" w:themeColor="text1"/>
          <w:spacing w:val="-3"/>
          <w:sz w:val="18"/>
          <w:szCs w:val="18"/>
        </w:rPr>
      </w:pPr>
      <w:r w:rsidRPr="00EB79AC">
        <w:rPr>
          <w:rFonts w:ascii="Arial" w:hAnsi="Arial"/>
          <w:b/>
          <w:bCs/>
          <w:i/>
          <w:iCs/>
          <w:color w:val="000000" w:themeColor="text1"/>
          <w:spacing w:val="-3"/>
          <w:sz w:val="18"/>
          <w:szCs w:val="18"/>
        </w:rPr>
        <w:t xml:space="preserve">ARTÍCULO ÚNICO. </w:t>
      </w:r>
      <w:r w:rsidRPr="00EB79AC">
        <w:rPr>
          <w:rFonts w:ascii="Arial" w:hAnsi="Arial"/>
          <w:i/>
          <w:iCs/>
          <w:color w:val="000000" w:themeColor="text1"/>
          <w:spacing w:val="-3"/>
          <w:sz w:val="18"/>
          <w:szCs w:val="18"/>
        </w:rPr>
        <w:t>El presente Reglamento Municipal entrará en vigor al siguiente día de su publicación en la Gaceta Municipal.”</w:t>
      </w:r>
    </w:p>
    <w:p w14:paraId="185FFCC3" w14:textId="77777777" w:rsidR="00EE5D12" w:rsidRPr="00EB79AC" w:rsidRDefault="00EE5D12" w:rsidP="00EE5D12">
      <w:pPr>
        <w:jc w:val="both"/>
        <w:rPr>
          <w:rFonts w:ascii="Arial" w:hAnsi="Arial" w:cs="Arial"/>
          <w:i/>
          <w:iCs/>
          <w:color w:val="000000" w:themeColor="text1"/>
          <w:spacing w:val="-3"/>
        </w:rPr>
      </w:pPr>
      <w:r w:rsidRPr="00EB79AC">
        <w:rPr>
          <w:rFonts w:ascii="Arial" w:hAnsi="Arial" w:cs="Arial"/>
          <w:i/>
          <w:iCs/>
          <w:color w:val="000000" w:themeColor="text1"/>
          <w:spacing w:val="-3"/>
        </w:rPr>
        <w:t>----------------------------------------------------------------------------------------------------------------------------------------------------------------------------------------------------------------------------------</w:t>
      </w:r>
    </w:p>
    <w:p w14:paraId="35708714" w14:textId="77777777" w:rsidR="00EE5D12" w:rsidRPr="00EB79AC" w:rsidRDefault="00EE5D12" w:rsidP="00EE5D12">
      <w:pPr>
        <w:autoSpaceDE w:val="0"/>
        <w:autoSpaceDN w:val="0"/>
        <w:adjustRightInd w:val="0"/>
        <w:jc w:val="both"/>
        <w:rPr>
          <w:rFonts w:ascii="Arial" w:hAnsi="Arial" w:cs="Arial"/>
          <w:color w:val="000000" w:themeColor="text1"/>
        </w:rPr>
      </w:pPr>
      <w:r w:rsidRPr="00EB79AC">
        <w:rPr>
          <w:rFonts w:ascii="Arial" w:hAnsi="Arial" w:cs="Arial"/>
          <w:b/>
          <w:bCs/>
          <w:color w:val="000000" w:themeColor="text1"/>
        </w:rPr>
        <w:t xml:space="preserve">CUARTO.- </w:t>
      </w:r>
      <w:r w:rsidRPr="00EB79AC">
        <w:rPr>
          <w:rFonts w:ascii="Arial" w:hAnsi="Arial" w:cs="Arial"/>
          <w:color w:val="000000" w:themeColor="text1"/>
        </w:rPr>
        <w:t xml:space="preserve">Publíquese el Reglamento Municipal </w:t>
      </w:r>
      <w:r w:rsidRPr="00EB79AC">
        <w:rPr>
          <w:rFonts w:ascii="Arial" w:hAnsi="Arial" w:cs="Arial"/>
          <w:bCs/>
          <w:color w:val="000000" w:themeColor="text1"/>
        </w:rPr>
        <w:t>de Desarrollo Económico, Combate a la Desigualdad y la Competitividad de San Pedro Tlaquepaque</w:t>
      </w:r>
      <w:r w:rsidRPr="00EB79AC">
        <w:rPr>
          <w:rFonts w:ascii="Arial" w:hAnsi="Arial" w:cs="Arial"/>
          <w:color w:val="000000" w:themeColor="text1"/>
        </w:rPr>
        <w:t xml:space="preserve"> en la Gaceta Oficial del Municipio de San Pedro Tlaquepaque.-----------------------------------------------------------------------------------------------------------------------------------------------------------------------------------------------------------------------------------------------------------    </w:t>
      </w:r>
    </w:p>
    <w:p w14:paraId="38FAD39F" w14:textId="77777777" w:rsidR="00EE5D12" w:rsidRPr="00EB79AC" w:rsidRDefault="00EE5D12" w:rsidP="00EE5D12">
      <w:pPr>
        <w:jc w:val="both"/>
        <w:rPr>
          <w:rFonts w:ascii="Arial" w:hAnsi="Arial" w:cs="Arial"/>
          <w:color w:val="000000" w:themeColor="text1"/>
        </w:rPr>
      </w:pPr>
    </w:p>
    <w:p w14:paraId="09954DF0" w14:textId="77777777" w:rsidR="00EE5D12" w:rsidRPr="00EB79AC" w:rsidRDefault="00EE5D12" w:rsidP="00EE5D12">
      <w:pPr>
        <w:jc w:val="both"/>
        <w:rPr>
          <w:rFonts w:ascii="Arial" w:hAnsi="Arial" w:cs="Arial"/>
          <w:color w:val="000000" w:themeColor="text1"/>
        </w:rPr>
      </w:pPr>
    </w:p>
    <w:p w14:paraId="3FDB9521" w14:textId="77777777" w:rsidR="00EE5D12" w:rsidRPr="00EB79AC" w:rsidRDefault="00EE5D12" w:rsidP="00EE5D12">
      <w:pPr>
        <w:jc w:val="center"/>
        <w:rPr>
          <w:rFonts w:ascii="Arial" w:hAnsi="Arial" w:cs="Arial"/>
          <w:b/>
          <w:color w:val="000000" w:themeColor="text1"/>
        </w:rPr>
      </w:pPr>
      <w:r w:rsidRPr="00EB79AC">
        <w:rPr>
          <w:rFonts w:ascii="Arial" w:hAnsi="Arial" w:cs="Arial"/>
          <w:b/>
          <w:color w:val="000000" w:themeColor="text1"/>
        </w:rPr>
        <w:t>San Pedro Tlaquepaque, Jalisco, a 24 de septiembre del 2021.</w:t>
      </w:r>
    </w:p>
    <w:p w14:paraId="65F4DB84" w14:textId="77777777" w:rsidR="00EE5D12" w:rsidRPr="00EB79AC" w:rsidRDefault="00EE5D12" w:rsidP="00EE5D12">
      <w:pPr>
        <w:jc w:val="center"/>
        <w:rPr>
          <w:rFonts w:ascii="Arial" w:hAnsi="Arial" w:cs="Arial"/>
          <w:b/>
          <w:color w:val="000000" w:themeColor="text1"/>
        </w:rPr>
      </w:pPr>
      <w:r w:rsidRPr="00EB79AC">
        <w:rPr>
          <w:rFonts w:ascii="Arial" w:hAnsi="Arial" w:cs="Arial"/>
          <w:b/>
          <w:color w:val="000000" w:themeColor="text1"/>
        </w:rPr>
        <w:t>A T E N T A M E N T E</w:t>
      </w:r>
    </w:p>
    <w:p w14:paraId="7D96508F" w14:textId="77777777" w:rsidR="00EE5D12" w:rsidRPr="00EB79AC" w:rsidRDefault="00EE5D12" w:rsidP="00EE5D12">
      <w:pPr>
        <w:pStyle w:val="Sinespaciado"/>
        <w:jc w:val="both"/>
        <w:rPr>
          <w:rFonts w:ascii="Arial" w:hAnsi="Arial" w:cs="Arial"/>
          <w:color w:val="000000" w:themeColor="text1"/>
          <w:sz w:val="24"/>
          <w:szCs w:val="24"/>
          <w:lang w:val="es-MX"/>
        </w:rPr>
      </w:pPr>
    </w:p>
    <w:p w14:paraId="0A9D7696" w14:textId="77777777" w:rsidR="00EE5D12" w:rsidRPr="00EB79AC" w:rsidRDefault="00EE5D12" w:rsidP="00EE5D12">
      <w:pPr>
        <w:pStyle w:val="Sinespaciado"/>
        <w:jc w:val="both"/>
        <w:rPr>
          <w:rFonts w:ascii="Arial" w:hAnsi="Arial" w:cs="Arial"/>
          <w:color w:val="000000" w:themeColor="text1"/>
          <w:sz w:val="24"/>
          <w:szCs w:val="24"/>
          <w:lang w:val="es-MX"/>
        </w:rPr>
      </w:pPr>
    </w:p>
    <w:p w14:paraId="55DB1D0D" w14:textId="77777777" w:rsidR="00EE5D12" w:rsidRPr="00EB79AC" w:rsidRDefault="00EE5D12" w:rsidP="00EE5D12">
      <w:pPr>
        <w:pStyle w:val="Sinespaciado"/>
        <w:jc w:val="both"/>
        <w:rPr>
          <w:rFonts w:ascii="Arial" w:hAnsi="Arial" w:cs="Arial"/>
          <w:color w:val="000000" w:themeColor="text1"/>
          <w:sz w:val="24"/>
          <w:szCs w:val="24"/>
          <w:lang w:val="es-MX"/>
        </w:rPr>
      </w:pPr>
    </w:p>
    <w:p w14:paraId="51F65D47" w14:textId="77777777" w:rsidR="00EE5D12" w:rsidRPr="00EB79AC" w:rsidRDefault="00EE5D12" w:rsidP="00EE5D12">
      <w:pPr>
        <w:pStyle w:val="Sinespaciado"/>
        <w:jc w:val="both"/>
        <w:rPr>
          <w:rFonts w:ascii="Arial" w:hAnsi="Arial" w:cs="Arial"/>
          <w:color w:val="000000" w:themeColor="text1"/>
          <w:sz w:val="12"/>
          <w:szCs w:val="24"/>
          <w:lang w:val="es-MX"/>
        </w:rPr>
      </w:pPr>
    </w:p>
    <w:p w14:paraId="736559A9" w14:textId="77777777" w:rsidR="00EE5D12" w:rsidRPr="00EB79AC" w:rsidRDefault="00EE5D12" w:rsidP="00EE5D12">
      <w:pPr>
        <w:pStyle w:val="Sinespaciado"/>
        <w:jc w:val="both"/>
        <w:rPr>
          <w:rFonts w:ascii="Arial" w:hAnsi="Arial" w:cs="Arial"/>
          <w:color w:val="000000" w:themeColor="text1"/>
          <w:sz w:val="24"/>
          <w:szCs w:val="24"/>
          <w:lang w:val="es-MX"/>
        </w:rPr>
      </w:pPr>
    </w:p>
    <w:p w14:paraId="122DA5AE" w14:textId="77777777" w:rsidR="00EE5D12" w:rsidRPr="00EB79AC" w:rsidRDefault="00EE5D12" w:rsidP="00EE5D12">
      <w:pPr>
        <w:pStyle w:val="Sinespaciado"/>
        <w:jc w:val="both"/>
        <w:rPr>
          <w:rFonts w:ascii="Arial" w:hAnsi="Arial" w:cs="Arial"/>
          <w:color w:val="000000" w:themeColor="text1"/>
          <w:sz w:val="24"/>
          <w:szCs w:val="24"/>
          <w:lang w:val="es-MX"/>
        </w:rPr>
      </w:pPr>
    </w:p>
    <w:p w14:paraId="7C39AC4B" w14:textId="77777777" w:rsidR="00EE5D12" w:rsidRPr="00EB79AC" w:rsidRDefault="00EE5D12" w:rsidP="00EE5D12">
      <w:pPr>
        <w:pStyle w:val="Sinespaciado"/>
        <w:jc w:val="both"/>
        <w:rPr>
          <w:rFonts w:ascii="Arial" w:hAnsi="Arial" w:cs="Arial"/>
          <w:color w:val="000000" w:themeColor="text1"/>
          <w:sz w:val="24"/>
          <w:szCs w:val="24"/>
          <w:lang w:val="es-MX"/>
        </w:rPr>
      </w:pPr>
    </w:p>
    <w:p w14:paraId="4B93C044" w14:textId="77777777" w:rsidR="00EE5D12" w:rsidRPr="00EB79AC" w:rsidRDefault="00EE5D12" w:rsidP="00EE5D12">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7E43D6D4" w14:textId="77777777" w:rsidR="00EE5D12" w:rsidRPr="00EB79AC" w:rsidRDefault="00EE5D12" w:rsidP="00EE5D12">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0B9572F6" w14:textId="77777777" w:rsidR="00EE5D12" w:rsidRPr="00EB79AC" w:rsidRDefault="00EE5D12" w:rsidP="00EE5D12">
      <w:pPr>
        <w:jc w:val="both"/>
        <w:rPr>
          <w:rFonts w:ascii="Arial" w:hAnsi="Arial" w:cs="Arial"/>
          <w:color w:val="000000" w:themeColor="text1"/>
          <w:lang w:val="es-MX"/>
        </w:rPr>
      </w:pPr>
    </w:p>
    <w:p w14:paraId="7F68093A" w14:textId="77777777" w:rsidR="00EE5D12" w:rsidRPr="00EB79AC" w:rsidRDefault="00EE5D12" w:rsidP="00EE5D12">
      <w:pPr>
        <w:jc w:val="both"/>
        <w:rPr>
          <w:rFonts w:ascii="Arial" w:hAnsi="Arial" w:cs="Arial"/>
          <w:color w:val="000000" w:themeColor="text1"/>
        </w:rPr>
      </w:pPr>
    </w:p>
    <w:p w14:paraId="5536E94F" w14:textId="77777777" w:rsidR="00EE5D12" w:rsidRPr="00EB79AC" w:rsidRDefault="00EE5D12" w:rsidP="00EE5D12">
      <w:pPr>
        <w:jc w:val="both"/>
        <w:rPr>
          <w:rFonts w:ascii="Arial" w:hAnsi="Arial" w:cs="Arial"/>
          <w:color w:val="000000" w:themeColor="text1"/>
        </w:rPr>
      </w:pPr>
    </w:p>
    <w:p w14:paraId="36A163A0" w14:textId="77777777" w:rsidR="00EE5D12" w:rsidRPr="00EB79AC" w:rsidRDefault="00EE5D12" w:rsidP="00EE5D12">
      <w:pPr>
        <w:jc w:val="both"/>
        <w:rPr>
          <w:rFonts w:ascii="Arial" w:hAnsi="Arial" w:cs="Arial"/>
          <w:color w:val="000000" w:themeColor="text1"/>
        </w:rPr>
      </w:pPr>
    </w:p>
    <w:p w14:paraId="6877C87D" w14:textId="77777777" w:rsidR="00EE5D12" w:rsidRPr="00EB79AC" w:rsidRDefault="00EE5D12" w:rsidP="00EE5D12">
      <w:pPr>
        <w:pStyle w:val="Prrafodelista"/>
        <w:ind w:left="0"/>
        <w:jc w:val="both"/>
        <w:rPr>
          <w:rFonts w:ascii="Arial" w:hAnsi="Arial" w:cs="Arial"/>
          <w:b/>
          <w:color w:val="000000" w:themeColor="text1"/>
          <w:sz w:val="16"/>
        </w:rPr>
      </w:pPr>
      <w:r w:rsidRPr="00EB79AC">
        <w:rPr>
          <w:rFonts w:ascii="Arial" w:hAnsi="Arial" w:cs="Arial"/>
          <w:b/>
          <w:color w:val="000000" w:themeColor="text1"/>
          <w:sz w:val="16"/>
          <w:szCs w:val="16"/>
        </w:rPr>
        <w:t>Hoja 15/15 del acuerdo 1801/2021</w:t>
      </w:r>
    </w:p>
    <w:p w14:paraId="56535BAB" w14:textId="77777777" w:rsidR="00EE5D12" w:rsidRPr="00EB79AC" w:rsidRDefault="00EE5D12" w:rsidP="00C66A0E">
      <w:pPr>
        <w:jc w:val="both"/>
        <w:rPr>
          <w:rFonts w:ascii="Arial" w:eastAsia="Calibri" w:hAnsi="Arial" w:cs="Arial"/>
          <w:b/>
          <w:color w:val="000000" w:themeColor="text1"/>
          <w:sz w:val="16"/>
          <w:szCs w:val="22"/>
        </w:rPr>
      </w:pPr>
    </w:p>
    <w:p w14:paraId="56F09D6A" w14:textId="77777777" w:rsidR="00945B0E" w:rsidRPr="00EB79AC" w:rsidRDefault="00945B0E" w:rsidP="00945B0E">
      <w:pPr>
        <w:jc w:val="both"/>
        <w:rPr>
          <w:rFonts w:ascii="Arial" w:hAnsi="Arial" w:cs="Arial"/>
          <w:color w:val="000000" w:themeColor="text1"/>
        </w:rPr>
      </w:pPr>
      <w:r w:rsidRPr="00EB79AC">
        <w:rPr>
          <w:rFonts w:ascii="Arial" w:hAnsi="Arial" w:cs="Arial"/>
          <w:color w:val="000000" w:themeColor="text1"/>
        </w:rPr>
        <w:t xml:space="preserve">El suscrito </w:t>
      </w:r>
      <w:r w:rsidRPr="00EB79AC">
        <w:rPr>
          <w:rFonts w:ascii="Arial" w:hAnsi="Arial" w:cs="Arial"/>
          <w:b/>
          <w:color w:val="000000" w:themeColor="text1"/>
        </w:rPr>
        <w:t>Lic. Salvador Ruíz Ayala</w:t>
      </w:r>
      <w:r w:rsidRPr="00EB79AC">
        <w:rPr>
          <w:rFonts w:ascii="Arial" w:hAnsi="Arial" w:cs="Arial"/>
          <w:color w:val="000000" w:themeColor="text1"/>
        </w:rPr>
        <w:t>, Secretario del Ayuntamiento Constitucional de San Pedro Tlaquepaque, Jalisco, en ejercicio de mis funciones y con fundamento en el artículo 63 de la Ley del Gobierno y la Administración Pública Municipal del Estado de Jalisco, hago constar y----------------------------------------------------------------------------------------------------------------------------------------------------------------------------------------------------</w:t>
      </w:r>
      <w:r w:rsidRPr="00EB79AC">
        <w:rPr>
          <w:rFonts w:ascii="Arial" w:hAnsi="Arial" w:cs="Arial"/>
          <w:b/>
          <w:color w:val="000000" w:themeColor="text1"/>
        </w:rPr>
        <w:t>C E R T I F I C O:</w:t>
      </w:r>
      <w:r w:rsidRPr="00EB79AC">
        <w:rPr>
          <w:rFonts w:ascii="Arial" w:hAnsi="Arial" w:cs="Arial"/>
          <w:color w:val="000000" w:themeColor="text1"/>
        </w:rPr>
        <w:t>--------------------------------------------------------------------------------------------------------------------------------------------------------- Que en la Sesión Ordinaria de Ayuntamiento del Municipio de San Pedro Tlaquepaque, Jalisco, de fecha</w:t>
      </w:r>
      <w:r w:rsidRPr="00EB79AC">
        <w:rPr>
          <w:rFonts w:ascii="Arial" w:hAnsi="Arial" w:cs="Arial"/>
          <w:b/>
          <w:color w:val="000000" w:themeColor="text1"/>
        </w:rPr>
        <w:t xml:space="preserve"> 24 de septiembre del 2021, estando presentes </w:t>
      </w:r>
      <w:r w:rsidR="00A56CB5" w:rsidRPr="00EB79AC">
        <w:rPr>
          <w:rFonts w:ascii="Arial" w:hAnsi="Arial" w:cs="Arial"/>
          <w:b/>
          <w:color w:val="000000" w:themeColor="text1"/>
        </w:rPr>
        <w:t>18 (dieciocho)</w:t>
      </w:r>
      <w:r w:rsidRPr="00EB79AC">
        <w:rPr>
          <w:rFonts w:ascii="Arial" w:hAnsi="Arial" w:cs="Arial"/>
          <w:b/>
          <w:color w:val="000000" w:themeColor="text1"/>
        </w:rPr>
        <w:t xml:space="preserve"> integrantes del pleno, en forma nominal fueron emitidos </w:t>
      </w:r>
      <w:r w:rsidR="00A56CB5" w:rsidRPr="00EB79AC">
        <w:rPr>
          <w:rFonts w:ascii="Arial" w:hAnsi="Arial" w:cs="Arial"/>
          <w:b/>
          <w:color w:val="000000" w:themeColor="text1"/>
        </w:rPr>
        <w:t xml:space="preserve">18 (dieciocho) </w:t>
      </w:r>
      <w:r w:rsidRPr="00EB79AC">
        <w:rPr>
          <w:rFonts w:ascii="Arial" w:hAnsi="Arial" w:cs="Arial"/>
          <w:b/>
          <w:color w:val="000000" w:themeColor="text1"/>
        </w:rPr>
        <w:t xml:space="preserve">votos a favor, en unanimidad </w:t>
      </w:r>
      <w:r w:rsidRPr="00EB79AC">
        <w:rPr>
          <w:rFonts w:ascii="Arial" w:hAnsi="Arial" w:cs="Arial"/>
          <w:color w:val="000000" w:themeColor="text1"/>
        </w:rPr>
        <w:t>fue</w:t>
      </w:r>
      <w:r w:rsidRPr="00EB79AC">
        <w:rPr>
          <w:rFonts w:ascii="Arial" w:hAnsi="Arial" w:cs="Arial"/>
          <w:b/>
          <w:color w:val="000000" w:themeColor="text1"/>
        </w:rPr>
        <w:t xml:space="preserve"> </w:t>
      </w:r>
      <w:r w:rsidRPr="00EB79AC">
        <w:rPr>
          <w:rFonts w:ascii="Arial" w:hAnsi="Arial" w:cs="Arial"/>
          <w:color w:val="000000" w:themeColor="text1"/>
        </w:rPr>
        <w:t xml:space="preserve">aprobado </w:t>
      </w:r>
      <w:r w:rsidRPr="00EB79AC">
        <w:rPr>
          <w:rFonts w:ascii="Arial" w:hAnsi="Arial" w:cs="Arial"/>
          <w:b/>
          <w:color w:val="000000" w:themeColor="text1"/>
        </w:rPr>
        <w:t xml:space="preserve">por mayoría absoluta en lo general y en lo particular </w:t>
      </w:r>
      <w:r w:rsidRPr="00EB79AC">
        <w:rPr>
          <w:rFonts w:ascii="Arial" w:hAnsi="Arial" w:cs="Arial"/>
          <w:color w:val="000000" w:themeColor="text1"/>
        </w:rPr>
        <w:t>el dictamen presentado por</w:t>
      </w:r>
      <w:r w:rsidRPr="00EB79AC">
        <w:rPr>
          <w:rFonts w:ascii="Arial" w:hAnsi="Arial" w:cs="Arial"/>
          <w:b/>
          <w:color w:val="000000" w:themeColor="text1"/>
        </w:rPr>
        <w:t xml:space="preserve"> </w:t>
      </w:r>
      <w:r w:rsidRPr="00EB79AC">
        <w:rPr>
          <w:rFonts w:ascii="Arial" w:hAnsi="Arial" w:cs="Arial"/>
          <w:color w:val="000000" w:themeColor="text1"/>
        </w:rPr>
        <w:t xml:space="preserve">la </w:t>
      </w:r>
      <w:r w:rsidRPr="00EB79AC">
        <w:rPr>
          <w:rFonts w:ascii="Arial" w:hAnsi="Arial" w:cs="Arial"/>
          <w:b/>
          <w:color w:val="000000" w:themeColor="text1"/>
        </w:rPr>
        <w:t>Comisión Edilicia de Reglamentos Municipales y Puntos Legislativos, bajo el siguiente:</w:t>
      </w:r>
      <w:r w:rsidRPr="00EB79AC">
        <w:rPr>
          <w:rFonts w:ascii="Arial" w:hAnsi="Arial" w:cs="Arial"/>
          <w:color w:val="000000" w:themeColor="text1"/>
        </w:rPr>
        <w:t>-----------------------------------------------------------------------------------------------------------------------------------------------------</w:t>
      </w:r>
      <w:r w:rsidRPr="00EB79AC">
        <w:rPr>
          <w:rFonts w:ascii="Arial" w:hAnsi="Arial" w:cs="Arial"/>
          <w:b/>
          <w:color w:val="000000" w:themeColor="text1"/>
        </w:rPr>
        <w:t>ACUERDO NÚMERO 1802/2021</w:t>
      </w:r>
      <w:r w:rsidRPr="00EB79AC">
        <w:rPr>
          <w:rFonts w:ascii="Arial" w:hAnsi="Arial" w:cs="Arial"/>
          <w:color w:val="000000" w:themeColor="text1"/>
        </w:rPr>
        <w:t>------------------------------------------------------------------------------------------------------------------------------------------------</w:t>
      </w:r>
    </w:p>
    <w:bookmarkEnd w:id="0"/>
    <w:p w14:paraId="67D3D3BB" w14:textId="77777777" w:rsidR="00C745CC" w:rsidRPr="00EB79AC" w:rsidRDefault="00C745CC" w:rsidP="00C745CC">
      <w:pPr>
        <w:pStyle w:val="Sinespaciado1"/>
        <w:jc w:val="both"/>
        <w:rPr>
          <w:rFonts w:ascii="Arial" w:hAnsi="Arial" w:cs="Arial"/>
          <w:color w:val="000000" w:themeColor="text1"/>
          <w:sz w:val="24"/>
          <w:szCs w:val="24"/>
          <w:lang w:val="es-MX"/>
        </w:rPr>
      </w:pPr>
      <w:r w:rsidRPr="00EB79AC">
        <w:rPr>
          <w:rFonts w:ascii="Arial" w:hAnsi="Arial" w:cs="Arial"/>
          <w:b/>
          <w:color w:val="000000" w:themeColor="text1"/>
          <w:sz w:val="28"/>
          <w:szCs w:val="28"/>
          <w:lang w:val="es-MX"/>
        </w:rPr>
        <w:t>PRIMERO.</w:t>
      </w:r>
      <w:r w:rsidRPr="00EB79AC">
        <w:rPr>
          <w:rFonts w:ascii="Arial" w:hAnsi="Arial" w:cs="Arial"/>
          <w:b/>
          <w:color w:val="000000" w:themeColor="text1"/>
          <w:sz w:val="24"/>
          <w:szCs w:val="24"/>
          <w:lang w:val="es-MX"/>
        </w:rPr>
        <w:t xml:space="preserve">- </w:t>
      </w:r>
      <w:r w:rsidRPr="00EB79AC">
        <w:rPr>
          <w:rFonts w:ascii="Arial" w:hAnsi="Arial" w:cs="Arial"/>
          <w:color w:val="000000" w:themeColor="text1"/>
          <w:sz w:val="24"/>
          <w:szCs w:val="24"/>
          <w:lang w:val="es-MX"/>
        </w:rPr>
        <w:t xml:space="preserve">El Pleno del Ayuntamiento de San Pedro Tlaquepaque aprueba y autoriza el  acuerdo 947/2018/TC  cuyo objeto es </w:t>
      </w:r>
      <w:r w:rsidRPr="00EB79AC">
        <w:rPr>
          <w:rFonts w:ascii="Arial" w:hAnsi="Arial" w:cs="Arial"/>
          <w:b/>
          <w:color w:val="000000" w:themeColor="text1"/>
          <w:sz w:val="24"/>
          <w:szCs w:val="24"/>
          <w:lang w:val="es-MX"/>
        </w:rPr>
        <w:t xml:space="preserve">la modificación a los artículos 33 y 111 así como la adición de los artículos 112 bis, 112 ter y 112 </w:t>
      </w:r>
      <w:proofErr w:type="spellStart"/>
      <w:r w:rsidRPr="00EB79AC">
        <w:rPr>
          <w:rFonts w:ascii="Arial" w:hAnsi="Arial" w:cs="Arial"/>
          <w:b/>
          <w:color w:val="000000" w:themeColor="text1"/>
          <w:sz w:val="24"/>
          <w:szCs w:val="24"/>
          <w:lang w:val="es-MX"/>
        </w:rPr>
        <w:t>quater</w:t>
      </w:r>
      <w:proofErr w:type="spellEnd"/>
      <w:r w:rsidRPr="00EB79AC">
        <w:rPr>
          <w:rFonts w:ascii="Arial" w:hAnsi="Arial" w:cs="Arial"/>
          <w:b/>
          <w:color w:val="000000" w:themeColor="text1"/>
          <w:sz w:val="24"/>
          <w:szCs w:val="24"/>
          <w:lang w:val="es-MX"/>
        </w:rPr>
        <w:t>, al Reglamento de Participación Ciudadana para la Gobernanza</w:t>
      </w:r>
      <w:r w:rsidRPr="00EB79AC">
        <w:rPr>
          <w:rFonts w:ascii="Arial" w:hAnsi="Arial" w:cs="Arial"/>
          <w:color w:val="000000" w:themeColor="text1"/>
          <w:sz w:val="24"/>
          <w:szCs w:val="24"/>
          <w:lang w:val="es-MX"/>
        </w:rPr>
        <w:t xml:space="preserve"> para quedar como sigue:</w:t>
      </w:r>
    </w:p>
    <w:p w14:paraId="446EA02C" w14:textId="77777777" w:rsidR="00C745CC" w:rsidRPr="00EB79AC" w:rsidRDefault="00C745CC" w:rsidP="00C745CC">
      <w:pPr>
        <w:pStyle w:val="Sinespaciado1"/>
        <w:jc w:val="both"/>
        <w:rPr>
          <w:rFonts w:ascii="Arial" w:hAnsi="Arial" w:cs="Arial"/>
          <w:color w:val="000000" w:themeColor="text1"/>
          <w:sz w:val="10"/>
          <w:szCs w:val="20"/>
          <w:lang w:val="es-MX"/>
        </w:rPr>
      </w:pPr>
    </w:p>
    <w:p w14:paraId="63039FC2" w14:textId="77777777" w:rsidR="00C745CC" w:rsidRPr="00EB79AC" w:rsidRDefault="00C745CC" w:rsidP="00C745CC">
      <w:pPr>
        <w:pStyle w:val="Sinespaciado1"/>
        <w:jc w:val="both"/>
        <w:rPr>
          <w:rFonts w:ascii="Arial" w:hAnsi="Arial" w:cs="Arial"/>
          <w:color w:val="000000" w:themeColor="text1"/>
          <w:sz w:val="20"/>
          <w:szCs w:val="20"/>
          <w:lang w:val="es-MX"/>
        </w:rPr>
      </w:pPr>
      <w:r w:rsidRPr="00EB79AC">
        <w:rPr>
          <w:rFonts w:ascii="Arial" w:hAnsi="Arial" w:cs="Arial"/>
          <w:color w:val="000000" w:themeColor="text1"/>
          <w:sz w:val="20"/>
          <w:szCs w:val="20"/>
          <w:lang w:val="es-MX"/>
        </w:rPr>
        <w:t xml:space="preserve"> (……) </w:t>
      </w:r>
    </w:p>
    <w:p w14:paraId="1D14C546" w14:textId="77777777" w:rsidR="00C745CC" w:rsidRPr="00EB79AC" w:rsidRDefault="00C745CC" w:rsidP="00C745CC">
      <w:pPr>
        <w:pStyle w:val="Sinespaciado1"/>
        <w:jc w:val="center"/>
        <w:rPr>
          <w:rFonts w:ascii="Arial" w:hAnsi="Arial" w:cs="Arial"/>
          <w:b/>
          <w:color w:val="000000" w:themeColor="text1"/>
          <w:sz w:val="20"/>
          <w:szCs w:val="20"/>
          <w:lang w:val="es-MX"/>
        </w:rPr>
      </w:pPr>
      <w:r w:rsidRPr="00EB79AC">
        <w:rPr>
          <w:rFonts w:ascii="Arial" w:hAnsi="Arial" w:cs="Arial"/>
          <w:b/>
          <w:color w:val="000000" w:themeColor="text1"/>
          <w:sz w:val="20"/>
          <w:szCs w:val="20"/>
          <w:lang w:val="es-MX"/>
        </w:rPr>
        <w:t>TÍTULO II</w:t>
      </w:r>
    </w:p>
    <w:p w14:paraId="40E0C235" w14:textId="77777777" w:rsidR="00C745CC" w:rsidRPr="00EB79AC" w:rsidRDefault="00C745CC" w:rsidP="00C745CC">
      <w:pPr>
        <w:pStyle w:val="Sinespaciado1"/>
        <w:jc w:val="center"/>
        <w:rPr>
          <w:rFonts w:ascii="Arial" w:hAnsi="Arial" w:cs="Arial"/>
          <w:b/>
          <w:color w:val="000000" w:themeColor="text1"/>
          <w:sz w:val="20"/>
          <w:szCs w:val="20"/>
          <w:lang w:val="es-MX"/>
        </w:rPr>
      </w:pPr>
      <w:r w:rsidRPr="00EB79AC">
        <w:rPr>
          <w:rFonts w:ascii="Arial" w:hAnsi="Arial" w:cs="Arial"/>
          <w:b/>
          <w:color w:val="000000" w:themeColor="text1"/>
          <w:sz w:val="20"/>
          <w:szCs w:val="20"/>
          <w:lang w:val="es-MX"/>
        </w:rPr>
        <w:t xml:space="preserve">De los Mecanismos de Participación Ciudadana </w:t>
      </w:r>
    </w:p>
    <w:p w14:paraId="09873270" w14:textId="77777777" w:rsidR="00C745CC" w:rsidRPr="00EB79AC" w:rsidRDefault="00C745CC" w:rsidP="00C745CC">
      <w:pPr>
        <w:pStyle w:val="Sinespaciado1"/>
        <w:jc w:val="center"/>
        <w:rPr>
          <w:rFonts w:ascii="Arial" w:hAnsi="Arial" w:cs="Arial"/>
          <w:b/>
          <w:color w:val="000000" w:themeColor="text1"/>
          <w:sz w:val="20"/>
          <w:szCs w:val="20"/>
          <w:lang w:val="es-MX"/>
        </w:rPr>
      </w:pPr>
    </w:p>
    <w:p w14:paraId="22A6BB98" w14:textId="77777777" w:rsidR="00C745CC" w:rsidRPr="00EB79AC" w:rsidRDefault="00C745CC" w:rsidP="00C745CC">
      <w:pPr>
        <w:pStyle w:val="Sinespaciado1"/>
        <w:jc w:val="both"/>
        <w:rPr>
          <w:rFonts w:ascii="Arial" w:hAnsi="Arial" w:cs="Arial"/>
          <w:color w:val="000000" w:themeColor="text1"/>
          <w:sz w:val="20"/>
          <w:szCs w:val="20"/>
          <w:lang w:val="es-MX"/>
        </w:rPr>
      </w:pPr>
      <w:r w:rsidRPr="00EB79AC">
        <w:rPr>
          <w:rFonts w:ascii="Arial" w:hAnsi="Arial" w:cs="Arial"/>
          <w:color w:val="000000" w:themeColor="text1"/>
          <w:sz w:val="20"/>
          <w:szCs w:val="20"/>
          <w:lang w:val="es-MX"/>
        </w:rPr>
        <w:t>(…..)</w:t>
      </w:r>
    </w:p>
    <w:p w14:paraId="717785F1" w14:textId="77777777" w:rsidR="00C745CC" w:rsidRPr="00EB79AC" w:rsidRDefault="00C745CC" w:rsidP="00C745CC">
      <w:pPr>
        <w:pStyle w:val="Sinespaciado1"/>
        <w:jc w:val="both"/>
        <w:rPr>
          <w:rFonts w:ascii="Arial" w:hAnsi="Arial" w:cs="Arial"/>
          <w:color w:val="000000" w:themeColor="text1"/>
          <w:sz w:val="20"/>
          <w:szCs w:val="20"/>
          <w:lang w:val="es-MX"/>
        </w:rPr>
      </w:pPr>
    </w:p>
    <w:p w14:paraId="115A5295" w14:textId="77777777" w:rsidR="00C745CC" w:rsidRPr="00EB79AC" w:rsidRDefault="00C745CC" w:rsidP="00C745CC">
      <w:pPr>
        <w:jc w:val="both"/>
        <w:rPr>
          <w:rFonts w:ascii="Arial" w:hAnsi="Arial" w:cs="Arial"/>
          <w:color w:val="000000" w:themeColor="text1"/>
          <w:sz w:val="20"/>
          <w:szCs w:val="20"/>
        </w:rPr>
      </w:pPr>
      <w:r w:rsidRPr="00EB79AC">
        <w:rPr>
          <w:rFonts w:ascii="Arial" w:hAnsi="Arial" w:cs="Arial"/>
          <w:b/>
          <w:color w:val="000000" w:themeColor="text1"/>
          <w:sz w:val="20"/>
          <w:szCs w:val="20"/>
        </w:rPr>
        <w:t xml:space="preserve">Artículo 33.- </w:t>
      </w:r>
      <w:r w:rsidRPr="00EB79AC">
        <w:rPr>
          <w:rFonts w:ascii="Arial" w:hAnsi="Arial" w:cs="Arial"/>
          <w:color w:val="000000" w:themeColor="text1"/>
          <w:sz w:val="20"/>
          <w:szCs w:val="20"/>
        </w:rPr>
        <w:t>Son mecanismos de democracia interactiva y de rendición de cuentas:</w:t>
      </w:r>
    </w:p>
    <w:p w14:paraId="511EE47C" w14:textId="77777777" w:rsidR="00C745CC" w:rsidRPr="00EB79AC" w:rsidRDefault="00C745CC" w:rsidP="00C745CC">
      <w:pPr>
        <w:jc w:val="both"/>
        <w:rPr>
          <w:rFonts w:ascii="Arial" w:hAnsi="Arial" w:cs="Arial"/>
          <w:color w:val="000000" w:themeColor="text1"/>
          <w:sz w:val="20"/>
          <w:szCs w:val="20"/>
        </w:rPr>
      </w:pPr>
      <w:r w:rsidRPr="00EB79AC">
        <w:rPr>
          <w:rFonts w:ascii="Arial" w:hAnsi="Arial" w:cs="Arial"/>
          <w:color w:val="000000" w:themeColor="text1"/>
          <w:sz w:val="20"/>
          <w:szCs w:val="20"/>
        </w:rPr>
        <w:t>I.- La comparecencia pública;</w:t>
      </w:r>
    </w:p>
    <w:p w14:paraId="29305864" w14:textId="77777777" w:rsidR="00C745CC" w:rsidRPr="00EB79AC" w:rsidRDefault="00C745CC" w:rsidP="00C745CC">
      <w:pPr>
        <w:jc w:val="both"/>
        <w:rPr>
          <w:rFonts w:ascii="Arial" w:hAnsi="Arial" w:cs="Arial"/>
          <w:color w:val="000000" w:themeColor="text1"/>
          <w:sz w:val="20"/>
          <w:szCs w:val="20"/>
        </w:rPr>
      </w:pPr>
      <w:r w:rsidRPr="00EB79AC">
        <w:rPr>
          <w:rFonts w:ascii="Arial" w:hAnsi="Arial" w:cs="Arial"/>
          <w:color w:val="000000" w:themeColor="text1"/>
          <w:sz w:val="20"/>
          <w:szCs w:val="20"/>
        </w:rPr>
        <w:t xml:space="preserve">II.- El debate ciudadano y los foros de opinión; </w:t>
      </w:r>
    </w:p>
    <w:p w14:paraId="3EBBCB05" w14:textId="77777777" w:rsidR="00C745CC" w:rsidRPr="00EB79AC" w:rsidRDefault="00C745CC" w:rsidP="00C745CC">
      <w:pPr>
        <w:jc w:val="both"/>
        <w:rPr>
          <w:rFonts w:ascii="Arial" w:hAnsi="Arial" w:cs="Arial"/>
          <w:color w:val="000000" w:themeColor="text1"/>
          <w:sz w:val="20"/>
          <w:szCs w:val="20"/>
        </w:rPr>
      </w:pPr>
      <w:r w:rsidRPr="00EB79AC">
        <w:rPr>
          <w:rFonts w:ascii="Arial" w:hAnsi="Arial" w:cs="Arial"/>
          <w:color w:val="000000" w:themeColor="text1"/>
          <w:sz w:val="20"/>
          <w:szCs w:val="20"/>
        </w:rPr>
        <w:t xml:space="preserve">III.- Las asambleas ciudadanas; </w:t>
      </w:r>
    </w:p>
    <w:p w14:paraId="45685EBA" w14:textId="77777777" w:rsidR="00C745CC" w:rsidRPr="00EB79AC" w:rsidRDefault="00C745CC" w:rsidP="00C745CC">
      <w:pPr>
        <w:jc w:val="both"/>
        <w:rPr>
          <w:rFonts w:ascii="Arial" w:hAnsi="Arial" w:cs="Arial"/>
          <w:color w:val="000000" w:themeColor="text1"/>
          <w:sz w:val="20"/>
          <w:szCs w:val="20"/>
        </w:rPr>
      </w:pPr>
      <w:r w:rsidRPr="00EB79AC">
        <w:rPr>
          <w:rFonts w:ascii="Arial" w:hAnsi="Arial" w:cs="Arial"/>
          <w:color w:val="000000" w:themeColor="text1"/>
          <w:sz w:val="20"/>
          <w:szCs w:val="20"/>
        </w:rPr>
        <w:t>IV.- Las audiencias públicas; y</w:t>
      </w:r>
    </w:p>
    <w:p w14:paraId="5006CC3A" w14:textId="77777777" w:rsidR="00C745CC" w:rsidRPr="00EB79AC" w:rsidRDefault="00C745CC" w:rsidP="00C745CC">
      <w:pPr>
        <w:jc w:val="both"/>
        <w:rPr>
          <w:rFonts w:ascii="Arial" w:hAnsi="Arial" w:cs="Arial"/>
          <w:color w:val="000000" w:themeColor="text1"/>
          <w:sz w:val="20"/>
          <w:szCs w:val="20"/>
        </w:rPr>
      </w:pPr>
      <w:r w:rsidRPr="00EB79AC">
        <w:rPr>
          <w:rFonts w:ascii="Arial" w:hAnsi="Arial" w:cs="Arial"/>
          <w:color w:val="000000" w:themeColor="text1"/>
          <w:sz w:val="20"/>
          <w:szCs w:val="20"/>
        </w:rPr>
        <w:t>V.- Las acciones populares.</w:t>
      </w:r>
    </w:p>
    <w:p w14:paraId="2FD5B1ED" w14:textId="77777777" w:rsidR="00C745CC" w:rsidRPr="00EB79AC" w:rsidRDefault="00C745CC" w:rsidP="00C745CC">
      <w:pPr>
        <w:pStyle w:val="Sinespaciado1"/>
        <w:jc w:val="both"/>
        <w:rPr>
          <w:rFonts w:ascii="Arial" w:hAnsi="Arial" w:cs="Arial"/>
          <w:color w:val="000000" w:themeColor="text1"/>
          <w:sz w:val="20"/>
          <w:szCs w:val="20"/>
          <w:lang w:val="es-MX"/>
        </w:rPr>
      </w:pPr>
      <w:r w:rsidRPr="00EB79AC">
        <w:rPr>
          <w:rFonts w:ascii="Arial" w:hAnsi="Arial" w:cs="Arial"/>
          <w:color w:val="000000" w:themeColor="text1"/>
          <w:sz w:val="20"/>
          <w:szCs w:val="20"/>
          <w:lang w:val="es-MX"/>
        </w:rPr>
        <w:t>VI.- Del Ayuntamiento Abierto</w:t>
      </w:r>
    </w:p>
    <w:p w14:paraId="3417974E" w14:textId="77777777" w:rsidR="00C745CC" w:rsidRPr="00EB79AC" w:rsidRDefault="00C745CC" w:rsidP="00C745CC">
      <w:pPr>
        <w:pStyle w:val="Sinespaciado1"/>
        <w:jc w:val="both"/>
        <w:rPr>
          <w:rFonts w:ascii="Arial" w:hAnsi="Arial" w:cs="Arial"/>
          <w:color w:val="000000" w:themeColor="text1"/>
          <w:sz w:val="20"/>
          <w:szCs w:val="20"/>
          <w:lang w:val="es-MX"/>
        </w:rPr>
      </w:pPr>
    </w:p>
    <w:p w14:paraId="08146CBF" w14:textId="77777777" w:rsidR="00C745CC" w:rsidRPr="00EB79AC" w:rsidRDefault="00C745CC" w:rsidP="00C745CC">
      <w:pPr>
        <w:pStyle w:val="Sinespaciado1"/>
        <w:jc w:val="both"/>
        <w:rPr>
          <w:rFonts w:ascii="Arial" w:hAnsi="Arial" w:cs="Arial"/>
          <w:color w:val="000000" w:themeColor="text1"/>
          <w:sz w:val="20"/>
          <w:szCs w:val="20"/>
          <w:lang w:val="es-MX"/>
        </w:rPr>
      </w:pPr>
      <w:r w:rsidRPr="00EB79AC">
        <w:rPr>
          <w:rFonts w:ascii="Arial" w:hAnsi="Arial" w:cs="Arial"/>
          <w:color w:val="000000" w:themeColor="text1"/>
          <w:sz w:val="20"/>
          <w:szCs w:val="20"/>
          <w:lang w:val="es-MX"/>
        </w:rPr>
        <w:t>(…….)</w:t>
      </w:r>
    </w:p>
    <w:p w14:paraId="129C93F6" w14:textId="77777777" w:rsidR="00C745CC" w:rsidRPr="00EB79AC" w:rsidRDefault="00C745CC" w:rsidP="00C745CC">
      <w:pPr>
        <w:pStyle w:val="Sinespaciado1"/>
        <w:jc w:val="center"/>
        <w:rPr>
          <w:rFonts w:ascii="Arial" w:hAnsi="Arial" w:cs="Arial"/>
          <w:b/>
          <w:color w:val="000000" w:themeColor="text1"/>
          <w:sz w:val="20"/>
          <w:szCs w:val="20"/>
          <w:lang w:val="es-MX"/>
        </w:rPr>
      </w:pPr>
      <w:r w:rsidRPr="00EB79AC">
        <w:rPr>
          <w:rFonts w:ascii="Arial" w:hAnsi="Arial" w:cs="Arial"/>
          <w:b/>
          <w:color w:val="000000" w:themeColor="text1"/>
          <w:sz w:val="20"/>
          <w:szCs w:val="20"/>
          <w:lang w:val="es-MX"/>
        </w:rPr>
        <w:t>SECCIÓN VI</w:t>
      </w:r>
    </w:p>
    <w:p w14:paraId="1BE4FD2A" w14:textId="77777777" w:rsidR="00C745CC" w:rsidRPr="00EB79AC" w:rsidRDefault="00C745CC" w:rsidP="00C745CC">
      <w:pPr>
        <w:pStyle w:val="Sinespaciado1"/>
        <w:jc w:val="center"/>
        <w:rPr>
          <w:rFonts w:ascii="Arial" w:hAnsi="Arial" w:cs="Arial"/>
          <w:b/>
          <w:color w:val="000000" w:themeColor="text1"/>
          <w:sz w:val="20"/>
          <w:szCs w:val="20"/>
          <w:lang w:val="es-MX"/>
        </w:rPr>
      </w:pPr>
      <w:r w:rsidRPr="00EB79AC">
        <w:rPr>
          <w:rFonts w:ascii="Arial" w:hAnsi="Arial" w:cs="Arial"/>
          <w:b/>
          <w:color w:val="000000" w:themeColor="text1"/>
          <w:sz w:val="20"/>
          <w:szCs w:val="20"/>
          <w:lang w:val="es-MX"/>
        </w:rPr>
        <w:t>Del Ayuntamiento Abierto</w:t>
      </w:r>
    </w:p>
    <w:p w14:paraId="3AD101F6" w14:textId="77777777" w:rsidR="00C745CC" w:rsidRPr="00EB79AC" w:rsidRDefault="00C745CC" w:rsidP="00C745CC">
      <w:pPr>
        <w:pStyle w:val="Sinespaciado1"/>
        <w:jc w:val="both"/>
        <w:rPr>
          <w:rFonts w:ascii="Arial" w:hAnsi="Arial" w:cs="Arial"/>
          <w:color w:val="000000" w:themeColor="text1"/>
          <w:sz w:val="20"/>
          <w:szCs w:val="20"/>
          <w:lang w:val="es-MX"/>
        </w:rPr>
      </w:pPr>
    </w:p>
    <w:p w14:paraId="7F44FBB3" w14:textId="77777777" w:rsidR="00C745CC" w:rsidRPr="00EB79AC" w:rsidRDefault="00C745CC" w:rsidP="00C745CC">
      <w:pPr>
        <w:jc w:val="both"/>
        <w:rPr>
          <w:rFonts w:ascii="Arial" w:hAnsi="Arial" w:cs="Arial"/>
          <w:color w:val="000000" w:themeColor="text1"/>
          <w:sz w:val="20"/>
          <w:szCs w:val="20"/>
        </w:rPr>
      </w:pPr>
      <w:r w:rsidRPr="00EB79AC">
        <w:rPr>
          <w:rFonts w:ascii="Arial" w:hAnsi="Arial" w:cs="Arial"/>
          <w:b/>
          <w:color w:val="000000" w:themeColor="text1"/>
          <w:sz w:val="20"/>
          <w:szCs w:val="20"/>
        </w:rPr>
        <w:t>Artículo 111.</w:t>
      </w:r>
      <w:r w:rsidRPr="00EB79AC">
        <w:rPr>
          <w:rFonts w:ascii="Arial" w:hAnsi="Arial" w:cs="Arial"/>
          <w:color w:val="000000" w:themeColor="text1"/>
          <w:sz w:val="20"/>
          <w:szCs w:val="20"/>
        </w:rPr>
        <w:t xml:space="preserve">- El Ayuntamiento abierto es un mecanismo de participación ciudadana de democracia interactiva en el que los ciudadanos, a través de representantes de asociaciones vecinales, debidamente registradas ante la Dirección de Participación Ciudadana y aprobadas por el Cabildo, las cuales tienen derecho a presentar propuestas o solicitudes en por lo menos12 sesiones ordinarias de las que celebre el Ayuntamiento en el año. </w:t>
      </w:r>
    </w:p>
    <w:p w14:paraId="14791138" w14:textId="77777777" w:rsidR="00C745CC" w:rsidRPr="00EB79AC" w:rsidRDefault="00C745CC" w:rsidP="00C745CC">
      <w:pPr>
        <w:jc w:val="both"/>
        <w:rPr>
          <w:rFonts w:ascii="Arial" w:hAnsi="Arial" w:cs="Arial"/>
          <w:b/>
          <w:color w:val="000000" w:themeColor="text1"/>
          <w:sz w:val="16"/>
          <w:szCs w:val="16"/>
        </w:rPr>
      </w:pPr>
    </w:p>
    <w:p w14:paraId="03964952" w14:textId="77777777" w:rsidR="00C745CC" w:rsidRPr="00EB79AC" w:rsidRDefault="00C745CC" w:rsidP="00C745CC">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Hoja 1/3 del acuerdo 1802/2021</w:t>
      </w:r>
    </w:p>
    <w:p w14:paraId="37877634" w14:textId="77777777" w:rsidR="00C745CC" w:rsidRPr="00EB79AC" w:rsidRDefault="00C745CC" w:rsidP="00C745CC">
      <w:pPr>
        <w:pStyle w:val="Sinespaciado1"/>
        <w:jc w:val="both"/>
        <w:rPr>
          <w:rFonts w:ascii="Arial" w:hAnsi="Arial" w:cs="Arial"/>
          <w:color w:val="000000" w:themeColor="text1"/>
          <w:sz w:val="20"/>
          <w:szCs w:val="20"/>
          <w:lang w:val="es-MX"/>
        </w:rPr>
      </w:pPr>
      <w:r w:rsidRPr="00EB79AC">
        <w:rPr>
          <w:rFonts w:ascii="Arial" w:hAnsi="Arial" w:cs="Arial"/>
          <w:color w:val="000000" w:themeColor="text1"/>
          <w:sz w:val="20"/>
          <w:szCs w:val="20"/>
          <w:lang w:val="es-MX"/>
        </w:rPr>
        <w:t>Los temas y asuntos a tratarse en el Ayuntamiento abierto se encuentran relacionados íntegramente a la gestión municipal, en concordancia con los artículos 30 fracción XII, y de los artículos 128 al 132 de la Ley del Sistema de Participación Ciudadana y Popular para la Gobernanza del Estado de Jalisco.</w:t>
      </w:r>
    </w:p>
    <w:p w14:paraId="62CE7132" w14:textId="77777777" w:rsidR="00C745CC" w:rsidRPr="00EB79AC" w:rsidRDefault="00C745CC" w:rsidP="00C745CC">
      <w:pPr>
        <w:pStyle w:val="Sinespaciado1"/>
        <w:jc w:val="both"/>
        <w:rPr>
          <w:rFonts w:ascii="Arial" w:hAnsi="Arial" w:cs="Arial"/>
          <w:color w:val="000000" w:themeColor="text1"/>
          <w:sz w:val="20"/>
          <w:szCs w:val="20"/>
          <w:lang w:val="es-MX"/>
        </w:rPr>
      </w:pPr>
    </w:p>
    <w:p w14:paraId="24D96FDF" w14:textId="77777777" w:rsidR="00C745CC" w:rsidRPr="00EB79AC" w:rsidRDefault="00C745CC" w:rsidP="00C745CC">
      <w:pPr>
        <w:jc w:val="both"/>
        <w:rPr>
          <w:rFonts w:ascii="Arial" w:hAnsi="Arial" w:cs="Arial"/>
          <w:color w:val="000000" w:themeColor="text1"/>
          <w:sz w:val="20"/>
          <w:szCs w:val="20"/>
        </w:rPr>
      </w:pPr>
      <w:r w:rsidRPr="00EB79AC">
        <w:rPr>
          <w:rFonts w:ascii="Arial" w:hAnsi="Arial" w:cs="Arial"/>
          <w:b/>
          <w:color w:val="000000" w:themeColor="text1"/>
          <w:sz w:val="20"/>
          <w:szCs w:val="20"/>
        </w:rPr>
        <w:t>Artículo. 112 Bis.-</w:t>
      </w:r>
      <w:r w:rsidRPr="00EB79AC">
        <w:rPr>
          <w:rFonts w:ascii="Arial" w:hAnsi="Arial" w:cs="Arial"/>
          <w:color w:val="000000" w:themeColor="text1"/>
          <w:sz w:val="20"/>
          <w:szCs w:val="20"/>
        </w:rPr>
        <w:t xml:space="preserve"> La o el Presidente Municipal, podrá proponer que se convoque a Ayuntamiento Abierto para tratar uno o más temas específicos, quedando a criterio del Cabildo en Pleno, la aprobación de la referida convocatoria. </w:t>
      </w:r>
    </w:p>
    <w:p w14:paraId="44A57648" w14:textId="77777777" w:rsidR="00C745CC" w:rsidRPr="00EB79AC" w:rsidRDefault="00C745CC" w:rsidP="00C745CC">
      <w:pPr>
        <w:shd w:val="clear" w:color="auto" w:fill="FFFFFF"/>
        <w:jc w:val="both"/>
        <w:rPr>
          <w:rFonts w:ascii="Arial" w:eastAsia="Verdana" w:hAnsi="Arial" w:cs="Arial"/>
          <w:b/>
          <w:color w:val="000000" w:themeColor="text1"/>
          <w:sz w:val="20"/>
          <w:szCs w:val="20"/>
        </w:rPr>
      </w:pPr>
      <w:r w:rsidRPr="00EB79AC">
        <w:rPr>
          <w:rFonts w:ascii="Arial" w:hAnsi="Arial" w:cs="Arial"/>
          <w:color w:val="000000" w:themeColor="text1"/>
          <w:sz w:val="20"/>
          <w:szCs w:val="20"/>
        </w:rPr>
        <w:t xml:space="preserve">El Consejo Municipal de Participación Ciudadana hará la convocatoria, con base al Acuerdo de Cabildo que lo disponga, el mismo que será difundido a través de los medios de comunicación social y redes sociales. En la referida convocatoria deberá precisar los temas materia de consulta, la fecha, hora y lugar en que se llevará a cabo el referido Ayuntamiento Abierto; todo ello, con la finalidad de asegurar la participación efectiva de las o los vecinos de este Municipio. Dicha convocatoria deberá hacerse con una anticipación </w:t>
      </w:r>
      <w:r w:rsidRPr="00EB79AC">
        <w:rPr>
          <w:rFonts w:ascii="Arial" w:hAnsi="Arial" w:cs="Arial"/>
          <w:b/>
          <w:color w:val="000000" w:themeColor="text1"/>
          <w:sz w:val="20"/>
          <w:szCs w:val="20"/>
        </w:rPr>
        <w:t>no menor de quince 15 días</w:t>
      </w:r>
      <w:r w:rsidRPr="00EB79AC">
        <w:rPr>
          <w:rFonts w:ascii="Arial" w:hAnsi="Arial" w:cs="Arial"/>
          <w:color w:val="000000" w:themeColor="text1"/>
          <w:sz w:val="20"/>
          <w:szCs w:val="20"/>
        </w:rPr>
        <w:t xml:space="preserve"> a la fecha de realización del mencionado evento.</w:t>
      </w:r>
    </w:p>
    <w:p w14:paraId="1AB791CF" w14:textId="77777777" w:rsidR="00C745CC" w:rsidRPr="00EB79AC" w:rsidRDefault="00C745CC" w:rsidP="00C745CC">
      <w:pPr>
        <w:shd w:val="clear" w:color="auto" w:fill="FFFFFF"/>
        <w:jc w:val="both"/>
        <w:rPr>
          <w:rFonts w:ascii="Arial" w:eastAsia="Verdana" w:hAnsi="Arial" w:cs="Arial"/>
          <w:b/>
          <w:color w:val="000000" w:themeColor="text1"/>
          <w:sz w:val="20"/>
          <w:szCs w:val="20"/>
        </w:rPr>
      </w:pPr>
    </w:p>
    <w:p w14:paraId="0F616A06" w14:textId="77777777" w:rsidR="00C745CC" w:rsidRPr="00EB79AC" w:rsidRDefault="00C745CC" w:rsidP="00C745CC">
      <w:pPr>
        <w:shd w:val="clear" w:color="auto" w:fill="FFFFFF"/>
        <w:jc w:val="both"/>
        <w:rPr>
          <w:rFonts w:ascii="Arial" w:eastAsia="Verdana" w:hAnsi="Arial" w:cs="Arial"/>
          <w:color w:val="000000" w:themeColor="text1"/>
          <w:sz w:val="20"/>
          <w:szCs w:val="20"/>
        </w:rPr>
      </w:pPr>
      <w:r w:rsidRPr="00EB79AC">
        <w:rPr>
          <w:rFonts w:ascii="Arial" w:eastAsia="Verdana" w:hAnsi="Arial" w:cs="Arial"/>
          <w:b/>
          <w:color w:val="000000" w:themeColor="text1"/>
          <w:sz w:val="20"/>
          <w:szCs w:val="20"/>
        </w:rPr>
        <w:t xml:space="preserve">Artículo 112 Ter.- </w:t>
      </w:r>
      <w:r w:rsidRPr="00EB79AC">
        <w:rPr>
          <w:rFonts w:ascii="Arial" w:eastAsia="Verdana" w:hAnsi="Arial" w:cs="Arial"/>
          <w:color w:val="000000" w:themeColor="text1"/>
          <w:sz w:val="20"/>
          <w:szCs w:val="20"/>
        </w:rPr>
        <w:t>El Ayuntamiento Abierto se sujetará a las siguientes reglas:</w:t>
      </w:r>
    </w:p>
    <w:p w14:paraId="272D2805" w14:textId="77777777" w:rsidR="00C745CC" w:rsidRPr="00EB79AC" w:rsidRDefault="00C745CC" w:rsidP="00C745CC">
      <w:pPr>
        <w:shd w:val="clear" w:color="auto" w:fill="FFFFFF"/>
        <w:ind w:left="1416"/>
        <w:jc w:val="both"/>
        <w:rPr>
          <w:rFonts w:ascii="Arial" w:eastAsia="Verdana" w:hAnsi="Arial" w:cs="Arial"/>
          <w:color w:val="000000" w:themeColor="text1"/>
          <w:sz w:val="20"/>
          <w:szCs w:val="20"/>
        </w:rPr>
      </w:pPr>
    </w:p>
    <w:p w14:paraId="0A65185E" w14:textId="77777777" w:rsidR="00C745CC" w:rsidRPr="00EB79AC" w:rsidRDefault="00C745CC" w:rsidP="00C745CC">
      <w:pPr>
        <w:pStyle w:val="Prrafodelista"/>
        <w:numPr>
          <w:ilvl w:val="0"/>
          <w:numId w:val="45"/>
        </w:numPr>
        <w:shd w:val="clear" w:color="auto" w:fill="FFFFFF"/>
        <w:spacing w:after="0" w:line="240" w:lineRule="auto"/>
        <w:jc w:val="both"/>
        <w:rPr>
          <w:rFonts w:ascii="Arial" w:eastAsia="Verdana" w:hAnsi="Arial" w:cs="Arial"/>
          <w:color w:val="000000" w:themeColor="text1"/>
          <w:sz w:val="20"/>
          <w:szCs w:val="20"/>
        </w:rPr>
      </w:pPr>
      <w:r w:rsidRPr="00EB79AC">
        <w:rPr>
          <w:rFonts w:ascii="Arial" w:eastAsia="Verdana" w:hAnsi="Arial" w:cs="Arial"/>
          <w:color w:val="000000" w:themeColor="text1"/>
          <w:sz w:val="20"/>
          <w:szCs w:val="20"/>
        </w:rPr>
        <w:t>La organización estará a cargo del Municipio a través de la Dirección de Participación Ciudadana.</w:t>
      </w:r>
    </w:p>
    <w:p w14:paraId="63648BBD" w14:textId="77777777" w:rsidR="00C745CC" w:rsidRPr="00EB79AC" w:rsidRDefault="00C745CC" w:rsidP="00C745CC">
      <w:pPr>
        <w:pStyle w:val="Prrafodelista"/>
        <w:numPr>
          <w:ilvl w:val="0"/>
          <w:numId w:val="45"/>
        </w:numPr>
        <w:shd w:val="clear" w:color="auto" w:fill="FFFFFF"/>
        <w:spacing w:after="0" w:line="240" w:lineRule="auto"/>
        <w:jc w:val="both"/>
        <w:rPr>
          <w:rFonts w:ascii="Arial" w:eastAsia="Verdana" w:hAnsi="Arial" w:cs="Arial"/>
          <w:b/>
          <w:color w:val="000000" w:themeColor="text1"/>
          <w:sz w:val="20"/>
          <w:szCs w:val="20"/>
        </w:rPr>
      </w:pPr>
      <w:r w:rsidRPr="00EB79AC">
        <w:rPr>
          <w:rFonts w:ascii="Arial" w:eastAsia="Verdana" w:hAnsi="Arial" w:cs="Arial"/>
          <w:color w:val="000000" w:themeColor="text1"/>
          <w:sz w:val="20"/>
          <w:szCs w:val="20"/>
        </w:rPr>
        <w:t>La inscripción será exclusiva para todas las Asociaciones de las o los Vecinos del Municipio de San Pedro Tlaquepaque, por medio de su mesa directiva, inscrita ante la Dirección de Participación Ciudadana y reconocida por el Pleno del Ayuntamiento, que tengan interés en el tema o temas a tratar.</w:t>
      </w:r>
    </w:p>
    <w:p w14:paraId="2351B757" w14:textId="77777777" w:rsidR="00C745CC" w:rsidRPr="00EB79AC" w:rsidRDefault="00C745CC" w:rsidP="00C745CC">
      <w:pPr>
        <w:pStyle w:val="Prrafodelista"/>
        <w:numPr>
          <w:ilvl w:val="0"/>
          <w:numId w:val="45"/>
        </w:numPr>
        <w:shd w:val="clear" w:color="auto" w:fill="FFFFFF"/>
        <w:spacing w:after="0" w:line="240" w:lineRule="auto"/>
        <w:jc w:val="both"/>
        <w:rPr>
          <w:rFonts w:ascii="Arial" w:eastAsia="Verdana" w:hAnsi="Arial" w:cs="Arial"/>
          <w:b/>
          <w:color w:val="000000" w:themeColor="text1"/>
          <w:sz w:val="20"/>
          <w:szCs w:val="20"/>
        </w:rPr>
      </w:pPr>
      <w:r w:rsidRPr="00EB79AC">
        <w:rPr>
          <w:rFonts w:ascii="Arial" w:eastAsia="Verdana" w:hAnsi="Arial" w:cs="Arial"/>
          <w:color w:val="000000" w:themeColor="text1"/>
          <w:sz w:val="20"/>
          <w:szCs w:val="20"/>
        </w:rPr>
        <w:t xml:space="preserve"> El evento se conducirá y regulará por el Secretario del Ayuntamiento quien moderará la participación de conformidad a la propuesta realizada por la Dirección de Participación Ciudadana.</w:t>
      </w:r>
    </w:p>
    <w:p w14:paraId="10F34ABE" w14:textId="77777777" w:rsidR="00C745CC" w:rsidRPr="00EB79AC" w:rsidRDefault="00C745CC" w:rsidP="00C745CC">
      <w:pPr>
        <w:shd w:val="clear" w:color="auto" w:fill="FFFFFF"/>
        <w:jc w:val="both"/>
        <w:rPr>
          <w:rFonts w:ascii="Arial" w:eastAsia="Verdana" w:hAnsi="Arial" w:cs="Arial"/>
          <w:b/>
          <w:color w:val="000000" w:themeColor="text1"/>
          <w:sz w:val="20"/>
          <w:szCs w:val="20"/>
        </w:rPr>
      </w:pPr>
    </w:p>
    <w:p w14:paraId="60870F19" w14:textId="77777777" w:rsidR="00C745CC" w:rsidRPr="00EB79AC" w:rsidRDefault="00C745CC" w:rsidP="00C745CC">
      <w:pPr>
        <w:shd w:val="clear" w:color="auto" w:fill="FFFFFF"/>
        <w:jc w:val="both"/>
        <w:rPr>
          <w:rFonts w:ascii="Arial" w:eastAsia="Verdana" w:hAnsi="Arial" w:cs="Arial"/>
          <w:color w:val="000000" w:themeColor="text1"/>
          <w:sz w:val="20"/>
          <w:szCs w:val="20"/>
        </w:rPr>
      </w:pPr>
      <w:r w:rsidRPr="00EB79AC">
        <w:rPr>
          <w:rFonts w:ascii="Arial" w:eastAsia="Verdana" w:hAnsi="Arial" w:cs="Arial"/>
          <w:b/>
          <w:color w:val="000000" w:themeColor="text1"/>
          <w:sz w:val="20"/>
          <w:szCs w:val="20"/>
        </w:rPr>
        <w:t xml:space="preserve">Artículo 112 </w:t>
      </w:r>
      <w:proofErr w:type="spellStart"/>
      <w:r w:rsidRPr="00EB79AC">
        <w:rPr>
          <w:rFonts w:ascii="Arial" w:eastAsia="Verdana" w:hAnsi="Arial" w:cs="Arial"/>
          <w:b/>
          <w:color w:val="000000" w:themeColor="text1"/>
          <w:sz w:val="20"/>
          <w:szCs w:val="20"/>
        </w:rPr>
        <w:t>Quater</w:t>
      </w:r>
      <w:proofErr w:type="spellEnd"/>
      <w:r w:rsidRPr="00EB79AC">
        <w:rPr>
          <w:rFonts w:ascii="Arial" w:eastAsia="Verdana" w:hAnsi="Arial" w:cs="Arial"/>
          <w:b/>
          <w:color w:val="000000" w:themeColor="text1"/>
          <w:sz w:val="20"/>
          <w:szCs w:val="20"/>
        </w:rPr>
        <w:t>.-</w:t>
      </w:r>
      <w:r w:rsidRPr="00EB79AC">
        <w:rPr>
          <w:rFonts w:ascii="Arial" w:eastAsia="Verdana" w:hAnsi="Arial" w:cs="Arial"/>
          <w:color w:val="000000" w:themeColor="text1"/>
          <w:sz w:val="20"/>
          <w:szCs w:val="20"/>
        </w:rPr>
        <w:t xml:space="preserve"> Las participaciones en el Ayuntamiento Abierto se desarrollarán de la siguiente forma:</w:t>
      </w:r>
    </w:p>
    <w:p w14:paraId="385B1523" w14:textId="77777777" w:rsidR="00C745CC" w:rsidRPr="00EB79AC" w:rsidRDefault="00C745CC" w:rsidP="00C745CC">
      <w:pPr>
        <w:pStyle w:val="Sinespaciado1"/>
        <w:jc w:val="both"/>
        <w:rPr>
          <w:rFonts w:ascii="Arial" w:hAnsi="Arial" w:cs="Arial"/>
          <w:color w:val="000000" w:themeColor="text1"/>
          <w:sz w:val="20"/>
          <w:szCs w:val="20"/>
          <w:lang w:val="es-MX"/>
        </w:rPr>
      </w:pPr>
    </w:p>
    <w:p w14:paraId="1946BE80" w14:textId="77777777" w:rsidR="00C745CC" w:rsidRPr="00EB79AC" w:rsidRDefault="00C745CC" w:rsidP="00C745CC">
      <w:pPr>
        <w:pStyle w:val="Prrafodelista"/>
        <w:numPr>
          <w:ilvl w:val="0"/>
          <w:numId w:val="46"/>
        </w:numPr>
        <w:spacing w:after="0" w:line="240" w:lineRule="auto"/>
        <w:jc w:val="both"/>
        <w:rPr>
          <w:rFonts w:ascii="Arial" w:hAnsi="Arial" w:cs="Arial"/>
          <w:color w:val="000000" w:themeColor="text1"/>
          <w:sz w:val="20"/>
          <w:szCs w:val="20"/>
        </w:rPr>
      </w:pPr>
      <w:r w:rsidRPr="00EB79AC">
        <w:rPr>
          <w:rFonts w:ascii="Arial" w:hAnsi="Arial" w:cs="Arial"/>
          <w:color w:val="000000" w:themeColor="text1"/>
          <w:sz w:val="20"/>
          <w:szCs w:val="20"/>
        </w:rPr>
        <w:t xml:space="preserve">Estará presidido por la o el Presidente Municipal quien estará acompañado por la o el Síndico Municipal, Regidoras y Regidores, la o el Secretario del Ayuntamiento, la o el Jefe de Gabinete y las y los funcionarios cuyas dependencias competentes se encuentren relacionadas a los temas de la propuesta. </w:t>
      </w:r>
    </w:p>
    <w:p w14:paraId="4A0705B9" w14:textId="77777777" w:rsidR="00C745CC" w:rsidRPr="00EB79AC" w:rsidRDefault="00C745CC" w:rsidP="00C745CC">
      <w:pPr>
        <w:pStyle w:val="Prrafodelista"/>
        <w:spacing w:after="0" w:line="240" w:lineRule="auto"/>
        <w:jc w:val="both"/>
        <w:rPr>
          <w:rFonts w:ascii="Arial" w:hAnsi="Arial" w:cs="Arial"/>
          <w:color w:val="000000" w:themeColor="text1"/>
          <w:sz w:val="20"/>
          <w:szCs w:val="20"/>
        </w:rPr>
      </w:pPr>
    </w:p>
    <w:p w14:paraId="0A736027" w14:textId="77777777" w:rsidR="00C745CC" w:rsidRPr="00EB79AC" w:rsidRDefault="00C745CC" w:rsidP="00C745CC">
      <w:pPr>
        <w:pStyle w:val="Prrafodelista"/>
        <w:numPr>
          <w:ilvl w:val="0"/>
          <w:numId w:val="46"/>
        </w:numPr>
        <w:spacing w:after="0" w:line="240" w:lineRule="auto"/>
        <w:jc w:val="both"/>
        <w:rPr>
          <w:rFonts w:ascii="Arial" w:hAnsi="Arial" w:cs="Arial"/>
          <w:color w:val="000000" w:themeColor="text1"/>
          <w:sz w:val="20"/>
          <w:szCs w:val="20"/>
        </w:rPr>
      </w:pPr>
      <w:r w:rsidRPr="00EB79AC">
        <w:rPr>
          <w:rFonts w:ascii="Arial" w:hAnsi="Arial" w:cs="Arial"/>
          <w:color w:val="000000" w:themeColor="text1"/>
          <w:sz w:val="20"/>
          <w:szCs w:val="20"/>
        </w:rPr>
        <w:t xml:space="preserve">Las y los funcionarios públicos convocados tienen la obligación de asistir a la sesión de ayuntamiento abierto; en el eventual caso que un funcionario citado no pueda asistir, deberá informar por escrito a la o el Secretario del Ayuntamiento y podrá delegar su obligación a otro funcionario de su dependencia. </w:t>
      </w:r>
    </w:p>
    <w:p w14:paraId="073C78C3" w14:textId="77777777" w:rsidR="00C745CC" w:rsidRPr="00EB79AC" w:rsidRDefault="00C745CC" w:rsidP="00C745CC">
      <w:pPr>
        <w:pStyle w:val="Prrafodelista"/>
        <w:rPr>
          <w:rFonts w:ascii="Arial" w:hAnsi="Arial" w:cs="Arial"/>
          <w:color w:val="000000" w:themeColor="text1"/>
          <w:sz w:val="20"/>
          <w:szCs w:val="20"/>
        </w:rPr>
      </w:pPr>
    </w:p>
    <w:p w14:paraId="35F173FB" w14:textId="77777777" w:rsidR="00C745CC" w:rsidRPr="00EB79AC" w:rsidRDefault="00C745CC" w:rsidP="00C745CC">
      <w:pPr>
        <w:pStyle w:val="Prrafodelista"/>
        <w:numPr>
          <w:ilvl w:val="0"/>
          <w:numId w:val="46"/>
        </w:numPr>
        <w:spacing w:after="0" w:line="240" w:lineRule="auto"/>
        <w:jc w:val="both"/>
        <w:rPr>
          <w:rFonts w:ascii="Arial" w:hAnsi="Arial" w:cs="Arial"/>
          <w:color w:val="000000" w:themeColor="text1"/>
          <w:sz w:val="20"/>
          <w:szCs w:val="20"/>
        </w:rPr>
      </w:pPr>
      <w:r w:rsidRPr="00EB79AC">
        <w:rPr>
          <w:rFonts w:ascii="Arial" w:hAnsi="Arial" w:cs="Arial"/>
          <w:color w:val="000000" w:themeColor="text1"/>
          <w:sz w:val="20"/>
          <w:szCs w:val="20"/>
        </w:rPr>
        <w:t xml:space="preserve">El Presidente Municipal ofrecerá las palabras de bienvenida a las o los vecinos presentes y dará por iniciado el evento a la o el Secretario. </w:t>
      </w:r>
    </w:p>
    <w:p w14:paraId="0AFB454B" w14:textId="77777777" w:rsidR="00C745CC" w:rsidRPr="00EB79AC" w:rsidRDefault="00C745CC" w:rsidP="00C745CC">
      <w:pPr>
        <w:pStyle w:val="Prrafodelista"/>
        <w:rPr>
          <w:rFonts w:ascii="Arial" w:hAnsi="Arial" w:cs="Arial"/>
          <w:color w:val="000000" w:themeColor="text1"/>
          <w:sz w:val="20"/>
          <w:szCs w:val="20"/>
        </w:rPr>
      </w:pPr>
    </w:p>
    <w:p w14:paraId="649E114E" w14:textId="77777777" w:rsidR="00C745CC" w:rsidRPr="00EB79AC" w:rsidRDefault="00C745CC" w:rsidP="00C745CC">
      <w:pPr>
        <w:pStyle w:val="Prrafodelista"/>
        <w:numPr>
          <w:ilvl w:val="0"/>
          <w:numId w:val="46"/>
        </w:numPr>
        <w:spacing w:after="0" w:line="240" w:lineRule="auto"/>
        <w:jc w:val="both"/>
        <w:rPr>
          <w:rFonts w:ascii="Arial" w:hAnsi="Arial" w:cs="Arial"/>
          <w:color w:val="000000" w:themeColor="text1"/>
          <w:sz w:val="20"/>
          <w:szCs w:val="20"/>
        </w:rPr>
      </w:pPr>
      <w:r w:rsidRPr="00EB79AC">
        <w:rPr>
          <w:rFonts w:ascii="Arial" w:hAnsi="Arial" w:cs="Arial"/>
          <w:color w:val="000000" w:themeColor="text1"/>
          <w:sz w:val="20"/>
          <w:szCs w:val="20"/>
        </w:rPr>
        <w:t xml:space="preserve">La o el Secretario del Ayuntamiento iniciara con el desarrollo de los contenidos temáticos en el orden establecido por la Dirección de Participación Ciudadana, previamente acordados. </w:t>
      </w:r>
    </w:p>
    <w:p w14:paraId="1F0ACCFB" w14:textId="77777777" w:rsidR="00C745CC" w:rsidRPr="00EB79AC" w:rsidRDefault="00C745CC" w:rsidP="00C745CC">
      <w:pPr>
        <w:pStyle w:val="Prrafodelista"/>
        <w:rPr>
          <w:rFonts w:ascii="Arial" w:hAnsi="Arial" w:cs="Arial"/>
          <w:color w:val="000000" w:themeColor="text1"/>
          <w:sz w:val="20"/>
          <w:szCs w:val="20"/>
        </w:rPr>
      </w:pPr>
    </w:p>
    <w:p w14:paraId="7C668562" w14:textId="77777777" w:rsidR="00C745CC" w:rsidRPr="00EB79AC" w:rsidRDefault="00C745CC" w:rsidP="00C745CC">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Hoja 2/3 del acuerdo 1802/2021</w:t>
      </w:r>
    </w:p>
    <w:p w14:paraId="0417F665" w14:textId="77777777" w:rsidR="00C745CC" w:rsidRPr="00EB79AC" w:rsidRDefault="00C745CC" w:rsidP="00C745CC">
      <w:pPr>
        <w:pStyle w:val="Prrafodelista"/>
        <w:rPr>
          <w:rFonts w:ascii="Arial" w:hAnsi="Arial" w:cs="Arial"/>
          <w:color w:val="000000" w:themeColor="text1"/>
          <w:sz w:val="20"/>
          <w:szCs w:val="20"/>
        </w:rPr>
      </w:pPr>
    </w:p>
    <w:p w14:paraId="2654227C" w14:textId="77777777" w:rsidR="00C745CC" w:rsidRPr="00EB79AC" w:rsidRDefault="00C745CC" w:rsidP="00C745CC">
      <w:pPr>
        <w:pStyle w:val="Prrafodelista"/>
        <w:rPr>
          <w:rFonts w:ascii="Arial" w:hAnsi="Arial" w:cs="Arial"/>
          <w:color w:val="000000" w:themeColor="text1"/>
          <w:sz w:val="20"/>
          <w:szCs w:val="20"/>
        </w:rPr>
      </w:pPr>
    </w:p>
    <w:p w14:paraId="04BBC5D1" w14:textId="77777777" w:rsidR="00C745CC" w:rsidRPr="00EB79AC" w:rsidRDefault="00C745CC" w:rsidP="00C745CC">
      <w:pPr>
        <w:pStyle w:val="Prrafodelista"/>
        <w:numPr>
          <w:ilvl w:val="0"/>
          <w:numId w:val="46"/>
        </w:numPr>
        <w:spacing w:after="0" w:line="240" w:lineRule="auto"/>
        <w:jc w:val="both"/>
        <w:rPr>
          <w:rFonts w:ascii="Arial" w:hAnsi="Arial" w:cs="Arial"/>
          <w:color w:val="000000" w:themeColor="text1"/>
          <w:sz w:val="20"/>
          <w:szCs w:val="20"/>
        </w:rPr>
      </w:pPr>
      <w:r w:rsidRPr="00EB79AC">
        <w:rPr>
          <w:rFonts w:ascii="Arial" w:hAnsi="Arial" w:cs="Arial"/>
          <w:color w:val="000000" w:themeColor="text1"/>
          <w:sz w:val="20"/>
          <w:szCs w:val="20"/>
        </w:rPr>
        <w:t xml:space="preserve">La participación de las asociaciones vecinales acreditadas se realizará al final de la exposición y/o informe y estará estrictamente relacionadas con la temática establecida; preguntas e inquietudes de otra naturaleza no serán absueltas y serán declaradas impertinentes. </w:t>
      </w:r>
    </w:p>
    <w:p w14:paraId="32A0A371" w14:textId="77777777" w:rsidR="00C745CC" w:rsidRPr="00EB79AC" w:rsidRDefault="00C745CC" w:rsidP="00C745CC">
      <w:pPr>
        <w:pStyle w:val="Prrafodelista"/>
        <w:rPr>
          <w:rFonts w:ascii="Arial" w:hAnsi="Arial" w:cs="Arial"/>
          <w:color w:val="000000" w:themeColor="text1"/>
          <w:sz w:val="20"/>
          <w:szCs w:val="20"/>
        </w:rPr>
      </w:pPr>
    </w:p>
    <w:p w14:paraId="57AAE896" w14:textId="77777777" w:rsidR="00C745CC" w:rsidRPr="00EB79AC" w:rsidRDefault="00C745CC" w:rsidP="00C745CC">
      <w:pPr>
        <w:pStyle w:val="Prrafodelista"/>
        <w:numPr>
          <w:ilvl w:val="0"/>
          <w:numId w:val="46"/>
        </w:numPr>
        <w:spacing w:after="0" w:line="240" w:lineRule="auto"/>
        <w:jc w:val="both"/>
        <w:rPr>
          <w:rFonts w:ascii="Arial" w:hAnsi="Arial" w:cs="Arial"/>
          <w:color w:val="000000" w:themeColor="text1"/>
          <w:sz w:val="20"/>
          <w:szCs w:val="20"/>
        </w:rPr>
      </w:pPr>
      <w:r w:rsidRPr="00EB79AC">
        <w:rPr>
          <w:rFonts w:ascii="Arial" w:hAnsi="Arial" w:cs="Arial"/>
          <w:color w:val="000000" w:themeColor="text1"/>
          <w:sz w:val="20"/>
          <w:szCs w:val="20"/>
        </w:rPr>
        <w:t>Cada asociación vecinal acreditada hará uso de la palabra a efecto de exponer la temática, por espacio de 5 (cinco) minutos no pudiendo excederse de ese tiempo.</w:t>
      </w:r>
    </w:p>
    <w:p w14:paraId="52A9A7B8" w14:textId="77777777" w:rsidR="00C745CC" w:rsidRPr="00EB79AC" w:rsidRDefault="00C745CC" w:rsidP="00C745CC">
      <w:pPr>
        <w:pStyle w:val="Prrafodelista"/>
        <w:rPr>
          <w:rFonts w:ascii="Arial" w:hAnsi="Arial" w:cs="Arial"/>
          <w:color w:val="000000" w:themeColor="text1"/>
          <w:sz w:val="20"/>
          <w:szCs w:val="20"/>
        </w:rPr>
      </w:pPr>
    </w:p>
    <w:p w14:paraId="519426E4" w14:textId="77777777" w:rsidR="00C745CC" w:rsidRPr="00EB79AC" w:rsidRDefault="00C745CC" w:rsidP="00C745CC">
      <w:pPr>
        <w:pStyle w:val="Prrafodelista"/>
        <w:numPr>
          <w:ilvl w:val="0"/>
          <w:numId w:val="46"/>
        </w:numPr>
        <w:spacing w:after="0" w:line="240" w:lineRule="auto"/>
        <w:jc w:val="both"/>
        <w:rPr>
          <w:rFonts w:ascii="Arial" w:hAnsi="Arial" w:cs="Arial"/>
          <w:color w:val="000000" w:themeColor="text1"/>
          <w:sz w:val="20"/>
          <w:szCs w:val="20"/>
        </w:rPr>
      </w:pPr>
      <w:r w:rsidRPr="00EB79AC">
        <w:rPr>
          <w:rFonts w:ascii="Arial" w:hAnsi="Arial" w:cs="Arial"/>
          <w:color w:val="000000" w:themeColor="text1"/>
          <w:sz w:val="20"/>
          <w:szCs w:val="20"/>
        </w:rPr>
        <w:t xml:space="preserve"> Las interrogantes serán absueltas al final del rol de preguntas o una por una, por la o el Presidente Municipal y/o funcionarios de las dependencias competentes. Las respuestas a los temas tratados serán dadas por escrito y conforme a los planteamientos y solicitudes en audiencia pública en el Ayuntamiento Abierto y en un plazo razonable, ante los promotores de dicho instrumento de participación ciudadana y demás vecinos interesados. </w:t>
      </w:r>
    </w:p>
    <w:p w14:paraId="3BA4EBFE" w14:textId="77777777" w:rsidR="00C745CC" w:rsidRPr="00EB79AC" w:rsidRDefault="00C745CC" w:rsidP="00C745CC">
      <w:pPr>
        <w:pStyle w:val="Prrafodelista"/>
        <w:rPr>
          <w:rFonts w:ascii="Arial" w:hAnsi="Arial" w:cs="Arial"/>
          <w:color w:val="000000" w:themeColor="text1"/>
          <w:sz w:val="20"/>
          <w:szCs w:val="20"/>
        </w:rPr>
      </w:pPr>
    </w:p>
    <w:p w14:paraId="40FE5015" w14:textId="77777777" w:rsidR="00C745CC" w:rsidRPr="00EB79AC" w:rsidRDefault="00C745CC" w:rsidP="00C745CC">
      <w:pPr>
        <w:pStyle w:val="Prrafodelista"/>
        <w:numPr>
          <w:ilvl w:val="0"/>
          <w:numId w:val="46"/>
        </w:numPr>
        <w:spacing w:after="0" w:line="240" w:lineRule="auto"/>
        <w:jc w:val="both"/>
        <w:rPr>
          <w:rFonts w:ascii="Arial" w:hAnsi="Arial" w:cs="Arial"/>
          <w:color w:val="000000" w:themeColor="text1"/>
          <w:sz w:val="20"/>
          <w:szCs w:val="20"/>
        </w:rPr>
      </w:pPr>
      <w:r w:rsidRPr="00EB79AC">
        <w:rPr>
          <w:rFonts w:ascii="Arial" w:hAnsi="Arial" w:cs="Arial"/>
          <w:color w:val="000000" w:themeColor="text1"/>
          <w:sz w:val="20"/>
          <w:szCs w:val="20"/>
        </w:rPr>
        <w:t>El seguimiento y sustanciación de las solicitudes o propuestas derivadas del Ayuntamiento Abierto no son vinculantes en el sentido propuesto, sino que serán valoradas por las comisiones competentes, las cuales estudiarán, analizarán y dictaminarán la viabilidad técnica y presupuestal así como la coherencia con los programas, proyectos y estrategias establecidas en el Plan de Desarrollo Municipal y seguirá el mismo cauce legal que las propuestas realizadas en las Sesiones Ordinarias de Cabildo por los Ediles-</w:t>
      </w:r>
    </w:p>
    <w:p w14:paraId="7753032D" w14:textId="77777777" w:rsidR="00C745CC" w:rsidRPr="00EB79AC" w:rsidRDefault="00C745CC" w:rsidP="00C745CC">
      <w:pPr>
        <w:jc w:val="both"/>
        <w:rPr>
          <w:rFonts w:ascii="Arial" w:hAnsi="Arial" w:cs="Arial"/>
          <w:b/>
          <w:color w:val="000000" w:themeColor="text1"/>
          <w:sz w:val="20"/>
          <w:szCs w:val="20"/>
          <w:lang w:val="es-MX"/>
        </w:rPr>
      </w:pPr>
      <w:r w:rsidRPr="00EB79AC">
        <w:rPr>
          <w:rFonts w:ascii="Arial" w:hAnsi="Arial" w:cs="Arial"/>
          <w:color w:val="000000" w:themeColor="text1"/>
          <w:szCs w:val="20"/>
        </w:rPr>
        <w:t>--------------------------------------------------------------------------------------------------------------------------------------------------------------------------------------------------------------------------</w:t>
      </w:r>
    </w:p>
    <w:p w14:paraId="46ADD57A" w14:textId="77777777" w:rsidR="00C745CC" w:rsidRPr="00EB79AC" w:rsidRDefault="00C745CC" w:rsidP="00C745CC">
      <w:pPr>
        <w:pStyle w:val="Sinespaciado1"/>
        <w:jc w:val="both"/>
        <w:rPr>
          <w:rFonts w:ascii="Arial" w:hAnsi="Arial" w:cs="Arial"/>
          <w:color w:val="000000" w:themeColor="text1"/>
          <w:sz w:val="24"/>
          <w:szCs w:val="24"/>
          <w:lang w:val="es-MX"/>
        </w:rPr>
      </w:pPr>
      <w:r w:rsidRPr="00EB79AC">
        <w:rPr>
          <w:rFonts w:ascii="Arial" w:hAnsi="Arial" w:cs="Arial"/>
          <w:b/>
          <w:color w:val="000000" w:themeColor="text1"/>
          <w:sz w:val="24"/>
          <w:szCs w:val="24"/>
          <w:lang w:val="es-MX"/>
        </w:rPr>
        <w:t>SEGUNDO.</w:t>
      </w:r>
      <w:r w:rsidRPr="00EB79AC">
        <w:rPr>
          <w:rFonts w:ascii="Arial" w:hAnsi="Arial" w:cs="Arial"/>
          <w:color w:val="000000" w:themeColor="text1"/>
          <w:sz w:val="24"/>
          <w:szCs w:val="24"/>
          <w:lang w:val="es-MX"/>
        </w:rPr>
        <w:t>-El Pleno del Ayuntamiento de San Pedro Tlaquepaque aprueba y autoriza instruir al titular de la Secretaria del Ayuntamiento para que se publique en la Gaceta Municipal las presentes modificaciones para que surtan los efectos correspondientes.--------------------------------------------------------------------------------------------------------------------------------------------------------------------------------------------------</w:t>
      </w:r>
    </w:p>
    <w:p w14:paraId="15E3742D" w14:textId="77777777" w:rsidR="00A32B05" w:rsidRPr="00EB79AC" w:rsidRDefault="00A32B05" w:rsidP="005C16C3">
      <w:pPr>
        <w:jc w:val="both"/>
        <w:rPr>
          <w:rFonts w:ascii="Arial" w:hAnsi="Arial" w:cs="Arial"/>
          <w:color w:val="000000" w:themeColor="text1"/>
          <w:sz w:val="22"/>
          <w:szCs w:val="22"/>
        </w:rPr>
      </w:pPr>
    </w:p>
    <w:p w14:paraId="51ECA76E" w14:textId="77777777" w:rsidR="00C745CC" w:rsidRPr="00EB79AC" w:rsidRDefault="00C745CC" w:rsidP="005C16C3">
      <w:pPr>
        <w:jc w:val="both"/>
        <w:rPr>
          <w:rFonts w:ascii="Arial" w:hAnsi="Arial" w:cs="Arial"/>
          <w:color w:val="000000" w:themeColor="text1"/>
          <w:sz w:val="22"/>
          <w:szCs w:val="22"/>
        </w:rPr>
      </w:pPr>
    </w:p>
    <w:p w14:paraId="7EE012EE" w14:textId="77777777" w:rsidR="00C745CC" w:rsidRPr="00EB79AC" w:rsidRDefault="00C745CC" w:rsidP="00C745CC">
      <w:pPr>
        <w:jc w:val="center"/>
        <w:rPr>
          <w:rFonts w:ascii="Arial" w:hAnsi="Arial" w:cs="Arial"/>
          <w:b/>
          <w:color w:val="000000" w:themeColor="text1"/>
        </w:rPr>
      </w:pPr>
      <w:r w:rsidRPr="00EB79AC">
        <w:rPr>
          <w:rFonts w:ascii="Arial" w:hAnsi="Arial" w:cs="Arial"/>
          <w:b/>
          <w:color w:val="000000" w:themeColor="text1"/>
        </w:rPr>
        <w:t>San Pedro Tlaquepaque, Jalisco, a 24 de septiembre del 2021.</w:t>
      </w:r>
    </w:p>
    <w:p w14:paraId="75432AD8" w14:textId="77777777" w:rsidR="00C745CC" w:rsidRPr="00EB79AC" w:rsidRDefault="00C745CC" w:rsidP="00C745CC">
      <w:pPr>
        <w:jc w:val="center"/>
        <w:rPr>
          <w:rFonts w:ascii="Arial" w:hAnsi="Arial" w:cs="Arial"/>
          <w:b/>
          <w:color w:val="000000" w:themeColor="text1"/>
        </w:rPr>
      </w:pPr>
      <w:r w:rsidRPr="00EB79AC">
        <w:rPr>
          <w:rFonts w:ascii="Arial" w:hAnsi="Arial" w:cs="Arial"/>
          <w:b/>
          <w:color w:val="000000" w:themeColor="text1"/>
        </w:rPr>
        <w:t>A T E N T A M E N T E</w:t>
      </w:r>
    </w:p>
    <w:p w14:paraId="2CCFA05F" w14:textId="77777777" w:rsidR="00C745CC" w:rsidRPr="00EB79AC" w:rsidRDefault="00C745CC" w:rsidP="00C745CC">
      <w:pPr>
        <w:pStyle w:val="Sinespaciado"/>
        <w:jc w:val="both"/>
        <w:rPr>
          <w:rFonts w:ascii="Arial" w:hAnsi="Arial" w:cs="Arial"/>
          <w:color w:val="000000" w:themeColor="text1"/>
          <w:sz w:val="24"/>
          <w:szCs w:val="24"/>
          <w:lang w:val="es-MX"/>
        </w:rPr>
      </w:pPr>
    </w:p>
    <w:p w14:paraId="344838C0" w14:textId="77777777" w:rsidR="00C745CC" w:rsidRPr="00EB79AC" w:rsidRDefault="00C745CC" w:rsidP="00C745CC">
      <w:pPr>
        <w:pStyle w:val="Sinespaciado"/>
        <w:jc w:val="both"/>
        <w:rPr>
          <w:rFonts w:ascii="Arial" w:hAnsi="Arial" w:cs="Arial"/>
          <w:color w:val="000000" w:themeColor="text1"/>
          <w:sz w:val="24"/>
          <w:szCs w:val="24"/>
          <w:lang w:val="es-MX"/>
        </w:rPr>
      </w:pPr>
    </w:p>
    <w:p w14:paraId="51B5E83A" w14:textId="77777777" w:rsidR="00C745CC" w:rsidRPr="00EB79AC" w:rsidRDefault="00C745CC" w:rsidP="00C745CC">
      <w:pPr>
        <w:pStyle w:val="Sinespaciado"/>
        <w:jc w:val="both"/>
        <w:rPr>
          <w:rFonts w:ascii="Arial" w:hAnsi="Arial" w:cs="Arial"/>
          <w:color w:val="000000" w:themeColor="text1"/>
          <w:sz w:val="24"/>
          <w:szCs w:val="24"/>
          <w:lang w:val="es-MX"/>
        </w:rPr>
      </w:pPr>
    </w:p>
    <w:p w14:paraId="4A9AE80A" w14:textId="77777777" w:rsidR="00C745CC" w:rsidRPr="00EB79AC" w:rsidRDefault="00C745CC" w:rsidP="00C745CC">
      <w:pPr>
        <w:pStyle w:val="Sinespaciado"/>
        <w:jc w:val="both"/>
        <w:rPr>
          <w:rFonts w:ascii="Arial" w:hAnsi="Arial" w:cs="Arial"/>
          <w:color w:val="000000" w:themeColor="text1"/>
          <w:sz w:val="24"/>
          <w:szCs w:val="24"/>
          <w:lang w:val="es-MX"/>
        </w:rPr>
      </w:pPr>
    </w:p>
    <w:p w14:paraId="33C4A1D9" w14:textId="77777777" w:rsidR="00C745CC" w:rsidRPr="00EB79AC" w:rsidRDefault="00C745CC" w:rsidP="00C745CC">
      <w:pPr>
        <w:pStyle w:val="Sinespaciado"/>
        <w:jc w:val="both"/>
        <w:rPr>
          <w:rFonts w:ascii="Arial" w:hAnsi="Arial" w:cs="Arial"/>
          <w:color w:val="000000" w:themeColor="text1"/>
          <w:sz w:val="24"/>
          <w:szCs w:val="24"/>
          <w:lang w:val="es-MX"/>
        </w:rPr>
      </w:pPr>
    </w:p>
    <w:p w14:paraId="1981CFFC" w14:textId="77777777" w:rsidR="00C745CC" w:rsidRPr="00EB79AC" w:rsidRDefault="00C745CC" w:rsidP="00C745CC">
      <w:pPr>
        <w:pStyle w:val="Sinespaciado"/>
        <w:jc w:val="both"/>
        <w:rPr>
          <w:rFonts w:ascii="Arial" w:hAnsi="Arial" w:cs="Arial"/>
          <w:color w:val="000000" w:themeColor="text1"/>
          <w:sz w:val="24"/>
          <w:szCs w:val="24"/>
          <w:lang w:val="es-MX"/>
        </w:rPr>
      </w:pPr>
    </w:p>
    <w:p w14:paraId="2414BB55" w14:textId="77777777" w:rsidR="00C745CC" w:rsidRPr="00EB79AC" w:rsidRDefault="00C745CC" w:rsidP="00C745CC">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4A637BFA" w14:textId="77777777" w:rsidR="00C745CC" w:rsidRPr="00EB79AC" w:rsidRDefault="00C745CC" w:rsidP="00C745CC">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65980653" w14:textId="77777777" w:rsidR="00C745CC" w:rsidRPr="00EB79AC" w:rsidRDefault="00C745CC" w:rsidP="005C16C3">
      <w:pPr>
        <w:jc w:val="both"/>
        <w:rPr>
          <w:rFonts w:ascii="Arial" w:hAnsi="Arial" w:cs="Arial"/>
          <w:color w:val="000000" w:themeColor="text1"/>
          <w:sz w:val="22"/>
          <w:szCs w:val="22"/>
        </w:rPr>
      </w:pPr>
    </w:p>
    <w:p w14:paraId="14379C8F" w14:textId="77777777" w:rsidR="00C745CC" w:rsidRPr="00EB79AC" w:rsidRDefault="00C745CC" w:rsidP="005C16C3">
      <w:pPr>
        <w:jc w:val="both"/>
        <w:rPr>
          <w:rFonts w:ascii="Arial" w:hAnsi="Arial" w:cs="Arial"/>
          <w:color w:val="000000" w:themeColor="text1"/>
          <w:sz w:val="22"/>
          <w:szCs w:val="22"/>
        </w:rPr>
      </w:pPr>
    </w:p>
    <w:p w14:paraId="347DDDD6" w14:textId="77777777" w:rsidR="00C745CC" w:rsidRPr="00EB79AC" w:rsidRDefault="00C745CC" w:rsidP="005C16C3">
      <w:pPr>
        <w:jc w:val="both"/>
        <w:rPr>
          <w:rFonts w:ascii="Arial" w:hAnsi="Arial" w:cs="Arial"/>
          <w:color w:val="000000" w:themeColor="text1"/>
          <w:sz w:val="22"/>
          <w:szCs w:val="22"/>
        </w:rPr>
      </w:pPr>
    </w:p>
    <w:p w14:paraId="5BB423F2" w14:textId="77777777" w:rsidR="00C745CC" w:rsidRPr="00EB79AC" w:rsidRDefault="00C745CC" w:rsidP="005C16C3">
      <w:pPr>
        <w:jc w:val="both"/>
        <w:rPr>
          <w:rFonts w:ascii="Arial" w:hAnsi="Arial" w:cs="Arial"/>
          <w:color w:val="000000" w:themeColor="text1"/>
          <w:sz w:val="22"/>
          <w:szCs w:val="22"/>
        </w:rPr>
      </w:pPr>
    </w:p>
    <w:p w14:paraId="28D3E683" w14:textId="77777777" w:rsidR="00C745CC" w:rsidRPr="00EB79AC" w:rsidRDefault="00C745CC" w:rsidP="005C16C3">
      <w:pPr>
        <w:jc w:val="both"/>
        <w:rPr>
          <w:rFonts w:ascii="Arial" w:hAnsi="Arial" w:cs="Arial"/>
          <w:color w:val="000000" w:themeColor="text1"/>
          <w:sz w:val="22"/>
          <w:szCs w:val="22"/>
        </w:rPr>
      </w:pPr>
    </w:p>
    <w:p w14:paraId="643F0322" w14:textId="77777777" w:rsidR="00C745CC" w:rsidRPr="00EB79AC" w:rsidRDefault="00C745CC" w:rsidP="00C745CC">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Hoja 3/3 del acuerdo 1802/2021</w:t>
      </w:r>
    </w:p>
    <w:p w14:paraId="60681D7F" w14:textId="2BD097E3" w:rsidR="00A02CD0" w:rsidRPr="00EB79AC" w:rsidRDefault="005C16C3" w:rsidP="00A02CD0">
      <w:pPr>
        <w:jc w:val="both"/>
        <w:rPr>
          <w:rFonts w:ascii="Arial" w:hAnsi="Arial" w:cs="Arial"/>
          <w:color w:val="000000" w:themeColor="text1"/>
          <w:sz w:val="22"/>
          <w:szCs w:val="22"/>
        </w:rPr>
      </w:pPr>
      <w:r w:rsidRPr="00EB79AC">
        <w:rPr>
          <w:rFonts w:ascii="Arial" w:hAnsi="Arial" w:cs="Arial"/>
          <w:color w:val="000000" w:themeColor="text1"/>
          <w:sz w:val="22"/>
          <w:szCs w:val="22"/>
        </w:rPr>
        <w:t xml:space="preserve">El suscrito </w:t>
      </w:r>
      <w:r w:rsidRPr="00EB79AC">
        <w:rPr>
          <w:rFonts w:ascii="Arial" w:hAnsi="Arial" w:cs="Arial"/>
          <w:b/>
          <w:color w:val="000000" w:themeColor="text1"/>
          <w:sz w:val="22"/>
          <w:szCs w:val="22"/>
        </w:rPr>
        <w:t>Lic. Salvador Ruíz Ayala</w:t>
      </w:r>
      <w:r w:rsidRPr="00EB79AC">
        <w:rPr>
          <w:rFonts w:ascii="Arial" w:hAnsi="Arial" w:cs="Arial"/>
          <w:color w:val="000000" w:themeColor="text1"/>
          <w:sz w:val="22"/>
          <w:szCs w:val="22"/>
        </w:rPr>
        <w:t>, Secretario del Ayuntamiento Constitucional de San Pedro Tlaquepaque, Jalisco, en ejercicio de mis funci</w:t>
      </w:r>
      <w:r w:rsidR="00C31EF3" w:rsidRPr="00EB79AC">
        <w:rPr>
          <w:rFonts w:ascii="Arial" w:hAnsi="Arial" w:cs="Arial"/>
          <w:color w:val="000000" w:themeColor="text1"/>
          <w:sz w:val="22"/>
          <w:szCs w:val="22"/>
        </w:rPr>
        <w:t>ones y con fundamento en el artículo</w:t>
      </w:r>
      <w:r w:rsidRPr="00EB79AC">
        <w:rPr>
          <w:rFonts w:ascii="Arial" w:hAnsi="Arial" w:cs="Arial"/>
          <w:color w:val="000000" w:themeColor="text1"/>
          <w:sz w:val="22"/>
          <w:szCs w:val="22"/>
        </w:rPr>
        <w:t xml:space="preserve"> 63 de la Ley del Gobierno y la Administración Pública Municipal del Estado de Jalisco, hago constar y--------------------------------------------------------------</w:t>
      </w:r>
      <w:r w:rsidR="00C31EF3" w:rsidRPr="00EB79AC">
        <w:rPr>
          <w:rFonts w:ascii="Arial" w:hAnsi="Arial" w:cs="Arial"/>
          <w:color w:val="000000" w:themeColor="text1"/>
          <w:sz w:val="22"/>
          <w:szCs w:val="22"/>
        </w:rPr>
        <w:t>----------------------</w:t>
      </w:r>
      <w:r w:rsidRPr="00EB79AC">
        <w:rPr>
          <w:rFonts w:ascii="Arial" w:hAnsi="Arial" w:cs="Arial"/>
          <w:color w:val="000000" w:themeColor="text1"/>
          <w:sz w:val="22"/>
          <w:szCs w:val="22"/>
        </w:rPr>
        <w:t>---------</w:t>
      </w:r>
      <w:r w:rsidR="00FE6EE7" w:rsidRPr="00EB79AC">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C E R T I F I C O:</w:t>
      </w:r>
      <w:r w:rsidRPr="00EB79AC">
        <w:rPr>
          <w:rFonts w:ascii="Arial" w:hAnsi="Arial" w:cs="Arial"/>
          <w:color w:val="000000" w:themeColor="text1"/>
          <w:sz w:val="22"/>
          <w:szCs w:val="22"/>
        </w:rPr>
        <w:t>-------------------------------------------------------------------</w:t>
      </w:r>
      <w:r w:rsidR="00FE6EE7" w:rsidRPr="00EB79AC">
        <w:rPr>
          <w:rFonts w:ascii="Arial" w:hAnsi="Arial" w:cs="Arial"/>
          <w:color w:val="000000" w:themeColor="text1"/>
          <w:sz w:val="22"/>
          <w:szCs w:val="22"/>
        </w:rPr>
        <w:t>------------</w:t>
      </w:r>
      <w:r w:rsidRPr="00EB79AC">
        <w:rPr>
          <w:rFonts w:ascii="Arial" w:hAnsi="Arial" w:cs="Arial"/>
          <w:color w:val="000000" w:themeColor="text1"/>
          <w:sz w:val="22"/>
          <w:szCs w:val="22"/>
        </w:rPr>
        <w:t>--------------------------------------------------------------------------</w:t>
      </w:r>
      <w:r w:rsidR="00C31EF3" w:rsidRPr="00EB79AC">
        <w:rPr>
          <w:rFonts w:ascii="Arial" w:hAnsi="Arial" w:cs="Arial"/>
          <w:color w:val="000000" w:themeColor="text1"/>
          <w:sz w:val="22"/>
          <w:szCs w:val="22"/>
        </w:rPr>
        <w:t>--</w:t>
      </w:r>
      <w:r w:rsidRPr="00EB79AC">
        <w:rPr>
          <w:rFonts w:ascii="Arial" w:hAnsi="Arial" w:cs="Arial"/>
          <w:color w:val="000000" w:themeColor="text1"/>
          <w:sz w:val="22"/>
          <w:szCs w:val="22"/>
        </w:rPr>
        <w:t xml:space="preserve">------------- </w:t>
      </w:r>
      <w:r w:rsidR="00C745CC" w:rsidRPr="00EB79AC">
        <w:rPr>
          <w:rFonts w:ascii="Arial" w:hAnsi="Arial" w:cs="Arial"/>
          <w:color w:val="000000" w:themeColor="text1"/>
          <w:sz w:val="22"/>
        </w:rPr>
        <w:t>Que en la Sesión Ordinaria de</w:t>
      </w:r>
      <w:r w:rsidR="00F54A7D">
        <w:rPr>
          <w:rFonts w:ascii="Arial" w:hAnsi="Arial" w:cs="Arial"/>
          <w:color w:val="000000" w:themeColor="text1"/>
          <w:sz w:val="22"/>
        </w:rPr>
        <w:t>l</w:t>
      </w:r>
      <w:r w:rsidR="00C745CC" w:rsidRPr="00EB79AC">
        <w:rPr>
          <w:rFonts w:ascii="Arial" w:hAnsi="Arial" w:cs="Arial"/>
          <w:color w:val="000000" w:themeColor="text1"/>
          <w:sz w:val="22"/>
        </w:rPr>
        <w:t xml:space="preserve"> Ayuntamiento de San Pedro Tlaquepaque, Jalisco, de fecha</w:t>
      </w:r>
      <w:r w:rsidR="00C745CC" w:rsidRPr="00EB79AC">
        <w:rPr>
          <w:rFonts w:ascii="Arial" w:hAnsi="Arial" w:cs="Arial"/>
          <w:b/>
          <w:color w:val="000000" w:themeColor="text1"/>
          <w:sz w:val="22"/>
        </w:rPr>
        <w:t xml:space="preserve"> 24 de septiembre del 2021, estando presentes </w:t>
      </w:r>
      <w:r w:rsidR="00A56CB5" w:rsidRPr="00EB79AC">
        <w:rPr>
          <w:rFonts w:ascii="Arial" w:hAnsi="Arial" w:cs="Arial"/>
          <w:b/>
          <w:color w:val="000000" w:themeColor="text1"/>
          <w:sz w:val="22"/>
        </w:rPr>
        <w:t>18 (dieciocho)</w:t>
      </w:r>
      <w:r w:rsidR="00C745CC" w:rsidRPr="00EB79AC">
        <w:rPr>
          <w:rFonts w:ascii="Arial" w:hAnsi="Arial" w:cs="Arial"/>
          <w:b/>
          <w:color w:val="000000" w:themeColor="text1"/>
          <w:sz w:val="22"/>
        </w:rPr>
        <w:t xml:space="preserve"> integrantes del pleno, en forma nominal fueron emitidos </w:t>
      </w:r>
      <w:r w:rsidR="00A56CB5" w:rsidRPr="00EB79AC">
        <w:rPr>
          <w:rFonts w:ascii="Arial" w:hAnsi="Arial" w:cs="Arial"/>
          <w:b/>
          <w:color w:val="000000" w:themeColor="text1"/>
          <w:sz w:val="22"/>
        </w:rPr>
        <w:t>18 (dieciocho)</w:t>
      </w:r>
      <w:r w:rsidR="00A56CB5" w:rsidRPr="00EB79AC">
        <w:rPr>
          <w:rFonts w:ascii="Arial" w:hAnsi="Arial" w:cs="Arial"/>
          <w:b/>
          <w:color w:val="000000" w:themeColor="text1"/>
        </w:rPr>
        <w:t xml:space="preserve"> </w:t>
      </w:r>
      <w:r w:rsidR="00C745CC" w:rsidRPr="00EB79AC">
        <w:rPr>
          <w:rFonts w:ascii="Arial" w:hAnsi="Arial" w:cs="Arial"/>
          <w:b/>
          <w:color w:val="000000" w:themeColor="text1"/>
          <w:sz w:val="22"/>
        </w:rPr>
        <w:t xml:space="preserve">votos a favor, en unanimidad </w:t>
      </w:r>
      <w:r w:rsidR="00C745CC" w:rsidRPr="00EB79AC">
        <w:rPr>
          <w:rFonts w:ascii="Arial" w:hAnsi="Arial" w:cs="Arial"/>
          <w:color w:val="000000" w:themeColor="text1"/>
          <w:sz w:val="22"/>
        </w:rPr>
        <w:t>fue</w:t>
      </w:r>
      <w:r w:rsidR="00C745CC" w:rsidRPr="00EB79AC">
        <w:rPr>
          <w:rFonts w:ascii="Arial" w:hAnsi="Arial" w:cs="Arial"/>
          <w:b/>
          <w:color w:val="000000" w:themeColor="text1"/>
          <w:sz w:val="22"/>
        </w:rPr>
        <w:t xml:space="preserve"> </w:t>
      </w:r>
      <w:r w:rsidR="00C745CC" w:rsidRPr="00EB79AC">
        <w:rPr>
          <w:rFonts w:ascii="Arial" w:hAnsi="Arial" w:cs="Arial"/>
          <w:color w:val="000000" w:themeColor="text1"/>
          <w:sz w:val="22"/>
        </w:rPr>
        <w:t xml:space="preserve">aprobado </w:t>
      </w:r>
      <w:r w:rsidR="00C745CC" w:rsidRPr="00EB79AC">
        <w:rPr>
          <w:rFonts w:ascii="Arial" w:hAnsi="Arial" w:cs="Arial"/>
          <w:b/>
          <w:color w:val="000000" w:themeColor="text1"/>
          <w:sz w:val="22"/>
        </w:rPr>
        <w:t xml:space="preserve">por mayoría absoluta en lo general y en lo particular </w:t>
      </w:r>
      <w:r w:rsidR="00C745CC" w:rsidRPr="00EB79AC">
        <w:rPr>
          <w:rFonts w:ascii="Arial" w:hAnsi="Arial" w:cs="Arial"/>
          <w:color w:val="000000" w:themeColor="text1"/>
          <w:sz w:val="22"/>
        </w:rPr>
        <w:t>el dictamen presentado por</w:t>
      </w:r>
      <w:r w:rsidR="00C745CC" w:rsidRPr="00EB79AC">
        <w:rPr>
          <w:rFonts w:ascii="Arial" w:hAnsi="Arial" w:cs="Arial"/>
          <w:b/>
          <w:color w:val="000000" w:themeColor="text1"/>
          <w:sz w:val="22"/>
        </w:rPr>
        <w:t xml:space="preserve"> </w:t>
      </w:r>
      <w:r w:rsidR="00C745CC" w:rsidRPr="00EB79AC">
        <w:rPr>
          <w:rFonts w:ascii="Arial" w:hAnsi="Arial" w:cs="Arial"/>
          <w:color w:val="000000" w:themeColor="text1"/>
          <w:sz w:val="22"/>
        </w:rPr>
        <w:t xml:space="preserve">la </w:t>
      </w:r>
      <w:r w:rsidRPr="00EB79AC">
        <w:rPr>
          <w:rFonts w:ascii="Arial" w:hAnsi="Arial" w:cs="Arial"/>
          <w:b/>
          <w:color w:val="000000" w:themeColor="text1"/>
          <w:sz w:val="22"/>
          <w:szCs w:val="22"/>
        </w:rPr>
        <w:t>Comisión Edilicia de Fomento Artesanal, bajo el siguiente:</w:t>
      </w:r>
      <w:r w:rsidRPr="00EB79AC">
        <w:rPr>
          <w:rFonts w:ascii="Arial" w:hAnsi="Arial" w:cs="Arial"/>
          <w:color w:val="000000" w:themeColor="text1"/>
          <w:sz w:val="22"/>
          <w:szCs w:val="22"/>
        </w:rPr>
        <w:t>-------------------------------------------------</w:t>
      </w:r>
      <w:r w:rsidR="00C745CC" w:rsidRPr="00EB79AC">
        <w:rPr>
          <w:rFonts w:ascii="Arial" w:hAnsi="Arial" w:cs="Arial"/>
          <w:color w:val="000000" w:themeColor="text1"/>
          <w:sz w:val="22"/>
          <w:szCs w:val="22"/>
        </w:rPr>
        <w:t>----------</w:t>
      </w:r>
      <w:r w:rsidRPr="00EB79AC">
        <w:rPr>
          <w:rFonts w:ascii="Arial" w:hAnsi="Arial" w:cs="Arial"/>
          <w:color w:val="000000" w:themeColor="text1"/>
          <w:sz w:val="22"/>
          <w:szCs w:val="22"/>
        </w:rPr>
        <w:t>----------------------------------------------</w:t>
      </w:r>
      <w:r w:rsidR="00FE6EE7" w:rsidRPr="00EB79AC">
        <w:rPr>
          <w:rFonts w:ascii="Arial" w:hAnsi="Arial" w:cs="Arial"/>
          <w:color w:val="000000" w:themeColor="text1"/>
          <w:sz w:val="22"/>
          <w:szCs w:val="22"/>
        </w:rPr>
        <w:t>------------------------------</w:t>
      </w:r>
      <w:r w:rsidR="00C745CC" w:rsidRPr="00EB79AC">
        <w:rPr>
          <w:rFonts w:ascii="Arial" w:hAnsi="Arial" w:cs="Arial"/>
          <w:color w:val="000000" w:themeColor="text1"/>
          <w:sz w:val="22"/>
          <w:szCs w:val="22"/>
        </w:rPr>
        <w:t>---</w:t>
      </w:r>
      <w:r w:rsidR="001D0998">
        <w:rPr>
          <w:rFonts w:ascii="Arial" w:hAnsi="Arial" w:cs="Arial"/>
          <w:color w:val="000000" w:themeColor="text1"/>
          <w:sz w:val="22"/>
          <w:szCs w:val="22"/>
        </w:rPr>
        <w:t>--------------------------</w:t>
      </w:r>
      <w:r w:rsidR="00C745CC" w:rsidRPr="00EB79AC">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ACUERDO NÚMERO </w:t>
      </w:r>
      <w:r w:rsidR="00C745CC" w:rsidRPr="00EB79AC">
        <w:rPr>
          <w:rFonts w:ascii="Arial" w:hAnsi="Arial" w:cs="Arial"/>
          <w:b/>
          <w:color w:val="000000" w:themeColor="text1"/>
          <w:sz w:val="22"/>
          <w:szCs w:val="22"/>
        </w:rPr>
        <w:t>1803</w:t>
      </w:r>
      <w:r w:rsidRPr="00EB79AC">
        <w:rPr>
          <w:rFonts w:ascii="Arial" w:hAnsi="Arial" w:cs="Arial"/>
          <w:b/>
          <w:color w:val="000000" w:themeColor="text1"/>
          <w:sz w:val="22"/>
          <w:szCs w:val="22"/>
        </w:rPr>
        <w:t>/2021</w:t>
      </w:r>
      <w:r w:rsidRPr="00EB79AC">
        <w:rPr>
          <w:rFonts w:ascii="Arial" w:hAnsi="Arial" w:cs="Arial"/>
          <w:color w:val="000000" w:themeColor="text1"/>
          <w:sz w:val="22"/>
          <w:szCs w:val="22"/>
        </w:rPr>
        <w:t>---------------------------</w:t>
      </w:r>
      <w:r w:rsidR="00C745CC" w:rsidRPr="00EB79AC">
        <w:rPr>
          <w:rFonts w:ascii="Arial" w:hAnsi="Arial" w:cs="Arial"/>
          <w:color w:val="000000" w:themeColor="text1"/>
          <w:sz w:val="22"/>
          <w:szCs w:val="22"/>
        </w:rPr>
        <w:t>-------------------------------</w:t>
      </w:r>
      <w:r w:rsidRPr="00EB79AC">
        <w:rPr>
          <w:rFonts w:ascii="Arial" w:hAnsi="Arial" w:cs="Arial"/>
          <w:color w:val="000000" w:themeColor="text1"/>
          <w:sz w:val="22"/>
          <w:szCs w:val="22"/>
        </w:rPr>
        <w:t>------------------</w:t>
      </w:r>
      <w:r w:rsidR="00C745CC" w:rsidRPr="00EB79AC">
        <w:rPr>
          <w:rFonts w:ascii="Arial" w:hAnsi="Arial" w:cs="Arial"/>
          <w:color w:val="000000" w:themeColor="text1"/>
          <w:sz w:val="22"/>
          <w:szCs w:val="22"/>
        </w:rPr>
        <w:t>-----</w:t>
      </w:r>
      <w:r w:rsidRPr="00EB79AC">
        <w:rPr>
          <w:rFonts w:ascii="Arial" w:hAnsi="Arial" w:cs="Arial"/>
          <w:color w:val="000000" w:themeColor="text1"/>
          <w:sz w:val="22"/>
          <w:szCs w:val="22"/>
        </w:rPr>
        <w:t>----------------------</w:t>
      </w:r>
      <w:r w:rsidR="00C745CC" w:rsidRPr="00EB79AC">
        <w:rPr>
          <w:rFonts w:ascii="Arial" w:hAnsi="Arial" w:cs="Arial"/>
          <w:color w:val="000000" w:themeColor="text1"/>
          <w:sz w:val="22"/>
          <w:szCs w:val="22"/>
        </w:rPr>
        <w:t>-------</w:t>
      </w:r>
      <w:r w:rsidRPr="00EB79AC">
        <w:rPr>
          <w:rFonts w:ascii="Arial" w:hAnsi="Arial" w:cs="Arial"/>
          <w:color w:val="000000" w:themeColor="text1"/>
          <w:sz w:val="22"/>
          <w:szCs w:val="22"/>
        </w:rPr>
        <w:t>-------------------------------------</w:t>
      </w:r>
      <w:r w:rsidR="00C745CC" w:rsidRPr="00EB79AC">
        <w:rPr>
          <w:rFonts w:ascii="Arial" w:hAnsi="Arial" w:cs="Arial"/>
          <w:color w:val="000000" w:themeColor="text1"/>
          <w:sz w:val="22"/>
          <w:szCs w:val="22"/>
        </w:rPr>
        <w:t>----------</w:t>
      </w:r>
      <w:r w:rsidR="00A02CD0" w:rsidRPr="00EB79AC">
        <w:rPr>
          <w:rFonts w:ascii="Arial" w:hAnsi="Arial" w:cs="Arial"/>
          <w:b/>
          <w:bCs/>
          <w:color w:val="000000" w:themeColor="text1"/>
          <w:sz w:val="22"/>
          <w:szCs w:val="22"/>
          <w:lang w:eastAsia="es-MX"/>
        </w:rPr>
        <w:t xml:space="preserve">PRIMERO.- </w:t>
      </w:r>
      <w:r w:rsidR="00A02CD0" w:rsidRPr="00EB79AC">
        <w:rPr>
          <w:rFonts w:ascii="Arial" w:hAnsi="Arial" w:cs="Arial"/>
          <w:bCs/>
          <w:color w:val="000000" w:themeColor="text1"/>
          <w:sz w:val="22"/>
          <w:szCs w:val="22"/>
          <w:lang w:eastAsia="es-MX"/>
        </w:rPr>
        <w:t>El Ayuntamiento Constitucional del Municipio de San Pedro Tlaquepaque</w:t>
      </w:r>
      <w:r w:rsidR="00A02CD0" w:rsidRPr="00EB79AC">
        <w:rPr>
          <w:rFonts w:ascii="Arial" w:hAnsi="Arial" w:cs="Arial"/>
          <w:b/>
          <w:bCs/>
          <w:color w:val="000000" w:themeColor="text1"/>
          <w:sz w:val="22"/>
          <w:szCs w:val="22"/>
          <w:lang w:eastAsia="es-MX"/>
        </w:rPr>
        <w:t xml:space="preserve">, </w:t>
      </w:r>
      <w:r w:rsidR="00A02CD0" w:rsidRPr="00EB79AC">
        <w:rPr>
          <w:rFonts w:ascii="Arial" w:hAnsi="Arial" w:cs="Arial"/>
          <w:bCs/>
          <w:color w:val="000000" w:themeColor="text1"/>
          <w:sz w:val="22"/>
          <w:szCs w:val="22"/>
          <w:lang w:eastAsia="es-MX"/>
        </w:rPr>
        <w:t>aprueba el Dictamen formulado por las Comisiones Edilicias de Fomento Artesanal y Reglamentos Municipales y Puntos Legislativos, el cual resuelve el Turno a Comisión asentado bajo el Acuerdo Número 1758/2021/TC, aprobado en Sesión Ordinaria de fecha 15 de julio 2021.</w:t>
      </w:r>
      <w:r w:rsidR="00FE6EE7" w:rsidRPr="00EB79AC">
        <w:rPr>
          <w:rFonts w:ascii="Arial" w:hAnsi="Arial" w:cs="Arial"/>
          <w:bCs/>
          <w:color w:val="000000" w:themeColor="text1"/>
          <w:sz w:val="22"/>
          <w:szCs w:val="22"/>
          <w:lang w:eastAsia="es-MX"/>
        </w:rPr>
        <w:t>------------------------------------------------------------------------------------------------------------------------------------------------------------------------------------------------------------------------</w:t>
      </w:r>
      <w:r w:rsidR="00A02CD0" w:rsidRPr="00EB79AC">
        <w:rPr>
          <w:rFonts w:ascii="Arial" w:eastAsia="Arial" w:hAnsi="Arial" w:cs="Arial"/>
          <w:b/>
          <w:color w:val="000000" w:themeColor="text1"/>
          <w:sz w:val="22"/>
          <w:szCs w:val="22"/>
          <w:lang w:eastAsia="es-MX"/>
        </w:rPr>
        <w:t xml:space="preserve">SEGUNDO.- </w:t>
      </w:r>
      <w:r w:rsidR="00A02CD0" w:rsidRPr="00EB79AC">
        <w:rPr>
          <w:rFonts w:ascii="Arial" w:hAnsi="Arial" w:cs="Arial"/>
          <w:bCs/>
          <w:color w:val="000000" w:themeColor="text1"/>
          <w:sz w:val="22"/>
          <w:szCs w:val="22"/>
          <w:lang w:eastAsia="es-MX"/>
        </w:rPr>
        <w:t>El Ayuntamiento Constitucional del Municipio de San Pedro Tlaquepaque, aprueba y autoriza</w:t>
      </w:r>
      <w:r w:rsidR="00A02CD0" w:rsidRPr="00EB79AC">
        <w:rPr>
          <w:rFonts w:ascii="Arial" w:hAnsi="Arial" w:cs="Arial"/>
          <w:b/>
          <w:color w:val="000000" w:themeColor="text1"/>
          <w:sz w:val="22"/>
          <w:szCs w:val="22"/>
        </w:rPr>
        <w:t xml:space="preserve"> la modificación de los artículos 7 fracciones VI, VIII, XIII; 12 fracción IV, 45, y 49 del </w:t>
      </w:r>
      <w:r w:rsidR="00A02CD0" w:rsidRPr="00EB79AC">
        <w:rPr>
          <w:rFonts w:ascii="Arial" w:hAnsi="Arial" w:cs="Arial"/>
          <w:b/>
          <w:i/>
          <w:color w:val="000000" w:themeColor="text1"/>
          <w:sz w:val="22"/>
          <w:szCs w:val="22"/>
          <w:u w:val="single"/>
        </w:rPr>
        <w:t>Reglamento Municipal para el Desarrollo, Promoción y Fomento Artesanal de San Pedro Tlaquepaque</w:t>
      </w:r>
      <w:r w:rsidR="00A02CD0" w:rsidRPr="00EB79AC">
        <w:rPr>
          <w:rFonts w:ascii="Arial" w:hAnsi="Arial" w:cs="Arial"/>
          <w:color w:val="000000" w:themeColor="text1"/>
          <w:sz w:val="22"/>
          <w:szCs w:val="22"/>
          <w:lang w:eastAsia="es-MX"/>
        </w:rPr>
        <w:t>,</w:t>
      </w:r>
      <w:r w:rsidR="00A02CD0" w:rsidRPr="00EB79AC">
        <w:rPr>
          <w:rFonts w:ascii="Arial" w:hAnsi="Arial" w:cs="Arial"/>
          <w:bCs/>
          <w:color w:val="000000" w:themeColor="text1"/>
          <w:sz w:val="22"/>
          <w:szCs w:val="22"/>
          <w:lang w:eastAsia="es-MX"/>
        </w:rPr>
        <w:t xml:space="preserve"> para quedar de la siguiente manera:</w:t>
      </w:r>
    </w:p>
    <w:p w14:paraId="15406B6E" w14:textId="77777777" w:rsidR="00A02CD0" w:rsidRPr="00EB79AC" w:rsidRDefault="00A02CD0" w:rsidP="00A02CD0">
      <w:pPr>
        <w:jc w:val="both"/>
        <w:rPr>
          <w:rFonts w:ascii="Arial" w:hAnsi="Arial" w:cs="Arial"/>
          <w:bCs/>
          <w:color w:val="000000" w:themeColor="text1"/>
          <w:sz w:val="22"/>
          <w:szCs w:val="22"/>
          <w:lang w:eastAsia="es-MX"/>
        </w:rPr>
      </w:pPr>
    </w:p>
    <w:p w14:paraId="636609B7" w14:textId="77777777" w:rsidR="00A02CD0" w:rsidRPr="00EB79AC" w:rsidRDefault="00A02CD0" w:rsidP="00A02CD0">
      <w:pPr>
        <w:jc w:val="both"/>
        <w:rPr>
          <w:rFonts w:ascii="Arial" w:hAnsi="Arial" w:cs="Arial"/>
          <w:b/>
          <w:bCs/>
          <w:color w:val="000000" w:themeColor="text1"/>
          <w:sz w:val="2"/>
          <w:szCs w:val="22"/>
          <w:lang w:eastAsia="es-MX"/>
        </w:rPr>
      </w:pPr>
    </w:p>
    <w:p w14:paraId="5C8F9881" w14:textId="77777777" w:rsidR="00A02CD0" w:rsidRPr="00EB79AC" w:rsidRDefault="00A02CD0" w:rsidP="00A02CD0">
      <w:pPr>
        <w:jc w:val="both"/>
        <w:rPr>
          <w:rFonts w:ascii="Arial" w:hAnsi="Arial" w:cs="Arial"/>
          <w:bCs/>
          <w:color w:val="000000" w:themeColor="text1"/>
          <w:sz w:val="22"/>
          <w:szCs w:val="22"/>
          <w:lang w:eastAsia="es-MX"/>
        </w:rPr>
      </w:pPr>
      <w:r w:rsidRPr="00EB79AC">
        <w:rPr>
          <w:rFonts w:ascii="Arial" w:hAnsi="Arial" w:cs="Arial"/>
          <w:b/>
          <w:bCs/>
          <w:color w:val="000000" w:themeColor="text1"/>
          <w:sz w:val="22"/>
          <w:szCs w:val="22"/>
          <w:lang w:eastAsia="es-MX"/>
        </w:rPr>
        <w:t>Artículo 7.-</w:t>
      </w:r>
      <w:r w:rsidRPr="00EB79AC">
        <w:rPr>
          <w:rFonts w:ascii="Arial" w:hAnsi="Arial" w:cs="Arial"/>
          <w:bCs/>
          <w:color w:val="000000" w:themeColor="text1"/>
          <w:sz w:val="22"/>
          <w:szCs w:val="22"/>
          <w:lang w:eastAsia="es-MX"/>
        </w:rPr>
        <w:t xml:space="preserve"> Son atribuciones y obligaciones de la Dirección las siguientes: </w:t>
      </w:r>
    </w:p>
    <w:p w14:paraId="0BDA83B4" w14:textId="77777777" w:rsidR="00A02CD0" w:rsidRPr="00EB79AC" w:rsidRDefault="00A02CD0" w:rsidP="00A02CD0">
      <w:pPr>
        <w:ind w:firstLine="708"/>
        <w:jc w:val="both"/>
        <w:rPr>
          <w:rFonts w:ascii="Arial" w:hAnsi="Arial" w:cs="Arial"/>
          <w:bCs/>
          <w:color w:val="000000" w:themeColor="text1"/>
          <w:sz w:val="22"/>
          <w:szCs w:val="22"/>
          <w:lang w:eastAsia="es-MX"/>
        </w:rPr>
      </w:pPr>
      <w:r w:rsidRPr="00EB79AC">
        <w:rPr>
          <w:rFonts w:ascii="Arial" w:hAnsi="Arial" w:cs="Arial"/>
          <w:bCs/>
          <w:color w:val="000000" w:themeColor="text1"/>
          <w:sz w:val="22"/>
          <w:szCs w:val="22"/>
          <w:lang w:eastAsia="es-MX"/>
        </w:rPr>
        <w:t>I...V…</w:t>
      </w:r>
    </w:p>
    <w:p w14:paraId="58FB4703" w14:textId="77777777" w:rsidR="00A02CD0" w:rsidRPr="00EB79AC" w:rsidRDefault="00A02CD0" w:rsidP="00A02CD0">
      <w:pPr>
        <w:ind w:left="708"/>
        <w:jc w:val="both"/>
        <w:rPr>
          <w:rFonts w:ascii="Arial" w:hAnsi="Arial" w:cs="Arial"/>
          <w:bCs/>
          <w:color w:val="000000" w:themeColor="text1"/>
          <w:sz w:val="22"/>
          <w:szCs w:val="22"/>
          <w:lang w:eastAsia="es-MX"/>
        </w:rPr>
      </w:pPr>
      <w:r w:rsidRPr="00EB79AC">
        <w:rPr>
          <w:rFonts w:ascii="Arial" w:hAnsi="Arial" w:cs="Arial"/>
          <w:b/>
          <w:bCs/>
          <w:color w:val="000000" w:themeColor="text1"/>
          <w:sz w:val="22"/>
          <w:szCs w:val="22"/>
          <w:lang w:eastAsia="es-MX"/>
        </w:rPr>
        <w:t>VI.</w:t>
      </w:r>
      <w:r w:rsidRPr="00EB79AC">
        <w:rPr>
          <w:rFonts w:ascii="Arial" w:hAnsi="Arial" w:cs="Arial"/>
          <w:bCs/>
          <w:color w:val="000000" w:themeColor="text1"/>
          <w:sz w:val="22"/>
          <w:szCs w:val="22"/>
          <w:lang w:eastAsia="es-MX"/>
        </w:rPr>
        <w:tab/>
        <w:t>Promover única y exclusivamente la participación del Artesanado del Municipio registrado en el Padrón, en eventos de comercialización, ferias, exposiciones y muestras a nivel Municipal, Estatal, Nacional e Internacional;</w:t>
      </w:r>
    </w:p>
    <w:p w14:paraId="3AE027E4" w14:textId="77777777" w:rsidR="00A02CD0" w:rsidRPr="00EB79AC" w:rsidRDefault="00A02CD0" w:rsidP="00A02CD0">
      <w:pPr>
        <w:ind w:firstLine="708"/>
        <w:jc w:val="both"/>
        <w:rPr>
          <w:rFonts w:ascii="Arial" w:hAnsi="Arial" w:cs="Arial"/>
          <w:bCs/>
          <w:color w:val="000000" w:themeColor="text1"/>
          <w:sz w:val="22"/>
          <w:szCs w:val="22"/>
          <w:lang w:eastAsia="es-MX"/>
        </w:rPr>
      </w:pPr>
      <w:r w:rsidRPr="00EB79AC">
        <w:rPr>
          <w:rFonts w:ascii="Arial" w:hAnsi="Arial" w:cs="Arial"/>
          <w:bCs/>
          <w:color w:val="000000" w:themeColor="text1"/>
          <w:sz w:val="22"/>
          <w:szCs w:val="22"/>
          <w:lang w:eastAsia="es-MX"/>
        </w:rPr>
        <w:t>VII…</w:t>
      </w:r>
    </w:p>
    <w:p w14:paraId="44671B96" w14:textId="77777777" w:rsidR="00A02CD0" w:rsidRPr="00EB79AC" w:rsidRDefault="00A02CD0" w:rsidP="00A02CD0">
      <w:pPr>
        <w:ind w:left="708"/>
        <w:jc w:val="both"/>
        <w:rPr>
          <w:rFonts w:ascii="Arial" w:hAnsi="Arial" w:cs="Arial"/>
          <w:bCs/>
          <w:color w:val="000000" w:themeColor="text1"/>
          <w:sz w:val="22"/>
          <w:szCs w:val="22"/>
          <w:lang w:eastAsia="es-MX"/>
        </w:rPr>
      </w:pPr>
      <w:r w:rsidRPr="00EB79AC">
        <w:rPr>
          <w:rFonts w:ascii="Arial" w:hAnsi="Arial" w:cs="Arial"/>
          <w:b/>
          <w:bCs/>
          <w:color w:val="000000" w:themeColor="text1"/>
          <w:sz w:val="22"/>
          <w:szCs w:val="22"/>
          <w:lang w:eastAsia="es-MX"/>
        </w:rPr>
        <w:t>VIII.</w:t>
      </w:r>
      <w:r w:rsidRPr="00EB79AC">
        <w:rPr>
          <w:rFonts w:ascii="Arial" w:hAnsi="Arial" w:cs="Arial"/>
          <w:bCs/>
          <w:color w:val="000000" w:themeColor="text1"/>
          <w:sz w:val="22"/>
          <w:szCs w:val="22"/>
          <w:lang w:eastAsia="es-MX"/>
        </w:rPr>
        <w:tab/>
        <w:t xml:space="preserve">Mantener una continua comunicación con el Sector Artesanal del Municipio registrados en el Padrón para informarles de manera oportuna sobre las convocatorias, apoyos, lineamientos y reglamentos internos de participación, tanto a nivel Federal, Estatal, Municipal o privado, así como, la constante retroalimentación con el Gremio para garantizar su participación activa en la elaboración de los instrumentos mencionados en el Artículo anterior; </w:t>
      </w:r>
    </w:p>
    <w:p w14:paraId="429A2774" w14:textId="77777777" w:rsidR="00FE6EE7" w:rsidRPr="00EB79AC" w:rsidRDefault="00FE6EE7" w:rsidP="00A02CD0">
      <w:pPr>
        <w:ind w:left="708"/>
        <w:jc w:val="both"/>
        <w:rPr>
          <w:rFonts w:ascii="Arial" w:hAnsi="Arial" w:cs="Arial"/>
          <w:bCs/>
          <w:color w:val="000000" w:themeColor="text1"/>
          <w:sz w:val="22"/>
          <w:szCs w:val="22"/>
          <w:lang w:eastAsia="es-MX"/>
        </w:rPr>
      </w:pPr>
    </w:p>
    <w:p w14:paraId="2EE85E70" w14:textId="77777777" w:rsidR="00A02CD0" w:rsidRPr="00EB79AC" w:rsidRDefault="00A02CD0" w:rsidP="00A02CD0">
      <w:pPr>
        <w:ind w:left="708"/>
        <w:jc w:val="both"/>
        <w:rPr>
          <w:rFonts w:ascii="Arial" w:hAnsi="Arial" w:cs="Arial"/>
          <w:bCs/>
          <w:color w:val="000000" w:themeColor="text1"/>
          <w:sz w:val="22"/>
          <w:szCs w:val="22"/>
          <w:lang w:eastAsia="es-MX"/>
        </w:rPr>
      </w:pPr>
      <w:r w:rsidRPr="00EB79AC">
        <w:rPr>
          <w:rFonts w:ascii="Arial" w:hAnsi="Arial" w:cs="Arial"/>
          <w:bCs/>
          <w:color w:val="000000" w:themeColor="text1"/>
          <w:sz w:val="22"/>
          <w:szCs w:val="22"/>
          <w:lang w:eastAsia="es-MX"/>
        </w:rPr>
        <w:t>Para lo cual la Dirección realizará de manera mensual una reunión presencial con el sector Artesanal en las instalaciones de la Casa.</w:t>
      </w:r>
    </w:p>
    <w:p w14:paraId="237BCB9A" w14:textId="77777777" w:rsidR="00A02CD0" w:rsidRPr="00EB79AC" w:rsidRDefault="00A02CD0" w:rsidP="00A02CD0">
      <w:pPr>
        <w:jc w:val="both"/>
        <w:rPr>
          <w:rFonts w:ascii="Arial" w:hAnsi="Arial" w:cs="Arial"/>
          <w:bCs/>
          <w:color w:val="000000" w:themeColor="text1"/>
          <w:sz w:val="22"/>
          <w:szCs w:val="22"/>
          <w:lang w:eastAsia="es-MX"/>
        </w:rPr>
      </w:pPr>
      <w:r w:rsidRPr="00EB79AC">
        <w:rPr>
          <w:rFonts w:ascii="Arial" w:hAnsi="Arial" w:cs="Arial"/>
          <w:bCs/>
          <w:color w:val="000000" w:themeColor="text1"/>
          <w:sz w:val="22"/>
          <w:szCs w:val="22"/>
          <w:lang w:eastAsia="es-MX"/>
        </w:rPr>
        <w:t xml:space="preserve"> </w:t>
      </w:r>
    </w:p>
    <w:p w14:paraId="5F3E8F69" w14:textId="77777777" w:rsidR="00FE6EE7" w:rsidRPr="00EB79AC" w:rsidRDefault="00A02CD0" w:rsidP="00A02CD0">
      <w:pPr>
        <w:ind w:left="708"/>
        <w:jc w:val="both"/>
        <w:rPr>
          <w:rFonts w:ascii="Arial" w:hAnsi="Arial" w:cs="Arial"/>
          <w:bCs/>
          <w:color w:val="000000" w:themeColor="text1"/>
          <w:sz w:val="22"/>
          <w:szCs w:val="22"/>
          <w:lang w:eastAsia="es-MX"/>
        </w:rPr>
      </w:pPr>
      <w:r w:rsidRPr="00EB79AC">
        <w:rPr>
          <w:rFonts w:ascii="Arial" w:hAnsi="Arial" w:cs="Arial"/>
          <w:bCs/>
          <w:color w:val="000000" w:themeColor="text1"/>
          <w:sz w:val="22"/>
          <w:szCs w:val="22"/>
          <w:lang w:eastAsia="es-MX"/>
        </w:rPr>
        <w:t xml:space="preserve">La Dirección deberá garantizar la máxima difusión y publicidad de las Convocatorias para participar en eventos, ferias y exposiciones, así como, para otorgar cualquier tipo de apoyo e incentivo al Sector Artesanal, pudiendo ser publicadas en medios electrónicos y/o plataformas digitales, como redes sociales y/o correo electrónico, informando vía telefónica al número de </w:t>
      </w:r>
      <w:r w:rsidR="00FE6EE7" w:rsidRPr="00EB79AC">
        <w:rPr>
          <w:rFonts w:ascii="Arial" w:hAnsi="Arial" w:cs="Arial"/>
          <w:bCs/>
          <w:color w:val="000000" w:themeColor="text1"/>
          <w:sz w:val="22"/>
          <w:szCs w:val="22"/>
          <w:lang w:eastAsia="es-MX"/>
        </w:rPr>
        <w:t xml:space="preserve"> </w:t>
      </w:r>
      <w:r w:rsidRPr="00EB79AC">
        <w:rPr>
          <w:rFonts w:ascii="Arial" w:hAnsi="Arial" w:cs="Arial"/>
          <w:bCs/>
          <w:color w:val="000000" w:themeColor="text1"/>
          <w:sz w:val="22"/>
          <w:szCs w:val="22"/>
          <w:lang w:eastAsia="es-MX"/>
        </w:rPr>
        <w:t>teléfono</w:t>
      </w:r>
      <w:r w:rsidR="00FE6EE7" w:rsidRPr="00EB79AC">
        <w:rPr>
          <w:rFonts w:ascii="Arial" w:hAnsi="Arial" w:cs="Arial"/>
          <w:bCs/>
          <w:color w:val="000000" w:themeColor="text1"/>
          <w:sz w:val="22"/>
          <w:szCs w:val="22"/>
          <w:lang w:eastAsia="es-MX"/>
        </w:rPr>
        <w:t xml:space="preserve"> </w:t>
      </w:r>
      <w:r w:rsidRPr="00EB79AC">
        <w:rPr>
          <w:rFonts w:ascii="Arial" w:hAnsi="Arial" w:cs="Arial"/>
          <w:bCs/>
          <w:color w:val="000000" w:themeColor="text1"/>
          <w:sz w:val="22"/>
          <w:szCs w:val="22"/>
          <w:lang w:eastAsia="es-MX"/>
        </w:rPr>
        <w:t xml:space="preserve"> registrado </w:t>
      </w:r>
    </w:p>
    <w:p w14:paraId="7E109F62" w14:textId="77777777" w:rsidR="00FE6EE7" w:rsidRPr="00EB79AC" w:rsidRDefault="00FE6EE7" w:rsidP="00FE6EE7">
      <w:pPr>
        <w:jc w:val="both"/>
        <w:rPr>
          <w:rFonts w:ascii="Arial" w:hAnsi="Arial" w:cs="Arial"/>
          <w:b/>
          <w:color w:val="000000" w:themeColor="text1"/>
          <w:sz w:val="12"/>
          <w:szCs w:val="16"/>
        </w:rPr>
      </w:pPr>
    </w:p>
    <w:p w14:paraId="5EBF768C" w14:textId="77777777" w:rsidR="00FE6EE7" w:rsidRPr="00EB79AC" w:rsidRDefault="00FE6EE7" w:rsidP="00FE6EE7">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 xml:space="preserve">Hoja 1/3 del acuerdo </w:t>
      </w:r>
      <w:r w:rsidR="00C745CC" w:rsidRPr="00EB79AC">
        <w:rPr>
          <w:rFonts w:ascii="Arial" w:hAnsi="Arial" w:cs="Arial"/>
          <w:b/>
          <w:color w:val="000000" w:themeColor="text1"/>
          <w:sz w:val="16"/>
          <w:szCs w:val="16"/>
        </w:rPr>
        <w:t>1803</w:t>
      </w:r>
      <w:r w:rsidRPr="00EB79AC">
        <w:rPr>
          <w:rFonts w:ascii="Arial" w:hAnsi="Arial" w:cs="Arial"/>
          <w:b/>
          <w:color w:val="000000" w:themeColor="text1"/>
          <w:sz w:val="16"/>
          <w:szCs w:val="16"/>
        </w:rPr>
        <w:t>/2021</w:t>
      </w:r>
    </w:p>
    <w:p w14:paraId="7233D41D" w14:textId="77777777" w:rsidR="00FE6EE7" w:rsidRPr="00EB79AC" w:rsidRDefault="00FE6EE7" w:rsidP="00A02CD0">
      <w:pPr>
        <w:ind w:left="708"/>
        <w:jc w:val="both"/>
        <w:rPr>
          <w:rFonts w:ascii="Arial" w:hAnsi="Arial" w:cs="Arial"/>
          <w:bCs/>
          <w:color w:val="000000" w:themeColor="text1"/>
          <w:sz w:val="22"/>
          <w:szCs w:val="22"/>
          <w:lang w:eastAsia="es-MX"/>
        </w:rPr>
      </w:pPr>
    </w:p>
    <w:p w14:paraId="495D5505" w14:textId="77777777" w:rsidR="00A02CD0" w:rsidRPr="00EB79AC" w:rsidRDefault="00A02CD0" w:rsidP="00A02CD0">
      <w:pPr>
        <w:ind w:left="708"/>
        <w:jc w:val="both"/>
        <w:rPr>
          <w:rFonts w:ascii="Arial" w:hAnsi="Arial" w:cs="Arial"/>
          <w:bCs/>
          <w:color w:val="000000" w:themeColor="text1"/>
          <w:sz w:val="22"/>
          <w:szCs w:val="22"/>
          <w:lang w:eastAsia="es-MX"/>
        </w:rPr>
      </w:pPr>
      <w:proofErr w:type="gramStart"/>
      <w:r w:rsidRPr="00EB79AC">
        <w:rPr>
          <w:rFonts w:ascii="Arial" w:hAnsi="Arial" w:cs="Arial"/>
          <w:bCs/>
          <w:color w:val="000000" w:themeColor="text1"/>
          <w:sz w:val="22"/>
          <w:szCs w:val="22"/>
          <w:lang w:eastAsia="es-MX"/>
        </w:rPr>
        <w:t>por</w:t>
      </w:r>
      <w:proofErr w:type="gramEnd"/>
      <w:r w:rsidRPr="00EB79AC">
        <w:rPr>
          <w:rFonts w:ascii="Arial" w:hAnsi="Arial" w:cs="Arial"/>
          <w:bCs/>
          <w:color w:val="000000" w:themeColor="text1"/>
          <w:sz w:val="22"/>
          <w:szCs w:val="22"/>
          <w:lang w:eastAsia="es-MX"/>
        </w:rPr>
        <w:t xml:space="preserve"> el Artesanado, además de hacerlo por medios impresos que se colocaran en lugares visibles cuando menos en la Presidencia Municipal, Sala de Regidores,  la Casa y la Coordinación General de Desarrollo Económico y Combate a la Desigualdad. Debiendo hacerse por lo menos en dos de los medios antes señalados, con la finalidad de evitar la discriminación y exclusión del Artesanado por sus condiciones particulares.</w:t>
      </w:r>
    </w:p>
    <w:p w14:paraId="1C937DA8" w14:textId="77777777" w:rsidR="00A02CD0" w:rsidRPr="00EB79AC" w:rsidRDefault="00A02CD0" w:rsidP="00A02CD0">
      <w:pPr>
        <w:ind w:firstLine="708"/>
        <w:jc w:val="both"/>
        <w:rPr>
          <w:rFonts w:ascii="Arial" w:hAnsi="Arial" w:cs="Arial"/>
          <w:bCs/>
          <w:color w:val="000000" w:themeColor="text1"/>
          <w:sz w:val="22"/>
          <w:szCs w:val="22"/>
          <w:lang w:eastAsia="es-MX"/>
        </w:rPr>
      </w:pPr>
    </w:p>
    <w:p w14:paraId="61484B87" w14:textId="77777777" w:rsidR="00A02CD0" w:rsidRPr="00EB79AC" w:rsidRDefault="00A02CD0" w:rsidP="00A02CD0">
      <w:pPr>
        <w:ind w:firstLine="708"/>
        <w:jc w:val="both"/>
        <w:rPr>
          <w:rFonts w:ascii="Arial" w:hAnsi="Arial" w:cs="Arial"/>
          <w:bCs/>
          <w:color w:val="000000" w:themeColor="text1"/>
          <w:sz w:val="22"/>
          <w:szCs w:val="22"/>
          <w:lang w:eastAsia="es-MX"/>
        </w:rPr>
      </w:pPr>
      <w:r w:rsidRPr="00EB79AC">
        <w:rPr>
          <w:rFonts w:ascii="Arial" w:hAnsi="Arial" w:cs="Arial"/>
          <w:bCs/>
          <w:color w:val="000000" w:themeColor="text1"/>
          <w:sz w:val="22"/>
          <w:szCs w:val="22"/>
          <w:lang w:eastAsia="es-MX"/>
        </w:rPr>
        <w:t>IX…XII…</w:t>
      </w:r>
    </w:p>
    <w:p w14:paraId="2D866E68" w14:textId="77777777" w:rsidR="00A02CD0" w:rsidRPr="00EB79AC" w:rsidRDefault="00A02CD0" w:rsidP="00A02CD0">
      <w:pPr>
        <w:ind w:left="708"/>
        <w:jc w:val="both"/>
        <w:rPr>
          <w:rFonts w:ascii="Arial" w:hAnsi="Arial" w:cs="Arial"/>
          <w:bCs/>
          <w:color w:val="000000" w:themeColor="text1"/>
          <w:sz w:val="22"/>
          <w:szCs w:val="22"/>
          <w:lang w:eastAsia="es-MX"/>
        </w:rPr>
      </w:pPr>
      <w:r w:rsidRPr="00EB79AC">
        <w:rPr>
          <w:rFonts w:ascii="Arial" w:hAnsi="Arial" w:cs="Arial"/>
          <w:b/>
          <w:bCs/>
          <w:color w:val="000000" w:themeColor="text1"/>
          <w:sz w:val="22"/>
          <w:szCs w:val="22"/>
          <w:lang w:eastAsia="es-MX"/>
        </w:rPr>
        <w:t>XIII.</w:t>
      </w:r>
      <w:r w:rsidRPr="00EB79AC">
        <w:rPr>
          <w:rFonts w:ascii="Arial" w:hAnsi="Arial" w:cs="Arial"/>
          <w:bCs/>
          <w:color w:val="000000" w:themeColor="text1"/>
          <w:sz w:val="22"/>
          <w:szCs w:val="22"/>
          <w:lang w:eastAsia="es-MX"/>
        </w:rPr>
        <w:tab/>
        <w:t xml:space="preserve">Apoyar en la comercialización directa de las Artesanías elaboradas por el Artesanado registrado en el Padrón, tanto en su venta directa en la Casa como por medio de la difusión y publicidad en las Redes Sociales de la Dirección.  </w:t>
      </w:r>
    </w:p>
    <w:p w14:paraId="194668FF" w14:textId="77777777" w:rsidR="00A02CD0" w:rsidRPr="00EB79AC" w:rsidRDefault="00A02CD0" w:rsidP="00A02CD0">
      <w:pPr>
        <w:ind w:firstLine="708"/>
        <w:jc w:val="both"/>
        <w:rPr>
          <w:rFonts w:ascii="Arial" w:hAnsi="Arial" w:cs="Arial"/>
          <w:bCs/>
          <w:color w:val="000000" w:themeColor="text1"/>
          <w:sz w:val="22"/>
          <w:szCs w:val="22"/>
          <w:lang w:eastAsia="es-MX"/>
        </w:rPr>
      </w:pPr>
      <w:r w:rsidRPr="00EB79AC">
        <w:rPr>
          <w:rFonts w:ascii="Arial" w:hAnsi="Arial" w:cs="Arial"/>
          <w:bCs/>
          <w:color w:val="000000" w:themeColor="text1"/>
          <w:sz w:val="22"/>
          <w:szCs w:val="22"/>
          <w:lang w:eastAsia="es-MX"/>
        </w:rPr>
        <w:t>XIV…XX…</w:t>
      </w:r>
    </w:p>
    <w:p w14:paraId="3D36B09D" w14:textId="77777777" w:rsidR="00A02CD0" w:rsidRPr="00EB79AC" w:rsidRDefault="00A02CD0" w:rsidP="00A02CD0">
      <w:pPr>
        <w:jc w:val="both"/>
        <w:rPr>
          <w:rFonts w:ascii="Arial" w:hAnsi="Arial" w:cs="Arial"/>
          <w:bCs/>
          <w:color w:val="000000" w:themeColor="text1"/>
          <w:sz w:val="12"/>
          <w:szCs w:val="22"/>
          <w:lang w:eastAsia="es-MX"/>
        </w:rPr>
      </w:pPr>
    </w:p>
    <w:p w14:paraId="762256CA" w14:textId="77777777" w:rsidR="00A02CD0" w:rsidRPr="00EB79AC" w:rsidRDefault="00A02CD0" w:rsidP="00A02CD0">
      <w:pPr>
        <w:jc w:val="both"/>
        <w:rPr>
          <w:rFonts w:ascii="Arial" w:hAnsi="Arial" w:cs="Arial"/>
          <w:bCs/>
          <w:color w:val="000000" w:themeColor="text1"/>
          <w:sz w:val="22"/>
          <w:szCs w:val="22"/>
          <w:lang w:eastAsia="es-MX"/>
        </w:rPr>
      </w:pPr>
      <w:r w:rsidRPr="00EB79AC">
        <w:rPr>
          <w:rFonts w:ascii="Arial" w:hAnsi="Arial" w:cs="Arial"/>
          <w:b/>
          <w:bCs/>
          <w:color w:val="000000" w:themeColor="text1"/>
          <w:sz w:val="22"/>
          <w:szCs w:val="22"/>
          <w:lang w:eastAsia="es-MX"/>
        </w:rPr>
        <w:t>Artículo 12.-</w:t>
      </w:r>
      <w:r w:rsidRPr="00EB79AC">
        <w:rPr>
          <w:rFonts w:ascii="Arial" w:hAnsi="Arial" w:cs="Arial"/>
          <w:bCs/>
          <w:color w:val="000000" w:themeColor="text1"/>
          <w:sz w:val="22"/>
          <w:szCs w:val="22"/>
          <w:lang w:eastAsia="es-MX"/>
        </w:rPr>
        <w:t xml:space="preserve"> El Artesanado del Municipio tiene derecho a:</w:t>
      </w:r>
    </w:p>
    <w:p w14:paraId="1E6888D5" w14:textId="77777777" w:rsidR="00A02CD0" w:rsidRPr="00EB79AC" w:rsidRDefault="00A02CD0" w:rsidP="00A02CD0">
      <w:pPr>
        <w:jc w:val="both"/>
        <w:rPr>
          <w:rFonts w:ascii="Arial" w:hAnsi="Arial" w:cs="Arial"/>
          <w:bCs/>
          <w:color w:val="000000" w:themeColor="text1"/>
          <w:sz w:val="22"/>
          <w:szCs w:val="22"/>
          <w:lang w:eastAsia="es-MX"/>
        </w:rPr>
      </w:pPr>
      <w:r w:rsidRPr="00EB79AC">
        <w:rPr>
          <w:rFonts w:ascii="Arial" w:hAnsi="Arial" w:cs="Arial"/>
          <w:bCs/>
          <w:color w:val="000000" w:themeColor="text1"/>
          <w:sz w:val="22"/>
          <w:szCs w:val="22"/>
          <w:lang w:eastAsia="es-MX"/>
        </w:rPr>
        <w:t>(…)</w:t>
      </w:r>
    </w:p>
    <w:p w14:paraId="2B561A30" w14:textId="77777777" w:rsidR="00A02CD0" w:rsidRPr="00EB79AC" w:rsidRDefault="00A02CD0" w:rsidP="00A02CD0">
      <w:pPr>
        <w:jc w:val="both"/>
        <w:rPr>
          <w:rFonts w:ascii="Arial" w:hAnsi="Arial" w:cs="Arial"/>
          <w:bCs/>
          <w:color w:val="000000" w:themeColor="text1"/>
          <w:sz w:val="22"/>
          <w:szCs w:val="22"/>
          <w:lang w:eastAsia="es-MX"/>
        </w:rPr>
      </w:pPr>
      <w:r w:rsidRPr="00EB79AC">
        <w:rPr>
          <w:rFonts w:ascii="Arial" w:hAnsi="Arial" w:cs="Arial"/>
          <w:bCs/>
          <w:color w:val="000000" w:themeColor="text1"/>
          <w:sz w:val="22"/>
          <w:szCs w:val="22"/>
          <w:lang w:eastAsia="es-MX"/>
        </w:rPr>
        <w:t>IV. Ser informados de manera oportuna, por los medios señalados en el artículo 7 fracción VIII de este Reglamento, sobre las exposiciones, ferias y muestras Artesanales, las convocatorias y apoyos al Gremio, así como los lineamientos y reglas de operación de los mismos;</w:t>
      </w:r>
    </w:p>
    <w:p w14:paraId="21376FDE" w14:textId="77777777" w:rsidR="00A02CD0" w:rsidRPr="00EB79AC" w:rsidRDefault="00A02CD0" w:rsidP="00A02CD0">
      <w:pPr>
        <w:jc w:val="both"/>
        <w:rPr>
          <w:rFonts w:ascii="Arial" w:hAnsi="Arial" w:cs="Arial"/>
          <w:bCs/>
          <w:color w:val="000000" w:themeColor="text1"/>
          <w:sz w:val="22"/>
          <w:szCs w:val="22"/>
          <w:lang w:eastAsia="es-MX"/>
        </w:rPr>
      </w:pPr>
      <w:r w:rsidRPr="00EB79AC">
        <w:rPr>
          <w:rFonts w:ascii="Arial" w:hAnsi="Arial" w:cs="Arial"/>
          <w:bCs/>
          <w:color w:val="000000" w:themeColor="text1"/>
          <w:sz w:val="22"/>
          <w:szCs w:val="22"/>
          <w:lang w:eastAsia="es-MX"/>
        </w:rPr>
        <w:t>(…)</w:t>
      </w:r>
    </w:p>
    <w:p w14:paraId="66CB559D" w14:textId="77777777" w:rsidR="00A02CD0" w:rsidRPr="00EB79AC" w:rsidRDefault="00A02CD0" w:rsidP="00A02CD0">
      <w:pPr>
        <w:jc w:val="both"/>
        <w:rPr>
          <w:rFonts w:ascii="Arial" w:hAnsi="Arial" w:cs="Arial"/>
          <w:bCs/>
          <w:color w:val="000000" w:themeColor="text1"/>
          <w:sz w:val="16"/>
          <w:szCs w:val="22"/>
          <w:lang w:eastAsia="es-MX"/>
        </w:rPr>
      </w:pPr>
    </w:p>
    <w:p w14:paraId="21A04A32" w14:textId="77777777" w:rsidR="00A02CD0" w:rsidRPr="00EB79AC" w:rsidRDefault="00A02CD0" w:rsidP="00A02CD0">
      <w:pPr>
        <w:jc w:val="both"/>
        <w:rPr>
          <w:rFonts w:ascii="Arial" w:hAnsi="Arial" w:cs="Arial"/>
          <w:bCs/>
          <w:color w:val="000000" w:themeColor="text1"/>
          <w:sz w:val="22"/>
          <w:szCs w:val="22"/>
          <w:lang w:eastAsia="es-MX"/>
        </w:rPr>
      </w:pPr>
      <w:r w:rsidRPr="00EB79AC">
        <w:rPr>
          <w:rFonts w:ascii="Arial" w:hAnsi="Arial" w:cs="Arial"/>
          <w:b/>
          <w:bCs/>
          <w:color w:val="000000" w:themeColor="text1"/>
          <w:sz w:val="22"/>
          <w:szCs w:val="22"/>
          <w:lang w:eastAsia="es-MX"/>
        </w:rPr>
        <w:t>Artículo 45.-</w:t>
      </w:r>
      <w:r w:rsidRPr="00EB79AC">
        <w:rPr>
          <w:rFonts w:ascii="Arial" w:hAnsi="Arial" w:cs="Arial"/>
          <w:bCs/>
          <w:color w:val="000000" w:themeColor="text1"/>
          <w:sz w:val="22"/>
          <w:szCs w:val="22"/>
          <w:lang w:eastAsia="es-MX"/>
        </w:rPr>
        <w:t xml:space="preserve"> La Dirección organizará ferias y exposiciones Artesanales dentro del Municipio, en las cuales única y exclusivamente podrá participar el Artesanado productor, registrado en el Padrón Artesanal. En dichas ferias y exposiciones podrán participar, a consideración de la Dirección, el Artesanado de otras localidades sin que los espacios asignados a estos superen el 10% del total de espacios disponibles.</w:t>
      </w:r>
    </w:p>
    <w:p w14:paraId="1D4B11B2" w14:textId="77777777" w:rsidR="00A02CD0" w:rsidRPr="00EB79AC" w:rsidRDefault="00A02CD0" w:rsidP="00A02CD0">
      <w:pPr>
        <w:jc w:val="both"/>
        <w:rPr>
          <w:rFonts w:ascii="Arial" w:hAnsi="Arial" w:cs="Arial"/>
          <w:bCs/>
          <w:color w:val="000000" w:themeColor="text1"/>
          <w:sz w:val="22"/>
          <w:szCs w:val="22"/>
          <w:lang w:eastAsia="es-MX"/>
        </w:rPr>
      </w:pPr>
    </w:p>
    <w:p w14:paraId="63F28F9C" w14:textId="77777777" w:rsidR="00A02CD0" w:rsidRPr="00EB79AC" w:rsidRDefault="00A02CD0" w:rsidP="00A02CD0">
      <w:pPr>
        <w:jc w:val="both"/>
        <w:rPr>
          <w:rFonts w:ascii="Arial" w:hAnsi="Arial" w:cs="Arial"/>
          <w:bCs/>
          <w:color w:val="000000" w:themeColor="text1"/>
          <w:sz w:val="22"/>
          <w:szCs w:val="22"/>
          <w:lang w:eastAsia="es-MX"/>
        </w:rPr>
      </w:pPr>
      <w:r w:rsidRPr="00EB79AC">
        <w:rPr>
          <w:rFonts w:ascii="Arial" w:hAnsi="Arial" w:cs="Arial"/>
          <w:bCs/>
          <w:color w:val="000000" w:themeColor="text1"/>
          <w:sz w:val="22"/>
          <w:szCs w:val="22"/>
          <w:lang w:eastAsia="es-MX"/>
        </w:rPr>
        <w:t>La Dirección deberá gestionar desde inicio de cada año, ante las Dependencias correspondientes, los espacios físicos en las fechas programadas para la realización de ferias y exposiciones.</w:t>
      </w:r>
    </w:p>
    <w:p w14:paraId="6B7C4B7B" w14:textId="77777777" w:rsidR="00A02CD0" w:rsidRPr="00EB79AC" w:rsidRDefault="00A02CD0" w:rsidP="00A02CD0">
      <w:pPr>
        <w:jc w:val="both"/>
        <w:rPr>
          <w:rFonts w:ascii="Arial" w:hAnsi="Arial" w:cs="Arial"/>
          <w:bCs/>
          <w:color w:val="000000" w:themeColor="text1"/>
          <w:sz w:val="22"/>
          <w:szCs w:val="22"/>
          <w:lang w:eastAsia="es-MX"/>
        </w:rPr>
      </w:pPr>
    </w:p>
    <w:p w14:paraId="1A689889" w14:textId="77777777" w:rsidR="00A02CD0" w:rsidRPr="00EB79AC" w:rsidRDefault="00A02CD0" w:rsidP="00A02CD0">
      <w:pPr>
        <w:jc w:val="both"/>
        <w:rPr>
          <w:rFonts w:ascii="Arial" w:hAnsi="Arial" w:cs="Arial"/>
          <w:bCs/>
          <w:color w:val="000000" w:themeColor="text1"/>
          <w:sz w:val="22"/>
          <w:szCs w:val="22"/>
          <w:lang w:eastAsia="es-MX"/>
        </w:rPr>
      </w:pPr>
      <w:r w:rsidRPr="00EB79AC">
        <w:rPr>
          <w:rFonts w:ascii="Arial" w:hAnsi="Arial" w:cs="Arial"/>
          <w:bCs/>
          <w:color w:val="000000" w:themeColor="text1"/>
          <w:sz w:val="22"/>
          <w:szCs w:val="22"/>
          <w:lang w:eastAsia="es-MX"/>
        </w:rPr>
        <w:t>Una vez al año, con el objeto de fomentar y preservar las técnicas Artesanales tradicionales de nuestro Municipio, la Dirección organizará una feria dirigida únicamente al Artesanado productor de barro, cerámica y vidrio.</w:t>
      </w:r>
    </w:p>
    <w:p w14:paraId="39B07425" w14:textId="77777777" w:rsidR="00A02CD0" w:rsidRPr="00EB79AC" w:rsidRDefault="00A02CD0" w:rsidP="00A02CD0">
      <w:pPr>
        <w:jc w:val="both"/>
        <w:rPr>
          <w:rFonts w:ascii="Arial" w:hAnsi="Arial" w:cs="Arial"/>
          <w:bCs/>
          <w:color w:val="000000" w:themeColor="text1"/>
          <w:sz w:val="16"/>
          <w:szCs w:val="22"/>
          <w:lang w:eastAsia="es-MX"/>
        </w:rPr>
      </w:pPr>
    </w:p>
    <w:p w14:paraId="41648802" w14:textId="77777777" w:rsidR="00A02CD0" w:rsidRPr="00EB79AC" w:rsidRDefault="00A02CD0" w:rsidP="00A02CD0">
      <w:pPr>
        <w:jc w:val="both"/>
        <w:rPr>
          <w:rFonts w:ascii="Arial" w:hAnsi="Arial" w:cs="Arial"/>
          <w:bCs/>
          <w:color w:val="000000" w:themeColor="text1"/>
          <w:sz w:val="22"/>
          <w:szCs w:val="22"/>
          <w:lang w:eastAsia="es-MX"/>
        </w:rPr>
      </w:pPr>
      <w:r w:rsidRPr="00EB79AC">
        <w:rPr>
          <w:rFonts w:ascii="Arial" w:hAnsi="Arial" w:cs="Arial"/>
          <w:b/>
          <w:bCs/>
          <w:color w:val="000000" w:themeColor="text1"/>
          <w:sz w:val="22"/>
          <w:szCs w:val="22"/>
          <w:lang w:eastAsia="es-MX"/>
        </w:rPr>
        <w:t>Artículo 49.-</w:t>
      </w:r>
      <w:r w:rsidRPr="00EB79AC">
        <w:rPr>
          <w:rFonts w:ascii="Arial" w:hAnsi="Arial" w:cs="Arial"/>
          <w:bCs/>
          <w:color w:val="000000" w:themeColor="text1"/>
          <w:sz w:val="22"/>
          <w:szCs w:val="22"/>
          <w:lang w:eastAsia="es-MX"/>
        </w:rPr>
        <w:t xml:space="preserve"> Los espacios asignados al Artesanado que participe en las ferias y exposiciones organizadas por la Dirección, serán todos de las mismas dimensiones, sorteando la ubicación de los mismos entre el Artesanado participante. </w:t>
      </w:r>
    </w:p>
    <w:p w14:paraId="48C28307" w14:textId="77777777" w:rsidR="00A02CD0" w:rsidRPr="00EB79AC" w:rsidRDefault="00A02CD0" w:rsidP="00A02CD0">
      <w:pPr>
        <w:jc w:val="both"/>
        <w:rPr>
          <w:rFonts w:ascii="Arial" w:hAnsi="Arial" w:cs="Arial"/>
          <w:bCs/>
          <w:color w:val="000000" w:themeColor="text1"/>
          <w:sz w:val="22"/>
          <w:szCs w:val="22"/>
          <w:lang w:eastAsia="es-MX"/>
        </w:rPr>
      </w:pPr>
    </w:p>
    <w:p w14:paraId="69297643" w14:textId="77777777" w:rsidR="00A02CD0" w:rsidRPr="00EB79AC" w:rsidRDefault="00A02CD0" w:rsidP="00A02CD0">
      <w:pPr>
        <w:jc w:val="both"/>
        <w:rPr>
          <w:rFonts w:ascii="Arial" w:hAnsi="Arial" w:cs="Arial"/>
          <w:bCs/>
          <w:color w:val="000000" w:themeColor="text1"/>
          <w:sz w:val="22"/>
          <w:szCs w:val="22"/>
          <w:lang w:eastAsia="es-MX"/>
        </w:rPr>
      </w:pPr>
      <w:r w:rsidRPr="00EB79AC">
        <w:rPr>
          <w:rFonts w:ascii="Arial" w:hAnsi="Arial" w:cs="Arial"/>
          <w:bCs/>
          <w:color w:val="000000" w:themeColor="text1"/>
          <w:sz w:val="22"/>
          <w:szCs w:val="22"/>
          <w:lang w:eastAsia="es-MX"/>
        </w:rPr>
        <w:t>Como un atractivo de las ferias y exposiciones, atendiendo las Medidas de Seguridad y Protección Civil y si las condiciones lo permiten, el Artesanado participante podrá hacer en el evento muestras en vivo de la elaboración de las Artesanías que realizan.</w:t>
      </w:r>
    </w:p>
    <w:p w14:paraId="76AAD68E" w14:textId="77777777" w:rsidR="00A02CD0" w:rsidRPr="00EB79AC" w:rsidRDefault="00A02CD0" w:rsidP="00A02CD0">
      <w:pPr>
        <w:jc w:val="both"/>
        <w:rPr>
          <w:rFonts w:ascii="Arial" w:hAnsi="Arial" w:cs="Arial"/>
          <w:bCs/>
          <w:color w:val="000000" w:themeColor="text1"/>
          <w:sz w:val="14"/>
          <w:szCs w:val="22"/>
          <w:lang w:eastAsia="es-MX"/>
        </w:rPr>
      </w:pPr>
    </w:p>
    <w:p w14:paraId="12F60D36" w14:textId="77777777" w:rsidR="00FE6EE7" w:rsidRPr="00EB79AC" w:rsidRDefault="00A02CD0" w:rsidP="00A02CD0">
      <w:pPr>
        <w:jc w:val="both"/>
        <w:rPr>
          <w:rFonts w:ascii="Arial" w:hAnsi="Arial" w:cs="Arial"/>
          <w:bCs/>
          <w:color w:val="000000" w:themeColor="text1"/>
          <w:sz w:val="22"/>
          <w:szCs w:val="22"/>
          <w:lang w:eastAsia="es-MX"/>
        </w:rPr>
      </w:pPr>
      <w:r w:rsidRPr="00EB79AC">
        <w:rPr>
          <w:rFonts w:ascii="Arial" w:hAnsi="Arial" w:cs="Arial"/>
          <w:bCs/>
          <w:color w:val="000000" w:themeColor="text1"/>
          <w:sz w:val="22"/>
          <w:szCs w:val="22"/>
          <w:lang w:eastAsia="es-MX"/>
        </w:rPr>
        <w:t xml:space="preserve"> Aquellas ramas de la producción Artesanal que participen en las ferias y exposiciones, que por su naturaleza y atendiendo las medidas de seguridad y protección civil, requieran una ubicación especial, no entrarán al sorteo de los espacios, los lugares que ocuparan </w:t>
      </w:r>
    </w:p>
    <w:p w14:paraId="04657B68" w14:textId="77777777" w:rsidR="00FE6EE7" w:rsidRPr="00EB79AC" w:rsidRDefault="00FE6EE7" w:rsidP="00FE6EE7">
      <w:pPr>
        <w:jc w:val="both"/>
        <w:rPr>
          <w:rFonts w:ascii="Arial" w:hAnsi="Arial" w:cs="Arial"/>
          <w:b/>
          <w:color w:val="000000" w:themeColor="text1"/>
          <w:sz w:val="18"/>
          <w:szCs w:val="16"/>
        </w:rPr>
      </w:pPr>
    </w:p>
    <w:p w14:paraId="443BED64" w14:textId="77777777" w:rsidR="00FE6EE7" w:rsidRPr="00EB79AC" w:rsidRDefault="00FE6EE7" w:rsidP="00FE6EE7">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 xml:space="preserve">Hoja 2/3 del acuerdo </w:t>
      </w:r>
      <w:r w:rsidR="00C745CC" w:rsidRPr="00EB79AC">
        <w:rPr>
          <w:rFonts w:ascii="Arial" w:hAnsi="Arial" w:cs="Arial"/>
          <w:b/>
          <w:color w:val="000000" w:themeColor="text1"/>
          <w:sz w:val="16"/>
          <w:szCs w:val="16"/>
        </w:rPr>
        <w:t>1</w:t>
      </w:r>
      <w:r w:rsidR="00C31EF3" w:rsidRPr="00EB79AC">
        <w:rPr>
          <w:rFonts w:ascii="Arial" w:hAnsi="Arial" w:cs="Arial"/>
          <w:b/>
          <w:color w:val="000000" w:themeColor="text1"/>
          <w:sz w:val="16"/>
          <w:szCs w:val="16"/>
        </w:rPr>
        <w:t>803</w:t>
      </w:r>
      <w:r w:rsidRPr="00EB79AC">
        <w:rPr>
          <w:rFonts w:ascii="Arial" w:hAnsi="Arial" w:cs="Arial"/>
          <w:b/>
          <w:color w:val="000000" w:themeColor="text1"/>
          <w:sz w:val="16"/>
          <w:szCs w:val="16"/>
        </w:rPr>
        <w:t>/2021</w:t>
      </w:r>
    </w:p>
    <w:p w14:paraId="4A0F0066" w14:textId="77777777" w:rsidR="00A02CD0" w:rsidRPr="00EB79AC" w:rsidRDefault="00A02CD0" w:rsidP="00A02CD0">
      <w:pPr>
        <w:jc w:val="both"/>
        <w:rPr>
          <w:rFonts w:ascii="Arial" w:hAnsi="Arial" w:cs="Arial"/>
          <w:bCs/>
          <w:color w:val="000000" w:themeColor="text1"/>
          <w:sz w:val="22"/>
          <w:szCs w:val="22"/>
          <w:lang w:eastAsia="es-MX"/>
        </w:rPr>
      </w:pPr>
      <w:r w:rsidRPr="00EB79AC">
        <w:rPr>
          <w:rFonts w:ascii="Arial" w:hAnsi="Arial" w:cs="Arial"/>
          <w:bCs/>
          <w:color w:val="000000" w:themeColor="text1"/>
          <w:sz w:val="22"/>
          <w:szCs w:val="22"/>
          <w:lang w:eastAsia="es-MX"/>
        </w:rPr>
        <w:t>serán señalados dentro del plano de ubicación por la Dirección, con el visto bueno de la Coordinación General de Protección Civil y Bomberos, los cuales serán sorteados entre quienes los ocuparan, siempre y cuando se comprometan a  hacer muestras en vivo durante el evento de la elaboración de sus Artesanías.</w:t>
      </w:r>
    </w:p>
    <w:p w14:paraId="3C8F388C" w14:textId="77777777" w:rsidR="00A02CD0" w:rsidRPr="00EB79AC" w:rsidRDefault="00A02CD0" w:rsidP="00A02CD0">
      <w:pPr>
        <w:jc w:val="center"/>
        <w:rPr>
          <w:rFonts w:ascii="Arial" w:eastAsia="Arial" w:hAnsi="Arial" w:cs="Arial"/>
          <w:b/>
          <w:color w:val="000000" w:themeColor="text1"/>
          <w:sz w:val="22"/>
          <w:szCs w:val="22"/>
          <w:lang w:val="es-MX" w:eastAsia="es-MX"/>
        </w:rPr>
      </w:pPr>
    </w:p>
    <w:p w14:paraId="5D79377D" w14:textId="77777777" w:rsidR="00A02CD0" w:rsidRPr="00EB79AC" w:rsidRDefault="00A02CD0" w:rsidP="00A02CD0">
      <w:pPr>
        <w:jc w:val="center"/>
        <w:rPr>
          <w:rFonts w:ascii="Arial" w:eastAsia="Arial" w:hAnsi="Arial" w:cs="Arial"/>
          <w:b/>
          <w:color w:val="000000" w:themeColor="text1"/>
          <w:sz w:val="22"/>
          <w:szCs w:val="22"/>
          <w:lang w:eastAsia="es-MX"/>
        </w:rPr>
      </w:pPr>
      <w:r w:rsidRPr="00EB79AC">
        <w:rPr>
          <w:rFonts w:ascii="Arial" w:eastAsia="Arial" w:hAnsi="Arial" w:cs="Arial"/>
          <w:b/>
          <w:color w:val="000000" w:themeColor="text1"/>
          <w:sz w:val="22"/>
          <w:szCs w:val="22"/>
          <w:lang w:eastAsia="es-MX"/>
        </w:rPr>
        <w:t>TRANSITORIOS:</w:t>
      </w:r>
    </w:p>
    <w:p w14:paraId="0E528E14" w14:textId="77777777" w:rsidR="00A02CD0" w:rsidRPr="00EB79AC" w:rsidRDefault="00A02CD0" w:rsidP="00A02CD0">
      <w:pPr>
        <w:jc w:val="center"/>
        <w:rPr>
          <w:rFonts w:ascii="Arial" w:eastAsia="Arial" w:hAnsi="Arial" w:cs="Arial"/>
          <w:b/>
          <w:color w:val="000000" w:themeColor="text1"/>
          <w:sz w:val="22"/>
          <w:szCs w:val="22"/>
          <w:lang w:eastAsia="es-MX"/>
        </w:rPr>
      </w:pPr>
    </w:p>
    <w:p w14:paraId="10215CAD" w14:textId="77777777" w:rsidR="00A02CD0" w:rsidRPr="00EB79AC" w:rsidRDefault="00A02CD0" w:rsidP="00A02CD0">
      <w:pPr>
        <w:jc w:val="both"/>
        <w:rPr>
          <w:rFonts w:ascii="Arial" w:eastAsiaTheme="minorHAnsi" w:hAnsi="Arial" w:cs="Arial"/>
          <w:color w:val="000000" w:themeColor="text1"/>
          <w:sz w:val="22"/>
          <w:szCs w:val="22"/>
        </w:rPr>
      </w:pPr>
      <w:r w:rsidRPr="00EB79AC">
        <w:rPr>
          <w:rFonts w:ascii="Arial" w:hAnsi="Arial" w:cs="Arial"/>
          <w:b/>
          <w:color w:val="000000" w:themeColor="text1"/>
          <w:sz w:val="22"/>
          <w:szCs w:val="22"/>
        </w:rPr>
        <w:t xml:space="preserve">PRIMERO.- </w:t>
      </w:r>
      <w:r w:rsidRPr="00EB79AC">
        <w:rPr>
          <w:rFonts w:ascii="Arial" w:hAnsi="Arial" w:cs="Arial"/>
          <w:color w:val="000000" w:themeColor="text1"/>
          <w:sz w:val="22"/>
          <w:szCs w:val="22"/>
        </w:rPr>
        <w:t xml:space="preserve">Publíquense las presentes modificaciones al </w:t>
      </w:r>
      <w:r w:rsidRPr="00EB79AC">
        <w:rPr>
          <w:rFonts w:ascii="Arial" w:hAnsi="Arial" w:cs="Arial"/>
          <w:i/>
          <w:color w:val="000000" w:themeColor="text1"/>
          <w:sz w:val="22"/>
          <w:szCs w:val="22"/>
        </w:rPr>
        <w:t>Reglamento Municipal para el Desarrollo, Promoción y Fomento Artesanal de San Pedro Tlaquepaque</w:t>
      </w:r>
      <w:r w:rsidRPr="00EB79AC">
        <w:rPr>
          <w:rFonts w:ascii="Arial" w:hAnsi="Arial" w:cs="Arial"/>
          <w:color w:val="000000" w:themeColor="text1"/>
          <w:sz w:val="22"/>
          <w:szCs w:val="22"/>
        </w:rPr>
        <w:t xml:space="preserve"> en la Gaceta Municipal de San Pedro Tlaquepaque.</w:t>
      </w:r>
    </w:p>
    <w:p w14:paraId="6AED104B" w14:textId="77777777" w:rsidR="00A02CD0" w:rsidRPr="00EB79AC" w:rsidRDefault="00A02CD0" w:rsidP="00A02CD0">
      <w:pPr>
        <w:jc w:val="both"/>
        <w:rPr>
          <w:rFonts w:ascii="Arial" w:hAnsi="Arial" w:cs="Arial"/>
          <w:color w:val="000000" w:themeColor="text1"/>
          <w:sz w:val="22"/>
          <w:szCs w:val="22"/>
        </w:rPr>
      </w:pPr>
    </w:p>
    <w:p w14:paraId="2396F6F9" w14:textId="77777777" w:rsidR="00A02CD0" w:rsidRPr="00EB79AC" w:rsidRDefault="00A02CD0" w:rsidP="00A02CD0">
      <w:pPr>
        <w:jc w:val="both"/>
        <w:rPr>
          <w:rFonts w:ascii="Arial" w:hAnsi="Arial" w:cs="Arial"/>
          <w:color w:val="000000" w:themeColor="text1"/>
          <w:sz w:val="22"/>
          <w:szCs w:val="22"/>
        </w:rPr>
      </w:pPr>
      <w:r w:rsidRPr="00EB79AC">
        <w:rPr>
          <w:rFonts w:ascii="Arial" w:hAnsi="Arial" w:cs="Arial"/>
          <w:b/>
          <w:color w:val="000000" w:themeColor="text1"/>
          <w:sz w:val="22"/>
          <w:szCs w:val="22"/>
        </w:rPr>
        <w:t xml:space="preserve">SEGUNDO.- </w:t>
      </w:r>
      <w:r w:rsidRPr="00EB79AC">
        <w:rPr>
          <w:rFonts w:ascii="Arial" w:hAnsi="Arial" w:cs="Arial"/>
          <w:color w:val="000000" w:themeColor="text1"/>
          <w:sz w:val="22"/>
          <w:szCs w:val="22"/>
        </w:rPr>
        <w:t>Las modificaciones aprobadas entrarán en vigor al día siguiente de su publicación.</w:t>
      </w:r>
    </w:p>
    <w:p w14:paraId="718D6D52" w14:textId="77777777" w:rsidR="00A02CD0" w:rsidRPr="00EB79AC" w:rsidRDefault="00A02CD0" w:rsidP="00A02CD0">
      <w:pPr>
        <w:jc w:val="both"/>
        <w:rPr>
          <w:rFonts w:ascii="Arial" w:hAnsi="Arial" w:cs="Arial"/>
          <w:color w:val="000000" w:themeColor="text1"/>
          <w:sz w:val="22"/>
          <w:szCs w:val="22"/>
        </w:rPr>
      </w:pPr>
    </w:p>
    <w:p w14:paraId="59A7CBD6" w14:textId="77777777" w:rsidR="00A02CD0" w:rsidRPr="00EB79AC" w:rsidRDefault="00A02CD0" w:rsidP="00A02CD0">
      <w:pPr>
        <w:jc w:val="both"/>
        <w:rPr>
          <w:rFonts w:ascii="Arial" w:hAnsi="Arial" w:cs="Arial"/>
          <w:color w:val="000000" w:themeColor="text1"/>
          <w:sz w:val="22"/>
          <w:szCs w:val="22"/>
        </w:rPr>
      </w:pPr>
      <w:r w:rsidRPr="00EB79AC">
        <w:rPr>
          <w:rFonts w:ascii="Arial" w:hAnsi="Arial" w:cs="Arial"/>
          <w:b/>
          <w:color w:val="000000" w:themeColor="text1"/>
          <w:sz w:val="22"/>
          <w:szCs w:val="22"/>
        </w:rPr>
        <w:t xml:space="preserve">TERCERO.- </w:t>
      </w:r>
      <w:r w:rsidRPr="00EB79AC">
        <w:rPr>
          <w:rFonts w:ascii="Arial" w:hAnsi="Arial" w:cs="Arial"/>
          <w:color w:val="000000" w:themeColor="text1"/>
          <w:sz w:val="22"/>
          <w:szCs w:val="22"/>
        </w:rPr>
        <w:t>En alcance a lo establecido en el artículo 7 fracción VIII, referente a las reuniones presenciales, las mismas se realizaran atendiendo en todo momento las medidas sanitarias que dicten las autoridades competentes, para lo cual Dirección implementara las estrategias que estime necesarias para garantizar la seguridad de los asistentes.</w:t>
      </w:r>
      <w:r w:rsidR="00FE6EE7" w:rsidRPr="00EB79AC">
        <w:rPr>
          <w:rFonts w:ascii="Arial" w:hAnsi="Arial" w:cs="Arial"/>
          <w:color w:val="000000" w:themeColor="text1"/>
          <w:sz w:val="22"/>
          <w:szCs w:val="22"/>
        </w:rPr>
        <w:t>------------------------------------------------------------------------------------------------------------------------------------------------------------------------------------------------------------------------------------------------------------------------------------------------------------------------------------------------------</w:t>
      </w:r>
      <w:r w:rsidRPr="00EB79AC">
        <w:rPr>
          <w:rFonts w:ascii="Arial" w:hAnsi="Arial" w:cs="Arial"/>
          <w:color w:val="000000" w:themeColor="text1"/>
          <w:sz w:val="22"/>
          <w:szCs w:val="22"/>
        </w:rPr>
        <w:t xml:space="preserve"> </w:t>
      </w:r>
    </w:p>
    <w:p w14:paraId="1543C40F" w14:textId="77777777" w:rsidR="005C16C3" w:rsidRPr="00EB79AC" w:rsidRDefault="005C16C3" w:rsidP="00F313C6">
      <w:pPr>
        <w:jc w:val="both"/>
        <w:rPr>
          <w:rFonts w:ascii="Arial" w:hAnsi="Arial" w:cs="Arial"/>
          <w:color w:val="000000" w:themeColor="text1"/>
          <w:sz w:val="22"/>
          <w:szCs w:val="22"/>
        </w:rPr>
      </w:pPr>
    </w:p>
    <w:p w14:paraId="63C53BD4" w14:textId="77777777" w:rsidR="005C16C3" w:rsidRPr="00EB79AC" w:rsidRDefault="005C16C3" w:rsidP="00F313C6">
      <w:pPr>
        <w:jc w:val="both"/>
        <w:rPr>
          <w:rFonts w:ascii="Arial" w:hAnsi="Arial" w:cs="Arial"/>
          <w:color w:val="000000" w:themeColor="text1"/>
        </w:rPr>
      </w:pPr>
    </w:p>
    <w:p w14:paraId="20951FB1" w14:textId="77777777" w:rsidR="005C16C3" w:rsidRPr="00EB79AC" w:rsidRDefault="005C16C3" w:rsidP="00F313C6">
      <w:pPr>
        <w:jc w:val="both"/>
        <w:rPr>
          <w:rFonts w:ascii="Arial" w:hAnsi="Arial" w:cs="Arial"/>
          <w:color w:val="000000" w:themeColor="text1"/>
        </w:rPr>
      </w:pPr>
    </w:p>
    <w:p w14:paraId="13ED7D74" w14:textId="77777777" w:rsidR="005C16C3" w:rsidRPr="00EB79AC" w:rsidRDefault="005C16C3" w:rsidP="005C16C3">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C31EF3"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18F28ECE" w14:textId="77777777" w:rsidR="005C16C3" w:rsidRPr="00EB79AC" w:rsidRDefault="005C16C3" w:rsidP="005C16C3">
      <w:pPr>
        <w:jc w:val="center"/>
        <w:rPr>
          <w:rFonts w:ascii="Arial" w:hAnsi="Arial" w:cs="Arial"/>
          <w:b/>
          <w:color w:val="000000" w:themeColor="text1"/>
        </w:rPr>
      </w:pPr>
      <w:r w:rsidRPr="00EB79AC">
        <w:rPr>
          <w:rFonts w:ascii="Arial" w:hAnsi="Arial" w:cs="Arial"/>
          <w:b/>
          <w:color w:val="000000" w:themeColor="text1"/>
        </w:rPr>
        <w:t>A T E N T A M E N T E</w:t>
      </w:r>
    </w:p>
    <w:p w14:paraId="2C5D2923" w14:textId="77777777" w:rsidR="005C16C3" w:rsidRPr="00EB79AC" w:rsidRDefault="005C16C3" w:rsidP="005C16C3">
      <w:pPr>
        <w:pStyle w:val="Sinespaciado"/>
        <w:jc w:val="both"/>
        <w:rPr>
          <w:rFonts w:ascii="Arial" w:hAnsi="Arial" w:cs="Arial"/>
          <w:color w:val="000000" w:themeColor="text1"/>
          <w:sz w:val="24"/>
          <w:szCs w:val="24"/>
          <w:lang w:val="es-MX"/>
        </w:rPr>
      </w:pPr>
    </w:p>
    <w:p w14:paraId="0CFFF551" w14:textId="77777777" w:rsidR="005C16C3" w:rsidRPr="00EB79AC" w:rsidRDefault="005C16C3" w:rsidP="005C16C3">
      <w:pPr>
        <w:pStyle w:val="Sinespaciado"/>
        <w:jc w:val="both"/>
        <w:rPr>
          <w:rFonts w:ascii="Arial" w:hAnsi="Arial" w:cs="Arial"/>
          <w:color w:val="000000" w:themeColor="text1"/>
          <w:sz w:val="24"/>
          <w:szCs w:val="24"/>
          <w:lang w:val="es-MX"/>
        </w:rPr>
      </w:pPr>
    </w:p>
    <w:p w14:paraId="5272D07C" w14:textId="77777777" w:rsidR="005C16C3" w:rsidRPr="00EB79AC" w:rsidRDefault="005C16C3" w:rsidP="005C16C3">
      <w:pPr>
        <w:pStyle w:val="Sinespaciado"/>
        <w:jc w:val="both"/>
        <w:rPr>
          <w:rFonts w:ascii="Arial" w:hAnsi="Arial" w:cs="Arial"/>
          <w:color w:val="000000" w:themeColor="text1"/>
          <w:sz w:val="24"/>
          <w:szCs w:val="24"/>
          <w:lang w:val="es-MX"/>
        </w:rPr>
      </w:pPr>
    </w:p>
    <w:p w14:paraId="19B4F765" w14:textId="77777777" w:rsidR="005C16C3" w:rsidRPr="00EB79AC" w:rsidRDefault="005C16C3" w:rsidP="005C16C3">
      <w:pPr>
        <w:pStyle w:val="Sinespaciado"/>
        <w:jc w:val="both"/>
        <w:rPr>
          <w:rFonts w:ascii="Arial" w:hAnsi="Arial" w:cs="Arial"/>
          <w:color w:val="000000" w:themeColor="text1"/>
          <w:sz w:val="24"/>
          <w:szCs w:val="24"/>
          <w:lang w:val="es-MX"/>
        </w:rPr>
      </w:pPr>
    </w:p>
    <w:p w14:paraId="4E83A912" w14:textId="77777777" w:rsidR="005C16C3" w:rsidRPr="00EB79AC" w:rsidRDefault="005C16C3" w:rsidP="005C16C3">
      <w:pPr>
        <w:pStyle w:val="Sinespaciado"/>
        <w:jc w:val="both"/>
        <w:rPr>
          <w:rFonts w:ascii="Arial" w:hAnsi="Arial" w:cs="Arial"/>
          <w:color w:val="000000" w:themeColor="text1"/>
          <w:sz w:val="24"/>
          <w:szCs w:val="24"/>
          <w:lang w:val="es-MX"/>
        </w:rPr>
      </w:pPr>
    </w:p>
    <w:p w14:paraId="2BF9E70A" w14:textId="77777777" w:rsidR="005C16C3" w:rsidRPr="00EB79AC" w:rsidRDefault="005C16C3" w:rsidP="005C16C3">
      <w:pPr>
        <w:pStyle w:val="Sinespaciado"/>
        <w:jc w:val="both"/>
        <w:rPr>
          <w:rFonts w:ascii="Arial" w:hAnsi="Arial" w:cs="Arial"/>
          <w:color w:val="000000" w:themeColor="text1"/>
          <w:sz w:val="24"/>
          <w:szCs w:val="24"/>
          <w:lang w:val="es-MX"/>
        </w:rPr>
      </w:pPr>
    </w:p>
    <w:p w14:paraId="2D2139C2" w14:textId="77777777" w:rsidR="005C16C3" w:rsidRPr="00EB79AC" w:rsidRDefault="005C16C3" w:rsidP="005C16C3">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6EB19A1F" w14:textId="77777777" w:rsidR="005C16C3" w:rsidRPr="00EB79AC" w:rsidRDefault="005C16C3" w:rsidP="005C16C3">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2E727E84" w14:textId="77777777" w:rsidR="005C16C3" w:rsidRPr="00EB79AC" w:rsidRDefault="005C16C3" w:rsidP="00F313C6">
      <w:pPr>
        <w:jc w:val="both"/>
        <w:rPr>
          <w:rFonts w:ascii="Arial" w:hAnsi="Arial" w:cs="Arial"/>
          <w:color w:val="000000" w:themeColor="text1"/>
          <w:lang w:val="es-MX"/>
        </w:rPr>
      </w:pPr>
    </w:p>
    <w:p w14:paraId="796C4D1D" w14:textId="77777777" w:rsidR="005C16C3" w:rsidRPr="00EB79AC" w:rsidRDefault="005C16C3" w:rsidP="00F313C6">
      <w:pPr>
        <w:jc w:val="both"/>
        <w:rPr>
          <w:rFonts w:ascii="Arial" w:hAnsi="Arial" w:cs="Arial"/>
          <w:color w:val="000000" w:themeColor="text1"/>
        </w:rPr>
      </w:pPr>
    </w:p>
    <w:p w14:paraId="4AD75675" w14:textId="77777777" w:rsidR="005E23AB" w:rsidRPr="00EB79AC" w:rsidRDefault="005E23AB" w:rsidP="00F313C6">
      <w:pPr>
        <w:jc w:val="both"/>
        <w:rPr>
          <w:rFonts w:ascii="Arial" w:hAnsi="Arial" w:cs="Arial"/>
          <w:color w:val="000000" w:themeColor="text1"/>
        </w:rPr>
      </w:pPr>
    </w:p>
    <w:p w14:paraId="421CA956" w14:textId="77777777" w:rsidR="005E23AB" w:rsidRPr="00EB79AC" w:rsidRDefault="005E23AB" w:rsidP="00F313C6">
      <w:pPr>
        <w:jc w:val="both"/>
        <w:rPr>
          <w:rFonts w:ascii="Arial" w:hAnsi="Arial" w:cs="Arial"/>
          <w:color w:val="000000" w:themeColor="text1"/>
        </w:rPr>
      </w:pPr>
    </w:p>
    <w:p w14:paraId="6099121F" w14:textId="77777777" w:rsidR="005E23AB" w:rsidRPr="00EB79AC" w:rsidRDefault="005E23AB" w:rsidP="00F313C6">
      <w:pPr>
        <w:jc w:val="both"/>
        <w:rPr>
          <w:rFonts w:ascii="Arial" w:hAnsi="Arial" w:cs="Arial"/>
          <w:color w:val="000000" w:themeColor="text1"/>
        </w:rPr>
      </w:pPr>
    </w:p>
    <w:p w14:paraId="6B590CD8" w14:textId="77777777" w:rsidR="00C31EF3" w:rsidRPr="00EB79AC" w:rsidRDefault="00C31EF3" w:rsidP="00F313C6">
      <w:pPr>
        <w:jc w:val="both"/>
        <w:rPr>
          <w:rFonts w:ascii="Arial" w:hAnsi="Arial" w:cs="Arial"/>
          <w:color w:val="000000" w:themeColor="text1"/>
        </w:rPr>
      </w:pPr>
    </w:p>
    <w:p w14:paraId="524EB5A6" w14:textId="77777777" w:rsidR="00C31EF3" w:rsidRPr="00EB79AC" w:rsidRDefault="00C31EF3" w:rsidP="00F313C6">
      <w:pPr>
        <w:jc w:val="both"/>
        <w:rPr>
          <w:rFonts w:ascii="Arial" w:hAnsi="Arial" w:cs="Arial"/>
          <w:color w:val="000000" w:themeColor="text1"/>
        </w:rPr>
      </w:pPr>
    </w:p>
    <w:p w14:paraId="309B92D3" w14:textId="77777777" w:rsidR="005E23AB" w:rsidRPr="00EB79AC" w:rsidRDefault="005E23AB" w:rsidP="00F313C6">
      <w:pPr>
        <w:jc w:val="both"/>
        <w:rPr>
          <w:rFonts w:ascii="Arial" w:hAnsi="Arial" w:cs="Arial"/>
          <w:color w:val="000000" w:themeColor="text1"/>
        </w:rPr>
      </w:pPr>
    </w:p>
    <w:p w14:paraId="5B5C633F" w14:textId="77777777" w:rsidR="005E23AB" w:rsidRPr="00EB79AC" w:rsidRDefault="005E23AB" w:rsidP="00F313C6">
      <w:pPr>
        <w:jc w:val="both"/>
        <w:rPr>
          <w:rFonts w:ascii="Arial" w:hAnsi="Arial" w:cs="Arial"/>
          <w:color w:val="000000" w:themeColor="text1"/>
        </w:rPr>
      </w:pPr>
    </w:p>
    <w:p w14:paraId="02584361" w14:textId="77777777" w:rsidR="00FE6EE7" w:rsidRPr="00EB79AC" w:rsidRDefault="00FE6EE7" w:rsidP="00FE6EE7">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 xml:space="preserve">Hoja 3/3 del acuerdo </w:t>
      </w:r>
      <w:r w:rsidR="00C31EF3" w:rsidRPr="00EB79AC">
        <w:rPr>
          <w:rFonts w:ascii="Arial" w:hAnsi="Arial" w:cs="Arial"/>
          <w:b/>
          <w:color w:val="000000" w:themeColor="text1"/>
          <w:sz w:val="16"/>
          <w:szCs w:val="16"/>
        </w:rPr>
        <w:t>1803</w:t>
      </w:r>
      <w:r w:rsidRPr="00EB79AC">
        <w:rPr>
          <w:rFonts w:ascii="Arial" w:hAnsi="Arial" w:cs="Arial"/>
          <w:b/>
          <w:color w:val="000000" w:themeColor="text1"/>
          <w:sz w:val="16"/>
          <w:szCs w:val="16"/>
        </w:rPr>
        <w:t>/2021</w:t>
      </w:r>
    </w:p>
    <w:p w14:paraId="0F1D8B66" w14:textId="77777777" w:rsidR="005E23AB" w:rsidRPr="00EB79AC" w:rsidRDefault="005E23AB" w:rsidP="00F313C6">
      <w:pPr>
        <w:jc w:val="both"/>
        <w:rPr>
          <w:rFonts w:ascii="Arial" w:hAnsi="Arial" w:cs="Arial"/>
          <w:color w:val="000000" w:themeColor="text1"/>
        </w:rPr>
      </w:pPr>
    </w:p>
    <w:p w14:paraId="7B799382" w14:textId="77777777" w:rsidR="00514B66" w:rsidRPr="00EB79AC" w:rsidRDefault="00F313C6" w:rsidP="00F313C6">
      <w:pPr>
        <w:jc w:val="both"/>
        <w:rPr>
          <w:rFonts w:ascii="Arial" w:hAnsi="Arial" w:cs="Arial"/>
          <w:color w:val="000000" w:themeColor="text1"/>
        </w:rPr>
      </w:pPr>
      <w:r w:rsidRPr="00EB79AC">
        <w:rPr>
          <w:rFonts w:ascii="Arial" w:hAnsi="Arial" w:cs="Arial"/>
          <w:color w:val="000000" w:themeColor="text1"/>
        </w:rPr>
        <w:t xml:space="preserve">El suscrito </w:t>
      </w:r>
      <w:r w:rsidRPr="00EB79AC">
        <w:rPr>
          <w:rFonts w:ascii="Arial" w:hAnsi="Arial" w:cs="Arial"/>
          <w:b/>
          <w:color w:val="000000" w:themeColor="text1"/>
        </w:rPr>
        <w:t>Lic. Salvador Ruíz Ayala</w:t>
      </w:r>
      <w:r w:rsidRPr="00EB79AC">
        <w:rPr>
          <w:rFonts w:ascii="Arial" w:hAnsi="Arial" w:cs="Arial"/>
          <w:color w:val="000000" w:themeColor="text1"/>
        </w:rPr>
        <w:t>, Secretario del Ayuntamiento Constitucional de San Pedro Tlaquepaque, Jalisco, en ejercicio de mis funci</w:t>
      </w:r>
      <w:r w:rsidR="00C31EF3" w:rsidRPr="00EB79AC">
        <w:rPr>
          <w:rFonts w:ascii="Arial" w:hAnsi="Arial" w:cs="Arial"/>
          <w:color w:val="000000" w:themeColor="text1"/>
        </w:rPr>
        <w:t>ones y con fundamento en el artículo</w:t>
      </w:r>
      <w:r w:rsidRPr="00EB79AC">
        <w:rPr>
          <w:rFonts w:ascii="Arial" w:hAnsi="Arial" w:cs="Arial"/>
          <w:color w:val="000000" w:themeColor="text1"/>
        </w:rPr>
        <w:t xml:space="preserve"> 63 de la Ley del Gobierno y la Administración Pública Municipal del Estado de Jalisco, hago constar y----------------------------------------------------------------------------------------------------------------------------</w:t>
      </w:r>
      <w:r w:rsidR="00BC7F87" w:rsidRPr="00EB79AC">
        <w:rPr>
          <w:rFonts w:ascii="Arial" w:hAnsi="Arial" w:cs="Arial"/>
          <w:color w:val="000000" w:themeColor="text1"/>
        </w:rPr>
        <w:t>-------------------------------</w:t>
      </w:r>
      <w:r w:rsidRPr="00EB79AC">
        <w:rPr>
          <w:rFonts w:ascii="Arial" w:hAnsi="Arial" w:cs="Arial"/>
          <w:color w:val="000000" w:themeColor="text1"/>
        </w:rPr>
        <w:t>----------------------------------------</w:t>
      </w:r>
      <w:r w:rsidR="00A31B8C" w:rsidRPr="00EB79AC">
        <w:rPr>
          <w:rFonts w:ascii="Arial" w:hAnsi="Arial" w:cs="Arial"/>
          <w:b/>
          <w:color w:val="000000" w:themeColor="text1"/>
        </w:rPr>
        <w:t>C E R T I F I C O:</w:t>
      </w:r>
      <w:r w:rsidRPr="00EB79AC">
        <w:rPr>
          <w:rFonts w:ascii="Arial" w:hAnsi="Arial" w:cs="Arial"/>
          <w:color w:val="000000" w:themeColor="text1"/>
        </w:rPr>
        <w:t>-----------------------------------------------------------------------------------------</w:t>
      </w:r>
      <w:r w:rsidR="00E66057" w:rsidRPr="00EB79AC">
        <w:rPr>
          <w:rFonts w:ascii="Arial" w:hAnsi="Arial" w:cs="Arial"/>
          <w:color w:val="000000" w:themeColor="text1"/>
        </w:rPr>
        <w:t>--</w:t>
      </w:r>
      <w:r w:rsidRPr="00EB79AC">
        <w:rPr>
          <w:rFonts w:ascii="Arial" w:hAnsi="Arial" w:cs="Arial"/>
          <w:color w:val="000000" w:themeColor="text1"/>
        </w:rPr>
        <w:t>--------------------</w:t>
      </w:r>
      <w:r w:rsidR="00A31B8C" w:rsidRPr="00EB79AC">
        <w:rPr>
          <w:rFonts w:ascii="Arial" w:hAnsi="Arial" w:cs="Arial"/>
          <w:color w:val="000000" w:themeColor="text1"/>
        </w:rPr>
        <w:t>-</w:t>
      </w:r>
      <w:r w:rsidRPr="00EB79AC">
        <w:rPr>
          <w:rFonts w:ascii="Arial" w:hAnsi="Arial" w:cs="Arial"/>
          <w:color w:val="000000" w:themeColor="text1"/>
        </w:rPr>
        <w:t xml:space="preserve">------------------------------------------ </w:t>
      </w:r>
    </w:p>
    <w:p w14:paraId="021CCFB3" w14:textId="77777777" w:rsidR="00514B66" w:rsidRPr="00EB79AC" w:rsidRDefault="00C31EF3" w:rsidP="00514B66">
      <w:pPr>
        <w:jc w:val="both"/>
        <w:rPr>
          <w:rStyle w:val="Textoennegrita"/>
          <w:rFonts w:ascii="Arial" w:hAnsi="Arial" w:cs="Arial"/>
          <w:bCs w:val="0"/>
          <w:color w:val="000000" w:themeColor="text1"/>
          <w:sz w:val="22"/>
          <w:szCs w:val="22"/>
        </w:rPr>
      </w:pPr>
      <w:r w:rsidRPr="00EB79AC">
        <w:rPr>
          <w:rFonts w:ascii="Arial" w:hAnsi="Arial" w:cs="Arial"/>
          <w:color w:val="000000" w:themeColor="text1"/>
        </w:rPr>
        <w:t>Que en la Sesión Ordinaria de Ayuntamiento del Municipio de San Pedro Tlaquepaque, Jalisco, de fecha</w:t>
      </w:r>
      <w:r w:rsidRPr="00EB79AC">
        <w:rPr>
          <w:rFonts w:ascii="Arial" w:hAnsi="Arial" w:cs="Arial"/>
          <w:b/>
          <w:color w:val="000000" w:themeColor="text1"/>
        </w:rPr>
        <w:t xml:space="preserve"> 24 de septiembre del 2021, estando presentes </w:t>
      </w:r>
      <w:r w:rsidR="00AA7077" w:rsidRPr="00EB79AC">
        <w:rPr>
          <w:rFonts w:ascii="Arial" w:hAnsi="Arial" w:cs="Arial"/>
          <w:b/>
          <w:color w:val="000000" w:themeColor="text1"/>
          <w:sz w:val="22"/>
        </w:rPr>
        <w:t>18 (dieciocho)</w:t>
      </w:r>
      <w:r w:rsidR="00AA7077" w:rsidRPr="00EB79AC">
        <w:rPr>
          <w:rFonts w:ascii="Arial" w:hAnsi="Arial" w:cs="Arial"/>
          <w:b/>
          <w:color w:val="000000" w:themeColor="text1"/>
        </w:rPr>
        <w:t xml:space="preserve"> </w:t>
      </w:r>
      <w:r w:rsidRPr="00EB79AC">
        <w:rPr>
          <w:rFonts w:ascii="Arial" w:hAnsi="Arial" w:cs="Arial"/>
          <w:b/>
          <w:color w:val="000000" w:themeColor="text1"/>
        </w:rPr>
        <w:t xml:space="preserve">integrantes del pleno, en forma nominal fueron emitidos </w:t>
      </w:r>
      <w:r w:rsidR="00AA7077" w:rsidRPr="00EB79AC">
        <w:rPr>
          <w:rFonts w:ascii="Arial" w:hAnsi="Arial" w:cs="Arial"/>
          <w:b/>
          <w:color w:val="000000" w:themeColor="text1"/>
          <w:sz w:val="22"/>
        </w:rPr>
        <w:t>18 (dieciocho)</w:t>
      </w:r>
      <w:r w:rsidRPr="00EB79AC">
        <w:rPr>
          <w:rFonts w:ascii="Arial" w:hAnsi="Arial" w:cs="Arial"/>
          <w:b/>
          <w:color w:val="000000" w:themeColor="text1"/>
        </w:rPr>
        <w:t xml:space="preserve"> votos a favor, en unanimidad </w:t>
      </w:r>
      <w:r w:rsidRPr="00EB79AC">
        <w:rPr>
          <w:rFonts w:ascii="Arial" w:hAnsi="Arial" w:cs="Arial"/>
          <w:color w:val="000000" w:themeColor="text1"/>
        </w:rPr>
        <w:t>fue</w:t>
      </w:r>
      <w:r w:rsidRPr="00EB79AC">
        <w:rPr>
          <w:rFonts w:ascii="Arial" w:hAnsi="Arial" w:cs="Arial"/>
          <w:b/>
          <w:color w:val="000000" w:themeColor="text1"/>
        </w:rPr>
        <w:t xml:space="preserve"> </w:t>
      </w:r>
      <w:r w:rsidRPr="00EB79AC">
        <w:rPr>
          <w:rFonts w:ascii="Arial" w:hAnsi="Arial" w:cs="Arial"/>
          <w:color w:val="000000" w:themeColor="text1"/>
        </w:rPr>
        <w:t xml:space="preserve">aprobado </w:t>
      </w:r>
      <w:r w:rsidRPr="00EB79AC">
        <w:rPr>
          <w:rFonts w:ascii="Arial" w:hAnsi="Arial" w:cs="Arial"/>
          <w:b/>
          <w:color w:val="000000" w:themeColor="text1"/>
        </w:rPr>
        <w:t xml:space="preserve">por mayoría absoluta en lo general y en lo particular </w:t>
      </w:r>
      <w:r w:rsidRPr="00EB79AC">
        <w:rPr>
          <w:rFonts w:ascii="Arial" w:hAnsi="Arial" w:cs="Arial"/>
          <w:color w:val="000000" w:themeColor="text1"/>
        </w:rPr>
        <w:t xml:space="preserve">el dictamen presentado por la </w:t>
      </w:r>
      <w:r w:rsidR="00514B66" w:rsidRPr="00EB79AC">
        <w:rPr>
          <w:rFonts w:ascii="Arial" w:hAnsi="Arial" w:cs="Arial"/>
          <w:b/>
          <w:color w:val="000000" w:themeColor="text1"/>
        </w:rPr>
        <w:t>Comisión Edilicia de Medio Ambiente, bajo el siguiente:</w:t>
      </w:r>
      <w:r w:rsidR="00514B66" w:rsidRPr="00EB79AC">
        <w:rPr>
          <w:rFonts w:ascii="Arial" w:hAnsi="Arial" w:cs="Arial"/>
          <w:color w:val="000000" w:themeColor="text1"/>
        </w:rPr>
        <w:t>-------------------------------------------------------------------------------------------</w:t>
      </w:r>
      <w:r w:rsidRPr="00EB79AC">
        <w:rPr>
          <w:rFonts w:ascii="Arial" w:hAnsi="Arial" w:cs="Arial"/>
          <w:color w:val="000000" w:themeColor="text1"/>
        </w:rPr>
        <w:t>--------------------------------</w:t>
      </w:r>
      <w:r w:rsidR="00514B66" w:rsidRPr="00EB79AC">
        <w:rPr>
          <w:rFonts w:ascii="Arial" w:hAnsi="Arial" w:cs="Arial"/>
          <w:color w:val="000000" w:themeColor="text1"/>
        </w:rPr>
        <w:t>----------------------------------------------------</w:t>
      </w:r>
      <w:r w:rsidRPr="00EB79AC">
        <w:rPr>
          <w:rFonts w:ascii="Arial" w:hAnsi="Arial" w:cs="Arial"/>
          <w:color w:val="000000" w:themeColor="text1"/>
        </w:rPr>
        <w:t>-------------------</w:t>
      </w:r>
      <w:r w:rsidR="00514B66" w:rsidRPr="00EB79AC">
        <w:rPr>
          <w:rFonts w:ascii="Arial" w:hAnsi="Arial" w:cs="Arial"/>
          <w:color w:val="000000" w:themeColor="text1"/>
        </w:rPr>
        <w:t>-</w:t>
      </w:r>
      <w:r w:rsidR="00514B66" w:rsidRPr="00EB79AC">
        <w:rPr>
          <w:rFonts w:ascii="Arial" w:hAnsi="Arial" w:cs="Arial"/>
          <w:b/>
          <w:color w:val="000000" w:themeColor="text1"/>
        </w:rPr>
        <w:t xml:space="preserve">ACUERDO NÚMERO </w:t>
      </w:r>
      <w:r w:rsidRPr="00EB79AC">
        <w:rPr>
          <w:rFonts w:ascii="Arial" w:hAnsi="Arial" w:cs="Arial"/>
          <w:b/>
          <w:color w:val="000000" w:themeColor="text1"/>
        </w:rPr>
        <w:t>1804</w:t>
      </w:r>
      <w:r w:rsidR="00514B66" w:rsidRPr="00EB79AC">
        <w:rPr>
          <w:rFonts w:ascii="Arial" w:hAnsi="Arial" w:cs="Arial"/>
          <w:b/>
          <w:color w:val="000000" w:themeColor="text1"/>
        </w:rPr>
        <w:t>/2021</w:t>
      </w:r>
      <w:r w:rsidR="00514B66" w:rsidRPr="00EB79AC">
        <w:rPr>
          <w:rFonts w:ascii="Arial" w:hAnsi="Arial" w:cs="Arial"/>
          <w:color w:val="000000" w:themeColor="text1"/>
        </w:rPr>
        <w:t>----------------------------------------------------------------</w:t>
      </w:r>
      <w:r w:rsidRPr="00EB79AC">
        <w:rPr>
          <w:rFonts w:ascii="Arial" w:hAnsi="Arial" w:cs="Arial"/>
          <w:color w:val="000000" w:themeColor="text1"/>
        </w:rPr>
        <w:t>-</w:t>
      </w:r>
      <w:r w:rsidR="00514B66" w:rsidRPr="00EB79AC">
        <w:rPr>
          <w:rFonts w:ascii="Arial" w:hAnsi="Arial" w:cs="Arial"/>
          <w:color w:val="000000" w:themeColor="text1"/>
        </w:rPr>
        <w:t>-----------------------------------</w:t>
      </w:r>
      <w:r w:rsidRPr="00EB79AC">
        <w:rPr>
          <w:rFonts w:ascii="Arial" w:hAnsi="Arial" w:cs="Arial"/>
          <w:color w:val="000000" w:themeColor="text1"/>
        </w:rPr>
        <w:t>-</w:t>
      </w:r>
      <w:r w:rsidR="00514B66" w:rsidRPr="00EB79AC">
        <w:rPr>
          <w:rFonts w:ascii="Arial" w:hAnsi="Arial" w:cs="Arial"/>
          <w:color w:val="000000" w:themeColor="text1"/>
        </w:rPr>
        <w:t>-</w:t>
      </w:r>
      <w:r w:rsidRPr="00EB79AC">
        <w:rPr>
          <w:rFonts w:ascii="Arial" w:hAnsi="Arial" w:cs="Arial"/>
          <w:color w:val="000000" w:themeColor="text1"/>
        </w:rPr>
        <w:t>-</w:t>
      </w:r>
      <w:r w:rsidR="00514B66" w:rsidRPr="00EB79AC">
        <w:rPr>
          <w:rFonts w:ascii="Arial" w:hAnsi="Arial" w:cs="Arial"/>
          <w:color w:val="000000" w:themeColor="text1"/>
        </w:rPr>
        <w:t>----------------------------------------</w:t>
      </w:r>
      <w:r w:rsidR="00514B66" w:rsidRPr="00EB79AC">
        <w:rPr>
          <w:rStyle w:val="Textoennegrita"/>
          <w:rFonts w:ascii="Arial" w:hAnsi="Arial" w:cs="Arial"/>
          <w:color w:val="000000" w:themeColor="text1"/>
          <w:bdr w:val="none" w:sz="0" w:space="0" w:color="auto" w:frame="1"/>
        </w:rPr>
        <w:t xml:space="preserve">PRIMERO.-  </w:t>
      </w:r>
      <w:r w:rsidR="00514B66" w:rsidRPr="00EB79AC">
        <w:rPr>
          <w:rStyle w:val="Textoennegrita"/>
          <w:rFonts w:ascii="Arial" w:hAnsi="Arial" w:cs="Arial"/>
          <w:color w:val="000000" w:themeColor="text1"/>
          <w:bdr w:val="none" w:sz="0" w:space="0" w:color="auto" w:frame="1"/>
        </w:rPr>
        <w:tab/>
        <w:t xml:space="preserve">El Pleno del Gobierno Municipal de San Pedro Tlaquepaque, aprueba el Dictamen formulado por las Comisiones Edilicias de Medio Ambiente como convocante, así como Reglamentos Municipales y Puntos Legislativos como coadyuvante, en el que se resuelve el turno a comisiones asentado en el punto de acuerdo </w:t>
      </w:r>
      <w:r w:rsidR="00514B66" w:rsidRPr="00EB79AC">
        <w:rPr>
          <w:rFonts w:ascii="Arial" w:hAnsi="Arial" w:cs="Arial"/>
          <w:b/>
          <w:color w:val="000000" w:themeColor="text1"/>
        </w:rPr>
        <w:t>1222/2019/TC.</w:t>
      </w:r>
      <w:r w:rsidR="00514B66" w:rsidRPr="00EB79AC">
        <w:rPr>
          <w:rFonts w:ascii="Arial" w:hAnsi="Arial" w:cs="Arial"/>
          <w:color w:val="000000" w:themeColor="text1"/>
        </w:rPr>
        <w:t>------------------------------------------------------------------------------------------------------------------------------------------------------</w:t>
      </w:r>
    </w:p>
    <w:p w14:paraId="2658C80B" w14:textId="77777777" w:rsidR="00514B66" w:rsidRPr="00EB79AC" w:rsidRDefault="00514B66" w:rsidP="00514B66">
      <w:pPr>
        <w:spacing w:line="276" w:lineRule="auto"/>
        <w:jc w:val="both"/>
        <w:rPr>
          <w:rStyle w:val="Textoennegrita"/>
          <w:rFonts w:ascii="Arial" w:hAnsi="Arial" w:cs="Arial"/>
          <w:b w:val="0"/>
          <w:color w:val="000000" w:themeColor="text1"/>
          <w:bdr w:val="none" w:sz="0" w:space="0" w:color="auto" w:frame="1"/>
        </w:rPr>
      </w:pPr>
      <w:r w:rsidRPr="00EB79AC">
        <w:rPr>
          <w:rStyle w:val="Textoennegrita"/>
          <w:rFonts w:ascii="Arial" w:hAnsi="Arial" w:cs="Arial"/>
          <w:color w:val="000000" w:themeColor="text1"/>
          <w:bdr w:val="none" w:sz="0" w:space="0" w:color="auto" w:frame="1"/>
        </w:rPr>
        <w:t>SEGUNDO.- El H. Ayuntamiento Constitucional del Municipio de San Pedro Tlaquepaque, aprueba adicionar la fracción XII al artículo 16, la fracción IV al artículo 17, así como la fracción V al artículo 31 del Reglamento de Protección Civil para el Municipio de Tlaquepaque, para quedar como sigue:</w:t>
      </w:r>
    </w:p>
    <w:p w14:paraId="36FF0273" w14:textId="77777777" w:rsidR="00514B66" w:rsidRPr="00EB79AC" w:rsidRDefault="00514B66" w:rsidP="00514B66">
      <w:pPr>
        <w:spacing w:line="276" w:lineRule="auto"/>
        <w:ind w:firstLine="567"/>
        <w:jc w:val="both"/>
        <w:rPr>
          <w:rStyle w:val="Textoennegrita"/>
          <w:rFonts w:ascii="Arial" w:hAnsi="Arial" w:cs="Arial"/>
          <w:color w:val="000000" w:themeColor="text1"/>
          <w:bdr w:val="none" w:sz="0" w:space="0" w:color="auto" w:frame="1"/>
        </w:rPr>
      </w:pPr>
    </w:p>
    <w:p w14:paraId="700DC5F3" w14:textId="77777777" w:rsidR="00514B66" w:rsidRPr="00EB79AC" w:rsidRDefault="00514B66" w:rsidP="00514B6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both"/>
        <w:rPr>
          <w:color w:val="000000" w:themeColor="text1"/>
        </w:rPr>
      </w:pPr>
      <w:r w:rsidRPr="00EB79AC">
        <w:rPr>
          <w:rFonts w:ascii="Arial" w:hAnsi="Arial" w:cs="Arial"/>
          <w:color w:val="000000" w:themeColor="text1"/>
        </w:rPr>
        <w:t>ARTÍCULO 16.-</w:t>
      </w:r>
      <w:r w:rsidRPr="00EB79AC">
        <w:rPr>
          <w:rFonts w:ascii="Arial" w:hAnsi="Arial" w:cs="Arial"/>
          <w:b/>
          <w:color w:val="000000" w:themeColor="text1"/>
        </w:rPr>
        <w:t xml:space="preserve"> </w:t>
      </w:r>
      <w:r w:rsidRPr="00EB79AC">
        <w:rPr>
          <w:rFonts w:ascii="Arial" w:hAnsi="Arial" w:cs="Arial"/>
          <w:color w:val="000000" w:themeColor="text1"/>
        </w:rPr>
        <w:t>Son atribuciones de la Unidad Municipal de Protección Civil:</w:t>
      </w:r>
    </w:p>
    <w:p w14:paraId="5B6FE2C1" w14:textId="77777777" w:rsidR="00514B66" w:rsidRPr="00EB79AC" w:rsidRDefault="00514B66" w:rsidP="00514B6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both"/>
        <w:rPr>
          <w:rFonts w:ascii="Arial" w:hAnsi="Arial" w:cs="Arial"/>
          <w:color w:val="000000" w:themeColor="text1"/>
        </w:rPr>
      </w:pPr>
      <w:r w:rsidRPr="00EB79AC">
        <w:rPr>
          <w:rFonts w:ascii="Arial" w:hAnsi="Arial" w:cs="Arial"/>
          <w:color w:val="000000" w:themeColor="text1"/>
        </w:rPr>
        <w:t>I al XI…</w:t>
      </w:r>
    </w:p>
    <w:p w14:paraId="6E5ADA1B" w14:textId="77777777" w:rsidR="00514B66" w:rsidRPr="00EB79AC" w:rsidRDefault="00514B66" w:rsidP="00514B66">
      <w:pPr>
        <w:pStyle w:val="Sinespaciado"/>
        <w:numPr>
          <w:ilvl w:val="0"/>
          <w:numId w:val="1"/>
        </w:numPr>
        <w:spacing w:line="276" w:lineRule="auto"/>
        <w:jc w:val="both"/>
        <w:rPr>
          <w:rFonts w:ascii="Arial" w:hAnsi="Arial" w:cs="Arial"/>
          <w:b/>
          <w:color w:val="000000" w:themeColor="text1"/>
          <w:sz w:val="24"/>
          <w:szCs w:val="24"/>
          <w:lang w:val="es-MX"/>
        </w:rPr>
      </w:pPr>
      <w:r w:rsidRPr="00EB79AC">
        <w:rPr>
          <w:rFonts w:ascii="Arial" w:hAnsi="Arial" w:cs="Arial"/>
          <w:b/>
          <w:color w:val="000000" w:themeColor="text1"/>
          <w:sz w:val="24"/>
          <w:szCs w:val="24"/>
        </w:rPr>
        <w:t xml:space="preserve">Recibir capacitación para el cuidado, preservación y retiro de enjambres y colonias de abejas con la finalidad de salvaguardar la integridad de este ecosistema de conformidad con el capítulo XV </w:t>
      </w:r>
      <w:r w:rsidRPr="00EB79AC">
        <w:rPr>
          <w:rFonts w:ascii="Arial" w:hAnsi="Arial" w:cs="Arial"/>
          <w:b/>
          <w:color w:val="000000" w:themeColor="text1"/>
          <w:sz w:val="24"/>
          <w:szCs w:val="24"/>
          <w:lang w:eastAsia="es-MX"/>
        </w:rPr>
        <w:t>Ley de Fomento Apícola y Protección de Agentes Polinizadores del Estado de Jalisco</w:t>
      </w:r>
      <w:r w:rsidRPr="00EB79AC">
        <w:rPr>
          <w:rFonts w:ascii="Arial" w:hAnsi="Arial" w:cs="Arial"/>
          <w:b/>
          <w:color w:val="000000" w:themeColor="text1"/>
          <w:sz w:val="24"/>
          <w:szCs w:val="24"/>
        </w:rPr>
        <w:t>.</w:t>
      </w:r>
    </w:p>
    <w:p w14:paraId="2E6E2F67" w14:textId="77777777" w:rsidR="00514B66" w:rsidRPr="00EB79AC" w:rsidRDefault="00514B66" w:rsidP="00514B66">
      <w:pPr>
        <w:pStyle w:val="Sinespaciado"/>
        <w:spacing w:line="276" w:lineRule="auto"/>
        <w:ind w:left="720"/>
        <w:jc w:val="both"/>
        <w:rPr>
          <w:rFonts w:ascii="Arial" w:hAnsi="Arial" w:cs="Arial"/>
          <w:color w:val="000000" w:themeColor="text1"/>
          <w:sz w:val="10"/>
          <w:szCs w:val="24"/>
        </w:rPr>
      </w:pPr>
    </w:p>
    <w:p w14:paraId="541D43FB" w14:textId="77777777" w:rsidR="00514B66" w:rsidRPr="00EB79AC" w:rsidRDefault="00514B66" w:rsidP="00514B6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both"/>
        <w:rPr>
          <w:rFonts w:ascii="Arial" w:hAnsi="Arial" w:cs="Arial"/>
          <w:color w:val="000000" w:themeColor="text1"/>
        </w:rPr>
      </w:pPr>
      <w:r w:rsidRPr="00EB79AC">
        <w:rPr>
          <w:rFonts w:ascii="Arial" w:hAnsi="Arial" w:cs="Arial"/>
          <w:color w:val="000000" w:themeColor="text1"/>
        </w:rPr>
        <w:t>ARTÍCULO 17.- Son organismos auxiliares y de participación social.</w:t>
      </w:r>
    </w:p>
    <w:p w14:paraId="01C5CB8E" w14:textId="77777777" w:rsidR="00514B66" w:rsidRPr="00EB79AC" w:rsidRDefault="00514B66" w:rsidP="00514B6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both"/>
        <w:rPr>
          <w:rFonts w:ascii="Arial" w:hAnsi="Arial" w:cs="Arial"/>
          <w:color w:val="000000" w:themeColor="text1"/>
        </w:rPr>
      </w:pPr>
      <w:r w:rsidRPr="00EB79AC">
        <w:rPr>
          <w:rFonts w:ascii="Arial" w:hAnsi="Arial" w:cs="Arial"/>
          <w:color w:val="000000" w:themeColor="text1"/>
        </w:rPr>
        <w:t>I al III.</w:t>
      </w:r>
    </w:p>
    <w:p w14:paraId="1C1EB21F" w14:textId="77777777" w:rsidR="00514B66" w:rsidRPr="00EB79AC" w:rsidRDefault="00514B66" w:rsidP="00514B66">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ind w:left="993" w:hanging="567"/>
        <w:jc w:val="both"/>
        <w:rPr>
          <w:rFonts w:ascii="Arial" w:hAnsi="Arial" w:cs="Arial"/>
          <w:b/>
          <w:color w:val="000000" w:themeColor="text1"/>
        </w:rPr>
      </w:pPr>
      <w:r w:rsidRPr="00EB79AC">
        <w:rPr>
          <w:rFonts w:ascii="Arial" w:hAnsi="Arial" w:cs="Arial"/>
          <w:b/>
          <w:color w:val="000000" w:themeColor="text1"/>
        </w:rPr>
        <w:t>IV</w:t>
      </w:r>
      <w:proofErr w:type="gramStart"/>
      <w:r w:rsidRPr="00EB79AC">
        <w:rPr>
          <w:rFonts w:ascii="Arial" w:hAnsi="Arial" w:cs="Arial"/>
          <w:b/>
          <w:color w:val="000000" w:themeColor="text1"/>
        </w:rPr>
        <w:t>.  Apicultores</w:t>
      </w:r>
      <w:proofErr w:type="gramEnd"/>
      <w:r w:rsidRPr="00EB79AC">
        <w:rPr>
          <w:rFonts w:ascii="Arial" w:hAnsi="Arial" w:cs="Arial"/>
          <w:b/>
          <w:color w:val="000000" w:themeColor="text1"/>
        </w:rPr>
        <w:t xml:space="preserve"> o Asociaciones apícolas que apoyen en el retiro y reubicación de enjambres.</w:t>
      </w:r>
    </w:p>
    <w:p w14:paraId="60A41732" w14:textId="77777777" w:rsidR="00514B66" w:rsidRPr="00EB79AC" w:rsidRDefault="00514B66" w:rsidP="00514B66">
      <w:pPr>
        <w:jc w:val="both"/>
        <w:rPr>
          <w:rFonts w:ascii="Arial" w:hAnsi="Arial" w:cs="Arial"/>
          <w:b/>
          <w:color w:val="000000" w:themeColor="text1"/>
          <w:sz w:val="16"/>
          <w:szCs w:val="16"/>
        </w:rPr>
      </w:pPr>
    </w:p>
    <w:p w14:paraId="121AB208" w14:textId="77777777" w:rsidR="00514B66" w:rsidRPr="00EB79AC" w:rsidRDefault="00514B66" w:rsidP="00514B66">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 xml:space="preserve">Hoja 1/5 del acuerdo </w:t>
      </w:r>
      <w:r w:rsidR="00C31EF3" w:rsidRPr="00EB79AC">
        <w:rPr>
          <w:rFonts w:ascii="Arial" w:hAnsi="Arial" w:cs="Arial"/>
          <w:b/>
          <w:color w:val="000000" w:themeColor="text1"/>
          <w:sz w:val="16"/>
          <w:szCs w:val="16"/>
        </w:rPr>
        <w:t>1804</w:t>
      </w:r>
      <w:r w:rsidRPr="00EB79AC">
        <w:rPr>
          <w:rFonts w:ascii="Arial" w:hAnsi="Arial" w:cs="Arial"/>
          <w:b/>
          <w:color w:val="000000" w:themeColor="text1"/>
          <w:sz w:val="16"/>
          <w:szCs w:val="16"/>
        </w:rPr>
        <w:t>/2021</w:t>
      </w:r>
    </w:p>
    <w:p w14:paraId="252CA0B8" w14:textId="77777777" w:rsidR="00514B66" w:rsidRPr="00EB79AC" w:rsidRDefault="00514B66" w:rsidP="00514B6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both"/>
        <w:rPr>
          <w:rFonts w:ascii="Arial" w:hAnsi="Arial" w:cs="Arial"/>
          <w:color w:val="000000" w:themeColor="text1"/>
        </w:rPr>
      </w:pPr>
      <w:r w:rsidRPr="00EB79AC">
        <w:rPr>
          <w:rFonts w:ascii="Arial" w:hAnsi="Arial" w:cs="Arial"/>
          <w:color w:val="000000" w:themeColor="text1"/>
        </w:rPr>
        <w:t xml:space="preserve">ARTÍCULO 31.- La coordinación del sistema municipal de protección civil, con los sistemas estatal y nacional </w:t>
      </w:r>
      <w:proofErr w:type="gramStart"/>
      <w:r w:rsidRPr="00EB79AC">
        <w:rPr>
          <w:rFonts w:ascii="Arial" w:hAnsi="Arial" w:cs="Arial"/>
          <w:color w:val="000000" w:themeColor="text1"/>
        </w:rPr>
        <w:t>tendrán</w:t>
      </w:r>
      <w:proofErr w:type="gramEnd"/>
      <w:r w:rsidRPr="00EB79AC">
        <w:rPr>
          <w:rFonts w:ascii="Arial" w:hAnsi="Arial" w:cs="Arial"/>
          <w:color w:val="000000" w:themeColor="text1"/>
        </w:rPr>
        <w:t xml:space="preserve"> por objeto:</w:t>
      </w:r>
    </w:p>
    <w:p w14:paraId="3C1E7515" w14:textId="77777777" w:rsidR="00514B66" w:rsidRPr="00EB79AC" w:rsidRDefault="00514B66" w:rsidP="00514B6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both"/>
        <w:rPr>
          <w:rFonts w:ascii="Arial" w:hAnsi="Arial" w:cs="Arial"/>
          <w:color w:val="000000" w:themeColor="text1"/>
        </w:rPr>
      </w:pPr>
      <w:r w:rsidRPr="00EB79AC">
        <w:rPr>
          <w:rFonts w:ascii="Arial" w:hAnsi="Arial" w:cs="Arial"/>
          <w:color w:val="000000" w:themeColor="text1"/>
        </w:rPr>
        <w:t>I al IV.</w:t>
      </w:r>
    </w:p>
    <w:p w14:paraId="777E6FFB" w14:textId="77777777" w:rsidR="00514B66" w:rsidRPr="00EB79AC" w:rsidRDefault="00514B66" w:rsidP="00514B66">
      <w:pPr>
        <w:pStyle w:val="Sinespaciado"/>
        <w:spacing w:line="276" w:lineRule="auto"/>
        <w:ind w:left="851" w:hanging="425"/>
        <w:jc w:val="both"/>
        <w:rPr>
          <w:rFonts w:ascii="Arial" w:hAnsi="Arial" w:cs="Arial"/>
          <w:b/>
          <w:color w:val="000000" w:themeColor="text1"/>
          <w:sz w:val="24"/>
          <w:szCs w:val="24"/>
        </w:rPr>
      </w:pPr>
      <w:r w:rsidRPr="00EB79AC">
        <w:rPr>
          <w:rFonts w:ascii="Arial" w:hAnsi="Arial" w:cs="Arial"/>
          <w:b/>
          <w:color w:val="000000" w:themeColor="text1"/>
          <w:sz w:val="24"/>
          <w:szCs w:val="24"/>
        </w:rPr>
        <w:t>V. La implementación de planes de capacitación que tengan como finalidad instruir al personal de las dependencias competentes para el cuidado, preservación y retiro de enjambres y colonias de abejas salvaguardando su supervivencia.</w:t>
      </w:r>
    </w:p>
    <w:p w14:paraId="489AE9B8" w14:textId="77777777" w:rsidR="00514B66" w:rsidRPr="00EB79AC" w:rsidRDefault="00514B66" w:rsidP="00514B6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both"/>
        <w:rPr>
          <w:rFonts w:ascii="Arial" w:hAnsi="Arial" w:cs="Arial"/>
          <w:b/>
          <w:color w:val="000000" w:themeColor="text1"/>
        </w:rPr>
      </w:pPr>
    </w:p>
    <w:p w14:paraId="7A05034B" w14:textId="77777777" w:rsidR="00514B66" w:rsidRPr="00EB79AC" w:rsidRDefault="00514B66" w:rsidP="00514B6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center"/>
        <w:rPr>
          <w:rFonts w:ascii="Arial" w:hAnsi="Arial" w:cs="Arial"/>
          <w:b/>
          <w:color w:val="000000" w:themeColor="text1"/>
          <w:spacing w:val="-2"/>
        </w:rPr>
      </w:pPr>
      <w:r w:rsidRPr="00EB79AC">
        <w:rPr>
          <w:rFonts w:ascii="Arial" w:hAnsi="Arial" w:cs="Arial"/>
          <w:b/>
          <w:color w:val="000000" w:themeColor="text1"/>
          <w:spacing w:val="-2"/>
        </w:rPr>
        <w:t>TRANSITORIO</w:t>
      </w:r>
    </w:p>
    <w:p w14:paraId="2D5C5114" w14:textId="77777777" w:rsidR="00514B66" w:rsidRPr="00EB79AC" w:rsidRDefault="00514B66" w:rsidP="00514B66">
      <w:pPr>
        <w:tabs>
          <w:tab w:val="left" w:pos="284"/>
        </w:tabs>
        <w:autoSpaceDE w:val="0"/>
        <w:spacing w:line="276" w:lineRule="auto"/>
        <w:ind w:left="284" w:hanging="142"/>
        <w:contextualSpacing/>
        <w:jc w:val="both"/>
        <w:rPr>
          <w:rFonts w:ascii="Arial" w:eastAsia="Calibri" w:hAnsi="Arial" w:cs="Arial"/>
          <w:color w:val="000000" w:themeColor="text1"/>
          <w:lang w:val="es-ES"/>
        </w:rPr>
      </w:pPr>
    </w:p>
    <w:p w14:paraId="499F376B" w14:textId="77777777" w:rsidR="00514B66" w:rsidRPr="00EB79AC" w:rsidRDefault="00514B66" w:rsidP="00514B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ind w:left="567"/>
        <w:jc w:val="both"/>
        <w:rPr>
          <w:rFonts w:ascii="Arial" w:eastAsia="Times New Roman" w:hAnsi="Arial" w:cs="Arial"/>
          <w:color w:val="000000" w:themeColor="text1"/>
          <w:spacing w:val="-2"/>
          <w:lang w:eastAsia="es-ES"/>
        </w:rPr>
      </w:pPr>
      <w:r w:rsidRPr="00EB79AC">
        <w:rPr>
          <w:rFonts w:ascii="Arial" w:eastAsia="Calibri" w:hAnsi="Arial" w:cs="Arial"/>
          <w:b/>
          <w:color w:val="000000" w:themeColor="text1"/>
        </w:rPr>
        <w:t>ÚNICO. -</w:t>
      </w:r>
      <w:r w:rsidRPr="00EB79AC">
        <w:rPr>
          <w:rFonts w:ascii="Arial" w:eastAsia="Calibri" w:hAnsi="Arial" w:cs="Arial"/>
          <w:color w:val="000000" w:themeColor="text1"/>
        </w:rPr>
        <w:t xml:space="preserve"> </w:t>
      </w:r>
      <w:r w:rsidRPr="00EB79AC">
        <w:rPr>
          <w:rFonts w:ascii="Arial" w:hAnsi="Arial" w:cs="Arial"/>
          <w:color w:val="000000" w:themeColor="text1"/>
          <w:spacing w:val="-2"/>
        </w:rPr>
        <w:t>Las modificaciones al presente reglamento entrarán en vigencia a partir del día siguiente de su publicación en la Gaceta Municipal.</w:t>
      </w:r>
    </w:p>
    <w:p w14:paraId="7C1DE4D3" w14:textId="77777777" w:rsidR="00514B66" w:rsidRPr="00EB79AC" w:rsidRDefault="00514B66" w:rsidP="00514B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ind w:left="567"/>
        <w:jc w:val="both"/>
        <w:rPr>
          <w:rFonts w:ascii="Arial" w:hAnsi="Arial" w:cs="Arial"/>
          <w:color w:val="000000" w:themeColor="text1"/>
          <w:spacing w:val="-2"/>
          <w:sz w:val="6"/>
        </w:rPr>
      </w:pPr>
    </w:p>
    <w:p w14:paraId="21E07481" w14:textId="77777777" w:rsidR="00514B66" w:rsidRPr="00EB79AC" w:rsidRDefault="00514B66" w:rsidP="00514B66">
      <w:pPr>
        <w:tabs>
          <w:tab w:val="left" w:pos="0"/>
        </w:tabs>
        <w:autoSpaceDE w:val="0"/>
        <w:spacing w:line="276" w:lineRule="auto"/>
        <w:jc w:val="both"/>
        <w:rPr>
          <w:rFonts w:ascii="Arial" w:hAnsi="Arial" w:cs="Arial"/>
          <w:color w:val="000000" w:themeColor="text1"/>
        </w:rPr>
      </w:pPr>
      <w:r w:rsidRPr="00EB79AC">
        <w:rPr>
          <w:rFonts w:ascii="Arial" w:hAnsi="Arial" w:cs="Arial"/>
          <w:color w:val="000000" w:themeColor="text1"/>
        </w:rPr>
        <w:t>--------------------------------------------------------------------------------------------------------------------------------------------------------------------------------------------------------------------------</w:t>
      </w:r>
    </w:p>
    <w:p w14:paraId="3AE24A76" w14:textId="77777777" w:rsidR="00514B66" w:rsidRPr="00EB79AC" w:rsidRDefault="00514B66" w:rsidP="00514B66">
      <w:pPr>
        <w:spacing w:line="276" w:lineRule="auto"/>
        <w:jc w:val="both"/>
        <w:rPr>
          <w:rStyle w:val="Textoennegrita"/>
          <w:color w:val="000000" w:themeColor="text1"/>
          <w:bdr w:val="none" w:sz="0" w:space="0" w:color="auto" w:frame="1"/>
          <w:lang w:val="es-ES"/>
        </w:rPr>
      </w:pPr>
      <w:r w:rsidRPr="00EB79AC">
        <w:rPr>
          <w:rStyle w:val="Textoennegrita"/>
          <w:rFonts w:ascii="Arial" w:hAnsi="Arial" w:cs="Arial"/>
          <w:color w:val="000000" w:themeColor="text1"/>
          <w:bdr w:val="none" w:sz="0" w:space="0" w:color="auto" w:frame="1"/>
        </w:rPr>
        <w:t>TERCERO.-  El H. Ayuntamiento Constitucional del Municipio de San Pedro Tlaquepaque, aprueba la adición de las fracciones XXIX, XXX y XXXI del artículo 5 de Reglamento Municipal del Equilibrio Ecológico y la Protección al Medio Ambiente de San Pedro Tlaquepaque, para quedar como sigue:</w:t>
      </w:r>
    </w:p>
    <w:p w14:paraId="164F634B" w14:textId="77777777" w:rsidR="00514B66" w:rsidRPr="00EB79AC" w:rsidRDefault="00514B66" w:rsidP="00514B66">
      <w:pPr>
        <w:spacing w:line="276" w:lineRule="auto"/>
        <w:jc w:val="center"/>
        <w:rPr>
          <w:b/>
          <w:color w:val="000000" w:themeColor="text1"/>
        </w:rPr>
      </w:pPr>
    </w:p>
    <w:p w14:paraId="7EA0E03A" w14:textId="77777777" w:rsidR="00514B66" w:rsidRPr="00EB79AC" w:rsidRDefault="00514B66" w:rsidP="00514B66">
      <w:pPr>
        <w:spacing w:line="276" w:lineRule="auto"/>
        <w:jc w:val="both"/>
        <w:rPr>
          <w:rFonts w:ascii="Arial" w:hAnsi="Arial" w:cs="Arial"/>
          <w:color w:val="000000" w:themeColor="text1"/>
        </w:rPr>
      </w:pPr>
      <w:r w:rsidRPr="00EB79AC">
        <w:rPr>
          <w:rFonts w:ascii="Arial" w:hAnsi="Arial" w:cs="Arial"/>
          <w:b/>
          <w:color w:val="000000" w:themeColor="text1"/>
        </w:rPr>
        <w:t>ARTÍCULO 5.-</w:t>
      </w:r>
      <w:r w:rsidRPr="00EB79AC">
        <w:rPr>
          <w:rFonts w:ascii="Arial" w:hAnsi="Arial" w:cs="Arial"/>
          <w:color w:val="000000" w:themeColor="text1"/>
        </w:rPr>
        <w:t xml:space="preserve"> Son facultades y obligaciones del Gobierno Municipal:</w:t>
      </w:r>
    </w:p>
    <w:p w14:paraId="7CC702CF" w14:textId="77777777" w:rsidR="00514B66" w:rsidRPr="00EB79AC" w:rsidRDefault="00514B66" w:rsidP="00514B6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both"/>
        <w:rPr>
          <w:rFonts w:ascii="Arial" w:hAnsi="Arial" w:cs="Arial"/>
          <w:color w:val="000000" w:themeColor="text1"/>
        </w:rPr>
      </w:pPr>
      <w:r w:rsidRPr="00EB79AC">
        <w:rPr>
          <w:rFonts w:ascii="Arial" w:hAnsi="Arial" w:cs="Arial"/>
          <w:color w:val="000000" w:themeColor="text1"/>
        </w:rPr>
        <w:t>I al XXVIII.</w:t>
      </w:r>
    </w:p>
    <w:p w14:paraId="79C3B535" w14:textId="77777777" w:rsidR="00514B66" w:rsidRPr="00EB79AC" w:rsidRDefault="00514B66" w:rsidP="00514B66">
      <w:pPr>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ind w:left="1134" w:hanging="708"/>
        <w:jc w:val="both"/>
        <w:rPr>
          <w:rFonts w:ascii="Arial" w:hAnsi="Arial" w:cs="Arial"/>
          <w:b/>
          <w:color w:val="000000" w:themeColor="text1"/>
          <w:lang w:val="es-ES"/>
        </w:rPr>
      </w:pPr>
      <w:r w:rsidRPr="00EB79AC">
        <w:rPr>
          <w:rFonts w:ascii="Arial" w:hAnsi="Arial" w:cs="Arial"/>
          <w:b/>
          <w:color w:val="000000" w:themeColor="text1"/>
        </w:rPr>
        <w:t xml:space="preserve">XXIX. </w:t>
      </w:r>
      <w:r w:rsidRPr="00EB79AC">
        <w:rPr>
          <w:rFonts w:ascii="Arial" w:eastAsia="Arial" w:hAnsi="Arial" w:cs="Arial"/>
          <w:b/>
          <w:color w:val="000000" w:themeColor="text1"/>
        </w:rPr>
        <w:t xml:space="preserve">Coadyuvar con las dependencias competentes del ayuntamiento, </w:t>
      </w:r>
      <w:r w:rsidRPr="00EB79AC">
        <w:rPr>
          <w:rFonts w:ascii="Arial" w:hAnsi="Arial" w:cs="Arial"/>
          <w:b/>
          <w:color w:val="000000" w:themeColor="text1"/>
        </w:rPr>
        <w:t>para llevar acabo las acciones necesarias para el cuidado, preservación y retiro de enjambres de abejas.</w:t>
      </w:r>
    </w:p>
    <w:p w14:paraId="640BB5C0" w14:textId="77777777" w:rsidR="00514B66" w:rsidRPr="00EB79AC" w:rsidRDefault="00514B66" w:rsidP="00514B66">
      <w:pPr>
        <w:pStyle w:val="Sinespaciado"/>
        <w:tabs>
          <w:tab w:val="left" w:pos="284"/>
          <w:tab w:val="left" w:pos="709"/>
        </w:tabs>
        <w:spacing w:line="276" w:lineRule="auto"/>
        <w:ind w:left="1134" w:hanging="708"/>
        <w:jc w:val="both"/>
        <w:rPr>
          <w:rFonts w:ascii="Arial" w:hAnsi="Arial" w:cs="Arial"/>
          <w:b/>
          <w:color w:val="000000" w:themeColor="text1"/>
          <w:sz w:val="24"/>
          <w:szCs w:val="24"/>
        </w:rPr>
      </w:pPr>
      <w:r w:rsidRPr="00EB79AC">
        <w:rPr>
          <w:rFonts w:ascii="Arial" w:hAnsi="Arial" w:cs="Arial"/>
          <w:b/>
          <w:color w:val="000000" w:themeColor="text1"/>
          <w:sz w:val="24"/>
          <w:szCs w:val="24"/>
        </w:rPr>
        <w:t>XXX. Generar un padrón de apicultores y asociaciones apícolas que apoyen en el retiro y reubicación de enjambres.</w:t>
      </w:r>
    </w:p>
    <w:p w14:paraId="30487E90" w14:textId="77777777" w:rsidR="00514B66" w:rsidRPr="00EB79AC" w:rsidRDefault="00514B66" w:rsidP="00514B66">
      <w:pPr>
        <w:tabs>
          <w:tab w:val="left" w:pos="284"/>
          <w:tab w:val="left" w:pos="709"/>
        </w:tabs>
        <w:spacing w:line="276" w:lineRule="auto"/>
        <w:ind w:left="1134" w:hanging="708"/>
        <w:jc w:val="both"/>
        <w:rPr>
          <w:rFonts w:ascii="Arial" w:hAnsi="Arial" w:cs="Arial"/>
          <w:b/>
          <w:color w:val="000000" w:themeColor="text1"/>
        </w:rPr>
      </w:pPr>
      <w:r w:rsidRPr="00EB79AC">
        <w:rPr>
          <w:rFonts w:ascii="Arial" w:hAnsi="Arial" w:cs="Arial"/>
          <w:b/>
          <w:color w:val="000000" w:themeColor="text1"/>
        </w:rPr>
        <w:t>XXXI. Realizar, a través del departamento de educación ambiental, campañas de concientización ciudadana acerca del cuidado y preservación de las abejas.</w:t>
      </w:r>
    </w:p>
    <w:p w14:paraId="682C1ECB" w14:textId="77777777" w:rsidR="00514B66" w:rsidRPr="00EB79AC" w:rsidRDefault="00514B66" w:rsidP="00514B66">
      <w:pPr>
        <w:tabs>
          <w:tab w:val="left" w:pos="284"/>
          <w:tab w:val="left" w:pos="709"/>
        </w:tabs>
        <w:spacing w:line="276" w:lineRule="auto"/>
        <w:ind w:left="1134" w:hanging="708"/>
        <w:jc w:val="both"/>
        <w:rPr>
          <w:rFonts w:ascii="Arial" w:hAnsi="Arial" w:cs="Arial"/>
          <w:b/>
          <w:color w:val="000000" w:themeColor="text1"/>
        </w:rPr>
      </w:pPr>
    </w:p>
    <w:p w14:paraId="7FA652B2" w14:textId="77777777" w:rsidR="00514B66" w:rsidRPr="00EB79AC" w:rsidRDefault="00514B66" w:rsidP="00514B6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center"/>
        <w:rPr>
          <w:rFonts w:ascii="Arial" w:hAnsi="Arial" w:cs="Arial"/>
          <w:b/>
          <w:color w:val="000000" w:themeColor="text1"/>
          <w:spacing w:val="-2"/>
        </w:rPr>
      </w:pPr>
      <w:r w:rsidRPr="00EB79AC">
        <w:rPr>
          <w:rFonts w:ascii="Arial" w:hAnsi="Arial" w:cs="Arial"/>
          <w:b/>
          <w:color w:val="000000" w:themeColor="text1"/>
          <w:spacing w:val="-2"/>
        </w:rPr>
        <w:t>TRANSITORIOS</w:t>
      </w:r>
    </w:p>
    <w:p w14:paraId="2ABF67A8" w14:textId="77777777" w:rsidR="00514B66" w:rsidRPr="00EB79AC" w:rsidRDefault="00514B66" w:rsidP="00514B66">
      <w:pPr>
        <w:tabs>
          <w:tab w:val="left" w:pos="284"/>
        </w:tabs>
        <w:autoSpaceDE w:val="0"/>
        <w:spacing w:line="276" w:lineRule="auto"/>
        <w:ind w:left="284" w:hanging="142"/>
        <w:contextualSpacing/>
        <w:jc w:val="both"/>
        <w:rPr>
          <w:rFonts w:ascii="Arial" w:eastAsia="Calibri" w:hAnsi="Arial" w:cs="Arial"/>
          <w:color w:val="000000" w:themeColor="text1"/>
          <w:lang w:val="es-ES"/>
        </w:rPr>
      </w:pPr>
    </w:p>
    <w:p w14:paraId="0BF86E94" w14:textId="77777777" w:rsidR="00514B66" w:rsidRPr="00EB79AC" w:rsidRDefault="00514B66" w:rsidP="00514B66">
      <w:pPr>
        <w:tabs>
          <w:tab w:val="left" w:pos="0"/>
        </w:tabs>
        <w:autoSpaceDE w:val="0"/>
        <w:spacing w:line="276" w:lineRule="auto"/>
        <w:jc w:val="both"/>
        <w:rPr>
          <w:rFonts w:ascii="Arial" w:eastAsia="Times New Roman" w:hAnsi="Arial" w:cs="Arial"/>
          <w:i/>
          <w:color w:val="000000" w:themeColor="text1"/>
          <w:spacing w:val="-2"/>
          <w:sz w:val="22"/>
          <w:szCs w:val="22"/>
          <w:lang w:eastAsia="es-ES"/>
        </w:rPr>
      </w:pPr>
      <w:r w:rsidRPr="00EB79AC">
        <w:rPr>
          <w:rFonts w:ascii="Arial" w:eastAsia="Calibri" w:hAnsi="Arial" w:cs="Arial"/>
          <w:color w:val="000000" w:themeColor="text1"/>
        </w:rPr>
        <w:t>Primero</w:t>
      </w:r>
      <w:r w:rsidRPr="00EB79AC">
        <w:rPr>
          <w:rFonts w:ascii="Arial" w:eastAsia="Calibri" w:hAnsi="Arial" w:cs="Arial"/>
          <w:b/>
          <w:color w:val="000000" w:themeColor="text1"/>
        </w:rPr>
        <w:t xml:space="preserve">. </w:t>
      </w:r>
      <w:r w:rsidRPr="00EB79AC">
        <w:rPr>
          <w:rFonts w:ascii="Arial" w:eastAsia="Calibri" w:hAnsi="Arial" w:cs="Arial"/>
          <w:color w:val="000000" w:themeColor="text1"/>
        </w:rPr>
        <w:t xml:space="preserve">La adición de la fracción XXX al artículo 5 del presente reglamento entrará </w:t>
      </w:r>
      <w:r w:rsidRPr="00EB79AC">
        <w:rPr>
          <w:rFonts w:ascii="Arial" w:hAnsi="Arial" w:cs="Arial"/>
          <w:color w:val="000000" w:themeColor="text1"/>
          <w:spacing w:val="-2"/>
        </w:rPr>
        <w:t xml:space="preserve">en vigencia a partir del día siguiente de su publicación en la Gaceta Municipal y el </w:t>
      </w:r>
      <w:r w:rsidRPr="00EB79AC">
        <w:rPr>
          <w:rFonts w:ascii="Arial" w:hAnsi="Arial" w:cs="Arial"/>
          <w:color w:val="000000" w:themeColor="text1"/>
        </w:rPr>
        <w:t>padrón de apicultores y asociaciones apícolas</w:t>
      </w:r>
      <w:r w:rsidRPr="00EB79AC">
        <w:rPr>
          <w:rFonts w:ascii="Arial" w:hAnsi="Arial" w:cs="Arial"/>
          <w:b/>
          <w:color w:val="000000" w:themeColor="text1"/>
        </w:rPr>
        <w:t xml:space="preserve"> </w:t>
      </w:r>
      <w:r w:rsidRPr="00EB79AC">
        <w:rPr>
          <w:rFonts w:ascii="Arial" w:hAnsi="Arial" w:cs="Arial"/>
          <w:color w:val="000000" w:themeColor="text1"/>
          <w:spacing w:val="-2"/>
        </w:rPr>
        <w:t xml:space="preserve">formará parte del protocolo </w:t>
      </w:r>
      <w:r w:rsidRPr="00EB79AC">
        <w:rPr>
          <w:rFonts w:ascii="Arial" w:eastAsia="Calibri" w:hAnsi="Arial" w:cs="Arial"/>
          <w:color w:val="000000" w:themeColor="text1"/>
        </w:rPr>
        <w:t>para el retiro y reubicación de enjambres</w:t>
      </w:r>
      <w:r w:rsidRPr="00EB79AC">
        <w:rPr>
          <w:rFonts w:ascii="Arial" w:hAnsi="Arial" w:cs="Arial"/>
          <w:i/>
          <w:color w:val="000000" w:themeColor="text1"/>
          <w:spacing w:val="-2"/>
          <w:sz w:val="22"/>
          <w:szCs w:val="22"/>
        </w:rPr>
        <w:t>.</w:t>
      </w:r>
    </w:p>
    <w:p w14:paraId="54B6CF5F" w14:textId="77777777" w:rsidR="00514B66" w:rsidRPr="00EB79AC" w:rsidRDefault="00514B66" w:rsidP="00514B66">
      <w:pPr>
        <w:jc w:val="both"/>
        <w:rPr>
          <w:rFonts w:ascii="Arial" w:hAnsi="Arial" w:cs="Arial"/>
          <w:b/>
          <w:color w:val="000000" w:themeColor="text1"/>
          <w:sz w:val="16"/>
          <w:szCs w:val="16"/>
        </w:rPr>
      </w:pPr>
    </w:p>
    <w:p w14:paraId="043E64C7" w14:textId="77777777" w:rsidR="00514B66" w:rsidRPr="00EB79AC" w:rsidRDefault="00514B66" w:rsidP="00514B66">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 xml:space="preserve">Hoja 2/5 del acuerdo </w:t>
      </w:r>
      <w:r w:rsidR="00C31EF3" w:rsidRPr="00EB79AC">
        <w:rPr>
          <w:rFonts w:ascii="Arial" w:hAnsi="Arial" w:cs="Arial"/>
          <w:b/>
          <w:color w:val="000000" w:themeColor="text1"/>
          <w:sz w:val="16"/>
          <w:szCs w:val="16"/>
        </w:rPr>
        <w:t>1804</w:t>
      </w:r>
      <w:r w:rsidRPr="00EB79AC">
        <w:rPr>
          <w:rFonts w:ascii="Arial" w:hAnsi="Arial" w:cs="Arial"/>
          <w:b/>
          <w:color w:val="000000" w:themeColor="text1"/>
          <w:sz w:val="16"/>
          <w:szCs w:val="16"/>
        </w:rPr>
        <w:t>/2021</w:t>
      </w:r>
    </w:p>
    <w:p w14:paraId="68ACE408" w14:textId="77777777" w:rsidR="00514B66" w:rsidRPr="00EB79AC" w:rsidRDefault="00514B66" w:rsidP="00514B66">
      <w:pPr>
        <w:tabs>
          <w:tab w:val="left" w:pos="0"/>
        </w:tabs>
        <w:autoSpaceDE w:val="0"/>
        <w:spacing w:line="276" w:lineRule="auto"/>
        <w:jc w:val="both"/>
        <w:rPr>
          <w:rFonts w:ascii="Arial" w:hAnsi="Arial" w:cs="Arial"/>
          <w:i/>
          <w:color w:val="000000" w:themeColor="text1"/>
          <w:spacing w:val="-2"/>
          <w:sz w:val="22"/>
          <w:szCs w:val="22"/>
        </w:rPr>
      </w:pPr>
    </w:p>
    <w:p w14:paraId="4BB4FA85" w14:textId="77777777" w:rsidR="00514B66" w:rsidRPr="00EB79AC" w:rsidRDefault="00514B66" w:rsidP="00514B66">
      <w:pPr>
        <w:tabs>
          <w:tab w:val="left" w:pos="0"/>
        </w:tabs>
        <w:autoSpaceDE w:val="0"/>
        <w:spacing w:line="276" w:lineRule="auto"/>
        <w:jc w:val="both"/>
        <w:rPr>
          <w:rFonts w:ascii="Arial" w:eastAsia="Times New Roman" w:hAnsi="Arial" w:cs="Arial"/>
          <w:color w:val="000000" w:themeColor="text1"/>
          <w:lang w:eastAsia="es-ES"/>
        </w:rPr>
      </w:pPr>
      <w:r w:rsidRPr="00EB79AC">
        <w:rPr>
          <w:rFonts w:ascii="Arial" w:hAnsi="Arial" w:cs="Arial"/>
          <w:color w:val="000000" w:themeColor="text1"/>
          <w:spacing w:val="-2"/>
        </w:rPr>
        <w:t>Segundo.</w:t>
      </w:r>
      <w:r w:rsidRPr="00EB79AC">
        <w:rPr>
          <w:rFonts w:ascii="Arial" w:hAnsi="Arial" w:cs="Arial"/>
          <w:i/>
          <w:color w:val="000000" w:themeColor="text1"/>
          <w:spacing w:val="-2"/>
          <w:sz w:val="22"/>
          <w:szCs w:val="22"/>
        </w:rPr>
        <w:t xml:space="preserve"> </w:t>
      </w:r>
      <w:r w:rsidRPr="00EB79AC">
        <w:rPr>
          <w:rFonts w:ascii="Arial" w:eastAsia="Calibri" w:hAnsi="Arial" w:cs="Arial"/>
          <w:color w:val="000000" w:themeColor="text1"/>
        </w:rPr>
        <w:t>Las adiciones de las fracciones XXIX y XXXI al artículo 5 del presente reglamento entrarán en vigor al día siguiente de la aprobación del protocolo para el retiro y reubicación de enjambres y colonias de abejas.----------------------------------------------------------------------------------------------------------------------------------------------</w:t>
      </w:r>
    </w:p>
    <w:p w14:paraId="78FBA491" w14:textId="77777777" w:rsidR="00514B66" w:rsidRPr="00EB79AC" w:rsidRDefault="00514B66" w:rsidP="00514B66">
      <w:pPr>
        <w:spacing w:line="276" w:lineRule="auto"/>
        <w:jc w:val="both"/>
        <w:rPr>
          <w:rStyle w:val="Textoennegrita"/>
          <w:b w:val="0"/>
          <w:color w:val="000000" w:themeColor="text1"/>
          <w:bdr w:val="none" w:sz="0" w:space="0" w:color="auto" w:frame="1"/>
        </w:rPr>
      </w:pPr>
      <w:r w:rsidRPr="00EB79AC">
        <w:rPr>
          <w:rStyle w:val="Textoennegrita"/>
          <w:rFonts w:ascii="Arial" w:hAnsi="Arial" w:cs="Arial"/>
          <w:color w:val="000000" w:themeColor="text1"/>
          <w:bdr w:val="none" w:sz="0" w:space="0" w:color="auto" w:frame="1"/>
        </w:rPr>
        <w:t xml:space="preserve">CUARTO.-  El H. Ayuntamiento Constitucional del Municipio de San Pedro Tlaquepaque, aprueba la modificación del artículo 192 fracción XXX, la fracción XX del artículo 217, así como, LXIII al artículo 229 del </w:t>
      </w:r>
      <w:r w:rsidRPr="00EB79AC">
        <w:rPr>
          <w:rFonts w:ascii="Arial" w:hAnsi="Arial" w:cs="Arial"/>
          <w:color w:val="000000" w:themeColor="text1"/>
        </w:rPr>
        <w:t>Reglamento del Gobierno y de la Administración Pública del Ayuntamiento Constitucional de San Pedro Tlaquepaque recorriendo las subsecuentes de cada fracción en su orden</w:t>
      </w:r>
      <w:r w:rsidRPr="00EB79AC">
        <w:rPr>
          <w:rStyle w:val="Textoennegrita"/>
          <w:rFonts w:ascii="Arial" w:hAnsi="Arial" w:cs="Arial"/>
          <w:color w:val="000000" w:themeColor="text1"/>
          <w:bdr w:val="none" w:sz="0" w:space="0" w:color="auto" w:frame="1"/>
        </w:rPr>
        <w:t>, para quedar como sigue:</w:t>
      </w:r>
    </w:p>
    <w:p w14:paraId="68E5503A" w14:textId="77777777" w:rsidR="00514B66" w:rsidRPr="00EB79AC" w:rsidRDefault="00514B66" w:rsidP="00514B66">
      <w:pPr>
        <w:pStyle w:val="Sinespaciado"/>
        <w:spacing w:line="276" w:lineRule="auto"/>
        <w:jc w:val="both"/>
        <w:rPr>
          <w:color w:val="000000" w:themeColor="text1"/>
          <w:sz w:val="12"/>
          <w:szCs w:val="24"/>
        </w:rPr>
      </w:pPr>
    </w:p>
    <w:p w14:paraId="40439D28" w14:textId="77777777" w:rsidR="00514B66" w:rsidRPr="00EB79AC" w:rsidRDefault="00514B66" w:rsidP="00514B66">
      <w:pPr>
        <w:pStyle w:val="Sinespaciado"/>
        <w:spacing w:line="276" w:lineRule="auto"/>
        <w:jc w:val="both"/>
        <w:rPr>
          <w:rFonts w:ascii="Arial" w:hAnsi="Arial" w:cs="Arial"/>
          <w:color w:val="000000" w:themeColor="text1"/>
          <w:sz w:val="24"/>
          <w:szCs w:val="24"/>
        </w:rPr>
      </w:pPr>
      <w:r w:rsidRPr="00EB79AC">
        <w:rPr>
          <w:rFonts w:ascii="Arial" w:hAnsi="Arial" w:cs="Arial"/>
          <w:color w:val="000000" w:themeColor="text1"/>
          <w:sz w:val="24"/>
          <w:szCs w:val="24"/>
        </w:rPr>
        <w:t xml:space="preserve"> </w:t>
      </w:r>
      <w:r w:rsidRPr="00EB79AC">
        <w:rPr>
          <w:rFonts w:ascii="Arial" w:eastAsia="XCWZUA+Arial-BoldMT" w:hAnsi="Arial" w:cs="Arial"/>
          <w:b/>
          <w:bCs/>
          <w:color w:val="000000" w:themeColor="text1"/>
          <w:sz w:val="24"/>
          <w:szCs w:val="24"/>
        </w:rPr>
        <w:t>Artículo 192.-</w:t>
      </w:r>
      <w:r w:rsidRPr="00EB79AC">
        <w:rPr>
          <w:rFonts w:ascii="Arial" w:eastAsia="XCWZUA+Arial-BoldMT" w:hAnsi="Arial" w:cs="Arial"/>
          <w:color w:val="000000" w:themeColor="text1"/>
          <w:sz w:val="24"/>
          <w:szCs w:val="24"/>
        </w:rPr>
        <w:t>La Coordinación General de Protección Civil y Bomberos p</w:t>
      </w:r>
      <w:r w:rsidRPr="00EB79AC">
        <w:rPr>
          <w:rFonts w:ascii="Arial" w:hAnsi="Arial" w:cs="Arial"/>
          <w:color w:val="000000" w:themeColor="text1"/>
          <w:sz w:val="24"/>
          <w:szCs w:val="24"/>
        </w:rPr>
        <w:t>ara el desarrollo de su gestión cuenta con las siguientes atribuciones:</w:t>
      </w:r>
    </w:p>
    <w:p w14:paraId="7CF0EA6F" w14:textId="77777777" w:rsidR="00514B66" w:rsidRPr="00EB79AC" w:rsidRDefault="00514B66" w:rsidP="00514B6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both"/>
        <w:rPr>
          <w:rFonts w:ascii="Arial" w:hAnsi="Arial" w:cs="Arial"/>
          <w:color w:val="000000" w:themeColor="text1"/>
        </w:rPr>
      </w:pPr>
      <w:r w:rsidRPr="00EB79AC">
        <w:rPr>
          <w:rFonts w:ascii="Arial" w:hAnsi="Arial" w:cs="Arial"/>
          <w:color w:val="000000" w:themeColor="text1"/>
        </w:rPr>
        <w:t>I al XXIX.</w:t>
      </w:r>
    </w:p>
    <w:p w14:paraId="415E9B89" w14:textId="77777777" w:rsidR="00514B66" w:rsidRPr="00EB79AC" w:rsidRDefault="00514B66" w:rsidP="00514B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ind w:left="993" w:hanging="567"/>
        <w:jc w:val="both"/>
        <w:rPr>
          <w:rFonts w:ascii="Arial" w:hAnsi="Arial" w:cs="Arial"/>
          <w:b/>
          <w:color w:val="000000" w:themeColor="text1"/>
        </w:rPr>
      </w:pPr>
      <w:r w:rsidRPr="00EB79AC">
        <w:rPr>
          <w:rFonts w:ascii="Arial" w:hAnsi="Arial" w:cs="Arial"/>
          <w:b/>
          <w:color w:val="000000" w:themeColor="text1"/>
        </w:rPr>
        <w:t xml:space="preserve">XXX. Coordinar los trabajos para la preservación, retiro y reubicación de enjambres y colonias de abejas de manera conjunta con </w:t>
      </w:r>
      <w:r w:rsidRPr="00EB79AC">
        <w:rPr>
          <w:rFonts w:ascii="Arial" w:eastAsia="XCWZUA+Arial-BoldMT" w:hAnsi="Arial" w:cs="Arial"/>
          <w:b/>
          <w:color w:val="000000" w:themeColor="text1"/>
        </w:rPr>
        <w:t xml:space="preserve">la </w:t>
      </w:r>
      <w:r w:rsidRPr="00EB79AC">
        <w:rPr>
          <w:rFonts w:ascii="Arial" w:hAnsi="Arial" w:cs="Arial"/>
          <w:b/>
          <w:color w:val="000000" w:themeColor="text1"/>
        </w:rPr>
        <w:t>Coordinación General de Servicios Públicos Municipales</w:t>
      </w:r>
      <w:r w:rsidRPr="00EB79AC">
        <w:rPr>
          <w:rFonts w:ascii="Arial" w:eastAsia="Arial" w:hAnsi="Arial" w:cs="Arial"/>
          <w:b/>
          <w:color w:val="000000" w:themeColor="text1"/>
        </w:rPr>
        <w:t xml:space="preserve"> y la Dirección General de Medio Ambiente</w:t>
      </w:r>
      <w:r w:rsidRPr="00EB79AC">
        <w:rPr>
          <w:rFonts w:ascii="Arial" w:hAnsi="Arial" w:cs="Arial"/>
          <w:b/>
          <w:color w:val="000000" w:themeColor="text1"/>
        </w:rPr>
        <w:t>.</w:t>
      </w:r>
    </w:p>
    <w:p w14:paraId="6581B04F" w14:textId="77777777" w:rsidR="00514B66" w:rsidRPr="00EB79AC" w:rsidRDefault="00514B66" w:rsidP="00514B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ind w:left="993" w:hanging="567"/>
        <w:jc w:val="both"/>
        <w:rPr>
          <w:rFonts w:ascii="Arial" w:hAnsi="Arial" w:cs="Arial"/>
          <w:color w:val="000000" w:themeColor="text1"/>
        </w:rPr>
      </w:pPr>
      <w:proofErr w:type="spellStart"/>
      <w:r w:rsidRPr="00EB79AC">
        <w:rPr>
          <w:rFonts w:ascii="Arial" w:hAnsi="Arial" w:cs="Arial"/>
          <w:color w:val="000000" w:themeColor="text1"/>
        </w:rPr>
        <w:t>XXXI.</w:t>
      </w:r>
      <w:r w:rsidRPr="00EB79AC">
        <w:rPr>
          <w:rFonts w:ascii="Arial" w:eastAsia="Arial" w:hAnsi="Arial" w:cs="Arial"/>
          <w:color w:val="000000" w:themeColor="text1"/>
        </w:rPr>
        <w:t>Las</w:t>
      </w:r>
      <w:proofErr w:type="spellEnd"/>
      <w:r w:rsidRPr="00EB79AC">
        <w:rPr>
          <w:rFonts w:ascii="Arial" w:eastAsia="Arial" w:hAnsi="Arial" w:cs="Arial"/>
          <w:color w:val="000000" w:themeColor="text1"/>
        </w:rPr>
        <w:t xml:space="preserve"> demás que establezca el presente ordenamiento y demás disposiciones aplicables.</w:t>
      </w:r>
    </w:p>
    <w:p w14:paraId="3B55A2DD" w14:textId="77777777" w:rsidR="00514B66" w:rsidRPr="00EB79AC" w:rsidRDefault="00514B66" w:rsidP="00514B6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both"/>
        <w:rPr>
          <w:rFonts w:ascii="Arial" w:eastAsia="Arial" w:hAnsi="Arial" w:cs="Arial"/>
          <w:color w:val="000000" w:themeColor="text1"/>
          <w:sz w:val="18"/>
          <w:lang w:val="es-ES"/>
        </w:rPr>
      </w:pPr>
    </w:p>
    <w:p w14:paraId="5F55BBCB" w14:textId="77777777" w:rsidR="00514B66" w:rsidRPr="00EB79AC" w:rsidRDefault="00514B66" w:rsidP="00514B66">
      <w:pPr>
        <w:pStyle w:val="Prrafodelista"/>
        <w:spacing w:line="276" w:lineRule="auto"/>
        <w:ind w:left="0"/>
        <w:jc w:val="both"/>
        <w:rPr>
          <w:rFonts w:ascii="Arial" w:eastAsia="Times New Roman" w:hAnsi="Arial" w:cs="Arial"/>
          <w:color w:val="000000" w:themeColor="text1"/>
        </w:rPr>
      </w:pPr>
      <w:r w:rsidRPr="00EB79AC">
        <w:rPr>
          <w:rFonts w:ascii="Arial" w:hAnsi="Arial" w:cs="Arial"/>
          <w:b/>
          <w:color w:val="000000" w:themeColor="text1"/>
        </w:rPr>
        <w:t xml:space="preserve">Artículo 217.- </w:t>
      </w:r>
      <w:r w:rsidRPr="00EB79AC">
        <w:rPr>
          <w:rFonts w:ascii="Arial" w:hAnsi="Arial" w:cs="Arial"/>
          <w:color w:val="000000" w:themeColor="text1"/>
        </w:rPr>
        <w:t>La Coordinación General de Servicios Públicos Municipales, tiene por objeto promover el desarrollo de la prestación de los servicios públicos del Municipio, a través de la coordinación, supervisión y auxilio en la ejecución de las políticas diseñadas por las Direcciones y Unidades dependientes de ella, misma que tienen como atribuciones las siguientes:</w:t>
      </w:r>
    </w:p>
    <w:p w14:paraId="77124DD5" w14:textId="77777777" w:rsidR="00514B66" w:rsidRPr="00EB79AC" w:rsidRDefault="00514B66" w:rsidP="00514B6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both"/>
        <w:rPr>
          <w:rFonts w:ascii="Arial" w:hAnsi="Arial" w:cs="Arial"/>
          <w:color w:val="000000" w:themeColor="text1"/>
        </w:rPr>
      </w:pPr>
      <w:r w:rsidRPr="00EB79AC">
        <w:rPr>
          <w:rFonts w:ascii="Arial" w:hAnsi="Arial" w:cs="Arial"/>
          <w:color w:val="000000" w:themeColor="text1"/>
        </w:rPr>
        <w:t>I al XIX.</w:t>
      </w:r>
    </w:p>
    <w:p w14:paraId="1440E496" w14:textId="77777777" w:rsidR="00514B66" w:rsidRPr="00EB79AC" w:rsidRDefault="00514B66" w:rsidP="00514B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ind w:left="851" w:hanging="425"/>
        <w:jc w:val="both"/>
        <w:rPr>
          <w:rFonts w:ascii="Arial" w:hAnsi="Arial" w:cs="Arial"/>
          <w:b/>
          <w:color w:val="000000" w:themeColor="text1"/>
          <w:lang w:val="es-ES"/>
        </w:rPr>
      </w:pPr>
      <w:r w:rsidRPr="00EB79AC">
        <w:rPr>
          <w:rFonts w:ascii="Arial" w:hAnsi="Arial" w:cs="Arial"/>
          <w:b/>
          <w:color w:val="000000" w:themeColor="text1"/>
        </w:rPr>
        <w:t xml:space="preserve">XX. </w:t>
      </w:r>
      <w:r w:rsidRPr="00EB79AC">
        <w:rPr>
          <w:rFonts w:ascii="Arial" w:eastAsia="Arial" w:hAnsi="Arial" w:cs="Arial"/>
          <w:b/>
          <w:color w:val="000000" w:themeColor="text1"/>
        </w:rPr>
        <w:t xml:space="preserve">Coadyuvar a través de la Dirección de Parques y Jardines con la </w:t>
      </w:r>
      <w:r w:rsidRPr="00EB79AC">
        <w:rPr>
          <w:rFonts w:ascii="Arial" w:eastAsia="XCWZUA+Arial-BoldMT" w:hAnsi="Arial" w:cs="Arial"/>
          <w:b/>
          <w:color w:val="000000" w:themeColor="text1"/>
        </w:rPr>
        <w:t>Coordinación General de Protección Civil y Bomberos, así como la Dirección General de Medio Ambiente</w:t>
      </w:r>
      <w:r w:rsidRPr="00EB79AC">
        <w:rPr>
          <w:rFonts w:ascii="Arial" w:eastAsia="Arial" w:hAnsi="Arial" w:cs="Arial"/>
          <w:b/>
          <w:color w:val="000000" w:themeColor="text1"/>
        </w:rPr>
        <w:t xml:space="preserve">, </w:t>
      </w:r>
      <w:r w:rsidRPr="00EB79AC">
        <w:rPr>
          <w:rFonts w:ascii="Arial" w:hAnsi="Arial" w:cs="Arial"/>
          <w:b/>
          <w:color w:val="000000" w:themeColor="text1"/>
        </w:rPr>
        <w:t>para el cuidado, preservación y retiro de enjambres de abejas.</w:t>
      </w:r>
    </w:p>
    <w:p w14:paraId="188DF9E1" w14:textId="77777777" w:rsidR="00514B66" w:rsidRPr="00EB79AC" w:rsidRDefault="00514B66" w:rsidP="00514B66">
      <w:pPr>
        <w:pStyle w:val="Prrafodelista"/>
        <w:spacing w:line="276" w:lineRule="auto"/>
        <w:ind w:left="0" w:firstLine="426"/>
        <w:jc w:val="both"/>
        <w:rPr>
          <w:rFonts w:ascii="Arial" w:eastAsia="MS Mincho" w:hAnsi="Arial" w:cs="Arial"/>
          <w:bCs/>
          <w:color w:val="000000" w:themeColor="text1"/>
          <w:lang w:eastAsia="es-MX"/>
        </w:rPr>
      </w:pPr>
      <w:r w:rsidRPr="00EB79AC">
        <w:rPr>
          <w:rFonts w:ascii="Arial" w:hAnsi="Arial" w:cs="Arial"/>
          <w:color w:val="000000" w:themeColor="text1"/>
        </w:rPr>
        <w:t xml:space="preserve">XXI. </w:t>
      </w:r>
      <w:r w:rsidRPr="00EB79AC">
        <w:rPr>
          <w:rFonts w:ascii="Arial" w:eastAsia="MS Mincho" w:hAnsi="Arial" w:cs="Arial"/>
          <w:bCs/>
          <w:color w:val="000000" w:themeColor="text1"/>
          <w:lang w:eastAsia="es-MX"/>
        </w:rPr>
        <w:t>Las demás que establezca la normatividad aplicable.</w:t>
      </w:r>
    </w:p>
    <w:p w14:paraId="19B7E6BC" w14:textId="77777777" w:rsidR="00514B66" w:rsidRPr="00EB79AC" w:rsidRDefault="00514B66" w:rsidP="00514B6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both"/>
        <w:rPr>
          <w:rFonts w:ascii="Arial" w:eastAsia="Times New Roman" w:hAnsi="Arial" w:cs="Arial"/>
          <w:color w:val="000000" w:themeColor="text1"/>
          <w:sz w:val="14"/>
          <w:lang w:val="es-ES" w:eastAsia="es-ES"/>
        </w:rPr>
      </w:pPr>
    </w:p>
    <w:p w14:paraId="3F1B8467" w14:textId="77777777" w:rsidR="00514B66" w:rsidRPr="00EB79AC" w:rsidRDefault="00514B66" w:rsidP="00514B66">
      <w:pPr>
        <w:pStyle w:val="Sinespaciado"/>
        <w:spacing w:line="276" w:lineRule="auto"/>
        <w:jc w:val="both"/>
        <w:rPr>
          <w:rFonts w:ascii="Arial" w:hAnsi="Arial" w:cs="Arial"/>
          <w:color w:val="000000" w:themeColor="text1"/>
          <w:sz w:val="24"/>
          <w:szCs w:val="24"/>
        </w:rPr>
      </w:pPr>
      <w:r w:rsidRPr="00EB79AC">
        <w:rPr>
          <w:rFonts w:ascii="Arial" w:hAnsi="Arial" w:cs="Arial"/>
          <w:b/>
          <w:color w:val="000000" w:themeColor="text1"/>
          <w:sz w:val="24"/>
          <w:szCs w:val="24"/>
        </w:rPr>
        <w:t>Artículo 229.-</w:t>
      </w:r>
      <w:r w:rsidRPr="00EB79AC">
        <w:rPr>
          <w:rFonts w:ascii="Arial" w:hAnsi="Arial" w:cs="Arial"/>
          <w:color w:val="000000" w:themeColor="text1"/>
          <w:sz w:val="24"/>
          <w:szCs w:val="24"/>
        </w:rPr>
        <w:t>La Dirección General de Medio Ambiente tiene las siguientes atribuciones:</w:t>
      </w:r>
    </w:p>
    <w:p w14:paraId="1DB32F8C" w14:textId="77777777" w:rsidR="00514B66" w:rsidRPr="00EB79AC" w:rsidRDefault="00514B66" w:rsidP="00514B6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both"/>
        <w:rPr>
          <w:rFonts w:ascii="Arial" w:hAnsi="Arial" w:cs="Arial"/>
          <w:color w:val="000000" w:themeColor="text1"/>
        </w:rPr>
      </w:pPr>
      <w:r w:rsidRPr="00EB79AC">
        <w:rPr>
          <w:rFonts w:ascii="Arial" w:hAnsi="Arial" w:cs="Arial"/>
          <w:color w:val="000000" w:themeColor="text1"/>
        </w:rPr>
        <w:t xml:space="preserve">I al LXII. </w:t>
      </w:r>
    </w:p>
    <w:p w14:paraId="7E33D650" w14:textId="77777777" w:rsidR="00514B66" w:rsidRPr="00EB79AC" w:rsidRDefault="00514B66" w:rsidP="00514B66">
      <w:pPr>
        <w:jc w:val="both"/>
        <w:rPr>
          <w:rFonts w:ascii="Arial" w:hAnsi="Arial" w:cs="Arial"/>
          <w:b/>
          <w:color w:val="000000" w:themeColor="text1"/>
          <w:sz w:val="16"/>
          <w:szCs w:val="16"/>
        </w:rPr>
      </w:pPr>
    </w:p>
    <w:p w14:paraId="25B1ADB4" w14:textId="77777777" w:rsidR="00514B66" w:rsidRPr="00EB79AC" w:rsidRDefault="00514B66" w:rsidP="00514B66">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 xml:space="preserve">Hoja 3/5 del acuerdo </w:t>
      </w:r>
      <w:r w:rsidR="00C31EF3" w:rsidRPr="00EB79AC">
        <w:rPr>
          <w:rFonts w:ascii="Arial" w:hAnsi="Arial" w:cs="Arial"/>
          <w:b/>
          <w:color w:val="000000" w:themeColor="text1"/>
          <w:sz w:val="16"/>
          <w:szCs w:val="16"/>
        </w:rPr>
        <w:t>1804</w:t>
      </w:r>
      <w:r w:rsidRPr="00EB79AC">
        <w:rPr>
          <w:rFonts w:ascii="Arial" w:hAnsi="Arial" w:cs="Arial"/>
          <w:b/>
          <w:color w:val="000000" w:themeColor="text1"/>
          <w:sz w:val="16"/>
          <w:szCs w:val="16"/>
        </w:rPr>
        <w:t>/2021</w:t>
      </w:r>
    </w:p>
    <w:p w14:paraId="2C61A8EF" w14:textId="77777777" w:rsidR="00514B66" w:rsidRPr="00EB79AC" w:rsidRDefault="00514B66" w:rsidP="00514B6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both"/>
        <w:rPr>
          <w:rFonts w:ascii="Arial" w:hAnsi="Arial" w:cs="Arial"/>
          <w:color w:val="000000" w:themeColor="text1"/>
        </w:rPr>
      </w:pPr>
    </w:p>
    <w:p w14:paraId="399AAACC" w14:textId="77777777" w:rsidR="00514B66" w:rsidRPr="00EB79AC" w:rsidRDefault="00514B66" w:rsidP="00514B66">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ind w:left="851" w:hanging="567"/>
        <w:jc w:val="both"/>
        <w:rPr>
          <w:rFonts w:ascii="Arial" w:hAnsi="Arial" w:cs="Arial"/>
          <w:b/>
          <w:color w:val="000000" w:themeColor="text1"/>
          <w:lang w:val="es-ES"/>
        </w:rPr>
      </w:pPr>
      <w:r w:rsidRPr="00EB79AC">
        <w:rPr>
          <w:rFonts w:ascii="Arial" w:hAnsi="Arial" w:cs="Arial"/>
          <w:b/>
          <w:color w:val="000000" w:themeColor="text1"/>
        </w:rPr>
        <w:t xml:space="preserve">LXIII. </w:t>
      </w:r>
      <w:r w:rsidRPr="00EB79AC">
        <w:rPr>
          <w:rFonts w:ascii="Arial" w:eastAsia="Arial" w:hAnsi="Arial" w:cs="Arial"/>
          <w:b/>
          <w:color w:val="000000" w:themeColor="text1"/>
        </w:rPr>
        <w:t xml:space="preserve">Coadyuvar con la </w:t>
      </w:r>
      <w:r w:rsidRPr="00EB79AC">
        <w:rPr>
          <w:rFonts w:ascii="Arial" w:eastAsia="XCWZUA+Arial-BoldMT" w:hAnsi="Arial" w:cs="Arial"/>
          <w:b/>
          <w:color w:val="000000" w:themeColor="text1"/>
        </w:rPr>
        <w:t xml:space="preserve">Coordinación General de Protección Civil y Bomberos, y la </w:t>
      </w:r>
      <w:r w:rsidRPr="00EB79AC">
        <w:rPr>
          <w:rFonts w:ascii="Arial" w:hAnsi="Arial" w:cs="Arial"/>
          <w:b/>
          <w:color w:val="000000" w:themeColor="text1"/>
        </w:rPr>
        <w:t>Coordinación General de Servicios Públicos Municipales</w:t>
      </w:r>
      <w:r w:rsidRPr="00EB79AC">
        <w:rPr>
          <w:rFonts w:ascii="Arial" w:eastAsia="Arial" w:hAnsi="Arial" w:cs="Arial"/>
          <w:b/>
          <w:color w:val="000000" w:themeColor="text1"/>
        </w:rPr>
        <w:t xml:space="preserve">, </w:t>
      </w:r>
      <w:r w:rsidRPr="00EB79AC">
        <w:rPr>
          <w:rFonts w:ascii="Arial" w:hAnsi="Arial" w:cs="Arial"/>
          <w:b/>
          <w:color w:val="000000" w:themeColor="text1"/>
        </w:rPr>
        <w:t>para el cuidado, preservación y retiro de enjambres de abejas.</w:t>
      </w:r>
    </w:p>
    <w:p w14:paraId="7D972301" w14:textId="77777777" w:rsidR="00514B66" w:rsidRPr="00EB79AC" w:rsidRDefault="00514B66" w:rsidP="00514B66">
      <w:pPr>
        <w:pStyle w:val="Sinespaciado"/>
        <w:spacing w:line="276" w:lineRule="auto"/>
        <w:ind w:left="284"/>
        <w:jc w:val="both"/>
        <w:rPr>
          <w:rFonts w:ascii="Arial" w:hAnsi="Arial" w:cs="Arial"/>
          <w:color w:val="000000" w:themeColor="text1"/>
          <w:sz w:val="24"/>
          <w:szCs w:val="24"/>
        </w:rPr>
      </w:pPr>
      <w:r w:rsidRPr="00EB79AC">
        <w:rPr>
          <w:rFonts w:ascii="Arial" w:hAnsi="Arial" w:cs="Arial"/>
          <w:color w:val="000000" w:themeColor="text1"/>
          <w:sz w:val="24"/>
          <w:szCs w:val="24"/>
        </w:rPr>
        <w:t>LXIV. Las demás previstas en la normatividad aplicable.</w:t>
      </w:r>
    </w:p>
    <w:p w14:paraId="2A26E7D5" w14:textId="77777777" w:rsidR="00514B66" w:rsidRPr="00EB79AC" w:rsidRDefault="00514B66" w:rsidP="00514B66">
      <w:pPr>
        <w:pStyle w:val="Sinespaciado"/>
        <w:spacing w:line="276" w:lineRule="auto"/>
        <w:ind w:left="284"/>
        <w:jc w:val="both"/>
        <w:rPr>
          <w:rFonts w:ascii="Arial" w:hAnsi="Arial" w:cs="Arial"/>
          <w:color w:val="000000" w:themeColor="text1"/>
          <w:sz w:val="24"/>
          <w:szCs w:val="24"/>
        </w:rPr>
      </w:pPr>
    </w:p>
    <w:p w14:paraId="3198A3A2" w14:textId="77777777" w:rsidR="00514B66" w:rsidRPr="00EB79AC" w:rsidRDefault="00514B66" w:rsidP="00514B66">
      <w:pPr>
        <w:pStyle w:val="Sinespaciado"/>
        <w:spacing w:line="276" w:lineRule="auto"/>
        <w:ind w:left="851"/>
        <w:jc w:val="both"/>
        <w:rPr>
          <w:rFonts w:ascii="Arial" w:hAnsi="Arial" w:cs="Arial"/>
          <w:color w:val="000000" w:themeColor="text1"/>
          <w:sz w:val="24"/>
          <w:szCs w:val="24"/>
        </w:rPr>
      </w:pPr>
      <w:r w:rsidRPr="00EB79AC">
        <w:rPr>
          <w:rFonts w:ascii="Arial" w:hAnsi="Arial" w:cs="Arial"/>
          <w:color w:val="000000" w:themeColor="text1"/>
          <w:sz w:val="24"/>
          <w:szCs w:val="24"/>
        </w:rPr>
        <w:t>Para la atención de los asuntos de su competencia, cuenta con los Departamentos de Protección y Dictaminación Ambiental, Departamento de Cambio Climático y Planeación Ambiental, Departamento de Verificación Ambiental, y un Departamento de Educación Ambiental.</w:t>
      </w:r>
    </w:p>
    <w:p w14:paraId="47CA3BBE" w14:textId="77777777" w:rsidR="00514B66" w:rsidRPr="00EB79AC" w:rsidRDefault="00514B66" w:rsidP="00514B66">
      <w:pPr>
        <w:pStyle w:val="Sinespaciado"/>
        <w:spacing w:line="276" w:lineRule="auto"/>
        <w:jc w:val="both"/>
        <w:rPr>
          <w:rFonts w:ascii="Arial" w:hAnsi="Arial" w:cs="Arial"/>
          <w:color w:val="000000" w:themeColor="text1"/>
          <w:sz w:val="24"/>
          <w:szCs w:val="24"/>
        </w:rPr>
      </w:pPr>
    </w:p>
    <w:p w14:paraId="3462C336" w14:textId="77777777" w:rsidR="00514B66" w:rsidRPr="00EB79AC" w:rsidRDefault="00514B66" w:rsidP="00514B66">
      <w:pPr>
        <w:pStyle w:val="Sinespaciado"/>
        <w:spacing w:line="276" w:lineRule="auto"/>
        <w:ind w:left="851"/>
        <w:jc w:val="both"/>
        <w:rPr>
          <w:rFonts w:ascii="Arial" w:hAnsi="Arial" w:cs="Arial"/>
          <w:color w:val="000000" w:themeColor="text1"/>
          <w:sz w:val="24"/>
          <w:szCs w:val="24"/>
        </w:rPr>
      </w:pPr>
      <w:r w:rsidRPr="00EB79AC">
        <w:rPr>
          <w:rFonts w:ascii="Arial" w:hAnsi="Arial" w:cs="Arial"/>
          <w:color w:val="000000" w:themeColor="text1"/>
          <w:sz w:val="24"/>
          <w:szCs w:val="24"/>
        </w:rPr>
        <w:t>Las funciones de cada uno de los Departamentos y sus Áreas, están contenidas en sus respectivos manuales de organización.</w:t>
      </w:r>
    </w:p>
    <w:p w14:paraId="4BE7CAA1" w14:textId="77777777" w:rsidR="00514B66" w:rsidRPr="00EB79AC" w:rsidRDefault="00514B66" w:rsidP="00514B6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both"/>
        <w:rPr>
          <w:rFonts w:ascii="Arial" w:hAnsi="Arial" w:cs="Arial"/>
          <w:b/>
          <w:color w:val="000000" w:themeColor="text1"/>
        </w:rPr>
      </w:pPr>
    </w:p>
    <w:p w14:paraId="16555E6E" w14:textId="77777777" w:rsidR="00514B66" w:rsidRPr="00EB79AC" w:rsidRDefault="00514B66" w:rsidP="00514B6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center"/>
        <w:rPr>
          <w:rFonts w:ascii="Arial" w:hAnsi="Arial" w:cs="Arial"/>
          <w:b/>
          <w:color w:val="000000" w:themeColor="text1"/>
          <w:spacing w:val="-2"/>
        </w:rPr>
      </w:pPr>
      <w:r w:rsidRPr="00EB79AC">
        <w:rPr>
          <w:rFonts w:ascii="Arial" w:hAnsi="Arial" w:cs="Arial"/>
          <w:b/>
          <w:color w:val="000000" w:themeColor="text1"/>
          <w:spacing w:val="-2"/>
        </w:rPr>
        <w:t>TRANSITORIO</w:t>
      </w:r>
    </w:p>
    <w:p w14:paraId="64145091" w14:textId="77777777" w:rsidR="00514B66" w:rsidRPr="00EB79AC" w:rsidRDefault="00514B66" w:rsidP="00514B66">
      <w:pPr>
        <w:tabs>
          <w:tab w:val="left" w:pos="284"/>
        </w:tabs>
        <w:autoSpaceDE w:val="0"/>
        <w:spacing w:line="276" w:lineRule="auto"/>
        <w:ind w:left="284" w:hanging="142"/>
        <w:contextualSpacing/>
        <w:jc w:val="both"/>
        <w:rPr>
          <w:rFonts w:ascii="Arial" w:eastAsia="Calibri" w:hAnsi="Arial" w:cs="Arial"/>
          <w:color w:val="000000" w:themeColor="text1"/>
          <w:lang w:val="es-ES"/>
        </w:rPr>
      </w:pPr>
    </w:p>
    <w:p w14:paraId="7A63A3C3" w14:textId="77777777" w:rsidR="00514B66" w:rsidRPr="00EB79AC" w:rsidRDefault="00514B66" w:rsidP="00514B66">
      <w:pPr>
        <w:tabs>
          <w:tab w:val="left" w:pos="0"/>
        </w:tabs>
        <w:autoSpaceDE w:val="0"/>
        <w:spacing w:line="276" w:lineRule="auto"/>
        <w:ind w:firstLine="709"/>
        <w:jc w:val="both"/>
        <w:rPr>
          <w:rFonts w:ascii="Arial" w:eastAsia="Calibri" w:hAnsi="Arial" w:cs="Arial"/>
          <w:color w:val="000000" w:themeColor="text1"/>
        </w:rPr>
      </w:pPr>
      <w:r w:rsidRPr="00EB79AC">
        <w:rPr>
          <w:rFonts w:ascii="Arial" w:eastAsia="Calibri" w:hAnsi="Arial" w:cs="Arial"/>
          <w:b/>
          <w:color w:val="000000" w:themeColor="text1"/>
        </w:rPr>
        <w:t>ÚNICO. -</w:t>
      </w:r>
      <w:r w:rsidRPr="00EB79AC">
        <w:rPr>
          <w:rFonts w:ascii="Arial" w:eastAsia="Calibri" w:hAnsi="Arial" w:cs="Arial"/>
          <w:color w:val="000000" w:themeColor="text1"/>
        </w:rPr>
        <w:t xml:space="preserve"> Las presentes modificaciones entrarán en vigor al día siguiente de la aprobación del Protocolo para el retiro y reubicación de enjambres y colonias de abejas.----------------------------------------------------------------------------------------------------------------------------------------------------------------------------------------------------------------</w:t>
      </w:r>
    </w:p>
    <w:p w14:paraId="5B8E6EEB" w14:textId="77777777" w:rsidR="00514B66" w:rsidRPr="00EB79AC" w:rsidRDefault="00514B66" w:rsidP="00514B66">
      <w:pPr>
        <w:spacing w:line="276" w:lineRule="auto"/>
        <w:jc w:val="both"/>
        <w:rPr>
          <w:rStyle w:val="Textoennegrita"/>
          <w:rFonts w:eastAsia="Times New Roman"/>
          <w:b w:val="0"/>
          <w:color w:val="000000" w:themeColor="text1"/>
          <w:bdr w:val="none" w:sz="0" w:space="0" w:color="auto" w:frame="1"/>
          <w:lang w:eastAsia="es-ES"/>
        </w:rPr>
      </w:pPr>
      <w:r w:rsidRPr="00EB79AC">
        <w:rPr>
          <w:rStyle w:val="Textoennegrita"/>
          <w:rFonts w:ascii="Arial" w:hAnsi="Arial" w:cs="Arial"/>
          <w:color w:val="000000" w:themeColor="text1"/>
          <w:bdr w:val="none" w:sz="0" w:space="0" w:color="auto" w:frame="1"/>
        </w:rPr>
        <w:t xml:space="preserve">QUINTO.-  El H. Ayuntamiento Constitucional del Municipio de San Pedro Tlaquepaque, aprueba la adición del artículo 5 bis al </w:t>
      </w:r>
      <w:r w:rsidRPr="00EB79AC">
        <w:rPr>
          <w:rFonts w:ascii="Arial" w:hAnsi="Arial" w:cs="Arial"/>
          <w:color w:val="000000" w:themeColor="text1"/>
        </w:rPr>
        <w:t xml:space="preserve">Reglamento Parques, Jardines y Recursos Forestales para el municipio de San Pedro Tlaquepaque </w:t>
      </w:r>
      <w:r w:rsidRPr="00EB79AC">
        <w:rPr>
          <w:rStyle w:val="Textoennegrita"/>
          <w:rFonts w:ascii="Arial" w:hAnsi="Arial" w:cs="Arial"/>
          <w:color w:val="000000" w:themeColor="text1"/>
          <w:bdr w:val="none" w:sz="0" w:space="0" w:color="auto" w:frame="1"/>
        </w:rPr>
        <w:t>para quedar como sigue:</w:t>
      </w:r>
    </w:p>
    <w:p w14:paraId="0242099D" w14:textId="77777777" w:rsidR="00514B66" w:rsidRPr="00EB79AC" w:rsidRDefault="00514B66" w:rsidP="00514B66">
      <w:pPr>
        <w:tabs>
          <w:tab w:val="left" w:pos="0"/>
        </w:tabs>
        <w:autoSpaceDE w:val="0"/>
        <w:spacing w:line="276" w:lineRule="auto"/>
        <w:ind w:firstLine="709"/>
        <w:jc w:val="both"/>
        <w:rPr>
          <w:rFonts w:eastAsia="Calibri"/>
          <w:color w:val="000000" w:themeColor="text1"/>
        </w:rPr>
      </w:pPr>
    </w:p>
    <w:p w14:paraId="3A777027" w14:textId="77777777" w:rsidR="00514B66" w:rsidRPr="00EB79AC" w:rsidRDefault="00514B66" w:rsidP="00514B66">
      <w:pPr>
        <w:autoSpaceDE w:val="0"/>
        <w:spacing w:line="276" w:lineRule="auto"/>
        <w:ind w:left="709"/>
        <w:contextualSpacing/>
        <w:jc w:val="both"/>
        <w:rPr>
          <w:rFonts w:ascii="Arial" w:eastAsia="Times New Roman" w:hAnsi="Arial" w:cs="Arial"/>
          <w:b/>
          <w:color w:val="000000" w:themeColor="text1"/>
          <w:lang w:eastAsia="es-ES"/>
        </w:rPr>
      </w:pPr>
      <w:r w:rsidRPr="00EB79AC">
        <w:rPr>
          <w:rFonts w:ascii="Arial" w:hAnsi="Arial" w:cs="Arial"/>
          <w:b/>
          <w:bCs/>
          <w:color w:val="000000" w:themeColor="text1"/>
        </w:rPr>
        <w:t xml:space="preserve">Artículo 5 bis. - La Dirección de Parques y Jardines realizara acciones de manera conjunta con la </w:t>
      </w:r>
      <w:r w:rsidRPr="00EB79AC">
        <w:rPr>
          <w:rStyle w:val="Textoennegrita"/>
          <w:rFonts w:ascii="Arial" w:hAnsi="Arial" w:cs="Arial"/>
          <w:color w:val="000000" w:themeColor="text1"/>
          <w:bdr w:val="none" w:sz="0" w:space="0" w:color="auto" w:frame="1"/>
        </w:rPr>
        <w:t>Coordinación General de Protección Civil y Bomberos,</w:t>
      </w:r>
      <w:r w:rsidRPr="00EB79AC">
        <w:rPr>
          <w:rFonts w:ascii="Arial" w:hAnsi="Arial" w:cs="Arial"/>
          <w:b/>
          <w:bCs/>
          <w:color w:val="000000" w:themeColor="text1"/>
        </w:rPr>
        <w:t xml:space="preserve"> así como, la Dirección General de Medio Ambiente </w:t>
      </w:r>
      <w:r w:rsidRPr="00EB79AC">
        <w:rPr>
          <w:rFonts w:ascii="Arial" w:hAnsi="Arial" w:cs="Arial"/>
          <w:b/>
          <w:color w:val="000000" w:themeColor="text1"/>
        </w:rPr>
        <w:t>para el cuidado, preservación y retiro de enjambres de abejas.</w:t>
      </w:r>
    </w:p>
    <w:p w14:paraId="131650C7" w14:textId="77777777" w:rsidR="00514B66" w:rsidRPr="00EB79AC" w:rsidRDefault="00514B66" w:rsidP="00514B66">
      <w:pPr>
        <w:autoSpaceDE w:val="0"/>
        <w:spacing w:line="276" w:lineRule="auto"/>
        <w:ind w:left="709"/>
        <w:contextualSpacing/>
        <w:jc w:val="both"/>
        <w:rPr>
          <w:rFonts w:ascii="Arial" w:hAnsi="Arial" w:cs="Arial"/>
          <w:b/>
          <w:color w:val="000000" w:themeColor="text1"/>
        </w:rPr>
      </w:pPr>
    </w:p>
    <w:p w14:paraId="5A25AD25" w14:textId="77777777" w:rsidR="00514B66" w:rsidRPr="00EB79AC" w:rsidRDefault="00514B66" w:rsidP="00514B6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center"/>
        <w:rPr>
          <w:rFonts w:ascii="Arial" w:hAnsi="Arial" w:cs="Arial"/>
          <w:b/>
          <w:color w:val="000000" w:themeColor="text1"/>
          <w:spacing w:val="-2"/>
        </w:rPr>
      </w:pPr>
      <w:r w:rsidRPr="00EB79AC">
        <w:rPr>
          <w:rFonts w:ascii="Arial" w:hAnsi="Arial" w:cs="Arial"/>
          <w:b/>
          <w:color w:val="000000" w:themeColor="text1"/>
          <w:spacing w:val="-2"/>
        </w:rPr>
        <w:t>TRANSITORIO</w:t>
      </w:r>
    </w:p>
    <w:p w14:paraId="72704FE3" w14:textId="77777777" w:rsidR="00514B66" w:rsidRPr="00EB79AC" w:rsidRDefault="00514B66" w:rsidP="00514B66">
      <w:pPr>
        <w:tabs>
          <w:tab w:val="left" w:pos="0"/>
        </w:tabs>
        <w:autoSpaceDE w:val="0"/>
        <w:spacing w:line="276" w:lineRule="auto"/>
        <w:ind w:firstLine="709"/>
        <w:jc w:val="both"/>
        <w:rPr>
          <w:rFonts w:ascii="Arial" w:eastAsia="Calibri" w:hAnsi="Arial" w:cs="Arial"/>
          <w:color w:val="000000" w:themeColor="text1"/>
          <w:lang w:val="es-ES"/>
        </w:rPr>
      </w:pPr>
      <w:r w:rsidRPr="00EB79AC">
        <w:rPr>
          <w:rFonts w:ascii="Arial" w:eastAsia="Calibri" w:hAnsi="Arial" w:cs="Arial"/>
          <w:b/>
          <w:color w:val="000000" w:themeColor="text1"/>
        </w:rPr>
        <w:t>ÚNICO. -</w:t>
      </w:r>
      <w:r w:rsidRPr="00EB79AC">
        <w:rPr>
          <w:rFonts w:ascii="Arial" w:eastAsia="Calibri" w:hAnsi="Arial" w:cs="Arial"/>
          <w:color w:val="000000" w:themeColor="text1"/>
        </w:rPr>
        <w:t xml:space="preserve"> Las presentes modificaciones entrarán en vigor al día siguiente de la aprobación del Protocolo para el retiro y reubicación de enjambres y colonias de abejas.----------------------------------------------------------------------------------------------------------------------------------------------------------------------------------------------------------------</w:t>
      </w:r>
    </w:p>
    <w:p w14:paraId="59B5A36F" w14:textId="77777777" w:rsidR="00514B66" w:rsidRPr="00EB79AC" w:rsidRDefault="00514B66" w:rsidP="00514B66">
      <w:pPr>
        <w:jc w:val="both"/>
        <w:rPr>
          <w:rFonts w:ascii="Arial" w:hAnsi="Arial" w:cs="Arial"/>
          <w:b/>
          <w:color w:val="000000" w:themeColor="text1"/>
          <w:sz w:val="16"/>
          <w:szCs w:val="16"/>
        </w:rPr>
      </w:pPr>
    </w:p>
    <w:p w14:paraId="284BCFCA" w14:textId="77777777" w:rsidR="00514B66" w:rsidRPr="00EB79AC" w:rsidRDefault="00514B66" w:rsidP="00514B66">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 xml:space="preserve">Hoja 4/5 del acuerdo </w:t>
      </w:r>
      <w:r w:rsidR="00C31EF3" w:rsidRPr="00EB79AC">
        <w:rPr>
          <w:rFonts w:ascii="Arial" w:hAnsi="Arial" w:cs="Arial"/>
          <w:b/>
          <w:color w:val="000000" w:themeColor="text1"/>
          <w:sz w:val="16"/>
          <w:szCs w:val="16"/>
        </w:rPr>
        <w:t>1804</w:t>
      </w:r>
      <w:r w:rsidRPr="00EB79AC">
        <w:rPr>
          <w:rFonts w:ascii="Arial" w:hAnsi="Arial" w:cs="Arial"/>
          <w:b/>
          <w:color w:val="000000" w:themeColor="text1"/>
          <w:sz w:val="16"/>
          <w:szCs w:val="16"/>
        </w:rPr>
        <w:t>/2021</w:t>
      </w:r>
    </w:p>
    <w:p w14:paraId="7F6F3286" w14:textId="7EF7C081" w:rsidR="00514B66" w:rsidRPr="00EB79AC" w:rsidRDefault="00514B66" w:rsidP="00514B6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both"/>
        <w:rPr>
          <w:rStyle w:val="Textoennegrita"/>
          <w:b w:val="0"/>
          <w:color w:val="000000" w:themeColor="text1"/>
          <w:bdr w:val="none" w:sz="0" w:space="0" w:color="auto" w:frame="1"/>
          <w:lang w:val="es-ES"/>
        </w:rPr>
      </w:pPr>
      <w:r w:rsidRPr="00B30B54">
        <w:rPr>
          <w:rStyle w:val="Textoennegrita"/>
          <w:rFonts w:ascii="Arial" w:hAnsi="Arial" w:cs="Arial"/>
          <w:bdr w:val="none" w:sz="0" w:space="0" w:color="auto" w:frame="1"/>
        </w:rPr>
        <w:t>SEXTO.- El Ayuntamiento Constitucional del Municipio de San Pedro Tlaquepaque, aprueba</w:t>
      </w:r>
      <w:r w:rsidR="00AA7077" w:rsidRPr="00B30B54">
        <w:rPr>
          <w:rStyle w:val="Textoennegrita"/>
          <w:rFonts w:ascii="Arial" w:hAnsi="Arial" w:cs="Arial"/>
          <w:bdr w:val="none" w:sz="0" w:space="0" w:color="auto" w:frame="1"/>
        </w:rPr>
        <w:t xml:space="preserve"> y autoriza facultar a la Presidenta Municipal, Secretario General, </w:t>
      </w:r>
      <w:r w:rsidR="00674441" w:rsidRPr="00B30B54">
        <w:rPr>
          <w:rStyle w:val="Textoennegrita"/>
          <w:rFonts w:ascii="Arial" w:hAnsi="Arial" w:cs="Arial"/>
          <w:bdr w:val="none" w:sz="0" w:space="0" w:color="auto" w:frame="1"/>
        </w:rPr>
        <w:t>Síndico</w:t>
      </w:r>
      <w:r w:rsidR="00AA7077" w:rsidRPr="00B30B54">
        <w:rPr>
          <w:rStyle w:val="Textoennegrita"/>
          <w:rFonts w:ascii="Arial" w:hAnsi="Arial" w:cs="Arial"/>
          <w:bdr w:val="none" w:sz="0" w:space="0" w:color="auto" w:frame="1"/>
        </w:rPr>
        <w:t xml:space="preserve"> Municipal y Tesorero,</w:t>
      </w:r>
      <w:r w:rsidR="00EF4E35" w:rsidRPr="00B30B54">
        <w:rPr>
          <w:rStyle w:val="Textoennegrita"/>
          <w:rFonts w:ascii="Arial" w:hAnsi="Arial" w:cs="Arial"/>
          <w:bdr w:val="none" w:sz="0" w:space="0" w:color="auto" w:frame="1"/>
        </w:rPr>
        <w:t xml:space="preserve"> para suscribir un c</w:t>
      </w:r>
      <w:r w:rsidR="00AA7077" w:rsidRPr="00B30B54">
        <w:rPr>
          <w:rStyle w:val="Textoennegrita"/>
          <w:rFonts w:ascii="Arial" w:hAnsi="Arial" w:cs="Arial"/>
          <w:bdr w:val="none" w:sz="0" w:space="0" w:color="auto" w:frame="1"/>
        </w:rPr>
        <w:t>onvenio con</w:t>
      </w:r>
      <w:r w:rsidRPr="00B30B54">
        <w:rPr>
          <w:rStyle w:val="Textoennegrita"/>
          <w:rFonts w:ascii="Arial" w:hAnsi="Arial" w:cs="Arial"/>
          <w:bdr w:val="none" w:sz="0" w:space="0" w:color="auto" w:frame="1"/>
        </w:rPr>
        <w:t xml:space="preserve"> la Secretaria de Agricultura y Desarrollo Rural del Gobierno del Estado de Jalisco</w:t>
      </w:r>
      <w:r w:rsidR="00AA7077" w:rsidRPr="00B30B54">
        <w:rPr>
          <w:rStyle w:val="Textoennegrita"/>
          <w:rFonts w:ascii="Arial" w:hAnsi="Arial" w:cs="Arial"/>
          <w:bdr w:val="none" w:sz="0" w:space="0" w:color="auto" w:frame="1"/>
        </w:rPr>
        <w:t>,</w:t>
      </w:r>
      <w:r w:rsidRPr="00B30B54">
        <w:rPr>
          <w:rStyle w:val="Textoennegrita"/>
          <w:rFonts w:ascii="Arial" w:hAnsi="Arial" w:cs="Arial"/>
          <w:bdr w:val="none" w:sz="0" w:space="0" w:color="auto" w:frame="1"/>
        </w:rPr>
        <w:t xml:space="preserve"> para </w:t>
      </w:r>
      <w:r w:rsidR="00AA7077" w:rsidRPr="00B30B54">
        <w:rPr>
          <w:rStyle w:val="Textoennegrita"/>
          <w:rFonts w:ascii="Arial" w:hAnsi="Arial" w:cs="Arial"/>
          <w:bdr w:val="none" w:sz="0" w:space="0" w:color="auto" w:frame="1"/>
        </w:rPr>
        <w:t>efectos de recibir capacitación para el cuidado, preservación y retiro de enjambres</w:t>
      </w:r>
      <w:r w:rsidRPr="00B30B54">
        <w:rPr>
          <w:rStyle w:val="Textoennegrita"/>
          <w:rFonts w:ascii="Arial" w:hAnsi="Arial" w:cs="Arial"/>
          <w:bdr w:val="none" w:sz="0" w:space="0" w:color="auto" w:frame="1"/>
        </w:rPr>
        <w:t>.</w:t>
      </w:r>
      <w:r w:rsidRPr="00B30B54">
        <w:rPr>
          <w:rStyle w:val="Textoennegrita"/>
          <w:rFonts w:ascii="Arial" w:hAnsi="Arial" w:cs="Arial"/>
          <w:b w:val="0"/>
          <w:bdr w:val="none" w:sz="0" w:space="0" w:color="auto" w:frame="1"/>
        </w:rPr>
        <w:t>------------------------------------------------------------------------------</w:t>
      </w:r>
      <w:r w:rsidRPr="00EB79AC">
        <w:rPr>
          <w:rStyle w:val="Textoennegrita"/>
          <w:rFonts w:ascii="Arial" w:hAnsi="Arial" w:cs="Arial"/>
          <w:b w:val="0"/>
          <w:color w:val="000000" w:themeColor="text1"/>
          <w:bdr w:val="none" w:sz="0" w:space="0" w:color="auto" w:frame="1"/>
        </w:rPr>
        <w:t>----------------------------------------------------------------------------------------------------</w:t>
      </w:r>
      <w:r w:rsidR="00674441">
        <w:rPr>
          <w:rStyle w:val="Textoennegrita"/>
          <w:rFonts w:ascii="Arial" w:hAnsi="Arial" w:cs="Arial"/>
          <w:b w:val="0"/>
          <w:color w:val="000000" w:themeColor="text1"/>
          <w:bdr w:val="none" w:sz="0" w:space="0" w:color="auto" w:frame="1"/>
        </w:rPr>
        <w:t>---------</w:t>
      </w:r>
    </w:p>
    <w:p w14:paraId="67F23D15" w14:textId="77777777" w:rsidR="00514B66" w:rsidRPr="00EB79AC" w:rsidRDefault="00514B66" w:rsidP="00514B66">
      <w:pPr>
        <w:tabs>
          <w:tab w:val="left" w:pos="0"/>
          <w:tab w:val="left" w:pos="708"/>
          <w:tab w:val="left" w:pos="3885"/>
          <w:tab w:val="center" w:pos="4419"/>
        </w:tabs>
        <w:suppressAutoHyphens/>
        <w:spacing w:line="276" w:lineRule="auto"/>
        <w:jc w:val="both"/>
        <w:rPr>
          <w:rFonts w:ascii="Arial" w:hAnsi="Arial" w:cs="Arial"/>
          <w:bCs/>
          <w:color w:val="000000" w:themeColor="text1"/>
          <w:bdr w:val="none" w:sz="0" w:space="0" w:color="auto" w:frame="1"/>
        </w:rPr>
      </w:pPr>
      <w:r w:rsidRPr="00EB79AC">
        <w:rPr>
          <w:rStyle w:val="Textoennegrita"/>
          <w:rFonts w:ascii="Arial" w:hAnsi="Arial" w:cs="Arial"/>
          <w:color w:val="000000" w:themeColor="text1"/>
          <w:bdr w:val="none" w:sz="0" w:space="0" w:color="auto" w:frame="1"/>
        </w:rPr>
        <w:t xml:space="preserve">SEPTIMO.- El Ayuntamiento Constitucional del Municipio de San Pedro Tlaquepaque, aprueba y autoriza  a instruir a la Coordinación General de Protección Civil y Bomberos, a </w:t>
      </w:r>
      <w:r w:rsidRPr="00EB79AC">
        <w:rPr>
          <w:rFonts w:ascii="Arial" w:eastAsia="Calibri" w:hAnsi="Arial" w:cs="Arial"/>
          <w:color w:val="000000" w:themeColor="text1"/>
        </w:rPr>
        <w:t xml:space="preserve">la Coordinación General de Servicios Públicos Municipales, así como, a la Dirección General de Medio Ambiente, </w:t>
      </w:r>
      <w:r w:rsidRPr="00EB79AC">
        <w:rPr>
          <w:rStyle w:val="Textoennegrita"/>
          <w:rFonts w:ascii="Arial" w:hAnsi="Arial" w:cs="Arial"/>
          <w:color w:val="000000" w:themeColor="text1"/>
          <w:bdr w:val="none" w:sz="0" w:space="0" w:color="auto" w:frame="1"/>
        </w:rPr>
        <w:t xml:space="preserve"> para que una vez terminadas las capacitaciones rindan un informe a la Comisión Edilicia de Medio Ambiente en el que se formule el </w:t>
      </w:r>
      <w:r w:rsidRPr="00EB79AC">
        <w:rPr>
          <w:rFonts w:ascii="Arial" w:eastAsia="Calibri" w:hAnsi="Arial" w:cs="Arial"/>
          <w:color w:val="000000" w:themeColor="text1"/>
        </w:rPr>
        <w:t xml:space="preserve">Protocolo para el retiro de enjambres y colonias de abejas, </w:t>
      </w:r>
      <w:r w:rsidRPr="00EB79AC">
        <w:rPr>
          <w:rStyle w:val="Textoennegrita"/>
          <w:rFonts w:ascii="Arial" w:hAnsi="Arial" w:cs="Arial"/>
          <w:color w:val="000000" w:themeColor="text1"/>
          <w:bdr w:val="none" w:sz="0" w:space="0" w:color="auto" w:frame="1"/>
        </w:rPr>
        <w:t>además de las herramientas y equipo necesario para dar cumplimiento de dichas funciones.</w:t>
      </w:r>
      <w:r w:rsidRPr="00EB79AC">
        <w:rPr>
          <w:rStyle w:val="Textoennegrita"/>
          <w:rFonts w:ascii="Arial" w:hAnsi="Arial" w:cs="Arial"/>
          <w:b w:val="0"/>
          <w:color w:val="000000" w:themeColor="text1"/>
          <w:bdr w:val="none" w:sz="0" w:space="0" w:color="auto" w:frame="1"/>
        </w:rPr>
        <w:t>-------------------------------------------------------------------------------------------------------------------------------------------------------------------------------------------------------------------------------------------------------------------------------------</w:t>
      </w:r>
    </w:p>
    <w:p w14:paraId="531E38F4" w14:textId="77777777" w:rsidR="00514B66" w:rsidRPr="00EB79AC" w:rsidRDefault="00514B66" w:rsidP="00514B66">
      <w:pPr>
        <w:pStyle w:val="Textoindependiente"/>
        <w:spacing w:after="240" w:line="276" w:lineRule="auto"/>
        <w:ind w:left="0"/>
        <w:jc w:val="both"/>
        <w:rPr>
          <w:rFonts w:ascii="Arial" w:hAnsi="Arial" w:cs="Arial"/>
          <w:b/>
          <w:color w:val="000000" w:themeColor="text1"/>
          <w:sz w:val="24"/>
          <w:szCs w:val="24"/>
          <w:lang w:val="es-ES_tradnl"/>
        </w:rPr>
      </w:pPr>
    </w:p>
    <w:p w14:paraId="497BB8D0" w14:textId="77777777" w:rsidR="00514B66" w:rsidRPr="00EB79AC" w:rsidRDefault="00514B66" w:rsidP="00514B66">
      <w:pPr>
        <w:pStyle w:val="Textoindependiente"/>
        <w:spacing w:after="240" w:line="276" w:lineRule="auto"/>
        <w:ind w:left="0"/>
        <w:jc w:val="both"/>
        <w:rPr>
          <w:rFonts w:ascii="Arial" w:hAnsi="Arial" w:cs="Arial"/>
          <w:b/>
          <w:color w:val="000000" w:themeColor="text1"/>
          <w:sz w:val="24"/>
          <w:szCs w:val="24"/>
          <w:lang w:val="es-ES_tradnl"/>
        </w:rPr>
      </w:pPr>
    </w:p>
    <w:p w14:paraId="2A6DEB0A" w14:textId="77777777" w:rsidR="00514B66" w:rsidRPr="00EB79AC" w:rsidRDefault="00514B66" w:rsidP="00514B66">
      <w:pPr>
        <w:jc w:val="center"/>
        <w:rPr>
          <w:rFonts w:ascii="Arial" w:hAnsi="Arial" w:cs="Arial"/>
          <w:b/>
          <w:color w:val="000000" w:themeColor="text1"/>
        </w:rPr>
      </w:pPr>
      <w:r w:rsidRPr="00EB79AC">
        <w:rPr>
          <w:rFonts w:ascii="Arial" w:hAnsi="Arial" w:cs="Arial"/>
          <w:b/>
          <w:color w:val="000000" w:themeColor="text1"/>
        </w:rPr>
        <w:t>San Pedro Tlaquepaque, Jalisco, a 24 de septiembre del 2021.</w:t>
      </w:r>
    </w:p>
    <w:p w14:paraId="55DEB28D" w14:textId="77777777" w:rsidR="00514B66" w:rsidRPr="00EB79AC" w:rsidRDefault="00514B66" w:rsidP="00514B66">
      <w:pPr>
        <w:jc w:val="center"/>
        <w:rPr>
          <w:rFonts w:ascii="Arial" w:hAnsi="Arial" w:cs="Arial"/>
          <w:b/>
          <w:color w:val="000000" w:themeColor="text1"/>
        </w:rPr>
      </w:pPr>
      <w:r w:rsidRPr="00EB79AC">
        <w:rPr>
          <w:rFonts w:ascii="Arial" w:hAnsi="Arial" w:cs="Arial"/>
          <w:b/>
          <w:color w:val="000000" w:themeColor="text1"/>
        </w:rPr>
        <w:t>A T E N T A M E N T E</w:t>
      </w:r>
    </w:p>
    <w:p w14:paraId="5B74B5D8" w14:textId="77777777" w:rsidR="00514B66" w:rsidRPr="00EB79AC" w:rsidRDefault="00514B66" w:rsidP="00514B66">
      <w:pPr>
        <w:pStyle w:val="Sinespaciado"/>
        <w:jc w:val="both"/>
        <w:rPr>
          <w:rFonts w:ascii="Arial" w:hAnsi="Arial" w:cs="Arial"/>
          <w:color w:val="000000" w:themeColor="text1"/>
          <w:sz w:val="24"/>
          <w:szCs w:val="24"/>
          <w:lang w:val="es-MX"/>
        </w:rPr>
      </w:pPr>
    </w:p>
    <w:p w14:paraId="27710B84" w14:textId="77777777" w:rsidR="00514B66" w:rsidRPr="00EB79AC" w:rsidRDefault="00514B66" w:rsidP="00514B66">
      <w:pPr>
        <w:pStyle w:val="Sinespaciado"/>
        <w:jc w:val="both"/>
        <w:rPr>
          <w:rFonts w:ascii="Arial" w:hAnsi="Arial" w:cs="Arial"/>
          <w:color w:val="000000" w:themeColor="text1"/>
          <w:sz w:val="24"/>
          <w:szCs w:val="24"/>
          <w:lang w:val="es-MX"/>
        </w:rPr>
      </w:pPr>
    </w:p>
    <w:p w14:paraId="36D39DF2" w14:textId="77777777" w:rsidR="00514B66" w:rsidRPr="00EB79AC" w:rsidRDefault="00514B66" w:rsidP="00514B66">
      <w:pPr>
        <w:pStyle w:val="Sinespaciado"/>
        <w:jc w:val="both"/>
        <w:rPr>
          <w:rFonts w:ascii="Arial" w:hAnsi="Arial" w:cs="Arial"/>
          <w:color w:val="000000" w:themeColor="text1"/>
          <w:sz w:val="24"/>
          <w:szCs w:val="24"/>
          <w:lang w:val="es-MX"/>
        </w:rPr>
      </w:pPr>
    </w:p>
    <w:p w14:paraId="6F5F2254" w14:textId="77777777" w:rsidR="00514B66" w:rsidRPr="00EB79AC" w:rsidRDefault="00514B66" w:rsidP="00514B66">
      <w:pPr>
        <w:pStyle w:val="Sinespaciado"/>
        <w:jc w:val="both"/>
        <w:rPr>
          <w:rFonts w:ascii="Arial" w:hAnsi="Arial" w:cs="Arial"/>
          <w:color w:val="000000" w:themeColor="text1"/>
          <w:sz w:val="24"/>
          <w:szCs w:val="24"/>
          <w:lang w:val="es-MX"/>
        </w:rPr>
      </w:pPr>
    </w:p>
    <w:p w14:paraId="2FB4F36B" w14:textId="77777777" w:rsidR="00514B66" w:rsidRPr="00EB79AC" w:rsidRDefault="00514B66" w:rsidP="00514B66">
      <w:pPr>
        <w:pStyle w:val="Sinespaciado"/>
        <w:jc w:val="both"/>
        <w:rPr>
          <w:rFonts w:ascii="Arial" w:hAnsi="Arial" w:cs="Arial"/>
          <w:color w:val="000000" w:themeColor="text1"/>
          <w:sz w:val="24"/>
          <w:szCs w:val="24"/>
          <w:lang w:val="es-MX"/>
        </w:rPr>
      </w:pPr>
    </w:p>
    <w:p w14:paraId="4BEB0FEF" w14:textId="77777777" w:rsidR="00514B66" w:rsidRPr="00EB79AC" w:rsidRDefault="00514B66" w:rsidP="00514B66">
      <w:pPr>
        <w:pStyle w:val="Sinespaciado"/>
        <w:jc w:val="both"/>
        <w:rPr>
          <w:rFonts w:ascii="Arial" w:hAnsi="Arial" w:cs="Arial"/>
          <w:color w:val="000000" w:themeColor="text1"/>
          <w:sz w:val="24"/>
          <w:szCs w:val="24"/>
          <w:lang w:val="es-MX"/>
        </w:rPr>
      </w:pPr>
    </w:p>
    <w:p w14:paraId="13CF2948" w14:textId="77777777" w:rsidR="00514B66" w:rsidRPr="00EB79AC" w:rsidRDefault="00514B66" w:rsidP="00514B66">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0D6F6063" w14:textId="77777777" w:rsidR="00514B66" w:rsidRPr="00EB79AC" w:rsidRDefault="00514B66" w:rsidP="00514B66">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04D17668" w14:textId="77777777" w:rsidR="00514B66" w:rsidRPr="00EB79AC" w:rsidRDefault="00514B66" w:rsidP="00514B66">
      <w:pPr>
        <w:pStyle w:val="Sinespaciado"/>
        <w:jc w:val="center"/>
        <w:rPr>
          <w:rFonts w:ascii="Arial" w:hAnsi="Arial" w:cs="Arial"/>
          <w:b/>
          <w:color w:val="000000" w:themeColor="text1"/>
          <w:sz w:val="24"/>
          <w:szCs w:val="24"/>
          <w:lang w:val="es-MX"/>
        </w:rPr>
      </w:pPr>
    </w:p>
    <w:p w14:paraId="7759C608" w14:textId="77777777" w:rsidR="00514B66" w:rsidRPr="00EB79AC" w:rsidRDefault="00514B66" w:rsidP="00514B66">
      <w:pPr>
        <w:pStyle w:val="Sinespaciado"/>
        <w:jc w:val="center"/>
        <w:rPr>
          <w:rFonts w:ascii="Arial" w:hAnsi="Arial" w:cs="Arial"/>
          <w:b/>
          <w:color w:val="000000" w:themeColor="text1"/>
          <w:sz w:val="24"/>
          <w:szCs w:val="24"/>
          <w:lang w:val="es-MX"/>
        </w:rPr>
      </w:pPr>
    </w:p>
    <w:p w14:paraId="4A0F2587" w14:textId="77777777" w:rsidR="00514B66" w:rsidRPr="00EB79AC" w:rsidRDefault="00514B66" w:rsidP="00514B66">
      <w:pPr>
        <w:pStyle w:val="Sinespaciado"/>
        <w:jc w:val="center"/>
        <w:rPr>
          <w:rFonts w:ascii="Arial" w:hAnsi="Arial" w:cs="Arial"/>
          <w:b/>
          <w:color w:val="000000" w:themeColor="text1"/>
          <w:sz w:val="24"/>
          <w:szCs w:val="24"/>
          <w:lang w:val="es-MX"/>
        </w:rPr>
      </w:pPr>
    </w:p>
    <w:p w14:paraId="421F995D" w14:textId="77777777" w:rsidR="00514B66" w:rsidRPr="00EB79AC" w:rsidRDefault="00514B66" w:rsidP="00514B66">
      <w:pPr>
        <w:pStyle w:val="Sinespaciado"/>
        <w:jc w:val="center"/>
        <w:rPr>
          <w:rFonts w:ascii="Arial" w:hAnsi="Arial" w:cs="Arial"/>
          <w:b/>
          <w:color w:val="000000" w:themeColor="text1"/>
          <w:sz w:val="24"/>
          <w:szCs w:val="24"/>
          <w:lang w:val="es-MX"/>
        </w:rPr>
      </w:pPr>
    </w:p>
    <w:p w14:paraId="514B5F26" w14:textId="77777777" w:rsidR="00514B66" w:rsidRPr="00EB79AC" w:rsidRDefault="00514B66" w:rsidP="00514B66">
      <w:pPr>
        <w:pStyle w:val="Sinespaciado"/>
        <w:jc w:val="center"/>
        <w:rPr>
          <w:rFonts w:ascii="Arial" w:hAnsi="Arial" w:cs="Arial"/>
          <w:b/>
          <w:color w:val="000000" w:themeColor="text1"/>
          <w:sz w:val="24"/>
          <w:szCs w:val="24"/>
          <w:lang w:val="es-MX"/>
        </w:rPr>
      </w:pPr>
    </w:p>
    <w:p w14:paraId="538E10E4" w14:textId="77777777" w:rsidR="00514B66" w:rsidRPr="00EB79AC" w:rsidRDefault="00514B66" w:rsidP="00514B66">
      <w:pPr>
        <w:pStyle w:val="Sinespaciado"/>
        <w:jc w:val="center"/>
        <w:rPr>
          <w:rFonts w:ascii="Arial" w:hAnsi="Arial" w:cs="Arial"/>
          <w:b/>
          <w:color w:val="000000" w:themeColor="text1"/>
          <w:sz w:val="24"/>
          <w:szCs w:val="24"/>
          <w:lang w:val="es-MX"/>
        </w:rPr>
      </w:pPr>
    </w:p>
    <w:p w14:paraId="0C2ADDBD" w14:textId="77777777" w:rsidR="00514B66" w:rsidRPr="00EB79AC" w:rsidRDefault="00514B66" w:rsidP="00514B66">
      <w:pPr>
        <w:pStyle w:val="Sinespaciado"/>
        <w:jc w:val="center"/>
        <w:rPr>
          <w:rFonts w:ascii="Arial" w:hAnsi="Arial" w:cs="Arial"/>
          <w:b/>
          <w:color w:val="000000" w:themeColor="text1"/>
          <w:sz w:val="24"/>
          <w:szCs w:val="24"/>
          <w:lang w:val="es-MX"/>
        </w:rPr>
      </w:pPr>
    </w:p>
    <w:p w14:paraId="63894625" w14:textId="77777777" w:rsidR="00514B66" w:rsidRPr="00EB79AC" w:rsidRDefault="00514B66" w:rsidP="00514B66">
      <w:pPr>
        <w:jc w:val="both"/>
        <w:rPr>
          <w:rFonts w:ascii="Arial" w:hAnsi="Arial" w:cs="Arial"/>
          <w:color w:val="000000" w:themeColor="text1"/>
        </w:rPr>
      </w:pPr>
      <w:r w:rsidRPr="00EB79AC">
        <w:rPr>
          <w:rFonts w:ascii="Arial" w:hAnsi="Arial" w:cs="Arial"/>
          <w:b/>
          <w:color w:val="000000" w:themeColor="text1"/>
          <w:sz w:val="16"/>
          <w:szCs w:val="16"/>
        </w:rPr>
        <w:t>Hoja 5/5 del acuerdo</w:t>
      </w:r>
      <w:r w:rsidR="00C31EF3" w:rsidRPr="00EB79AC">
        <w:rPr>
          <w:rFonts w:ascii="Arial" w:hAnsi="Arial" w:cs="Arial"/>
          <w:b/>
          <w:color w:val="000000" w:themeColor="text1"/>
          <w:sz w:val="16"/>
          <w:szCs w:val="16"/>
        </w:rPr>
        <w:t>1804</w:t>
      </w:r>
      <w:r w:rsidRPr="00EB79AC">
        <w:rPr>
          <w:rFonts w:ascii="Arial" w:hAnsi="Arial" w:cs="Arial"/>
          <w:b/>
          <w:color w:val="000000" w:themeColor="text1"/>
          <w:sz w:val="16"/>
          <w:szCs w:val="16"/>
        </w:rPr>
        <w:t>/2021</w:t>
      </w:r>
    </w:p>
    <w:p w14:paraId="5A30FD28" w14:textId="77777777" w:rsidR="00674441" w:rsidRDefault="00674441" w:rsidP="00C31EF3">
      <w:pPr>
        <w:jc w:val="both"/>
        <w:rPr>
          <w:rFonts w:ascii="Arial" w:hAnsi="Arial" w:cs="Arial"/>
          <w:color w:val="000000" w:themeColor="text1"/>
        </w:rPr>
      </w:pPr>
    </w:p>
    <w:p w14:paraId="2454D2E8" w14:textId="77777777" w:rsidR="00C31EF3" w:rsidRPr="00EB79AC" w:rsidRDefault="00C31EF3" w:rsidP="00C31EF3">
      <w:pPr>
        <w:jc w:val="both"/>
        <w:rPr>
          <w:rFonts w:ascii="Arial" w:hAnsi="Arial" w:cs="Arial"/>
          <w:color w:val="000000" w:themeColor="text1"/>
        </w:rPr>
      </w:pPr>
      <w:r w:rsidRPr="00EB79AC">
        <w:rPr>
          <w:rFonts w:ascii="Arial" w:hAnsi="Arial" w:cs="Arial"/>
          <w:color w:val="000000" w:themeColor="text1"/>
        </w:rPr>
        <w:t xml:space="preserve">El suscrito </w:t>
      </w:r>
      <w:r w:rsidRPr="00EB79AC">
        <w:rPr>
          <w:rFonts w:ascii="Arial" w:hAnsi="Arial" w:cs="Arial"/>
          <w:b/>
          <w:color w:val="000000" w:themeColor="text1"/>
        </w:rPr>
        <w:t>Lic. Salvador Ruíz Ayala</w:t>
      </w:r>
      <w:r w:rsidRPr="00EB79AC">
        <w:rPr>
          <w:rFonts w:ascii="Arial" w:hAnsi="Arial" w:cs="Arial"/>
          <w:color w:val="000000" w:themeColor="text1"/>
        </w:rPr>
        <w:t>, Secretario del Ayuntamiento Constitucional de San Pedro Tlaquepaque, Jalisco, en ejercicio de mis funciones y con fundamento en el artículo 63 de la Ley del Gobierno y la Administración Pública Municipal del Estado de Jalisco, hago constar y---------------------------------------------------------------------------------------------------------------------------------------------------------------------------------------------------</w:t>
      </w:r>
      <w:r w:rsidRPr="00EB79AC">
        <w:rPr>
          <w:rFonts w:ascii="Arial" w:hAnsi="Arial" w:cs="Arial"/>
          <w:b/>
          <w:color w:val="000000" w:themeColor="text1"/>
        </w:rPr>
        <w:t>C E R T I F I C O:</w:t>
      </w:r>
      <w:r w:rsidRPr="00EB79AC">
        <w:rPr>
          <w:rFonts w:ascii="Arial" w:hAnsi="Arial" w:cs="Arial"/>
          <w:color w:val="000000" w:themeColor="text1"/>
        </w:rPr>
        <w:t xml:space="preserve">---------------------------------------------------------------------------------------------------------------------------------------------------------- </w:t>
      </w:r>
    </w:p>
    <w:p w14:paraId="652BE379" w14:textId="77777777" w:rsidR="00F313C6" w:rsidRPr="00EB79AC" w:rsidRDefault="00F313C6" w:rsidP="00F313C6">
      <w:pPr>
        <w:jc w:val="both"/>
        <w:rPr>
          <w:rFonts w:ascii="Arial" w:hAnsi="Arial" w:cs="Arial"/>
          <w:b/>
          <w:color w:val="000000" w:themeColor="text1"/>
          <w:sz w:val="22"/>
          <w:szCs w:val="22"/>
        </w:rPr>
      </w:pPr>
      <w:r w:rsidRPr="00EB79AC">
        <w:rPr>
          <w:rFonts w:ascii="Arial" w:hAnsi="Arial" w:cs="Arial"/>
          <w:color w:val="000000" w:themeColor="text1"/>
        </w:rPr>
        <w:t xml:space="preserve">Que en la Sesión Ordinaria de Ayuntamiento del Municipio de San Pedro Tlaquepaque, Jalisco, de </w:t>
      </w:r>
      <w:r w:rsidRPr="00EB79AC">
        <w:rPr>
          <w:rFonts w:ascii="Arial" w:hAnsi="Arial" w:cs="Arial"/>
          <w:color w:val="000000" w:themeColor="text1"/>
          <w:shd w:val="clear" w:color="auto" w:fill="FFFFFF" w:themeFill="background1"/>
        </w:rPr>
        <w:t>fecha</w:t>
      </w:r>
      <w:r w:rsidRPr="00EB79AC">
        <w:rPr>
          <w:rFonts w:ascii="Arial" w:hAnsi="Arial" w:cs="Arial"/>
          <w:b/>
          <w:color w:val="000000" w:themeColor="text1"/>
          <w:shd w:val="clear" w:color="auto" w:fill="FFFFFF" w:themeFill="background1"/>
        </w:rPr>
        <w:t xml:space="preserve"> </w:t>
      </w:r>
      <w:r w:rsidR="00C31EF3" w:rsidRPr="00EB79AC">
        <w:rPr>
          <w:rFonts w:ascii="Arial" w:hAnsi="Arial" w:cs="Arial"/>
          <w:b/>
          <w:color w:val="000000" w:themeColor="text1"/>
          <w:shd w:val="clear" w:color="auto" w:fill="FFFFFF" w:themeFill="background1"/>
        </w:rPr>
        <w:t>24</w:t>
      </w:r>
      <w:r w:rsidR="009D6495" w:rsidRPr="00EB79AC">
        <w:rPr>
          <w:rFonts w:ascii="Arial" w:hAnsi="Arial" w:cs="Arial"/>
          <w:b/>
          <w:color w:val="000000" w:themeColor="text1"/>
          <w:shd w:val="clear" w:color="auto" w:fill="FFFFFF" w:themeFill="background1"/>
        </w:rPr>
        <w:t xml:space="preserve"> de </w:t>
      </w:r>
      <w:r w:rsidR="005E23AB" w:rsidRPr="00EB79AC">
        <w:rPr>
          <w:rFonts w:ascii="Arial" w:hAnsi="Arial" w:cs="Arial"/>
          <w:b/>
          <w:color w:val="000000" w:themeColor="text1"/>
          <w:shd w:val="clear" w:color="auto" w:fill="FFFFFF" w:themeFill="background1"/>
        </w:rPr>
        <w:t>septiembre</w:t>
      </w:r>
      <w:r w:rsidR="009D6495" w:rsidRPr="00EB79AC">
        <w:rPr>
          <w:rFonts w:ascii="Arial" w:hAnsi="Arial" w:cs="Arial"/>
          <w:b/>
          <w:color w:val="000000" w:themeColor="text1"/>
        </w:rPr>
        <w:t xml:space="preserve"> del 2021</w:t>
      </w:r>
      <w:r w:rsidRPr="00EB79AC">
        <w:rPr>
          <w:rFonts w:ascii="Arial" w:hAnsi="Arial" w:cs="Arial"/>
          <w:b/>
          <w:color w:val="000000" w:themeColor="text1"/>
        </w:rPr>
        <w:t xml:space="preserve">, estando presentes </w:t>
      </w:r>
      <w:r w:rsidR="00AA7077" w:rsidRPr="00EB79AC">
        <w:rPr>
          <w:rFonts w:ascii="Arial" w:hAnsi="Arial" w:cs="Arial"/>
          <w:b/>
          <w:color w:val="000000" w:themeColor="text1"/>
        </w:rPr>
        <w:t>18 (dieciocho)</w:t>
      </w:r>
      <w:r w:rsidR="00D37435" w:rsidRPr="00EB79AC">
        <w:rPr>
          <w:rFonts w:ascii="Arial" w:hAnsi="Arial" w:cs="Arial"/>
          <w:b/>
          <w:color w:val="000000" w:themeColor="text1"/>
        </w:rPr>
        <w:t xml:space="preserve"> integrantes del pleno, en forma económica fueron emitidos </w:t>
      </w:r>
      <w:r w:rsidR="00AA7077" w:rsidRPr="00EB79AC">
        <w:rPr>
          <w:rFonts w:ascii="Arial" w:hAnsi="Arial" w:cs="Arial"/>
          <w:b/>
          <w:color w:val="000000" w:themeColor="text1"/>
        </w:rPr>
        <w:t>18 (dieciocho)</w:t>
      </w:r>
      <w:r w:rsidR="00D37435" w:rsidRPr="00EB79AC">
        <w:rPr>
          <w:rFonts w:ascii="Arial" w:hAnsi="Arial" w:cs="Arial"/>
          <w:b/>
          <w:color w:val="000000" w:themeColor="text1"/>
        </w:rPr>
        <w:t xml:space="preserve"> votos a favor</w:t>
      </w:r>
      <w:r w:rsidRPr="00EB79AC">
        <w:rPr>
          <w:rFonts w:ascii="Arial" w:hAnsi="Arial" w:cs="Arial"/>
          <w:b/>
          <w:color w:val="000000" w:themeColor="text1"/>
        </w:rPr>
        <w:t>, por lo que en unanimidad fue aprobado</w:t>
      </w:r>
      <w:r w:rsidRPr="00EB79AC">
        <w:rPr>
          <w:rFonts w:ascii="Arial" w:hAnsi="Arial" w:cs="Arial"/>
          <w:color w:val="000000" w:themeColor="text1"/>
        </w:rPr>
        <w:t xml:space="preserve"> </w:t>
      </w:r>
      <w:r w:rsidRPr="00EB79AC">
        <w:rPr>
          <w:rFonts w:ascii="Arial" w:hAnsi="Arial" w:cs="Arial"/>
          <w:b/>
          <w:color w:val="000000" w:themeColor="text1"/>
        </w:rPr>
        <w:t xml:space="preserve">por mayoría simple </w:t>
      </w:r>
      <w:r w:rsidRPr="00EB79AC">
        <w:rPr>
          <w:rFonts w:ascii="Arial" w:hAnsi="Arial" w:cs="Arial"/>
          <w:color w:val="000000" w:themeColor="text1"/>
        </w:rPr>
        <w:t>la iniciativa de aprobación directa presentada por</w:t>
      </w:r>
      <w:r w:rsidR="00C31EF3" w:rsidRPr="00EB79AC">
        <w:rPr>
          <w:rFonts w:ascii="Arial" w:hAnsi="Arial" w:cs="Arial"/>
          <w:color w:val="000000" w:themeColor="text1"/>
        </w:rPr>
        <w:t xml:space="preserve"> la </w:t>
      </w:r>
      <w:r w:rsidR="00C31EF3" w:rsidRPr="00EB79AC">
        <w:rPr>
          <w:rFonts w:ascii="Arial" w:hAnsi="Arial" w:cs="Arial"/>
          <w:b/>
          <w:color w:val="000000" w:themeColor="text1"/>
        </w:rPr>
        <w:t>C.</w:t>
      </w:r>
      <w:r w:rsidR="00D83E34" w:rsidRPr="00EB79AC">
        <w:rPr>
          <w:rFonts w:ascii="Arial" w:hAnsi="Arial" w:cs="Arial"/>
          <w:color w:val="000000" w:themeColor="text1"/>
        </w:rPr>
        <w:t xml:space="preserve"> </w:t>
      </w:r>
      <w:r w:rsidRPr="00EB79AC">
        <w:rPr>
          <w:rFonts w:ascii="Arial" w:hAnsi="Arial" w:cs="Arial"/>
          <w:b/>
          <w:color w:val="000000" w:themeColor="text1"/>
        </w:rPr>
        <w:t>Betsabé Dolores Almaguer Esparza, Presidenta Municipal Interina, bajo el siguiente:</w:t>
      </w:r>
      <w:r w:rsidRPr="00EB79AC">
        <w:rPr>
          <w:rFonts w:ascii="Arial" w:hAnsi="Arial" w:cs="Arial"/>
          <w:color w:val="000000" w:themeColor="text1"/>
        </w:rPr>
        <w:t>--------</w:t>
      </w:r>
      <w:r w:rsidR="00C058B5" w:rsidRPr="00EB79AC">
        <w:rPr>
          <w:rFonts w:ascii="Arial" w:hAnsi="Arial" w:cs="Arial"/>
          <w:color w:val="000000" w:themeColor="text1"/>
        </w:rPr>
        <w:t>--------------------</w:t>
      </w:r>
      <w:r w:rsidRPr="00EB79AC">
        <w:rPr>
          <w:rFonts w:ascii="Arial" w:hAnsi="Arial" w:cs="Arial"/>
          <w:color w:val="000000" w:themeColor="text1"/>
        </w:rPr>
        <w:t>--------------------</w:t>
      </w:r>
      <w:r w:rsidR="005063AC" w:rsidRPr="00EB79AC">
        <w:rPr>
          <w:rFonts w:ascii="Arial" w:hAnsi="Arial" w:cs="Arial"/>
          <w:color w:val="000000" w:themeColor="text1"/>
        </w:rPr>
        <w:t>----------------------</w:t>
      </w:r>
      <w:r w:rsidR="001A7AFA" w:rsidRPr="00EB79AC">
        <w:rPr>
          <w:rFonts w:ascii="Arial" w:hAnsi="Arial" w:cs="Arial"/>
          <w:color w:val="000000" w:themeColor="text1"/>
        </w:rPr>
        <w:t>---</w:t>
      </w:r>
      <w:r w:rsidR="001367C7" w:rsidRPr="00EB79AC">
        <w:rPr>
          <w:rFonts w:ascii="Arial" w:hAnsi="Arial" w:cs="Arial"/>
          <w:color w:val="000000" w:themeColor="text1"/>
        </w:rPr>
        <w:t>-</w:t>
      </w:r>
      <w:r w:rsidR="001A7AFA" w:rsidRPr="00EB79AC">
        <w:rPr>
          <w:rFonts w:ascii="Arial" w:hAnsi="Arial" w:cs="Arial"/>
          <w:color w:val="000000" w:themeColor="text1"/>
        </w:rPr>
        <w:t>--</w:t>
      </w:r>
      <w:r w:rsidR="005063AC" w:rsidRPr="00EB79AC">
        <w:rPr>
          <w:rFonts w:ascii="Arial" w:hAnsi="Arial" w:cs="Arial"/>
          <w:color w:val="000000" w:themeColor="text1"/>
        </w:rPr>
        <w:t>---------</w:t>
      </w:r>
      <w:r w:rsidRPr="00EB79AC">
        <w:rPr>
          <w:rFonts w:ascii="Arial" w:hAnsi="Arial" w:cs="Arial"/>
          <w:color w:val="000000" w:themeColor="text1"/>
        </w:rPr>
        <w:t>---------------------------------</w:t>
      </w:r>
      <w:r w:rsidR="00106FDB" w:rsidRPr="00EB79AC">
        <w:rPr>
          <w:rFonts w:ascii="Arial" w:hAnsi="Arial" w:cs="Arial"/>
          <w:color w:val="000000" w:themeColor="text1"/>
        </w:rPr>
        <w:t>------------</w:t>
      </w:r>
      <w:r w:rsidR="001F61FE" w:rsidRPr="00EB79AC">
        <w:rPr>
          <w:rFonts w:ascii="Arial" w:hAnsi="Arial" w:cs="Arial"/>
          <w:color w:val="000000" w:themeColor="text1"/>
        </w:rPr>
        <w:t>-----</w:t>
      </w:r>
      <w:r w:rsidR="00106FDB" w:rsidRPr="00EB79AC">
        <w:rPr>
          <w:rFonts w:ascii="Arial" w:hAnsi="Arial" w:cs="Arial"/>
          <w:color w:val="000000" w:themeColor="text1"/>
        </w:rPr>
        <w:t>-</w:t>
      </w:r>
      <w:r w:rsidRPr="00EB79AC">
        <w:rPr>
          <w:rFonts w:ascii="Arial" w:hAnsi="Arial" w:cs="Arial"/>
          <w:color w:val="000000" w:themeColor="text1"/>
        </w:rPr>
        <w:t>---</w:t>
      </w:r>
      <w:r w:rsidR="001F61FE" w:rsidRPr="00EB79AC">
        <w:rPr>
          <w:rFonts w:ascii="Arial" w:hAnsi="Arial" w:cs="Arial"/>
          <w:color w:val="000000" w:themeColor="text1"/>
        </w:rPr>
        <w:t>-</w:t>
      </w:r>
      <w:r w:rsidR="002D1402" w:rsidRPr="00EB79AC">
        <w:rPr>
          <w:rFonts w:ascii="Arial" w:hAnsi="Arial" w:cs="Arial"/>
          <w:color w:val="000000" w:themeColor="text1"/>
        </w:rPr>
        <w:t>------</w:t>
      </w:r>
      <w:r w:rsidR="001F61FE" w:rsidRPr="00EB79AC">
        <w:rPr>
          <w:rFonts w:ascii="Arial" w:hAnsi="Arial" w:cs="Arial"/>
          <w:color w:val="000000" w:themeColor="text1"/>
        </w:rPr>
        <w:t>-</w:t>
      </w:r>
      <w:r w:rsidR="00582C3A" w:rsidRPr="00EB79AC">
        <w:rPr>
          <w:rFonts w:ascii="Arial" w:hAnsi="Arial" w:cs="Arial"/>
          <w:color w:val="000000" w:themeColor="text1"/>
        </w:rPr>
        <w:t>--</w:t>
      </w:r>
      <w:r w:rsidRPr="00EB79AC">
        <w:rPr>
          <w:rFonts w:ascii="Arial" w:hAnsi="Arial" w:cs="Arial"/>
          <w:color w:val="000000" w:themeColor="text1"/>
        </w:rPr>
        <w:t>--</w:t>
      </w:r>
      <w:r w:rsidRPr="00EB79AC">
        <w:rPr>
          <w:rFonts w:ascii="Arial" w:hAnsi="Arial" w:cs="Arial"/>
          <w:b/>
          <w:color w:val="000000" w:themeColor="text1"/>
        </w:rPr>
        <w:t xml:space="preserve">ACUERDO NÚMERO </w:t>
      </w:r>
      <w:r w:rsidR="00C31EF3" w:rsidRPr="00EB79AC">
        <w:rPr>
          <w:rFonts w:ascii="Arial" w:hAnsi="Arial" w:cs="Arial"/>
          <w:b/>
          <w:color w:val="000000" w:themeColor="text1"/>
        </w:rPr>
        <w:t>1805</w:t>
      </w:r>
      <w:r w:rsidRPr="00EB79AC">
        <w:rPr>
          <w:rFonts w:ascii="Arial" w:hAnsi="Arial" w:cs="Arial"/>
          <w:b/>
          <w:color w:val="000000" w:themeColor="text1"/>
        </w:rPr>
        <w:t>/2021</w:t>
      </w:r>
      <w:r w:rsidRPr="00EB79AC">
        <w:rPr>
          <w:rFonts w:ascii="Arial" w:hAnsi="Arial" w:cs="Arial"/>
          <w:color w:val="000000" w:themeColor="text1"/>
        </w:rPr>
        <w:t>-----------------------</w:t>
      </w:r>
      <w:r w:rsidR="00106FDB" w:rsidRPr="00EB79AC">
        <w:rPr>
          <w:rFonts w:ascii="Arial" w:hAnsi="Arial" w:cs="Arial"/>
          <w:color w:val="000000" w:themeColor="text1"/>
        </w:rPr>
        <w:t>----------------------------</w:t>
      </w:r>
      <w:r w:rsidRPr="00EB79AC">
        <w:rPr>
          <w:rFonts w:ascii="Arial" w:hAnsi="Arial" w:cs="Arial"/>
          <w:color w:val="000000" w:themeColor="text1"/>
        </w:rPr>
        <w:t>--------</w:t>
      </w:r>
      <w:r w:rsidR="001E3893" w:rsidRPr="00EB79AC">
        <w:rPr>
          <w:rFonts w:ascii="Arial" w:hAnsi="Arial" w:cs="Arial"/>
          <w:color w:val="000000" w:themeColor="text1"/>
        </w:rPr>
        <w:t>-</w:t>
      </w:r>
      <w:r w:rsidRPr="00EB79AC">
        <w:rPr>
          <w:rFonts w:ascii="Arial" w:hAnsi="Arial" w:cs="Arial"/>
          <w:color w:val="000000" w:themeColor="text1"/>
        </w:rPr>
        <w:t>------</w:t>
      </w:r>
      <w:r w:rsidR="00582C3A" w:rsidRPr="00EB79AC">
        <w:rPr>
          <w:rFonts w:ascii="Arial" w:hAnsi="Arial" w:cs="Arial"/>
          <w:color w:val="000000" w:themeColor="text1"/>
        </w:rPr>
        <w:t>----</w:t>
      </w:r>
      <w:r w:rsidRPr="00EB79AC">
        <w:rPr>
          <w:rFonts w:ascii="Arial" w:hAnsi="Arial" w:cs="Arial"/>
          <w:color w:val="000000" w:themeColor="text1"/>
        </w:rPr>
        <w:t>---</w:t>
      </w:r>
      <w:r w:rsidR="002D1402" w:rsidRPr="00EB79AC">
        <w:rPr>
          <w:rFonts w:ascii="Arial" w:hAnsi="Arial" w:cs="Arial"/>
          <w:color w:val="000000" w:themeColor="text1"/>
        </w:rPr>
        <w:t>-----</w:t>
      </w:r>
      <w:r w:rsidRPr="00EB79AC">
        <w:rPr>
          <w:rFonts w:ascii="Arial" w:hAnsi="Arial" w:cs="Arial"/>
          <w:color w:val="000000" w:themeColor="text1"/>
        </w:rPr>
        <w:t>------</w:t>
      </w:r>
      <w:r w:rsidR="001F61FE" w:rsidRPr="00EB79AC">
        <w:rPr>
          <w:rFonts w:ascii="Arial" w:hAnsi="Arial" w:cs="Arial"/>
          <w:color w:val="000000" w:themeColor="text1"/>
        </w:rPr>
        <w:t>--</w:t>
      </w:r>
      <w:r w:rsidR="001367C7" w:rsidRPr="00EB79AC">
        <w:rPr>
          <w:rFonts w:ascii="Arial" w:hAnsi="Arial" w:cs="Arial"/>
          <w:color w:val="000000" w:themeColor="text1"/>
        </w:rPr>
        <w:t>-------------------</w:t>
      </w:r>
      <w:r w:rsidRPr="00EB79AC">
        <w:rPr>
          <w:rFonts w:ascii="Arial" w:hAnsi="Arial" w:cs="Arial"/>
          <w:color w:val="000000" w:themeColor="text1"/>
        </w:rPr>
        <w:t>---------</w:t>
      </w:r>
      <w:r w:rsidR="00C058B5" w:rsidRPr="00EB79AC">
        <w:rPr>
          <w:rFonts w:ascii="Arial" w:hAnsi="Arial" w:cs="Arial"/>
          <w:color w:val="000000" w:themeColor="text1"/>
        </w:rPr>
        <w:t>-----------------------------</w:t>
      </w:r>
      <w:r w:rsidR="00F12B6F" w:rsidRPr="00EB79AC">
        <w:rPr>
          <w:rFonts w:ascii="Arial" w:hAnsi="Arial" w:cs="Arial"/>
          <w:color w:val="000000" w:themeColor="text1"/>
        </w:rPr>
        <w:t>-</w:t>
      </w:r>
      <w:r w:rsidR="00C31EF3" w:rsidRPr="00EB79AC">
        <w:rPr>
          <w:rFonts w:ascii="Arial" w:hAnsi="Arial" w:cs="Arial"/>
          <w:color w:val="000000" w:themeColor="text1"/>
        </w:rPr>
        <w:t>-</w:t>
      </w:r>
    </w:p>
    <w:p w14:paraId="5FC286F3" w14:textId="77777777" w:rsidR="00F67977" w:rsidRPr="00EB79AC" w:rsidRDefault="00F67977" w:rsidP="00F67977">
      <w:pPr>
        <w:pStyle w:val="Sinespaciado"/>
        <w:jc w:val="both"/>
        <w:rPr>
          <w:rFonts w:ascii="Arial" w:hAnsi="Arial" w:cs="Arial"/>
          <w:b/>
          <w:color w:val="000000" w:themeColor="text1"/>
          <w:sz w:val="24"/>
          <w:szCs w:val="24"/>
          <w:u w:val="single"/>
        </w:rPr>
      </w:pPr>
      <w:r w:rsidRPr="00EB79AC">
        <w:rPr>
          <w:rFonts w:ascii="Arial" w:hAnsi="Arial" w:cs="Arial"/>
          <w:b/>
          <w:color w:val="000000" w:themeColor="text1"/>
          <w:sz w:val="24"/>
          <w:szCs w:val="24"/>
        </w:rPr>
        <w:t>ÚNICO.-</w:t>
      </w:r>
      <w:r w:rsidRPr="00EB79AC">
        <w:rPr>
          <w:rFonts w:ascii="Arial" w:hAnsi="Arial" w:cs="Arial"/>
          <w:color w:val="000000" w:themeColor="text1"/>
          <w:sz w:val="24"/>
          <w:szCs w:val="24"/>
        </w:rPr>
        <w:t xml:space="preserve"> El Pleno del Ayuntamiento Constitucional de San Pedro Tlaquepaque, Jalisco, aprueba y autoriza, conforme al artículo 418 fracción I del Reglamento de Participación Ciudadana para la Gobernanza del Municipio de San Pedro Tlaquepaque, el   reconocimiento </w:t>
      </w:r>
      <w:r w:rsidRPr="00EB79AC">
        <w:rPr>
          <w:rFonts w:ascii="Arial" w:hAnsi="Arial" w:cs="Arial"/>
          <w:b/>
          <w:color w:val="000000" w:themeColor="text1"/>
          <w:sz w:val="24"/>
          <w:szCs w:val="24"/>
          <w:u w:val="single"/>
        </w:rPr>
        <w:t>de una organización vecinal</w:t>
      </w:r>
      <w:r w:rsidRPr="00EB79AC">
        <w:rPr>
          <w:rFonts w:ascii="Arial" w:hAnsi="Arial" w:cs="Arial"/>
          <w:b/>
          <w:color w:val="000000" w:themeColor="text1"/>
          <w:sz w:val="24"/>
          <w:szCs w:val="24"/>
        </w:rPr>
        <w:t xml:space="preserve">; </w:t>
      </w:r>
      <w:r w:rsidRPr="00EB79AC">
        <w:rPr>
          <w:rFonts w:ascii="Arial" w:hAnsi="Arial" w:cs="Arial"/>
          <w:color w:val="000000" w:themeColor="text1"/>
          <w:sz w:val="24"/>
          <w:szCs w:val="24"/>
        </w:rPr>
        <w:t xml:space="preserve">la cual se autoriza como asociación vecinal el </w:t>
      </w:r>
      <w:r w:rsidRPr="00EB79AC">
        <w:rPr>
          <w:rFonts w:ascii="Arial" w:hAnsi="Arial" w:cs="Arial"/>
          <w:b/>
          <w:color w:val="000000" w:themeColor="text1"/>
          <w:sz w:val="24"/>
          <w:szCs w:val="24"/>
          <w:u w:val="single"/>
        </w:rPr>
        <w:t>“Fraccionamiento Lomas de Curiel”.</w:t>
      </w:r>
      <w:r w:rsidRPr="00EB79AC">
        <w:rPr>
          <w:rFonts w:ascii="Arial" w:hAnsi="Arial" w:cs="Arial"/>
          <w:color w:val="000000" w:themeColor="text1"/>
          <w:sz w:val="24"/>
          <w:szCs w:val="24"/>
        </w:rPr>
        <w:t xml:space="preserve"> ----------------------------------------------------------------------------------------------------------------------------------------------------------------------------------------------------------------------------------------------</w:t>
      </w:r>
    </w:p>
    <w:p w14:paraId="44C00AFE" w14:textId="77777777" w:rsidR="005063AC" w:rsidRPr="00EB79AC" w:rsidRDefault="005063AC" w:rsidP="005063AC">
      <w:pPr>
        <w:spacing w:line="276" w:lineRule="auto"/>
        <w:jc w:val="both"/>
        <w:rPr>
          <w:rFonts w:ascii="Arial" w:hAnsi="Arial" w:cs="Arial"/>
          <w:color w:val="000000" w:themeColor="text1"/>
        </w:rPr>
      </w:pPr>
    </w:p>
    <w:p w14:paraId="16728FA3" w14:textId="77777777" w:rsidR="00F67977" w:rsidRPr="00EB79AC" w:rsidRDefault="00F67977" w:rsidP="00F67977">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C31EF3"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43FD2021" w14:textId="77777777" w:rsidR="00F67977" w:rsidRPr="00EB79AC" w:rsidRDefault="00F67977" w:rsidP="00F67977">
      <w:pPr>
        <w:jc w:val="center"/>
        <w:rPr>
          <w:rFonts w:ascii="Arial" w:hAnsi="Arial" w:cs="Arial"/>
          <w:b/>
          <w:color w:val="000000" w:themeColor="text1"/>
        </w:rPr>
      </w:pPr>
      <w:r w:rsidRPr="00EB79AC">
        <w:rPr>
          <w:rFonts w:ascii="Arial" w:hAnsi="Arial" w:cs="Arial"/>
          <w:b/>
          <w:color w:val="000000" w:themeColor="text1"/>
        </w:rPr>
        <w:t>A T E N T A M E N T E</w:t>
      </w:r>
    </w:p>
    <w:p w14:paraId="60C66981" w14:textId="77777777" w:rsidR="00F67977" w:rsidRPr="00EB79AC" w:rsidRDefault="00F67977" w:rsidP="00F67977">
      <w:pPr>
        <w:pStyle w:val="Sinespaciado"/>
        <w:jc w:val="both"/>
        <w:rPr>
          <w:rFonts w:ascii="Arial" w:hAnsi="Arial" w:cs="Arial"/>
          <w:color w:val="000000" w:themeColor="text1"/>
          <w:sz w:val="24"/>
          <w:szCs w:val="24"/>
          <w:lang w:val="es-MX"/>
        </w:rPr>
      </w:pPr>
    </w:p>
    <w:p w14:paraId="36CA59B3" w14:textId="77777777" w:rsidR="00F67977" w:rsidRPr="00EB79AC" w:rsidRDefault="00F67977" w:rsidP="00F67977">
      <w:pPr>
        <w:pStyle w:val="Sinespaciado"/>
        <w:jc w:val="both"/>
        <w:rPr>
          <w:rFonts w:ascii="Arial" w:hAnsi="Arial" w:cs="Arial"/>
          <w:color w:val="000000" w:themeColor="text1"/>
          <w:sz w:val="24"/>
          <w:szCs w:val="24"/>
          <w:lang w:val="es-MX"/>
        </w:rPr>
      </w:pPr>
    </w:p>
    <w:p w14:paraId="0BDFE7B8" w14:textId="77777777" w:rsidR="00F67977" w:rsidRPr="00EB79AC" w:rsidRDefault="00F67977" w:rsidP="00F67977">
      <w:pPr>
        <w:pStyle w:val="Sinespaciado"/>
        <w:jc w:val="both"/>
        <w:rPr>
          <w:rFonts w:ascii="Arial" w:hAnsi="Arial" w:cs="Arial"/>
          <w:color w:val="000000" w:themeColor="text1"/>
          <w:sz w:val="24"/>
          <w:szCs w:val="24"/>
          <w:lang w:val="es-MX"/>
        </w:rPr>
      </w:pPr>
    </w:p>
    <w:p w14:paraId="27C94075" w14:textId="77777777" w:rsidR="00F67977" w:rsidRPr="00EB79AC" w:rsidRDefault="00F67977" w:rsidP="00F67977">
      <w:pPr>
        <w:pStyle w:val="Sinespaciado"/>
        <w:jc w:val="both"/>
        <w:rPr>
          <w:rFonts w:ascii="Arial" w:hAnsi="Arial" w:cs="Arial"/>
          <w:color w:val="000000" w:themeColor="text1"/>
          <w:sz w:val="24"/>
          <w:szCs w:val="24"/>
          <w:lang w:val="es-MX"/>
        </w:rPr>
      </w:pPr>
    </w:p>
    <w:p w14:paraId="6EBA8E56" w14:textId="77777777" w:rsidR="00F67977" w:rsidRPr="00EB79AC" w:rsidRDefault="00F67977" w:rsidP="00F67977">
      <w:pPr>
        <w:pStyle w:val="Sinespaciado"/>
        <w:jc w:val="both"/>
        <w:rPr>
          <w:rFonts w:ascii="Arial" w:hAnsi="Arial" w:cs="Arial"/>
          <w:color w:val="000000" w:themeColor="text1"/>
          <w:sz w:val="24"/>
          <w:szCs w:val="24"/>
          <w:lang w:val="es-MX"/>
        </w:rPr>
      </w:pPr>
    </w:p>
    <w:p w14:paraId="05F35E2D" w14:textId="77777777" w:rsidR="00F67977" w:rsidRPr="00EB79AC" w:rsidRDefault="00F67977" w:rsidP="00F67977">
      <w:pPr>
        <w:pStyle w:val="Sinespaciado"/>
        <w:jc w:val="both"/>
        <w:rPr>
          <w:rFonts w:ascii="Arial" w:hAnsi="Arial" w:cs="Arial"/>
          <w:color w:val="000000" w:themeColor="text1"/>
          <w:sz w:val="24"/>
          <w:szCs w:val="24"/>
          <w:lang w:val="es-MX"/>
        </w:rPr>
      </w:pPr>
    </w:p>
    <w:p w14:paraId="64708B3C" w14:textId="77777777" w:rsidR="00F67977" w:rsidRPr="00EB79AC" w:rsidRDefault="00F67977" w:rsidP="00F67977">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4C9A610D" w14:textId="77777777" w:rsidR="00F67977" w:rsidRPr="00EB79AC" w:rsidRDefault="00F67977" w:rsidP="00F67977">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598A0AE9" w14:textId="77777777" w:rsidR="001367C7" w:rsidRPr="00EB79AC" w:rsidRDefault="001367C7" w:rsidP="00F313C6">
      <w:pPr>
        <w:pStyle w:val="Sinespaciado"/>
        <w:jc w:val="center"/>
        <w:rPr>
          <w:rFonts w:ascii="Arial" w:hAnsi="Arial" w:cs="Arial"/>
          <w:b/>
          <w:color w:val="000000" w:themeColor="text1"/>
          <w:sz w:val="24"/>
          <w:szCs w:val="24"/>
          <w:lang w:val="es-MX"/>
        </w:rPr>
      </w:pPr>
    </w:p>
    <w:p w14:paraId="1FD168A9" w14:textId="77777777" w:rsidR="00F67977" w:rsidRPr="00EB79AC" w:rsidRDefault="00F67977" w:rsidP="00F313C6">
      <w:pPr>
        <w:pStyle w:val="Sinespaciado"/>
        <w:jc w:val="center"/>
        <w:rPr>
          <w:rFonts w:ascii="Arial" w:hAnsi="Arial" w:cs="Arial"/>
          <w:b/>
          <w:color w:val="000000" w:themeColor="text1"/>
          <w:sz w:val="24"/>
          <w:szCs w:val="24"/>
          <w:lang w:val="es-MX"/>
        </w:rPr>
      </w:pPr>
    </w:p>
    <w:p w14:paraId="3FA8D0F8" w14:textId="77777777" w:rsidR="00F67977" w:rsidRPr="00EB79AC" w:rsidRDefault="00F67977" w:rsidP="00F313C6">
      <w:pPr>
        <w:pStyle w:val="Sinespaciado"/>
        <w:jc w:val="center"/>
        <w:rPr>
          <w:rFonts w:ascii="Arial" w:hAnsi="Arial" w:cs="Arial"/>
          <w:b/>
          <w:color w:val="000000" w:themeColor="text1"/>
          <w:sz w:val="24"/>
          <w:szCs w:val="24"/>
          <w:lang w:val="es-MX"/>
        </w:rPr>
      </w:pPr>
    </w:p>
    <w:p w14:paraId="4A658F10" w14:textId="77777777" w:rsidR="00F67977" w:rsidRPr="00EB79AC" w:rsidRDefault="00F67977" w:rsidP="00F313C6">
      <w:pPr>
        <w:pStyle w:val="Sinespaciado"/>
        <w:jc w:val="center"/>
        <w:rPr>
          <w:rFonts w:ascii="Arial" w:hAnsi="Arial" w:cs="Arial"/>
          <w:b/>
          <w:color w:val="000000" w:themeColor="text1"/>
          <w:sz w:val="24"/>
          <w:szCs w:val="24"/>
          <w:lang w:val="es-MX"/>
        </w:rPr>
      </w:pPr>
    </w:p>
    <w:p w14:paraId="352E31E7" w14:textId="77777777" w:rsidR="00F67977" w:rsidRPr="00EB79AC" w:rsidRDefault="00F67977" w:rsidP="00F313C6">
      <w:pPr>
        <w:pStyle w:val="Sinespaciado"/>
        <w:jc w:val="center"/>
        <w:rPr>
          <w:rFonts w:ascii="Arial" w:hAnsi="Arial" w:cs="Arial"/>
          <w:b/>
          <w:color w:val="000000" w:themeColor="text1"/>
          <w:sz w:val="24"/>
          <w:szCs w:val="24"/>
          <w:lang w:val="es-MX"/>
        </w:rPr>
      </w:pPr>
    </w:p>
    <w:p w14:paraId="483D43A2" w14:textId="77777777" w:rsidR="00AC31E1" w:rsidRPr="00EB79AC" w:rsidRDefault="00AC31E1" w:rsidP="00F313C6">
      <w:pPr>
        <w:pStyle w:val="Sinespaciado"/>
        <w:jc w:val="center"/>
        <w:rPr>
          <w:rFonts w:ascii="Arial" w:hAnsi="Arial" w:cs="Arial"/>
          <w:b/>
          <w:color w:val="000000" w:themeColor="text1"/>
          <w:sz w:val="24"/>
          <w:szCs w:val="24"/>
          <w:lang w:val="es-MX"/>
        </w:rPr>
      </w:pPr>
    </w:p>
    <w:p w14:paraId="71587A16" w14:textId="77777777" w:rsidR="00AC31E1" w:rsidRPr="00EB79AC" w:rsidRDefault="00AC31E1" w:rsidP="00F313C6">
      <w:pPr>
        <w:pStyle w:val="Sinespaciado"/>
        <w:jc w:val="center"/>
        <w:rPr>
          <w:rFonts w:ascii="Arial" w:hAnsi="Arial" w:cs="Arial"/>
          <w:b/>
          <w:color w:val="000000" w:themeColor="text1"/>
          <w:sz w:val="24"/>
          <w:szCs w:val="24"/>
          <w:lang w:val="es-MX"/>
        </w:rPr>
      </w:pPr>
    </w:p>
    <w:p w14:paraId="6A508ED5" w14:textId="77777777" w:rsidR="00AC31E1" w:rsidRPr="00EB79AC" w:rsidRDefault="00AC31E1" w:rsidP="00F313C6">
      <w:pPr>
        <w:pStyle w:val="Sinespaciado"/>
        <w:jc w:val="center"/>
        <w:rPr>
          <w:rFonts w:ascii="Arial" w:hAnsi="Arial" w:cs="Arial"/>
          <w:b/>
          <w:color w:val="000000" w:themeColor="text1"/>
          <w:sz w:val="24"/>
          <w:szCs w:val="24"/>
          <w:lang w:val="es-MX"/>
        </w:rPr>
      </w:pPr>
    </w:p>
    <w:p w14:paraId="2F847080" w14:textId="77777777" w:rsidR="00AC31E1" w:rsidRPr="00EB79AC" w:rsidRDefault="00304E06" w:rsidP="00304E06">
      <w:pPr>
        <w:jc w:val="both"/>
        <w:rPr>
          <w:rFonts w:ascii="Arial" w:hAnsi="Arial" w:cs="Arial"/>
          <w:b/>
          <w:color w:val="000000" w:themeColor="text1"/>
          <w:sz w:val="22"/>
          <w:szCs w:val="22"/>
        </w:rPr>
      </w:pPr>
      <w:r w:rsidRPr="00EB79AC">
        <w:rPr>
          <w:rFonts w:ascii="Arial" w:hAnsi="Arial" w:cs="Arial"/>
          <w:color w:val="000000" w:themeColor="text1"/>
        </w:rPr>
        <w:t xml:space="preserve">El suscrito </w:t>
      </w:r>
      <w:r w:rsidRPr="00EB79AC">
        <w:rPr>
          <w:rFonts w:ascii="Arial" w:hAnsi="Arial" w:cs="Arial"/>
          <w:b/>
          <w:color w:val="000000" w:themeColor="text1"/>
        </w:rPr>
        <w:t>Lic. Salvador Ruíz Ayala</w:t>
      </w:r>
      <w:r w:rsidRPr="00EB79AC">
        <w:rPr>
          <w:rFonts w:ascii="Arial" w:hAnsi="Arial" w:cs="Arial"/>
          <w:color w:val="000000" w:themeColor="text1"/>
        </w:rPr>
        <w:t>, Secretario del Ayuntamiento Constitucional de San Pedro Tlaquepaque, Jalisco, en ejercicio de mis funci</w:t>
      </w:r>
      <w:r w:rsidR="00C31EF3" w:rsidRPr="00EB79AC">
        <w:rPr>
          <w:rFonts w:ascii="Arial" w:hAnsi="Arial" w:cs="Arial"/>
          <w:color w:val="000000" w:themeColor="text1"/>
        </w:rPr>
        <w:t>ones y con fundamento en el artículo</w:t>
      </w:r>
      <w:r w:rsidRPr="00EB79AC">
        <w:rPr>
          <w:rFonts w:ascii="Arial" w:hAnsi="Arial" w:cs="Arial"/>
          <w:color w:val="000000" w:themeColor="text1"/>
        </w:rPr>
        <w:t xml:space="preserve"> 63 de la Ley del Gobierno y la Administración Pública Municipal del Estado de Jalisco, hago constar y---------------------------------------------------------------------------------------------------------------------------------------------------------------------------------------------------</w:t>
      </w:r>
      <w:r w:rsidRPr="00EB79AC">
        <w:rPr>
          <w:rFonts w:ascii="Arial" w:hAnsi="Arial" w:cs="Arial"/>
          <w:b/>
          <w:color w:val="000000" w:themeColor="text1"/>
        </w:rPr>
        <w:t>C E R T I F I C O:</w:t>
      </w:r>
      <w:r w:rsidRPr="00EB79AC">
        <w:rPr>
          <w:rFonts w:ascii="Arial" w:hAnsi="Arial" w:cs="Arial"/>
          <w:color w:val="000000" w:themeColor="text1"/>
        </w:rPr>
        <w:t xml:space="preserve">---------------------------------------------------------------------------------------------------------------------------------------------------------- Que en la Sesión Ordinaria de Ayuntamiento del Municipio de San Pedro Tlaquepaque, Jalisco, de </w:t>
      </w:r>
      <w:r w:rsidRPr="00EB79AC">
        <w:rPr>
          <w:rFonts w:ascii="Arial" w:hAnsi="Arial" w:cs="Arial"/>
          <w:color w:val="000000" w:themeColor="text1"/>
          <w:shd w:val="clear" w:color="auto" w:fill="FFFFFF" w:themeFill="background1"/>
        </w:rPr>
        <w:t>fecha</w:t>
      </w:r>
      <w:r w:rsidRPr="00EB79AC">
        <w:rPr>
          <w:rFonts w:ascii="Arial" w:hAnsi="Arial" w:cs="Arial"/>
          <w:b/>
          <w:color w:val="000000" w:themeColor="text1"/>
          <w:shd w:val="clear" w:color="auto" w:fill="FFFFFF" w:themeFill="background1"/>
        </w:rPr>
        <w:t xml:space="preserve"> </w:t>
      </w:r>
      <w:r w:rsidR="00C31EF3" w:rsidRPr="00EB79AC">
        <w:rPr>
          <w:rFonts w:ascii="Arial" w:hAnsi="Arial" w:cs="Arial"/>
          <w:b/>
          <w:color w:val="000000" w:themeColor="text1"/>
        </w:rPr>
        <w:t xml:space="preserve">24 de septiembre </w:t>
      </w:r>
      <w:r w:rsidRPr="00EB79AC">
        <w:rPr>
          <w:rFonts w:ascii="Arial" w:hAnsi="Arial" w:cs="Arial"/>
          <w:b/>
          <w:color w:val="000000" w:themeColor="text1"/>
        </w:rPr>
        <w:t xml:space="preserve">del 2021, estando presentes </w:t>
      </w:r>
      <w:r w:rsidR="00EF4E35" w:rsidRPr="00EB79AC">
        <w:rPr>
          <w:rFonts w:ascii="Arial" w:hAnsi="Arial" w:cs="Arial"/>
          <w:b/>
          <w:color w:val="000000" w:themeColor="text1"/>
        </w:rPr>
        <w:t>18 (dieciocho)</w:t>
      </w:r>
      <w:r w:rsidRPr="00EB79AC">
        <w:rPr>
          <w:rFonts w:ascii="Arial" w:hAnsi="Arial" w:cs="Arial"/>
          <w:b/>
          <w:color w:val="000000" w:themeColor="text1"/>
        </w:rPr>
        <w:t xml:space="preserve"> integrantes del pleno, en forma económica fueron emitidos </w:t>
      </w:r>
      <w:r w:rsidR="00EF4E35" w:rsidRPr="00EB79AC">
        <w:rPr>
          <w:rFonts w:ascii="Arial" w:hAnsi="Arial" w:cs="Arial"/>
          <w:b/>
          <w:color w:val="000000" w:themeColor="text1"/>
        </w:rPr>
        <w:t>18 (dieciocho)</w:t>
      </w:r>
      <w:r w:rsidRPr="00EB79AC">
        <w:rPr>
          <w:rFonts w:ascii="Arial" w:hAnsi="Arial" w:cs="Arial"/>
          <w:b/>
          <w:color w:val="000000" w:themeColor="text1"/>
        </w:rPr>
        <w:t xml:space="preserve"> votos a favor, por lo que en unanimidad fue aprobado</w:t>
      </w:r>
      <w:r w:rsidRPr="00EB79AC">
        <w:rPr>
          <w:rFonts w:ascii="Arial" w:hAnsi="Arial" w:cs="Arial"/>
          <w:color w:val="000000" w:themeColor="text1"/>
        </w:rPr>
        <w:t xml:space="preserve"> </w:t>
      </w:r>
      <w:r w:rsidRPr="00EB79AC">
        <w:rPr>
          <w:rFonts w:ascii="Arial" w:hAnsi="Arial" w:cs="Arial"/>
          <w:b/>
          <w:color w:val="000000" w:themeColor="text1"/>
        </w:rPr>
        <w:t xml:space="preserve">por mayoría simple </w:t>
      </w:r>
      <w:r w:rsidRPr="00EB79AC">
        <w:rPr>
          <w:rFonts w:ascii="Arial" w:hAnsi="Arial" w:cs="Arial"/>
          <w:color w:val="000000" w:themeColor="text1"/>
        </w:rPr>
        <w:t>la iniciativa de aprobación directa presentada por</w:t>
      </w:r>
      <w:r w:rsidR="00C31EF3" w:rsidRPr="00EB79AC">
        <w:rPr>
          <w:rFonts w:ascii="Arial" w:hAnsi="Arial" w:cs="Arial"/>
          <w:color w:val="000000" w:themeColor="text1"/>
        </w:rPr>
        <w:t xml:space="preserve"> la </w:t>
      </w:r>
      <w:r w:rsidR="00C31EF3" w:rsidRPr="00EB79AC">
        <w:rPr>
          <w:rFonts w:ascii="Arial" w:hAnsi="Arial" w:cs="Arial"/>
          <w:b/>
          <w:color w:val="000000" w:themeColor="text1"/>
        </w:rPr>
        <w:t>C.</w:t>
      </w:r>
      <w:r w:rsidRPr="00EB79AC">
        <w:rPr>
          <w:rFonts w:ascii="Arial" w:hAnsi="Arial" w:cs="Arial"/>
          <w:color w:val="000000" w:themeColor="text1"/>
        </w:rPr>
        <w:t xml:space="preserve"> </w:t>
      </w:r>
      <w:r w:rsidRPr="00EB79AC">
        <w:rPr>
          <w:rFonts w:ascii="Arial" w:hAnsi="Arial" w:cs="Arial"/>
          <w:b/>
          <w:color w:val="000000" w:themeColor="text1"/>
        </w:rPr>
        <w:t>Betsabé Dolores Almaguer Esparza, Presidenta Municipal Interina, bajo el siguiente:</w:t>
      </w:r>
      <w:r w:rsidRPr="00EB79AC">
        <w:rPr>
          <w:rFonts w:ascii="Arial" w:hAnsi="Arial" w:cs="Arial"/>
          <w:color w:val="000000" w:themeColor="text1"/>
        </w:rPr>
        <w:t>----------------------------------------------------------------------------------------------------------------</w:t>
      </w:r>
      <w:r w:rsidR="00C31EF3" w:rsidRPr="00EB79AC">
        <w:rPr>
          <w:rFonts w:ascii="Arial" w:hAnsi="Arial" w:cs="Arial"/>
          <w:color w:val="000000" w:themeColor="text1"/>
        </w:rPr>
        <w:t>-------------------------------</w:t>
      </w:r>
      <w:r w:rsidRPr="00EB79AC">
        <w:rPr>
          <w:rFonts w:ascii="Arial" w:hAnsi="Arial" w:cs="Arial"/>
          <w:color w:val="000000" w:themeColor="text1"/>
        </w:rPr>
        <w:t>-------</w:t>
      </w:r>
      <w:r w:rsidRPr="00EB79AC">
        <w:rPr>
          <w:rFonts w:ascii="Arial" w:hAnsi="Arial" w:cs="Arial"/>
          <w:b/>
          <w:color w:val="000000" w:themeColor="text1"/>
        </w:rPr>
        <w:t xml:space="preserve">ACUERDO NÚMERO </w:t>
      </w:r>
      <w:r w:rsidR="00044CD3" w:rsidRPr="00EB79AC">
        <w:rPr>
          <w:rFonts w:ascii="Arial" w:hAnsi="Arial" w:cs="Arial"/>
          <w:b/>
          <w:color w:val="000000" w:themeColor="text1"/>
        </w:rPr>
        <w:t>1806</w:t>
      </w:r>
      <w:r w:rsidRPr="00EB79AC">
        <w:rPr>
          <w:rFonts w:ascii="Arial" w:hAnsi="Arial" w:cs="Arial"/>
          <w:b/>
          <w:color w:val="000000" w:themeColor="text1"/>
        </w:rPr>
        <w:t>/2021</w:t>
      </w:r>
      <w:r w:rsidRPr="00EB79AC">
        <w:rPr>
          <w:rFonts w:ascii="Arial" w:hAnsi="Arial" w:cs="Arial"/>
          <w:color w:val="000000" w:themeColor="text1"/>
        </w:rPr>
        <w:t>--------------------------------------------------------------------------------------------------------------------------------------------------</w:t>
      </w:r>
    </w:p>
    <w:p w14:paraId="06DCA04A" w14:textId="77777777" w:rsidR="00444DD8" w:rsidRPr="00EB79AC" w:rsidRDefault="00444DD8" w:rsidP="00444DD8">
      <w:pPr>
        <w:pStyle w:val="Sinespaciado"/>
        <w:jc w:val="both"/>
        <w:rPr>
          <w:rFonts w:ascii="Arial" w:hAnsi="Arial" w:cs="Arial"/>
          <w:color w:val="000000" w:themeColor="text1"/>
          <w:sz w:val="24"/>
          <w:szCs w:val="24"/>
        </w:rPr>
      </w:pPr>
      <w:r w:rsidRPr="00EB79AC">
        <w:rPr>
          <w:rFonts w:ascii="Arial" w:hAnsi="Arial" w:cs="Arial"/>
          <w:b/>
          <w:color w:val="000000" w:themeColor="text1"/>
          <w:sz w:val="24"/>
          <w:szCs w:val="24"/>
        </w:rPr>
        <w:t>ÚNICO.-</w:t>
      </w:r>
      <w:r w:rsidRPr="00EB79AC">
        <w:rPr>
          <w:rFonts w:ascii="Arial" w:hAnsi="Arial" w:cs="Arial"/>
          <w:color w:val="000000" w:themeColor="text1"/>
          <w:sz w:val="24"/>
          <w:szCs w:val="24"/>
        </w:rPr>
        <w:t xml:space="preserve"> El Pleno del Ayuntamiento Constitucional de San Pedro Tlaquepaque, Jalisco, aprueba y autoriza, conforme al artículo 418 fracción I del Reglamento de Participación Ciudadana para la Gobernanza del Municipio de San Pedro Tlaquepaque, el   reconocimiento </w:t>
      </w:r>
      <w:r w:rsidRPr="00EB79AC">
        <w:rPr>
          <w:rFonts w:ascii="Arial" w:hAnsi="Arial" w:cs="Arial"/>
          <w:b/>
          <w:color w:val="000000" w:themeColor="text1"/>
          <w:sz w:val="24"/>
          <w:szCs w:val="24"/>
          <w:u w:val="single"/>
        </w:rPr>
        <w:t>de una organización vecinal</w:t>
      </w:r>
      <w:r w:rsidRPr="00EB79AC">
        <w:rPr>
          <w:rFonts w:ascii="Arial" w:hAnsi="Arial" w:cs="Arial"/>
          <w:b/>
          <w:color w:val="000000" w:themeColor="text1"/>
          <w:sz w:val="24"/>
          <w:szCs w:val="24"/>
        </w:rPr>
        <w:t xml:space="preserve">; </w:t>
      </w:r>
      <w:r w:rsidRPr="00EB79AC">
        <w:rPr>
          <w:rFonts w:ascii="Arial" w:hAnsi="Arial" w:cs="Arial"/>
          <w:color w:val="000000" w:themeColor="text1"/>
          <w:sz w:val="24"/>
          <w:szCs w:val="24"/>
        </w:rPr>
        <w:t xml:space="preserve">la cual se autoriza como asociación vecinal la </w:t>
      </w:r>
      <w:r w:rsidRPr="00EB79AC">
        <w:rPr>
          <w:rFonts w:ascii="Arial" w:hAnsi="Arial" w:cs="Arial"/>
          <w:b/>
          <w:color w:val="000000" w:themeColor="text1"/>
          <w:sz w:val="24"/>
          <w:szCs w:val="24"/>
          <w:u w:val="single"/>
        </w:rPr>
        <w:t>“Colonia Buenos Aires”</w:t>
      </w:r>
      <w:r w:rsidRPr="00EB79AC">
        <w:rPr>
          <w:rFonts w:ascii="Arial" w:hAnsi="Arial" w:cs="Arial"/>
          <w:color w:val="000000" w:themeColor="text1"/>
          <w:sz w:val="24"/>
          <w:szCs w:val="24"/>
        </w:rPr>
        <w:t>.---------------------------------------------------------------------------------------------------------------------------------------------------------------------------------------------------------------------------------------------------------------</w:t>
      </w:r>
    </w:p>
    <w:p w14:paraId="58FDFCCA" w14:textId="77777777" w:rsidR="00304E06" w:rsidRPr="00EB79AC" w:rsidRDefault="00304E06" w:rsidP="00304E06">
      <w:pPr>
        <w:pStyle w:val="Sinespaciado"/>
        <w:jc w:val="both"/>
        <w:rPr>
          <w:rFonts w:ascii="Arial" w:hAnsi="Arial" w:cs="Arial"/>
          <w:color w:val="000000" w:themeColor="text1"/>
        </w:rPr>
      </w:pPr>
    </w:p>
    <w:p w14:paraId="22D7BD48" w14:textId="77777777" w:rsidR="00304E06" w:rsidRPr="00EB79AC" w:rsidRDefault="00304E06" w:rsidP="00304E06">
      <w:pPr>
        <w:pStyle w:val="Sinespaciado"/>
        <w:jc w:val="both"/>
        <w:rPr>
          <w:rFonts w:ascii="Arial" w:hAnsi="Arial" w:cs="Arial"/>
          <w:color w:val="000000" w:themeColor="text1"/>
        </w:rPr>
      </w:pPr>
    </w:p>
    <w:p w14:paraId="49853C36" w14:textId="77777777" w:rsidR="00304E06" w:rsidRPr="00EB79AC" w:rsidRDefault="00304E06" w:rsidP="00304E06">
      <w:pPr>
        <w:pStyle w:val="Sinespaciado"/>
        <w:jc w:val="both"/>
        <w:rPr>
          <w:rFonts w:ascii="Arial" w:hAnsi="Arial" w:cs="Arial"/>
          <w:color w:val="000000" w:themeColor="text1"/>
        </w:rPr>
      </w:pPr>
    </w:p>
    <w:p w14:paraId="1763C148" w14:textId="77777777" w:rsidR="00304E06" w:rsidRPr="00EB79AC" w:rsidRDefault="00304E06" w:rsidP="00304E06">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C31EF3" w:rsidRPr="00EB79AC">
        <w:rPr>
          <w:rFonts w:ascii="Arial" w:hAnsi="Arial" w:cs="Arial"/>
          <w:b/>
          <w:color w:val="000000" w:themeColor="text1"/>
        </w:rPr>
        <w:t xml:space="preserve">24 </w:t>
      </w:r>
      <w:r w:rsidRPr="00EB79AC">
        <w:rPr>
          <w:rFonts w:ascii="Arial" w:hAnsi="Arial" w:cs="Arial"/>
          <w:b/>
          <w:color w:val="000000" w:themeColor="text1"/>
        </w:rPr>
        <w:t>de septiembre del 2021.</w:t>
      </w:r>
    </w:p>
    <w:p w14:paraId="68FA9C94" w14:textId="77777777" w:rsidR="00304E06" w:rsidRPr="00EB79AC" w:rsidRDefault="00304E06" w:rsidP="00304E06">
      <w:pPr>
        <w:jc w:val="center"/>
        <w:rPr>
          <w:rFonts w:ascii="Arial" w:hAnsi="Arial" w:cs="Arial"/>
          <w:b/>
          <w:color w:val="000000" w:themeColor="text1"/>
        </w:rPr>
      </w:pPr>
      <w:r w:rsidRPr="00EB79AC">
        <w:rPr>
          <w:rFonts w:ascii="Arial" w:hAnsi="Arial" w:cs="Arial"/>
          <w:b/>
          <w:color w:val="000000" w:themeColor="text1"/>
        </w:rPr>
        <w:t>A T E N T A M E N T E</w:t>
      </w:r>
    </w:p>
    <w:p w14:paraId="7155C729" w14:textId="77777777" w:rsidR="00304E06" w:rsidRPr="00EB79AC" w:rsidRDefault="00304E06" w:rsidP="00304E06">
      <w:pPr>
        <w:pStyle w:val="Sinespaciado"/>
        <w:jc w:val="both"/>
        <w:rPr>
          <w:rFonts w:ascii="Arial" w:hAnsi="Arial" w:cs="Arial"/>
          <w:color w:val="000000" w:themeColor="text1"/>
          <w:sz w:val="24"/>
          <w:szCs w:val="24"/>
          <w:lang w:val="es-MX"/>
        </w:rPr>
      </w:pPr>
    </w:p>
    <w:p w14:paraId="02C6513B" w14:textId="77777777" w:rsidR="00304E06" w:rsidRPr="00EB79AC" w:rsidRDefault="00304E06" w:rsidP="00304E06">
      <w:pPr>
        <w:pStyle w:val="Sinespaciado"/>
        <w:jc w:val="both"/>
        <w:rPr>
          <w:rFonts w:ascii="Arial" w:hAnsi="Arial" w:cs="Arial"/>
          <w:color w:val="000000" w:themeColor="text1"/>
          <w:sz w:val="24"/>
          <w:szCs w:val="24"/>
          <w:lang w:val="es-MX"/>
        </w:rPr>
      </w:pPr>
    </w:p>
    <w:p w14:paraId="0D26F61D" w14:textId="77777777" w:rsidR="00444DD8" w:rsidRPr="00EB79AC" w:rsidRDefault="00444DD8" w:rsidP="00304E06">
      <w:pPr>
        <w:pStyle w:val="Sinespaciado"/>
        <w:jc w:val="both"/>
        <w:rPr>
          <w:rFonts w:ascii="Arial" w:hAnsi="Arial" w:cs="Arial"/>
          <w:color w:val="000000" w:themeColor="text1"/>
          <w:sz w:val="24"/>
          <w:szCs w:val="24"/>
          <w:lang w:val="es-MX"/>
        </w:rPr>
      </w:pPr>
    </w:p>
    <w:p w14:paraId="2ABC7A6D" w14:textId="77777777" w:rsidR="00304E06" w:rsidRPr="00EB79AC" w:rsidRDefault="00304E06" w:rsidP="00304E06">
      <w:pPr>
        <w:pStyle w:val="Sinespaciado"/>
        <w:jc w:val="both"/>
        <w:rPr>
          <w:rFonts w:ascii="Arial" w:hAnsi="Arial" w:cs="Arial"/>
          <w:color w:val="000000" w:themeColor="text1"/>
          <w:sz w:val="24"/>
          <w:szCs w:val="24"/>
          <w:lang w:val="es-MX"/>
        </w:rPr>
      </w:pPr>
    </w:p>
    <w:p w14:paraId="1BB1616F" w14:textId="77777777" w:rsidR="00304E06" w:rsidRPr="00EB79AC" w:rsidRDefault="00304E06" w:rsidP="00304E06">
      <w:pPr>
        <w:pStyle w:val="Sinespaciado"/>
        <w:jc w:val="both"/>
        <w:rPr>
          <w:rFonts w:ascii="Arial" w:hAnsi="Arial" w:cs="Arial"/>
          <w:color w:val="000000" w:themeColor="text1"/>
          <w:sz w:val="24"/>
          <w:szCs w:val="24"/>
          <w:lang w:val="es-MX"/>
        </w:rPr>
      </w:pPr>
    </w:p>
    <w:p w14:paraId="7EF3B29A" w14:textId="77777777" w:rsidR="00304E06" w:rsidRPr="00EB79AC" w:rsidRDefault="00304E06" w:rsidP="00304E06">
      <w:pPr>
        <w:pStyle w:val="Sinespaciado"/>
        <w:jc w:val="both"/>
        <w:rPr>
          <w:rFonts w:ascii="Arial" w:hAnsi="Arial" w:cs="Arial"/>
          <w:color w:val="000000" w:themeColor="text1"/>
          <w:sz w:val="24"/>
          <w:szCs w:val="24"/>
          <w:lang w:val="es-MX"/>
        </w:rPr>
      </w:pPr>
    </w:p>
    <w:p w14:paraId="6617CD3E" w14:textId="77777777" w:rsidR="00304E06" w:rsidRPr="00EB79AC" w:rsidRDefault="00304E06" w:rsidP="00304E06">
      <w:pPr>
        <w:pStyle w:val="Sinespaciado"/>
        <w:jc w:val="both"/>
        <w:rPr>
          <w:rFonts w:ascii="Arial" w:hAnsi="Arial" w:cs="Arial"/>
          <w:color w:val="000000" w:themeColor="text1"/>
          <w:sz w:val="24"/>
          <w:szCs w:val="24"/>
          <w:lang w:val="es-MX"/>
        </w:rPr>
      </w:pPr>
    </w:p>
    <w:p w14:paraId="3A29BF88" w14:textId="77777777" w:rsidR="00304E06" w:rsidRPr="00EB79AC" w:rsidRDefault="00304E06" w:rsidP="00304E06">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6EA58F7B" w14:textId="77777777" w:rsidR="00304E06" w:rsidRPr="00EB79AC" w:rsidRDefault="00304E06" w:rsidP="00304E06">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607E6209" w14:textId="77777777" w:rsidR="00304E06" w:rsidRPr="00EB79AC" w:rsidRDefault="00304E06" w:rsidP="00304E06">
      <w:pPr>
        <w:jc w:val="center"/>
        <w:rPr>
          <w:rFonts w:ascii="Arial" w:hAnsi="Arial" w:cs="Arial"/>
          <w:b/>
          <w:color w:val="000000" w:themeColor="text1"/>
          <w:lang w:val="es-MX"/>
        </w:rPr>
      </w:pPr>
    </w:p>
    <w:p w14:paraId="6B83D2F3" w14:textId="77777777" w:rsidR="00304E06" w:rsidRPr="00EB79AC" w:rsidRDefault="00304E06" w:rsidP="00304E06">
      <w:pPr>
        <w:jc w:val="center"/>
        <w:rPr>
          <w:rFonts w:ascii="Arial" w:hAnsi="Arial" w:cs="Arial"/>
          <w:b/>
          <w:color w:val="000000" w:themeColor="text1"/>
          <w:lang w:val="es-MX"/>
        </w:rPr>
      </w:pPr>
    </w:p>
    <w:p w14:paraId="3B40B2C2" w14:textId="77777777" w:rsidR="00304E06" w:rsidRPr="00EB79AC" w:rsidRDefault="00304E06" w:rsidP="00304E06">
      <w:pPr>
        <w:jc w:val="center"/>
        <w:rPr>
          <w:rFonts w:ascii="Arial" w:hAnsi="Arial" w:cs="Arial"/>
          <w:b/>
          <w:color w:val="000000" w:themeColor="text1"/>
          <w:lang w:val="es-MX"/>
        </w:rPr>
      </w:pPr>
    </w:p>
    <w:p w14:paraId="3C168755" w14:textId="77777777" w:rsidR="00304E06" w:rsidRPr="00EB79AC" w:rsidRDefault="00304E06" w:rsidP="00304E06">
      <w:pPr>
        <w:jc w:val="both"/>
        <w:rPr>
          <w:rFonts w:ascii="Arial" w:hAnsi="Arial" w:cs="Arial"/>
          <w:color w:val="000000" w:themeColor="text1"/>
        </w:rPr>
      </w:pPr>
    </w:p>
    <w:p w14:paraId="47528CF6" w14:textId="77777777" w:rsidR="00304E06" w:rsidRPr="00EB79AC" w:rsidRDefault="00304E06" w:rsidP="00304E06">
      <w:pPr>
        <w:jc w:val="both"/>
        <w:rPr>
          <w:rFonts w:ascii="Arial" w:hAnsi="Arial" w:cs="Arial"/>
          <w:color w:val="000000" w:themeColor="text1"/>
        </w:rPr>
      </w:pPr>
    </w:p>
    <w:p w14:paraId="44F6A557" w14:textId="77777777" w:rsidR="00304E06" w:rsidRPr="00EB79AC" w:rsidRDefault="00304E06" w:rsidP="00304E06">
      <w:pPr>
        <w:jc w:val="both"/>
        <w:rPr>
          <w:rFonts w:ascii="Arial" w:hAnsi="Arial" w:cs="Arial"/>
          <w:color w:val="000000" w:themeColor="text1"/>
        </w:rPr>
      </w:pPr>
    </w:p>
    <w:p w14:paraId="4531CAA1" w14:textId="05814C4E" w:rsidR="00304E06" w:rsidRPr="00EB79AC" w:rsidRDefault="00304E06" w:rsidP="00304E06">
      <w:pPr>
        <w:jc w:val="both"/>
        <w:rPr>
          <w:rFonts w:ascii="Arial" w:hAnsi="Arial" w:cs="Arial"/>
          <w:b/>
          <w:color w:val="000000" w:themeColor="text1"/>
          <w:sz w:val="22"/>
          <w:szCs w:val="22"/>
          <w:lang w:val="es-MX"/>
        </w:rPr>
      </w:pPr>
      <w:r w:rsidRPr="00EB79AC">
        <w:rPr>
          <w:rFonts w:ascii="Arial" w:hAnsi="Arial" w:cs="Arial"/>
          <w:color w:val="000000" w:themeColor="text1"/>
          <w:sz w:val="22"/>
          <w:szCs w:val="22"/>
        </w:rPr>
        <w:t xml:space="preserve">El suscrito </w:t>
      </w:r>
      <w:r w:rsidRPr="00EB79AC">
        <w:rPr>
          <w:rFonts w:ascii="Arial" w:hAnsi="Arial" w:cs="Arial"/>
          <w:b/>
          <w:color w:val="000000" w:themeColor="text1"/>
          <w:sz w:val="22"/>
          <w:szCs w:val="22"/>
        </w:rPr>
        <w:t>Lic. Salvador Ruíz Ayala</w:t>
      </w:r>
      <w:r w:rsidRPr="00EB79AC">
        <w:rPr>
          <w:rFonts w:ascii="Arial" w:hAnsi="Arial" w:cs="Arial"/>
          <w:color w:val="000000" w:themeColor="text1"/>
          <w:sz w:val="22"/>
          <w:szCs w:val="22"/>
        </w:rPr>
        <w:t>, Secretario del Ayuntamiento Constitucional de San Pedro Tlaquepaque, Jalisco, en ejercicio de mis funci</w:t>
      </w:r>
      <w:r w:rsidR="00044CD3" w:rsidRPr="00EB79AC">
        <w:rPr>
          <w:rFonts w:ascii="Arial" w:hAnsi="Arial" w:cs="Arial"/>
          <w:color w:val="000000" w:themeColor="text1"/>
          <w:sz w:val="22"/>
          <w:szCs w:val="22"/>
        </w:rPr>
        <w:t>ones y con fundamento en el artículo</w:t>
      </w:r>
      <w:r w:rsidRPr="00EB79AC">
        <w:rPr>
          <w:rFonts w:ascii="Arial" w:hAnsi="Arial" w:cs="Arial"/>
          <w:color w:val="000000" w:themeColor="text1"/>
          <w:sz w:val="22"/>
          <w:szCs w:val="22"/>
        </w:rPr>
        <w:t xml:space="preserve"> 63 de la Ley del Gobierno y la Administración Pública Municipal del Estado de Jalisco, hago constar y----------------------------------------------------------------------------------------------------------------------------</w:t>
      </w:r>
      <w:r w:rsidR="00044CD3" w:rsidRPr="00EB79AC">
        <w:rPr>
          <w:rFonts w:ascii="Arial" w:hAnsi="Arial" w:cs="Arial"/>
          <w:color w:val="000000" w:themeColor="text1"/>
          <w:sz w:val="22"/>
          <w:szCs w:val="22"/>
        </w:rPr>
        <w:t>------</w:t>
      </w:r>
      <w:r w:rsidR="004C14E4" w:rsidRPr="00EB79AC">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C E R T I F I C O:</w:t>
      </w:r>
      <w:r w:rsidRPr="00EB79AC">
        <w:rPr>
          <w:rFonts w:ascii="Arial" w:hAnsi="Arial" w:cs="Arial"/>
          <w:color w:val="000000" w:themeColor="text1"/>
          <w:sz w:val="22"/>
          <w:szCs w:val="22"/>
        </w:rPr>
        <w:t>-------------------------------------------------------------------------------</w:t>
      </w:r>
      <w:r w:rsidR="00044CD3" w:rsidRPr="00EB79AC">
        <w:rPr>
          <w:rFonts w:ascii="Arial" w:hAnsi="Arial" w:cs="Arial"/>
          <w:color w:val="000000" w:themeColor="text1"/>
          <w:sz w:val="22"/>
          <w:szCs w:val="22"/>
        </w:rPr>
        <w:t>-</w:t>
      </w:r>
      <w:r w:rsidRPr="00EB79AC">
        <w:rPr>
          <w:rFonts w:ascii="Arial" w:hAnsi="Arial" w:cs="Arial"/>
          <w:color w:val="000000" w:themeColor="text1"/>
          <w:sz w:val="22"/>
          <w:szCs w:val="22"/>
        </w:rPr>
        <w:t>-------------</w:t>
      </w:r>
      <w:r w:rsidR="004C14E4" w:rsidRPr="00EB79AC">
        <w:rPr>
          <w:rFonts w:ascii="Arial" w:hAnsi="Arial" w:cs="Arial"/>
          <w:color w:val="000000" w:themeColor="text1"/>
          <w:sz w:val="22"/>
          <w:szCs w:val="22"/>
        </w:rPr>
        <w:t>------------</w:t>
      </w:r>
      <w:r w:rsidRPr="00EB79AC">
        <w:rPr>
          <w:rFonts w:ascii="Arial" w:hAnsi="Arial" w:cs="Arial"/>
          <w:color w:val="000000" w:themeColor="text1"/>
          <w:sz w:val="22"/>
          <w:szCs w:val="22"/>
        </w:rPr>
        <w:t xml:space="preserve">-------------------------------------------------------------- Que en la Sesión Ordinaria de Ayuntamiento del Municipio de San Pedro Tlaquepaque, Jalisco, de </w:t>
      </w:r>
      <w:r w:rsidRPr="00EB79AC">
        <w:rPr>
          <w:rFonts w:ascii="Arial" w:hAnsi="Arial" w:cs="Arial"/>
          <w:color w:val="000000" w:themeColor="text1"/>
          <w:sz w:val="22"/>
          <w:szCs w:val="22"/>
          <w:shd w:val="clear" w:color="auto" w:fill="FFFFFF" w:themeFill="background1"/>
        </w:rPr>
        <w:t>fecha</w:t>
      </w:r>
      <w:r w:rsidRPr="00EB79AC">
        <w:rPr>
          <w:rFonts w:ascii="Arial" w:hAnsi="Arial" w:cs="Arial"/>
          <w:b/>
          <w:color w:val="000000" w:themeColor="text1"/>
          <w:sz w:val="22"/>
          <w:szCs w:val="22"/>
          <w:shd w:val="clear" w:color="auto" w:fill="FFFFFF" w:themeFill="background1"/>
        </w:rPr>
        <w:t xml:space="preserve"> </w:t>
      </w:r>
      <w:r w:rsidR="00044CD3" w:rsidRPr="00EB79AC">
        <w:rPr>
          <w:rFonts w:ascii="Arial" w:hAnsi="Arial" w:cs="Arial"/>
          <w:b/>
          <w:color w:val="000000" w:themeColor="text1"/>
          <w:sz w:val="22"/>
          <w:szCs w:val="22"/>
          <w:shd w:val="clear" w:color="auto" w:fill="FFFFFF" w:themeFill="background1"/>
        </w:rPr>
        <w:t>24</w:t>
      </w:r>
      <w:r w:rsidRPr="00EB79AC">
        <w:rPr>
          <w:rFonts w:ascii="Arial" w:hAnsi="Arial" w:cs="Arial"/>
          <w:b/>
          <w:color w:val="000000" w:themeColor="text1"/>
          <w:sz w:val="22"/>
          <w:szCs w:val="22"/>
          <w:shd w:val="clear" w:color="auto" w:fill="FFFFFF" w:themeFill="background1"/>
        </w:rPr>
        <w:t xml:space="preserve"> de septiembre</w:t>
      </w:r>
      <w:r w:rsidRPr="00EB79AC">
        <w:rPr>
          <w:rFonts w:ascii="Arial" w:hAnsi="Arial" w:cs="Arial"/>
          <w:b/>
          <w:color w:val="000000" w:themeColor="text1"/>
          <w:sz w:val="22"/>
          <w:szCs w:val="22"/>
        </w:rPr>
        <w:t xml:space="preserve"> del 2021, estando presentes </w:t>
      </w:r>
      <w:r w:rsidR="00EF4E35"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integrantes del pleno, en forma económica fueron emitidos </w:t>
      </w:r>
      <w:r w:rsidR="00EF4E35" w:rsidRPr="00EB79AC">
        <w:rPr>
          <w:rFonts w:ascii="Arial" w:hAnsi="Arial" w:cs="Arial"/>
          <w:b/>
          <w:color w:val="000000" w:themeColor="text1"/>
        </w:rPr>
        <w:t>18 (dieciocho)</w:t>
      </w:r>
      <w:r w:rsidRPr="00EB79AC">
        <w:rPr>
          <w:rFonts w:ascii="Arial" w:hAnsi="Arial" w:cs="Arial"/>
          <w:b/>
          <w:color w:val="000000" w:themeColor="text1"/>
          <w:sz w:val="22"/>
          <w:szCs w:val="22"/>
        </w:rPr>
        <w:t xml:space="preserve"> votos a favor, por lo que en unanimidad fue aprobado</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 xml:space="preserve">por mayoría simple </w:t>
      </w:r>
      <w:r w:rsidRPr="00EB79AC">
        <w:rPr>
          <w:rFonts w:ascii="Arial" w:hAnsi="Arial" w:cs="Arial"/>
          <w:color w:val="000000" w:themeColor="text1"/>
          <w:sz w:val="22"/>
          <w:szCs w:val="22"/>
        </w:rPr>
        <w:t>la iniciativa de aprobación directa presentada por</w:t>
      </w:r>
      <w:r w:rsidR="00EF4E35" w:rsidRPr="00EB79AC">
        <w:rPr>
          <w:rFonts w:ascii="Arial" w:hAnsi="Arial" w:cs="Arial"/>
          <w:color w:val="000000" w:themeColor="text1"/>
          <w:sz w:val="22"/>
          <w:szCs w:val="22"/>
        </w:rPr>
        <w:t xml:space="preserve"> la </w:t>
      </w:r>
      <w:r w:rsidR="00EF4E35" w:rsidRPr="00EB79AC">
        <w:rPr>
          <w:rFonts w:ascii="Arial" w:hAnsi="Arial" w:cs="Arial"/>
          <w:b/>
          <w:color w:val="000000" w:themeColor="text1"/>
          <w:sz w:val="22"/>
          <w:szCs w:val="22"/>
        </w:rPr>
        <w:t>C.</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Betsabé Dolores Almaguer Esparza, Presidenta Municipal Interina, bajo el siguiente:</w:t>
      </w:r>
      <w:r w:rsidR="00C31EF3" w:rsidRPr="00EB79AC">
        <w:rPr>
          <w:rFonts w:ascii="Arial" w:hAnsi="Arial" w:cs="Arial"/>
          <w:color w:val="000000" w:themeColor="text1"/>
          <w:sz w:val="22"/>
          <w:szCs w:val="22"/>
        </w:rPr>
        <w:t>--------------------</w:t>
      </w:r>
      <w:r w:rsidRPr="00EB79AC">
        <w:rPr>
          <w:rFonts w:ascii="Arial" w:hAnsi="Arial" w:cs="Arial"/>
          <w:color w:val="000000" w:themeColor="text1"/>
          <w:sz w:val="22"/>
          <w:szCs w:val="22"/>
        </w:rPr>
        <w:t>-----------------------------------------------------</w:t>
      </w:r>
      <w:r w:rsidR="004C14E4" w:rsidRPr="00EB79AC">
        <w:rPr>
          <w:rFonts w:ascii="Arial" w:hAnsi="Arial" w:cs="Arial"/>
          <w:color w:val="000000" w:themeColor="text1"/>
          <w:sz w:val="22"/>
          <w:szCs w:val="22"/>
        </w:rPr>
        <w:t>-</w:t>
      </w:r>
      <w:r w:rsidRPr="00EB79AC">
        <w:rPr>
          <w:rFonts w:ascii="Arial" w:hAnsi="Arial" w:cs="Arial"/>
          <w:color w:val="000000" w:themeColor="text1"/>
          <w:sz w:val="22"/>
          <w:szCs w:val="22"/>
        </w:rPr>
        <w:t>--------------</w:t>
      </w:r>
      <w:r w:rsidR="004C14E4" w:rsidRPr="00EB79AC">
        <w:rPr>
          <w:rFonts w:ascii="Arial" w:hAnsi="Arial" w:cs="Arial"/>
          <w:color w:val="000000" w:themeColor="text1"/>
          <w:sz w:val="22"/>
          <w:szCs w:val="22"/>
        </w:rPr>
        <w:t>-</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ACUERDO NÚMERO </w:t>
      </w:r>
      <w:r w:rsidR="00044CD3" w:rsidRPr="00EB79AC">
        <w:rPr>
          <w:rFonts w:ascii="Arial" w:hAnsi="Arial" w:cs="Arial"/>
          <w:b/>
          <w:color w:val="000000" w:themeColor="text1"/>
          <w:sz w:val="22"/>
          <w:szCs w:val="22"/>
        </w:rPr>
        <w:t>1807</w:t>
      </w:r>
      <w:r w:rsidRPr="00EB79AC">
        <w:rPr>
          <w:rFonts w:ascii="Arial" w:hAnsi="Arial" w:cs="Arial"/>
          <w:b/>
          <w:color w:val="000000" w:themeColor="text1"/>
          <w:sz w:val="22"/>
          <w:szCs w:val="22"/>
        </w:rPr>
        <w:t>/2021</w:t>
      </w:r>
      <w:r w:rsidRPr="00EB79AC">
        <w:rPr>
          <w:rFonts w:ascii="Arial" w:hAnsi="Arial" w:cs="Arial"/>
          <w:color w:val="000000" w:themeColor="text1"/>
          <w:sz w:val="22"/>
          <w:szCs w:val="22"/>
        </w:rPr>
        <w:t>-------------------------------------------------</w:t>
      </w:r>
      <w:r w:rsidR="004C14E4" w:rsidRPr="00EB79AC">
        <w:rPr>
          <w:rFonts w:ascii="Arial" w:hAnsi="Arial" w:cs="Arial"/>
          <w:color w:val="000000" w:themeColor="text1"/>
          <w:sz w:val="22"/>
          <w:szCs w:val="22"/>
        </w:rPr>
        <w:t>-------------</w:t>
      </w:r>
      <w:r w:rsidRPr="00EB79AC">
        <w:rPr>
          <w:rFonts w:ascii="Arial" w:hAnsi="Arial" w:cs="Arial"/>
          <w:color w:val="000000" w:themeColor="text1"/>
          <w:sz w:val="22"/>
          <w:szCs w:val="22"/>
        </w:rPr>
        <w:t>-----------------------------------------------------------------</w:t>
      </w:r>
      <w:r w:rsidR="001D0998">
        <w:rPr>
          <w:rFonts w:ascii="Arial" w:hAnsi="Arial" w:cs="Arial"/>
          <w:color w:val="000000" w:themeColor="text1"/>
          <w:sz w:val="22"/>
          <w:szCs w:val="22"/>
        </w:rPr>
        <w:t>--------------------------</w:t>
      </w:r>
    </w:p>
    <w:p w14:paraId="22375C08" w14:textId="77777777" w:rsidR="004C14E4" w:rsidRPr="00EB79AC" w:rsidRDefault="004C14E4" w:rsidP="004C14E4">
      <w:pPr>
        <w:jc w:val="both"/>
        <w:rPr>
          <w:rFonts w:ascii="Arial" w:hAnsi="Arial" w:cs="Arial"/>
          <w:b/>
          <w:i/>
          <w:color w:val="000000" w:themeColor="text1"/>
          <w:sz w:val="22"/>
          <w:szCs w:val="22"/>
        </w:rPr>
      </w:pPr>
      <w:r w:rsidRPr="00EB79AC">
        <w:rPr>
          <w:rFonts w:ascii="Arial" w:hAnsi="Arial" w:cs="Arial"/>
          <w:b/>
          <w:i/>
          <w:color w:val="000000" w:themeColor="text1"/>
          <w:sz w:val="22"/>
          <w:szCs w:val="22"/>
        </w:rPr>
        <w:t>PRIMERO.-</w:t>
      </w:r>
      <w:r w:rsidRPr="00EB79AC">
        <w:rPr>
          <w:rFonts w:ascii="Arial" w:hAnsi="Arial" w:cs="Arial"/>
          <w:i/>
          <w:color w:val="000000" w:themeColor="text1"/>
          <w:sz w:val="22"/>
          <w:szCs w:val="22"/>
        </w:rPr>
        <w:t xml:space="preserve"> El Pleno del Ayuntamiento Constitucional del Municipio de San Pedro Tlaquepaque, Jalisco, aprueba y autoriza habilitar como recinto oficial, el </w:t>
      </w:r>
      <w:r w:rsidRPr="00EB79AC">
        <w:rPr>
          <w:rFonts w:ascii="Arial" w:hAnsi="Arial" w:cs="Arial"/>
          <w:b/>
          <w:i/>
          <w:color w:val="000000" w:themeColor="text1"/>
          <w:sz w:val="22"/>
          <w:szCs w:val="22"/>
        </w:rPr>
        <w:t>Patio San Pedro del Centro Cultural El Refugio</w:t>
      </w:r>
      <w:r w:rsidRPr="00EB79AC">
        <w:rPr>
          <w:rFonts w:ascii="Arial" w:hAnsi="Arial" w:cs="Arial"/>
          <w:i/>
          <w:color w:val="000000" w:themeColor="text1"/>
          <w:sz w:val="22"/>
          <w:szCs w:val="22"/>
        </w:rPr>
        <w:t xml:space="preserve">, ubicado en el número 144 de la calle Contreras Medellín de esta Cabecera Municipal, a efecto de celebrar sesión solemne </w:t>
      </w:r>
      <w:r w:rsidRPr="00EB79AC">
        <w:rPr>
          <w:rFonts w:ascii="Arial" w:hAnsi="Arial" w:cs="Arial"/>
          <w:b/>
          <w:i/>
          <w:color w:val="000000" w:themeColor="text1"/>
          <w:sz w:val="22"/>
          <w:szCs w:val="22"/>
        </w:rPr>
        <w:t>el próximo 30 de Septiembre del año 2021,  habilitándose todo el día, para la Toma de Protesta de los Integrantes del Ayuntamiento de San Pedro, Tlaquepaque Administración Pública Municipal 2021-2024.</w:t>
      </w:r>
      <w:r w:rsidRPr="00EB79AC">
        <w:rPr>
          <w:rFonts w:ascii="Arial" w:hAnsi="Arial" w:cs="Arial"/>
          <w:i/>
          <w:color w:val="000000" w:themeColor="text1"/>
          <w:sz w:val="22"/>
          <w:szCs w:val="22"/>
        </w:rPr>
        <w:t>----------------------------------------------------------------------------------------------------------------------------------------------------------------------------------------------------------------</w:t>
      </w:r>
    </w:p>
    <w:p w14:paraId="40D254B4" w14:textId="77777777" w:rsidR="004C14E4" w:rsidRPr="00EB79AC" w:rsidRDefault="004C14E4" w:rsidP="004C14E4">
      <w:pPr>
        <w:spacing w:line="276" w:lineRule="auto"/>
        <w:jc w:val="both"/>
        <w:rPr>
          <w:rFonts w:ascii="Arial" w:hAnsi="Arial" w:cs="Arial"/>
          <w:iCs/>
          <w:color w:val="000000" w:themeColor="text1"/>
          <w:sz w:val="22"/>
          <w:szCs w:val="22"/>
        </w:rPr>
      </w:pPr>
      <w:r w:rsidRPr="00EB79AC">
        <w:rPr>
          <w:rFonts w:ascii="Arial" w:hAnsi="Arial" w:cs="Arial"/>
          <w:b/>
          <w:iCs/>
          <w:color w:val="000000" w:themeColor="text1"/>
          <w:sz w:val="22"/>
          <w:szCs w:val="22"/>
        </w:rPr>
        <w:t>SEGUNDO.-</w:t>
      </w:r>
      <w:r w:rsidRPr="00EB79AC">
        <w:rPr>
          <w:rFonts w:ascii="Arial" w:hAnsi="Arial" w:cs="Arial"/>
          <w:iCs/>
          <w:color w:val="000000" w:themeColor="text1"/>
          <w:sz w:val="22"/>
          <w:szCs w:val="22"/>
        </w:rPr>
        <w:t xml:space="preserve"> El Pleno del Ayuntamiento Constitucional del Municipio de San Pedro Tlaquepaque, Jalisco, aprueba y autoriza, hacer </w:t>
      </w:r>
      <w:r w:rsidRPr="00EB79AC">
        <w:rPr>
          <w:rFonts w:ascii="Arial" w:hAnsi="Arial" w:cs="Arial"/>
          <w:b/>
          <w:iCs/>
          <w:color w:val="000000" w:themeColor="text1"/>
          <w:sz w:val="22"/>
          <w:szCs w:val="22"/>
        </w:rPr>
        <w:t>uso de la voz al representantes del Poder Ejecutivo y Legislativo, así como a la Presidenta Municipal electa de San Pedro Tlaquepaque, Jalisco,</w:t>
      </w:r>
      <w:r w:rsidRPr="00EB79AC">
        <w:rPr>
          <w:rFonts w:ascii="Arial" w:hAnsi="Arial" w:cs="Arial"/>
          <w:iCs/>
          <w:color w:val="000000" w:themeColor="text1"/>
          <w:sz w:val="22"/>
          <w:szCs w:val="22"/>
        </w:rPr>
        <w:t xml:space="preserve"> lo anterior con fundamento en lo dispuesto por el artículo 133 del Reglamento del Gobierno y de la Administración Pública del Ayuntamiento Constitucional de San Pedro Tlaquepaque.------------------------------------------------------------------------------------------------------------------------------------------------------------------------------------- </w:t>
      </w:r>
    </w:p>
    <w:p w14:paraId="60086743" w14:textId="77777777" w:rsidR="00304E06" w:rsidRPr="00EB79AC" w:rsidRDefault="004C14E4" w:rsidP="004C14E4">
      <w:pPr>
        <w:spacing w:line="276" w:lineRule="auto"/>
        <w:jc w:val="both"/>
        <w:rPr>
          <w:rFonts w:ascii="Arial" w:hAnsi="Arial" w:cs="Arial"/>
          <w:iCs/>
          <w:color w:val="000000" w:themeColor="text1"/>
          <w:sz w:val="22"/>
          <w:szCs w:val="22"/>
        </w:rPr>
      </w:pPr>
      <w:r w:rsidRPr="00EB79AC">
        <w:rPr>
          <w:rFonts w:ascii="Arial" w:hAnsi="Arial" w:cs="Arial"/>
          <w:b/>
          <w:iCs/>
          <w:color w:val="000000" w:themeColor="text1"/>
          <w:sz w:val="22"/>
          <w:szCs w:val="22"/>
        </w:rPr>
        <w:t xml:space="preserve">TERCERO.- </w:t>
      </w:r>
      <w:r w:rsidRPr="00EB79AC">
        <w:rPr>
          <w:rFonts w:ascii="Arial" w:hAnsi="Arial" w:cs="Arial"/>
          <w:iCs/>
          <w:color w:val="000000" w:themeColor="text1"/>
          <w:sz w:val="22"/>
          <w:szCs w:val="22"/>
        </w:rPr>
        <w:t xml:space="preserve">El Pleno del Ayuntamiento Constitucional del Municipio de San Pedro Tlaquepaque, Jalisco, aprueba y autoriza, que </w:t>
      </w:r>
      <w:r w:rsidRPr="00EB79AC">
        <w:rPr>
          <w:rFonts w:ascii="Arial" w:hAnsi="Arial" w:cs="Arial"/>
          <w:b/>
          <w:bCs/>
          <w:iCs/>
          <w:color w:val="000000" w:themeColor="text1"/>
          <w:sz w:val="22"/>
          <w:szCs w:val="22"/>
        </w:rPr>
        <w:t>el acceso al recinto será bajo un número limitado de personas</w:t>
      </w:r>
      <w:r w:rsidRPr="00EB79AC">
        <w:rPr>
          <w:rFonts w:ascii="Arial" w:hAnsi="Arial" w:cs="Arial"/>
          <w:iCs/>
          <w:color w:val="000000" w:themeColor="text1"/>
          <w:sz w:val="22"/>
          <w:szCs w:val="22"/>
        </w:rPr>
        <w:t xml:space="preserve"> para que estén presentes en el lugar en el que se llevará a cabo la Toma de Protesta a los integrantes del Ayuntamiento de San Pedro Tlaquepaque, Jalisco 2021-2024,</w:t>
      </w:r>
      <w:r w:rsidRPr="00EB79AC">
        <w:rPr>
          <w:rFonts w:ascii="Arial" w:hAnsi="Arial" w:cs="Arial"/>
          <w:b/>
          <w:iCs/>
          <w:color w:val="000000" w:themeColor="text1"/>
          <w:sz w:val="22"/>
          <w:szCs w:val="22"/>
        </w:rPr>
        <w:t xml:space="preserve"> </w:t>
      </w:r>
      <w:r w:rsidRPr="00EB79AC">
        <w:rPr>
          <w:rFonts w:ascii="Arial" w:hAnsi="Arial" w:cs="Arial"/>
          <w:bCs/>
          <w:iCs/>
          <w:color w:val="000000" w:themeColor="text1"/>
          <w:sz w:val="22"/>
          <w:szCs w:val="22"/>
        </w:rPr>
        <w:t xml:space="preserve">la </w:t>
      </w:r>
      <w:r w:rsidRPr="00EB79AC">
        <w:rPr>
          <w:rFonts w:ascii="Arial" w:hAnsi="Arial" w:cs="Arial"/>
          <w:b/>
          <w:iCs/>
          <w:color w:val="000000" w:themeColor="text1"/>
          <w:sz w:val="22"/>
          <w:szCs w:val="22"/>
        </w:rPr>
        <w:t>restricción se establece como medida para evitar acumulación masiva de personas que puedan influir en la propagación de la COVID-19</w:t>
      </w:r>
      <w:r w:rsidRPr="00EB79AC">
        <w:rPr>
          <w:rFonts w:ascii="Arial" w:hAnsi="Arial" w:cs="Arial"/>
          <w:iCs/>
          <w:color w:val="000000" w:themeColor="text1"/>
          <w:sz w:val="22"/>
          <w:szCs w:val="22"/>
        </w:rPr>
        <w:t>.------------------------------------------------------------------------------------------------------------------------------------------------</w:t>
      </w:r>
    </w:p>
    <w:p w14:paraId="3D6E686E" w14:textId="77777777" w:rsidR="004C14E4" w:rsidRPr="00EB79AC" w:rsidRDefault="004C14E4" w:rsidP="004C14E4">
      <w:pPr>
        <w:jc w:val="center"/>
        <w:rPr>
          <w:rFonts w:ascii="Arial" w:hAnsi="Arial" w:cs="Arial"/>
          <w:b/>
          <w:color w:val="000000" w:themeColor="text1"/>
          <w:sz w:val="22"/>
          <w:szCs w:val="22"/>
        </w:rPr>
      </w:pPr>
      <w:r w:rsidRPr="00EB79AC">
        <w:rPr>
          <w:rFonts w:ascii="Arial" w:hAnsi="Arial" w:cs="Arial"/>
          <w:b/>
          <w:color w:val="000000" w:themeColor="text1"/>
          <w:sz w:val="22"/>
          <w:szCs w:val="22"/>
        </w:rPr>
        <w:t xml:space="preserve">San Pedro Tlaquepaque, Jalisco, a </w:t>
      </w:r>
      <w:r w:rsidR="00044CD3" w:rsidRPr="00EB79AC">
        <w:rPr>
          <w:rFonts w:ascii="Arial" w:hAnsi="Arial" w:cs="Arial"/>
          <w:b/>
          <w:color w:val="000000" w:themeColor="text1"/>
          <w:sz w:val="22"/>
          <w:szCs w:val="22"/>
        </w:rPr>
        <w:t>24</w:t>
      </w:r>
      <w:r w:rsidRPr="00EB79AC">
        <w:rPr>
          <w:rFonts w:ascii="Arial" w:hAnsi="Arial" w:cs="Arial"/>
          <w:b/>
          <w:color w:val="000000" w:themeColor="text1"/>
          <w:sz w:val="22"/>
          <w:szCs w:val="22"/>
        </w:rPr>
        <w:t xml:space="preserve"> de septiembre del 2021.</w:t>
      </w:r>
    </w:p>
    <w:p w14:paraId="4FA91DCD" w14:textId="77777777" w:rsidR="004C14E4" w:rsidRPr="00EB79AC" w:rsidRDefault="004C14E4" w:rsidP="004C14E4">
      <w:pPr>
        <w:jc w:val="center"/>
        <w:rPr>
          <w:rFonts w:ascii="Arial" w:hAnsi="Arial" w:cs="Arial"/>
          <w:b/>
          <w:color w:val="000000" w:themeColor="text1"/>
          <w:sz w:val="22"/>
          <w:szCs w:val="22"/>
        </w:rPr>
      </w:pPr>
      <w:r w:rsidRPr="00EB79AC">
        <w:rPr>
          <w:rFonts w:ascii="Arial" w:hAnsi="Arial" w:cs="Arial"/>
          <w:b/>
          <w:color w:val="000000" w:themeColor="text1"/>
          <w:sz w:val="22"/>
          <w:szCs w:val="22"/>
        </w:rPr>
        <w:t>A T E N T A M E N T E</w:t>
      </w:r>
    </w:p>
    <w:p w14:paraId="25E91325" w14:textId="77777777" w:rsidR="004C14E4" w:rsidRPr="00EB79AC" w:rsidRDefault="004C14E4" w:rsidP="004C14E4">
      <w:pPr>
        <w:pStyle w:val="Sinespaciado"/>
        <w:jc w:val="both"/>
        <w:rPr>
          <w:rFonts w:ascii="Arial" w:hAnsi="Arial" w:cs="Arial"/>
          <w:color w:val="000000" w:themeColor="text1"/>
          <w:lang w:val="es-MX"/>
        </w:rPr>
      </w:pPr>
    </w:p>
    <w:p w14:paraId="79904BD4" w14:textId="77777777" w:rsidR="004C14E4" w:rsidRPr="00EB79AC" w:rsidRDefault="004C14E4" w:rsidP="004C14E4">
      <w:pPr>
        <w:pStyle w:val="Sinespaciado"/>
        <w:jc w:val="both"/>
        <w:rPr>
          <w:rFonts w:ascii="Arial" w:hAnsi="Arial" w:cs="Arial"/>
          <w:color w:val="000000" w:themeColor="text1"/>
          <w:lang w:val="es-MX"/>
        </w:rPr>
      </w:pPr>
    </w:p>
    <w:p w14:paraId="1D2517CB" w14:textId="77777777" w:rsidR="004C14E4" w:rsidRPr="00EB79AC" w:rsidRDefault="004C14E4" w:rsidP="004C14E4">
      <w:pPr>
        <w:pStyle w:val="Sinespaciado"/>
        <w:jc w:val="both"/>
        <w:rPr>
          <w:rFonts w:ascii="Arial" w:hAnsi="Arial" w:cs="Arial"/>
          <w:color w:val="000000" w:themeColor="text1"/>
          <w:lang w:val="es-MX"/>
        </w:rPr>
      </w:pPr>
    </w:p>
    <w:p w14:paraId="330E8144" w14:textId="77777777" w:rsidR="004C14E4" w:rsidRPr="00EB79AC" w:rsidRDefault="004C14E4" w:rsidP="004C14E4">
      <w:pPr>
        <w:pStyle w:val="Sinespaciado"/>
        <w:jc w:val="center"/>
        <w:rPr>
          <w:rFonts w:ascii="Arial" w:hAnsi="Arial" w:cs="Arial"/>
          <w:b/>
          <w:color w:val="000000" w:themeColor="text1"/>
          <w:lang w:val="es-MX"/>
        </w:rPr>
      </w:pPr>
      <w:r w:rsidRPr="00EB79AC">
        <w:rPr>
          <w:rFonts w:ascii="Arial" w:hAnsi="Arial" w:cs="Arial"/>
          <w:b/>
          <w:color w:val="000000" w:themeColor="text1"/>
          <w:lang w:val="es-MX"/>
        </w:rPr>
        <w:t>LIC. SALVADOR RUÍZ AYALA</w:t>
      </w:r>
    </w:p>
    <w:p w14:paraId="4E81E239" w14:textId="77777777" w:rsidR="004C14E4" w:rsidRPr="00EB79AC" w:rsidRDefault="004C14E4" w:rsidP="004C14E4">
      <w:pPr>
        <w:jc w:val="center"/>
        <w:rPr>
          <w:rFonts w:ascii="Arial" w:hAnsi="Arial" w:cs="Arial"/>
          <w:b/>
          <w:color w:val="000000" w:themeColor="text1"/>
          <w:sz w:val="22"/>
          <w:szCs w:val="22"/>
          <w:lang w:val="es-MX"/>
        </w:rPr>
      </w:pPr>
      <w:r w:rsidRPr="00EB79AC">
        <w:rPr>
          <w:rFonts w:ascii="Arial" w:hAnsi="Arial" w:cs="Arial"/>
          <w:b/>
          <w:color w:val="000000" w:themeColor="text1"/>
          <w:sz w:val="22"/>
          <w:szCs w:val="22"/>
          <w:lang w:val="es-MX"/>
        </w:rPr>
        <w:t>SECRETARIO DEL AYUNTAMIENTO</w:t>
      </w:r>
    </w:p>
    <w:p w14:paraId="67D07A59" w14:textId="77777777" w:rsidR="005A3811" w:rsidRPr="00EB79AC" w:rsidRDefault="005A3811" w:rsidP="005A3811">
      <w:pPr>
        <w:jc w:val="both"/>
        <w:rPr>
          <w:rFonts w:ascii="Arial" w:hAnsi="Arial" w:cs="Arial"/>
          <w:b/>
          <w:color w:val="000000" w:themeColor="text1"/>
          <w:sz w:val="22"/>
          <w:szCs w:val="22"/>
        </w:rPr>
      </w:pPr>
      <w:r w:rsidRPr="00EB79AC">
        <w:rPr>
          <w:rFonts w:ascii="Arial" w:hAnsi="Arial" w:cs="Arial"/>
          <w:color w:val="000000" w:themeColor="text1"/>
        </w:rPr>
        <w:t xml:space="preserve">El suscrito </w:t>
      </w:r>
      <w:r w:rsidRPr="00EB79AC">
        <w:rPr>
          <w:rFonts w:ascii="Arial" w:hAnsi="Arial" w:cs="Arial"/>
          <w:b/>
          <w:color w:val="000000" w:themeColor="text1"/>
        </w:rPr>
        <w:t>Lic. Salvador Ruíz Ayala</w:t>
      </w:r>
      <w:r w:rsidRPr="00EB79AC">
        <w:rPr>
          <w:rFonts w:ascii="Arial" w:hAnsi="Arial" w:cs="Arial"/>
          <w:color w:val="000000" w:themeColor="text1"/>
        </w:rPr>
        <w:t>, Secretario del Ayuntamiento Constitucional de San Pedro Tlaquepaque, Jalisco, en ejercicio de mis funci</w:t>
      </w:r>
      <w:r w:rsidR="00044CD3" w:rsidRPr="00EB79AC">
        <w:rPr>
          <w:rFonts w:ascii="Arial" w:hAnsi="Arial" w:cs="Arial"/>
          <w:color w:val="000000" w:themeColor="text1"/>
        </w:rPr>
        <w:t>ones y con fundamento en el artículo</w:t>
      </w:r>
      <w:r w:rsidRPr="00EB79AC">
        <w:rPr>
          <w:rFonts w:ascii="Arial" w:hAnsi="Arial" w:cs="Arial"/>
          <w:color w:val="000000" w:themeColor="text1"/>
        </w:rPr>
        <w:t xml:space="preserve"> 63 de la Ley del Gobierno y la Administración Pública Municipal del Estado de Jalisco, hago constar y---------------------------------------------------------------------------------------------------------------------------------------------------------------------------------------------------</w:t>
      </w:r>
      <w:r w:rsidRPr="00EB79AC">
        <w:rPr>
          <w:rFonts w:ascii="Arial" w:hAnsi="Arial" w:cs="Arial"/>
          <w:b/>
          <w:color w:val="000000" w:themeColor="text1"/>
        </w:rPr>
        <w:t>C E R T I F I C O:</w:t>
      </w:r>
      <w:r w:rsidRPr="00EB79AC">
        <w:rPr>
          <w:rFonts w:ascii="Arial" w:hAnsi="Arial" w:cs="Arial"/>
          <w:color w:val="000000" w:themeColor="text1"/>
        </w:rPr>
        <w:t xml:space="preserve">---------------------------------------------------------------------------------------------------------------------------------------------------------- Que en la Sesión Ordinaria de Ayuntamiento del Municipio de San Pedro Tlaquepaque, Jalisco, de </w:t>
      </w:r>
      <w:r w:rsidRPr="00EB79AC">
        <w:rPr>
          <w:rFonts w:ascii="Arial" w:hAnsi="Arial" w:cs="Arial"/>
          <w:color w:val="000000" w:themeColor="text1"/>
          <w:shd w:val="clear" w:color="auto" w:fill="FFFFFF" w:themeFill="background1"/>
        </w:rPr>
        <w:t>fecha</w:t>
      </w:r>
      <w:r w:rsidRPr="00EB79AC">
        <w:rPr>
          <w:rFonts w:ascii="Arial" w:hAnsi="Arial" w:cs="Arial"/>
          <w:b/>
          <w:color w:val="000000" w:themeColor="text1"/>
          <w:shd w:val="clear" w:color="auto" w:fill="FFFFFF" w:themeFill="background1"/>
        </w:rPr>
        <w:t xml:space="preserve"> </w:t>
      </w:r>
      <w:r w:rsidR="00044CD3" w:rsidRPr="00EB79AC">
        <w:rPr>
          <w:rFonts w:ascii="Arial" w:hAnsi="Arial" w:cs="Arial"/>
          <w:b/>
          <w:color w:val="000000" w:themeColor="text1"/>
          <w:shd w:val="clear" w:color="auto" w:fill="FFFFFF" w:themeFill="background1"/>
        </w:rPr>
        <w:t>24</w:t>
      </w:r>
      <w:r w:rsidRPr="00EB79AC">
        <w:rPr>
          <w:rFonts w:ascii="Arial" w:hAnsi="Arial" w:cs="Arial"/>
          <w:b/>
          <w:color w:val="000000" w:themeColor="text1"/>
          <w:shd w:val="clear" w:color="auto" w:fill="FFFFFF" w:themeFill="background1"/>
        </w:rPr>
        <w:t xml:space="preserve"> de septiembre</w:t>
      </w:r>
      <w:r w:rsidRPr="00EB79AC">
        <w:rPr>
          <w:rFonts w:ascii="Arial" w:hAnsi="Arial" w:cs="Arial"/>
          <w:b/>
          <w:color w:val="000000" w:themeColor="text1"/>
        </w:rPr>
        <w:t xml:space="preserve"> del 2021, estando presentes </w:t>
      </w:r>
      <w:r w:rsidR="00EF4E35" w:rsidRPr="00EB79AC">
        <w:rPr>
          <w:rFonts w:ascii="Arial" w:hAnsi="Arial" w:cs="Arial"/>
          <w:b/>
          <w:color w:val="000000" w:themeColor="text1"/>
        </w:rPr>
        <w:t>18 (dieciocho)</w:t>
      </w:r>
      <w:r w:rsidRPr="00EB79AC">
        <w:rPr>
          <w:rFonts w:ascii="Arial" w:hAnsi="Arial" w:cs="Arial"/>
          <w:b/>
          <w:color w:val="000000" w:themeColor="text1"/>
        </w:rPr>
        <w:t xml:space="preserve"> integrantes del pleno, en forma económica fueron emitidos </w:t>
      </w:r>
      <w:r w:rsidR="00EF4E35" w:rsidRPr="00EB79AC">
        <w:rPr>
          <w:rFonts w:ascii="Arial" w:hAnsi="Arial" w:cs="Arial"/>
          <w:b/>
          <w:color w:val="000000" w:themeColor="text1"/>
        </w:rPr>
        <w:t>18 (dieciocho)</w:t>
      </w:r>
      <w:r w:rsidRPr="00EB79AC">
        <w:rPr>
          <w:rFonts w:ascii="Arial" w:hAnsi="Arial" w:cs="Arial"/>
          <w:b/>
          <w:color w:val="000000" w:themeColor="text1"/>
        </w:rPr>
        <w:t xml:space="preserve"> votos a favor, por lo que en unanimidad fue aprobado</w:t>
      </w:r>
      <w:r w:rsidRPr="00EB79AC">
        <w:rPr>
          <w:rFonts w:ascii="Arial" w:hAnsi="Arial" w:cs="Arial"/>
          <w:color w:val="000000" w:themeColor="text1"/>
        </w:rPr>
        <w:t xml:space="preserve"> </w:t>
      </w:r>
      <w:r w:rsidRPr="00EB79AC">
        <w:rPr>
          <w:rFonts w:ascii="Arial" w:hAnsi="Arial" w:cs="Arial"/>
          <w:b/>
          <w:color w:val="000000" w:themeColor="text1"/>
        </w:rPr>
        <w:t xml:space="preserve">por mayoría simple </w:t>
      </w:r>
      <w:r w:rsidRPr="00EB79AC">
        <w:rPr>
          <w:rFonts w:ascii="Arial" w:hAnsi="Arial" w:cs="Arial"/>
          <w:color w:val="000000" w:themeColor="text1"/>
        </w:rPr>
        <w:t>la iniciativa de aprobación directa presentada por</w:t>
      </w:r>
      <w:r w:rsidR="00EF4E35" w:rsidRPr="00EB79AC">
        <w:rPr>
          <w:rFonts w:ascii="Arial" w:hAnsi="Arial" w:cs="Arial"/>
          <w:color w:val="000000" w:themeColor="text1"/>
        </w:rPr>
        <w:t xml:space="preserve"> la </w:t>
      </w:r>
      <w:r w:rsidR="00EF4E35" w:rsidRPr="00EB79AC">
        <w:rPr>
          <w:rFonts w:ascii="Arial" w:hAnsi="Arial" w:cs="Arial"/>
          <w:b/>
          <w:color w:val="000000" w:themeColor="text1"/>
        </w:rPr>
        <w:t>C.</w:t>
      </w:r>
      <w:r w:rsidRPr="00EB79AC">
        <w:rPr>
          <w:rFonts w:ascii="Arial" w:hAnsi="Arial" w:cs="Arial"/>
          <w:color w:val="000000" w:themeColor="text1"/>
        </w:rPr>
        <w:t xml:space="preserve"> </w:t>
      </w:r>
      <w:r w:rsidRPr="00EB79AC">
        <w:rPr>
          <w:rFonts w:ascii="Arial" w:hAnsi="Arial" w:cs="Arial"/>
          <w:b/>
          <w:color w:val="000000" w:themeColor="text1"/>
        </w:rPr>
        <w:t>Betsabé Dolores Almaguer Esparza, Presidenta Municipal Interina, bajo el siguiente:</w:t>
      </w:r>
      <w:r w:rsidRPr="00EB79AC">
        <w:rPr>
          <w:rFonts w:ascii="Arial" w:hAnsi="Arial" w:cs="Arial"/>
          <w:color w:val="000000" w:themeColor="text1"/>
        </w:rPr>
        <w:t>-------------------------------------------------------------------------------------------------------------------------------------------------------</w:t>
      </w:r>
      <w:r w:rsidRPr="00EB79AC">
        <w:rPr>
          <w:rFonts w:ascii="Arial" w:hAnsi="Arial" w:cs="Arial"/>
          <w:b/>
          <w:color w:val="000000" w:themeColor="text1"/>
        </w:rPr>
        <w:t xml:space="preserve">ACUERDO NÚMERO </w:t>
      </w:r>
      <w:r w:rsidR="00044CD3" w:rsidRPr="00EB79AC">
        <w:rPr>
          <w:rFonts w:ascii="Arial" w:hAnsi="Arial" w:cs="Arial"/>
          <w:b/>
          <w:color w:val="000000" w:themeColor="text1"/>
        </w:rPr>
        <w:t>1808</w:t>
      </w:r>
      <w:r w:rsidRPr="00EB79AC">
        <w:rPr>
          <w:rFonts w:ascii="Arial" w:hAnsi="Arial" w:cs="Arial"/>
          <w:b/>
          <w:color w:val="000000" w:themeColor="text1"/>
        </w:rPr>
        <w:t>/2021</w:t>
      </w:r>
      <w:r w:rsidRPr="00EB79AC">
        <w:rPr>
          <w:rFonts w:ascii="Arial" w:hAnsi="Arial" w:cs="Arial"/>
          <w:color w:val="000000" w:themeColor="text1"/>
        </w:rPr>
        <w:t>----------------------------------------------------------------------</w:t>
      </w:r>
      <w:r w:rsidR="00044CD3" w:rsidRPr="00EB79AC">
        <w:rPr>
          <w:rFonts w:ascii="Arial" w:hAnsi="Arial" w:cs="Arial"/>
          <w:color w:val="000000" w:themeColor="text1"/>
        </w:rPr>
        <w:t>-------------------------------</w:t>
      </w:r>
      <w:r w:rsidRPr="00EB79AC">
        <w:rPr>
          <w:rFonts w:ascii="Arial" w:hAnsi="Arial" w:cs="Arial"/>
          <w:color w:val="000000" w:themeColor="text1"/>
        </w:rPr>
        <w:t>--------------------------------------------</w:t>
      </w:r>
    </w:p>
    <w:p w14:paraId="43F299C6" w14:textId="77777777" w:rsidR="005A3811" w:rsidRPr="00EB79AC" w:rsidRDefault="005A3811" w:rsidP="005A3811">
      <w:pPr>
        <w:pStyle w:val="Sinespaciado"/>
        <w:jc w:val="both"/>
        <w:rPr>
          <w:rFonts w:ascii="Arial" w:hAnsi="Arial" w:cs="Arial"/>
          <w:color w:val="000000" w:themeColor="text1"/>
          <w:sz w:val="24"/>
          <w:szCs w:val="24"/>
        </w:rPr>
      </w:pPr>
      <w:r w:rsidRPr="00EB79AC">
        <w:rPr>
          <w:rFonts w:ascii="Arial" w:hAnsi="Arial" w:cs="Arial"/>
          <w:b/>
          <w:color w:val="000000" w:themeColor="text1"/>
          <w:sz w:val="24"/>
          <w:szCs w:val="24"/>
        </w:rPr>
        <w:t xml:space="preserve">ÚNICO.- </w:t>
      </w:r>
      <w:r w:rsidRPr="00EB79AC">
        <w:rPr>
          <w:rFonts w:ascii="Arial" w:hAnsi="Arial" w:cs="Arial"/>
          <w:color w:val="000000" w:themeColor="text1"/>
          <w:sz w:val="24"/>
          <w:szCs w:val="24"/>
        </w:rPr>
        <w:t xml:space="preserve">El Pleno del Ayuntamiento Constitucional del Municipio de San Pedro Tlaquepaque, Jalisco, aprueba y autoriza la propuesta enviada por el Congreso del Estado de Jalisco, mediante iniciativa de Decreto número </w:t>
      </w:r>
      <w:r w:rsidRPr="00EB79AC">
        <w:rPr>
          <w:rFonts w:ascii="Arial" w:hAnsi="Arial" w:cs="Arial"/>
          <w:b/>
          <w:color w:val="000000" w:themeColor="text1"/>
          <w:sz w:val="24"/>
          <w:szCs w:val="24"/>
        </w:rPr>
        <w:t>28437/LXII/21, que reforma los artículos 60, 61, 106 y 116 de</w:t>
      </w:r>
      <w:r w:rsidRPr="00EB79AC">
        <w:rPr>
          <w:rFonts w:ascii="Arial" w:hAnsi="Arial" w:cs="Arial"/>
          <w:color w:val="000000" w:themeColor="text1"/>
          <w:sz w:val="24"/>
          <w:szCs w:val="24"/>
        </w:rPr>
        <w:t xml:space="preserve"> </w:t>
      </w:r>
      <w:r w:rsidRPr="00EB79AC">
        <w:rPr>
          <w:rFonts w:ascii="Arial" w:hAnsi="Arial" w:cs="Arial"/>
          <w:b/>
          <w:color w:val="000000" w:themeColor="text1"/>
          <w:sz w:val="24"/>
          <w:szCs w:val="24"/>
        </w:rPr>
        <w:t>la Constitución Política del Estado de Jalisco</w:t>
      </w:r>
      <w:r w:rsidRPr="00EB79AC">
        <w:rPr>
          <w:rFonts w:ascii="Arial" w:hAnsi="Arial" w:cs="Arial"/>
          <w:color w:val="000000" w:themeColor="text1"/>
          <w:sz w:val="24"/>
          <w:szCs w:val="24"/>
        </w:rPr>
        <w:t>, proponiéndose dicha reforma según se hace referencia en el anexo único que envía el Congreso del Estado de Jalisco y que forma</w:t>
      </w:r>
      <w:r w:rsidR="00044CD3" w:rsidRPr="00EB79AC">
        <w:rPr>
          <w:rFonts w:ascii="Arial" w:hAnsi="Arial" w:cs="Arial"/>
          <w:color w:val="000000" w:themeColor="text1"/>
          <w:sz w:val="24"/>
          <w:szCs w:val="24"/>
        </w:rPr>
        <w:t xml:space="preserve"> parte integrante de la iniciativa</w:t>
      </w:r>
      <w:r w:rsidRPr="00EB79AC">
        <w:rPr>
          <w:rFonts w:ascii="Arial" w:hAnsi="Arial" w:cs="Arial"/>
          <w:color w:val="000000" w:themeColor="text1"/>
          <w:sz w:val="24"/>
          <w:szCs w:val="24"/>
        </w:rPr>
        <w:t>.-----------------------------------------------------------------------------------------------------------------------------------------------------------------------------------------------------------------------------------------------------------------------------------------------------------------------</w:t>
      </w:r>
    </w:p>
    <w:p w14:paraId="4D021AEB" w14:textId="77777777" w:rsidR="005A3811" w:rsidRPr="00EB79AC" w:rsidRDefault="005A3811" w:rsidP="00F12B6F">
      <w:pPr>
        <w:jc w:val="both"/>
        <w:rPr>
          <w:rFonts w:ascii="Arial" w:hAnsi="Arial" w:cs="Arial"/>
          <w:color w:val="000000" w:themeColor="text1"/>
          <w:sz w:val="22"/>
          <w:szCs w:val="22"/>
        </w:rPr>
      </w:pPr>
    </w:p>
    <w:p w14:paraId="64CF88FA" w14:textId="77777777" w:rsidR="005A3811" w:rsidRPr="00EB79AC" w:rsidRDefault="005A3811" w:rsidP="00F12B6F">
      <w:pPr>
        <w:jc w:val="both"/>
        <w:rPr>
          <w:rFonts w:ascii="Arial" w:hAnsi="Arial" w:cs="Arial"/>
          <w:color w:val="000000" w:themeColor="text1"/>
          <w:sz w:val="22"/>
          <w:szCs w:val="22"/>
        </w:rPr>
      </w:pPr>
    </w:p>
    <w:p w14:paraId="08C6D656" w14:textId="77777777" w:rsidR="005A3811" w:rsidRPr="00EB79AC" w:rsidRDefault="005A3811" w:rsidP="005A3811">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044CD3"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4F1949DA" w14:textId="77777777" w:rsidR="005A3811" w:rsidRPr="00EB79AC" w:rsidRDefault="005A3811" w:rsidP="005A3811">
      <w:pPr>
        <w:jc w:val="center"/>
        <w:rPr>
          <w:rFonts w:ascii="Arial" w:hAnsi="Arial" w:cs="Arial"/>
          <w:b/>
          <w:color w:val="000000" w:themeColor="text1"/>
        </w:rPr>
      </w:pPr>
      <w:r w:rsidRPr="00EB79AC">
        <w:rPr>
          <w:rFonts w:ascii="Arial" w:hAnsi="Arial" w:cs="Arial"/>
          <w:b/>
          <w:color w:val="000000" w:themeColor="text1"/>
        </w:rPr>
        <w:t>A T E N T A M E N T E</w:t>
      </w:r>
    </w:p>
    <w:p w14:paraId="18331B45" w14:textId="77777777" w:rsidR="005A3811" w:rsidRPr="00EB79AC" w:rsidRDefault="005A3811" w:rsidP="005A3811">
      <w:pPr>
        <w:pStyle w:val="Sinespaciado"/>
        <w:jc w:val="both"/>
        <w:rPr>
          <w:rFonts w:ascii="Arial" w:hAnsi="Arial" w:cs="Arial"/>
          <w:color w:val="000000" w:themeColor="text1"/>
          <w:sz w:val="24"/>
          <w:szCs w:val="24"/>
          <w:lang w:val="es-MX"/>
        </w:rPr>
      </w:pPr>
    </w:p>
    <w:p w14:paraId="7BA9EF31" w14:textId="77777777" w:rsidR="005A3811" w:rsidRPr="00EB79AC" w:rsidRDefault="005A3811" w:rsidP="005A3811">
      <w:pPr>
        <w:pStyle w:val="Sinespaciado"/>
        <w:jc w:val="both"/>
        <w:rPr>
          <w:rFonts w:ascii="Arial" w:hAnsi="Arial" w:cs="Arial"/>
          <w:color w:val="000000" w:themeColor="text1"/>
          <w:sz w:val="24"/>
          <w:szCs w:val="24"/>
          <w:lang w:val="es-MX"/>
        </w:rPr>
      </w:pPr>
    </w:p>
    <w:p w14:paraId="414A35CB" w14:textId="77777777" w:rsidR="005A3811" w:rsidRPr="00EB79AC" w:rsidRDefault="005A3811" w:rsidP="005A3811">
      <w:pPr>
        <w:pStyle w:val="Sinespaciado"/>
        <w:jc w:val="both"/>
        <w:rPr>
          <w:rFonts w:ascii="Arial" w:hAnsi="Arial" w:cs="Arial"/>
          <w:color w:val="000000" w:themeColor="text1"/>
          <w:sz w:val="24"/>
          <w:szCs w:val="24"/>
          <w:lang w:val="es-MX"/>
        </w:rPr>
      </w:pPr>
    </w:p>
    <w:p w14:paraId="56FE847C" w14:textId="77777777" w:rsidR="005A3811" w:rsidRPr="00EB79AC" w:rsidRDefault="005A3811" w:rsidP="005A3811">
      <w:pPr>
        <w:pStyle w:val="Sinespaciado"/>
        <w:jc w:val="both"/>
        <w:rPr>
          <w:rFonts w:ascii="Arial" w:hAnsi="Arial" w:cs="Arial"/>
          <w:color w:val="000000" w:themeColor="text1"/>
          <w:sz w:val="24"/>
          <w:szCs w:val="24"/>
          <w:lang w:val="es-MX"/>
        </w:rPr>
      </w:pPr>
    </w:p>
    <w:p w14:paraId="7D2D7DC8" w14:textId="77777777" w:rsidR="005A3811" w:rsidRPr="00EB79AC" w:rsidRDefault="005A3811" w:rsidP="005A3811">
      <w:pPr>
        <w:pStyle w:val="Sinespaciado"/>
        <w:jc w:val="both"/>
        <w:rPr>
          <w:rFonts w:ascii="Arial" w:hAnsi="Arial" w:cs="Arial"/>
          <w:color w:val="000000" w:themeColor="text1"/>
          <w:sz w:val="24"/>
          <w:szCs w:val="24"/>
          <w:lang w:val="es-MX"/>
        </w:rPr>
      </w:pPr>
    </w:p>
    <w:p w14:paraId="553F61B5" w14:textId="77777777" w:rsidR="005A3811" w:rsidRPr="00EB79AC" w:rsidRDefault="005A3811" w:rsidP="005A3811">
      <w:pPr>
        <w:pStyle w:val="Sinespaciado"/>
        <w:jc w:val="both"/>
        <w:rPr>
          <w:rFonts w:ascii="Arial" w:hAnsi="Arial" w:cs="Arial"/>
          <w:color w:val="000000" w:themeColor="text1"/>
          <w:sz w:val="24"/>
          <w:szCs w:val="24"/>
          <w:lang w:val="es-MX"/>
        </w:rPr>
      </w:pPr>
    </w:p>
    <w:p w14:paraId="7B9446ED" w14:textId="77777777" w:rsidR="005A3811" w:rsidRPr="00EB79AC" w:rsidRDefault="005A3811" w:rsidP="005A3811">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0271DAB4" w14:textId="77777777" w:rsidR="005A3811" w:rsidRPr="00EB79AC" w:rsidRDefault="005A3811" w:rsidP="005A3811">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64DFCE61" w14:textId="77777777" w:rsidR="005A3811" w:rsidRPr="00EB79AC" w:rsidRDefault="005A3811" w:rsidP="00F12B6F">
      <w:pPr>
        <w:jc w:val="both"/>
        <w:rPr>
          <w:rFonts w:ascii="Arial" w:hAnsi="Arial" w:cs="Arial"/>
          <w:color w:val="000000" w:themeColor="text1"/>
          <w:sz w:val="22"/>
          <w:szCs w:val="22"/>
          <w:lang w:val="es-MX"/>
        </w:rPr>
      </w:pPr>
    </w:p>
    <w:p w14:paraId="78FD58C5" w14:textId="77777777" w:rsidR="005A3811" w:rsidRPr="00EB79AC" w:rsidRDefault="005A3811" w:rsidP="00F12B6F">
      <w:pPr>
        <w:jc w:val="both"/>
        <w:rPr>
          <w:rFonts w:ascii="Arial" w:hAnsi="Arial" w:cs="Arial"/>
          <w:color w:val="000000" w:themeColor="text1"/>
          <w:sz w:val="22"/>
          <w:szCs w:val="22"/>
        </w:rPr>
      </w:pPr>
    </w:p>
    <w:p w14:paraId="2A43863D" w14:textId="77777777" w:rsidR="005A3811" w:rsidRPr="00EB79AC" w:rsidRDefault="005A3811" w:rsidP="00F12B6F">
      <w:pPr>
        <w:jc w:val="both"/>
        <w:rPr>
          <w:rFonts w:ascii="Arial" w:hAnsi="Arial" w:cs="Arial"/>
          <w:color w:val="000000" w:themeColor="text1"/>
          <w:sz w:val="22"/>
          <w:szCs w:val="22"/>
        </w:rPr>
      </w:pPr>
    </w:p>
    <w:p w14:paraId="7B81919F" w14:textId="77777777" w:rsidR="005A3811" w:rsidRPr="00EB79AC" w:rsidRDefault="005A3811" w:rsidP="005A3811">
      <w:pPr>
        <w:jc w:val="both"/>
        <w:rPr>
          <w:rFonts w:ascii="Arial" w:hAnsi="Arial" w:cs="Arial"/>
          <w:color w:val="000000" w:themeColor="text1"/>
        </w:rPr>
      </w:pPr>
    </w:p>
    <w:p w14:paraId="34BC7B32" w14:textId="77777777" w:rsidR="005A3811" w:rsidRPr="00EB79AC" w:rsidRDefault="005A3811" w:rsidP="005A3811">
      <w:pPr>
        <w:jc w:val="both"/>
        <w:rPr>
          <w:rFonts w:ascii="Arial" w:hAnsi="Arial" w:cs="Arial"/>
          <w:color w:val="000000" w:themeColor="text1"/>
        </w:rPr>
      </w:pPr>
    </w:p>
    <w:p w14:paraId="3DCEFF83" w14:textId="77777777" w:rsidR="005A3811" w:rsidRPr="00EB79AC" w:rsidRDefault="005A3811" w:rsidP="005A3811">
      <w:pPr>
        <w:jc w:val="both"/>
        <w:rPr>
          <w:rFonts w:ascii="Arial" w:hAnsi="Arial" w:cs="Arial"/>
          <w:color w:val="000000" w:themeColor="text1"/>
        </w:rPr>
      </w:pPr>
    </w:p>
    <w:p w14:paraId="492D0FF8" w14:textId="77777777" w:rsidR="005A3811" w:rsidRPr="00EB79AC" w:rsidRDefault="005A3811" w:rsidP="005A3811">
      <w:pPr>
        <w:jc w:val="both"/>
        <w:rPr>
          <w:rFonts w:ascii="Arial" w:hAnsi="Arial" w:cs="Arial"/>
          <w:b/>
          <w:color w:val="000000" w:themeColor="text1"/>
          <w:sz w:val="22"/>
          <w:szCs w:val="22"/>
        </w:rPr>
      </w:pPr>
      <w:r w:rsidRPr="00EB79AC">
        <w:rPr>
          <w:rFonts w:ascii="Arial" w:hAnsi="Arial" w:cs="Arial"/>
          <w:color w:val="000000" w:themeColor="text1"/>
        </w:rPr>
        <w:t xml:space="preserve">El suscrito </w:t>
      </w:r>
      <w:r w:rsidRPr="00EB79AC">
        <w:rPr>
          <w:rFonts w:ascii="Arial" w:hAnsi="Arial" w:cs="Arial"/>
          <w:b/>
          <w:color w:val="000000" w:themeColor="text1"/>
        </w:rPr>
        <w:t>Lic. Salvador Ruíz Ayala</w:t>
      </w:r>
      <w:r w:rsidRPr="00EB79AC">
        <w:rPr>
          <w:rFonts w:ascii="Arial" w:hAnsi="Arial" w:cs="Arial"/>
          <w:color w:val="000000" w:themeColor="text1"/>
        </w:rPr>
        <w:t>, Secretario del Ayuntamiento Constitucional de San Pedro Tlaquepaque, Jalisco, en ejercicio de mis funcione</w:t>
      </w:r>
      <w:r w:rsidR="00044CD3" w:rsidRPr="00EB79AC">
        <w:rPr>
          <w:rFonts w:ascii="Arial" w:hAnsi="Arial" w:cs="Arial"/>
          <w:color w:val="000000" w:themeColor="text1"/>
        </w:rPr>
        <w:t>s y con fundamento en el artículo</w:t>
      </w:r>
      <w:r w:rsidRPr="00EB79AC">
        <w:rPr>
          <w:rFonts w:ascii="Arial" w:hAnsi="Arial" w:cs="Arial"/>
          <w:color w:val="000000" w:themeColor="text1"/>
        </w:rPr>
        <w:t xml:space="preserve"> 63 de la Ley del Gobierno y la Administración Pública Municipal del Estado de Jalisco, hago constar y---------------------------------------------------------------------------------------------------------------------------------------------------------------------------------------------------</w:t>
      </w:r>
      <w:r w:rsidRPr="00EB79AC">
        <w:rPr>
          <w:rFonts w:ascii="Arial" w:hAnsi="Arial" w:cs="Arial"/>
          <w:b/>
          <w:color w:val="000000" w:themeColor="text1"/>
        </w:rPr>
        <w:t>C E R T I F I C O:</w:t>
      </w:r>
      <w:r w:rsidRPr="00EB79AC">
        <w:rPr>
          <w:rFonts w:ascii="Arial" w:hAnsi="Arial" w:cs="Arial"/>
          <w:color w:val="000000" w:themeColor="text1"/>
        </w:rPr>
        <w:t xml:space="preserve">---------------------------------------------------------------------------------------------------------------------------------------------------------- Que en la Sesión Ordinaria de Ayuntamiento del Municipio de San Pedro Tlaquepaque, Jalisco, de </w:t>
      </w:r>
      <w:r w:rsidRPr="00EB79AC">
        <w:rPr>
          <w:rFonts w:ascii="Arial" w:hAnsi="Arial" w:cs="Arial"/>
          <w:color w:val="000000" w:themeColor="text1"/>
          <w:shd w:val="clear" w:color="auto" w:fill="FFFFFF" w:themeFill="background1"/>
        </w:rPr>
        <w:t>fecha</w:t>
      </w:r>
      <w:r w:rsidRPr="00EB79AC">
        <w:rPr>
          <w:rFonts w:ascii="Arial" w:hAnsi="Arial" w:cs="Arial"/>
          <w:b/>
          <w:color w:val="000000" w:themeColor="text1"/>
          <w:shd w:val="clear" w:color="auto" w:fill="FFFFFF" w:themeFill="background1"/>
        </w:rPr>
        <w:t xml:space="preserve"> </w:t>
      </w:r>
      <w:r w:rsidR="00044CD3" w:rsidRPr="00EB79AC">
        <w:rPr>
          <w:rFonts w:ascii="Arial" w:hAnsi="Arial" w:cs="Arial"/>
          <w:b/>
          <w:color w:val="000000" w:themeColor="text1"/>
          <w:shd w:val="clear" w:color="auto" w:fill="FFFFFF" w:themeFill="background1"/>
        </w:rPr>
        <w:t>24</w:t>
      </w:r>
      <w:r w:rsidRPr="00EB79AC">
        <w:rPr>
          <w:rFonts w:ascii="Arial" w:hAnsi="Arial" w:cs="Arial"/>
          <w:b/>
          <w:color w:val="000000" w:themeColor="text1"/>
          <w:shd w:val="clear" w:color="auto" w:fill="FFFFFF" w:themeFill="background1"/>
        </w:rPr>
        <w:t xml:space="preserve"> de septiembre</w:t>
      </w:r>
      <w:r w:rsidRPr="00EB79AC">
        <w:rPr>
          <w:rFonts w:ascii="Arial" w:hAnsi="Arial" w:cs="Arial"/>
          <w:b/>
          <w:color w:val="000000" w:themeColor="text1"/>
        </w:rPr>
        <w:t xml:space="preserve"> del 2021, estando presentes </w:t>
      </w:r>
      <w:r w:rsidR="00DE355A" w:rsidRPr="00EB79AC">
        <w:rPr>
          <w:rFonts w:ascii="Arial" w:hAnsi="Arial" w:cs="Arial"/>
          <w:b/>
          <w:color w:val="000000" w:themeColor="text1"/>
        </w:rPr>
        <w:t>18 (dieciocho)</w:t>
      </w:r>
      <w:r w:rsidRPr="00EB79AC">
        <w:rPr>
          <w:rFonts w:ascii="Arial" w:hAnsi="Arial" w:cs="Arial"/>
          <w:b/>
          <w:color w:val="000000" w:themeColor="text1"/>
        </w:rPr>
        <w:t xml:space="preserve"> integrantes del pleno, en forma económica fueron emitidos </w:t>
      </w:r>
      <w:r w:rsidR="00DE355A" w:rsidRPr="00EB79AC">
        <w:rPr>
          <w:rFonts w:ascii="Arial" w:hAnsi="Arial" w:cs="Arial"/>
          <w:b/>
          <w:color w:val="000000" w:themeColor="text1"/>
        </w:rPr>
        <w:t>18 (dieciocho)</w:t>
      </w:r>
      <w:r w:rsidRPr="00EB79AC">
        <w:rPr>
          <w:rFonts w:ascii="Arial" w:hAnsi="Arial" w:cs="Arial"/>
          <w:b/>
          <w:color w:val="000000" w:themeColor="text1"/>
        </w:rPr>
        <w:t xml:space="preserve"> votos a favor, por lo que en unanimidad fue aprobado</w:t>
      </w:r>
      <w:r w:rsidRPr="00EB79AC">
        <w:rPr>
          <w:rFonts w:ascii="Arial" w:hAnsi="Arial" w:cs="Arial"/>
          <w:color w:val="000000" w:themeColor="text1"/>
        </w:rPr>
        <w:t xml:space="preserve"> </w:t>
      </w:r>
      <w:r w:rsidRPr="00EB79AC">
        <w:rPr>
          <w:rFonts w:ascii="Arial" w:hAnsi="Arial" w:cs="Arial"/>
          <w:b/>
          <w:color w:val="000000" w:themeColor="text1"/>
        </w:rPr>
        <w:t xml:space="preserve">por mayoría simple </w:t>
      </w:r>
      <w:r w:rsidRPr="00EB79AC">
        <w:rPr>
          <w:rFonts w:ascii="Arial" w:hAnsi="Arial" w:cs="Arial"/>
          <w:color w:val="000000" w:themeColor="text1"/>
        </w:rPr>
        <w:t>la iniciativa de aprobación directa presentada por</w:t>
      </w:r>
      <w:r w:rsidR="00DE355A" w:rsidRPr="00EB79AC">
        <w:rPr>
          <w:rFonts w:ascii="Arial" w:hAnsi="Arial" w:cs="Arial"/>
          <w:color w:val="000000" w:themeColor="text1"/>
        </w:rPr>
        <w:t xml:space="preserve"> la</w:t>
      </w:r>
      <w:r w:rsidR="00DE355A" w:rsidRPr="00EB79AC">
        <w:rPr>
          <w:rFonts w:ascii="Arial" w:hAnsi="Arial" w:cs="Arial"/>
          <w:b/>
          <w:color w:val="000000" w:themeColor="text1"/>
        </w:rPr>
        <w:t xml:space="preserve"> C.</w:t>
      </w:r>
      <w:r w:rsidRPr="00EB79AC">
        <w:rPr>
          <w:rFonts w:ascii="Arial" w:hAnsi="Arial" w:cs="Arial"/>
          <w:color w:val="000000" w:themeColor="text1"/>
        </w:rPr>
        <w:t xml:space="preserve"> </w:t>
      </w:r>
      <w:r w:rsidRPr="00EB79AC">
        <w:rPr>
          <w:rFonts w:ascii="Arial" w:hAnsi="Arial" w:cs="Arial"/>
          <w:b/>
          <w:color w:val="000000" w:themeColor="text1"/>
        </w:rPr>
        <w:t>Betsabé Dolores Almaguer Esparza, Presidenta Municipal Interina, bajo el siguiente:</w:t>
      </w:r>
      <w:r w:rsidRPr="00EB79AC">
        <w:rPr>
          <w:rFonts w:ascii="Arial" w:hAnsi="Arial" w:cs="Arial"/>
          <w:color w:val="000000" w:themeColor="text1"/>
        </w:rPr>
        <w:t>-------------------------------------------------------------------------------------------------------------------------------------------------------</w:t>
      </w:r>
      <w:r w:rsidRPr="00EB79AC">
        <w:rPr>
          <w:rFonts w:ascii="Arial" w:hAnsi="Arial" w:cs="Arial"/>
          <w:b/>
          <w:color w:val="000000" w:themeColor="text1"/>
        </w:rPr>
        <w:t xml:space="preserve">ACUERDO NÚMERO </w:t>
      </w:r>
      <w:r w:rsidR="00044CD3" w:rsidRPr="00EB79AC">
        <w:rPr>
          <w:rFonts w:ascii="Arial" w:hAnsi="Arial" w:cs="Arial"/>
          <w:b/>
          <w:color w:val="000000" w:themeColor="text1"/>
        </w:rPr>
        <w:t>1809</w:t>
      </w:r>
      <w:r w:rsidRPr="00EB79AC">
        <w:rPr>
          <w:rFonts w:ascii="Arial" w:hAnsi="Arial" w:cs="Arial"/>
          <w:b/>
          <w:color w:val="000000" w:themeColor="text1"/>
        </w:rPr>
        <w:t>/2021</w:t>
      </w:r>
      <w:r w:rsidRPr="00EB79AC">
        <w:rPr>
          <w:rFonts w:ascii="Arial" w:hAnsi="Arial" w:cs="Arial"/>
          <w:color w:val="000000" w:themeColor="text1"/>
        </w:rPr>
        <w:t>------------------------------------------------------------------------------------------------------------------------------------------------</w:t>
      </w:r>
      <w:r w:rsidR="00044CD3" w:rsidRPr="00EB79AC">
        <w:rPr>
          <w:rFonts w:ascii="Arial" w:hAnsi="Arial" w:cs="Arial"/>
          <w:color w:val="000000" w:themeColor="text1"/>
        </w:rPr>
        <w:t>-</w:t>
      </w:r>
    </w:p>
    <w:p w14:paraId="60CA6C97" w14:textId="77777777" w:rsidR="005A3811" w:rsidRPr="00EB79AC" w:rsidRDefault="005A3811" w:rsidP="005A3811">
      <w:pPr>
        <w:jc w:val="both"/>
        <w:rPr>
          <w:rFonts w:ascii="Arial" w:hAnsi="Arial" w:cs="Arial"/>
          <w:color w:val="000000" w:themeColor="text1"/>
        </w:rPr>
      </w:pPr>
      <w:r w:rsidRPr="00EB79AC">
        <w:rPr>
          <w:rFonts w:ascii="Arial" w:hAnsi="Arial" w:cs="Arial"/>
          <w:b/>
          <w:color w:val="000000" w:themeColor="text1"/>
        </w:rPr>
        <w:t xml:space="preserve">ÚNICO.- </w:t>
      </w:r>
      <w:r w:rsidRPr="00EB79AC">
        <w:rPr>
          <w:rFonts w:ascii="Arial" w:hAnsi="Arial" w:cs="Arial"/>
          <w:color w:val="000000" w:themeColor="text1"/>
        </w:rPr>
        <w:t xml:space="preserve">El Pleno del Ayuntamiento Constitucional del Municipio de San Pedro Tlaquepaque, Jalisco, aprueba y autoriza </w:t>
      </w:r>
      <w:r w:rsidRPr="00EB79AC">
        <w:rPr>
          <w:rFonts w:ascii="Arial" w:hAnsi="Arial" w:cs="Arial"/>
          <w:b/>
          <w:color w:val="000000" w:themeColor="text1"/>
        </w:rPr>
        <w:t>dejar sin efectos el Acuerdo 1512/2020</w:t>
      </w:r>
      <w:r w:rsidRPr="00EB79AC">
        <w:rPr>
          <w:rFonts w:ascii="Arial" w:hAnsi="Arial" w:cs="Arial"/>
          <w:color w:val="000000" w:themeColor="text1"/>
        </w:rPr>
        <w:t>, que fue aprobado en Sesión Ordinaria celebrada el día 29 de octubre del año 2020.---------------------------------------------------------------------------------------------------------------------------------------------------------------------------------------------------------------------------------------------------------------------------------------------------------------------</w:t>
      </w:r>
    </w:p>
    <w:p w14:paraId="50B4D258" w14:textId="77777777" w:rsidR="005A3811" w:rsidRPr="00EB79AC" w:rsidRDefault="005A3811" w:rsidP="005A3811">
      <w:pPr>
        <w:jc w:val="center"/>
        <w:rPr>
          <w:rFonts w:ascii="Arial" w:hAnsi="Arial" w:cs="Arial"/>
          <w:b/>
          <w:color w:val="000000" w:themeColor="text1"/>
          <w:sz w:val="26"/>
          <w:szCs w:val="26"/>
        </w:rPr>
      </w:pPr>
    </w:p>
    <w:p w14:paraId="43F64C9D" w14:textId="77777777" w:rsidR="005A3811" w:rsidRPr="00EB79AC" w:rsidRDefault="005A3811" w:rsidP="00F12B6F">
      <w:pPr>
        <w:jc w:val="both"/>
        <w:rPr>
          <w:rFonts w:ascii="Arial" w:hAnsi="Arial" w:cs="Arial"/>
          <w:color w:val="000000" w:themeColor="text1"/>
          <w:sz w:val="22"/>
          <w:szCs w:val="22"/>
        </w:rPr>
      </w:pPr>
    </w:p>
    <w:p w14:paraId="5AE60A49" w14:textId="77777777" w:rsidR="005A3811" w:rsidRPr="00EB79AC" w:rsidRDefault="005A3811" w:rsidP="005A3811">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044CD3"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462577E6" w14:textId="77777777" w:rsidR="005A3811" w:rsidRPr="00EB79AC" w:rsidRDefault="005A3811" w:rsidP="005A3811">
      <w:pPr>
        <w:jc w:val="center"/>
        <w:rPr>
          <w:rFonts w:ascii="Arial" w:hAnsi="Arial" w:cs="Arial"/>
          <w:b/>
          <w:color w:val="000000" w:themeColor="text1"/>
        </w:rPr>
      </w:pPr>
      <w:r w:rsidRPr="00EB79AC">
        <w:rPr>
          <w:rFonts w:ascii="Arial" w:hAnsi="Arial" w:cs="Arial"/>
          <w:b/>
          <w:color w:val="000000" w:themeColor="text1"/>
        </w:rPr>
        <w:t>A T E N T A M E N T E</w:t>
      </w:r>
    </w:p>
    <w:p w14:paraId="2675832E" w14:textId="77777777" w:rsidR="005A3811" w:rsidRPr="00EB79AC" w:rsidRDefault="005A3811" w:rsidP="005A3811">
      <w:pPr>
        <w:pStyle w:val="Sinespaciado"/>
        <w:jc w:val="both"/>
        <w:rPr>
          <w:rFonts w:ascii="Arial" w:hAnsi="Arial" w:cs="Arial"/>
          <w:color w:val="000000" w:themeColor="text1"/>
          <w:sz w:val="24"/>
          <w:szCs w:val="24"/>
          <w:lang w:val="es-MX"/>
        </w:rPr>
      </w:pPr>
    </w:p>
    <w:p w14:paraId="05364046" w14:textId="77777777" w:rsidR="005A3811" w:rsidRPr="00EB79AC" w:rsidRDefault="005A3811" w:rsidP="005A3811">
      <w:pPr>
        <w:pStyle w:val="Sinespaciado"/>
        <w:jc w:val="both"/>
        <w:rPr>
          <w:rFonts w:ascii="Arial" w:hAnsi="Arial" w:cs="Arial"/>
          <w:color w:val="000000" w:themeColor="text1"/>
          <w:sz w:val="24"/>
          <w:szCs w:val="24"/>
          <w:lang w:val="es-MX"/>
        </w:rPr>
      </w:pPr>
    </w:p>
    <w:p w14:paraId="0D4C78A0" w14:textId="77777777" w:rsidR="005A3811" w:rsidRPr="00EB79AC" w:rsidRDefault="005A3811" w:rsidP="005A3811">
      <w:pPr>
        <w:pStyle w:val="Sinespaciado"/>
        <w:jc w:val="both"/>
        <w:rPr>
          <w:rFonts w:ascii="Arial" w:hAnsi="Arial" w:cs="Arial"/>
          <w:color w:val="000000" w:themeColor="text1"/>
          <w:sz w:val="24"/>
          <w:szCs w:val="24"/>
          <w:lang w:val="es-MX"/>
        </w:rPr>
      </w:pPr>
    </w:p>
    <w:p w14:paraId="49BC58A2" w14:textId="77777777" w:rsidR="005A3811" w:rsidRPr="00EB79AC" w:rsidRDefault="005A3811" w:rsidP="005A3811">
      <w:pPr>
        <w:pStyle w:val="Sinespaciado"/>
        <w:jc w:val="both"/>
        <w:rPr>
          <w:rFonts w:ascii="Arial" w:hAnsi="Arial" w:cs="Arial"/>
          <w:color w:val="000000" w:themeColor="text1"/>
          <w:sz w:val="24"/>
          <w:szCs w:val="24"/>
          <w:lang w:val="es-MX"/>
        </w:rPr>
      </w:pPr>
    </w:p>
    <w:p w14:paraId="59A115C4" w14:textId="77777777" w:rsidR="005A3811" w:rsidRPr="00EB79AC" w:rsidRDefault="005A3811" w:rsidP="005A3811">
      <w:pPr>
        <w:pStyle w:val="Sinespaciado"/>
        <w:jc w:val="both"/>
        <w:rPr>
          <w:rFonts w:ascii="Arial" w:hAnsi="Arial" w:cs="Arial"/>
          <w:color w:val="000000" w:themeColor="text1"/>
          <w:sz w:val="24"/>
          <w:szCs w:val="24"/>
          <w:lang w:val="es-MX"/>
        </w:rPr>
      </w:pPr>
    </w:p>
    <w:p w14:paraId="13CCF505" w14:textId="77777777" w:rsidR="005A3811" w:rsidRPr="00EB79AC" w:rsidRDefault="005A3811" w:rsidP="005A3811">
      <w:pPr>
        <w:pStyle w:val="Sinespaciado"/>
        <w:jc w:val="both"/>
        <w:rPr>
          <w:rFonts w:ascii="Arial" w:hAnsi="Arial" w:cs="Arial"/>
          <w:color w:val="000000" w:themeColor="text1"/>
          <w:sz w:val="24"/>
          <w:szCs w:val="24"/>
          <w:lang w:val="es-MX"/>
        </w:rPr>
      </w:pPr>
    </w:p>
    <w:p w14:paraId="38E07B1D" w14:textId="77777777" w:rsidR="005A3811" w:rsidRPr="00EB79AC" w:rsidRDefault="005A3811" w:rsidP="005A3811">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16DFC727" w14:textId="77777777" w:rsidR="005A3811" w:rsidRPr="00EB79AC" w:rsidRDefault="005A3811" w:rsidP="005A3811">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21E7DED0" w14:textId="77777777" w:rsidR="005A3811" w:rsidRPr="00EB79AC" w:rsidRDefault="005A3811" w:rsidP="00F12B6F">
      <w:pPr>
        <w:jc w:val="both"/>
        <w:rPr>
          <w:rFonts w:ascii="Arial" w:hAnsi="Arial" w:cs="Arial"/>
          <w:color w:val="000000" w:themeColor="text1"/>
          <w:sz w:val="22"/>
          <w:szCs w:val="22"/>
          <w:lang w:val="es-MX"/>
        </w:rPr>
      </w:pPr>
    </w:p>
    <w:p w14:paraId="575B9B84" w14:textId="77777777" w:rsidR="005A3811" w:rsidRPr="00EB79AC" w:rsidRDefault="005A3811" w:rsidP="00F12B6F">
      <w:pPr>
        <w:jc w:val="both"/>
        <w:rPr>
          <w:rFonts w:ascii="Arial" w:hAnsi="Arial" w:cs="Arial"/>
          <w:color w:val="000000" w:themeColor="text1"/>
          <w:sz w:val="22"/>
          <w:szCs w:val="22"/>
        </w:rPr>
      </w:pPr>
    </w:p>
    <w:p w14:paraId="7069FB81" w14:textId="77777777" w:rsidR="005A3811" w:rsidRPr="00EB79AC" w:rsidRDefault="005A3811" w:rsidP="00F12B6F">
      <w:pPr>
        <w:jc w:val="both"/>
        <w:rPr>
          <w:rFonts w:ascii="Arial" w:hAnsi="Arial" w:cs="Arial"/>
          <w:color w:val="000000" w:themeColor="text1"/>
          <w:sz w:val="22"/>
          <w:szCs w:val="22"/>
        </w:rPr>
      </w:pPr>
    </w:p>
    <w:p w14:paraId="2CE27AED" w14:textId="77777777" w:rsidR="005A3811" w:rsidRPr="00EB79AC" w:rsidRDefault="005A3811" w:rsidP="00F12B6F">
      <w:pPr>
        <w:jc w:val="both"/>
        <w:rPr>
          <w:rFonts w:ascii="Arial" w:hAnsi="Arial" w:cs="Arial"/>
          <w:color w:val="000000" w:themeColor="text1"/>
          <w:sz w:val="22"/>
          <w:szCs w:val="22"/>
        </w:rPr>
      </w:pPr>
    </w:p>
    <w:p w14:paraId="0792A1B4" w14:textId="77777777" w:rsidR="005A3811" w:rsidRPr="00EB79AC" w:rsidRDefault="005A3811" w:rsidP="00F12B6F">
      <w:pPr>
        <w:jc w:val="both"/>
        <w:rPr>
          <w:rFonts w:ascii="Arial" w:hAnsi="Arial" w:cs="Arial"/>
          <w:color w:val="000000" w:themeColor="text1"/>
          <w:sz w:val="22"/>
          <w:szCs w:val="22"/>
        </w:rPr>
      </w:pPr>
    </w:p>
    <w:p w14:paraId="1F52346F" w14:textId="77777777" w:rsidR="00044CD3" w:rsidRPr="00EB79AC" w:rsidRDefault="00044CD3" w:rsidP="00F12B6F">
      <w:pPr>
        <w:jc w:val="both"/>
        <w:rPr>
          <w:rFonts w:ascii="Arial" w:hAnsi="Arial" w:cs="Arial"/>
          <w:color w:val="000000" w:themeColor="text1"/>
          <w:sz w:val="22"/>
          <w:szCs w:val="22"/>
        </w:rPr>
      </w:pPr>
    </w:p>
    <w:p w14:paraId="2FB24916" w14:textId="77777777" w:rsidR="005A3811" w:rsidRPr="00EB79AC" w:rsidRDefault="005A3811" w:rsidP="00F12B6F">
      <w:pPr>
        <w:jc w:val="both"/>
        <w:rPr>
          <w:rFonts w:ascii="Arial" w:hAnsi="Arial" w:cs="Arial"/>
          <w:color w:val="000000" w:themeColor="text1"/>
          <w:sz w:val="22"/>
          <w:szCs w:val="22"/>
        </w:rPr>
      </w:pPr>
    </w:p>
    <w:p w14:paraId="65AAA4C3" w14:textId="77777777" w:rsidR="005A3811" w:rsidRPr="00EB79AC" w:rsidRDefault="005A3811" w:rsidP="00F12B6F">
      <w:pPr>
        <w:jc w:val="both"/>
        <w:rPr>
          <w:rFonts w:ascii="Arial" w:hAnsi="Arial" w:cs="Arial"/>
          <w:color w:val="000000" w:themeColor="text1"/>
          <w:sz w:val="22"/>
          <w:szCs w:val="22"/>
        </w:rPr>
      </w:pPr>
    </w:p>
    <w:p w14:paraId="5E7FA986" w14:textId="77777777" w:rsidR="005A3811" w:rsidRPr="00EB79AC" w:rsidRDefault="005A3811" w:rsidP="00F12B6F">
      <w:pPr>
        <w:jc w:val="both"/>
        <w:rPr>
          <w:rFonts w:ascii="Arial" w:hAnsi="Arial" w:cs="Arial"/>
          <w:color w:val="000000" w:themeColor="text1"/>
          <w:sz w:val="22"/>
          <w:szCs w:val="22"/>
        </w:rPr>
      </w:pPr>
    </w:p>
    <w:p w14:paraId="62976DF7" w14:textId="7B41CBC4" w:rsidR="005E23AB" w:rsidRPr="00EB79AC" w:rsidRDefault="005E23AB" w:rsidP="00F12B6F">
      <w:pPr>
        <w:jc w:val="both"/>
        <w:rPr>
          <w:rFonts w:ascii="Arial" w:hAnsi="Arial" w:cs="Arial"/>
          <w:color w:val="000000" w:themeColor="text1"/>
          <w:sz w:val="22"/>
          <w:szCs w:val="22"/>
        </w:rPr>
      </w:pPr>
      <w:r w:rsidRPr="00EB79AC">
        <w:rPr>
          <w:rFonts w:ascii="Arial" w:hAnsi="Arial" w:cs="Arial"/>
          <w:color w:val="000000" w:themeColor="text1"/>
          <w:sz w:val="22"/>
          <w:szCs w:val="22"/>
        </w:rPr>
        <w:t xml:space="preserve">El suscrito </w:t>
      </w:r>
      <w:r w:rsidRPr="00EB79AC">
        <w:rPr>
          <w:rFonts w:ascii="Arial" w:hAnsi="Arial" w:cs="Arial"/>
          <w:b/>
          <w:color w:val="000000" w:themeColor="text1"/>
          <w:sz w:val="22"/>
          <w:szCs w:val="22"/>
        </w:rPr>
        <w:t>Lic. Salvador Ruíz Ayala</w:t>
      </w:r>
      <w:r w:rsidRPr="00EB79AC">
        <w:rPr>
          <w:rFonts w:ascii="Arial" w:hAnsi="Arial" w:cs="Arial"/>
          <w:color w:val="000000" w:themeColor="text1"/>
          <w:sz w:val="22"/>
          <w:szCs w:val="22"/>
        </w:rPr>
        <w:t>, Secretario del Ayuntamiento Constitucional de San Pedro Tlaquepaque, Jalisco, en ejercicio de mis funci</w:t>
      </w:r>
      <w:r w:rsidR="00044CD3" w:rsidRPr="00EB79AC">
        <w:rPr>
          <w:rFonts w:ascii="Arial" w:hAnsi="Arial" w:cs="Arial"/>
          <w:color w:val="000000" w:themeColor="text1"/>
          <w:sz w:val="22"/>
          <w:szCs w:val="22"/>
        </w:rPr>
        <w:t>ones y con fundamento en el artículo</w:t>
      </w:r>
      <w:r w:rsidRPr="00EB79AC">
        <w:rPr>
          <w:rFonts w:ascii="Arial" w:hAnsi="Arial" w:cs="Arial"/>
          <w:color w:val="000000" w:themeColor="text1"/>
          <w:sz w:val="22"/>
          <w:szCs w:val="22"/>
        </w:rPr>
        <w:t xml:space="preserve"> 63 de la Ley del Gobierno y la Administración Pública Municipal del Estado de Jalisco, hago constar y----------------------------------------------------------------------------------------------------------------------------</w:t>
      </w:r>
      <w:r w:rsidR="00044CD3" w:rsidRPr="00EB79AC">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C E R T I F I C O:</w:t>
      </w:r>
      <w:r w:rsidRPr="00EB79AC">
        <w:rPr>
          <w:rFonts w:ascii="Arial" w:hAnsi="Arial" w:cs="Arial"/>
          <w:color w:val="000000" w:themeColor="text1"/>
          <w:sz w:val="22"/>
          <w:szCs w:val="22"/>
        </w:rPr>
        <w:t>--------------------------------------------------------------------------------------------------------------------------------</w:t>
      </w:r>
      <w:r w:rsidR="006A5741" w:rsidRPr="00EB79AC">
        <w:rPr>
          <w:rFonts w:ascii="Arial" w:hAnsi="Arial" w:cs="Arial"/>
          <w:color w:val="000000" w:themeColor="text1"/>
          <w:sz w:val="22"/>
          <w:szCs w:val="22"/>
        </w:rPr>
        <w:t>-------------</w:t>
      </w:r>
      <w:r w:rsidRPr="00EB79AC">
        <w:rPr>
          <w:rFonts w:ascii="Arial" w:hAnsi="Arial" w:cs="Arial"/>
          <w:color w:val="000000" w:themeColor="text1"/>
          <w:sz w:val="22"/>
          <w:szCs w:val="22"/>
        </w:rPr>
        <w:t>------</w:t>
      </w:r>
      <w:r w:rsidR="006A5741" w:rsidRPr="00EB79AC">
        <w:rPr>
          <w:rFonts w:ascii="Arial" w:hAnsi="Arial" w:cs="Arial"/>
          <w:color w:val="000000" w:themeColor="text1"/>
          <w:sz w:val="22"/>
          <w:szCs w:val="22"/>
        </w:rPr>
        <w:t>-</w:t>
      </w:r>
      <w:r w:rsidRPr="00EB79AC">
        <w:rPr>
          <w:rFonts w:ascii="Arial" w:hAnsi="Arial" w:cs="Arial"/>
          <w:color w:val="000000" w:themeColor="text1"/>
          <w:sz w:val="22"/>
          <w:szCs w:val="22"/>
        </w:rPr>
        <w:t xml:space="preserve">-------------------- Que en la Sesión Ordinaria de Ayuntamiento del Municipio de San Pedro Tlaquepaque, Jalisco, de </w:t>
      </w:r>
      <w:r w:rsidRPr="00EB79AC">
        <w:rPr>
          <w:rFonts w:ascii="Arial" w:hAnsi="Arial" w:cs="Arial"/>
          <w:color w:val="000000" w:themeColor="text1"/>
          <w:sz w:val="22"/>
          <w:szCs w:val="22"/>
          <w:shd w:val="clear" w:color="auto" w:fill="FFFFFF" w:themeFill="background1"/>
        </w:rPr>
        <w:t>fecha</w:t>
      </w:r>
      <w:r w:rsidRPr="00EB79AC">
        <w:rPr>
          <w:rFonts w:ascii="Arial" w:hAnsi="Arial" w:cs="Arial"/>
          <w:b/>
          <w:color w:val="000000" w:themeColor="text1"/>
          <w:sz w:val="22"/>
          <w:szCs w:val="22"/>
          <w:shd w:val="clear" w:color="auto" w:fill="FFFFFF" w:themeFill="background1"/>
        </w:rPr>
        <w:t xml:space="preserve"> </w:t>
      </w:r>
      <w:r w:rsidR="00044CD3" w:rsidRPr="00EB79AC">
        <w:rPr>
          <w:rFonts w:ascii="Arial" w:hAnsi="Arial" w:cs="Arial"/>
          <w:b/>
          <w:color w:val="000000" w:themeColor="text1"/>
          <w:sz w:val="22"/>
          <w:szCs w:val="22"/>
          <w:shd w:val="clear" w:color="auto" w:fill="FFFFFF" w:themeFill="background1"/>
        </w:rPr>
        <w:t>24</w:t>
      </w:r>
      <w:r w:rsidRPr="00EB79AC">
        <w:rPr>
          <w:rFonts w:ascii="Arial" w:hAnsi="Arial" w:cs="Arial"/>
          <w:b/>
          <w:color w:val="000000" w:themeColor="text1"/>
          <w:sz w:val="22"/>
          <w:szCs w:val="22"/>
          <w:shd w:val="clear" w:color="auto" w:fill="FFFFFF" w:themeFill="background1"/>
        </w:rPr>
        <w:t xml:space="preserve"> de </w:t>
      </w:r>
      <w:r w:rsidR="006A5741" w:rsidRPr="00EB79AC">
        <w:rPr>
          <w:rFonts w:ascii="Arial" w:hAnsi="Arial" w:cs="Arial"/>
          <w:b/>
          <w:color w:val="000000" w:themeColor="text1"/>
          <w:sz w:val="22"/>
          <w:szCs w:val="22"/>
          <w:shd w:val="clear" w:color="auto" w:fill="FFFFFF" w:themeFill="background1"/>
        </w:rPr>
        <w:t>septiembre</w:t>
      </w:r>
      <w:r w:rsidRPr="00EB79AC">
        <w:rPr>
          <w:rFonts w:ascii="Arial" w:hAnsi="Arial" w:cs="Arial"/>
          <w:b/>
          <w:color w:val="000000" w:themeColor="text1"/>
          <w:sz w:val="22"/>
          <w:szCs w:val="22"/>
        </w:rPr>
        <w:t xml:space="preserve"> del 2021, estando presentes </w:t>
      </w:r>
      <w:r w:rsidR="00DE355A"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integrantes del pleno, en forma económica fueron emitidos </w:t>
      </w:r>
      <w:r w:rsidR="00DE355A"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votos a favor, por lo que en unanimidad fue aprobado</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 xml:space="preserve">por mayoría simple </w:t>
      </w:r>
      <w:r w:rsidRPr="00EB79AC">
        <w:rPr>
          <w:rFonts w:ascii="Arial" w:hAnsi="Arial" w:cs="Arial"/>
          <w:color w:val="000000" w:themeColor="text1"/>
          <w:sz w:val="22"/>
          <w:szCs w:val="22"/>
        </w:rPr>
        <w:t>la iniciativa de aprobación directa presentada por</w:t>
      </w:r>
      <w:r w:rsidR="00DE355A" w:rsidRPr="00EB79AC">
        <w:rPr>
          <w:rFonts w:ascii="Arial" w:hAnsi="Arial" w:cs="Arial"/>
          <w:color w:val="000000" w:themeColor="text1"/>
          <w:sz w:val="22"/>
          <w:szCs w:val="22"/>
        </w:rPr>
        <w:t xml:space="preserve"> la</w:t>
      </w:r>
      <w:r w:rsidR="00DE355A" w:rsidRPr="00EB79AC">
        <w:rPr>
          <w:rFonts w:ascii="Arial" w:hAnsi="Arial" w:cs="Arial"/>
          <w:b/>
          <w:color w:val="000000" w:themeColor="text1"/>
          <w:sz w:val="22"/>
          <w:szCs w:val="22"/>
        </w:rPr>
        <w:t xml:space="preserve"> C.</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Betsabé Dolores Almaguer Esparza, Presidenta Municipal Interina, bajo el siguiente:</w:t>
      </w:r>
      <w:r w:rsidR="00044CD3" w:rsidRPr="00EB79AC">
        <w:rPr>
          <w:rFonts w:ascii="Arial" w:hAnsi="Arial" w:cs="Arial"/>
          <w:color w:val="000000" w:themeColor="text1"/>
          <w:sz w:val="22"/>
          <w:szCs w:val="22"/>
        </w:rPr>
        <w:t>-------------------</w:t>
      </w:r>
      <w:r w:rsidRPr="00EB79AC">
        <w:rPr>
          <w:rFonts w:ascii="Arial" w:hAnsi="Arial" w:cs="Arial"/>
          <w:color w:val="000000" w:themeColor="text1"/>
          <w:sz w:val="22"/>
          <w:szCs w:val="22"/>
        </w:rPr>
        <w:t>--------------------------------------------------------</w:t>
      </w:r>
      <w:r w:rsidR="006A5741" w:rsidRPr="00EB79AC">
        <w:rPr>
          <w:rFonts w:ascii="Arial" w:hAnsi="Arial" w:cs="Arial"/>
          <w:color w:val="000000" w:themeColor="text1"/>
          <w:sz w:val="22"/>
          <w:szCs w:val="22"/>
        </w:rPr>
        <w:t>--</w:t>
      </w:r>
      <w:r w:rsidR="00A343B6">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ACUERDO NÚMERO </w:t>
      </w:r>
      <w:r w:rsidR="00044CD3" w:rsidRPr="00EB79AC">
        <w:rPr>
          <w:rFonts w:ascii="Arial" w:hAnsi="Arial" w:cs="Arial"/>
          <w:b/>
          <w:color w:val="000000" w:themeColor="text1"/>
          <w:sz w:val="22"/>
          <w:szCs w:val="22"/>
        </w:rPr>
        <w:t>1810</w:t>
      </w:r>
      <w:r w:rsidRPr="00EB79AC">
        <w:rPr>
          <w:rFonts w:ascii="Arial" w:hAnsi="Arial" w:cs="Arial"/>
          <w:b/>
          <w:color w:val="000000" w:themeColor="text1"/>
          <w:sz w:val="22"/>
          <w:szCs w:val="22"/>
        </w:rPr>
        <w:t>/2021</w:t>
      </w:r>
      <w:r w:rsidRPr="00EB79AC">
        <w:rPr>
          <w:rFonts w:ascii="Arial" w:hAnsi="Arial" w:cs="Arial"/>
          <w:color w:val="000000" w:themeColor="text1"/>
          <w:sz w:val="22"/>
          <w:szCs w:val="22"/>
        </w:rPr>
        <w:t>------------------------------------------------------------------</w:t>
      </w:r>
      <w:r w:rsidR="00A343B6">
        <w:rPr>
          <w:rFonts w:ascii="Arial" w:hAnsi="Arial" w:cs="Arial"/>
          <w:color w:val="000000" w:themeColor="text1"/>
          <w:sz w:val="22"/>
          <w:szCs w:val="22"/>
        </w:rPr>
        <w:t>------------</w:t>
      </w:r>
      <w:bookmarkStart w:id="1" w:name="_GoBack"/>
      <w:bookmarkEnd w:id="1"/>
      <w:r w:rsidRPr="00EB79AC">
        <w:rPr>
          <w:rFonts w:ascii="Arial" w:hAnsi="Arial" w:cs="Arial"/>
          <w:color w:val="000000" w:themeColor="text1"/>
          <w:sz w:val="22"/>
          <w:szCs w:val="22"/>
        </w:rPr>
        <w:t>---------------------------------------</w:t>
      </w:r>
      <w:r w:rsidR="006A5741" w:rsidRPr="00EB79AC">
        <w:rPr>
          <w:rFonts w:ascii="Arial" w:hAnsi="Arial" w:cs="Arial"/>
          <w:color w:val="000000" w:themeColor="text1"/>
          <w:sz w:val="22"/>
          <w:szCs w:val="22"/>
        </w:rPr>
        <w:t>--------------</w:t>
      </w:r>
      <w:r w:rsidRPr="00EB79AC">
        <w:rPr>
          <w:rFonts w:ascii="Arial" w:hAnsi="Arial" w:cs="Arial"/>
          <w:color w:val="000000" w:themeColor="text1"/>
          <w:sz w:val="22"/>
          <w:szCs w:val="22"/>
        </w:rPr>
        <w:t>---------</w:t>
      </w:r>
      <w:r w:rsidR="001D0998">
        <w:rPr>
          <w:rFonts w:ascii="Arial" w:hAnsi="Arial" w:cs="Arial"/>
          <w:color w:val="000000" w:themeColor="text1"/>
          <w:sz w:val="22"/>
          <w:szCs w:val="22"/>
        </w:rPr>
        <w:t>----------------</w:t>
      </w:r>
    </w:p>
    <w:p w14:paraId="66629956" w14:textId="6C32FDDC" w:rsidR="006A5741" w:rsidRPr="00EB79AC" w:rsidRDefault="006A5741" w:rsidP="006A5741">
      <w:pPr>
        <w:jc w:val="both"/>
        <w:rPr>
          <w:rFonts w:ascii="Arial" w:hAnsi="Arial" w:cs="Arial"/>
          <w:color w:val="000000" w:themeColor="text1"/>
          <w:sz w:val="22"/>
          <w:szCs w:val="22"/>
        </w:rPr>
      </w:pPr>
      <w:r w:rsidRPr="00EB79AC">
        <w:rPr>
          <w:rFonts w:ascii="Arial" w:hAnsi="Arial" w:cs="Arial"/>
          <w:b/>
          <w:color w:val="000000" w:themeColor="text1"/>
          <w:sz w:val="22"/>
          <w:szCs w:val="22"/>
        </w:rPr>
        <w:t>PRIMERO.-</w:t>
      </w:r>
      <w:r w:rsidRPr="00EB79AC">
        <w:rPr>
          <w:rFonts w:ascii="Arial" w:hAnsi="Arial" w:cs="Arial"/>
          <w:color w:val="000000" w:themeColor="text1"/>
          <w:sz w:val="22"/>
          <w:szCs w:val="22"/>
        </w:rPr>
        <w:t xml:space="preserve"> El Ayuntamiento Constitucional de San Pedro Tlaquepaque, </w:t>
      </w:r>
      <w:r w:rsidRPr="00EB79AC">
        <w:rPr>
          <w:rFonts w:ascii="Arial" w:hAnsi="Arial" w:cs="Arial"/>
          <w:color w:val="000000" w:themeColor="text1"/>
          <w:sz w:val="22"/>
          <w:szCs w:val="22"/>
          <w:lang w:val="es-MX"/>
        </w:rPr>
        <w:t>aprueba y autoriza la</w:t>
      </w:r>
      <w:r w:rsidRPr="00EB79AC">
        <w:rPr>
          <w:rFonts w:ascii="Arial" w:hAnsi="Arial" w:cs="Arial"/>
          <w:b/>
          <w:color w:val="000000" w:themeColor="text1"/>
          <w:sz w:val="22"/>
          <w:szCs w:val="22"/>
        </w:rPr>
        <w:t xml:space="preserve"> Primera Versión del Cuadrante que contiene las Obras de Infraestructura del Fondo de Aportaciones para la Infraestructura Social Municipal y de las Demarcaciones Territoriales del Distrito Federal (FISM-DF) 2021</w:t>
      </w:r>
      <w:r w:rsidRPr="00EB79AC">
        <w:rPr>
          <w:rFonts w:ascii="Arial" w:hAnsi="Arial" w:cs="Arial"/>
          <w:color w:val="000000" w:themeColor="text1"/>
          <w:sz w:val="22"/>
          <w:szCs w:val="22"/>
        </w:rPr>
        <w:t xml:space="preserve">, con los cambios en deducciones, adiciones y cancelación de recursos, tal y como se desprende en el </w:t>
      </w:r>
      <w:r w:rsidRPr="00EB79AC">
        <w:rPr>
          <w:rFonts w:ascii="Arial" w:hAnsi="Arial" w:cs="Arial"/>
          <w:b/>
          <w:bCs/>
          <w:color w:val="000000" w:themeColor="text1"/>
          <w:sz w:val="22"/>
          <w:szCs w:val="22"/>
        </w:rPr>
        <w:t>Anexo 1</w:t>
      </w:r>
      <w:r w:rsidRPr="00EB79AC">
        <w:rPr>
          <w:rFonts w:ascii="Arial" w:hAnsi="Arial" w:cs="Arial"/>
          <w:color w:val="000000" w:themeColor="text1"/>
          <w:sz w:val="22"/>
          <w:szCs w:val="22"/>
        </w:rPr>
        <w:t xml:space="preserve"> de la presente iniciativa.-----------------------------------------------------------------------------------------------------------------------------------------------------------------------------------------------------------</w:t>
      </w:r>
      <w:r w:rsidRPr="00EB79AC">
        <w:rPr>
          <w:rFonts w:ascii="Arial" w:hAnsi="Arial" w:cs="Arial"/>
          <w:b/>
          <w:color w:val="000000" w:themeColor="text1"/>
          <w:sz w:val="22"/>
          <w:szCs w:val="22"/>
        </w:rPr>
        <w:t>SEGUNDO</w:t>
      </w:r>
      <w:r w:rsidRPr="00EB79AC">
        <w:rPr>
          <w:rFonts w:ascii="Arial" w:hAnsi="Arial" w:cs="Arial"/>
          <w:b/>
          <w:color w:val="000000" w:themeColor="text1"/>
          <w:sz w:val="22"/>
          <w:szCs w:val="22"/>
          <w:lang w:val="es-MX"/>
        </w:rPr>
        <w:t>.-</w:t>
      </w:r>
      <w:r w:rsidRPr="00EB79AC">
        <w:rPr>
          <w:rFonts w:ascii="Arial" w:hAnsi="Arial" w:cs="Arial"/>
          <w:color w:val="000000" w:themeColor="text1"/>
          <w:sz w:val="22"/>
          <w:szCs w:val="22"/>
          <w:lang w:val="es-MX"/>
        </w:rPr>
        <w:t xml:space="preserve"> </w:t>
      </w:r>
      <w:r w:rsidRPr="00EB79AC">
        <w:rPr>
          <w:rFonts w:ascii="Arial" w:hAnsi="Arial" w:cs="Arial"/>
          <w:color w:val="000000" w:themeColor="text1"/>
          <w:sz w:val="22"/>
          <w:szCs w:val="22"/>
        </w:rPr>
        <w:t xml:space="preserve">El Ayuntamiento Constitucional de San Pedro Tlaquepaque, </w:t>
      </w:r>
      <w:r w:rsidRPr="00EB79AC">
        <w:rPr>
          <w:rFonts w:ascii="Arial" w:hAnsi="Arial" w:cs="Arial"/>
          <w:color w:val="000000" w:themeColor="text1"/>
          <w:sz w:val="22"/>
          <w:szCs w:val="22"/>
          <w:lang w:val="es-MX"/>
        </w:rPr>
        <w:t xml:space="preserve"> aprueba y autoriza </w:t>
      </w:r>
      <w:r w:rsidRPr="00EB79AC">
        <w:rPr>
          <w:rFonts w:ascii="Arial" w:hAnsi="Arial" w:cs="Arial"/>
          <w:color w:val="000000" w:themeColor="text1"/>
          <w:sz w:val="22"/>
          <w:szCs w:val="22"/>
        </w:rPr>
        <w:t>facultar al Tesorero Municipal a erogar los techos financieros asignados tal y como se mencionan en dicho cuadrante ejercicio fiscal 2021, para dar cabal cumplimiento al presente acuerdo.----------------------------------------------------------------------------------------------------------------------------------------------------------------------------------------------------------------------</w:t>
      </w:r>
    </w:p>
    <w:p w14:paraId="6FA154B3" w14:textId="77777777" w:rsidR="006A5741" w:rsidRPr="00EB79AC" w:rsidRDefault="006A5741" w:rsidP="006A5741">
      <w:pPr>
        <w:jc w:val="both"/>
        <w:rPr>
          <w:rFonts w:ascii="Arial" w:hAnsi="Arial" w:cs="Arial"/>
          <w:bCs/>
          <w:color w:val="000000" w:themeColor="text1"/>
        </w:rPr>
      </w:pPr>
      <w:r w:rsidRPr="00EB79AC">
        <w:rPr>
          <w:rFonts w:ascii="Arial" w:hAnsi="Arial" w:cs="Arial"/>
          <w:b/>
          <w:color w:val="000000" w:themeColor="text1"/>
          <w:sz w:val="22"/>
          <w:szCs w:val="22"/>
          <w:lang w:val="es-MX"/>
        </w:rPr>
        <w:t>TERCERO.-</w:t>
      </w:r>
      <w:r w:rsidRPr="00EB79AC">
        <w:rPr>
          <w:rFonts w:ascii="Arial" w:hAnsi="Arial" w:cs="Arial"/>
          <w:color w:val="000000" w:themeColor="text1"/>
          <w:sz w:val="22"/>
          <w:szCs w:val="22"/>
          <w:lang w:val="es-MX"/>
        </w:rPr>
        <w:t xml:space="preserve"> </w:t>
      </w:r>
      <w:r w:rsidRPr="00EB79AC">
        <w:rPr>
          <w:rFonts w:ascii="Arial" w:hAnsi="Arial" w:cs="Arial"/>
          <w:color w:val="000000" w:themeColor="text1"/>
          <w:sz w:val="22"/>
          <w:szCs w:val="22"/>
        </w:rPr>
        <w:t xml:space="preserve">El Ayuntamiento Constitucional de San Pedro Tlaquepaque, </w:t>
      </w:r>
      <w:r w:rsidRPr="00EB79AC">
        <w:rPr>
          <w:rFonts w:ascii="Arial" w:hAnsi="Arial" w:cs="Arial"/>
          <w:color w:val="000000" w:themeColor="text1"/>
          <w:sz w:val="22"/>
          <w:szCs w:val="22"/>
          <w:lang w:val="es-MX"/>
        </w:rPr>
        <w:t xml:space="preserve">aprueba y autoriza </w:t>
      </w:r>
      <w:r w:rsidRPr="00EB79AC">
        <w:rPr>
          <w:rFonts w:ascii="Arial" w:hAnsi="Arial" w:cs="Arial"/>
          <w:bCs/>
          <w:color w:val="000000" w:themeColor="text1"/>
          <w:sz w:val="22"/>
          <w:szCs w:val="22"/>
        </w:rPr>
        <w:t xml:space="preserve">el </w:t>
      </w:r>
      <w:r w:rsidRPr="00EB79AC">
        <w:rPr>
          <w:rFonts w:ascii="Arial" w:hAnsi="Arial" w:cs="Arial"/>
          <w:b/>
          <w:color w:val="000000" w:themeColor="text1"/>
          <w:sz w:val="22"/>
          <w:szCs w:val="22"/>
        </w:rPr>
        <w:t>Paquete 7 de Intervención en Obra Pública con la Construcción de Red de Agua Potable y Red de Alcantarillado Sanitario en beneficio de la colonia El Tapatío y el Fracc. El Canelo del Municipio de San Pedro Tlaquepaque,</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 xml:space="preserve">con una inversión hasta por la cantidad de $ </w:t>
      </w:r>
      <w:r w:rsidR="008A3723" w:rsidRPr="00EB79AC">
        <w:rPr>
          <w:rFonts w:ascii="Arial" w:hAnsi="Arial" w:cs="Arial"/>
          <w:b/>
          <w:color w:val="000000" w:themeColor="text1"/>
          <w:sz w:val="22"/>
          <w:szCs w:val="22"/>
        </w:rPr>
        <w:t>2´</w:t>
      </w:r>
      <w:r w:rsidRPr="00EB79AC">
        <w:rPr>
          <w:rFonts w:ascii="Arial" w:hAnsi="Arial" w:cs="Arial"/>
          <w:b/>
          <w:color w:val="000000" w:themeColor="text1"/>
          <w:sz w:val="22"/>
          <w:szCs w:val="22"/>
        </w:rPr>
        <w:t>567,720.44 (Dos millones quinientos sesenta y siete mil setecientos veinte pesos 44/100 M.N.), con financiamiento del Fondo de Aportaciones para la Infraestructura Social Municipal y de las Demarcaciones Territoriales del Distrito Federal (FISM-DF</w:t>
      </w:r>
      <w:proofErr w:type="gramStart"/>
      <w:r w:rsidRPr="00EB79AC">
        <w:rPr>
          <w:rFonts w:ascii="Arial" w:hAnsi="Arial" w:cs="Arial"/>
          <w:b/>
          <w:color w:val="000000" w:themeColor="text1"/>
          <w:sz w:val="22"/>
          <w:szCs w:val="22"/>
        </w:rPr>
        <w:t>)  2021</w:t>
      </w:r>
      <w:proofErr w:type="gramEnd"/>
      <w:r w:rsidRPr="00EB79AC">
        <w:rPr>
          <w:rFonts w:ascii="Arial" w:hAnsi="Arial" w:cs="Arial"/>
          <w:b/>
          <w:color w:val="000000" w:themeColor="text1"/>
          <w:sz w:val="22"/>
          <w:szCs w:val="22"/>
          <w:lang w:val="es-MX"/>
        </w:rPr>
        <w:t xml:space="preserve">, </w:t>
      </w:r>
      <w:r w:rsidRPr="00EB79AC">
        <w:rPr>
          <w:rFonts w:ascii="Arial" w:hAnsi="Arial" w:cs="Arial"/>
          <w:bCs/>
          <w:color w:val="000000" w:themeColor="text1"/>
          <w:sz w:val="22"/>
          <w:szCs w:val="22"/>
        </w:rPr>
        <w:t>para quedar de la siguiente manera:</w:t>
      </w:r>
    </w:p>
    <w:tbl>
      <w:tblPr>
        <w:tblW w:w="0" w:type="auto"/>
        <w:tblCellMar>
          <w:left w:w="70" w:type="dxa"/>
          <w:right w:w="70" w:type="dxa"/>
        </w:tblCellMar>
        <w:tblLook w:val="04A0" w:firstRow="1" w:lastRow="0" w:firstColumn="1" w:lastColumn="0" w:noHBand="0" w:noVBand="1"/>
      </w:tblPr>
      <w:tblGrid>
        <w:gridCol w:w="3067"/>
        <w:gridCol w:w="949"/>
        <w:gridCol w:w="958"/>
        <w:gridCol w:w="914"/>
        <w:gridCol w:w="1394"/>
        <w:gridCol w:w="1442"/>
      </w:tblGrid>
      <w:tr w:rsidR="006A5741" w:rsidRPr="00EB79AC" w14:paraId="4F62FA9C" w14:textId="77777777" w:rsidTr="00726BAB">
        <w:trPr>
          <w:trHeight w:val="360"/>
        </w:trPr>
        <w:tc>
          <w:tcPr>
            <w:tcW w:w="0" w:type="auto"/>
            <w:gridSpan w:val="6"/>
            <w:tcBorders>
              <w:top w:val="nil"/>
              <w:left w:val="nil"/>
              <w:bottom w:val="nil"/>
              <w:right w:val="nil"/>
            </w:tcBorders>
            <w:shd w:val="clear" w:color="auto" w:fill="auto"/>
            <w:noWrap/>
            <w:vAlign w:val="bottom"/>
            <w:hideMark/>
          </w:tcPr>
          <w:p w14:paraId="1B3B5CC7" w14:textId="77777777" w:rsidR="006A5741" w:rsidRPr="00EB79AC" w:rsidRDefault="006A5741" w:rsidP="00726BAB">
            <w:pPr>
              <w:rPr>
                <w:rFonts w:ascii="Arial" w:hAnsi="Arial" w:cs="Arial"/>
                <w:b/>
                <w:bCs/>
                <w:color w:val="000000" w:themeColor="text1"/>
                <w:lang w:val="es-MX" w:eastAsia="es-MX"/>
              </w:rPr>
            </w:pPr>
            <w:r w:rsidRPr="00EB79AC">
              <w:rPr>
                <w:rFonts w:ascii="Arial" w:hAnsi="Arial" w:cs="Arial"/>
                <w:b/>
                <w:bCs/>
                <w:color w:val="000000" w:themeColor="text1"/>
                <w:sz w:val="22"/>
              </w:rPr>
              <w:t>Paquete No. 7 de FISM 2021</w:t>
            </w:r>
          </w:p>
        </w:tc>
      </w:tr>
      <w:tr w:rsidR="006A5741" w:rsidRPr="00EB79AC" w14:paraId="6E63827D" w14:textId="77777777" w:rsidTr="00726BAB">
        <w:trPr>
          <w:trHeight w:val="300"/>
        </w:trPr>
        <w:tc>
          <w:tcPr>
            <w:tcW w:w="0" w:type="auto"/>
            <w:tcBorders>
              <w:top w:val="nil"/>
              <w:left w:val="nil"/>
              <w:bottom w:val="nil"/>
              <w:right w:val="nil"/>
            </w:tcBorders>
            <w:shd w:val="clear" w:color="auto" w:fill="auto"/>
            <w:noWrap/>
            <w:vAlign w:val="bottom"/>
            <w:hideMark/>
          </w:tcPr>
          <w:p w14:paraId="233514FB" w14:textId="77777777" w:rsidR="006A5741" w:rsidRPr="00EB79AC" w:rsidRDefault="006A5741" w:rsidP="00726BAB">
            <w:pPr>
              <w:rPr>
                <w:rFonts w:ascii="Arial" w:hAnsi="Arial" w:cs="Arial"/>
                <w:b/>
                <w:bCs/>
                <w:color w:val="000000" w:themeColor="text1"/>
              </w:rPr>
            </w:pPr>
          </w:p>
        </w:tc>
        <w:tc>
          <w:tcPr>
            <w:tcW w:w="0" w:type="auto"/>
            <w:tcBorders>
              <w:top w:val="nil"/>
              <w:left w:val="nil"/>
              <w:bottom w:val="nil"/>
              <w:right w:val="nil"/>
            </w:tcBorders>
            <w:shd w:val="clear" w:color="auto" w:fill="auto"/>
            <w:noWrap/>
            <w:vAlign w:val="bottom"/>
            <w:hideMark/>
          </w:tcPr>
          <w:p w14:paraId="4672A0A6" w14:textId="77777777" w:rsidR="006A5741" w:rsidRPr="00EB79AC" w:rsidRDefault="006A5741" w:rsidP="00726BAB">
            <w:pPr>
              <w:rPr>
                <w:rFonts w:ascii="Arial" w:hAnsi="Arial" w:cs="Arial"/>
                <w:color w:val="000000" w:themeColor="text1"/>
              </w:rPr>
            </w:pPr>
          </w:p>
        </w:tc>
        <w:tc>
          <w:tcPr>
            <w:tcW w:w="0" w:type="auto"/>
            <w:tcBorders>
              <w:top w:val="nil"/>
              <w:left w:val="nil"/>
              <w:bottom w:val="nil"/>
              <w:right w:val="nil"/>
            </w:tcBorders>
            <w:shd w:val="clear" w:color="auto" w:fill="auto"/>
            <w:noWrap/>
            <w:vAlign w:val="bottom"/>
            <w:hideMark/>
          </w:tcPr>
          <w:p w14:paraId="3689D460" w14:textId="77777777" w:rsidR="006A5741" w:rsidRPr="00EB79AC" w:rsidRDefault="006A5741" w:rsidP="00726BAB">
            <w:pPr>
              <w:rPr>
                <w:rFonts w:ascii="Arial" w:hAnsi="Arial" w:cs="Arial"/>
                <w:color w:val="000000" w:themeColor="text1"/>
              </w:rPr>
            </w:pPr>
          </w:p>
        </w:tc>
        <w:tc>
          <w:tcPr>
            <w:tcW w:w="0" w:type="auto"/>
            <w:tcBorders>
              <w:top w:val="nil"/>
              <w:left w:val="nil"/>
              <w:bottom w:val="nil"/>
              <w:right w:val="nil"/>
            </w:tcBorders>
            <w:shd w:val="clear" w:color="auto" w:fill="auto"/>
            <w:noWrap/>
            <w:vAlign w:val="bottom"/>
            <w:hideMark/>
          </w:tcPr>
          <w:p w14:paraId="60A53912" w14:textId="77777777" w:rsidR="006A5741" w:rsidRPr="00EB79AC" w:rsidRDefault="006A5741" w:rsidP="00726BAB">
            <w:pPr>
              <w:rPr>
                <w:rFonts w:ascii="Arial" w:hAnsi="Arial" w:cs="Arial"/>
                <w:color w:val="000000" w:themeColor="text1"/>
              </w:rPr>
            </w:pPr>
          </w:p>
        </w:tc>
        <w:tc>
          <w:tcPr>
            <w:tcW w:w="0" w:type="auto"/>
            <w:tcBorders>
              <w:top w:val="nil"/>
              <w:left w:val="nil"/>
              <w:bottom w:val="nil"/>
              <w:right w:val="nil"/>
            </w:tcBorders>
            <w:shd w:val="clear" w:color="auto" w:fill="auto"/>
            <w:noWrap/>
            <w:vAlign w:val="bottom"/>
            <w:hideMark/>
          </w:tcPr>
          <w:p w14:paraId="3D8B4B58" w14:textId="77777777" w:rsidR="006A5741" w:rsidRPr="00EB79AC" w:rsidRDefault="006A5741" w:rsidP="00726BAB">
            <w:pPr>
              <w:rPr>
                <w:rFonts w:ascii="Arial" w:hAnsi="Arial" w:cs="Arial"/>
                <w:color w:val="000000" w:themeColor="text1"/>
              </w:rPr>
            </w:pPr>
          </w:p>
        </w:tc>
        <w:tc>
          <w:tcPr>
            <w:tcW w:w="0" w:type="auto"/>
            <w:tcBorders>
              <w:top w:val="nil"/>
              <w:left w:val="nil"/>
              <w:bottom w:val="nil"/>
              <w:right w:val="nil"/>
            </w:tcBorders>
            <w:shd w:val="clear" w:color="auto" w:fill="auto"/>
            <w:noWrap/>
            <w:vAlign w:val="bottom"/>
            <w:hideMark/>
          </w:tcPr>
          <w:p w14:paraId="23D646B6" w14:textId="77777777" w:rsidR="006A5741" w:rsidRPr="00EB79AC" w:rsidRDefault="006A5741" w:rsidP="00726BAB">
            <w:pPr>
              <w:rPr>
                <w:rFonts w:ascii="Arial" w:hAnsi="Arial" w:cs="Arial"/>
                <w:color w:val="000000" w:themeColor="text1"/>
              </w:rPr>
            </w:pPr>
          </w:p>
        </w:tc>
      </w:tr>
      <w:tr w:rsidR="006A5741" w:rsidRPr="00EB79AC" w14:paraId="4B150E6A" w14:textId="77777777" w:rsidTr="00726BAB">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A9D08E"/>
            <w:vAlign w:val="center"/>
            <w:hideMark/>
          </w:tcPr>
          <w:p w14:paraId="7A91F576" w14:textId="77777777" w:rsidR="006A5741" w:rsidRPr="00EB79AC" w:rsidRDefault="006A5741" w:rsidP="00726BAB">
            <w:pPr>
              <w:jc w:val="center"/>
              <w:rPr>
                <w:rFonts w:ascii="Arial" w:hAnsi="Arial" w:cs="Arial"/>
                <w:b/>
                <w:bCs/>
                <w:color w:val="000000" w:themeColor="text1"/>
                <w:sz w:val="16"/>
              </w:rPr>
            </w:pPr>
            <w:r w:rsidRPr="00EB79AC">
              <w:rPr>
                <w:rFonts w:ascii="Arial" w:hAnsi="Arial" w:cs="Arial"/>
                <w:b/>
                <w:bCs/>
                <w:color w:val="000000" w:themeColor="text1"/>
                <w:sz w:val="16"/>
              </w:rPr>
              <w:t>OBRA</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4C829A0A" w14:textId="77777777" w:rsidR="006A5741" w:rsidRPr="00EB79AC" w:rsidRDefault="006A5741" w:rsidP="00726BAB">
            <w:pPr>
              <w:jc w:val="center"/>
              <w:rPr>
                <w:rFonts w:ascii="Arial" w:hAnsi="Arial" w:cs="Arial"/>
                <w:b/>
                <w:bCs/>
                <w:color w:val="000000" w:themeColor="text1"/>
                <w:sz w:val="16"/>
              </w:rPr>
            </w:pPr>
            <w:r w:rsidRPr="00EB79AC">
              <w:rPr>
                <w:rFonts w:ascii="Arial" w:hAnsi="Arial" w:cs="Arial"/>
                <w:b/>
                <w:bCs/>
                <w:color w:val="000000" w:themeColor="text1"/>
                <w:sz w:val="16"/>
              </w:rPr>
              <w:t>HOGARES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495C5A4F" w14:textId="77777777" w:rsidR="006A5741" w:rsidRPr="00EB79AC" w:rsidRDefault="006A5741" w:rsidP="00726BAB">
            <w:pPr>
              <w:jc w:val="center"/>
              <w:rPr>
                <w:rFonts w:ascii="Arial" w:hAnsi="Arial" w:cs="Arial"/>
                <w:b/>
                <w:bCs/>
                <w:color w:val="000000" w:themeColor="text1"/>
                <w:sz w:val="16"/>
              </w:rPr>
            </w:pPr>
            <w:r w:rsidRPr="00EB79AC">
              <w:rPr>
                <w:rFonts w:ascii="Arial" w:hAnsi="Arial" w:cs="Arial"/>
                <w:b/>
                <w:bCs/>
                <w:color w:val="000000" w:themeColor="text1"/>
                <w:sz w:val="16"/>
              </w:rPr>
              <w:t>HOMBRES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77015905" w14:textId="77777777" w:rsidR="006A5741" w:rsidRPr="00EB79AC" w:rsidRDefault="006A5741" w:rsidP="00726BAB">
            <w:pPr>
              <w:jc w:val="center"/>
              <w:rPr>
                <w:rFonts w:ascii="Arial" w:hAnsi="Arial" w:cs="Arial"/>
                <w:b/>
                <w:bCs/>
                <w:color w:val="000000" w:themeColor="text1"/>
                <w:sz w:val="16"/>
              </w:rPr>
            </w:pPr>
            <w:r w:rsidRPr="00EB79AC">
              <w:rPr>
                <w:rFonts w:ascii="Arial" w:hAnsi="Arial" w:cs="Arial"/>
                <w:b/>
                <w:bCs/>
                <w:color w:val="000000" w:themeColor="text1"/>
                <w:sz w:val="16"/>
              </w:rPr>
              <w:t>MUJERES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09C10A3C" w14:textId="77777777" w:rsidR="006A5741" w:rsidRPr="00EB79AC" w:rsidRDefault="006A5741" w:rsidP="00726BAB">
            <w:pPr>
              <w:jc w:val="center"/>
              <w:rPr>
                <w:rFonts w:ascii="Arial" w:hAnsi="Arial" w:cs="Arial"/>
                <w:b/>
                <w:bCs/>
                <w:color w:val="000000" w:themeColor="text1"/>
                <w:sz w:val="16"/>
              </w:rPr>
            </w:pPr>
            <w:r w:rsidRPr="00EB79AC">
              <w:rPr>
                <w:rFonts w:ascii="Arial" w:hAnsi="Arial" w:cs="Arial"/>
                <w:b/>
                <w:bCs/>
                <w:color w:val="000000" w:themeColor="text1"/>
                <w:sz w:val="16"/>
              </w:rPr>
              <w:t xml:space="preserve">TOTAL DE </w:t>
            </w:r>
            <w:r w:rsidRPr="00EB79AC">
              <w:rPr>
                <w:rFonts w:ascii="Arial" w:hAnsi="Arial" w:cs="Arial"/>
                <w:b/>
                <w:bCs/>
                <w:color w:val="000000" w:themeColor="text1"/>
                <w:sz w:val="16"/>
              </w:rPr>
              <w:br/>
              <w:t>BENEFICIARIOS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4DB24530" w14:textId="77777777" w:rsidR="006A5741" w:rsidRPr="00EB79AC" w:rsidRDefault="006A5741" w:rsidP="00726BAB">
            <w:pPr>
              <w:jc w:val="center"/>
              <w:rPr>
                <w:rFonts w:ascii="Arial" w:hAnsi="Arial" w:cs="Arial"/>
                <w:b/>
                <w:bCs/>
                <w:color w:val="000000" w:themeColor="text1"/>
                <w:sz w:val="16"/>
              </w:rPr>
            </w:pPr>
            <w:r w:rsidRPr="00EB79AC">
              <w:rPr>
                <w:rFonts w:ascii="Arial" w:hAnsi="Arial" w:cs="Arial"/>
                <w:b/>
                <w:bCs/>
                <w:color w:val="000000" w:themeColor="text1"/>
                <w:sz w:val="16"/>
              </w:rPr>
              <w:t>MONTO</w:t>
            </w:r>
          </w:p>
        </w:tc>
      </w:tr>
      <w:tr w:rsidR="006A5741" w:rsidRPr="00EB79AC" w14:paraId="3F159FB5" w14:textId="77777777" w:rsidTr="006A5741">
        <w:trPr>
          <w:trHeight w:val="699"/>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1D6D965" w14:textId="77777777" w:rsidR="006A5741" w:rsidRPr="00EB79AC" w:rsidRDefault="006A5741" w:rsidP="00726BAB">
            <w:pPr>
              <w:jc w:val="both"/>
              <w:rPr>
                <w:rFonts w:ascii="Arial" w:hAnsi="Arial" w:cs="Arial"/>
                <w:color w:val="000000" w:themeColor="text1"/>
                <w:sz w:val="18"/>
              </w:rPr>
            </w:pPr>
            <w:r w:rsidRPr="00EB79AC">
              <w:rPr>
                <w:rFonts w:ascii="Arial" w:hAnsi="Arial" w:cs="Arial"/>
                <w:color w:val="000000" w:themeColor="text1"/>
                <w:sz w:val="18"/>
              </w:rPr>
              <w:t xml:space="preserve">Construcción de red de agua potable en Calle 1 entre Independencia y Calle 2; Calle 2, Calle 3 y </w:t>
            </w:r>
            <w:proofErr w:type="spellStart"/>
            <w:r w:rsidRPr="00EB79AC">
              <w:rPr>
                <w:rFonts w:ascii="Arial" w:hAnsi="Arial" w:cs="Arial"/>
                <w:color w:val="000000" w:themeColor="text1"/>
                <w:sz w:val="18"/>
              </w:rPr>
              <w:t>Prol</w:t>
            </w:r>
            <w:proofErr w:type="spellEnd"/>
            <w:r w:rsidRPr="00EB79AC">
              <w:rPr>
                <w:rFonts w:ascii="Arial" w:hAnsi="Arial" w:cs="Arial"/>
                <w:color w:val="000000" w:themeColor="text1"/>
                <w:sz w:val="18"/>
              </w:rPr>
              <w:t xml:space="preserve">. Abasolo entre Aldama y Bandera; Calle 4 entre Calle 7 y Bandera; Calle 7 entre Calle 2 y Calle 5; Aldama entre </w:t>
            </w:r>
            <w:proofErr w:type="spellStart"/>
            <w:r w:rsidRPr="00EB79AC">
              <w:rPr>
                <w:rFonts w:ascii="Arial" w:hAnsi="Arial" w:cs="Arial"/>
                <w:color w:val="000000" w:themeColor="text1"/>
                <w:sz w:val="18"/>
              </w:rPr>
              <w:t>Prol</w:t>
            </w:r>
            <w:proofErr w:type="spellEnd"/>
            <w:r w:rsidRPr="00EB79AC">
              <w:rPr>
                <w:rFonts w:ascii="Arial" w:hAnsi="Arial" w:cs="Arial"/>
                <w:color w:val="000000" w:themeColor="text1"/>
                <w:sz w:val="18"/>
              </w:rPr>
              <w:t>. Abasolo y Calle Cerrada, Fracc. El Canelo, Municipio de San Pedro Tlaquepaque, Jalisco</w:t>
            </w:r>
          </w:p>
        </w:tc>
        <w:tc>
          <w:tcPr>
            <w:tcW w:w="0" w:type="auto"/>
            <w:tcBorders>
              <w:top w:val="nil"/>
              <w:left w:val="nil"/>
              <w:bottom w:val="single" w:sz="4" w:space="0" w:color="auto"/>
              <w:right w:val="single" w:sz="4" w:space="0" w:color="auto"/>
            </w:tcBorders>
            <w:shd w:val="clear" w:color="auto" w:fill="auto"/>
            <w:vAlign w:val="center"/>
            <w:hideMark/>
          </w:tcPr>
          <w:p w14:paraId="2A5EA5D9" w14:textId="77777777" w:rsidR="006A5741" w:rsidRPr="00EB79AC" w:rsidRDefault="006A5741" w:rsidP="00726BAB">
            <w:pPr>
              <w:jc w:val="center"/>
              <w:rPr>
                <w:rFonts w:ascii="Arial" w:hAnsi="Arial" w:cs="Arial"/>
                <w:color w:val="000000" w:themeColor="text1"/>
                <w:sz w:val="18"/>
              </w:rPr>
            </w:pPr>
            <w:r w:rsidRPr="00EB79AC">
              <w:rPr>
                <w:rFonts w:ascii="Arial" w:hAnsi="Arial" w:cs="Arial"/>
                <w:color w:val="000000" w:themeColor="text1"/>
                <w:sz w:val="18"/>
              </w:rPr>
              <w:t>39</w:t>
            </w:r>
          </w:p>
        </w:tc>
        <w:tc>
          <w:tcPr>
            <w:tcW w:w="0" w:type="auto"/>
            <w:tcBorders>
              <w:top w:val="nil"/>
              <w:left w:val="nil"/>
              <w:bottom w:val="single" w:sz="4" w:space="0" w:color="auto"/>
              <w:right w:val="single" w:sz="4" w:space="0" w:color="auto"/>
            </w:tcBorders>
            <w:shd w:val="clear" w:color="auto" w:fill="auto"/>
            <w:vAlign w:val="center"/>
            <w:hideMark/>
          </w:tcPr>
          <w:p w14:paraId="0C0D4B7B" w14:textId="77777777" w:rsidR="006A5741" w:rsidRPr="00EB79AC" w:rsidRDefault="006A5741" w:rsidP="00726BAB">
            <w:pPr>
              <w:jc w:val="center"/>
              <w:rPr>
                <w:rFonts w:ascii="Arial" w:hAnsi="Arial" w:cs="Arial"/>
                <w:color w:val="000000" w:themeColor="text1"/>
                <w:sz w:val="18"/>
              </w:rPr>
            </w:pPr>
            <w:r w:rsidRPr="00EB79AC">
              <w:rPr>
                <w:rFonts w:ascii="Arial" w:hAnsi="Arial" w:cs="Arial"/>
                <w:color w:val="000000" w:themeColor="text1"/>
                <w:sz w:val="18"/>
              </w:rPr>
              <w:t>88</w:t>
            </w:r>
          </w:p>
        </w:tc>
        <w:tc>
          <w:tcPr>
            <w:tcW w:w="0" w:type="auto"/>
            <w:tcBorders>
              <w:top w:val="nil"/>
              <w:left w:val="nil"/>
              <w:bottom w:val="single" w:sz="4" w:space="0" w:color="auto"/>
              <w:right w:val="single" w:sz="4" w:space="0" w:color="auto"/>
            </w:tcBorders>
            <w:shd w:val="clear" w:color="auto" w:fill="auto"/>
            <w:vAlign w:val="center"/>
            <w:hideMark/>
          </w:tcPr>
          <w:p w14:paraId="75156966" w14:textId="77777777" w:rsidR="006A5741" w:rsidRPr="00EB79AC" w:rsidRDefault="006A5741" w:rsidP="00726BAB">
            <w:pPr>
              <w:jc w:val="center"/>
              <w:rPr>
                <w:rFonts w:ascii="Arial" w:hAnsi="Arial" w:cs="Arial"/>
                <w:color w:val="000000" w:themeColor="text1"/>
                <w:sz w:val="18"/>
              </w:rPr>
            </w:pPr>
            <w:r w:rsidRPr="00EB79AC">
              <w:rPr>
                <w:rFonts w:ascii="Arial" w:hAnsi="Arial" w:cs="Arial"/>
                <w:color w:val="000000" w:themeColor="text1"/>
                <w:sz w:val="18"/>
              </w:rPr>
              <w:t>92</w:t>
            </w:r>
          </w:p>
        </w:tc>
        <w:tc>
          <w:tcPr>
            <w:tcW w:w="0" w:type="auto"/>
            <w:tcBorders>
              <w:top w:val="nil"/>
              <w:left w:val="nil"/>
              <w:bottom w:val="single" w:sz="4" w:space="0" w:color="auto"/>
              <w:right w:val="single" w:sz="4" w:space="0" w:color="auto"/>
            </w:tcBorders>
            <w:shd w:val="clear" w:color="auto" w:fill="auto"/>
            <w:noWrap/>
            <w:vAlign w:val="center"/>
            <w:hideMark/>
          </w:tcPr>
          <w:p w14:paraId="51796557" w14:textId="77777777" w:rsidR="006A5741" w:rsidRPr="00EB79AC" w:rsidRDefault="006A5741" w:rsidP="00726BAB">
            <w:pPr>
              <w:jc w:val="center"/>
              <w:rPr>
                <w:rFonts w:ascii="Arial" w:hAnsi="Arial" w:cs="Arial"/>
                <w:color w:val="000000" w:themeColor="text1"/>
                <w:sz w:val="18"/>
              </w:rPr>
            </w:pPr>
            <w:r w:rsidRPr="00EB79AC">
              <w:rPr>
                <w:rFonts w:ascii="Arial" w:hAnsi="Arial" w:cs="Arial"/>
                <w:color w:val="000000" w:themeColor="text1"/>
                <w:sz w:val="18"/>
              </w:rPr>
              <w:t>180</w:t>
            </w:r>
          </w:p>
        </w:tc>
        <w:tc>
          <w:tcPr>
            <w:tcW w:w="0" w:type="auto"/>
            <w:tcBorders>
              <w:top w:val="nil"/>
              <w:left w:val="nil"/>
              <w:bottom w:val="single" w:sz="4" w:space="0" w:color="auto"/>
              <w:right w:val="single" w:sz="4" w:space="0" w:color="auto"/>
            </w:tcBorders>
            <w:shd w:val="clear" w:color="auto" w:fill="auto"/>
            <w:vAlign w:val="center"/>
            <w:hideMark/>
          </w:tcPr>
          <w:p w14:paraId="39319B0A" w14:textId="77777777" w:rsidR="006A5741" w:rsidRPr="00EB79AC" w:rsidRDefault="006A5741" w:rsidP="00726BAB">
            <w:pPr>
              <w:jc w:val="both"/>
              <w:rPr>
                <w:rFonts w:ascii="Arial" w:hAnsi="Arial" w:cs="Arial"/>
                <w:color w:val="000000" w:themeColor="text1"/>
                <w:sz w:val="18"/>
              </w:rPr>
            </w:pPr>
            <w:r w:rsidRPr="00EB79AC">
              <w:rPr>
                <w:rFonts w:ascii="Arial" w:hAnsi="Arial" w:cs="Arial"/>
                <w:color w:val="000000" w:themeColor="text1"/>
                <w:sz w:val="18"/>
              </w:rPr>
              <w:t xml:space="preserve"> $  1,576,628.27 </w:t>
            </w:r>
          </w:p>
        </w:tc>
      </w:tr>
      <w:tr w:rsidR="006A5741" w:rsidRPr="00EB79AC" w14:paraId="087CC6A1" w14:textId="77777777" w:rsidTr="00726BAB">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B9CAAC3" w14:textId="77777777" w:rsidR="006A5741" w:rsidRPr="00EB79AC" w:rsidRDefault="006A5741" w:rsidP="00726BAB">
            <w:pPr>
              <w:jc w:val="both"/>
              <w:rPr>
                <w:rFonts w:ascii="Arial" w:hAnsi="Arial" w:cs="Arial"/>
                <w:color w:val="000000" w:themeColor="text1"/>
                <w:sz w:val="18"/>
                <w:szCs w:val="18"/>
              </w:rPr>
            </w:pPr>
            <w:r w:rsidRPr="00EB79AC">
              <w:rPr>
                <w:rFonts w:ascii="Arial" w:hAnsi="Arial" w:cs="Arial"/>
                <w:color w:val="000000" w:themeColor="text1"/>
                <w:sz w:val="18"/>
                <w:szCs w:val="18"/>
              </w:rPr>
              <w:t>Construcción de red de alcantarillado sanitario en Priv. Clavel entre Lomas Verdes y Galicia, Colonia El Tapatío, Municipio de San Pedro Tlaquepaque, Jalisco</w:t>
            </w:r>
          </w:p>
        </w:tc>
        <w:tc>
          <w:tcPr>
            <w:tcW w:w="0" w:type="auto"/>
            <w:tcBorders>
              <w:top w:val="nil"/>
              <w:left w:val="nil"/>
              <w:bottom w:val="single" w:sz="4" w:space="0" w:color="auto"/>
              <w:right w:val="single" w:sz="4" w:space="0" w:color="auto"/>
            </w:tcBorders>
            <w:shd w:val="clear" w:color="auto" w:fill="auto"/>
            <w:vAlign w:val="center"/>
            <w:hideMark/>
          </w:tcPr>
          <w:p w14:paraId="044FC3AD" w14:textId="77777777" w:rsidR="006A5741" w:rsidRPr="00EB79AC" w:rsidRDefault="006A5741" w:rsidP="00726BAB">
            <w:pPr>
              <w:jc w:val="center"/>
              <w:rPr>
                <w:rFonts w:ascii="Arial" w:hAnsi="Arial" w:cs="Arial"/>
                <w:color w:val="000000" w:themeColor="text1"/>
                <w:sz w:val="18"/>
                <w:szCs w:val="18"/>
              </w:rPr>
            </w:pPr>
            <w:r w:rsidRPr="00EB79AC">
              <w:rPr>
                <w:rFonts w:ascii="Arial" w:hAnsi="Arial" w:cs="Arial"/>
                <w:color w:val="000000" w:themeColor="text1"/>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14:paraId="0312663E" w14:textId="77777777" w:rsidR="006A5741" w:rsidRPr="00EB79AC" w:rsidRDefault="006A5741" w:rsidP="00726BAB">
            <w:pPr>
              <w:jc w:val="center"/>
              <w:rPr>
                <w:rFonts w:ascii="Arial" w:hAnsi="Arial" w:cs="Arial"/>
                <w:color w:val="000000" w:themeColor="text1"/>
                <w:sz w:val="18"/>
                <w:szCs w:val="18"/>
              </w:rPr>
            </w:pPr>
            <w:r w:rsidRPr="00EB79AC">
              <w:rPr>
                <w:rFonts w:ascii="Arial" w:hAnsi="Arial" w:cs="Arial"/>
                <w:color w:val="000000" w:themeColor="text1"/>
                <w:sz w:val="18"/>
                <w:szCs w:val="18"/>
              </w:rPr>
              <w:t>66</w:t>
            </w:r>
          </w:p>
        </w:tc>
        <w:tc>
          <w:tcPr>
            <w:tcW w:w="0" w:type="auto"/>
            <w:tcBorders>
              <w:top w:val="nil"/>
              <w:left w:val="nil"/>
              <w:bottom w:val="single" w:sz="4" w:space="0" w:color="auto"/>
              <w:right w:val="single" w:sz="4" w:space="0" w:color="auto"/>
            </w:tcBorders>
            <w:shd w:val="clear" w:color="auto" w:fill="auto"/>
            <w:vAlign w:val="center"/>
            <w:hideMark/>
          </w:tcPr>
          <w:p w14:paraId="73E91A4F" w14:textId="77777777" w:rsidR="006A5741" w:rsidRPr="00EB79AC" w:rsidRDefault="006A5741" w:rsidP="00726BAB">
            <w:pPr>
              <w:jc w:val="center"/>
              <w:rPr>
                <w:rFonts w:ascii="Arial" w:hAnsi="Arial" w:cs="Arial"/>
                <w:color w:val="000000" w:themeColor="text1"/>
                <w:sz w:val="18"/>
                <w:szCs w:val="18"/>
              </w:rPr>
            </w:pPr>
            <w:r w:rsidRPr="00EB79AC">
              <w:rPr>
                <w:rFonts w:ascii="Arial" w:hAnsi="Arial" w:cs="Arial"/>
                <w:color w:val="000000" w:themeColor="text1"/>
                <w:sz w:val="18"/>
                <w:szCs w:val="18"/>
              </w:rPr>
              <w:t>69</w:t>
            </w:r>
          </w:p>
        </w:tc>
        <w:tc>
          <w:tcPr>
            <w:tcW w:w="0" w:type="auto"/>
            <w:tcBorders>
              <w:top w:val="nil"/>
              <w:left w:val="nil"/>
              <w:bottom w:val="single" w:sz="4" w:space="0" w:color="auto"/>
              <w:right w:val="single" w:sz="4" w:space="0" w:color="auto"/>
            </w:tcBorders>
            <w:shd w:val="clear" w:color="auto" w:fill="auto"/>
            <w:noWrap/>
            <w:vAlign w:val="center"/>
            <w:hideMark/>
          </w:tcPr>
          <w:p w14:paraId="50A334F9" w14:textId="77777777" w:rsidR="006A5741" w:rsidRPr="00EB79AC" w:rsidRDefault="006A5741" w:rsidP="00726BAB">
            <w:pPr>
              <w:jc w:val="center"/>
              <w:rPr>
                <w:rFonts w:ascii="Arial" w:hAnsi="Arial" w:cs="Arial"/>
                <w:color w:val="000000" w:themeColor="text1"/>
                <w:sz w:val="18"/>
                <w:szCs w:val="18"/>
              </w:rPr>
            </w:pPr>
            <w:r w:rsidRPr="00EB79AC">
              <w:rPr>
                <w:rFonts w:ascii="Arial" w:hAnsi="Arial" w:cs="Arial"/>
                <w:color w:val="000000" w:themeColor="text1"/>
                <w:sz w:val="18"/>
                <w:szCs w:val="18"/>
              </w:rPr>
              <w:t>135</w:t>
            </w:r>
          </w:p>
        </w:tc>
        <w:tc>
          <w:tcPr>
            <w:tcW w:w="0" w:type="auto"/>
            <w:tcBorders>
              <w:top w:val="nil"/>
              <w:left w:val="nil"/>
              <w:bottom w:val="single" w:sz="4" w:space="0" w:color="auto"/>
              <w:right w:val="single" w:sz="4" w:space="0" w:color="auto"/>
            </w:tcBorders>
            <w:shd w:val="clear" w:color="auto" w:fill="auto"/>
            <w:vAlign w:val="center"/>
            <w:hideMark/>
          </w:tcPr>
          <w:p w14:paraId="203410FF" w14:textId="77777777" w:rsidR="006A5741" w:rsidRPr="00EB79AC" w:rsidRDefault="006A5741" w:rsidP="00726BAB">
            <w:pPr>
              <w:jc w:val="both"/>
              <w:rPr>
                <w:rFonts w:ascii="Arial" w:hAnsi="Arial" w:cs="Arial"/>
                <w:color w:val="000000" w:themeColor="text1"/>
                <w:sz w:val="18"/>
                <w:szCs w:val="18"/>
              </w:rPr>
            </w:pPr>
            <w:r w:rsidRPr="00EB79AC">
              <w:rPr>
                <w:rFonts w:ascii="Arial" w:hAnsi="Arial" w:cs="Arial"/>
                <w:color w:val="000000" w:themeColor="text1"/>
                <w:sz w:val="18"/>
                <w:szCs w:val="18"/>
              </w:rPr>
              <w:t xml:space="preserve"> $     469,291.93 </w:t>
            </w:r>
          </w:p>
        </w:tc>
      </w:tr>
      <w:tr w:rsidR="006A5741" w:rsidRPr="00EB79AC" w14:paraId="37A08326" w14:textId="77777777" w:rsidTr="00726BAB">
        <w:trPr>
          <w:trHeight w:val="10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5DCC69C" w14:textId="77777777" w:rsidR="006A5741" w:rsidRPr="00EB79AC" w:rsidRDefault="006A5741" w:rsidP="00726BAB">
            <w:pPr>
              <w:jc w:val="both"/>
              <w:rPr>
                <w:rFonts w:ascii="Arial" w:hAnsi="Arial" w:cs="Arial"/>
                <w:color w:val="000000" w:themeColor="text1"/>
                <w:sz w:val="18"/>
                <w:szCs w:val="18"/>
              </w:rPr>
            </w:pPr>
            <w:r w:rsidRPr="00EB79AC">
              <w:rPr>
                <w:rFonts w:ascii="Arial" w:hAnsi="Arial" w:cs="Arial"/>
                <w:color w:val="000000" w:themeColor="text1"/>
                <w:sz w:val="18"/>
                <w:szCs w:val="18"/>
              </w:rPr>
              <w:t xml:space="preserve">Construcción de red de agua potable en Priv. Clavel entre Lomas Verdes y Galicia; Galicia de Priv. Clavel 43.00 </w:t>
            </w:r>
            <w:proofErr w:type="spellStart"/>
            <w:r w:rsidRPr="00EB79AC">
              <w:rPr>
                <w:rFonts w:ascii="Arial" w:hAnsi="Arial" w:cs="Arial"/>
                <w:color w:val="000000" w:themeColor="text1"/>
                <w:sz w:val="18"/>
                <w:szCs w:val="18"/>
              </w:rPr>
              <w:t>m.l</w:t>
            </w:r>
            <w:proofErr w:type="spellEnd"/>
            <w:r w:rsidRPr="00EB79AC">
              <w:rPr>
                <w:rFonts w:ascii="Arial" w:hAnsi="Arial" w:cs="Arial"/>
                <w:color w:val="000000" w:themeColor="text1"/>
                <w:sz w:val="18"/>
                <w:szCs w:val="18"/>
              </w:rPr>
              <w:t>. hacia el Sureste, Colonia El Tapatío, Municipio de San Pedro Tlaquepaque, Jalisco</w:t>
            </w:r>
          </w:p>
        </w:tc>
        <w:tc>
          <w:tcPr>
            <w:tcW w:w="0" w:type="auto"/>
            <w:tcBorders>
              <w:top w:val="nil"/>
              <w:left w:val="nil"/>
              <w:bottom w:val="single" w:sz="4" w:space="0" w:color="auto"/>
              <w:right w:val="single" w:sz="4" w:space="0" w:color="auto"/>
            </w:tcBorders>
            <w:shd w:val="clear" w:color="auto" w:fill="auto"/>
            <w:vAlign w:val="center"/>
            <w:hideMark/>
          </w:tcPr>
          <w:p w14:paraId="71BC2A62" w14:textId="77777777" w:rsidR="006A5741" w:rsidRPr="00EB79AC" w:rsidRDefault="006A5741" w:rsidP="00726BAB">
            <w:pPr>
              <w:jc w:val="center"/>
              <w:rPr>
                <w:rFonts w:ascii="Arial" w:hAnsi="Arial" w:cs="Arial"/>
                <w:color w:val="000000" w:themeColor="text1"/>
                <w:sz w:val="18"/>
                <w:szCs w:val="18"/>
              </w:rPr>
            </w:pPr>
            <w:r w:rsidRPr="00EB79AC">
              <w:rPr>
                <w:rFonts w:ascii="Arial" w:hAnsi="Arial" w:cs="Arial"/>
                <w:color w:val="000000" w:themeColor="text1"/>
                <w:sz w:val="18"/>
                <w:szCs w:val="18"/>
              </w:rPr>
              <w:t>42</w:t>
            </w:r>
          </w:p>
        </w:tc>
        <w:tc>
          <w:tcPr>
            <w:tcW w:w="0" w:type="auto"/>
            <w:tcBorders>
              <w:top w:val="nil"/>
              <w:left w:val="nil"/>
              <w:bottom w:val="single" w:sz="4" w:space="0" w:color="auto"/>
              <w:right w:val="single" w:sz="4" w:space="0" w:color="auto"/>
            </w:tcBorders>
            <w:shd w:val="clear" w:color="auto" w:fill="auto"/>
            <w:vAlign w:val="center"/>
            <w:hideMark/>
          </w:tcPr>
          <w:p w14:paraId="5AB2D807" w14:textId="77777777" w:rsidR="006A5741" w:rsidRPr="00EB79AC" w:rsidRDefault="006A5741" w:rsidP="00726BAB">
            <w:pPr>
              <w:jc w:val="center"/>
              <w:rPr>
                <w:rFonts w:ascii="Arial" w:hAnsi="Arial" w:cs="Arial"/>
                <w:color w:val="000000" w:themeColor="text1"/>
                <w:sz w:val="18"/>
                <w:szCs w:val="18"/>
              </w:rPr>
            </w:pPr>
            <w:r w:rsidRPr="00EB79AC">
              <w:rPr>
                <w:rFonts w:ascii="Arial" w:hAnsi="Arial" w:cs="Arial"/>
                <w:color w:val="000000" w:themeColor="text1"/>
                <w:sz w:val="18"/>
                <w:szCs w:val="18"/>
              </w:rPr>
              <w:t>93</w:t>
            </w:r>
          </w:p>
        </w:tc>
        <w:tc>
          <w:tcPr>
            <w:tcW w:w="0" w:type="auto"/>
            <w:tcBorders>
              <w:top w:val="nil"/>
              <w:left w:val="nil"/>
              <w:bottom w:val="single" w:sz="4" w:space="0" w:color="auto"/>
              <w:right w:val="single" w:sz="4" w:space="0" w:color="auto"/>
            </w:tcBorders>
            <w:shd w:val="clear" w:color="auto" w:fill="auto"/>
            <w:vAlign w:val="center"/>
            <w:hideMark/>
          </w:tcPr>
          <w:p w14:paraId="1A166A13" w14:textId="77777777" w:rsidR="006A5741" w:rsidRPr="00EB79AC" w:rsidRDefault="006A5741" w:rsidP="00726BAB">
            <w:pPr>
              <w:jc w:val="center"/>
              <w:rPr>
                <w:rFonts w:ascii="Arial" w:hAnsi="Arial" w:cs="Arial"/>
                <w:color w:val="000000" w:themeColor="text1"/>
                <w:sz w:val="18"/>
                <w:szCs w:val="18"/>
              </w:rPr>
            </w:pPr>
            <w:r w:rsidRPr="00EB79AC">
              <w:rPr>
                <w:rFonts w:ascii="Arial" w:hAnsi="Arial" w:cs="Arial"/>
                <w:color w:val="000000" w:themeColor="text1"/>
                <w:sz w:val="18"/>
                <w:szCs w:val="18"/>
              </w:rPr>
              <w:t>96</w:t>
            </w:r>
          </w:p>
        </w:tc>
        <w:tc>
          <w:tcPr>
            <w:tcW w:w="0" w:type="auto"/>
            <w:tcBorders>
              <w:top w:val="nil"/>
              <w:left w:val="nil"/>
              <w:bottom w:val="single" w:sz="4" w:space="0" w:color="auto"/>
              <w:right w:val="single" w:sz="4" w:space="0" w:color="auto"/>
            </w:tcBorders>
            <w:shd w:val="clear" w:color="auto" w:fill="auto"/>
            <w:noWrap/>
            <w:vAlign w:val="center"/>
            <w:hideMark/>
          </w:tcPr>
          <w:p w14:paraId="68F01319" w14:textId="77777777" w:rsidR="006A5741" w:rsidRPr="00EB79AC" w:rsidRDefault="006A5741" w:rsidP="00726BAB">
            <w:pPr>
              <w:jc w:val="center"/>
              <w:rPr>
                <w:rFonts w:ascii="Arial" w:hAnsi="Arial" w:cs="Arial"/>
                <w:color w:val="000000" w:themeColor="text1"/>
                <w:sz w:val="18"/>
                <w:szCs w:val="18"/>
              </w:rPr>
            </w:pPr>
            <w:r w:rsidRPr="00EB79AC">
              <w:rPr>
                <w:rFonts w:ascii="Arial" w:hAnsi="Arial" w:cs="Arial"/>
                <w:color w:val="000000" w:themeColor="text1"/>
                <w:sz w:val="18"/>
                <w:szCs w:val="18"/>
              </w:rPr>
              <w:t>189</w:t>
            </w:r>
          </w:p>
        </w:tc>
        <w:tc>
          <w:tcPr>
            <w:tcW w:w="0" w:type="auto"/>
            <w:tcBorders>
              <w:top w:val="nil"/>
              <w:left w:val="nil"/>
              <w:bottom w:val="single" w:sz="4" w:space="0" w:color="auto"/>
              <w:right w:val="single" w:sz="4" w:space="0" w:color="auto"/>
            </w:tcBorders>
            <w:shd w:val="clear" w:color="auto" w:fill="auto"/>
            <w:vAlign w:val="center"/>
            <w:hideMark/>
          </w:tcPr>
          <w:p w14:paraId="5D1988C3" w14:textId="77777777" w:rsidR="006A5741" w:rsidRPr="00EB79AC" w:rsidRDefault="006A5741" w:rsidP="00726BAB">
            <w:pPr>
              <w:jc w:val="both"/>
              <w:rPr>
                <w:rFonts w:ascii="Arial" w:hAnsi="Arial" w:cs="Arial"/>
                <w:color w:val="000000" w:themeColor="text1"/>
                <w:sz w:val="18"/>
                <w:szCs w:val="18"/>
              </w:rPr>
            </w:pPr>
            <w:r w:rsidRPr="00EB79AC">
              <w:rPr>
                <w:rFonts w:ascii="Arial" w:hAnsi="Arial" w:cs="Arial"/>
                <w:color w:val="000000" w:themeColor="text1"/>
                <w:sz w:val="18"/>
                <w:szCs w:val="18"/>
              </w:rPr>
              <w:t xml:space="preserve"> $     521,800.24 </w:t>
            </w:r>
          </w:p>
        </w:tc>
      </w:tr>
      <w:tr w:rsidR="006A5741" w:rsidRPr="00EB79AC" w14:paraId="46E143FD" w14:textId="77777777" w:rsidTr="00726BAB">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3D40845" w14:textId="77777777" w:rsidR="006A5741" w:rsidRPr="00EB79AC" w:rsidRDefault="006A5741" w:rsidP="00726BAB">
            <w:pPr>
              <w:jc w:val="right"/>
              <w:rPr>
                <w:rFonts w:ascii="Arial" w:hAnsi="Arial" w:cs="Arial"/>
                <w:b/>
                <w:bCs/>
                <w:color w:val="000000" w:themeColor="text1"/>
                <w:sz w:val="18"/>
                <w:szCs w:val="18"/>
              </w:rPr>
            </w:pPr>
            <w:r w:rsidRPr="00EB79AC">
              <w:rPr>
                <w:rFonts w:ascii="Arial" w:hAnsi="Arial" w:cs="Arial"/>
                <w:b/>
                <w:bCs/>
                <w:color w:val="000000" w:themeColor="text1"/>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184E1324" w14:textId="77777777" w:rsidR="006A5741" w:rsidRPr="00EB79AC" w:rsidRDefault="006A5741" w:rsidP="00726BAB">
            <w:pPr>
              <w:jc w:val="center"/>
              <w:rPr>
                <w:rFonts w:ascii="Arial" w:hAnsi="Arial" w:cs="Arial"/>
                <w:b/>
                <w:bCs/>
                <w:color w:val="000000" w:themeColor="text1"/>
                <w:sz w:val="18"/>
                <w:szCs w:val="18"/>
              </w:rPr>
            </w:pPr>
            <w:r w:rsidRPr="00EB79AC">
              <w:rPr>
                <w:rFonts w:ascii="Arial" w:hAnsi="Arial" w:cs="Arial"/>
                <w:b/>
                <w:bCs/>
                <w:color w:val="000000" w:themeColor="text1"/>
                <w:sz w:val="18"/>
                <w:szCs w:val="18"/>
              </w:rPr>
              <w:t>111</w:t>
            </w:r>
          </w:p>
        </w:tc>
        <w:tc>
          <w:tcPr>
            <w:tcW w:w="0" w:type="auto"/>
            <w:tcBorders>
              <w:top w:val="nil"/>
              <w:left w:val="nil"/>
              <w:bottom w:val="single" w:sz="4" w:space="0" w:color="auto"/>
              <w:right w:val="single" w:sz="4" w:space="0" w:color="auto"/>
            </w:tcBorders>
            <w:shd w:val="clear" w:color="auto" w:fill="auto"/>
            <w:noWrap/>
            <w:vAlign w:val="bottom"/>
            <w:hideMark/>
          </w:tcPr>
          <w:p w14:paraId="0640F7EA" w14:textId="77777777" w:rsidR="006A5741" w:rsidRPr="00EB79AC" w:rsidRDefault="006A5741" w:rsidP="00726BAB">
            <w:pPr>
              <w:jc w:val="center"/>
              <w:rPr>
                <w:rFonts w:ascii="Arial" w:hAnsi="Arial" w:cs="Arial"/>
                <w:b/>
                <w:bCs/>
                <w:color w:val="000000" w:themeColor="text1"/>
                <w:sz w:val="18"/>
                <w:szCs w:val="18"/>
              </w:rPr>
            </w:pPr>
            <w:r w:rsidRPr="00EB79AC">
              <w:rPr>
                <w:rFonts w:ascii="Arial" w:hAnsi="Arial" w:cs="Arial"/>
                <w:b/>
                <w:bCs/>
                <w:color w:val="000000" w:themeColor="text1"/>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14:paraId="05738974" w14:textId="77777777" w:rsidR="006A5741" w:rsidRPr="00EB79AC" w:rsidRDefault="006A5741" w:rsidP="00726BAB">
            <w:pPr>
              <w:jc w:val="center"/>
              <w:rPr>
                <w:rFonts w:ascii="Arial" w:hAnsi="Arial" w:cs="Arial"/>
                <w:b/>
                <w:bCs/>
                <w:color w:val="000000" w:themeColor="text1"/>
                <w:sz w:val="18"/>
                <w:szCs w:val="18"/>
              </w:rPr>
            </w:pPr>
            <w:r w:rsidRPr="00EB79AC">
              <w:rPr>
                <w:rFonts w:ascii="Arial" w:hAnsi="Arial" w:cs="Arial"/>
                <w:b/>
                <w:bCs/>
                <w:color w:val="000000" w:themeColor="text1"/>
                <w:sz w:val="18"/>
                <w:szCs w:val="18"/>
              </w:rPr>
              <w:t>257</w:t>
            </w:r>
          </w:p>
        </w:tc>
        <w:tc>
          <w:tcPr>
            <w:tcW w:w="0" w:type="auto"/>
            <w:tcBorders>
              <w:top w:val="nil"/>
              <w:left w:val="nil"/>
              <w:bottom w:val="single" w:sz="4" w:space="0" w:color="auto"/>
              <w:right w:val="single" w:sz="4" w:space="0" w:color="auto"/>
            </w:tcBorders>
            <w:shd w:val="clear" w:color="auto" w:fill="auto"/>
            <w:noWrap/>
            <w:vAlign w:val="bottom"/>
            <w:hideMark/>
          </w:tcPr>
          <w:p w14:paraId="3C6CD885" w14:textId="77777777" w:rsidR="006A5741" w:rsidRPr="00EB79AC" w:rsidRDefault="006A5741" w:rsidP="00726BAB">
            <w:pPr>
              <w:jc w:val="center"/>
              <w:rPr>
                <w:rFonts w:ascii="Arial" w:hAnsi="Arial" w:cs="Arial"/>
                <w:b/>
                <w:bCs/>
                <w:color w:val="000000" w:themeColor="text1"/>
                <w:sz w:val="18"/>
                <w:szCs w:val="18"/>
              </w:rPr>
            </w:pPr>
            <w:r w:rsidRPr="00EB79AC">
              <w:rPr>
                <w:rFonts w:ascii="Arial" w:hAnsi="Arial" w:cs="Arial"/>
                <w:b/>
                <w:bCs/>
                <w:color w:val="000000" w:themeColor="text1"/>
                <w:sz w:val="18"/>
                <w:szCs w:val="18"/>
              </w:rPr>
              <w:t>504</w:t>
            </w:r>
          </w:p>
        </w:tc>
        <w:tc>
          <w:tcPr>
            <w:tcW w:w="0" w:type="auto"/>
            <w:tcBorders>
              <w:top w:val="nil"/>
              <w:left w:val="nil"/>
              <w:bottom w:val="single" w:sz="4" w:space="0" w:color="auto"/>
              <w:right w:val="single" w:sz="4" w:space="0" w:color="auto"/>
            </w:tcBorders>
            <w:shd w:val="clear" w:color="auto" w:fill="auto"/>
            <w:noWrap/>
            <w:vAlign w:val="bottom"/>
            <w:hideMark/>
          </w:tcPr>
          <w:p w14:paraId="36BB34B1" w14:textId="77777777" w:rsidR="006A5741" w:rsidRPr="00EB79AC" w:rsidRDefault="006A5741" w:rsidP="00726BAB">
            <w:pPr>
              <w:rPr>
                <w:rFonts w:ascii="Arial" w:hAnsi="Arial" w:cs="Arial"/>
                <w:b/>
                <w:bCs/>
                <w:color w:val="000000" w:themeColor="text1"/>
                <w:sz w:val="18"/>
                <w:szCs w:val="18"/>
              </w:rPr>
            </w:pPr>
            <w:r w:rsidRPr="00EB79AC">
              <w:rPr>
                <w:rFonts w:ascii="Arial" w:hAnsi="Arial" w:cs="Arial"/>
                <w:b/>
                <w:bCs/>
                <w:color w:val="000000" w:themeColor="text1"/>
                <w:sz w:val="18"/>
                <w:szCs w:val="18"/>
              </w:rPr>
              <w:t xml:space="preserve"> $  2,567,720.44 </w:t>
            </w:r>
          </w:p>
        </w:tc>
      </w:tr>
    </w:tbl>
    <w:p w14:paraId="4AFA2B02" w14:textId="77777777" w:rsidR="006A5741" w:rsidRPr="00EB79AC" w:rsidRDefault="006A5741" w:rsidP="006A5741">
      <w:pPr>
        <w:jc w:val="both"/>
        <w:rPr>
          <w:rFonts w:ascii="Arial" w:hAnsi="Arial" w:cs="Arial"/>
          <w:color w:val="000000" w:themeColor="text1"/>
        </w:rPr>
      </w:pPr>
      <w:r w:rsidRPr="00EB79AC">
        <w:rPr>
          <w:rFonts w:ascii="Arial" w:hAnsi="Arial" w:cs="Arial"/>
          <w:color w:val="000000" w:themeColor="text1"/>
        </w:rPr>
        <w:t>--------------------------------------------------------------------------------------------------------------------------------------------------------------------------------------------------------------------------</w:t>
      </w:r>
    </w:p>
    <w:p w14:paraId="7A50CD5B" w14:textId="77777777" w:rsidR="006A5741" w:rsidRPr="00EB79AC" w:rsidRDefault="006A5741" w:rsidP="006A5741">
      <w:pPr>
        <w:jc w:val="both"/>
        <w:rPr>
          <w:rFonts w:ascii="Arial" w:hAnsi="Arial" w:cs="Arial"/>
          <w:color w:val="000000" w:themeColor="text1"/>
          <w:sz w:val="22"/>
          <w:szCs w:val="22"/>
          <w:lang w:val="es-MX"/>
        </w:rPr>
      </w:pPr>
      <w:r w:rsidRPr="00EB79AC">
        <w:rPr>
          <w:rFonts w:ascii="Arial" w:hAnsi="Arial" w:cs="Arial"/>
          <w:b/>
          <w:color w:val="000000" w:themeColor="text1"/>
          <w:sz w:val="22"/>
          <w:szCs w:val="22"/>
        </w:rPr>
        <w:t>CUARTO.-</w:t>
      </w:r>
      <w:r w:rsidRPr="00EB79AC">
        <w:rPr>
          <w:rFonts w:ascii="Arial" w:hAnsi="Arial" w:cs="Arial"/>
          <w:color w:val="000000" w:themeColor="text1"/>
          <w:sz w:val="22"/>
          <w:szCs w:val="22"/>
        </w:rPr>
        <w:t xml:space="preserve"> El Ayuntamiento Constitucional de San Pedro Tlaquepaque, Jalisco, </w:t>
      </w:r>
      <w:r w:rsidRPr="00EB79AC">
        <w:rPr>
          <w:rFonts w:ascii="Arial" w:hAnsi="Arial" w:cs="Arial"/>
          <w:color w:val="000000" w:themeColor="text1"/>
          <w:sz w:val="22"/>
          <w:szCs w:val="22"/>
          <w:lang w:val="es-MX"/>
        </w:rPr>
        <w:t xml:space="preserve">aprueba y autoriza </w:t>
      </w:r>
      <w:r w:rsidRPr="00EB79AC">
        <w:rPr>
          <w:rFonts w:ascii="Arial" w:hAnsi="Arial" w:cs="Arial"/>
          <w:color w:val="000000" w:themeColor="text1"/>
          <w:sz w:val="22"/>
          <w:szCs w:val="22"/>
        </w:rPr>
        <w:t xml:space="preserve">facultar al Tesorero Municipal a erogar hasta la cantidad de </w:t>
      </w:r>
      <w:r w:rsidRPr="00EB79AC">
        <w:rPr>
          <w:rFonts w:ascii="Arial" w:hAnsi="Arial" w:cs="Arial"/>
          <w:b/>
          <w:color w:val="000000" w:themeColor="text1"/>
          <w:sz w:val="22"/>
          <w:szCs w:val="22"/>
        </w:rPr>
        <w:t xml:space="preserve">$ </w:t>
      </w:r>
      <w:r w:rsidR="008A3723" w:rsidRPr="00EB79AC">
        <w:rPr>
          <w:rFonts w:ascii="Arial" w:hAnsi="Arial" w:cs="Arial"/>
          <w:b/>
          <w:color w:val="000000" w:themeColor="text1"/>
          <w:sz w:val="22"/>
          <w:szCs w:val="22"/>
        </w:rPr>
        <w:t>2’</w:t>
      </w:r>
      <w:r w:rsidRPr="00EB79AC">
        <w:rPr>
          <w:rFonts w:ascii="Arial" w:hAnsi="Arial" w:cs="Arial"/>
          <w:b/>
          <w:color w:val="000000" w:themeColor="text1"/>
          <w:sz w:val="22"/>
          <w:szCs w:val="22"/>
        </w:rPr>
        <w:t>567,720.44 (Dos millones quinientos sesenta y siete mil setecientos veinte pesos 44/100 M.N.) con IVA incluido</w:t>
      </w:r>
      <w:r w:rsidRPr="00EB79AC">
        <w:rPr>
          <w:rFonts w:ascii="Arial" w:hAnsi="Arial" w:cs="Arial"/>
          <w:b/>
          <w:color w:val="000000" w:themeColor="text1"/>
          <w:sz w:val="22"/>
          <w:szCs w:val="22"/>
          <w:lang w:val="es-MX"/>
        </w:rPr>
        <w:t xml:space="preserve">, </w:t>
      </w:r>
      <w:r w:rsidRPr="00EB79AC">
        <w:rPr>
          <w:rFonts w:ascii="Arial" w:hAnsi="Arial" w:cs="Arial"/>
          <w:color w:val="000000" w:themeColor="text1"/>
          <w:sz w:val="22"/>
          <w:szCs w:val="22"/>
        </w:rPr>
        <w:t xml:space="preserve">con cargo a la partida correspondiente del </w:t>
      </w:r>
      <w:r w:rsidRPr="00EB79AC">
        <w:rPr>
          <w:rFonts w:ascii="Arial" w:hAnsi="Arial" w:cs="Arial"/>
          <w:b/>
          <w:color w:val="000000" w:themeColor="text1"/>
          <w:sz w:val="22"/>
          <w:szCs w:val="22"/>
        </w:rPr>
        <w:t>Fondo de Aportaciones para la Infraestructura Social Municipal y de las Demarcaciones Territoriales del Distrito Federal (FISM-DF)  2021 tal como y como se presenta en el Anexo 1</w:t>
      </w:r>
      <w:r w:rsidRPr="00EB79AC">
        <w:rPr>
          <w:rFonts w:ascii="Arial" w:hAnsi="Arial" w:cs="Arial"/>
          <w:color w:val="000000" w:themeColor="text1"/>
          <w:sz w:val="22"/>
          <w:szCs w:val="22"/>
        </w:rPr>
        <w:t>, para dar cabal cumplimiento al presente acuerdo, lo anterior una vez agotados los procedimientos de adjudicación que correspondan con apego a la normatividad aplicable.------------------------------------------------------------------------------------------------------------------------------------------------</w:t>
      </w:r>
      <w:r w:rsidRPr="00EB79AC">
        <w:rPr>
          <w:rFonts w:ascii="Arial" w:hAnsi="Arial" w:cs="Arial"/>
          <w:b/>
          <w:color w:val="000000" w:themeColor="text1"/>
          <w:sz w:val="22"/>
          <w:szCs w:val="22"/>
          <w:lang w:val="es-MX"/>
        </w:rPr>
        <w:t>QUINTO.-</w:t>
      </w:r>
      <w:r w:rsidRPr="00EB79AC">
        <w:rPr>
          <w:rFonts w:ascii="Arial" w:hAnsi="Arial" w:cs="Arial"/>
          <w:color w:val="000000" w:themeColor="text1"/>
          <w:sz w:val="22"/>
          <w:szCs w:val="22"/>
          <w:lang w:val="es-MX"/>
        </w:rPr>
        <w:t xml:space="preserve"> </w:t>
      </w:r>
      <w:r w:rsidRPr="00EB79AC">
        <w:rPr>
          <w:rFonts w:ascii="Arial" w:hAnsi="Arial" w:cs="Arial"/>
          <w:color w:val="000000" w:themeColor="text1"/>
          <w:sz w:val="22"/>
          <w:szCs w:val="22"/>
        </w:rPr>
        <w:t>El Ayuntamiento Constitucional de San Pedro Tlaquepaque,  aprueba y  autoriza facultar a la Presidente Municipal Interina, al Secretario del Ayuntamiento, al Síndico Municipal, al Tesorero Municipal y al Coordinador General de Gestión Integral de la Ciudad, para que suscriban los instrumentos jurídicos necesarios para cumplir el presente acuerdo, por un plazo mayor al periodo constitucional de este Ayuntamiento, puesto que la naturaleza de los procedimientos de contratación y ejecución de la obra pública así lo demandan, y los lineamientos del programa precisan que el mismo se cumpla y ejerza dentro del ejercicio fiscal 2021.-------------------------------------------------------------------------------------------------------------------------------------------------------------------------------</w:t>
      </w:r>
    </w:p>
    <w:p w14:paraId="08E30FE7" w14:textId="77777777" w:rsidR="006A5741" w:rsidRPr="00EB79AC" w:rsidRDefault="006A5741" w:rsidP="006A5741">
      <w:pPr>
        <w:jc w:val="both"/>
        <w:rPr>
          <w:rFonts w:ascii="Arial" w:hAnsi="Arial" w:cs="Arial"/>
          <w:b/>
          <w:color w:val="000000" w:themeColor="text1"/>
          <w:sz w:val="22"/>
          <w:szCs w:val="22"/>
        </w:rPr>
      </w:pPr>
      <w:r w:rsidRPr="00EB79AC">
        <w:rPr>
          <w:rFonts w:ascii="Arial" w:hAnsi="Arial" w:cs="Arial"/>
          <w:b/>
          <w:color w:val="000000" w:themeColor="text1"/>
          <w:sz w:val="22"/>
          <w:szCs w:val="22"/>
          <w:lang w:val="es-MX"/>
        </w:rPr>
        <w:t>SEXTO</w:t>
      </w:r>
      <w:r w:rsidRPr="00EB79AC">
        <w:rPr>
          <w:rFonts w:ascii="Arial" w:hAnsi="Arial" w:cs="Arial"/>
          <w:b/>
          <w:color w:val="000000" w:themeColor="text1"/>
          <w:sz w:val="22"/>
          <w:szCs w:val="22"/>
        </w:rPr>
        <w:t>.-</w:t>
      </w:r>
      <w:r w:rsidRPr="00EB79AC">
        <w:rPr>
          <w:rFonts w:ascii="Arial" w:hAnsi="Arial" w:cs="Arial"/>
          <w:color w:val="000000" w:themeColor="text1"/>
          <w:sz w:val="22"/>
          <w:szCs w:val="22"/>
        </w:rPr>
        <w:t xml:space="preserve"> El Ayuntamiento Constitucional de San Pedro Tlaquepaque, </w:t>
      </w:r>
      <w:r w:rsidRPr="00EB79AC">
        <w:rPr>
          <w:rFonts w:ascii="Arial" w:hAnsi="Arial" w:cs="Arial"/>
          <w:color w:val="000000" w:themeColor="text1"/>
          <w:sz w:val="22"/>
          <w:szCs w:val="22"/>
          <w:lang w:val="es-MX"/>
        </w:rPr>
        <w:t xml:space="preserve"> aprueba y  autoriza </w:t>
      </w:r>
      <w:r w:rsidRPr="00EB79AC">
        <w:rPr>
          <w:rFonts w:ascii="Arial" w:hAnsi="Arial" w:cs="Arial"/>
          <w:color w:val="000000" w:themeColor="text1"/>
          <w:sz w:val="22"/>
          <w:szCs w:val="22"/>
        </w:rPr>
        <w:t xml:space="preserve">facultar a la Coordinación General de Gestión Integral de la Ciudad, ser la instancia operante para efectuar lo necesario para la ejecución y terminación de las obras, </w:t>
      </w:r>
      <w:r w:rsidRPr="00EB79AC">
        <w:rPr>
          <w:rFonts w:ascii="Arial" w:hAnsi="Arial" w:cs="Arial"/>
          <w:color w:val="000000" w:themeColor="text1"/>
          <w:sz w:val="22"/>
          <w:szCs w:val="22"/>
          <w:lang w:val="es-MX"/>
        </w:rPr>
        <w:t>tal y como se desprenden en el presente acuerdo.---------------------------------------------------------------------------------------------------------------------------------------------------------------------------------</w:t>
      </w:r>
    </w:p>
    <w:p w14:paraId="09E5BD81" w14:textId="77777777" w:rsidR="006A5741" w:rsidRPr="00EB79AC" w:rsidRDefault="006A5741" w:rsidP="006A5741">
      <w:pPr>
        <w:jc w:val="both"/>
        <w:rPr>
          <w:rFonts w:ascii="Arial" w:hAnsi="Arial" w:cs="Arial"/>
          <w:b/>
          <w:color w:val="000000" w:themeColor="text1"/>
          <w:sz w:val="16"/>
          <w:szCs w:val="16"/>
        </w:rPr>
      </w:pPr>
    </w:p>
    <w:p w14:paraId="4DA3B443" w14:textId="77777777" w:rsidR="008A3723" w:rsidRPr="00EB79AC" w:rsidRDefault="008A3723" w:rsidP="006A5741">
      <w:pPr>
        <w:jc w:val="center"/>
        <w:rPr>
          <w:rFonts w:ascii="Arial" w:hAnsi="Arial" w:cs="Arial"/>
          <w:b/>
          <w:color w:val="000000" w:themeColor="text1"/>
          <w:sz w:val="2"/>
        </w:rPr>
      </w:pPr>
    </w:p>
    <w:p w14:paraId="1C47433C" w14:textId="77777777" w:rsidR="006A5741" w:rsidRPr="00EB79AC" w:rsidRDefault="006A5741" w:rsidP="006A5741">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044CD3"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74EB26EA" w14:textId="77777777" w:rsidR="006A5741" w:rsidRPr="00EB79AC" w:rsidRDefault="006A5741" w:rsidP="006A5741">
      <w:pPr>
        <w:jc w:val="center"/>
        <w:rPr>
          <w:rFonts w:ascii="Arial" w:hAnsi="Arial" w:cs="Arial"/>
          <w:b/>
          <w:color w:val="000000" w:themeColor="text1"/>
        </w:rPr>
      </w:pPr>
      <w:r w:rsidRPr="00EB79AC">
        <w:rPr>
          <w:rFonts w:ascii="Arial" w:hAnsi="Arial" w:cs="Arial"/>
          <w:b/>
          <w:color w:val="000000" w:themeColor="text1"/>
        </w:rPr>
        <w:t>A T E N T A M E N T E</w:t>
      </w:r>
    </w:p>
    <w:p w14:paraId="7C40E234" w14:textId="77777777" w:rsidR="006A5741" w:rsidRPr="00EB79AC" w:rsidRDefault="006A5741" w:rsidP="006A5741">
      <w:pPr>
        <w:pStyle w:val="Sinespaciado"/>
        <w:jc w:val="both"/>
        <w:rPr>
          <w:rFonts w:ascii="Arial" w:hAnsi="Arial" w:cs="Arial"/>
          <w:color w:val="000000" w:themeColor="text1"/>
          <w:sz w:val="24"/>
          <w:szCs w:val="24"/>
          <w:lang w:val="es-MX"/>
        </w:rPr>
      </w:pPr>
    </w:p>
    <w:p w14:paraId="6032E730" w14:textId="77777777" w:rsidR="006A5741" w:rsidRPr="00EB79AC" w:rsidRDefault="006A5741" w:rsidP="006A5741">
      <w:pPr>
        <w:pStyle w:val="Sinespaciado"/>
        <w:jc w:val="both"/>
        <w:rPr>
          <w:rFonts w:ascii="Arial" w:hAnsi="Arial" w:cs="Arial"/>
          <w:color w:val="000000" w:themeColor="text1"/>
          <w:sz w:val="24"/>
          <w:szCs w:val="24"/>
          <w:lang w:val="es-MX"/>
        </w:rPr>
      </w:pPr>
    </w:p>
    <w:p w14:paraId="1BDC17D9" w14:textId="77777777" w:rsidR="008A3723" w:rsidRPr="00EB79AC" w:rsidRDefault="008A3723" w:rsidP="006A5741">
      <w:pPr>
        <w:pStyle w:val="Sinespaciado"/>
        <w:jc w:val="both"/>
        <w:rPr>
          <w:rFonts w:ascii="Arial" w:hAnsi="Arial" w:cs="Arial"/>
          <w:color w:val="000000" w:themeColor="text1"/>
          <w:sz w:val="24"/>
          <w:szCs w:val="24"/>
          <w:lang w:val="es-MX"/>
        </w:rPr>
      </w:pPr>
    </w:p>
    <w:p w14:paraId="658B9986" w14:textId="77777777" w:rsidR="008A3723" w:rsidRPr="00EB79AC" w:rsidRDefault="008A3723" w:rsidP="006A5741">
      <w:pPr>
        <w:pStyle w:val="Sinespaciado"/>
        <w:jc w:val="both"/>
        <w:rPr>
          <w:rFonts w:ascii="Arial" w:hAnsi="Arial" w:cs="Arial"/>
          <w:color w:val="000000" w:themeColor="text1"/>
          <w:sz w:val="20"/>
          <w:szCs w:val="24"/>
          <w:lang w:val="es-MX"/>
        </w:rPr>
      </w:pPr>
    </w:p>
    <w:p w14:paraId="378DA4A3" w14:textId="77777777" w:rsidR="006A5741" w:rsidRPr="00EB79AC" w:rsidRDefault="006A5741" w:rsidP="006A5741">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4FF1DDD3" w14:textId="77777777" w:rsidR="006A5741" w:rsidRPr="00EB79AC" w:rsidRDefault="006A5741" w:rsidP="006A5741">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0CD7D4FA" w14:textId="77777777" w:rsidR="00044CD3" w:rsidRPr="00EB79AC" w:rsidRDefault="00044CD3" w:rsidP="006A5741">
      <w:pPr>
        <w:jc w:val="center"/>
        <w:rPr>
          <w:rFonts w:ascii="Arial" w:hAnsi="Arial" w:cs="Arial"/>
          <w:b/>
          <w:color w:val="000000" w:themeColor="text1"/>
          <w:lang w:val="es-MX"/>
        </w:rPr>
      </w:pPr>
    </w:p>
    <w:p w14:paraId="4F122ED2" w14:textId="77777777" w:rsidR="00044CD3" w:rsidRPr="00EB79AC" w:rsidRDefault="00044CD3" w:rsidP="00044CD3">
      <w:pPr>
        <w:jc w:val="both"/>
        <w:rPr>
          <w:rFonts w:ascii="Arial" w:eastAsia="Calibri" w:hAnsi="Arial" w:cs="Arial"/>
          <w:b/>
          <w:color w:val="000000" w:themeColor="text1"/>
          <w:sz w:val="16"/>
        </w:rPr>
      </w:pPr>
      <w:r w:rsidRPr="00EB79AC">
        <w:rPr>
          <w:rFonts w:ascii="Arial" w:hAnsi="Arial" w:cs="Arial"/>
          <w:b/>
          <w:color w:val="000000" w:themeColor="text1"/>
          <w:sz w:val="16"/>
        </w:rPr>
        <w:t>Hoja 2/2 del acuerdo 1810/2021</w:t>
      </w:r>
    </w:p>
    <w:p w14:paraId="079B0A61" w14:textId="77777777" w:rsidR="008A3723" w:rsidRPr="00EB79AC" w:rsidRDefault="008A3723" w:rsidP="00C83D0B">
      <w:pPr>
        <w:jc w:val="both"/>
        <w:rPr>
          <w:rFonts w:ascii="Arial" w:hAnsi="Arial" w:cs="Arial"/>
          <w:b/>
          <w:color w:val="000000" w:themeColor="text1"/>
          <w:sz w:val="20"/>
        </w:rPr>
      </w:pPr>
      <w:r w:rsidRPr="00EB79AC">
        <w:rPr>
          <w:rFonts w:ascii="Arial" w:hAnsi="Arial" w:cs="Arial"/>
          <w:color w:val="000000" w:themeColor="text1"/>
        </w:rPr>
        <w:t xml:space="preserve">El suscrito </w:t>
      </w:r>
      <w:r w:rsidRPr="00EB79AC">
        <w:rPr>
          <w:rFonts w:ascii="Arial" w:hAnsi="Arial" w:cs="Arial"/>
          <w:b/>
          <w:color w:val="000000" w:themeColor="text1"/>
        </w:rPr>
        <w:t>Lic. Salvador Ruíz Ayala</w:t>
      </w:r>
      <w:r w:rsidRPr="00EB79AC">
        <w:rPr>
          <w:rFonts w:ascii="Arial" w:hAnsi="Arial" w:cs="Arial"/>
          <w:color w:val="000000" w:themeColor="text1"/>
        </w:rPr>
        <w:t>, Secretario del Ayuntamiento Constitucional de San Pedro Tlaquepaque, Jalisco, en ejercicio de mis funci</w:t>
      </w:r>
      <w:r w:rsidR="00086152" w:rsidRPr="00EB79AC">
        <w:rPr>
          <w:rFonts w:ascii="Arial" w:hAnsi="Arial" w:cs="Arial"/>
          <w:color w:val="000000" w:themeColor="text1"/>
        </w:rPr>
        <w:t>ones y con fundamento en el artículo</w:t>
      </w:r>
      <w:r w:rsidRPr="00EB79AC">
        <w:rPr>
          <w:rFonts w:ascii="Arial" w:hAnsi="Arial" w:cs="Arial"/>
          <w:color w:val="000000" w:themeColor="text1"/>
        </w:rPr>
        <w:t xml:space="preserve"> 63 de la Ley del Gobierno y la Administración Pública Municipal del Estado de Jalisco, hago constar y------------------------------------------------------------------------------------------------------------</w:t>
      </w:r>
      <w:r w:rsidR="000C2CB8" w:rsidRPr="00EB79AC">
        <w:rPr>
          <w:rFonts w:ascii="Arial" w:hAnsi="Arial" w:cs="Arial"/>
          <w:color w:val="000000" w:themeColor="text1"/>
        </w:rPr>
        <w:t>-------------------------------------------</w:t>
      </w:r>
      <w:r w:rsidRPr="00EB79AC">
        <w:rPr>
          <w:rFonts w:ascii="Arial" w:hAnsi="Arial" w:cs="Arial"/>
          <w:color w:val="000000" w:themeColor="text1"/>
        </w:rPr>
        <w:t>---------------------------------------------</w:t>
      </w:r>
      <w:r w:rsidRPr="00EB79AC">
        <w:rPr>
          <w:rFonts w:ascii="Arial" w:hAnsi="Arial" w:cs="Arial"/>
          <w:b/>
          <w:color w:val="000000" w:themeColor="text1"/>
        </w:rPr>
        <w:t>C E R T I F I C O:</w:t>
      </w:r>
      <w:r w:rsidRPr="00EB79AC">
        <w:rPr>
          <w:rFonts w:ascii="Arial" w:hAnsi="Arial" w:cs="Arial"/>
          <w:color w:val="000000" w:themeColor="text1"/>
        </w:rPr>
        <w:t>------------------------------------------------------------------------------------------------------------------------------------</w:t>
      </w:r>
      <w:r w:rsidR="000C2CB8" w:rsidRPr="00EB79AC">
        <w:rPr>
          <w:rFonts w:ascii="Arial" w:hAnsi="Arial" w:cs="Arial"/>
          <w:color w:val="000000" w:themeColor="text1"/>
        </w:rPr>
        <w:t>--</w:t>
      </w:r>
      <w:r w:rsidRPr="00EB79AC">
        <w:rPr>
          <w:rFonts w:ascii="Arial" w:hAnsi="Arial" w:cs="Arial"/>
          <w:color w:val="000000" w:themeColor="text1"/>
        </w:rPr>
        <w:t xml:space="preserve">------------------- Que en la Sesión Ordinaria de Ayuntamiento del Municipio de San Pedro Tlaquepaque, Jalisco, de </w:t>
      </w:r>
      <w:r w:rsidRPr="00EB79AC">
        <w:rPr>
          <w:rFonts w:ascii="Arial" w:hAnsi="Arial" w:cs="Arial"/>
          <w:color w:val="000000" w:themeColor="text1"/>
          <w:shd w:val="clear" w:color="auto" w:fill="FFFFFF" w:themeFill="background1"/>
        </w:rPr>
        <w:t>fecha</w:t>
      </w:r>
      <w:r w:rsidRPr="00EB79AC">
        <w:rPr>
          <w:rFonts w:ascii="Arial" w:hAnsi="Arial" w:cs="Arial"/>
          <w:b/>
          <w:color w:val="000000" w:themeColor="text1"/>
          <w:shd w:val="clear" w:color="auto" w:fill="FFFFFF" w:themeFill="background1"/>
        </w:rPr>
        <w:t xml:space="preserve"> </w:t>
      </w:r>
      <w:r w:rsidR="00086152" w:rsidRPr="00EB79AC">
        <w:rPr>
          <w:rFonts w:ascii="Arial" w:hAnsi="Arial" w:cs="Arial"/>
          <w:b/>
          <w:color w:val="000000" w:themeColor="text1"/>
          <w:shd w:val="clear" w:color="auto" w:fill="FFFFFF" w:themeFill="background1"/>
        </w:rPr>
        <w:t>24</w:t>
      </w:r>
      <w:r w:rsidRPr="00EB79AC">
        <w:rPr>
          <w:rFonts w:ascii="Arial" w:hAnsi="Arial" w:cs="Arial"/>
          <w:b/>
          <w:color w:val="000000" w:themeColor="text1"/>
          <w:shd w:val="clear" w:color="auto" w:fill="FFFFFF" w:themeFill="background1"/>
        </w:rPr>
        <w:t xml:space="preserve"> de septiembre</w:t>
      </w:r>
      <w:r w:rsidRPr="00EB79AC">
        <w:rPr>
          <w:rFonts w:ascii="Arial" w:hAnsi="Arial" w:cs="Arial"/>
          <w:b/>
          <w:color w:val="000000" w:themeColor="text1"/>
        </w:rPr>
        <w:t xml:space="preserve"> del 2021, estando presentes </w:t>
      </w:r>
      <w:r w:rsidR="00DE355A" w:rsidRPr="00EB79AC">
        <w:rPr>
          <w:rFonts w:ascii="Arial" w:hAnsi="Arial" w:cs="Arial"/>
          <w:b/>
          <w:color w:val="000000" w:themeColor="text1"/>
        </w:rPr>
        <w:t>18 (dieciocho)</w:t>
      </w:r>
      <w:r w:rsidRPr="00EB79AC">
        <w:rPr>
          <w:rFonts w:ascii="Arial" w:hAnsi="Arial" w:cs="Arial"/>
          <w:b/>
          <w:color w:val="000000" w:themeColor="text1"/>
        </w:rPr>
        <w:t xml:space="preserve"> integrantes del pleno, en forma económica fueron emitidos </w:t>
      </w:r>
      <w:r w:rsidR="00DE355A" w:rsidRPr="00EB79AC">
        <w:rPr>
          <w:rFonts w:ascii="Arial" w:hAnsi="Arial" w:cs="Arial"/>
          <w:b/>
          <w:color w:val="000000" w:themeColor="text1"/>
        </w:rPr>
        <w:t xml:space="preserve">18 (dieciocho) </w:t>
      </w:r>
      <w:r w:rsidRPr="00EB79AC">
        <w:rPr>
          <w:rFonts w:ascii="Arial" w:hAnsi="Arial" w:cs="Arial"/>
          <w:b/>
          <w:color w:val="000000" w:themeColor="text1"/>
        </w:rPr>
        <w:t>votos a favor, por lo que en unanimidad fue aprobado</w:t>
      </w:r>
      <w:r w:rsidRPr="00EB79AC">
        <w:rPr>
          <w:rFonts w:ascii="Arial" w:hAnsi="Arial" w:cs="Arial"/>
          <w:color w:val="000000" w:themeColor="text1"/>
        </w:rPr>
        <w:t xml:space="preserve"> </w:t>
      </w:r>
      <w:r w:rsidRPr="00EB79AC">
        <w:rPr>
          <w:rFonts w:ascii="Arial" w:hAnsi="Arial" w:cs="Arial"/>
          <w:b/>
          <w:color w:val="000000" w:themeColor="text1"/>
        </w:rPr>
        <w:t xml:space="preserve">por mayoría simple </w:t>
      </w:r>
      <w:r w:rsidRPr="00EB79AC">
        <w:rPr>
          <w:rFonts w:ascii="Arial" w:hAnsi="Arial" w:cs="Arial"/>
          <w:color w:val="000000" w:themeColor="text1"/>
        </w:rPr>
        <w:t>la iniciativa de aprobación directa presentada por</w:t>
      </w:r>
      <w:r w:rsidR="00DE355A" w:rsidRPr="00EB79AC">
        <w:rPr>
          <w:rFonts w:ascii="Arial" w:hAnsi="Arial" w:cs="Arial"/>
          <w:color w:val="000000" w:themeColor="text1"/>
        </w:rPr>
        <w:t xml:space="preserve"> la </w:t>
      </w:r>
      <w:r w:rsidR="00DE355A" w:rsidRPr="00EB79AC">
        <w:rPr>
          <w:rFonts w:ascii="Arial" w:hAnsi="Arial" w:cs="Arial"/>
          <w:b/>
          <w:color w:val="000000" w:themeColor="text1"/>
        </w:rPr>
        <w:t>C.</w:t>
      </w:r>
      <w:r w:rsidRPr="00EB79AC">
        <w:rPr>
          <w:rFonts w:ascii="Arial" w:hAnsi="Arial" w:cs="Arial"/>
          <w:color w:val="000000" w:themeColor="text1"/>
        </w:rPr>
        <w:t xml:space="preserve"> </w:t>
      </w:r>
      <w:r w:rsidRPr="00EB79AC">
        <w:rPr>
          <w:rFonts w:ascii="Arial" w:hAnsi="Arial" w:cs="Arial"/>
          <w:b/>
          <w:color w:val="000000" w:themeColor="text1"/>
        </w:rPr>
        <w:t>Betsabé Dolores Almaguer Esparza, Presidenta Municipal Interina, bajo el siguiente:</w:t>
      </w:r>
      <w:r w:rsidRPr="00EB79AC">
        <w:rPr>
          <w:rFonts w:ascii="Arial" w:hAnsi="Arial" w:cs="Arial"/>
          <w:color w:val="000000" w:themeColor="text1"/>
        </w:rPr>
        <w:t>------------------------------------------------------------------------------------------------------</w:t>
      </w:r>
      <w:r w:rsidR="000C2CB8" w:rsidRPr="00EB79AC">
        <w:rPr>
          <w:rFonts w:ascii="Arial" w:hAnsi="Arial" w:cs="Arial"/>
          <w:color w:val="000000" w:themeColor="text1"/>
        </w:rPr>
        <w:t>----</w:t>
      </w:r>
      <w:r w:rsidR="00086152" w:rsidRPr="00EB79AC">
        <w:rPr>
          <w:rFonts w:ascii="Arial" w:hAnsi="Arial" w:cs="Arial"/>
          <w:color w:val="000000" w:themeColor="text1"/>
        </w:rPr>
        <w:t>-------------------------------</w:t>
      </w:r>
      <w:r w:rsidR="000C2CB8" w:rsidRPr="00EB79AC">
        <w:rPr>
          <w:rFonts w:ascii="Arial" w:hAnsi="Arial" w:cs="Arial"/>
          <w:color w:val="000000" w:themeColor="text1"/>
        </w:rPr>
        <w:t>---------------</w:t>
      </w:r>
      <w:r w:rsidRPr="00EB79AC">
        <w:rPr>
          <w:rFonts w:ascii="Arial" w:hAnsi="Arial" w:cs="Arial"/>
          <w:b/>
          <w:color w:val="000000" w:themeColor="text1"/>
        </w:rPr>
        <w:t xml:space="preserve">ACUERDO NÚMERO </w:t>
      </w:r>
      <w:r w:rsidR="00086152" w:rsidRPr="00EB79AC">
        <w:rPr>
          <w:rFonts w:ascii="Arial" w:hAnsi="Arial" w:cs="Arial"/>
          <w:b/>
          <w:color w:val="000000" w:themeColor="text1"/>
        </w:rPr>
        <w:t>1811</w:t>
      </w:r>
      <w:r w:rsidRPr="00EB79AC">
        <w:rPr>
          <w:rFonts w:ascii="Arial" w:hAnsi="Arial" w:cs="Arial"/>
          <w:b/>
          <w:color w:val="000000" w:themeColor="text1"/>
        </w:rPr>
        <w:t>/2021</w:t>
      </w:r>
      <w:r w:rsidRPr="00EB79AC">
        <w:rPr>
          <w:rFonts w:ascii="Arial" w:hAnsi="Arial" w:cs="Arial"/>
          <w:color w:val="000000" w:themeColor="text1"/>
        </w:rPr>
        <w:t>--------------------------------------------------------------------------------------------------------------------------------</w:t>
      </w:r>
      <w:r w:rsidR="000C2CB8" w:rsidRPr="00EB79AC">
        <w:rPr>
          <w:rFonts w:ascii="Arial" w:hAnsi="Arial" w:cs="Arial"/>
          <w:color w:val="000000" w:themeColor="text1"/>
        </w:rPr>
        <w:t>----------------</w:t>
      </w:r>
    </w:p>
    <w:p w14:paraId="61E9E7C7" w14:textId="77777777" w:rsidR="00C83D0B" w:rsidRPr="00EB79AC" w:rsidRDefault="00C83D0B" w:rsidP="00C83D0B">
      <w:pPr>
        <w:jc w:val="both"/>
        <w:rPr>
          <w:rFonts w:ascii="Arial" w:eastAsia="Times New Roman" w:hAnsi="Arial" w:cs="Arial"/>
          <w:bCs/>
          <w:color w:val="000000" w:themeColor="text1"/>
          <w:lang w:val="es-ES"/>
        </w:rPr>
      </w:pPr>
      <w:r w:rsidRPr="00EB79AC">
        <w:rPr>
          <w:rFonts w:ascii="Arial" w:hAnsi="Arial" w:cs="Arial"/>
          <w:b/>
          <w:color w:val="000000" w:themeColor="text1"/>
        </w:rPr>
        <w:t>PRIMERO. -</w:t>
      </w:r>
      <w:r w:rsidRPr="00EB79AC">
        <w:rPr>
          <w:rFonts w:ascii="Arial" w:hAnsi="Arial" w:cs="Arial"/>
          <w:color w:val="000000" w:themeColor="text1"/>
        </w:rPr>
        <w:t xml:space="preserve"> El Ayuntamiento Constitucional de San Pedro Tlaquepaque, </w:t>
      </w:r>
      <w:r w:rsidRPr="00EB79AC">
        <w:rPr>
          <w:rFonts w:ascii="Arial" w:hAnsi="Arial" w:cs="Arial"/>
          <w:color w:val="000000" w:themeColor="text1"/>
          <w:lang w:val="es-MX"/>
        </w:rPr>
        <w:t xml:space="preserve">aprueba y autoriza </w:t>
      </w:r>
      <w:r w:rsidRPr="00EB79AC">
        <w:rPr>
          <w:rFonts w:ascii="Arial" w:hAnsi="Arial" w:cs="Arial"/>
          <w:color w:val="000000" w:themeColor="text1"/>
        </w:rPr>
        <w:t>el</w:t>
      </w:r>
      <w:r w:rsidRPr="00EB79AC">
        <w:rPr>
          <w:rFonts w:ascii="Arial" w:hAnsi="Arial" w:cs="Arial"/>
          <w:b/>
          <w:color w:val="000000" w:themeColor="text1"/>
        </w:rPr>
        <w:t xml:space="preserve"> Paquete 9 de Intervención en Obra Pública con la Construcción de Red de alcantarillado sanitario en beneficio del Fracc. El Canelo en el Municipio de San Pedro Tlaquepaque,</w:t>
      </w:r>
      <w:r w:rsidRPr="00EB79AC">
        <w:rPr>
          <w:rFonts w:ascii="Arial" w:hAnsi="Arial" w:cs="Arial"/>
          <w:color w:val="000000" w:themeColor="text1"/>
        </w:rPr>
        <w:t xml:space="preserve"> </w:t>
      </w:r>
      <w:r w:rsidRPr="00EB79AC">
        <w:rPr>
          <w:rFonts w:ascii="Arial" w:hAnsi="Arial" w:cs="Arial"/>
          <w:b/>
          <w:color w:val="000000" w:themeColor="text1"/>
        </w:rPr>
        <w:t>con una inversión hasta por la cantidad de $ 1</w:t>
      </w:r>
      <w:proofErr w:type="gramStart"/>
      <w:r w:rsidRPr="00EB79AC">
        <w:rPr>
          <w:rFonts w:ascii="Arial" w:hAnsi="Arial" w:cs="Arial"/>
          <w:b/>
          <w:color w:val="000000" w:themeColor="text1"/>
        </w:rPr>
        <w:t>,905,990.86</w:t>
      </w:r>
      <w:proofErr w:type="gramEnd"/>
      <w:r w:rsidRPr="00EB79AC">
        <w:rPr>
          <w:rFonts w:ascii="Arial" w:hAnsi="Arial" w:cs="Arial"/>
          <w:b/>
          <w:color w:val="000000" w:themeColor="text1"/>
        </w:rPr>
        <w:t xml:space="preserve"> (Un millón novecientos cinco mil novecientos noventa pesos 86/100 M.N.), con financiamiento de Presupuesto Directo 2021</w:t>
      </w:r>
      <w:r w:rsidRPr="00EB79AC">
        <w:rPr>
          <w:rFonts w:ascii="Arial" w:hAnsi="Arial" w:cs="Arial"/>
          <w:b/>
          <w:color w:val="000000" w:themeColor="text1"/>
          <w:lang w:val="es-MX"/>
        </w:rPr>
        <w:t xml:space="preserve">, </w:t>
      </w:r>
      <w:r w:rsidRPr="00EB79AC">
        <w:rPr>
          <w:rFonts w:ascii="Arial" w:hAnsi="Arial" w:cs="Arial"/>
          <w:bCs/>
          <w:color w:val="000000" w:themeColor="text1"/>
        </w:rPr>
        <w:t>para quedar de la siguiente manera:</w:t>
      </w:r>
    </w:p>
    <w:p w14:paraId="656DB480" w14:textId="77777777" w:rsidR="00C83D0B" w:rsidRPr="00EB79AC" w:rsidRDefault="00C83D0B" w:rsidP="00C83D0B">
      <w:pPr>
        <w:jc w:val="both"/>
        <w:rPr>
          <w:rFonts w:ascii="Verdana" w:hAnsi="Verdana" w:cs="Arial"/>
          <w:b/>
          <w:color w:val="000000" w:themeColor="text1"/>
          <w:sz w:val="22"/>
          <w:szCs w:val="22"/>
        </w:rPr>
      </w:pPr>
    </w:p>
    <w:tbl>
      <w:tblPr>
        <w:tblW w:w="8789" w:type="dxa"/>
        <w:tblLayout w:type="fixed"/>
        <w:tblCellMar>
          <w:left w:w="70" w:type="dxa"/>
          <w:right w:w="70" w:type="dxa"/>
        </w:tblCellMar>
        <w:tblLook w:val="04A0" w:firstRow="1" w:lastRow="0" w:firstColumn="1" w:lastColumn="0" w:noHBand="0" w:noVBand="1"/>
      </w:tblPr>
      <w:tblGrid>
        <w:gridCol w:w="2694"/>
        <w:gridCol w:w="992"/>
        <w:gridCol w:w="992"/>
        <w:gridCol w:w="992"/>
        <w:gridCol w:w="1418"/>
        <w:gridCol w:w="1701"/>
      </w:tblGrid>
      <w:tr w:rsidR="00C83D0B" w:rsidRPr="00EB79AC" w14:paraId="29A475B6" w14:textId="77777777" w:rsidTr="00C83D0B">
        <w:trPr>
          <w:trHeight w:val="360"/>
        </w:trPr>
        <w:tc>
          <w:tcPr>
            <w:tcW w:w="8789" w:type="dxa"/>
            <w:gridSpan w:val="6"/>
            <w:noWrap/>
            <w:vAlign w:val="bottom"/>
            <w:hideMark/>
          </w:tcPr>
          <w:p w14:paraId="3CB29254" w14:textId="77777777" w:rsidR="00C83D0B" w:rsidRPr="00EB79AC" w:rsidRDefault="00C83D0B">
            <w:pPr>
              <w:rPr>
                <w:rFonts w:ascii="Arial" w:hAnsi="Arial" w:cs="Arial"/>
                <w:b/>
                <w:bCs/>
                <w:color w:val="000000" w:themeColor="text1"/>
                <w:sz w:val="18"/>
                <w:szCs w:val="18"/>
                <w:lang w:val="es-MX" w:eastAsia="es-MX"/>
              </w:rPr>
            </w:pPr>
            <w:r w:rsidRPr="00EB79AC">
              <w:rPr>
                <w:rFonts w:ascii="Arial" w:hAnsi="Arial" w:cs="Arial"/>
                <w:b/>
                <w:bCs/>
                <w:color w:val="000000" w:themeColor="text1"/>
                <w:sz w:val="18"/>
                <w:szCs w:val="18"/>
              </w:rPr>
              <w:t>Paquete No. 9 Presupuesto Directo</w:t>
            </w:r>
          </w:p>
        </w:tc>
      </w:tr>
      <w:tr w:rsidR="00C83D0B" w:rsidRPr="00EB79AC" w14:paraId="072AD488" w14:textId="77777777" w:rsidTr="00C83D0B">
        <w:trPr>
          <w:trHeight w:val="300"/>
        </w:trPr>
        <w:tc>
          <w:tcPr>
            <w:tcW w:w="2694" w:type="dxa"/>
            <w:noWrap/>
            <w:vAlign w:val="bottom"/>
            <w:hideMark/>
          </w:tcPr>
          <w:p w14:paraId="25448EC0" w14:textId="77777777" w:rsidR="00C83D0B" w:rsidRPr="00EB79AC" w:rsidRDefault="00C83D0B">
            <w:pPr>
              <w:rPr>
                <w:rFonts w:ascii="Arial" w:hAnsi="Arial" w:cs="Arial"/>
                <w:b/>
                <w:bCs/>
                <w:color w:val="000000" w:themeColor="text1"/>
                <w:sz w:val="18"/>
                <w:szCs w:val="18"/>
                <w:lang w:val="es-MX" w:eastAsia="es-MX"/>
              </w:rPr>
            </w:pPr>
          </w:p>
        </w:tc>
        <w:tc>
          <w:tcPr>
            <w:tcW w:w="992" w:type="dxa"/>
            <w:noWrap/>
            <w:vAlign w:val="bottom"/>
            <w:hideMark/>
          </w:tcPr>
          <w:p w14:paraId="5225281A" w14:textId="77777777" w:rsidR="00C83D0B" w:rsidRPr="00EB79AC" w:rsidRDefault="00C83D0B">
            <w:pPr>
              <w:rPr>
                <w:color w:val="000000" w:themeColor="text1"/>
                <w:sz w:val="20"/>
                <w:szCs w:val="20"/>
                <w:lang w:val="es-MX" w:eastAsia="es-MX"/>
              </w:rPr>
            </w:pPr>
          </w:p>
        </w:tc>
        <w:tc>
          <w:tcPr>
            <w:tcW w:w="992" w:type="dxa"/>
            <w:noWrap/>
            <w:vAlign w:val="bottom"/>
            <w:hideMark/>
          </w:tcPr>
          <w:p w14:paraId="76804ACE" w14:textId="77777777" w:rsidR="00C83D0B" w:rsidRPr="00EB79AC" w:rsidRDefault="00C83D0B">
            <w:pPr>
              <w:rPr>
                <w:color w:val="000000" w:themeColor="text1"/>
                <w:sz w:val="20"/>
                <w:szCs w:val="20"/>
                <w:lang w:val="es-MX" w:eastAsia="es-MX"/>
              </w:rPr>
            </w:pPr>
          </w:p>
        </w:tc>
        <w:tc>
          <w:tcPr>
            <w:tcW w:w="992" w:type="dxa"/>
            <w:noWrap/>
            <w:vAlign w:val="bottom"/>
            <w:hideMark/>
          </w:tcPr>
          <w:p w14:paraId="32C2A71D" w14:textId="77777777" w:rsidR="00C83D0B" w:rsidRPr="00EB79AC" w:rsidRDefault="00C83D0B">
            <w:pPr>
              <w:rPr>
                <w:color w:val="000000" w:themeColor="text1"/>
                <w:sz w:val="20"/>
                <w:szCs w:val="20"/>
                <w:lang w:val="es-MX" w:eastAsia="es-MX"/>
              </w:rPr>
            </w:pPr>
          </w:p>
        </w:tc>
        <w:tc>
          <w:tcPr>
            <w:tcW w:w="1418" w:type="dxa"/>
            <w:noWrap/>
            <w:vAlign w:val="bottom"/>
            <w:hideMark/>
          </w:tcPr>
          <w:p w14:paraId="7091DB20" w14:textId="77777777" w:rsidR="00C83D0B" w:rsidRPr="00EB79AC" w:rsidRDefault="00C83D0B">
            <w:pPr>
              <w:rPr>
                <w:color w:val="000000" w:themeColor="text1"/>
                <w:sz w:val="20"/>
                <w:szCs w:val="20"/>
                <w:lang w:val="es-MX" w:eastAsia="es-MX"/>
              </w:rPr>
            </w:pPr>
          </w:p>
        </w:tc>
        <w:tc>
          <w:tcPr>
            <w:tcW w:w="1701" w:type="dxa"/>
            <w:noWrap/>
            <w:vAlign w:val="bottom"/>
            <w:hideMark/>
          </w:tcPr>
          <w:p w14:paraId="2690416E" w14:textId="77777777" w:rsidR="00C83D0B" w:rsidRPr="00EB79AC" w:rsidRDefault="00C83D0B">
            <w:pPr>
              <w:rPr>
                <w:color w:val="000000" w:themeColor="text1"/>
                <w:sz w:val="20"/>
                <w:szCs w:val="20"/>
                <w:lang w:val="es-MX" w:eastAsia="es-MX"/>
              </w:rPr>
            </w:pPr>
          </w:p>
        </w:tc>
      </w:tr>
      <w:tr w:rsidR="00C83D0B" w:rsidRPr="00EB79AC" w14:paraId="78267649" w14:textId="77777777" w:rsidTr="00C83D0B">
        <w:trPr>
          <w:trHeight w:val="480"/>
        </w:trPr>
        <w:tc>
          <w:tcPr>
            <w:tcW w:w="2694"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11282865" w14:textId="77777777" w:rsidR="00C83D0B" w:rsidRPr="00EB79AC" w:rsidRDefault="00C83D0B">
            <w:pPr>
              <w:jc w:val="center"/>
              <w:rPr>
                <w:rFonts w:ascii="Arial" w:hAnsi="Arial" w:cs="Arial"/>
                <w:b/>
                <w:bCs/>
                <w:color w:val="000000" w:themeColor="text1"/>
                <w:sz w:val="16"/>
                <w:szCs w:val="16"/>
                <w:lang w:val="es-ES" w:eastAsia="es-ES"/>
              </w:rPr>
            </w:pPr>
            <w:r w:rsidRPr="00EB79AC">
              <w:rPr>
                <w:rFonts w:ascii="Arial" w:hAnsi="Arial" w:cs="Arial"/>
                <w:b/>
                <w:bCs/>
                <w:color w:val="000000" w:themeColor="text1"/>
                <w:sz w:val="16"/>
                <w:szCs w:val="16"/>
              </w:rPr>
              <w:t>OBRA</w:t>
            </w:r>
          </w:p>
        </w:tc>
        <w:tc>
          <w:tcPr>
            <w:tcW w:w="992" w:type="dxa"/>
            <w:tcBorders>
              <w:top w:val="single" w:sz="4" w:space="0" w:color="auto"/>
              <w:left w:val="nil"/>
              <w:bottom w:val="single" w:sz="4" w:space="0" w:color="auto"/>
              <w:right w:val="single" w:sz="4" w:space="0" w:color="auto"/>
            </w:tcBorders>
            <w:shd w:val="clear" w:color="auto" w:fill="A9D08E"/>
            <w:vAlign w:val="center"/>
            <w:hideMark/>
          </w:tcPr>
          <w:p w14:paraId="4CA26D01" w14:textId="77777777" w:rsidR="00C83D0B" w:rsidRPr="00EB79AC" w:rsidRDefault="00C83D0B">
            <w:pPr>
              <w:jc w:val="center"/>
              <w:rPr>
                <w:rFonts w:ascii="Arial" w:hAnsi="Arial" w:cs="Arial"/>
                <w:b/>
                <w:bCs/>
                <w:color w:val="000000" w:themeColor="text1"/>
                <w:sz w:val="16"/>
                <w:szCs w:val="16"/>
              </w:rPr>
            </w:pPr>
            <w:r w:rsidRPr="00EB79AC">
              <w:rPr>
                <w:rFonts w:ascii="Arial" w:hAnsi="Arial" w:cs="Arial"/>
                <w:b/>
                <w:bCs/>
                <w:color w:val="000000" w:themeColor="text1"/>
                <w:sz w:val="16"/>
                <w:szCs w:val="16"/>
              </w:rPr>
              <w:t>HOGARES</w:t>
            </w:r>
          </w:p>
        </w:tc>
        <w:tc>
          <w:tcPr>
            <w:tcW w:w="992" w:type="dxa"/>
            <w:tcBorders>
              <w:top w:val="single" w:sz="4" w:space="0" w:color="auto"/>
              <w:left w:val="nil"/>
              <w:bottom w:val="single" w:sz="4" w:space="0" w:color="auto"/>
              <w:right w:val="single" w:sz="4" w:space="0" w:color="auto"/>
            </w:tcBorders>
            <w:shd w:val="clear" w:color="auto" w:fill="A9D08E"/>
            <w:vAlign w:val="center"/>
            <w:hideMark/>
          </w:tcPr>
          <w:p w14:paraId="0E3C8FB1" w14:textId="77777777" w:rsidR="00C83D0B" w:rsidRPr="00EB79AC" w:rsidRDefault="00C83D0B">
            <w:pPr>
              <w:jc w:val="center"/>
              <w:rPr>
                <w:rFonts w:ascii="Arial" w:hAnsi="Arial" w:cs="Arial"/>
                <w:b/>
                <w:bCs/>
                <w:color w:val="000000" w:themeColor="text1"/>
                <w:sz w:val="16"/>
                <w:szCs w:val="16"/>
              </w:rPr>
            </w:pPr>
            <w:r w:rsidRPr="00EB79AC">
              <w:rPr>
                <w:rFonts w:ascii="Arial" w:hAnsi="Arial" w:cs="Arial"/>
                <w:b/>
                <w:bCs/>
                <w:color w:val="000000" w:themeColor="text1"/>
                <w:sz w:val="16"/>
                <w:szCs w:val="16"/>
              </w:rPr>
              <w:t>HOMBRES</w:t>
            </w:r>
          </w:p>
        </w:tc>
        <w:tc>
          <w:tcPr>
            <w:tcW w:w="992" w:type="dxa"/>
            <w:tcBorders>
              <w:top w:val="single" w:sz="4" w:space="0" w:color="auto"/>
              <w:left w:val="nil"/>
              <w:bottom w:val="single" w:sz="4" w:space="0" w:color="auto"/>
              <w:right w:val="single" w:sz="4" w:space="0" w:color="auto"/>
            </w:tcBorders>
            <w:shd w:val="clear" w:color="auto" w:fill="A9D08E"/>
            <w:vAlign w:val="center"/>
            <w:hideMark/>
          </w:tcPr>
          <w:p w14:paraId="446121FD" w14:textId="77777777" w:rsidR="00C83D0B" w:rsidRPr="00EB79AC" w:rsidRDefault="00C83D0B">
            <w:pPr>
              <w:jc w:val="center"/>
              <w:rPr>
                <w:rFonts w:ascii="Arial" w:hAnsi="Arial" w:cs="Arial"/>
                <w:b/>
                <w:bCs/>
                <w:color w:val="000000" w:themeColor="text1"/>
                <w:sz w:val="16"/>
                <w:szCs w:val="16"/>
              </w:rPr>
            </w:pPr>
            <w:r w:rsidRPr="00EB79AC">
              <w:rPr>
                <w:rFonts w:ascii="Arial" w:hAnsi="Arial" w:cs="Arial"/>
                <w:b/>
                <w:bCs/>
                <w:color w:val="000000" w:themeColor="text1"/>
                <w:sz w:val="16"/>
                <w:szCs w:val="16"/>
              </w:rPr>
              <w:t>MUJERES</w:t>
            </w:r>
          </w:p>
        </w:tc>
        <w:tc>
          <w:tcPr>
            <w:tcW w:w="1418" w:type="dxa"/>
            <w:tcBorders>
              <w:top w:val="single" w:sz="4" w:space="0" w:color="auto"/>
              <w:left w:val="nil"/>
              <w:bottom w:val="single" w:sz="4" w:space="0" w:color="auto"/>
              <w:right w:val="single" w:sz="4" w:space="0" w:color="auto"/>
            </w:tcBorders>
            <w:shd w:val="clear" w:color="auto" w:fill="A9D08E"/>
            <w:vAlign w:val="center"/>
            <w:hideMark/>
          </w:tcPr>
          <w:p w14:paraId="5D61B296" w14:textId="77777777" w:rsidR="00C83D0B" w:rsidRPr="00EB79AC" w:rsidRDefault="00C83D0B">
            <w:pPr>
              <w:jc w:val="center"/>
              <w:rPr>
                <w:rFonts w:ascii="Arial" w:hAnsi="Arial" w:cs="Arial"/>
                <w:b/>
                <w:bCs/>
                <w:color w:val="000000" w:themeColor="text1"/>
                <w:sz w:val="16"/>
                <w:szCs w:val="16"/>
              </w:rPr>
            </w:pPr>
            <w:r w:rsidRPr="00EB79AC">
              <w:rPr>
                <w:rFonts w:ascii="Arial" w:hAnsi="Arial" w:cs="Arial"/>
                <w:b/>
                <w:bCs/>
                <w:color w:val="000000" w:themeColor="text1"/>
                <w:sz w:val="16"/>
                <w:szCs w:val="16"/>
              </w:rPr>
              <w:t xml:space="preserve">TOTAL DE </w:t>
            </w:r>
            <w:r w:rsidRPr="00EB79AC">
              <w:rPr>
                <w:rFonts w:ascii="Arial" w:hAnsi="Arial" w:cs="Arial"/>
                <w:b/>
                <w:bCs/>
                <w:color w:val="000000" w:themeColor="text1"/>
                <w:sz w:val="16"/>
                <w:szCs w:val="16"/>
              </w:rPr>
              <w:br/>
              <w:t>BENEFICIARIOS</w:t>
            </w:r>
          </w:p>
        </w:tc>
        <w:tc>
          <w:tcPr>
            <w:tcW w:w="1701" w:type="dxa"/>
            <w:tcBorders>
              <w:top w:val="single" w:sz="4" w:space="0" w:color="auto"/>
              <w:left w:val="nil"/>
              <w:bottom w:val="single" w:sz="4" w:space="0" w:color="auto"/>
              <w:right w:val="single" w:sz="4" w:space="0" w:color="auto"/>
            </w:tcBorders>
            <w:shd w:val="clear" w:color="auto" w:fill="A9D08E"/>
            <w:vAlign w:val="center"/>
            <w:hideMark/>
          </w:tcPr>
          <w:p w14:paraId="080D0FDE" w14:textId="77777777" w:rsidR="00C83D0B" w:rsidRPr="00EB79AC" w:rsidRDefault="00C83D0B">
            <w:pPr>
              <w:jc w:val="center"/>
              <w:rPr>
                <w:rFonts w:ascii="Arial" w:hAnsi="Arial" w:cs="Arial"/>
                <w:b/>
                <w:bCs/>
                <w:color w:val="000000" w:themeColor="text1"/>
                <w:sz w:val="16"/>
                <w:szCs w:val="16"/>
              </w:rPr>
            </w:pPr>
            <w:r w:rsidRPr="00EB79AC">
              <w:rPr>
                <w:rFonts w:ascii="Arial" w:hAnsi="Arial" w:cs="Arial"/>
                <w:b/>
                <w:bCs/>
                <w:color w:val="000000" w:themeColor="text1"/>
                <w:sz w:val="16"/>
                <w:szCs w:val="16"/>
              </w:rPr>
              <w:t>MONTO</w:t>
            </w:r>
          </w:p>
        </w:tc>
      </w:tr>
      <w:tr w:rsidR="00C83D0B" w:rsidRPr="00EB79AC" w14:paraId="3F4C96D9" w14:textId="77777777" w:rsidTr="00C83D0B">
        <w:trPr>
          <w:trHeight w:val="1275"/>
        </w:trPr>
        <w:tc>
          <w:tcPr>
            <w:tcW w:w="2694" w:type="dxa"/>
            <w:tcBorders>
              <w:top w:val="nil"/>
              <w:left w:val="single" w:sz="4" w:space="0" w:color="auto"/>
              <w:bottom w:val="single" w:sz="4" w:space="0" w:color="auto"/>
              <w:right w:val="single" w:sz="4" w:space="0" w:color="auto"/>
            </w:tcBorders>
            <w:shd w:val="clear" w:color="auto" w:fill="FFFFFF"/>
            <w:vAlign w:val="center"/>
            <w:hideMark/>
          </w:tcPr>
          <w:p w14:paraId="7694C906" w14:textId="77777777" w:rsidR="00C83D0B" w:rsidRPr="00EB79AC" w:rsidRDefault="00C83D0B">
            <w:pPr>
              <w:jc w:val="both"/>
              <w:rPr>
                <w:rFonts w:ascii="Arial" w:hAnsi="Arial" w:cs="Arial"/>
                <w:color w:val="000000" w:themeColor="text1"/>
                <w:sz w:val="20"/>
                <w:szCs w:val="20"/>
              </w:rPr>
            </w:pPr>
            <w:r w:rsidRPr="00EB79AC">
              <w:rPr>
                <w:rFonts w:ascii="Arial" w:hAnsi="Arial" w:cs="Arial"/>
                <w:color w:val="000000" w:themeColor="text1"/>
                <w:sz w:val="20"/>
                <w:szCs w:val="20"/>
              </w:rPr>
              <w:t xml:space="preserve">Construcción de red de alcantarillado sanitario en Calle 2, Calle 3 y </w:t>
            </w:r>
            <w:proofErr w:type="spellStart"/>
            <w:r w:rsidRPr="00EB79AC">
              <w:rPr>
                <w:rFonts w:ascii="Arial" w:hAnsi="Arial" w:cs="Arial"/>
                <w:color w:val="000000" w:themeColor="text1"/>
                <w:sz w:val="20"/>
                <w:szCs w:val="20"/>
              </w:rPr>
              <w:t>Prol</w:t>
            </w:r>
            <w:proofErr w:type="spellEnd"/>
            <w:r w:rsidRPr="00EB79AC">
              <w:rPr>
                <w:rFonts w:ascii="Arial" w:hAnsi="Arial" w:cs="Arial"/>
                <w:color w:val="000000" w:themeColor="text1"/>
                <w:sz w:val="20"/>
                <w:szCs w:val="20"/>
              </w:rPr>
              <w:t xml:space="preserve">. Abasolo entre Aldama y Bandera; Calle 4 entre Calle 7 y Bandera; Aldama entre Calle 2 y </w:t>
            </w:r>
            <w:proofErr w:type="spellStart"/>
            <w:r w:rsidRPr="00EB79AC">
              <w:rPr>
                <w:rFonts w:ascii="Arial" w:hAnsi="Arial" w:cs="Arial"/>
                <w:color w:val="000000" w:themeColor="text1"/>
                <w:sz w:val="20"/>
                <w:szCs w:val="20"/>
              </w:rPr>
              <w:t>Prol</w:t>
            </w:r>
            <w:proofErr w:type="spellEnd"/>
            <w:r w:rsidRPr="00EB79AC">
              <w:rPr>
                <w:rFonts w:ascii="Arial" w:hAnsi="Arial" w:cs="Arial"/>
                <w:color w:val="000000" w:themeColor="text1"/>
                <w:sz w:val="20"/>
                <w:szCs w:val="20"/>
              </w:rPr>
              <w:t>. Abasolo; Calle 7 entre Calle 2 y Calle 4, Fracc. El Canelo, Municipio de San Pedro Tlaquepaque, Jalisco</w:t>
            </w:r>
          </w:p>
        </w:tc>
        <w:tc>
          <w:tcPr>
            <w:tcW w:w="992" w:type="dxa"/>
            <w:tcBorders>
              <w:top w:val="nil"/>
              <w:left w:val="nil"/>
              <w:bottom w:val="single" w:sz="4" w:space="0" w:color="auto"/>
              <w:right w:val="single" w:sz="4" w:space="0" w:color="auto"/>
            </w:tcBorders>
            <w:vAlign w:val="center"/>
            <w:hideMark/>
          </w:tcPr>
          <w:p w14:paraId="44F0EAC8" w14:textId="77777777" w:rsidR="00C83D0B" w:rsidRPr="00EB79AC" w:rsidRDefault="00C83D0B">
            <w:pPr>
              <w:jc w:val="center"/>
              <w:rPr>
                <w:rFonts w:ascii="Arial" w:hAnsi="Arial" w:cs="Arial"/>
                <w:color w:val="000000" w:themeColor="text1"/>
                <w:sz w:val="20"/>
                <w:szCs w:val="20"/>
              </w:rPr>
            </w:pPr>
            <w:r w:rsidRPr="00EB79AC">
              <w:rPr>
                <w:rFonts w:ascii="Arial" w:hAnsi="Arial" w:cs="Arial"/>
                <w:color w:val="000000" w:themeColor="text1"/>
                <w:sz w:val="20"/>
                <w:szCs w:val="20"/>
              </w:rPr>
              <w:t>31</w:t>
            </w:r>
          </w:p>
        </w:tc>
        <w:tc>
          <w:tcPr>
            <w:tcW w:w="992" w:type="dxa"/>
            <w:tcBorders>
              <w:top w:val="nil"/>
              <w:left w:val="nil"/>
              <w:bottom w:val="single" w:sz="4" w:space="0" w:color="auto"/>
              <w:right w:val="single" w:sz="4" w:space="0" w:color="auto"/>
            </w:tcBorders>
            <w:vAlign w:val="center"/>
            <w:hideMark/>
          </w:tcPr>
          <w:p w14:paraId="696BE161" w14:textId="77777777" w:rsidR="00C83D0B" w:rsidRPr="00EB79AC" w:rsidRDefault="00C83D0B">
            <w:pPr>
              <w:jc w:val="center"/>
              <w:rPr>
                <w:rFonts w:ascii="Arial" w:hAnsi="Arial" w:cs="Arial"/>
                <w:color w:val="000000" w:themeColor="text1"/>
                <w:sz w:val="20"/>
                <w:szCs w:val="20"/>
              </w:rPr>
            </w:pPr>
            <w:r w:rsidRPr="00EB79AC">
              <w:rPr>
                <w:rFonts w:ascii="Arial" w:hAnsi="Arial" w:cs="Arial"/>
                <w:color w:val="000000" w:themeColor="text1"/>
                <w:sz w:val="20"/>
                <w:szCs w:val="20"/>
              </w:rPr>
              <w:t>69</w:t>
            </w:r>
          </w:p>
        </w:tc>
        <w:tc>
          <w:tcPr>
            <w:tcW w:w="992" w:type="dxa"/>
            <w:tcBorders>
              <w:top w:val="nil"/>
              <w:left w:val="nil"/>
              <w:bottom w:val="single" w:sz="4" w:space="0" w:color="auto"/>
              <w:right w:val="single" w:sz="4" w:space="0" w:color="auto"/>
            </w:tcBorders>
            <w:vAlign w:val="center"/>
            <w:hideMark/>
          </w:tcPr>
          <w:p w14:paraId="6AB24790" w14:textId="77777777" w:rsidR="00C83D0B" w:rsidRPr="00EB79AC" w:rsidRDefault="00C83D0B">
            <w:pPr>
              <w:jc w:val="center"/>
              <w:rPr>
                <w:rFonts w:ascii="Arial" w:hAnsi="Arial" w:cs="Arial"/>
                <w:color w:val="000000" w:themeColor="text1"/>
                <w:sz w:val="20"/>
                <w:szCs w:val="20"/>
              </w:rPr>
            </w:pPr>
            <w:r w:rsidRPr="00EB79AC">
              <w:rPr>
                <w:rFonts w:ascii="Arial" w:hAnsi="Arial" w:cs="Arial"/>
                <w:color w:val="000000" w:themeColor="text1"/>
                <w:sz w:val="20"/>
                <w:szCs w:val="20"/>
              </w:rPr>
              <w:t>71</w:t>
            </w:r>
          </w:p>
        </w:tc>
        <w:tc>
          <w:tcPr>
            <w:tcW w:w="1418" w:type="dxa"/>
            <w:tcBorders>
              <w:top w:val="nil"/>
              <w:left w:val="nil"/>
              <w:bottom w:val="single" w:sz="4" w:space="0" w:color="auto"/>
              <w:right w:val="single" w:sz="4" w:space="0" w:color="auto"/>
            </w:tcBorders>
            <w:noWrap/>
            <w:vAlign w:val="center"/>
            <w:hideMark/>
          </w:tcPr>
          <w:p w14:paraId="54704CC8" w14:textId="77777777" w:rsidR="00C83D0B" w:rsidRPr="00EB79AC" w:rsidRDefault="00C83D0B">
            <w:pPr>
              <w:jc w:val="center"/>
              <w:rPr>
                <w:rFonts w:ascii="Arial" w:hAnsi="Arial" w:cs="Arial"/>
                <w:color w:val="000000" w:themeColor="text1"/>
                <w:sz w:val="20"/>
                <w:szCs w:val="20"/>
              </w:rPr>
            </w:pPr>
            <w:r w:rsidRPr="00EB79AC">
              <w:rPr>
                <w:rFonts w:ascii="Arial" w:hAnsi="Arial" w:cs="Arial"/>
                <w:color w:val="000000" w:themeColor="text1"/>
                <w:sz w:val="20"/>
                <w:szCs w:val="20"/>
              </w:rPr>
              <w:t>140</w:t>
            </w:r>
          </w:p>
        </w:tc>
        <w:tc>
          <w:tcPr>
            <w:tcW w:w="1701" w:type="dxa"/>
            <w:tcBorders>
              <w:top w:val="nil"/>
              <w:left w:val="nil"/>
              <w:bottom w:val="single" w:sz="4" w:space="0" w:color="auto"/>
              <w:right w:val="single" w:sz="4" w:space="0" w:color="auto"/>
            </w:tcBorders>
            <w:vAlign w:val="center"/>
            <w:hideMark/>
          </w:tcPr>
          <w:p w14:paraId="733E7CF4" w14:textId="77777777" w:rsidR="00C83D0B" w:rsidRPr="00EB79AC" w:rsidRDefault="00C83D0B">
            <w:pPr>
              <w:jc w:val="both"/>
              <w:rPr>
                <w:rFonts w:ascii="Arial" w:hAnsi="Arial" w:cs="Arial"/>
                <w:color w:val="000000" w:themeColor="text1"/>
                <w:sz w:val="20"/>
                <w:szCs w:val="20"/>
              </w:rPr>
            </w:pPr>
            <w:r w:rsidRPr="00EB79AC">
              <w:rPr>
                <w:rFonts w:ascii="Arial" w:hAnsi="Arial" w:cs="Arial"/>
                <w:color w:val="000000" w:themeColor="text1"/>
                <w:sz w:val="20"/>
                <w:szCs w:val="20"/>
              </w:rPr>
              <w:t xml:space="preserve"> $  1,905,990.86 </w:t>
            </w:r>
          </w:p>
        </w:tc>
      </w:tr>
      <w:tr w:rsidR="00C83D0B" w:rsidRPr="00EB79AC" w14:paraId="4710182B" w14:textId="77777777" w:rsidTr="00C83D0B">
        <w:trPr>
          <w:trHeight w:val="300"/>
        </w:trPr>
        <w:tc>
          <w:tcPr>
            <w:tcW w:w="2694" w:type="dxa"/>
            <w:tcBorders>
              <w:top w:val="nil"/>
              <w:left w:val="single" w:sz="4" w:space="0" w:color="auto"/>
              <w:bottom w:val="single" w:sz="4" w:space="0" w:color="auto"/>
              <w:right w:val="single" w:sz="4" w:space="0" w:color="auto"/>
            </w:tcBorders>
            <w:vAlign w:val="bottom"/>
            <w:hideMark/>
          </w:tcPr>
          <w:p w14:paraId="7843E68F" w14:textId="77777777" w:rsidR="00C83D0B" w:rsidRPr="00EB79AC" w:rsidRDefault="00C83D0B">
            <w:pPr>
              <w:jc w:val="right"/>
              <w:rPr>
                <w:rFonts w:ascii="Arial" w:hAnsi="Arial" w:cs="Arial"/>
                <w:b/>
                <w:bCs/>
                <w:color w:val="000000" w:themeColor="text1"/>
                <w:sz w:val="20"/>
                <w:szCs w:val="20"/>
              </w:rPr>
            </w:pPr>
            <w:r w:rsidRPr="00EB79AC">
              <w:rPr>
                <w:rFonts w:ascii="Arial" w:hAnsi="Arial" w:cs="Arial"/>
                <w:b/>
                <w:bCs/>
                <w:color w:val="000000" w:themeColor="text1"/>
                <w:sz w:val="20"/>
                <w:szCs w:val="20"/>
              </w:rPr>
              <w:t>Total:</w:t>
            </w:r>
          </w:p>
        </w:tc>
        <w:tc>
          <w:tcPr>
            <w:tcW w:w="992" w:type="dxa"/>
            <w:tcBorders>
              <w:top w:val="nil"/>
              <w:left w:val="nil"/>
              <w:bottom w:val="single" w:sz="4" w:space="0" w:color="auto"/>
              <w:right w:val="single" w:sz="4" w:space="0" w:color="auto"/>
            </w:tcBorders>
            <w:noWrap/>
            <w:vAlign w:val="bottom"/>
            <w:hideMark/>
          </w:tcPr>
          <w:p w14:paraId="5FF0F315" w14:textId="77777777" w:rsidR="00C83D0B" w:rsidRPr="00EB79AC" w:rsidRDefault="00C83D0B">
            <w:pPr>
              <w:jc w:val="center"/>
              <w:rPr>
                <w:rFonts w:ascii="Arial" w:hAnsi="Arial" w:cs="Arial"/>
                <w:b/>
                <w:bCs/>
                <w:color w:val="000000" w:themeColor="text1"/>
                <w:sz w:val="20"/>
                <w:szCs w:val="20"/>
              </w:rPr>
            </w:pPr>
            <w:r w:rsidRPr="00EB79AC">
              <w:rPr>
                <w:rFonts w:ascii="Arial" w:hAnsi="Arial" w:cs="Arial"/>
                <w:b/>
                <w:bCs/>
                <w:color w:val="000000" w:themeColor="text1"/>
                <w:sz w:val="20"/>
                <w:szCs w:val="20"/>
              </w:rPr>
              <w:t>31</w:t>
            </w:r>
          </w:p>
        </w:tc>
        <w:tc>
          <w:tcPr>
            <w:tcW w:w="992" w:type="dxa"/>
            <w:tcBorders>
              <w:top w:val="nil"/>
              <w:left w:val="nil"/>
              <w:bottom w:val="single" w:sz="4" w:space="0" w:color="auto"/>
              <w:right w:val="single" w:sz="4" w:space="0" w:color="auto"/>
            </w:tcBorders>
            <w:noWrap/>
            <w:vAlign w:val="bottom"/>
            <w:hideMark/>
          </w:tcPr>
          <w:p w14:paraId="39AA65A4" w14:textId="77777777" w:rsidR="00C83D0B" w:rsidRPr="00EB79AC" w:rsidRDefault="00C83D0B">
            <w:pPr>
              <w:jc w:val="center"/>
              <w:rPr>
                <w:rFonts w:ascii="Arial" w:hAnsi="Arial" w:cs="Arial"/>
                <w:b/>
                <w:bCs/>
                <w:color w:val="000000" w:themeColor="text1"/>
                <w:sz w:val="20"/>
                <w:szCs w:val="20"/>
              </w:rPr>
            </w:pPr>
            <w:r w:rsidRPr="00EB79AC">
              <w:rPr>
                <w:rFonts w:ascii="Arial" w:hAnsi="Arial" w:cs="Arial"/>
                <w:b/>
                <w:bCs/>
                <w:color w:val="000000" w:themeColor="text1"/>
                <w:sz w:val="20"/>
                <w:szCs w:val="20"/>
              </w:rPr>
              <w:t>69</w:t>
            </w:r>
          </w:p>
        </w:tc>
        <w:tc>
          <w:tcPr>
            <w:tcW w:w="992" w:type="dxa"/>
            <w:tcBorders>
              <w:top w:val="nil"/>
              <w:left w:val="nil"/>
              <w:bottom w:val="single" w:sz="4" w:space="0" w:color="auto"/>
              <w:right w:val="single" w:sz="4" w:space="0" w:color="auto"/>
            </w:tcBorders>
            <w:noWrap/>
            <w:vAlign w:val="bottom"/>
            <w:hideMark/>
          </w:tcPr>
          <w:p w14:paraId="590A0577" w14:textId="77777777" w:rsidR="00C83D0B" w:rsidRPr="00EB79AC" w:rsidRDefault="00C83D0B">
            <w:pPr>
              <w:jc w:val="center"/>
              <w:rPr>
                <w:rFonts w:ascii="Arial" w:hAnsi="Arial" w:cs="Arial"/>
                <w:b/>
                <w:bCs/>
                <w:color w:val="000000" w:themeColor="text1"/>
                <w:sz w:val="20"/>
                <w:szCs w:val="20"/>
              </w:rPr>
            </w:pPr>
            <w:r w:rsidRPr="00EB79AC">
              <w:rPr>
                <w:rFonts w:ascii="Arial" w:hAnsi="Arial" w:cs="Arial"/>
                <w:b/>
                <w:bCs/>
                <w:color w:val="000000" w:themeColor="text1"/>
                <w:sz w:val="20"/>
                <w:szCs w:val="20"/>
              </w:rPr>
              <w:t>71</w:t>
            </w:r>
          </w:p>
        </w:tc>
        <w:tc>
          <w:tcPr>
            <w:tcW w:w="1418" w:type="dxa"/>
            <w:tcBorders>
              <w:top w:val="nil"/>
              <w:left w:val="nil"/>
              <w:bottom w:val="single" w:sz="4" w:space="0" w:color="auto"/>
              <w:right w:val="single" w:sz="4" w:space="0" w:color="auto"/>
            </w:tcBorders>
            <w:noWrap/>
            <w:vAlign w:val="bottom"/>
            <w:hideMark/>
          </w:tcPr>
          <w:p w14:paraId="70808B9B" w14:textId="77777777" w:rsidR="00C83D0B" w:rsidRPr="00EB79AC" w:rsidRDefault="00C83D0B">
            <w:pPr>
              <w:jc w:val="center"/>
              <w:rPr>
                <w:rFonts w:ascii="Arial" w:hAnsi="Arial" w:cs="Arial"/>
                <w:b/>
                <w:bCs/>
                <w:color w:val="000000" w:themeColor="text1"/>
                <w:sz w:val="20"/>
                <w:szCs w:val="20"/>
              </w:rPr>
            </w:pPr>
            <w:r w:rsidRPr="00EB79AC">
              <w:rPr>
                <w:rFonts w:ascii="Arial" w:hAnsi="Arial" w:cs="Arial"/>
                <w:b/>
                <w:bCs/>
                <w:color w:val="000000" w:themeColor="text1"/>
                <w:sz w:val="20"/>
                <w:szCs w:val="20"/>
              </w:rPr>
              <w:t>140</w:t>
            </w:r>
          </w:p>
        </w:tc>
        <w:tc>
          <w:tcPr>
            <w:tcW w:w="1701" w:type="dxa"/>
            <w:tcBorders>
              <w:top w:val="nil"/>
              <w:left w:val="nil"/>
              <w:bottom w:val="single" w:sz="4" w:space="0" w:color="auto"/>
              <w:right w:val="single" w:sz="4" w:space="0" w:color="auto"/>
            </w:tcBorders>
            <w:noWrap/>
            <w:vAlign w:val="bottom"/>
            <w:hideMark/>
          </w:tcPr>
          <w:p w14:paraId="0E78B04C" w14:textId="77777777" w:rsidR="00C83D0B" w:rsidRPr="00EB79AC" w:rsidRDefault="00C83D0B">
            <w:pPr>
              <w:rPr>
                <w:rFonts w:ascii="Arial" w:hAnsi="Arial" w:cs="Arial"/>
                <w:b/>
                <w:bCs/>
                <w:color w:val="000000" w:themeColor="text1"/>
                <w:sz w:val="20"/>
                <w:szCs w:val="20"/>
              </w:rPr>
            </w:pPr>
            <w:r w:rsidRPr="00EB79AC">
              <w:rPr>
                <w:rFonts w:ascii="Arial" w:hAnsi="Arial" w:cs="Arial"/>
                <w:b/>
                <w:bCs/>
                <w:color w:val="000000" w:themeColor="text1"/>
                <w:sz w:val="20"/>
                <w:szCs w:val="20"/>
              </w:rPr>
              <w:t xml:space="preserve"> $  1,905,990.86 </w:t>
            </w:r>
          </w:p>
        </w:tc>
      </w:tr>
    </w:tbl>
    <w:p w14:paraId="4F7C0B2D" w14:textId="77777777" w:rsidR="00C83D0B" w:rsidRPr="00EB79AC" w:rsidRDefault="00C83D0B" w:rsidP="00C83D0B">
      <w:pPr>
        <w:jc w:val="both"/>
        <w:rPr>
          <w:rFonts w:ascii="Arial" w:hAnsi="Arial" w:cs="Arial"/>
          <w:b/>
          <w:color w:val="000000" w:themeColor="text1"/>
          <w:sz w:val="16"/>
        </w:rPr>
      </w:pPr>
      <w:r w:rsidRPr="00EB79AC">
        <w:rPr>
          <w:rFonts w:ascii="Arial" w:hAnsi="Arial" w:cs="Arial"/>
          <w:b/>
          <w:color w:val="000000" w:themeColor="text1"/>
        </w:rPr>
        <w:t>--------------------------------------------------------------------------------------------------------------------------------------------------------------------------------------------------------------------------</w:t>
      </w:r>
      <w:r w:rsidRPr="00EB79AC">
        <w:rPr>
          <w:rFonts w:ascii="Arial" w:hAnsi="Arial" w:cs="Arial"/>
          <w:b/>
          <w:color w:val="000000" w:themeColor="text1"/>
          <w:sz w:val="16"/>
        </w:rPr>
        <w:t xml:space="preserve"> </w:t>
      </w:r>
    </w:p>
    <w:p w14:paraId="64C5AA37" w14:textId="77777777" w:rsidR="00C83D0B" w:rsidRPr="00EB79AC" w:rsidRDefault="00C83D0B" w:rsidP="00C83D0B">
      <w:pPr>
        <w:jc w:val="both"/>
        <w:rPr>
          <w:rFonts w:ascii="Arial" w:hAnsi="Arial" w:cs="Arial"/>
          <w:b/>
          <w:color w:val="000000" w:themeColor="text1"/>
          <w:sz w:val="16"/>
        </w:rPr>
      </w:pPr>
    </w:p>
    <w:p w14:paraId="0E1FFD44" w14:textId="77777777" w:rsidR="00C83D0B" w:rsidRPr="00EB79AC" w:rsidRDefault="00C83D0B" w:rsidP="00C83D0B">
      <w:pPr>
        <w:jc w:val="both"/>
        <w:rPr>
          <w:rFonts w:ascii="Arial" w:eastAsia="Calibri" w:hAnsi="Arial" w:cs="Arial"/>
          <w:b/>
          <w:color w:val="000000" w:themeColor="text1"/>
          <w:sz w:val="16"/>
        </w:rPr>
      </w:pPr>
      <w:r w:rsidRPr="00EB79AC">
        <w:rPr>
          <w:rFonts w:ascii="Arial" w:hAnsi="Arial" w:cs="Arial"/>
          <w:b/>
          <w:color w:val="000000" w:themeColor="text1"/>
          <w:sz w:val="16"/>
        </w:rPr>
        <w:t xml:space="preserve">Hoja 1/2 del acuerdo </w:t>
      </w:r>
      <w:r w:rsidR="00086152" w:rsidRPr="00EB79AC">
        <w:rPr>
          <w:rFonts w:ascii="Arial" w:hAnsi="Arial" w:cs="Arial"/>
          <w:b/>
          <w:color w:val="000000" w:themeColor="text1"/>
          <w:sz w:val="16"/>
        </w:rPr>
        <w:t>1811</w:t>
      </w:r>
      <w:r w:rsidRPr="00EB79AC">
        <w:rPr>
          <w:rFonts w:ascii="Arial" w:hAnsi="Arial" w:cs="Arial"/>
          <w:b/>
          <w:color w:val="000000" w:themeColor="text1"/>
          <w:sz w:val="16"/>
        </w:rPr>
        <w:t>/2021</w:t>
      </w:r>
    </w:p>
    <w:p w14:paraId="7C43C1C9" w14:textId="77777777" w:rsidR="00C83D0B" w:rsidRPr="00EB79AC" w:rsidRDefault="00C83D0B" w:rsidP="00C83D0B">
      <w:pPr>
        <w:jc w:val="both"/>
        <w:rPr>
          <w:rFonts w:ascii="Arial" w:hAnsi="Arial" w:cs="Arial"/>
          <w:b/>
          <w:color w:val="000000" w:themeColor="text1"/>
        </w:rPr>
      </w:pPr>
    </w:p>
    <w:p w14:paraId="4E6E430A" w14:textId="77777777" w:rsidR="00C83D0B" w:rsidRPr="00EB79AC" w:rsidRDefault="00C83D0B" w:rsidP="00C83D0B">
      <w:pPr>
        <w:jc w:val="both"/>
        <w:rPr>
          <w:rFonts w:ascii="Arial" w:hAnsi="Arial" w:cs="Arial"/>
          <w:color w:val="000000" w:themeColor="text1"/>
        </w:rPr>
      </w:pPr>
      <w:r w:rsidRPr="00EB79AC">
        <w:rPr>
          <w:rFonts w:ascii="Arial" w:hAnsi="Arial" w:cs="Arial"/>
          <w:b/>
          <w:color w:val="000000" w:themeColor="text1"/>
        </w:rPr>
        <w:t>SEGUNDO.-</w:t>
      </w:r>
      <w:r w:rsidRPr="00EB79AC">
        <w:rPr>
          <w:rFonts w:ascii="Arial" w:hAnsi="Arial" w:cs="Arial"/>
          <w:color w:val="000000" w:themeColor="text1"/>
        </w:rPr>
        <w:t xml:space="preserve"> El Ayuntamiento Constitucional de San Pedro Tlaquepaque, Jalisco, </w:t>
      </w:r>
      <w:r w:rsidRPr="00EB79AC">
        <w:rPr>
          <w:rFonts w:ascii="Arial" w:hAnsi="Arial" w:cs="Arial"/>
          <w:color w:val="000000" w:themeColor="text1"/>
          <w:lang w:val="es-MX"/>
        </w:rPr>
        <w:t xml:space="preserve">aprueba y autoriza </w:t>
      </w:r>
      <w:r w:rsidRPr="00EB79AC">
        <w:rPr>
          <w:rFonts w:ascii="Arial" w:hAnsi="Arial" w:cs="Arial"/>
          <w:color w:val="000000" w:themeColor="text1"/>
        </w:rPr>
        <w:t xml:space="preserve">facultar al Tesorero Municipal a erogar hasta la cantidad de          </w:t>
      </w:r>
      <w:r w:rsidRPr="00EB79AC">
        <w:rPr>
          <w:rFonts w:ascii="Arial" w:hAnsi="Arial" w:cs="Arial"/>
          <w:b/>
          <w:color w:val="000000" w:themeColor="text1"/>
        </w:rPr>
        <w:t>$ 1,905,990.86 (Un millón novecientos cinco mil novecientos noventa pesos 86/100 M.N.) con I.V.A. incluido</w:t>
      </w:r>
      <w:r w:rsidRPr="00EB79AC">
        <w:rPr>
          <w:rFonts w:ascii="Arial" w:hAnsi="Arial" w:cs="Arial"/>
          <w:b/>
          <w:color w:val="000000" w:themeColor="text1"/>
          <w:lang w:val="es-MX"/>
        </w:rPr>
        <w:t xml:space="preserve">, </w:t>
      </w:r>
      <w:r w:rsidRPr="00EB79AC">
        <w:rPr>
          <w:rFonts w:ascii="Arial" w:hAnsi="Arial" w:cs="Arial"/>
          <w:color w:val="000000" w:themeColor="text1"/>
        </w:rPr>
        <w:t xml:space="preserve">con cargo a la partida correspondiente de </w:t>
      </w:r>
      <w:r w:rsidRPr="00EB79AC">
        <w:rPr>
          <w:rFonts w:ascii="Arial" w:hAnsi="Arial" w:cs="Arial"/>
          <w:b/>
          <w:bCs/>
          <w:color w:val="000000" w:themeColor="text1"/>
        </w:rPr>
        <w:t>Presupuesto Directo</w:t>
      </w:r>
      <w:r w:rsidRPr="00EB79AC">
        <w:rPr>
          <w:rFonts w:ascii="Arial" w:hAnsi="Arial" w:cs="Arial"/>
          <w:color w:val="000000" w:themeColor="text1"/>
        </w:rPr>
        <w:t xml:space="preserve"> </w:t>
      </w:r>
      <w:r w:rsidRPr="00EB79AC">
        <w:rPr>
          <w:rFonts w:ascii="Arial" w:hAnsi="Arial" w:cs="Arial"/>
          <w:b/>
          <w:color w:val="000000" w:themeColor="text1"/>
        </w:rPr>
        <w:t>2021</w:t>
      </w:r>
      <w:r w:rsidRPr="00EB79AC">
        <w:rPr>
          <w:rFonts w:ascii="Arial" w:hAnsi="Arial" w:cs="Arial"/>
          <w:color w:val="000000" w:themeColor="text1"/>
        </w:rPr>
        <w:t>, para dar cabal cumplimiento al presente acuerdo, lo anterior una vez agotados los procedimientos de adjudicación que correspondan con apego a la normatividad aplicable.-----------------------------------------------------------------------------------------------------------------------------------------------------------------------</w:t>
      </w:r>
      <w:r w:rsidRPr="00EB79AC">
        <w:rPr>
          <w:rFonts w:ascii="Arial" w:hAnsi="Arial" w:cs="Arial"/>
          <w:b/>
          <w:color w:val="000000" w:themeColor="text1"/>
          <w:lang w:val="es-MX"/>
        </w:rPr>
        <w:t>TERCERO.-</w:t>
      </w:r>
      <w:r w:rsidRPr="00EB79AC">
        <w:rPr>
          <w:rFonts w:ascii="Arial" w:hAnsi="Arial" w:cs="Arial"/>
          <w:color w:val="000000" w:themeColor="text1"/>
          <w:lang w:val="es-MX"/>
        </w:rPr>
        <w:t xml:space="preserve"> </w:t>
      </w:r>
      <w:r w:rsidRPr="00EB79AC">
        <w:rPr>
          <w:rFonts w:ascii="Arial" w:hAnsi="Arial" w:cs="Arial"/>
          <w:color w:val="000000" w:themeColor="text1"/>
        </w:rPr>
        <w:t>El Ayuntamiento Constitucional de San Pedro Tlaquepaque,  aprueba y  autoriza facultar a la Presidente Municipal Interina, al Secretario del Ayuntamiento, al Síndico Municipal, al Tesorero Municipal y al Coordinador General de Gestión Integral de la Ciudad, para que suscriban los instrumentos jurídicos necesarios para cumplir el presente acuerdo, por un plazo mayor al periodo constitucional de este Ayuntamiento, puesto que la naturaleza de los procedimientos de contratación y ejecución de la obra pública así lo demandan, y los lineamientos del Presupuesto de Egresos precisan que el mismo se cumpla y ejerza dentro del ejercicio fiscal 2021.------------------------------------------------------------------------------------------------------------------------------------------------------------------------</w:t>
      </w:r>
      <w:r w:rsidRPr="00EB79AC">
        <w:rPr>
          <w:rFonts w:ascii="Arial" w:hAnsi="Arial" w:cs="Arial"/>
          <w:b/>
          <w:color w:val="000000" w:themeColor="text1"/>
        </w:rPr>
        <w:t>CUARTO.-</w:t>
      </w:r>
      <w:r w:rsidRPr="00EB79AC">
        <w:rPr>
          <w:rFonts w:ascii="Arial" w:hAnsi="Arial" w:cs="Arial"/>
          <w:color w:val="000000" w:themeColor="text1"/>
        </w:rPr>
        <w:t xml:space="preserve"> El Ayuntamiento Constitucional de San Pedro Tlaquepaque, </w:t>
      </w:r>
      <w:r w:rsidRPr="00EB79AC">
        <w:rPr>
          <w:rFonts w:ascii="Arial" w:hAnsi="Arial" w:cs="Arial"/>
          <w:color w:val="000000" w:themeColor="text1"/>
          <w:lang w:val="es-MX"/>
        </w:rPr>
        <w:t xml:space="preserve"> aprueba y  autoriza </w:t>
      </w:r>
      <w:r w:rsidRPr="00EB79AC">
        <w:rPr>
          <w:rFonts w:ascii="Arial" w:hAnsi="Arial" w:cs="Arial"/>
          <w:color w:val="000000" w:themeColor="text1"/>
        </w:rPr>
        <w:t xml:space="preserve">facultar a la Coordinación General de Gestión Integral de la Ciudad, ser la instancia operante para efectuar lo necesario para la ejecución del proyecto de Infraestructura Básica, </w:t>
      </w:r>
      <w:r w:rsidRPr="00EB79AC">
        <w:rPr>
          <w:rFonts w:ascii="Arial" w:hAnsi="Arial" w:cs="Arial"/>
          <w:color w:val="000000" w:themeColor="text1"/>
          <w:lang w:val="es-MX"/>
        </w:rPr>
        <w:t>tal y como se desprende en el Punto Primero de la presente Iniciativa</w:t>
      </w:r>
      <w:r w:rsidRPr="00EB79AC">
        <w:rPr>
          <w:rFonts w:ascii="Arial" w:hAnsi="Arial" w:cs="Arial"/>
          <w:color w:val="000000" w:themeColor="text1"/>
        </w:rPr>
        <w:t xml:space="preserve">.------------------------------------------------------------------------------------------------------------------------------------------------------------------------------------------------------------- </w:t>
      </w:r>
    </w:p>
    <w:p w14:paraId="770EBCC2" w14:textId="77777777" w:rsidR="008A3723" w:rsidRPr="00EB79AC" w:rsidRDefault="008A3723" w:rsidP="00F12B6F">
      <w:pPr>
        <w:jc w:val="both"/>
        <w:rPr>
          <w:rFonts w:ascii="Arial" w:hAnsi="Arial" w:cs="Arial"/>
          <w:color w:val="000000" w:themeColor="text1"/>
          <w:sz w:val="16"/>
        </w:rPr>
      </w:pPr>
    </w:p>
    <w:p w14:paraId="0B6C4E6C" w14:textId="77777777" w:rsidR="00C83D0B" w:rsidRPr="00EB79AC" w:rsidRDefault="00C83D0B" w:rsidP="00F12B6F">
      <w:pPr>
        <w:jc w:val="both"/>
        <w:rPr>
          <w:rFonts w:ascii="Arial" w:hAnsi="Arial" w:cs="Arial"/>
          <w:color w:val="000000" w:themeColor="text1"/>
          <w:sz w:val="16"/>
        </w:rPr>
      </w:pPr>
    </w:p>
    <w:p w14:paraId="55094718" w14:textId="77777777" w:rsidR="008A3723" w:rsidRPr="00EB79AC" w:rsidRDefault="008A3723" w:rsidP="008A3723">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086152"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5FF956F5" w14:textId="77777777" w:rsidR="008A3723" w:rsidRPr="00EB79AC" w:rsidRDefault="008A3723" w:rsidP="008A3723">
      <w:pPr>
        <w:jc w:val="center"/>
        <w:rPr>
          <w:rFonts w:ascii="Arial" w:hAnsi="Arial" w:cs="Arial"/>
          <w:b/>
          <w:color w:val="000000" w:themeColor="text1"/>
        </w:rPr>
      </w:pPr>
      <w:r w:rsidRPr="00EB79AC">
        <w:rPr>
          <w:rFonts w:ascii="Arial" w:hAnsi="Arial" w:cs="Arial"/>
          <w:b/>
          <w:color w:val="000000" w:themeColor="text1"/>
        </w:rPr>
        <w:t>A T E N T A M E N T E</w:t>
      </w:r>
    </w:p>
    <w:p w14:paraId="7B89DCC7" w14:textId="77777777" w:rsidR="008A3723" w:rsidRPr="00EB79AC" w:rsidRDefault="008A3723" w:rsidP="008A3723">
      <w:pPr>
        <w:pStyle w:val="Sinespaciado"/>
        <w:jc w:val="both"/>
        <w:rPr>
          <w:rFonts w:ascii="Arial" w:hAnsi="Arial" w:cs="Arial"/>
          <w:color w:val="000000" w:themeColor="text1"/>
          <w:sz w:val="24"/>
          <w:szCs w:val="24"/>
          <w:lang w:val="es-MX"/>
        </w:rPr>
      </w:pPr>
    </w:p>
    <w:p w14:paraId="72E7AE15" w14:textId="77777777" w:rsidR="008A3723" w:rsidRPr="00EB79AC" w:rsidRDefault="008A3723" w:rsidP="008A3723">
      <w:pPr>
        <w:pStyle w:val="Sinespaciado"/>
        <w:jc w:val="both"/>
        <w:rPr>
          <w:rFonts w:ascii="Arial" w:hAnsi="Arial" w:cs="Arial"/>
          <w:color w:val="000000" w:themeColor="text1"/>
          <w:sz w:val="24"/>
          <w:szCs w:val="24"/>
          <w:lang w:val="es-MX"/>
        </w:rPr>
      </w:pPr>
    </w:p>
    <w:p w14:paraId="3D0E5C22" w14:textId="77777777" w:rsidR="008A3723" w:rsidRPr="00EB79AC" w:rsidRDefault="008A3723" w:rsidP="008A3723">
      <w:pPr>
        <w:pStyle w:val="Sinespaciado"/>
        <w:jc w:val="both"/>
        <w:rPr>
          <w:rFonts w:ascii="Arial" w:hAnsi="Arial" w:cs="Arial"/>
          <w:color w:val="000000" w:themeColor="text1"/>
          <w:sz w:val="24"/>
          <w:szCs w:val="24"/>
          <w:lang w:val="es-MX"/>
        </w:rPr>
      </w:pPr>
    </w:p>
    <w:p w14:paraId="6AF14B9B" w14:textId="77777777" w:rsidR="008A3723" w:rsidRPr="00EB79AC" w:rsidRDefault="008A3723" w:rsidP="008A3723">
      <w:pPr>
        <w:pStyle w:val="Sinespaciado"/>
        <w:jc w:val="both"/>
        <w:rPr>
          <w:rFonts w:ascii="Arial" w:hAnsi="Arial" w:cs="Arial"/>
          <w:color w:val="000000" w:themeColor="text1"/>
          <w:sz w:val="24"/>
          <w:szCs w:val="24"/>
          <w:lang w:val="es-MX"/>
        </w:rPr>
      </w:pPr>
    </w:p>
    <w:p w14:paraId="45EE6F8C" w14:textId="77777777" w:rsidR="008A3723" w:rsidRPr="00EB79AC" w:rsidRDefault="008A3723" w:rsidP="008A3723">
      <w:pPr>
        <w:pStyle w:val="Sinespaciado"/>
        <w:jc w:val="both"/>
        <w:rPr>
          <w:rFonts w:ascii="Arial" w:hAnsi="Arial" w:cs="Arial"/>
          <w:color w:val="000000" w:themeColor="text1"/>
          <w:sz w:val="24"/>
          <w:szCs w:val="24"/>
          <w:lang w:val="es-MX"/>
        </w:rPr>
      </w:pPr>
    </w:p>
    <w:p w14:paraId="673A199C" w14:textId="77777777" w:rsidR="008A3723" w:rsidRPr="00EB79AC" w:rsidRDefault="008A3723" w:rsidP="008A3723">
      <w:pPr>
        <w:pStyle w:val="Sinespaciado"/>
        <w:jc w:val="both"/>
        <w:rPr>
          <w:rFonts w:ascii="Arial" w:hAnsi="Arial" w:cs="Arial"/>
          <w:color w:val="000000" w:themeColor="text1"/>
          <w:sz w:val="24"/>
          <w:szCs w:val="24"/>
          <w:lang w:val="es-MX"/>
        </w:rPr>
      </w:pPr>
    </w:p>
    <w:p w14:paraId="3AF56803" w14:textId="77777777" w:rsidR="008A3723" w:rsidRPr="00EB79AC" w:rsidRDefault="008A3723" w:rsidP="008A3723">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73A41BF8" w14:textId="77777777" w:rsidR="008A3723" w:rsidRPr="00EB79AC" w:rsidRDefault="008A3723" w:rsidP="008A3723">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79D1F3F9" w14:textId="77777777" w:rsidR="008A3723" w:rsidRPr="00EB79AC" w:rsidRDefault="008A3723" w:rsidP="00F12B6F">
      <w:pPr>
        <w:jc w:val="both"/>
        <w:rPr>
          <w:rFonts w:ascii="Arial" w:hAnsi="Arial" w:cs="Arial"/>
          <w:color w:val="000000" w:themeColor="text1"/>
          <w:lang w:val="es-MX"/>
        </w:rPr>
      </w:pPr>
    </w:p>
    <w:p w14:paraId="06899378" w14:textId="77777777" w:rsidR="000C2CB8" w:rsidRPr="00EB79AC" w:rsidRDefault="000C2CB8" w:rsidP="000C2CB8">
      <w:pPr>
        <w:jc w:val="both"/>
        <w:rPr>
          <w:rFonts w:ascii="Arial" w:hAnsi="Arial" w:cs="Arial"/>
          <w:b/>
          <w:color w:val="000000" w:themeColor="text1"/>
          <w:sz w:val="16"/>
          <w:szCs w:val="16"/>
        </w:rPr>
      </w:pPr>
    </w:p>
    <w:p w14:paraId="66EB0762" w14:textId="77777777" w:rsidR="000C2CB8" w:rsidRPr="00EB79AC" w:rsidRDefault="000C2CB8" w:rsidP="000C2CB8">
      <w:pPr>
        <w:jc w:val="both"/>
        <w:rPr>
          <w:rFonts w:ascii="Arial" w:hAnsi="Arial" w:cs="Arial"/>
          <w:b/>
          <w:color w:val="000000" w:themeColor="text1"/>
          <w:sz w:val="32"/>
          <w:szCs w:val="16"/>
        </w:rPr>
      </w:pPr>
    </w:p>
    <w:p w14:paraId="61871B8F" w14:textId="77777777" w:rsidR="00C83D0B" w:rsidRPr="00EB79AC" w:rsidRDefault="00C83D0B" w:rsidP="000C2CB8">
      <w:pPr>
        <w:jc w:val="both"/>
        <w:rPr>
          <w:rFonts w:ascii="Arial" w:hAnsi="Arial" w:cs="Arial"/>
          <w:b/>
          <w:color w:val="000000" w:themeColor="text1"/>
          <w:sz w:val="32"/>
          <w:szCs w:val="16"/>
        </w:rPr>
      </w:pPr>
    </w:p>
    <w:p w14:paraId="17391871" w14:textId="77777777" w:rsidR="00C83D0B" w:rsidRPr="00EB79AC" w:rsidRDefault="00C83D0B" w:rsidP="000C2CB8">
      <w:pPr>
        <w:jc w:val="both"/>
        <w:rPr>
          <w:rFonts w:ascii="Arial" w:hAnsi="Arial" w:cs="Arial"/>
          <w:b/>
          <w:color w:val="000000" w:themeColor="text1"/>
          <w:sz w:val="32"/>
          <w:szCs w:val="16"/>
        </w:rPr>
      </w:pPr>
    </w:p>
    <w:p w14:paraId="046B5237" w14:textId="77777777" w:rsidR="00464CE2" w:rsidRPr="00EB79AC" w:rsidRDefault="00464CE2" w:rsidP="000C2CB8">
      <w:pPr>
        <w:jc w:val="both"/>
        <w:rPr>
          <w:rFonts w:ascii="Arial" w:hAnsi="Arial" w:cs="Arial"/>
          <w:b/>
          <w:color w:val="000000" w:themeColor="text1"/>
          <w:sz w:val="6"/>
          <w:szCs w:val="16"/>
        </w:rPr>
      </w:pPr>
    </w:p>
    <w:p w14:paraId="243DAD12" w14:textId="77777777" w:rsidR="000C2CB8" w:rsidRPr="00EB79AC" w:rsidRDefault="000C2CB8" w:rsidP="000C2CB8">
      <w:pPr>
        <w:jc w:val="both"/>
        <w:rPr>
          <w:rFonts w:ascii="Arial" w:hAnsi="Arial" w:cs="Arial"/>
          <w:b/>
          <w:color w:val="000000" w:themeColor="text1"/>
          <w:sz w:val="16"/>
          <w:szCs w:val="16"/>
        </w:rPr>
      </w:pPr>
    </w:p>
    <w:p w14:paraId="6D256201" w14:textId="77777777" w:rsidR="000C2CB8" w:rsidRPr="00EB79AC" w:rsidRDefault="000C2CB8" w:rsidP="000C2CB8">
      <w:pPr>
        <w:jc w:val="both"/>
        <w:rPr>
          <w:rFonts w:ascii="Arial" w:hAnsi="Arial" w:cs="Arial"/>
          <w:b/>
          <w:color w:val="000000" w:themeColor="text1"/>
          <w:sz w:val="16"/>
          <w:szCs w:val="16"/>
        </w:rPr>
      </w:pPr>
      <w:r w:rsidRPr="00EB79AC">
        <w:rPr>
          <w:rFonts w:ascii="Arial" w:hAnsi="Arial" w:cs="Arial"/>
          <w:b/>
          <w:color w:val="000000" w:themeColor="text1"/>
          <w:sz w:val="16"/>
          <w:szCs w:val="16"/>
        </w:rPr>
        <w:t xml:space="preserve">Hoja 2/2 del acuerdo </w:t>
      </w:r>
      <w:r w:rsidR="00086152" w:rsidRPr="00EB79AC">
        <w:rPr>
          <w:rFonts w:ascii="Arial" w:hAnsi="Arial" w:cs="Arial"/>
          <w:b/>
          <w:color w:val="000000" w:themeColor="text1"/>
          <w:sz w:val="16"/>
          <w:szCs w:val="16"/>
        </w:rPr>
        <w:t>1811</w:t>
      </w:r>
      <w:r w:rsidRPr="00EB79AC">
        <w:rPr>
          <w:rFonts w:ascii="Arial" w:hAnsi="Arial" w:cs="Arial"/>
          <w:b/>
          <w:color w:val="000000" w:themeColor="text1"/>
          <w:sz w:val="16"/>
          <w:szCs w:val="16"/>
        </w:rPr>
        <w:t>/2021</w:t>
      </w:r>
    </w:p>
    <w:p w14:paraId="4E2DB1BB" w14:textId="77777777" w:rsidR="000C7E8B" w:rsidRPr="00EB79AC" w:rsidRDefault="000C7E8B" w:rsidP="00112615">
      <w:pPr>
        <w:jc w:val="both"/>
        <w:rPr>
          <w:rFonts w:ascii="Arial" w:hAnsi="Arial" w:cs="Arial"/>
          <w:color w:val="000000" w:themeColor="text1"/>
          <w:sz w:val="22"/>
          <w:szCs w:val="22"/>
        </w:rPr>
      </w:pPr>
      <w:r w:rsidRPr="00EB79AC">
        <w:rPr>
          <w:rFonts w:ascii="Arial" w:hAnsi="Arial" w:cs="Arial"/>
          <w:color w:val="000000" w:themeColor="text1"/>
        </w:rPr>
        <w:t xml:space="preserve">El suscrito </w:t>
      </w:r>
      <w:r w:rsidRPr="00EB79AC">
        <w:rPr>
          <w:rFonts w:ascii="Arial" w:hAnsi="Arial" w:cs="Arial"/>
          <w:b/>
          <w:color w:val="000000" w:themeColor="text1"/>
        </w:rPr>
        <w:t>Lic. Salvador Ruíz Ayala</w:t>
      </w:r>
      <w:r w:rsidRPr="00EB79AC">
        <w:rPr>
          <w:rFonts w:ascii="Arial" w:hAnsi="Arial" w:cs="Arial"/>
          <w:color w:val="000000" w:themeColor="text1"/>
        </w:rPr>
        <w:t>, Secretario del Ayuntamiento Constitucional de San Pedro Tlaquepaque, Jalisco, en ejercicio de mis funci</w:t>
      </w:r>
      <w:r w:rsidR="00086152" w:rsidRPr="00EB79AC">
        <w:rPr>
          <w:rFonts w:ascii="Arial" w:hAnsi="Arial" w:cs="Arial"/>
          <w:color w:val="000000" w:themeColor="text1"/>
        </w:rPr>
        <w:t>ones y con fundamento en el artículo</w:t>
      </w:r>
      <w:r w:rsidRPr="00EB79AC">
        <w:rPr>
          <w:rFonts w:ascii="Arial" w:hAnsi="Arial" w:cs="Arial"/>
          <w:color w:val="000000" w:themeColor="text1"/>
        </w:rPr>
        <w:t xml:space="preserve"> 63 de la Ley del Gobierno y la Administración Pública Municipal del Estado de Jalisco, hago constar y----------------------------------------------------------------------------------------------------------------------------------------------------------------------------------------------------</w:t>
      </w:r>
      <w:r w:rsidRPr="00EB79AC">
        <w:rPr>
          <w:rFonts w:ascii="Arial" w:hAnsi="Arial" w:cs="Arial"/>
          <w:b/>
          <w:color w:val="000000" w:themeColor="text1"/>
        </w:rPr>
        <w:t>C E R T I F I C O:</w:t>
      </w:r>
      <w:r w:rsidRPr="00EB79AC">
        <w:rPr>
          <w:rFonts w:ascii="Arial" w:hAnsi="Arial" w:cs="Arial"/>
          <w:color w:val="000000" w:themeColor="text1"/>
        </w:rPr>
        <w:t xml:space="preserve">--------------------------------------------------------------------------------------------------------------------------------------------------------- Que en la Sesión Ordinaria de Ayuntamiento del Municipio de San Pedro Tlaquepaque, Jalisco, de </w:t>
      </w:r>
      <w:r w:rsidRPr="00EB79AC">
        <w:rPr>
          <w:rFonts w:ascii="Arial" w:hAnsi="Arial" w:cs="Arial"/>
          <w:color w:val="000000" w:themeColor="text1"/>
          <w:shd w:val="clear" w:color="auto" w:fill="FFFFFF" w:themeFill="background1"/>
        </w:rPr>
        <w:t>fecha</w:t>
      </w:r>
      <w:r w:rsidRPr="00EB79AC">
        <w:rPr>
          <w:rFonts w:ascii="Arial" w:hAnsi="Arial" w:cs="Arial"/>
          <w:b/>
          <w:color w:val="000000" w:themeColor="text1"/>
          <w:shd w:val="clear" w:color="auto" w:fill="FFFFFF" w:themeFill="background1"/>
        </w:rPr>
        <w:t xml:space="preserve"> </w:t>
      </w:r>
      <w:r w:rsidR="00086152" w:rsidRPr="00EB79AC">
        <w:rPr>
          <w:rFonts w:ascii="Arial" w:hAnsi="Arial" w:cs="Arial"/>
          <w:b/>
          <w:color w:val="000000" w:themeColor="text1"/>
          <w:shd w:val="clear" w:color="auto" w:fill="FFFFFF" w:themeFill="background1"/>
        </w:rPr>
        <w:t>24</w:t>
      </w:r>
      <w:r w:rsidRPr="00EB79AC">
        <w:rPr>
          <w:rFonts w:ascii="Arial" w:hAnsi="Arial" w:cs="Arial"/>
          <w:b/>
          <w:color w:val="000000" w:themeColor="text1"/>
          <w:shd w:val="clear" w:color="auto" w:fill="FFFFFF" w:themeFill="background1"/>
        </w:rPr>
        <w:t xml:space="preserve"> de septiembre</w:t>
      </w:r>
      <w:r w:rsidRPr="00EB79AC">
        <w:rPr>
          <w:rFonts w:ascii="Arial" w:hAnsi="Arial" w:cs="Arial"/>
          <w:b/>
          <w:color w:val="000000" w:themeColor="text1"/>
        </w:rPr>
        <w:t xml:space="preserve"> del 2021, estando presentes </w:t>
      </w:r>
      <w:r w:rsidR="00DE355A" w:rsidRPr="00EB79AC">
        <w:rPr>
          <w:rFonts w:ascii="Arial" w:hAnsi="Arial" w:cs="Arial"/>
          <w:b/>
          <w:color w:val="000000" w:themeColor="text1"/>
        </w:rPr>
        <w:t xml:space="preserve">18 (dieciocho) </w:t>
      </w:r>
      <w:r w:rsidRPr="00EB79AC">
        <w:rPr>
          <w:rFonts w:ascii="Arial" w:hAnsi="Arial" w:cs="Arial"/>
          <w:b/>
          <w:color w:val="000000" w:themeColor="text1"/>
        </w:rPr>
        <w:t xml:space="preserve">integrantes del pleno, en forma económica fueron emitidos </w:t>
      </w:r>
      <w:r w:rsidR="00DE355A" w:rsidRPr="00EB79AC">
        <w:rPr>
          <w:rFonts w:ascii="Arial" w:hAnsi="Arial" w:cs="Arial"/>
          <w:b/>
          <w:color w:val="000000" w:themeColor="text1"/>
        </w:rPr>
        <w:t>18 (dieciocho)</w:t>
      </w:r>
      <w:r w:rsidRPr="00EB79AC">
        <w:rPr>
          <w:rFonts w:ascii="Arial" w:hAnsi="Arial" w:cs="Arial"/>
          <w:b/>
          <w:color w:val="000000" w:themeColor="text1"/>
        </w:rPr>
        <w:t xml:space="preserve"> votos a favor, por lo que en unanimidad fue aprobado</w:t>
      </w:r>
      <w:r w:rsidRPr="00EB79AC">
        <w:rPr>
          <w:rFonts w:ascii="Arial" w:hAnsi="Arial" w:cs="Arial"/>
          <w:color w:val="000000" w:themeColor="text1"/>
        </w:rPr>
        <w:t xml:space="preserve"> </w:t>
      </w:r>
      <w:r w:rsidRPr="00EB79AC">
        <w:rPr>
          <w:rFonts w:ascii="Arial" w:hAnsi="Arial" w:cs="Arial"/>
          <w:b/>
          <w:color w:val="000000" w:themeColor="text1"/>
        </w:rPr>
        <w:t xml:space="preserve">por mayoría simple </w:t>
      </w:r>
      <w:r w:rsidRPr="00EB79AC">
        <w:rPr>
          <w:rFonts w:ascii="Arial" w:hAnsi="Arial" w:cs="Arial"/>
          <w:color w:val="000000" w:themeColor="text1"/>
        </w:rPr>
        <w:t>la iniciativa de aprobación directa presentada por</w:t>
      </w:r>
      <w:r w:rsidR="00DE355A" w:rsidRPr="00EB79AC">
        <w:rPr>
          <w:rFonts w:ascii="Arial" w:hAnsi="Arial" w:cs="Arial"/>
          <w:color w:val="000000" w:themeColor="text1"/>
        </w:rPr>
        <w:t xml:space="preserve"> la </w:t>
      </w:r>
      <w:r w:rsidR="00DE355A" w:rsidRPr="00EB79AC">
        <w:rPr>
          <w:rFonts w:ascii="Arial" w:hAnsi="Arial" w:cs="Arial"/>
          <w:b/>
          <w:color w:val="000000" w:themeColor="text1"/>
        </w:rPr>
        <w:t>C.</w:t>
      </w:r>
      <w:r w:rsidRPr="00EB79AC">
        <w:rPr>
          <w:rFonts w:ascii="Arial" w:hAnsi="Arial" w:cs="Arial"/>
          <w:color w:val="000000" w:themeColor="text1"/>
        </w:rPr>
        <w:t xml:space="preserve"> </w:t>
      </w:r>
      <w:r w:rsidRPr="00EB79AC">
        <w:rPr>
          <w:rFonts w:ascii="Arial" w:hAnsi="Arial" w:cs="Arial"/>
          <w:b/>
          <w:color w:val="000000" w:themeColor="text1"/>
        </w:rPr>
        <w:t>Betsabé Dolores Almaguer Esparza, Presidenta Municipal Interina, bajo el siguiente:</w:t>
      </w:r>
      <w:r w:rsidRPr="00EB79AC">
        <w:rPr>
          <w:rFonts w:ascii="Arial" w:hAnsi="Arial" w:cs="Arial"/>
          <w:color w:val="000000" w:themeColor="text1"/>
        </w:rPr>
        <w:t>-------------------------------------------------</w:t>
      </w:r>
      <w:r w:rsidR="00086152" w:rsidRPr="00EB79AC">
        <w:rPr>
          <w:rFonts w:ascii="Arial" w:hAnsi="Arial" w:cs="Arial"/>
          <w:color w:val="000000" w:themeColor="text1"/>
        </w:rPr>
        <w:t>-------------------------------</w:t>
      </w:r>
      <w:r w:rsidRPr="00EB79AC">
        <w:rPr>
          <w:rFonts w:ascii="Arial" w:hAnsi="Arial" w:cs="Arial"/>
          <w:color w:val="000000" w:themeColor="text1"/>
        </w:rPr>
        <w:t>------------------------------------------------------------------------</w:t>
      </w:r>
      <w:r w:rsidRPr="00EB79AC">
        <w:rPr>
          <w:rFonts w:ascii="Arial" w:hAnsi="Arial" w:cs="Arial"/>
          <w:b/>
          <w:color w:val="000000" w:themeColor="text1"/>
        </w:rPr>
        <w:t xml:space="preserve">ACUERDO NÚMERO </w:t>
      </w:r>
      <w:r w:rsidR="00086152" w:rsidRPr="00EB79AC">
        <w:rPr>
          <w:rFonts w:ascii="Arial" w:hAnsi="Arial" w:cs="Arial"/>
          <w:b/>
          <w:color w:val="000000" w:themeColor="text1"/>
        </w:rPr>
        <w:t>1812</w:t>
      </w:r>
      <w:r w:rsidRPr="00EB79AC">
        <w:rPr>
          <w:rFonts w:ascii="Arial" w:hAnsi="Arial" w:cs="Arial"/>
          <w:b/>
          <w:color w:val="000000" w:themeColor="text1"/>
        </w:rPr>
        <w:t>/2021</w:t>
      </w:r>
      <w:r w:rsidRPr="00EB79AC">
        <w:rPr>
          <w:rFonts w:ascii="Arial" w:hAnsi="Arial" w:cs="Arial"/>
          <w:color w:val="000000" w:themeColor="text1"/>
        </w:rPr>
        <w:t>------------------------------------------------------------------------------------------------------------------------------------------------</w:t>
      </w:r>
    </w:p>
    <w:p w14:paraId="4A082607" w14:textId="77777777" w:rsidR="004878CF" w:rsidRPr="00EB79AC" w:rsidRDefault="004878CF" w:rsidP="004878CF">
      <w:pPr>
        <w:pStyle w:val="Sinespaciado"/>
        <w:jc w:val="both"/>
        <w:rPr>
          <w:rFonts w:ascii="Arial" w:eastAsiaTheme="minorHAnsi" w:hAnsi="Arial" w:cs="Arial"/>
          <w:color w:val="000000" w:themeColor="text1"/>
          <w:sz w:val="24"/>
          <w:szCs w:val="24"/>
          <w:lang w:val="es-MX"/>
        </w:rPr>
      </w:pPr>
      <w:r w:rsidRPr="00EB79AC">
        <w:rPr>
          <w:rFonts w:ascii="Arial" w:hAnsi="Arial" w:cs="Arial"/>
          <w:b/>
          <w:color w:val="000000" w:themeColor="text1"/>
          <w:sz w:val="24"/>
          <w:szCs w:val="24"/>
        </w:rPr>
        <w:t xml:space="preserve">PRIMERO.- </w:t>
      </w:r>
      <w:r w:rsidRPr="00EB79AC">
        <w:rPr>
          <w:rFonts w:ascii="Arial" w:hAnsi="Arial" w:cs="Arial"/>
          <w:color w:val="000000" w:themeColor="text1"/>
          <w:sz w:val="24"/>
          <w:szCs w:val="24"/>
        </w:rPr>
        <w:t xml:space="preserve">El Pleno del Ayuntamiento Constitucional del Municipio de San Pedro Tlaquepaque, Jalisco, aprueba y autoriza modificar parcialmente el acuerdo </w:t>
      </w:r>
      <w:r w:rsidRPr="00EB79AC">
        <w:rPr>
          <w:rFonts w:ascii="Arial" w:hAnsi="Arial" w:cs="Arial"/>
          <w:b/>
          <w:color w:val="000000" w:themeColor="text1"/>
          <w:sz w:val="24"/>
          <w:szCs w:val="24"/>
        </w:rPr>
        <w:t xml:space="preserve">1769/2020 </w:t>
      </w:r>
      <w:r w:rsidRPr="00EB79AC">
        <w:rPr>
          <w:rFonts w:ascii="Arial" w:hAnsi="Arial" w:cs="Arial"/>
          <w:bCs/>
          <w:color w:val="000000" w:themeColor="text1"/>
          <w:sz w:val="24"/>
          <w:szCs w:val="24"/>
        </w:rPr>
        <w:t>en su punto</w:t>
      </w:r>
      <w:r w:rsidRPr="00EB79AC">
        <w:rPr>
          <w:rFonts w:ascii="Arial" w:hAnsi="Arial" w:cs="Arial"/>
          <w:b/>
          <w:color w:val="000000" w:themeColor="text1"/>
          <w:sz w:val="24"/>
          <w:szCs w:val="24"/>
        </w:rPr>
        <w:t xml:space="preserve"> SEGUNDO</w:t>
      </w:r>
      <w:r w:rsidRPr="00EB79AC">
        <w:rPr>
          <w:rFonts w:ascii="Arial" w:hAnsi="Arial" w:cs="Arial"/>
          <w:color w:val="000000" w:themeColor="text1"/>
          <w:sz w:val="24"/>
          <w:szCs w:val="24"/>
        </w:rPr>
        <w:t>, para quedar de la siguiente manera:</w:t>
      </w:r>
    </w:p>
    <w:p w14:paraId="35A7C53E" w14:textId="77777777" w:rsidR="004878CF" w:rsidRPr="00EB79AC" w:rsidRDefault="004878CF" w:rsidP="004878CF">
      <w:pPr>
        <w:pStyle w:val="Sinespaciado"/>
        <w:jc w:val="both"/>
        <w:rPr>
          <w:rFonts w:ascii="Arial" w:hAnsi="Arial" w:cs="Arial"/>
          <w:bCs/>
          <w:color w:val="000000" w:themeColor="text1"/>
          <w:sz w:val="26"/>
          <w:szCs w:val="26"/>
        </w:rPr>
      </w:pPr>
    </w:p>
    <w:tbl>
      <w:tblPr>
        <w:tblStyle w:val="Tablaconcuadrcula"/>
        <w:tblW w:w="0" w:type="auto"/>
        <w:tblInd w:w="137" w:type="dxa"/>
        <w:tblLook w:val="04A0" w:firstRow="1" w:lastRow="0" w:firstColumn="1" w:lastColumn="0" w:noHBand="0" w:noVBand="1"/>
      </w:tblPr>
      <w:tblGrid>
        <w:gridCol w:w="4253"/>
        <w:gridCol w:w="4252"/>
      </w:tblGrid>
      <w:tr w:rsidR="004878CF" w:rsidRPr="00EB79AC" w14:paraId="1238CF24" w14:textId="77777777" w:rsidTr="004878CF">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46A82E" w14:textId="77777777" w:rsidR="004878CF" w:rsidRPr="00EB79AC" w:rsidRDefault="004878CF">
            <w:pPr>
              <w:pStyle w:val="Sinespaciado"/>
              <w:jc w:val="center"/>
              <w:rPr>
                <w:rFonts w:ascii="Arial" w:hAnsi="Arial" w:cs="Arial"/>
                <w:b/>
                <w:color w:val="000000" w:themeColor="text1"/>
                <w:sz w:val="26"/>
                <w:szCs w:val="26"/>
              </w:rPr>
            </w:pPr>
            <w:r w:rsidRPr="00EB79AC">
              <w:rPr>
                <w:rFonts w:ascii="Arial" w:hAnsi="Arial" w:cs="Arial"/>
                <w:b/>
                <w:color w:val="000000" w:themeColor="text1"/>
                <w:sz w:val="26"/>
                <w:szCs w:val="26"/>
              </w:rPr>
              <w:t>DICE:</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AE9938" w14:textId="77777777" w:rsidR="004878CF" w:rsidRPr="00EB79AC" w:rsidRDefault="004878CF">
            <w:pPr>
              <w:pStyle w:val="Sinespaciado"/>
              <w:jc w:val="center"/>
              <w:rPr>
                <w:rFonts w:ascii="Arial" w:hAnsi="Arial" w:cs="Arial"/>
                <w:b/>
                <w:color w:val="000000" w:themeColor="text1"/>
                <w:sz w:val="26"/>
                <w:szCs w:val="26"/>
              </w:rPr>
            </w:pPr>
            <w:r w:rsidRPr="00EB79AC">
              <w:rPr>
                <w:rFonts w:ascii="Arial" w:hAnsi="Arial" w:cs="Arial"/>
                <w:b/>
                <w:color w:val="000000" w:themeColor="text1"/>
                <w:sz w:val="26"/>
                <w:szCs w:val="26"/>
              </w:rPr>
              <w:t>DEBE DECIR:</w:t>
            </w:r>
          </w:p>
        </w:tc>
      </w:tr>
      <w:tr w:rsidR="004878CF" w:rsidRPr="00EB79AC" w14:paraId="066B7D9B" w14:textId="77777777" w:rsidTr="004878CF">
        <w:tc>
          <w:tcPr>
            <w:tcW w:w="4253" w:type="dxa"/>
            <w:tcBorders>
              <w:top w:val="single" w:sz="4" w:space="0" w:color="auto"/>
              <w:left w:val="single" w:sz="4" w:space="0" w:color="auto"/>
              <w:bottom w:val="single" w:sz="4" w:space="0" w:color="auto"/>
              <w:right w:val="single" w:sz="4" w:space="0" w:color="auto"/>
            </w:tcBorders>
          </w:tcPr>
          <w:p w14:paraId="286F591E" w14:textId="77777777" w:rsidR="004878CF" w:rsidRPr="00EB79AC" w:rsidRDefault="004878CF">
            <w:pPr>
              <w:pStyle w:val="Sinespaciado"/>
              <w:jc w:val="both"/>
              <w:rPr>
                <w:rFonts w:ascii="Arial" w:hAnsi="Arial" w:cs="Arial"/>
                <w:color w:val="000000" w:themeColor="text1"/>
                <w:sz w:val="20"/>
                <w:szCs w:val="20"/>
              </w:rPr>
            </w:pPr>
            <w:r w:rsidRPr="00EB79AC">
              <w:rPr>
                <w:rFonts w:ascii="Arial" w:hAnsi="Arial" w:cs="Arial"/>
                <w:b/>
                <w:bCs/>
                <w:color w:val="000000" w:themeColor="text1"/>
                <w:sz w:val="20"/>
                <w:szCs w:val="20"/>
              </w:rPr>
              <w:t>SEGUNDO.-</w:t>
            </w:r>
            <w:r w:rsidRPr="00EB79AC">
              <w:rPr>
                <w:rFonts w:ascii="Arial" w:hAnsi="Arial" w:cs="Arial"/>
                <w:color w:val="000000" w:themeColor="text1"/>
                <w:sz w:val="20"/>
                <w:szCs w:val="20"/>
              </w:rPr>
              <w:t xml:space="preserve"> El Ayuntamiento Constitucional de San Pedro, Tlaquepaque, aprueba y autoriza la construcción de dos canchas deportivas con recursos del Gobierno del Estado de Jalisco y de Corazón Urbano A. C., ubicadas en los siguientes espacios:</w:t>
            </w:r>
          </w:p>
          <w:p w14:paraId="52BAA0D9" w14:textId="77777777" w:rsidR="004878CF" w:rsidRPr="00EB79AC" w:rsidRDefault="004878CF">
            <w:pPr>
              <w:pStyle w:val="Sinespaciado"/>
              <w:jc w:val="both"/>
              <w:rPr>
                <w:rFonts w:ascii="Arial" w:hAnsi="Arial" w:cs="Arial"/>
                <w:color w:val="000000" w:themeColor="text1"/>
                <w:sz w:val="20"/>
                <w:szCs w:val="20"/>
              </w:rPr>
            </w:pPr>
          </w:p>
          <w:p w14:paraId="5CB99393" w14:textId="77777777" w:rsidR="004878CF" w:rsidRPr="00EB79AC" w:rsidRDefault="004878CF">
            <w:pPr>
              <w:pStyle w:val="Sinespaciado"/>
              <w:jc w:val="both"/>
              <w:rPr>
                <w:rFonts w:ascii="Arial" w:hAnsi="Arial" w:cs="Arial"/>
                <w:color w:val="000000" w:themeColor="text1"/>
                <w:sz w:val="20"/>
                <w:szCs w:val="20"/>
                <w:lang w:val="es-MX"/>
              </w:rPr>
            </w:pPr>
            <w:r w:rsidRPr="00EB79AC">
              <w:rPr>
                <w:rFonts w:ascii="Arial" w:hAnsi="Arial" w:cs="Arial"/>
                <w:color w:val="000000" w:themeColor="text1"/>
                <w:sz w:val="20"/>
                <w:szCs w:val="20"/>
              </w:rPr>
              <w:t>Intervención para rescate de espacios públicos en lotes 1 y 2</w:t>
            </w:r>
          </w:p>
          <w:p w14:paraId="565F5A13" w14:textId="77777777" w:rsidR="004878CF" w:rsidRPr="00EB79AC" w:rsidRDefault="004878CF">
            <w:pPr>
              <w:pStyle w:val="Sinespaciado"/>
              <w:jc w:val="both"/>
              <w:rPr>
                <w:rFonts w:ascii="Arial" w:hAnsi="Arial" w:cs="Arial"/>
                <w:color w:val="000000" w:themeColor="text1"/>
                <w:sz w:val="20"/>
                <w:szCs w:val="20"/>
              </w:rPr>
            </w:pPr>
          </w:p>
          <w:p w14:paraId="230F656B" w14:textId="77777777" w:rsidR="004878CF" w:rsidRPr="00EB79AC" w:rsidRDefault="004878CF">
            <w:pPr>
              <w:pStyle w:val="Sinespaciado"/>
              <w:jc w:val="both"/>
              <w:rPr>
                <w:rFonts w:ascii="Arial" w:hAnsi="Arial" w:cs="Arial"/>
                <w:color w:val="000000" w:themeColor="text1"/>
                <w:sz w:val="20"/>
                <w:szCs w:val="20"/>
              </w:rPr>
            </w:pPr>
          </w:p>
          <w:p w14:paraId="20B27D89" w14:textId="77777777" w:rsidR="004878CF" w:rsidRPr="00EB79AC" w:rsidRDefault="004878CF">
            <w:pPr>
              <w:pStyle w:val="Sinespaciado"/>
              <w:jc w:val="both"/>
              <w:rPr>
                <w:rFonts w:ascii="Arial" w:hAnsi="Arial" w:cs="Arial"/>
                <w:color w:val="000000" w:themeColor="text1"/>
                <w:sz w:val="20"/>
                <w:szCs w:val="20"/>
              </w:rPr>
            </w:pPr>
          </w:p>
          <w:p w14:paraId="7A86A511" w14:textId="77777777" w:rsidR="004878CF" w:rsidRPr="00EB79AC" w:rsidRDefault="004878CF">
            <w:pPr>
              <w:pStyle w:val="Sinespaciado"/>
              <w:jc w:val="both"/>
              <w:rPr>
                <w:rFonts w:ascii="Arial" w:hAnsi="Arial" w:cs="Arial"/>
                <w:color w:val="000000" w:themeColor="text1"/>
                <w:sz w:val="20"/>
                <w:szCs w:val="20"/>
              </w:rPr>
            </w:pPr>
            <w:r w:rsidRPr="00EB79AC">
              <w:rPr>
                <w:rFonts w:ascii="Arial" w:hAnsi="Arial" w:cs="Arial"/>
                <w:color w:val="000000" w:themeColor="text1"/>
                <w:sz w:val="20"/>
                <w:szCs w:val="20"/>
              </w:rPr>
              <w:t xml:space="preserve">Predio 1 </w:t>
            </w:r>
          </w:p>
          <w:p w14:paraId="1A777523" w14:textId="77777777" w:rsidR="004878CF" w:rsidRPr="00EB79AC" w:rsidRDefault="004878CF">
            <w:pPr>
              <w:pStyle w:val="Sinespaciado"/>
              <w:jc w:val="both"/>
              <w:rPr>
                <w:rFonts w:ascii="Arial" w:hAnsi="Arial" w:cs="Arial"/>
                <w:color w:val="000000" w:themeColor="text1"/>
                <w:sz w:val="20"/>
                <w:szCs w:val="20"/>
              </w:rPr>
            </w:pPr>
          </w:p>
          <w:p w14:paraId="73D59235" w14:textId="77777777" w:rsidR="004878CF" w:rsidRPr="00EB79AC" w:rsidRDefault="004878CF">
            <w:pPr>
              <w:pStyle w:val="Sinespaciado"/>
              <w:jc w:val="both"/>
              <w:rPr>
                <w:rFonts w:ascii="Arial" w:hAnsi="Arial" w:cs="Arial"/>
                <w:color w:val="000000" w:themeColor="text1"/>
                <w:sz w:val="20"/>
                <w:szCs w:val="20"/>
              </w:rPr>
            </w:pPr>
            <w:r w:rsidRPr="00EB79AC">
              <w:rPr>
                <w:rFonts w:ascii="Arial" w:hAnsi="Arial" w:cs="Arial"/>
                <w:color w:val="000000" w:themeColor="text1"/>
                <w:sz w:val="20"/>
                <w:szCs w:val="20"/>
              </w:rPr>
              <w:t xml:space="preserve">Ubicado en la colonia La Cofradía, en la calle 3 de </w:t>
            </w:r>
            <w:proofErr w:type="gramStart"/>
            <w:r w:rsidRPr="00EB79AC">
              <w:rPr>
                <w:rFonts w:ascii="Arial" w:hAnsi="Arial" w:cs="Arial"/>
                <w:color w:val="000000" w:themeColor="text1"/>
                <w:sz w:val="20"/>
                <w:szCs w:val="20"/>
              </w:rPr>
              <w:t>Octubre</w:t>
            </w:r>
            <w:proofErr w:type="gramEnd"/>
            <w:r w:rsidRPr="00EB79AC">
              <w:rPr>
                <w:rFonts w:ascii="Arial" w:hAnsi="Arial" w:cs="Arial"/>
                <w:color w:val="000000" w:themeColor="text1"/>
                <w:sz w:val="20"/>
                <w:szCs w:val="20"/>
              </w:rPr>
              <w:t xml:space="preserve"> entre las calles 15 de Septiembre y 25 de Diciembre, de norte a sur es el 2° predio.</w:t>
            </w:r>
          </w:p>
          <w:p w14:paraId="6356FAEE" w14:textId="77777777" w:rsidR="004878CF" w:rsidRPr="00EB79AC" w:rsidRDefault="004878CF">
            <w:pPr>
              <w:pStyle w:val="Sinespaciado"/>
              <w:jc w:val="both"/>
              <w:rPr>
                <w:rFonts w:ascii="Arial" w:hAnsi="Arial" w:cs="Arial"/>
                <w:color w:val="000000" w:themeColor="text1"/>
                <w:sz w:val="20"/>
                <w:szCs w:val="20"/>
              </w:rPr>
            </w:pPr>
          </w:p>
          <w:p w14:paraId="1AE56A15" w14:textId="77777777" w:rsidR="004878CF" w:rsidRPr="00EB79AC" w:rsidRDefault="004878CF">
            <w:pPr>
              <w:pStyle w:val="Sinespaciado"/>
              <w:jc w:val="both"/>
              <w:rPr>
                <w:rFonts w:ascii="Arial" w:hAnsi="Arial" w:cs="Arial"/>
                <w:color w:val="000000" w:themeColor="text1"/>
                <w:sz w:val="20"/>
                <w:szCs w:val="20"/>
              </w:rPr>
            </w:pPr>
            <w:r w:rsidRPr="00EB79AC">
              <w:rPr>
                <w:rFonts w:ascii="Arial" w:hAnsi="Arial" w:cs="Arial"/>
                <w:color w:val="000000" w:themeColor="text1"/>
                <w:sz w:val="20"/>
                <w:szCs w:val="20"/>
              </w:rPr>
              <w:t>•</w:t>
            </w:r>
            <w:r w:rsidRPr="00EB79AC">
              <w:rPr>
                <w:rFonts w:ascii="Arial" w:hAnsi="Arial" w:cs="Arial"/>
                <w:color w:val="000000" w:themeColor="text1"/>
                <w:sz w:val="20"/>
                <w:szCs w:val="20"/>
              </w:rPr>
              <w:tab/>
              <w:t xml:space="preserve">Al norte con 20.24 Ml, colinda con otra propiedad. </w:t>
            </w:r>
          </w:p>
          <w:p w14:paraId="6E237780" w14:textId="77777777" w:rsidR="004878CF" w:rsidRPr="00EB79AC" w:rsidRDefault="004878CF">
            <w:pPr>
              <w:pStyle w:val="Sinespaciado"/>
              <w:jc w:val="both"/>
              <w:rPr>
                <w:rFonts w:ascii="Arial" w:hAnsi="Arial" w:cs="Arial"/>
                <w:color w:val="000000" w:themeColor="text1"/>
                <w:sz w:val="20"/>
                <w:szCs w:val="20"/>
              </w:rPr>
            </w:pPr>
            <w:r w:rsidRPr="00EB79AC">
              <w:rPr>
                <w:rFonts w:ascii="Arial" w:hAnsi="Arial" w:cs="Arial"/>
                <w:color w:val="000000" w:themeColor="text1"/>
                <w:sz w:val="20"/>
                <w:szCs w:val="20"/>
              </w:rPr>
              <w:t>•</w:t>
            </w:r>
            <w:r w:rsidRPr="00EB79AC">
              <w:rPr>
                <w:rFonts w:ascii="Arial" w:hAnsi="Arial" w:cs="Arial"/>
                <w:color w:val="000000" w:themeColor="text1"/>
                <w:sz w:val="20"/>
                <w:szCs w:val="20"/>
              </w:rPr>
              <w:tab/>
              <w:t>Al sur con 20.24 Ml, colinda con otra propiedad.</w:t>
            </w:r>
          </w:p>
          <w:p w14:paraId="61AC5B77" w14:textId="77777777" w:rsidR="004878CF" w:rsidRPr="00EB79AC" w:rsidRDefault="004878CF">
            <w:pPr>
              <w:pStyle w:val="Sinespaciado"/>
              <w:jc w:val="both"/>
              <w:rPr>
                <w:rFonts w:ascii="Arial" w:hAnsi="Arial" w:cs="Arial"/>
                <w:color w:val="000000" w:themeColor="text1"/>
                <w:sz w:val="20"/>
                <w:szCs w:val="20"/>
              </w:rPr>
            </w:pPr>
            <w:r w:rsidRPr="00EB79AC">
              <w:rPr>
                <w:rFonts w:ascii="Arial" w:hAnsi="Arial" w:cs="Arial"/>
                <w:color w:val="000000" w:themeColor="text1"/>
                <w:sz w:val="20"/>
                <w:szCs w:val="20"/>
              </w:rPr>
              <w:t>•</w:t>
            </w:r>
            <w:r w:rsidRPr="00EB79AC">
              <w:rPr>
                <w:rFonts w:ascii="Arial" w:hAnsi="Arial" w:cs="Arial"/>
                <w:color w:val="000000" w:themeColor="text1"/>
                <w:sz w:val="20"/>
                <w:szCs w:val="20"/>
              </w:rPr>
              <w:tab/>
              <w:t>Al este con una longitud de 24.38 ml, colinda con tres predios.</w:t>
            </w:r>
          </w:p>
          <w:p w14:paraId="2C3DC8B6" w14:textId="77777777" w:rsidR="004878CF" w:rsidRPr="00EB79AC" w:rsidRDefault="004878CF">
            <w:pPr>
              <w:pStyle w:val="Sinespaciado"/>
              <w:jc w:val="both"/>
              <w:rPr>
                <w:rFonts w:ascii="Arial" w:hAnsi="Arial" w:cs="Arial"/>
                <w:color w:val="000000" w:themeColor="text1"/>
                <w:sz w:val="20"/>
                <w:szCs w:val="20"/>
              </w:rPr>
            </w:pPr>
            <w:r w:rsidRPr="00EB79AC">
              <w:rPr>
                <w:rFonts w:ascii="Arial" w:hAnsi="Arial" w:cs="Arial"/>
                <w:color w:val="000000" w:themeColor="text1"/>
                <w:sz w:val="20"/>
                <w:szCs w:val="20"/>
              </w:rPr>
              <w:t>•</w:t>
            </w:r>
            <w:r w:rsidRPr="00EB79AC">
              <w:rPr>
                <w:rFonts w:ascii="Arial" w:hAnsi="Arial" w:cs="Arial"/>
                <w:color w:val="000000" w:themeColor="text1"/>
                <w:sz w:val="20"/>
                <w:szCs w:val="20"/>
              </w:rPr>
              <w:tab/>
              <w:t>Al oeste con una longitud de 24.38 ml, con la calle 3 de Octubre.</w:t>
            </w:r>
          </w:p>
          <w:p w14:paraId="5949B7D8" w14:textId="77777777" w:rsidR="004878CF" w:rsidRPr="00EB79AC" w:rsidRDefault="004878CF">
            <w:pPr>
              <w:pStyle w:val="Sinespaciado"/>
              <w:jc w:val="both"/>
              <w:rPr>
                <w:rFonts w:ascii="Arial" w:hAnsi="Arial" w:cs="Arial"/>
                <w:color w:val="000000" w:themeColor="text1"/>
                <w:sz w:val="20"/>
                <w:szCs w:val="20"/>
              </w:rPr>
            </w:pPr>
          </w:p>
          <w:p w14:paraId="7C1ECF7A" w14:textId="77777777" w:rsidR="004878CF" w:rsidRPr="00EB79AC" w:rsidRDefault="004878CF">
            <w:pPr>
              <w:pStyle w:val="Sinespaciado"/>
              <w:jc w:val="both"/>
              <w:rPr>
                <w:rFonts w:ascii="Arial" w:hAnsi="Arial" w:cs="Arial"/>
                <w:color w:val="000000" w:themeColor="text1"/>
                <w:sz w:val="20"/>
                <w:szCs w:val="20"/>
              </w:rPr>
            </w:pPr>
            <w:r w:rsidRPr="00EB79AC">
              <w:rPr>
                <w:rFonts w:ascii="Arial" w:hAnsi="Arial" w:cs="Arial"/>
                <w:color w:val="000000" w:themeColor="text1"/>
                <w:sz w:val="20"/>
                <w:szCs w:val="20"/>
              </w:rPr>
              <w:t>Predio 2</w:t>
            </w:r>
          </w:p>
          <w:p w14:paraId="450A7EBF" w14:textId="77777777" w:rsidR="004878CF" w:rsidRPr="00EB79AC" w:rsidRDefault="004878CF">
            <w:pPr>
              <w:pStyle w:val="Sinespaciado"/>
              <w:jc w:val="both"/>
              <w:rPr>
                <w:rFonts w:ascii="Arial" w:hAnsi="Arial" w:cs="Arial"/>
                <w:color w:val="000000" w:themeColor="text1"/>
                <w:sz w:val="20"/>
                <w:szCs w:val="20"/>
              </w:rPr>
            </w:pPr>
          </w:p>
          <w:p w14:paraId="3EAD2FF1" w14:textId="77777777" w:rsidR="004878CF" w:rsidRPr="00EB79AC" w:rsidRDefault="004878CF">
            <w:pPr>
              <w:pStyle w:val="Sinespaciado"/>
              <w:jc w:val="both"/>
              <w:rPr>
                <w:rFonts w:ascii="Arial" w:hAnsi="Arial" w:cs="Arial"/>
                <w:color w:val="000000" w:themeColor="text1"/>
                <w:sz w:val="20"/>
                <w:szCs w:val="20"/>
              </w:rPr>
            </w:pPr>
            <w:r w:rsidRPr="00EB79AC">
              <w:rPr>
                <w:rFonts w:ascii="Arial" w:hAnsi="Arial" w:cs="Arial"/>
                <w:color w:val="000000" w:themeColor="text1"/>
                <w:sz w:val="20"/>
                <w:szCs w:val="20"/>
              </w:rPr>
              <w:t xml:space="preserve">Ubicado en la colonia La Cofradía, en la calle 3 de </w:t>
            </w:r>
            <w:proofErr w:type="gramStart"/>
            <w:r w:rsidRPr="00EB79AC">
              <w:rPr>
                <w:rFonts w:ascii="Arial" w:hAnsi="Arial" w:cs="Arial"/>
                <w:color w:val="000000" w:themeColor="text1"/>
                <w:sz w:val="20"/>
                <w:szCs w:val="20"/>
              </w:rPr>
              <w:t>Octubre</w:t>
            </w:r>
            <w:proofErr w:type="gramEnd"/>
            <w:r w:rsidRPr="00EB79AC">
              <w:rPr>
                <w:rFonts w:ascii="Arial" w:hAnsi="Arial" w:cs="Arial"/>
                <w:color w:val="000000" w:themeColor="text1"/>
                <w:sz w:val="20"/>
                <w:szCs w:val="20"/>
              </w:rPr>
              <w:t xml:space="preserve"> entre las calles 15 de Septiembre y 25 de Diciembre, de norte a sur es el 4° predio.</w:t>
            </w:r>
          </w:p>
          <w:p w14:paraId="15150021" w14:textId="77777777" w:rsidR="004878CF" w:rsidRPr="00EB79AC" w:rsidRDefault="004878CF">
            <w:pPr>
              <w:pStyle w:val="Sinespaciado"/>
              <w:jc w:val="both"/>
              <w:rPr>
                <w:rFonts w:ascii="Arial" w:hAnsi="Arial" w:cs="Arial"/>
                <w:color w:val="000000" w:themeColor="text1"/>
                <w:sz w:val="20"/>
                <w:szCs w:val="20"/>
              </w:rPr>
            </w:pPr>
            <w:r w:rsidRPr="00EB79AC">
              <w:rPr>
                <w:rFonts w:ascii="Arial" w:hAnsi="Arial" w:cs="Arial"/>
                <w:color w:val="000000" w:themeColor="text1"/>
                <w:sz w:val="20"/>
                <w:szCs w:val="20"/>
              </w:rPr>
              <w:t>•</w:t>
            </w:r>
            <w:r w:rsidRPr="00EB79AC">
              <w:rPr>
                <w:rFonts w:ascii="Arial" w:hAnsi="Arial" w:cs="Arial"/>
                <w:color w:val="000000" w:themeColor="text1"/>
                <w:sz w:val="20"/>
                <w:szCs w:val="20"/>
              </w:rPr>
              <w:tab/>
              <w:t xml:space="preserve">Al norte con 20.24 Ml, colinda con otra propiedad. </w:t>
            </w:r>
          </w:p>
          <w:p w14:paraId="61B2A1B7" w14:textId="77777777" w:rsidR="004878CF" w:rsidRPr="00EB79AC" w:rsidRDefault="004878CF">
            <w:pPr>
              <w:pStyle w:val="Sinespaciado"/>
              <w:jc w:val="both"/>
              <w:rPr>
                <w:rFonts w:ascii="Arial" w:hAnsi="Arial" w:cs="Arial"/>
                <w:color w:val="000000" w:themeColor="text1"/>
                <w:sz w:val="20"/>
                <w:szCs w:val="20"/>
              </w:rPr>
            </w:pPr>
            <w:r w:rsidRPr="00EB79AC">
              <w:rPr>
                <w:rFonts w:ascii="Arial" w:hAnsi="Arial" w:cs="Arial"/>
                <w:color w:val="000000" w:themeColor="text1"/>
                <w:sz w:val="20"/>
                <w:szCs w:val="20"/>
              </w:rPr>
              <w:t>•</w:t>
            </w:r>
            <w:r w:rsidRPr="00EB79AC">
              <w:rPr>
                <w:rFonts w:ascii="Arial" w:hAnsi="Arial" w:cs="Arial"/>
                <w:color w:val="000000" w:themeColor="text1"/>
                <w:sz w:val="20"/>
                <w:szCs w:val="20"/>
              </w:rPr>
              <w:tab/>
              <w:t>Al sur con 20.24 Ml, colinda con otra propiedad.</w:t>
            </w:r>
          </w:p>
          <w:p w14:paraId="1CF2DE5F" w14:textId="77777777" w:rsidR="004878CF" w:rsidRPr="00EB79AC" w:rsidRDefault="004878CF">
            <w:pPr>
              <w:pStyle w:val="Sinespaciado"/>
              <w:jc w:val="both"/>
              <w:rPr>
                <w:rFonts w:ascii="Arial" w:hAnsi="Arial" w:cs="Arial"/>
                <w:color w:val="000000" w:themeColor="text1"/>
                <w:sz w:val="20"/>
                <w:szCs w:val="20"/>
              </w:rPr>
            </w:pPr>
            <w:r w:rsidRPr="00EB79AC">
              <w:rPr>
                <w:rFonts w:ascii="Arial" w:hAnsi="Arial" w:cs="Arial"/>
                <w:color w:val="000000" w:themeColor="text1"/>
                <w:sz w:val="20"/>
                <w:szCs w:val="20"/>
              </w:rPr>
              <w:t>•</w:t>
            </w:r>
            <w:r w:rsidRPr="00EB79AC">
              <w:rPr>
                <w:rFonts w:ascii="Arial" w:hAnsi="Arial" w:cs="Arial"/>
                <w:color w:val="000000" w:themeColor="text1"/>
                <w:sz w:val="20"/>
                <w:szCs w:val="20"/>
              </w:rPr>
              <w:tab/>
              <w:t>Al este con una longitud de 23.80 ml, colinda con tres predios.</w:t>
            </w:r>
          </w:p>
          <w:p w14:paraId="2C49A3C7" w14:textId="77777777" w:rsidR="004878CF" w:rsidRPr="00EB79AC" w:rsidRDefault="004878CF">
            <w:pPr>
              <w:pStyle w:val="Sinespaciado"/>
              <w:jc w:val="both"/>
              <w:rPr>
                <w:rFonts w:ascii="Arial" w:hAnsi="Arial" w:cs="Arial"/>
                <w:b/>
                <w:color w:val="000000" w:themeColor="text1"/>
                <w:sz w:val="26"/>
                <w:szCs w:val="26"/>
              </w:rPr>
            </w:pPr>
            <w:r w:rsidRPr="00EB79AC">
              <w:rPr>
                <w:rFonts w:ascii="Arial" w:hAnsi="Arial" w:cs="Arial"/>
                <w:color w:val="000000" w:themeColor="text1"/>
                <w:sz w:val="20"/>
                <w:szCs w:val="20"/>
              </w:rPr>
              <w:t>•</w:t>
            </w:r>
            <w:r w:rsidRPr="00EB79AC">
              <w:rPr>
                <w:rFonts w:ascii="Arial" w:hAnsi="Arial" w:cs="Arial"/>
                <w:color w:val="000000" w:themeColor="text1"/>
                <w:sz w:val="20"/>
                <w:szCs w:val="20"/>
              </w:rPr>
              <w:tab/>
              <w:t>Al oeste con una longitud de 23.80 ml, con la calle 3 de Octubre.--------------------------------------------------------------------------------------</w:t>
            </w:r>
          </w:p>
        </w:tc>
        <w:tc>
          <w:tcPr>
            <w:tcW w:w="4252" w:type="dxa"/>
            <w:tcBorders>
              <w:top w:val="single" w:sz="4" w:space="0" w:color="auto"/>
              <w:left w:val="single" w:sz="4" w:space="0" w:color="auto"/>
              <w:bottom w:val="single" w:sz="4" w:space="0" w:color="auto"/>
              <w:right w:val="single" w:sz="4" w:space="0" w:color="auto"/>
            </w:tcBorders>
          </w:tcPr>
          <w:p w14:paraId="201CC4CA" w14:textId="77777777" w:rsidR="004878CF" w:rsidRPr="00EB79AC" w:rsidRDefault="004878CF">
            <w:pPr>
              <w:pStyle w:val="Sinespaciado"/>
              <w:jc w:val="both"/>
              <w:rPr>
                <w:rFonts w:ascii="Arial" w:hAnsi="Arial" w:cs="Arial"/>
                <w:color w:val="000000" w:themeColor="text1"/>
                <w:sz w:val="20"/>
                <w:szCs w:val="20"/>
              </w:rPr>
            </w:pPr>
            <w:r w:rsidRPr="00EB79AC">
              <w:rPr>
                <w:rFonts w:ascii="Arial" w:hAnsi="Arial" w:cs="Arial"/>
                <w:b/>
                <w:bCs/>
                <w:color w:val="000000" w:themeColor="text1"/>
                <w:sz w:val="20"/>
                <w:szCs w:val="20"/>
              </w:rPr>
              <w:t>SEGUNDO.-</w:t>
            </w:r>
            <w:r w:rsidRPr="00EB79AC">
              <w:rPr>
                <w:rFonts w:ascii="Arial" w:hAnsi="Arial" w:cs="Arial"/>
                <w:color w:val="000000" w:themeColor="text1"/>
                <w:sz w:val="20"/>
                <w:szCs w:val="20"/>
              </w:rPr>
              <w:t xml:space="preserve"> El Ayuntamiento Constitucional de San Pedro, Tlaquepaque, aprueba y autoriza la construcción de dos canchas deportivas con recursos del Gobierno del Estado de Jalisco y de Corazón Urbano A. C., ubicadas en los siguientes espacios:</w:t>
            </w:r>
          </w:p>
          <w:p w14:paraId="0AB63567" w14:textId="77777777" w:rsidR="004878CF" w:rsidRPr="00EB79AC" w:rsidRDefault="004878CF">
            <w:pPr>
              <w:pStyle w:val="Sinespaciado"/>
              <w:jc w:val="both"/>
              <w:rPr>
                <w:rFonts w:ascii="Arial" w:hAnsi="Arial" w:cs="Arial"/>
                <w:color w:val="000000" w:themeColor="text1"/>
                <w:sz w:val="20"/>
                <w:szCs w:val="20"/>
              </w:rPr>
            </w:pPr>
          </w:p>
          <w:p w14:paraId="0B2B76DB" w14:textId="77777777" w:rsidR="004878CF" w:rsidRPr="00EB79AC" w:rsidRDefault="004878CF">
            <w:pPr>
              <w:pStyle w:val="Sinespaciado"/>
              <w:jc w:val="both"/>
              <w:rPr>
                <w:rFonts w:ascii="Arial" w:hAnsi="Arial" w:cs="Arial"/>
                <w:color w:val="000000" w:themeColor="text1"/>
                <w:sz w:val="20"/>
                <w:szCs w:val="20"/>
              </w:rPr>
            </w:pPr>
            <w:r w:rsidRPr="00EB79AC">
              <w:rPr>
                <w:rFonts w:ascii="Arial" w:hAnsi="Arial" w:cs="Arial"/>
                <w:color w:val="000000" w:themeColor="text1"/>
                <w:sz w:val="20"/>
                <w:szCs w:val="20"/>
              </w:rPr>
              <w:t xml:space="preserve">Intervención para rescate de espacios públicos, en los predios Lote 2 de la colonia La Cofradía y predio en la colonia Los Ladrilleros, con la siguiente descripción: </w:t>
            </w:r>
          </w:p>
          <w:p w14:paraId="1D7B5925" w14:textId="77777777" w:rsidR="004878CF" w:rsidRPr="00EB79AC" w:rsidRDefault="004878CF">
            <w:pPr>
              <w:pStyle w:val="Sinespaciado"/>
              <w:jc w:val="both"/>
              <w:rPr>
                <w:rFonts w:ascii="Arial" w:hAnsi="Arial" w:cs="Arial"/>
                <w:b/>
                <w:color w:val="000000" w:themeColor="text1"/>
                <w:sz w:val="20"/>
                <w:szCs w:val="20"/>
              </w:rPr>
            </w:pPr>
          </w:p>
          <w:p w14:paraId="2017B304" w14:textId="77777777" w:rsidR="004878CF" w:rsidRPr="00EB79AC" w:rsidRDefault="004878CF">
            <w:pPr>
              <w:pStyle w:val="Sinespaciado"/>
              <w:jc w:val="both"/>
              <w:rPr>
                <w:rFonts w:ascii="Arial" w:hAnsi="Arial" w:cs="Arial"/>
                <w:b/>
                <w:bCs/>
                <w:color w:val="000000" w:themeColor="text1"/>
                <w:sz w:val="20"/>
                <w:szCs w:val="20"/>
              </w:rPr>
            </w:pPr>
            <w:r w:rsidRPr="00EB79AC">
              <w:rPr>
                <w:rFonts w:ascii="Arial" w:hAnsi="Arial" w:cs="Arial"/>
                <w:b/>
                <w:bCs/>
                <w:color w:val="000000" w:themeColor="text1"/>
                <w:sz w:val="20"/>
                <w:szCs w:val="20"/>
              </w:rPr>
              <w:t>Lote 2 La Cofradía</w:t>
            </w:r>
          </w:p>
          <w:p w14:paraId="483B5A5F" w14:textId="77777777" w:rsidR="004878CF" w:rsidRPr="00EB79AC" w:rsidRDefault="004878CF">
            <w:pPr>
              <w:pStyle w:val="Sinespaciado"/>
              <w:jc w:val="both"/>
              <w:rPr>
                <w:rFonts w:ascii="Arial" w:hAnsi="Arial" w:cs="Arial"/>
                <w:color w:val="000000" w:themeColor="text1"/>
                <w:sz w:val="20"/>
                <w:szCs w:val="20"/>
              </w:rPr>
            </w:pPr>
          </w:p>
          <w:p w14:paraId="2806D803" w14:textId="77777777" w:rsidR="004878CF" w:rsidRPr="00EB79AC" w:rsidRDefault="004878CF">
            <w:pPr>
              <w:pStyle w:val="Sinespaciado"/>
              <w:jc w:val="both"/>
              <w:rPr>
                <w:rFonts w:ascii="Arial" w:hAnsi="Arial" w:cs="Arial"/>
                <w:color w:val="000000" w:themeColor="text1"/>
                <w:sz w:val="20"/>
                <w:szCs w:val="20"/>
              </w:rPr>
            </w:pPr>
            <w:r w:rsidRPr="00EB79AC">
              <w:rPr>
                <w:rFonts w:ascii="Arial" w:hAnsi="Arial" w:cs="Arial"/>
                <w:color w:val="000000" w:themeColor="text1"/>
                <w:sz w:val="20"/>
                <w:szCs w:val="20"/>
              </w:rPr>
              <w:t xml:space="preserve">Ubicado en la colonia La Cofradía, en la calle 3 de </w:t>
            </w:r>
            <w:proofErr w:type="gramStart"/>
            <w:r w:rsidRPr="00EB79AC">
              <w:rPr>
                <w:rFonts w:ascii="Arial" w:hAnsi="Arial" w:cs="Arial"/>
                <w:color w:val="000000" w:themeColor="text1"/>
                <w:sz w:val="20"/>
                <w:szCs w:val="20"/>
              </w:rPr>
              <w:t>Octubre</w:t>
            </w:r>
            <w:proofErr w:type="gramEnd"/>
            <w:r w:rsidRPr="00EB79AC">
              <w:rPr>
                <w:rFonts w:ascii="Arial" w:hAnsi="Arial" w:cs="Arial"/>
                <w:color w:val="000000" w:themeColor="text1"/>
                <w:sz w:val="20"/>
                <w:szCs w:val="20"/>
              </w:rPr>
              <w:t xml:space="preserve"> entre las calles 15 de Septiembre y 25 de Diciembre, de norte a sur es el 4° predio.</w:t>
            </w:r>
          </w:p>
          <w:p w14:paraId="2999BB57" w14:textId="77777777" w:rsidR="004878CF" w:rsidRPr="00EB79AC" w:rsidRDefault="004878CF">
            <w:pPr>
              <w:pStyle w:val="Sinespaciado"/>
              <w:jc w:val="both"/>
              <w:rPr>
                <w:rFonts w:ascii="Arial" w:hAnsi="Arial" w:cs="Arial"/>
                <w:color w:val="000000" w:themeColor="text1"/>
                <w:sz w:val="20"/>
                <w:szCs w:val="20"/>
              </w:rPr>
            </w:pPr>
          </w:p>
          <w:p w14:paraId="09B4C0B1" w14:textId="77777777" w:rsidR="004878CF" w:rsidRPr="00EB79AC" w:rsidRDefault="004878CF">
            <w:pPr>
              <w:pStyle w:val="Sinespaciado"/>
              <w:jc w:val="both"/>
              <w:rPr>
                <w:rFonts w:ascii="Arial" w:hAnsi="Arial" w:cs="Arial"/>
                <w:color w:val="000000" w:themeColor="text1"/>
                <w:sz w:val="20"/>
                <w:szCs w:val="20"/>
              </w:rPr>
            </w:pPr>
            <w:r w:rsidRPr="00EB79AC">
              <w:rPr>
                <w:rFonts w:ascii="Arial" w:hAnsi="Arial" w:cs="Arial"/>
                <w:color w:val="000000" w:themeColor="text1"/>
                <w:sz w:val="20"/>
                <w:szCs w:val="20"/>
              </w:rPr>
              <w:t>•</w:t>
            </w:r>
            <w:r w:rsidRPr="00EB79AC">
              <w:rPr>
                <w:rFonts w:ascii="Arial" w:hAnsi="Arial" w:cs="Arial"/>
                <w:color w:val="000000" w:themeColor="text1"/>
                <w:sz w:val="20"/>
                <w:szCs w:val="20"/>
              </w:rPr>
              <w:tab/>
              <w:t xml:space="preserve">Al norte con 20.24 Ml, colinda con otra propiedad. </w:t>
            </w:r>
          </w:p>
          <w:p w14:paraId="7650EFBC" w14:textId="77777777" w:rsidR="004878CF" w:rsidRPr="00EB79AC" w:rsidRDefault="004878CF">
            <w:pPr>
              <w:pStyle w:val="Sinespaciado"/>
              <w:jc w:val="both"/>
              <w:rPr>
                <w:rFonts w:ascii="Arial" w:hAnsi="Arial" w:cs="Arial"/>
                <w:color w:val="000000" w:themeColor="text1"/>
                <w:sz w:val="20"/>
                <w:szCs w:val="20"/>
              </w:rPr>
            </w:pPr>
            <w:r w:rsidRPr="00EB79AC">
              <w:rPr>
                <w:rFonts w:ascii="Arial" w:hAnsi="Arial" w:cs="Arial"/>
                <w:color w:val="000000" w:themeColor="text1"/>
                <w:sz w:val="20"/>
                <w:szCs w:val="20"/>
              </w:rPr>
              <w:t>•</w:t>
            </w:r>
            <w:r w:rsidRPr="00EB79AC">
              <w:rPr>
                <w:rFonts w:ascii="Arial" w:hAnsi="Arial" w:cs="Arial"/>
                <w:color w:val="000000" w:themeColor="text1"/>
                <w:sz w:val="20"/>
                <w:szCs w:val="20"/>
              </w:rPr>
              <w:tab/>
              <w:t>Al sur con 20.24 Ml, colinda con otra propiedad.</w:t>
            </w:r>
          </w:p>
          <w:p w14:paraId="1A09EA4C" w14:textId="77777777" w:rsidR="004878CF" w:rsidRPr="00EB79AC" w:rsidRDefault="004878CF">
            <w:pPr>
              <w:pStyle w:val="Sinespaciado"/>
              <w:jc w:val="both"/>
              <w:rPr>
                <w:rFonts w:ascii="Arial" w:hAnsi="Arial" w:cs="Arial"/>
                <w:color w:val="000000" w:themeColor="text1"/>
                <w:sz w:val="20"/>
                <w:szCs w:val="20"/>
              </w:rPr>
            </w:pPr>
            <w:r w:rsidRPr="00EB79AC">
              <w:rPr>
                <w:rFonts w:ascii="Arial" w:hAnsi="Arial" w:cs="Arial"/>
                <w:color w:val="000000" w:themeColor="text1"/>
                <w:sz w:val="20"/>
                <w:szCs w:val="20"/>
              </w:rPr>
              <w:t>•</w:t>
            </w:r>
            <w:r w:rsidRPr="00EB79AC">
              <w:rPr>
                <w:rFonts w:ascii="Arial" w:hAnsi="Arial" w:cs="Arial"/>
                <w:color w:val="000000" w:themeColor="text1"/>
                <w:sz w:val="20"/>
                <w:szCs w:val="20"/>
              </w:rPr>
              <w:tab/>
              <w:t>Al este con una longitud de 23.80 ml, colinda con tres predios.</w:t>
            </w:r>
          </w:p>
          <w:p w14:paraId="096E27C6" w14:textId="77777777" w:rsidR="004878CF" w:rsidRPr="00EB79AC" w:rsidRDefault="004878CF">
            <w:pPr>
              <w:pStyle w:val="Sinespaciado"/>
              <w:jc w:val="both"/>
              <w:rPr>
                <w:rFonts w:ascii="Arial" w:hAnsi="Arial" w:cs="Arial"/>
                <w:color w:val="000000" w:themeColor="text1"/>
                <w:sz w:val="20"/>
                <w:szCs w:val="20"/>
              </w:rPr>
            </w:pPr>
            <w:r w:rsidRPr="00EB79AC">
              <w:rPr>
                <w:rFonts w:ascii="Arial" w:hAnsi="Arial" w:cs="Arial"/>
                <w:color w:val="000000" w:themeColor="text1"/>
                <w:sz w:val="20"/>
                <w:szCs w:val="20"/>
              </w:rPr>
              <w:t>•</w:t>
            </w:r>
            <w:r w:rsidRPr="00EB79AC">
              <w:rPr>
                <w:rFonts w:ascii="Arial" w:hAnsi="Arial" w:cs="Arial"/>
                <w:color w:val="000000" w:themeColor="text1"/>
                <w:sz w:val="20"/>
                <w:szCs w:val="20"/>
              </w:rPr>
              <w:tab/>
              <w:t>Al oeste con una longitud de 23.80 ml, con la calle 3 de Octubre.</w:t>
            </w:r>
          </w:p>
          <w:p w14:paraId="61F89950" w14:textId="77777777" w:rsidR="004878CF" w:rsidRPr="00EB79AC" w:rsidRDefault="004878CF">
            <w:pPr>
              <w:pStyle w:val="Sinespaciado"/>
              <w:jc w:val="both"/>
              <w:rPr>
                <w:rFonts w:ascii="Arial" w:hAnsi="Arial" w:cs="Arial"/>
                <w:color w:val="000000" w:themeColor="text1"/>
                <w:sz w:val="20"/>
                <w:szCs w:val="20"/>
              </w:rPr>
            </w:pPr>
          </w:p>
          <w:p w14:paraId="191E8FB8" w14:textId="77777777" w:rsidR="004878CF" w:rsidRPr="00EB79AC" w:rsidRDefault="004878CF">
            <w:pPr>
              <w:pStyle w:val="Sinespaciado"/>
              <w:jc w:val="both"/>
              <w:rPr>
                <w:rFonts w:ascii="Arial" w:hAnsi="Arial" w:cs="Arial"/>
                <w:b/>
                <w:bCs/>
                <w:color w:val="000000" w:themeColor="text1"/>
                <w:sz w:val="20"/>
                <w:szCs w:val="20"/>
              </w:rPr>
            </w:pPr>
            <w:r w:rsidRPr="00EB79AC">
              <w:rPr>
                <w:rFonts w:ascii="Arial" w:hAnsi="Arial" w:cs="Arial"/>
                <w:b/>
                <w:bCs/>
                <w:color w:val="000000" w:themeColor="text1"/>
                <w:sz w:val="20"/>
                <w:szCs w:val="20"/>
              </w:rPr>
              <w:t>Predio colonia Los Ladrilleros</w:t>
            </w:r>
          </w:p>
          <w:p w14:paraId="447C50C6" w14:textId="77777777" w:rsidR="004878CF" w:rsidRPr="00EB79AC" w:rsidRDefault="004878CF">
            <w:pPr>
              <w:pStyle w:val="Sinespaciado"/>
              <w:jc w:val="both"/>
              <w:rPr>
                <w:rFonts w:ascii="Arial" w:hAnsi="Arial" w:cs="Arial"/>
                <w:color w:val="000000" w:themeColor="text1"/>
                <w:sz w:val="20"/>
                <w:szCs w:val="20"/>
              </w:rPr>
            </w:pPr>
          </w:p>
          <w:p w14:paraId="703387FB" w14:textId="77777777" w:rsidR="004878CF" w:rsidRPr="00EB79AC" w:rsidRDefault="004878CF">
            <w:pPr>
              <w:pStyle w:val="Sinespaciado"/>
              <w:jc w:val="both"/>
              <w:rPr>
                <w:rFonts w:ascii="Arial" w:hAnsi="Arial" w:cs="Arial"/>
                <w:color w:val="000000" w:themeColor="text1"/>
                <w:sz w:val="20"/>
                <w:szCs w:val="20"/>
              </w:rPr>
            </w:pPr>
            <w:r w:rsidRPr="00EB79AC">
              <w:rPr>
                <w:rFonts w:ascii="Arial" w:hAnsi="Arial" w:cs="Arial"/>
                <w:color w:val="000000" w:themeColor="text1"/>
                <w:sz w:val="20"/>
                <w:szCs w:val="20"/>
              </w:rPr>
              <w:t>Área verde municipal ubicada en :</w:t>
            </w:r>
          </w:p>
          <w:p w14:paraId="03F4900A" w14:textId="77777777" w:rsidR="004878CF" w:rsidRPr="00EB79AC" w:rsidRDefault="004878CF">
            <w:pPr>
              <w:pStyle w:val="Sinespaciado"/>
              <w:jc w:val="both"/>
              <w:rPr>
                <w:rFonts w:ascii="Arial" w:hAnsi="Arial" w:cs="Arial"/>
                <w:color w:val="000000" w:themeColor="text1"/>
                <w:sz w:val="20"/>
                <w:szCs w:val="20"/>
              </w:rPr>
            </w:pPr>
          </w:p>
          <w:p w14:paraId="584679D1" w14:textId="77777777" w:rsidR="004878CF" w:rsidRPr="00EB79AC" w:rsidRDefault="004878CF">
            <w:pPr>
              <w:pStyle w:val="Sinespaciado"/>
              <w:jc w:val="both"/>
              <w:rPr>
                <w:rFonts w:ascii="Arial" w:hAnsi="Arial" w:cs="Arial"/>
                <w:color w:val="000000" w:themeColor="text1"/>
                <w:sz w:val="20"/>
                <w:szCs w:val="20"/>
              </w:rPr>
            </w:pPr>
            <w:r w:rsidRPr="00EB79AC">
              <w:rPr>
                <w:rFonts w:ascii="Arial" w:hAnsi="Arial" w:cs="Arial"/>
                <w:color w:val="000000" w:themeColor="text1"/>
                <w:sz w:val="20"/>
                <w:szCs w:val="20"/>
              </w:rPr>
              <w:t xml:space="preserve">Al Noreste con </w:t>
            </w:r>
            <w:proofErr w:type="gramStart"/>
            <w:r w:rsidRPr="00EB79AC">
              <w:rPr>
                <w:rFonts w:ascii="Arial" w:hAnsi="Arial" w:cs="Arial"/>
                <w:color w:val="000000" w:themeColor="text1"/>
                <w:sz w:val="20"/>
                <w:szCs w:val="20"/>
              </w:rPr>
              <w:t>calle  8</w:t>
            </w:r>
            <w:proofErr w:type="gramEnd"/>
            <w:r w:rsidRPr="00EB79AC">
              <w:rPr>
                <w:rFonts w:ascii="Arial" w:hAnsi="Arial" w:cs="Arial"/>
                <w:color w:val="000000" w:themeColor="text1"/>
                <w:sz w:val="20"/>
                <w:szCs w:val="20"/>
              </w:rPr>
              <w:t xml:space="preserve"> de Agosto con 49.24 ml.</w:t>
            </w:r>
          </w:p>
          <w:p w14:paraId="22BC2AE2" w14:textId="77777777" w:rsidR="004878CF" w:rsidRPr="00EB79AC" w:rsidRDefault="004878CF">
            <w:pPr>
              <w:pStyle w:val="Sinespaciado"/>
              <w:jc w:val="both"/>
              <w:rPr>
                <w:rFonts w:ascii="Arial" w:hAnsi="Arial" w:cs="Arial"/>
                <w:color w:val="000000" w:themeColor="text1"/>
                <w:sz w:val="20"/>
                <w:szCs w:val="20"/>
              </w:rPr>
            </w:pPr>
            <w:r w:rsidRPr="00EB79AC">
              <w:rPr>
                <w:rFonts w:ascii="Arial" w:hAnsi="Arial" w:cs="Arial"/>
                <w:color w:val="000000" w:themeColor="text1"/>
                <w:sz w:val="20"/>
                <w:szCs w:val="20"/>
              </w:rPr>
              <w:t>Al Suroeste con calle Movimiento del Sur con 60.57 ml</w:t>
            </w:r>
          </w:p>
          <w:p w14:paraId="27C5DF6B" w14:textId="77777777" w:rsidR="004878CF" w:rsidRPr="00EB79AC" w:rsidRDefault="004878CF">
            <w:pPr>
              <w:pStyle w:val="Sinespaciado"/>
              <w:jc w:val="both"/>
              <w:rPr>
                <w:rFonts w:ascii="Arial" w:hAnsi="Arial" w:cs="Arial"/>
                <w:color w:val="000000" w:themeColor="text1"/>
                <w:sz w:val="20"/>
                <w:szCs w:val="20"/>
              </w:rPr>
            </w:pPr>
            <w:r w:rsidRPr="00EB79AC">
              <w:rPr>
                <w:rFonts w:ascii="Arial" w:hAnsi="Arial" w:cs="Arial"/>
                <w:color w:val="000000" w:themeColor="text1"/>
                <w:sz w:val="20"/>
                <w:szCs w:val="20"/>
              </w:rPr>
              <w:t>Al Noroeste con calle Nacional Monte de Piedad, con 43.63 ml</w:t>
            </w:r>
          </w:p>
          <w:p w14:paraId="6D18D200" w14:textId="77777777" w:rsidR="004878CF" w:rsidRPr="00EB79AC" w:rsidRDefault="004878CF">
            <w:pPr>
              <w:pStyle w:val="Sinespaciado"/>
              <w:jc w:val="both"/>
              <w:rPr>
                <w:rFonts w:ascii="Arial" w:hAnsi="Arial" w:cs="Arial"/>
                <w:color w:val="000000" w:themeColor="text1"/>
                <w:sz w:val="20"/>
                <w:szCs w:val="20"/>
              </w:rPr>
            </w:pPr>
            <w:r w:rsidRPr="00EB79AC">
              <w:rPr>
                <w:rFonts w:ascii="Arial" w:hAnsi="Arial" w:cs="Arial"/>
                <w:color w:val="000000" w:themeColor="text1"/>
                <w:sz w:val="20"/>
                <w:szCs w:val="20"/>
              </w:rPr>
              <w:t>Al Noreste con calle Año 1919, con 55.37 ml.-------------------------------------------------------------------------------------------------------------------------</w:t>
            </w:r>
          </w:p>
          <w:p w14:paraId="6C3D4ACD" w14:textId="77777777" w:rsidR="004878CF" w:rsidRPr="00EB79AC" w:rsidRDefault="004878CF">
            <w:pPr>
              <w:pStyle w:val="Sinespaciado"/>
              <w:jc w:val="both"/>
              <w:rPr>
                <w:rFonts w:ascii="Arial" w:hAnsi="Arial" w:cs="Arial"/>
                <w:b/>
                <w:color w:val="000000" w:themeColor="text1"/>
                <w:sz w:val="26"/>
                <w:szCs w:val="26"/>
              </w:rPr>
            </w:pPr>
          </w:p>
        </w:tc>
      </w:tr>
    </w:tbl>
    <w:p w14:paraId="64BE62C5" w14:textId="77777777" w:rsidR="004878CF" w:rsidRPr="00EB79AC" w:rsidRDefault="004878CF" w:rsidP="004878CF">
      <w:pPr>
        <w:pStyle w:val="Sinespaciado"/>
        <w:jc w:val="both"/>
        <w:rPr>
          <w:rFonts w:ascii="Arial" w:hAnsi="Arial" w:cs="Arial"/>
          <w:b/>
          <w:color w:val="000000" w:themeColor="text1"/>
          <w:sz w:val="26"/>
          <w:szCs w:val="26"/>
          <w:lang w:val="es-MX"/>
        </w:rPr>
      </w:pPr>
    </w:p>
    <w:p w14:paraId="76E019FF" w14:textId="77777777" w:rsidR="004878CF" w:rsidRPr="00EB79AC" w:rsidRDefault="004878CF" w:rsidP="004878CF">
      <w:pPr>
        <w:pStyle w:val="Sinespaciado"/>
        <w:jc w:val="both"/>
        <w:rPr>
          <w:rFonts w:ascii="Arial" w:hAnsi="Arial" w:cs="Arial"/>
          <w:color w:val="000000" w:themeColor="text1"/>
          <w:sz w:val="26"/>
          <w:szCs w:val="26"/>
        </w:rPr>
      </w:pPr>
      <w:r w:rsidRPr="00EB79AC">
        <w:rPr>
          <w:rFonts w:ascii="Arial" w:hAnsi="Arial" w:cs="Arial"/>
          <w:color w:val="000000" w:themeColor="text1"/>
          <w:sz w:val="26"/>
          <w:szCs w:val="26"/>
        </w:rPr>
        <w:t>------------------------------------------------------------------------------------------------------------------------------------------------------------------------------------------------------------------------------------------------------------------------------------------------------------</w:t>
      </w:r>
    </w:p>
    <w:p w14:paraId="0E524433" w14:textId="77777777" w:rsidR="000C7E8B" w:rsidRPr="00EB79AC" w:rsidRDefault="000C7E8B" w:rsidP="00112615">
      <w:pPr>
        <w:jc w:val="both"/>
        <w:rPr>
          <w:rFonts w:ascii="Arial" w:hAnsi="Arial" w:cs="Arial"/>
          <w:color w:val="000000" w:themeColor="text1"/>
          <w:sz w:val="22"/>
          <w:szCs w:val="22"/>
        </w:rPr>
      </w:pPr>
    </w:p>
    <w:p w14:paraId="050F160C" w14:textId="77777777" w:rsidR="000C7E8B" w:rsidRPr="00EB79AC" w:rsidRDefault="000C7E8B" w:rsidP="00112615">
      <w:pPr>
        <w:jc w:val="both"/>
        <w:rPr>
          <w:rFonts w:ascii="Arial" w:hAnsi="Arial" w:cs="Arial"/>
          <w:color w:val="000000" w:themeColor="text1"/>
          <w:sz w:val="22"/>
          <w:szCs w:val="22"/>
        </w:rPr>
      </w:pPr>
    </w:p>
    <w:p w14:paraId="2ECD82B5" w14:textId="77777777" w:rsidR="000C7E8B" w:rsidRPr="00EB79AC" w:rsidRDefault="000C7E8B" w:rsidP="00112615">
      <w:pPr>
        <w:jc w:val="both"/>
        <w:rPr>
          <w:rFonts w:ascii="Arial" w:hAnsi="Arial" w:cs="Arial"/>
          <w:color w:val="000000" w:themeColor="text1"/>
          <w:sz w:val="22"/>
          <w:szCs w:val="22"/>
        </w:rPr>
      </w:pPr>
    </w:p>
    <w:p w14:paraId="1D1C2403" w14:textId="77777777" w:rsidR="000C7E8B" w:rsidRPr="00EB79AC" w:rsidRDefault="000C7E8B" w:rsidP="000C7E8B">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086152"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5B9E3ACA" w14:textId="77777777" w:rsidR="000C7E8B" w:rsidRPr="00EB79AC" w:rsidRDefault="000C7E8B" w:rsidP="000C7E8B">
      <w:pPr>
        <w:jc w:val="center"/>
        <w:rPr>
          <w:rFonts w:ascii="Arial" w:hAnsi="Arial" w:cs="Arial"/>
          <w:b/>
          <w:color w:val="000000" w:themeColor="text1"/>
        </w:rPr>
      </w:pPr>
      <w:r w:rsidRPr="00EB79AC">
        <w:rPr>
          <w:rFonts w:ascii="Arial" w:hAnsi="Arial" w:cs="Arial"/>
          <w:b/>
          <w:color w:val="000000" w:themeColor="text1"/>
        </w:rPr>
        <w:t>A T E N T A M E N T E</w:t>
      </w:r>
    </w:p>
    <w:p w14:paraId="60423DF5" w14:textId="77777777" w:rsidR="000C7E8B" w:rsidRPr="00EB79AC" w:rsidRDefault="000C7E8B" w:rsidP="000C7E8B">
      <w:pPr>
        <w:pStyle w:val="Sinespaciado"/>
        <w:jc w:val="both"/>
        <w:rPr>
          <w:rFonts w:ascii="Arial" w:hAnsi="Arial" w:cs="Arial"/>
          <w:color w:val="000000" w:themeColor="text1"/>
          <w:sz w:val="24"/>
          <w:szCs w:val="24"/>
          <w:lang w:val="es-MX"/>
        </w:rPr>
      </w:pPr>
    </w:p>
    <w:p w14:paraId="684FD364" w14:textId="77777777" w:rsidR="000C7E8B" w:rsidRPr="00EB79AC" w:rsidRDefault="000C7E8B" w:rsidP="000C7E8B">
      <w:pPr>
        <w:pStyle w:val="Sinespaciado"/>
        <w:jc w:val="both"/>
        <w:rPr>
          <w:rFonts w:ascii="Arial" w:hAnsi="Arial" w:cs="Arial"/>
          <w:color w:val="000000" w:themeColor="text1"/>
          <w:sz w:val="24"/>
          <w:szCs w:val="24"/>
          <w:lang w:val="es-MX"/>
        </w:rPr>
      </w:pPr>
    </w:p>
    <w:p w14:paraId="596D990A" w14:textId="77777777" w:rsidR="000C7E8B" w:rsidRPr="00EB79AC" w:rsidRDefault="000C7E8B" w:rsidP="000C7E8B">
      <w:pPr>
        <w:pStyle w:val="Sinespaciado"/>
        <w:jc w:val="both"/>
        <w:rPr>
          <w:rFonts w:ascii="Arial" w:hAnsi="Arial" w:cs="Arial"/>
          <w:color w:val="000000" w:themeColor="text1"/>
          <w:sz w:val="14"/>
          <w:szCs w:val="24"/>
          <w:lang w:val="es-MX"/>
        </w:rPr>
      </w:pPr>
    </w:p>
    <w:p w14:paraId="5C94FC2F" w14:textId="77777777" w:rsidR="000C7E8B" w:rsidRPr="00EB79AC" w:rsidRDefault="000C7E8B" w:rsidP="000C7E8B">
      <w:pPr>
        <w:pStyle w:val="Sinespaciado"/>
        <w:jc w:val="both"/>
        <w:rPr>
          <w:rFonts w:ascii="Arial" w:hAnsi="Arial" w:cs="Arial"/>
          <w:color w:val="000000" w:themeColor="text1"/>
          <w:sz w:val="32"/>
          <w:szCs w:val="24"/>
          <w:lang w:val="es-MX"/>
        </w:rPr>
      </w:pPr>
    </w:p>
    <w:p w14:paraId="5A9B71F6" w14:textId="77777777" w:rsidR="000C7E8B" w:rsidRPr="00EB79AC" w:rsidRDefault="000C7E8B" w:rsidP="000C7E8B">
      <w:pPr>
        <w:pStyle w:val="Sinespaciado"/>
        <w:jc w:val="both"/>
        <w:rPr>
          <w:rFonts w:ascii="Arial" w:hAnsi="Arial" w:cs="Arial"/>
          <w:color w:val="000000" w:themeColor="text1"/>
          <w:sz w:val="24"/>
          <w:szCs w:val="24"/>
          <w:lang w:val="es-MX"/>
        </w:rPr>
      </w:pPr>
    </w:p>
    <w:p w14:paraId="186FD0DF" w14:textId="77777777" w:rsidR="000C7E8B" w:rsidRPr="00EB79AC" w:rsidRDefault="000C7E8B" w:rsidP="000C7E8B">
      <w:pPr>
        <w:pStyle w:val="Sinespaciado"/>
        <w:jc w:val="both"/>
        <w:rPr>
          <w:rFonts w:ascii="Arial" w:hAnsi="Arial" w:cs="Arial"/>
          <w:color w:val="000000" w:themeColor="text1"/>
          <w:sz w:val="24"/>
          <w:szCs w:val="24"/>
          <w:lang w:val="es-MX"/>
        </w:rPr>
      </w:pPr>
    </w:p>
    <w:p w14:paraId="14ACC113" w14:textId="77777777" w:rsidR="000C7E8B" w:rsidRPr="00EB79AC" w:rsidRDefault="000C7E8B" w:rsidP="000C7E8B">
      <w:pPr>
        <w:pStyle w:val="Sinespaciado"/>
        <w:jc w:val="both"/>
        <w:rPr>
          <w:rFonts w:ascii="Arial" w:hAnsi="Arial" w:cs="Arial"/>
          <w:color w:val="000000" w:themeColor="text1"/>
          <w:sz w:val="24"/>
          <w:szCs w:val="24"/>
          <w:lang w:val="es-MX"/>
        </w:rPr>
      </w:pPr>
    </w:p>
    <w:p w14:paraId="4277A302" w14:textId="77777777" w:rsidR="000C7E8B" w:rsidRPr="00EB79AC" w:rsidRDefault="000C7E8B" w:rsidP="000C7E8B">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02B56AE8" w14:textId="77777777" w:rsidR="000C7E8B" w:rsidRPr="00EB79AC" w:rsidRDefault="000C7E8B" w:rsidP="000C7E8B">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04D2FE55" w14:textId="77777777" w:rsidR="000C7E8B" w:rsidRPr="00EB79AC" w:rsidRDefault="000C7E8B" w:rsidP="00112615">
      <w:pPr>
        <w:jc w:val="both"/>
        <w:rPr>
          <w:rFonts w:ascii="Arial" w:hAnsi="Arial" w:cs="Arial"/>
          <w:color w:val="000000" w:themeColor="text1"/>
          <w:sz w:val="22"/>
          <w:szCs w:val="22"/>
          <w:lang w:val="es-MX"/>
        </w:rPr>
      </w:pPr>
    </w:p>
    <w:p w14:paraId="2D73B143" w14:textId="77777777" w:rsidR="000C7E8B" w:rsidRPr="00EB79AC" w:rsidRDefault="000C7E8B" w:rsidP="00112615">
      <w:pPr>
        <w:jc w:val="both"/>
        <w:rPr>
          <w:rFonts w:ascii="Arial" w:hAnsi="Arial" w:cs="Arial"/>
          <w:color w:val="000000" w:themeColor="text1"/>
          <w:sz w:val="22"/>
          <w:szCs w:val="22"/>
        </w:rPr>
      </w:pPr>
    </w:p>
    <w:p w14:paraId="4A643285" w14:textId="77777777" w:rsidR="004878CF" w:rsidRPr="00EB79AC" w:rsidRDefault="004878CF" w:rsidP="00112615">
      <w:pPr>
        <w:jc w:val="both"/>
        <w:rPr>
          <w:rFonts w:ascii="Arial" w:hAnsi="Arial" w:cs="Arial"/>
          <w:color w:val="000000" w:themeColor="text1"/>
          <w:sz w:val="22"/>
          <w:szCs w:val="22"/>
        </w:rPr>
      </w:pPr>
    </w:p>
    <w:p w14:paraId="00F2E516" w14:textId="77777777" w:rsidR="004878CF" w:rsidRPr="00EB79AC" w:rsidRDefault="004878CF" w:rsidP="00112615">
      <w:pPr>
        <w:jc w:val="both"/>
        <w:rPr>
          <w:rFonts w:ascii="Arial" w:hAnsi="Arial" w:cs="Arial"/>
          <w:color w:val="000000" w:themeColor="text1"/>
          <w:sz w:val="22"/>
          <w:szCs w:val="22"/>
        </w:rPr>
      </w:pPr>
    </w:p>
    <w:p w14:paraId="014B20D0" w14:textId="77777777" w:rsidR="004878CF" w:rsidRPr="00EB79AC" w:rsidRDefault="004878CF" w:rsidP="00112615">
      <w:pPr>
        <w:jc w:val="both"/>
        <w:rPr>
          <w:rFonts w:ascii="Arial" w:hAnsi="Arial" w:cs="Arial"/>
          <w:color w:val="000000" w:themeColor="text1"/>
          <w:sz w:val="22"/>
          <w:szCs w:val="22"/>
        </w:rPr>
      </w:pPr>
    </w:p>
    <w:p w14:paraId="3A36784C" w14:textId="77777777" w:rsidR="004878CF" w:rsidRPr="00EB79AC" w:rsidRDefault="004878CF" w:rsidP="00112615">
      <w:pPr>
        <w:jc w:val="both"/>
        <w:rPr>
          <w:rFonts w:ascii="Arial" w:hAnsi="Arial" w:cs="Arial"/>
          <w:color w:val="000000" w:themeColor="text1"/>
          <w:sz w:val="22"/>
          <w:szCs w:val="22"/>
        </w:rPr>
      </w:pPr>
    </w:p>
    <w:p w14:paraId="56B1CB71" w14:textId="77777777" w:rsidR="000C7E8B" w:rsidRPr="00EB79AC" w:rsidRDefault="000C7E8B" w:rsidP="00112615">
      <w:pPr>
        <w:jc w:val="both"/>
        <w:rPr>
          <w:rFonts w:ascii="Arial" w:hAnsi="Arial" w:cs="Arial"/>
          <w:color w:val="000000" w:themeColor="text1"/>
          <w:sz w:val="22"/>
          <w:szCs w:val="22"/>
        </w:rPr>
      </w:pPr>
    </w:p>
    <w:p w14:paraId="7DD698BF" w14:textId="77777777" w:rsidR="000C7E8B" w:rsidRPr="00EB79AC" w:rsidRDefault="000C7E8B" w:rsidP="00112615">
      <w:pPr>
        <w:jc w:val="both"/>
        <w:rPr>
          <w:rFonts w:ascii="Arial" w:hAnsi="Arial" w:cs="Arial"/>
          <w:color w:val="000000" w:themeColor="text1"/>
          <w:sz w:val="22"/>
          <w:szCs w:val="22"/>
        </w:rPr>
      </w:pPr>
    </w:p>
    <w:p w14:paraId="2CAECA67" w14:textId="77777777" w:rsidR="000C7E8B" w:rsidRPr="00EB79AC" w:rsidRDefault="000C7E8B" w:rsidP="00112615">
      <w:pPr>
        <w:jc w:val="both"/>
        <w:rPr>
          <w:rFonts w:ascii="Arial" w:hAnsi="Arial" w:cs="Arial"/>
          <w:color w:val="000000" w:themeColor="text1"/>
          <w:sz w:val="22"/>
          <w:szCs w:val="22"/>
        </w:rPr>
      </w:pPr>
    </w:p>
    <w:p w14:paraId="4897A45D" w14:textId="77777777" w:rsidR="004878CF" w:rsidRPr="00EB79AC" w:rsidRDefault="004878CF" w:rsidP="004878CF">
      <w:pPr>
        <w:jc w:val="both"/>
        <w:rPr>
          <w:rFonts w:ascii="Arial" w:hAnsi="Arial" w:cs="Arial"/>
          <w:b/>
          <w:color w:val="000000" w:themeColor="text1"/>
          <w:sz w:val="16"/>
          <w:szCs w:val="16"/>
        </w:rPr>
      </w:pPr>
      <w:r w:rsidRPr="00EB79AC">
        <w:rPr>
          <w:rFonts w:ascii="Arial" w:hAnsi="Arial" w:cs="Arial"/>
          <w:b/>
          <w:color w:val="000000" w:themeColor="text1"/>
          <w:sz w:val="16"/>
          <w:szCs w:val="16"/>
        </w:rPr>
        <w:t xml:space="preserve">Hoja 2/2 del acuerdo </w:t>
      </w:r>
      <w:r w:rsidR="00086152" w:rsidRPr="00EB79AC">
        <w:rPr>
          <w:rFonts w:ascii="Arial" w:hAnsi="Arial" w:cs="Arial"/>
          <w:b/>
          <w:color w:val="000000" w:themeColor="text1"/>
          <w:sz w:val="16"/>
          <w:szCs w:val="16"/>
        </w:rPr>
        <w:t>1812</w:t>
      </w:r>
      <w:r w:rsidRPr="00EB79AC">
        <w:rPr>
          <w:rFonts w:ascii="Arial" w:hAnsi="Arial" w:cs="Arial"/>
          <w:b/>
          <w:color w:val="000000" w:themeColor="text1"/>
          <w:sz w:val="16"/>
          <w:szCs w:val="16"/>
        </w:rPr>
        <w:t>/2021</w:t>
      </w:r>
    </w:p>
    <w:p w14:paraId="7C89608B" w14:textId="77777777" w:rsidR="000C7E8B" w:rsidRPr="00EB79AC" w:rsidRDefault="000C7E8B" w:rsidP="00112615">
      <w:pPr>
        <w:jc w:val="both"/>
        <w:rPr>
          <w:rFonts w:ascii="Arial" w:hAnsi="Arial" w:cs="Arial"/>
          <w:color w:val="000000" w:themeColor="text1"/>
          <w:sz w:val="22"/>
          <w:szCs w:val="22"/>
        </w:rPr>
      </w:pPr>
    </w:p>
    <w:p w14:paraId="4EE8514F" w14:textId="4BAE8F5B" w:rsidR="00430DF9" w:rsidRPr="001D0998" w:rsidRDefault="000C7E8B" w:rsidP="001D0998">
      <w:pPr>
        <w:jc w:val="both"/>
        <w:rPr>
          <w:rFonts w:ascii="Arial" w:hAnsi="Arial" w:cs="Arial"/>
          <w:color w:val="000000" w:themeColor="text1"/>
          <w:sz w:val="22"/>
          <w:szCs w:val="22"/>
        </w:rPr>
      </w:pPr>
      <w:r w:rsidRPr="00EB79AC">
        <w:rPr>
          <w:rFonts w:ascii="Arial" w:hAnsi="Arial" w:cs="Arial"/>
          <w:color w:val="000000" w:themeColor="text1"/>
        </w:rPr>
        <w:t xml:space="preserve">El suscrito </w:t>
      </w:r>
      <w:r w:rsidRPr="00EB79AC">
        <w:rPr>
          <w:rFonts w:ascii="Arial" w:hAnsi="Arial" w:cs="Arial"/>
          <w:b/>
          <w:color w:val="000000" w:themeColor="text1"/>
        </w:rPr>
        <w:t>Lic. Salvador Ruíz Ayala</w:t>
      </w:r>
      <w:r w:rsidRPr="00EB79AC">
        <w:rPr>
          <w:rFonts w:ascii="Arial" w:hAnsi="Arial" w:cs="Arial"/>
          <w:color w:val="000000" w:themeColor="text1"/>
        </w:rPr>
        <w:t>, Secretario del Ayuntamiento Constitucional de San Pedro Tlaquepaque, Jalisco, en ejercicio de mis funci</w:t>
      </w:r>
      <w:r w:rsidR="00430DF9" w:rsidRPr="00EB79AC">
        <w:rPr>
          <w:rFonts w:ascii="Arial" w:hAnsi="Arial" w:cs="Arial"/>
          <w:color w:val="000000" w:themeColor="text1"/>
        </w:rPr>
        <w:t>ones y con fundamento en el artículo</w:t>
      </w:r>
      <w:r w:rsidRPr="00EB79AC">
        <w:rPr>
          <w:rFonts w:ascii="Arial" w:hAnsi="Arial" w:cs="Arial"/>
          <w:color w:val="000000" w:themeColor="text1"/>
        </w:rPr>
        <w:t xml:space="preserve"> 63 de la Ley del Gobierno y la Administración Pública Municipal del Estado de Jalisco, hago constar y----------------------------------------------------------------------------------------------------------------------------------------------------------------------------------------------------</w:t>
      </w:r>
      <w:r w:rsidRPr="00EB79AC">
        <w:rPr>
          <w:rFonts w:ascii="Arial" w:hAnsi="Arial" w:cs="Arial"/>
          <w:b/>
          <w:color w:val="000000" w:themeColor="text1"/>
        </w:rPr>
        <w:t>C E R T I F I C O:</w:t>
      </w:r>
      <w:r w:rsidRPr="00EB79AC">
        <w:rPr>
          <w:rFonts w:ascii="Arial" w:hAnsi="Arial" w:cs="Arial"/>
          <w:color w:val="000000" w:themeColor="text1"/>
        </w:rPr>
        <w:t xml:space="preserve">--------------------------------------------------------------------------------------------------------------------------------------------------------- Que en la Sesión Ordinaria de Ayuntamiento del Municipio de San Pedro Tlaquepaque, Jalisco, de </w:t>
      </w:r>
      <w:r w:rsidRPr="00EB79AC">
        <w:rPr>
          <w:rFonts w:ascii="Arial" w:hAnsi="Arial" w:cs="Arial"/>
          <w:color w:val="000000" w:themeColor="text1"/>
          <w:shd w:val="clear" w:color="auto" w:fill="FFFFFF" w:themeFill="background1"/>
        </w:rPr>
        <w:t>fecha</w:t>
      </w:r>
      <w:r w:rsidRPr="00EB79AC">
        <w:rPr>
          <w:rFonts w:ascii="Arial" w:hAnsi="Arial" w:cs="Arial"/>
          <w:b/>
          <w:color w:val="000000" w:themeColor="text1"/>
          <w:shd w:val="clear" w:color="auto" w:fill="FFFFFF" w:themeFill="background1"/>
        </w:rPr>
        <w:t xml:space="preserve"> </w:t>
      </w:r>
      <w:r w:rsidR="00430DF9" w:rsidRPr="00EB79AC">
        <w:rPr>
          <w:rFonts w:ascii="Arial" w:hAnsi="Arial" w:cs="Arial"/>
          <w:b/>
          <w:color w:val="000000" w:themeColor="text1"/>
          <w:shd w:val="clear" w:color="auto" w:fill="FFFFFF" w:themeFill="background1"/>
        </w:rPr>
        <w:t>24</w:t>
      </w:r>
      <w:r w:rsidRPr="00EB79AC">
        <w:rPr>
          <w:rFonts w:ascii="Arial" w:hAnsi="Arial" w:cs="Arial"/>
          <w:b/>
          <w:color w:val="000000" w:themeColor="text1"/>
          <w:shd w:val="clear" w:color="auto" w:fill="FFFFFF" w:themeFill="background1"/>
        </w:rPr>
        <w:t xml:space="preserve"> de septiembre</w:t>
      </w:r>
      <w:r w:rsidRPr="00EB79AC">
        <w:rPr>
          <w:rFonts w:ascii="Arial" w:hAnsi="Arial" w:cs="Arial"/>
          <w:b/>
          <w:color w:val="000000" w:themeColor="text1"/>
        </w:rPr>
        <w:t xml:space="preserve"> del 2021, estando presentes </w:t>
      </w:r>
      <w:r w:rsidR="00DE355A" w:rsidRPr="00B30B54">
        <w:rPr>
          <w:rFonts w:ascii="Arial" w:hAnsi="Arial" w:cs="Arial"/>
          <w:b/>
        </w:rPr>
        <w:t>18 (dieciocho)</w:t>
      </w:r>
      <w:r w:rsidRPr="00B30B54">
        <w:rPr>
          <w:rFonts w:ascii="Arial" w:hAnsi="Arial" w:cs="Arial"/>
          <w:b/>
        </w:rPr>
        <w:t xml:space="preserve"> integrantes del pleno, en forma económica fueron emitidos </w:t>
      </w:r>
      <w:r w:rsidR="00DE355A" w:rsidRPr="00B30B54">
        <w:rPr>
          <w:rFonts w:ascii="Arial" w:hAnsi="Arial" w:cs="Arial"/>
          <w:b/>
        </w:rPr>
        <w:t>15 (quince</w:t>
      </w:r>
      <w:r w:rsidRPr="00B30B54">
        <w:rPr>
          <w:rFonts w:ascii="Arial" w:hAnsi="Arial" w:cs="Arial"/>
          <w:b/>
        </w:rPr>
        <w:t>) votos a favor</w:t>
      </w:r>
      <w:r w:rsidR="00DE355A" w:rsidRPr="00B30B54">
        <w:rPr>
          <w:rFonts w:ascii="Arial" w:hAnsi="Arial" w:cs="Arial"/>
          <w:b/>
        </w:rPr>
        <w:t xml:space="preserve"> y 03 (tres) votos en abstención, </w:t>
      </w:r>
      <w:r w:rsidR="00DE355A" w:rsidRPr="00EB79AC">
        <w:rPr>
          <w:rFonts w:ascii="Arial" w:hAnsi="Arial" w:cs="Arial"/>
          <w:b/>
          <w:color w:val="000000" w:themeColor="text1"/>
        </w:rPr>
        <w:t xml:space="preserve">por lo que </w:t>
      </w:r>
      <w:r w:rsidRPr="00EB79AC">
        <w:rPr>
          <w:rFonts w:ascii="Arial" w:hAnsi="Arial" w:cs="Arial"/>
          <w:b/>
          <w:color w:val="000000" w:themeColor="text1"/>
        </w:rPr>
        <w:t>fue aprobado</w:t>
      </w:r>
      <w:r w:rsidRPr="00EB79AC">
        <w:rPr>
          <w:rFonts w:ascii="Arial" w:hAnsi="Arial" w:cs="Arial"/>
          <w:color w:val="000000" w:themeColor="text1"/>
        </w:rPr>
        <w:t xml:space="preserve"> </w:t>
      </w:r>
      <w:r w:rsidRPr="00EB79AC">
        <w:rPr>
          <w:rFonts w:ascii="Arial" w:hAnsi="Arial" w:cs="Arial"/>
          <w:b/>
          <w:color w:val="000000" w:themeColor="text1"/>
        </w:rPr>
        <w:t xml:space="preserve">por mayoría simple </w:t>
      </w:r>
      <w:r w:rsidRPr="00EB79AC">
        <w:rPr>
          <w:rFonts w:ascii="Arial" w:hAnsi="Arial" w:cs="Arial"/>
          <w:color w:val="000000" w:themeColor="text1"/>
        </w:rPr>
        <w:t>la iniciativa de aprobación directa presentada por</w:t>
      </w:r>
      <w:r w:rsidR="00DE355A" w:rsidRPr="00EB79AC">
        <w:rPr>
          <w:rFonts w:ascii="Arial" w:hAnsi="Arial" w:cs="Arial"/>
          <w:color w:val="000000" w:themeColor="text1"/>
        </w:rPr>
        <w:t xml:space="preserve"> la </w:t>
      </w:r>
      <w:r w:rsidR="00DE355A" w:rsidRPr="00EB79AC">
        <w:rPr>
          <w:rFonts w:ascii="Arial" w:hAnsi="Arial" w:cs="Arial"/>
          <w:b/>
          <w:color w:val="000000" w:themeColor="text1"/>
        </w:rPr>
        <w:t>C.</w:t>
      </w:r>
      <w:r w:rsidRPr="00EB79AC">
        <w:rPr>
          <w:rFonts w:ascii="Arial" w:hAnsi="Arial" w:cs="Arial"/>
          <w:color w:val="000000" w:themeColor="text1"/>
        </w:rPr>
        <w:t xml:space="preserve"> </w:t>
      </w:r>
      <w:r w:rsidRPr="00EB79AC">
        <w:rPr>
          <w:rFonts w:ascii="Arial" w:hAnsi="Arial" w:cs="Arial"/>
          <w:b/>
          <w:color w:val="000000" w:themeColor="text1"/>
        </w:rPr>
        <w:t>Betsabé Dolores Almaguer Esparza, Presidenta Municipal Interina, bajo el siguiente:</w:t>
      </w:r>
      <w:r w:rsidRPr="00EB79AC">
        <w:rPr>
          <w:rFonts w:ascii="Arial" w:hAnsi="Arial" w:cs="Arial"/>
          <w:color w:val="000000" w:themeColor="text1"/>
        </w:rPr>
        <w:t>------------------------------------------------------------------------</w:t>
      </w:r>
      <w:r w:rsidR="00430DF9" w:rsidRPr="00EB79AC">
        <w:rPr>
          <w:rFonts w:ascii="Arial" w:hAnsi="Arial" w:cs="Arial"/>
          <w:color w:val="000000" w:themeColor="text1"/>
        </w:rPr>
        <w:t>--------</w:t>
      </w:r>
      <w:r w:rsidRPr="00EB79AC">
        <w:rPr>
          <w:rFonts w:ascii="Arial" w:hAnsi="Arial" w:cs="Arial"/>
          <w:color w:val="000000" w:themeColor="text1"/>
        </w:rPr>
        <w:t>----</w:t>
      </w:r>
      <w:r w:rsidR="001D0998">
        <w:rPr>
          <w:rFonts w:ascii="Arial" w:hAnsi="Arial" w:cs="Arial"/>
          <w:color w:val="000000" w:themeColor="text1"/>
        </w:rPr>
        <w:t>-------</w:t>
      </w:r>
      <w:r w:rsidRPr="00EB79AC">
        <w:rPr>
          <w:rFonts w:ascii="Arial" w:hAnsi="Arial" w:cs="Arial"/>
          <w:color w:val="000000" w:themeColor="text1"/>
        </w:rPr>
        <w:t>------------------------------------</w:t>
      </w:r>
      <w:r w:rsidRPr="00EB79AC">
        <w:rPr>
          <w:rFonts w:ascii="Arial" w:hAnsi="Arial" w:cs="Arial"/>
          <w:b/>
          <w:color w:val="000000" w:themeColor="text1"/>
        </w:rPr>
        <w:t xml:space="preserve">ACUERDO NÚMERO </w:t>
      </w:r>
      <w:r w:rsidR="00430DF9" w:rsidRPr="00EB79AC">
        <w:rPr>
          <w:rFonts w:ascii="Arial" w:hAnsi="Arial" w:cs="Arial"/>
          <w:b/>
          <w:color w:val="000000" w:themeColor="text1"/>
        </w:rPr>
        <w:t>1813</w:t>
      </w:r>
      <w:r w:rsidRPr="00EB79AC">
        <w:rPr>
          <w:rFonts w:ascii="Arial" w:hAnsi="Arial" w:cs="Arial"/>
          <w:b/>
          <w:color w:val="000000" w:themeColor="text1"/>
        </w:rPr>
        <w:t>/2021</w:t>
      </w:r>
      <w:r w:rsidRPr="00EB79AC">
        <w:rPr>
          <w:rFonts w:ascii="Arial" w:hAnsi="Arial" w:cs="Arial"/>
          <w:color w:val="000000" w:themeColor="text1"/>
        </w:rPr>
        <w:t>----------------------------------------------------------------------------------------------------------------</w:t>
      </w:r>
      <w:r w:rsidR="001D0998">
        <w:rPr>
          <w:rFonts w:ascii="Arial" w:hAnsi="Arial" w:cs="Arial"/>
          <w:color w:val="000000" w:themeColor="text1"/>
        </w:rPr>
        <w:t>--------------------------</w:t>
      </w:r>
      <w:r w:rsidR="0092675F" w:rsidRPr="00EB79AC">
        <w:rPr>
          <w:rFonts w:ascii="Arial" w:hAnsi="Arial" w:cs="Arial"/>
          <w:b/>
          <w:color w:val="000000" w:themeColor="text1"/>
        </w:rPr>
        <w:t>PRIMERO</w:t>
      </w:r>
      <w:r w:rsidR="00430DF9" w:rsidRPr="00EB79AC">
        <w:rPr>
          <w:rFonts w:ascii="Arial" w:hAnsi="Arial" w:cs="Arial"/>
          <w:color w:val="000000" w:themeColor="text1"/>
        </w:rPr>
        <w:t xml:space="preserve">.- El Pleno de esta Ayuntamiento de San Pedro Tlaquepaque, aprueba y autoriza la MODIFICACION AL PRESUPUESTO DE INGRESOS Y EGRESOS PARA EL EJERCICIO FISCAL 2021, el de Ingresos hasta por la cantidad de: $ 2,453, 565,532.47 (Dos mil cuatrocientos cincuenta y tres millones, quinientos sesenta y cinco mil, quinientos treinta y dos pesos 47/100 </w:t>
      </w:r>
      <w:r w:rsidR="0092675F" w:rsidRPr="00EB79AC">
        <w:rPr>
          <w:rFonts w:ascii="Arial" w:hAnsi="Arial" w:cs="Arial"/>
          <w:color w:val="000000" w:themeColor="text1"/>
        </w:rPr>
        <w:t>M.N. y</w:t>
      </w:r>
      <w:r w:rsidR="00430DF9" w:rsidRPr="00EB79AC">
        <w:rPr>
          <w:rFonts w:ascii="Arial" w:hAnsi="Arial" w:cs="Arial"/>
          <w:color w:val="000000" w:themeColor="text1"/>
        </w:rPr>
        <w:t xml:space="preserve"> el de Egresos hasta por la cantidad de: $ 2,453, 565, 532. 47  (Dos mil cuatrocientos cincuenta y tres millones, quinientos sesenta y cinco mil, quinientos treinta y dos pesos 47/100 </w:t>
      </w:r>
      <w:r w:rsidR="0092675F" w:rsidRPr="00EB79AC">
        <w:rPr>
          <w:rFonts w:ascii="Arial" w:hAnsi="Arial" w:cs="Arial"/>
          <w:color w:val="000000" w:themeColor="text1"/>
        </w:rPr>
        <w:t>M.N.). d</w:t>
      </w:r>
      <w:r w:rsidR="00430DF9" w:rsidRPr="00EB79AC">
        <w:rPr>
          <w:rFonts w:ascii="Arial" w:hAnsi="Arial" w:cs="Arial"/>
          <w:color w:val="000000" w:themeColor="text1"/>
        </w:rPr>
        <w:t>istribuidos de la siguiente forma:</w:t>
      </w:r>
    </w:p>
    <w:p w14:paraId="41842781" w14:textId="2F3B719D" w:rsidR="00430DF9" w:rsidRPr="00EB79AC" w:rsidRDefault="004E2331" w:rsidP="00430DF9">
      <w:pPr>
        <w:ind w:firstLine="708"/>
        <w:jc w:val="both"/>
        <w:rPr>
          <w:rFonts w:ascii="Arial" w:hAnsi="Arial" w:cs="Arial"/>
          <w:b/>
          <w:color w:val="000000" w:themeColor="text1"/>
          <w:lang w:eastAsia="es-MX"/>
        </w:rPr>
      </w:pPr>
      <w:r>
        <w:rPr>
          <w:rFonts w:ascii="Arial" w:hAnsi="Arial" w:cs="Arial"/>
          <w:b/>
          <w:color w:val="000000" w:themeColor="text1"/>
          <w:lang w:eastAsia="es-MX"/>
        </w:rPr>
        <w:t>|</w:t>
      </w:r>
    </w:p>
    <w:tbl>
      <w:tblPr>
        <w:tblW w:w="8240" w:type="dxa"/>
        <w:tblInd w:w="80" w:type="dxa"/>
        <w:tblCellMar>
          <w:left w:w="70" w:type="dxa"/>
          <w:right w:w="70" w:type="dxa"/>
        </w:tblCellMar>
        <w:tblLook w:val="04A0" w:firstRow="1" w:lastRow="0" w:firstColumn="1" w:lastColumn="0" w:noHBand="0" w:noVBand="1"/>
      </w:tblPr>
      <w:tblGrid>
        <w:gridCol w:w="1163"/>
        <w:gridCol w:w="5040"/>
        <w:gridCol w:w="2080"/>
      </w:tblGrid>
      <w:tr w:rsidR="00430DF9" w:rsidRPr="00EB79AC" w14:paraId="1CE2D671" w14:textId="77777777" w:rsidTr="002073A0">
        <w:trPr>
          <w:trHeight w:val="476"/>
        </w:trPr>
        <w:tc>
          <w:tcPr>
            <w:tcW w:w="1120" w:type="dxa"/>
            <w:vMerge w:val="restart"/>
            <w:tcBorders>
              <w:top w:val="single" w:sz="8" w:space="0" w:color="auto"/>
              <w:left w:val="single" w:sz="8" w:space="0" w:color="auto"/>
              <w:bottom w:val="single" w:sz="8" w:space="0" w:color="D9E1F2"/>
              <w:right w:val="single" w:sz="4" w:space="0" w:color="D9E1F2"/>
            </w:tcBorders>
            <w:shd w:val="clear" w:color="000000" w:fill="00736F"/>
            <w:vAlign w:val="center"/>
            <w:hideMark/>
          </w:tcPr>
          <w:p w14:paraId="05EC579C" w14:textId="77777777" w:rsidR="00430DF9" w:rsidRPr="00EB79AC" w:rsidRDefault="00430DF9" w:rsidP="002073A0">
            <w:pPr>
              <w:jc w:val="cente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RUBRO</w:t>
            </w:r>
          </w:p>
        </w:tc>
        <w:tc>
          <w:tcPr>
            <w:tcW w:w="5040" w:type="dxa"/>
            <w:vMerge w:val="restart"/>
            <w:tcBorders>
              <w:top w:val="single" w:sz="8" w:space="0" w:color="auto"/>
              <w:left w:val="single" w:sz="4" w:space="0" w:color="D9E1F2"/>
              <w:bottom w:val="single" w:sz="8" w:space="0" w:color="D9E1F2"/>
              <w:right w:val="nil"/>
            </w:tcBorders>
            <w:shd w:val="clear" w:color="000000" w:fill="00736F"/>
            <w:vAlign w:val="center"/>
            <w:hideMark/>
          </w:tcPr>
          <w:p w14:paraId="56E9A3AF" w14:textId="77777777" w:rsidR="00430DF9" w:rsidRPr="00EB79AC" w:rsidRDefault="00430DF9" w:rsidP="002073A0">
            <w:pPr>
              <w:jc w:val="cente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DESCRIPCIÓN</w:t>
            </w:r>
          </w:p>
        </w:tc>
        <w:tc>
          <w:tcPr>
            <w:tcW w:w="2080" w:type="dxa"/>
            <w:vMerge w:val="restart"/>
            <w:tcBorders>
              <w:top w:val="single" w:sz="8" w:space="0" w:color="auto"/>
              <w:left w:val="single" w:sz="4" w:space="0" w:color="D9E1F2"/>
              <w:bottom w:val="single" w:sz="8" w:space="0" w:color="D9E1F2"/>
              <w:right w:val="single" w:sz="8" w:space="0" w:color="auto"/>
            </w:tcBorders>
            <w:shd w:val="clear" w:color="000000" w:fill="00736F"/>
            <w:vAlign w:val="center"/>
            <w:hideMark/>
          </w:tcPr>
          <w:p w14:paraId="5C394A43" w14:textId="77777777" w:rsidR="00430DF9" w:rsidRPr="00EB79AC" w:rsidRDefault="00430DF9" w:rsidP="002073A0">
            <w:pPr>
              <w:jc w:val="cente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IMPORTE</w:t>
            </w:r>
          </w:p>
        </w:tc>
      </w:tr>
      <w:tr w:rsidR="00430DF9" w:rsidRPr="00EB79AC" w14:paraId="3E4B2B53" w14:textId="77777777" w:rsidTr="002073A0">
        <w:trPr>
          <w:trHeight w:val="476"/>
        </w:trPr>
        <w:tc>
          <w:tcPr>
            <w:tcW w:w="1120" w:type="dxa"/>
            <w:vMerge/>
            <w:tcBorders>
              <w:top w:val="single" w:sz="8" w:space="0" w:color="auto"/>
              <w:left w:val="single" w:sz="8" w:space="0" w:color="auto"/>
              <w:bottom w:val="single" w:sz="8" w:space="0" w:color="D9E1F2"/>
              <w:right w:val="single" w:sz="4" w:space="0" w:color="D9E1F2"/>
            </w:tcBorders>
            <w:vAlign w:val="center"/>
            <w:hideMark/>
          </w:tcPr>
          <w:p w14:paraId="45496852" w14:textId="77777777" w:rsidR="00430DF9" w:rsidRPr="00EB79AC" w:rsidRDefault="00430DF9" w:rsidP="002073A0">
            <w:pPr>
              <w:rPr>
                <w:rFonts w:ascii="Arial" w:hAnsi="Arial" w:cs="Arial"/>
                <w:b/>
                <w:bCs/>
                <w:color w:val="000000" w:themeColor="text1"/>
                <w:sz w:val="20"/>
                <w:szCs w:val="20"/>
                <w:lang w:eastAsia="es-MX"/>
              </w:rPr>
            </w:pPr>
          </w:p>
        </w:tc>
        <w:tc>
          <w:tcPr>
            <w:tcW w:w="5040" w:type="dxa"/>
            <w:vMerge/>
            <w:tcBorders>
              <w:top w:val="single" w:sz="8" w:space="0" w:color="auto"/>
              <w:left w:val="single" w:sz="4" w:space="0" w:color="D9E1F2"/>
              <w:bottom w:val="single" w:sz="8" w:space="0" w:color="D9E1F2"/>
              <w:right w:val="nil"/>
            </w:tcBorders>
            <w:vAlign w:val="center"/>
            <w:hideMark/>
          </w:tcPr>
          <w:p w14:paraId="2C33DF44" w14:textId="77777777" w:rsidR="00430DF9" w:rsidRPr="00EB79AC" w:rsidRDefault="00430DF9" w:rsidP="002073A0">
            <w:pPr>
              <w:rPr>
                <w:rFonts w:ascii="Arial" w:hAnsi="Arial" w:cs="Arial"/>
                <w:b/>
                <w:bCs/>
                <w:color w:val="000000" w:themeColor="text1"/>
                <w:sz w:val="20"/>
                <w:szCs w:val="20"/>
                <w:lang w:eastAsia="es-MX"/>
              </w:rPr>
            </w:pPr>
          </w:p>
        </w:tc>
        <w:tc>
          <w:tcPr>
            <w:tcW w:w="2080" w:type="dxa"/>
            <w:vMerge/>
            <w:tcBorders>
              <w:top w:val="single" w:sz="8" w:space="0" w:color="auto"/>
              <w:left w:val="single" w:sz="4" w:space="0" w:color="D9E1F2"/>
              <w:bottom w:val="single" w:sz="8" w:space="0" w:color="D9E1F2"/>
              <w:right w:val="single" w:sz="8" w:space="0" w:color="auto"/>
            </w:tcBorders>
            <w:vAlign w:val="center"/>
            <w:hideMark/>
          </w:tcPr>
          <w:p w14:paraId="5D09067F" w14:textId="77777777" w:rsidR="00430DF9" w:rsidRPr="00EB79AC" w:rsidRDefault="00430DF9" w:rsidP="002073A0">
            <w:pPr>
              <w:rPr>
                <w:rFonts w:ascii="Arial" w:hAnsi="Arial" w:cs="Arial"/>
                <w:b/>
                <w:bCs/>
                <w:color w:val="000000" w:themeColor="text1"/>
                <w:sz w:val="20"/>
                <w:szCs w:val="20"/>
                <w:lang w:eastAsia="es-MX"/>
              </w:rPr>
            </w:pPr>
          </w:p>
        </w:tc>
      </w:tr>
      <w:tr w:rsidR="00430DF9" w:rsidRPr="00EB79AC" w14:paraId="0E9D017C" w14:textId="77777777" w:rsidTr="002073A0">
        <w:trPr>
          <w:trHeight w:val="315"/>
        </w:trPr>
        <w:tc>
          <w:tcPr>
            <w:tcW w:w="1120" w:type="dxa"/>
            <w:tcBorders>
              <w:top w:val="nil"/>
              <w:left w:val="single" w:sz="8" w:space="0" w:color="auto"/>
              <w:bottom w:val="single" w:sz="4" w:space="0" w:color="808080"/>
              <w:right w:val="single" w:sz="4" w:space="0" w:color="808080"/>
            </w:tcBorders>
            <w:shd w:val="clear" w:color="auto" w:fill="auto"/>
            <w:noWrap/>
            <w:vAlign w:val="center"/>
            <w:hideMark/>
          </w:tcPr>
          <w:p w14:paraId="64C9EC49" w14:textId="77777777" w:rsidR="00430DF9" w:rsidRPr="00EB79AC" w:rsidRDefault="00430DF9" w:rsidP="002073A0">
            <w:pPr>
              <w:jc w:val="cente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1</w:t>
            </w:r>
          </w:p>
        </w:tc>
        <w:tc>
          <w:tcPr>
            <w:tcW w:w="5040" w:type="dxa"/>
            <w:tcBorders>
              <w:top w:val="nil"/>
              <w:left w:val="nil"/>
              <w:bottom w:val="single" w:sz="4" w:space="0" w:color="808080"/>
              <w:right w:val="single" w:sz="4" w:space="0" w:color="808080"/>
            </w:tcBorders>
            <w:shd w:val="clear" w:color="auto" w:fill="auto"/>
            <w:vAlign w:val="center"/>
            <w:hideMark/>
          </w:tcPr>
          <w:p w14:paraId="317AA442" w14:textId="77777777" w:rsidR="00430DF9" w:rsidRPr="00EB79AC" w:rsidRDefault="00430DF9" w:rsidP="002073A0">
            <w:pP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IMPUESTOS</w:t>
            </w:r>
          </w:p>
        </w:tc>
        <w:tc>
          <w:tcPr>
            <w:tcW w:w="2080" w:type="dxa"/>
            <w:tcBorders>
              <w:top w:val="nil"/>
              <w:left w:val="nil"/>
              <w:bottom w:val="single" w:sz="4" w:space="0" w:color="808080"/>
              <w:right w:val="single" w:sz="8" w:space="0" w:color="auto"/>
            </w:tcBorders>
            <w:shd w:val="clear" w:color="auto" w:fill="auto"/>
            <w:noWrap/>
            <w:vAlign w:val="center"/>
            <w:hideMark/>
          </w:tcPr>
          <w:p w14:paraId="48FC357E" w14:textId="77777777" w:rsidR="00430DF9" w:rsidRPr="00EB79AC" w:rsidRDefault="00430DF9" w:rsidP="002073A0">
            <w:pPr>
              <w:jc w:val="right"/>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 xml:space="preserve"> $    464,756,394.92 </w:t>
            </w:r>
          </w:p>
        </w:tc>
      </w:tr>
      <w:tr w:rsidR="00430DF9" w:rsidRPr="00EB79AC" w14:paraId="011864DD" w14:textId="77777777" w:rsidTr="002073A0">
        <w:trPr>
          <w:trHeight w:val="315"/>
        </w:trPr>
        <w:tc>
          <w:tcPr>
            <w:tcW w:w="1120" w:type="dxa"/>
            <w:tcBorders>
              <w:top w:val="nil"/>
              <w:left w:val="single" w:sz="8" w:space="0" w:color="auto"/>
              <w:bottom w:val="single" w:sz="4" w:space="0" w:color="808080"/>
              <w:right w:val="single" w:sz="4" w:space="0" w:color="808080"/>
            </w:tcBorders>
            <w:shd w:val="clear" w:color="auto" w:fill="auto"/>
            <w:noWrap/>
            <w:vAlign w:val="center"/>
            <w:hideMark/>
          </w:tcPr>
          <w:p w14:paraId="384EBC4D" w14:textId="77777777" w:rsidR="00430DF9" w:rsidRPr="00EB79AC" w:rsidRDefault="00430DF9" w:rsidP="002073A0">
            <w:pPr>
              <w:jc w:val="cente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4</w:t>
            </w:r>
          </w:p>
        </w:tc>
        <w:tc>
          <w:tcPr>
            <w:tcW w:w="5040" w:type="dxa"/>
            <w:tcBorders>
              <w:top w:val="nil"/>
              <w:left w:val="nil"/>
              <w:bottom w:val="single" w:sz="4" w:space="0" w:color="808080"/>
              <w:right w:val="single" w:sz="4" w:space="0" w:color="808080"/>
            </w:tcBorders>
            <w:shd w:val="clear" w:color="auto" w:fill="auto"/>
            <w:vAlign w:val="center"/>
            <w:hideMark/>
          </w:tcPr>
          <w:p w14:paraId="3F9AB009" w14:textId="77777777" w:rsidR="00430DF9" w:rsidRPr="00EB79AC" w:rsidRDefault="00430DF9" w:rsidP="002073A0">
            <w:pP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DERECHOS</w:t>
            </w:r>
          </w:p>
        </w:tc>
        <w:tc>
          <w:tcPr>
            <w:tcW w:w="2080" w:type="dxa"/>
            <w:tcBorders>
              <w:top w:val="nil"/>
              <w:left w:val="nil"/>
              <w:bottom w:val="single" w:sz="4" w:space="0" w:color="808080"/>
              <w:right w:val="single" w:sz="8" w:space="0" w:color="auto"/>
            </w:tcBorders>
            <w:shd w:val="clear" w:color="auto" w:fill="auto"/>
            <w:noWrap/>
            <w:vAlign w:val="center"/>
            <w:hideMark/>
          </w:tcPr>
          <w:p w14:paraId="2C602FD9" w14:textId="77777777" w:rsidR="00430DF9" w:rsidRPr="00EB79AC" w:rsidRDefault="00430DF9" w:rsidP="002073A0">
            <w:pPr>
              <w:jc w:val="right"/>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 xml:space="preserve"> $    180,751,405.56 </w:t>
            </w:r>
          </w:p>
        </w:tc>
      </w:tr>
      <w:tr w:rsidR="00430DF9" w:rsidRPr="00EB79AC" w14:paraId="1ACEB036" w14:textId="77777777" w:rsidTr="002073A0">
        <w:trPr>
          <w:trHeight w:val="315"/>
        </w:trPr>
        <w:tc>
          <w:tcPr>
            <w:tcW w:w="1120" w:type="dxa"/>
            <w:tcBorders>
              <w:top w:val="nil"/>
              <w:left w:val="single" w:sz="8" w:space="0" w:color="auto"/>
              <w:bottom w:val="single" w:sz="4" w:space="0" w:color="808080"/>
              <w:right w:val="single" w:sz="4" w:space="0" w:color="808080"/>
            </w:tcBorders>
            <w:shd w:val="clear" w:color="auto" w:fill="auto"/>
            <w:noWrap/>
            <w:vAlign w:val="center"/>
            <w:hideMark/>
          </w:tcPr>
          <w:p w14:paraId="1FE21B46" w14:textId="77777777" w:rsidR="00430DF9" w:rsidRPr="00EB79AC" w:rsidRDefault="00430DF9" w:rsidP="002073A0">
            <w:pPr>
              <w:jc w:val="cente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5</w:t>
            </w:r>
          </w:p>
        </w:tc>
        <w:tc>
          <w:tcPr>
            <w:tcW w:w="5040" w:type="dxa"/>
            <w:tcBorders>
              <w:top w:val="nil"/>
              <w:left w:val="nil"/>
              <w:bottom w:val="single" w:sz="4" w:space="0" w:color="808080"/>
              <w:right w:val="single" w:sz="4" w:space="0" w:color="808080"/>
            </w:tcBorders>
            <w:shd w:val="clear" w:color="auto" w:fill="auto"/>
            <w:vAlign w:val="center"/>
            <w:hideMark/>
          </w:tcPr>
          <w:p w14:paraId="403D0D9E" w14:textId="77777777" w:rsidR="00430DF9" w:rsidRPr="00EB79AC" w:rsidRDefault="00430DF9" w:rsidP="002073A0">
            <w:pP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PRODUCTOS</w:t>
            </w:r>
          </w:p>
        </w:tc>
        <w:tc>
          <w:tcPr>
            <w:tcW w:w="2080" w:type="dxa"/>
            <w:tcBorders>
              <w:top w:val="nil"/>
              <w:left w:val="nil"/>
              <w:bottom w:val="single" w:sz="4" w:space="0" w:color="808080"/>
              <w:right w:val="single" w:sz="8" w:space="0" w:color="auto"/>
            </w:tcBorders>
            <w:shd w:val="clear" w:color="auto" w:fill="auto"/>
            <w:noWrap/>
            <w:vAlign w:val="center"/>
            <w:hideMark/>
          </w:tcPr>
          <w:p w14:paraId="01404CCB" w14:textId="77777777" w:rsidR="00430DF9" w:rsidRPr="00EB79AC" w:rsidRDefault="00430DF9" w:rsidP="002073A0">
            <w:pPr>
              <w:jc w:val="right"/>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 xml:space="preserve"> $      14,633,329.86 </w:t>
            </w:r>
          </w:p>
        </w:tc>
      </w:tr>
      <w:tr w:rsidR="00430DF9" w:rsidRPr="00EB79AC" w14:paraId="5CEBEA52" w14:textId="77777777" w:rsidTr="002073A0">
        <w:trPr>
          <w:trHeight w:val="315"/>
        </w:trPr>
        <w:tc>
          <w:tcPr>
            <w:tcW w:w="1120" w:type="dxa"/>
            <w:tcBorders>
              <w:top w:val="nil"/>
              <w:left w:val="single" w:sz="8" w:space="0" w:color="auto"/>
              <w:bottom w:val="single" w:sz="4" w:space="0" w:color="808080"/>
              <w:right w:val="single" w:sz="4" w:space="0" w:color="808080"/>
            </w:tcBorders>
            <w:shd w:val="clear" w:color="auto" w:fill="auto"/>
            <w:noWrap/>
            <w:vAlign w:val="center"/>
            <w:hideMark/>
          </w:tcPr>
          <w:p w14:paraId="064ABE65" w14:textId="77777777" w:rsidR="00430DF9" w:rsidRPr="00EB79AC" w:rsidRDefault="00430DF9" w:rsidP="002073A0">
            <w:pPr>
              <w:jc w:val="cente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6</w:t>
            </w:r>
          </w:p>
        </w:tc>
        <w:tc>
          <w:tcPr>
            <w:tcW w:w="5040" w:type="dxa"/>
            <w:tcBorders>
              <w:top w:val="nil"/>
              <w:left w:val="nil"/>
              <w:bottom w:val="single" w:sz="4" w:space="0" w:color="808080"/>
              <w:right w:val="single" w:sz="4" w:space="0" w:color="808080"/>
            </w:tcBorders>
            <w:shd w:val="clear" w:color="auto" w:fill="auto"/>
            <w:vAlign w:val="center"/>
            <w:hideMark/>
          </w:tcPr>
          <w:p w14:paraId="7C76DF33" w14:textId="77777777" w:rsidR="00430DF9" w:rsidRPr="00EB79AC" w:rsidRDefault="00430DF9" w:rsidP="002073A0">
            <w:pP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APROVECHAMIENTOS</w:t>
            </w:r>
          </w:p>
        </w:tc>
        <w:tc>
          <w:tcPr>
            <w:tcW w:w="2080" w:type="dxa"/>
            <w:tcBorders>
              <w:top w:val="nil"/>
              <w:left w:val="nil"/>
              <w:bottom w:val="single" w:sz="4" w:space="0" w:color="808080"/>
              <w:right w:val="single" w:sz="8" w:space="0" w:color="auto"/>
            </w:tcBorders>
            <w:shd w:val="clear" w:color="auto" w:fill="auto"/>
            <w:noWrap/>
            <w:vAlign w:val="center"/>
            <w:hideMark/>
          </w:tcPr>
          <w:p w14:paraId="775D9A0D" w14:textId="77777777" w:rsidR="00430DF9" w:rsidRPr="00EB79AC" w:rsidRDefault="00430DF9" w:rsidP="002073A0">
            <w:pPr>
              <w:jc w:val="right"/>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 xml:space="preserve"> $    133,227,610.73 </w:t>
            </w:r>
          </w:p>
        </w:tc>
      </w:tr>
      <w:tr w:rsidR="00430DF9" w:rsidRPr="00EB79AC" w14:paraId="12AE71F6" w14:textId="77777777" w:rsidTr="002073A0">
        <w:trPr>
          <w:trHeight w:val="315"/>
        </w:trPr>
        <w:tc>
          <w:tcPr>
            <w:tcW w:w="1120" w:type="dxa"/>
            <w:tcBorders>
              <w:top w:val="nil"/>
              <w:left w:val="single" w:sz="8" w:space="0" w:color="auto"/>
              <w:bottom w:val="single" w:sz="4" w:space="0" w:color="808080"/>
              <w:right w:val="single" w:sz="4" w:space="0" w:color="808080"/>
            </w:tcBorders>
            <w:shd w:val="clear" w:color="auto" w:fill="auto"/>
            <w:noWrap/>
            <w:vAlign w:val="center"/>
            <w:hideMark/>
          </w:tcPr>
          <w:p w14:paraId="61892088" w14:textId="77777777" w:rsidR="00430DF9" w:rsidRPr="00EB79AC" w:rsidRDefault="00430DF9" w:rsidP="002073A0">
            <w:pPr>
              <w:jc w:val="cente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7</w:t>
            </w:r>
          </w:p>
        </w:tc>
        <w:tc>
          <w:tcPr>
            <w:tcW w:w="5040" w:type="dxa"/>
            <w:tcBorders>
              <w:top w:val="nil"/>
              <w:left w:val="nil"/>
              <w:bottom w:val="single" w:sz="4" w:space="0" w:color="808080"/>
              <w:right w:val="single" w:sz="4" w:space="0" w:color="808080"/>
            </w:tcBorders>
            <w:shd w:val="clear" w:color="auto" w:fill="auto"/>
            <w:vAlign w:val="center"/>
            <w:hideMark/>
          </w:tcPr>
          <w:p w14:paraId="64B1EBF4" w14:textId="77777777" w:rsidR="00430DF9" w:rsidRPr="00EB79AC" w:rsidRDefault="00430DF9" w:rsidP="002073A0">
            <w:pP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INGRESOS POR VENTAS DE BIENES Y SERVICIOS</w:t>
            </w:r>
          </w:p>
        </w:tc>
        <w:tc>
          <w:tcPr>
            <w:tcW w:w="2080" w:type="dxa"/>
            <w:tcBorders>
              <w:top w:val="nil"/>
              <w:left w:val="nil"/>
              <w:bottom w:val="single" w:sz="4" w:space="0" w:color="808080"/>
              <w:right w:val="single" w:sz="8" w:space="0" w:color="auto"/>
            </w:tcBorders>
            <w:shd w:val="clear" w:color="auto" w:fill="auto"/>
            <w:noWrap/>
            <w:vAlign w:val="center"/>
            <w:hideMark/>
          </w:tcPr>
          <w:p w14:paraId="18B5D4B9" w14:textId="77777777" w:rsidR="00430DF9" w:rsidRPr="00EB79AC" w:rsidRDefault="00430DF9" w:rsidP="002073A0">
            <w:pPr>
              <w:jc w:val="right"/>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 xml:space="preserve"> $                          -   </w:t>
            </w:r>
          </w:p>
        </w:tc>
      </w:tr>
      <w:tr w:rsidR="00430DF9" w:rsidRPr="00EB79AC" w14:paraId="562303D7" w14:textId="77777777" w:rsidTr="002073A0">
        <w:trPr>
          <w:trHeight w:val="315"/>
        </w:trPr>
        <w:tc>
          <w:tcPr>
            <w:tcW w:w="1120" w:type="dxa"/>
            <w:tcBorders>
              <w:top w:val="nil"/>
              <w:left w:val="single" w:sz="8" w:space="0" w:color="auto"/>
              <w:bottom w:val="single" w:sz="4" w:space="0" w:color="808080"/>
              <w:right w:val="single" w:sz="4" w:space="0" w:color="808080"/>
            </w:tcBorders>
            <w:shd w:val="clear" w:color="auto" w:fill="auto"/>
            <w:noWrap/>
            <w:vAlign w:val="center"/>
            <w:hideMark/>
          </w:tcPr>
          <w:p w14:paraId="4956990C" w14:textId="77777777" w:rsidR="00430DF9" w:rsidRPr="00EB79AC" w:rsidRDefault="00430DF9" w:rsidP="002073A0">
            <w:pPr>
              <w:jc w:val="cente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8</w:t>
            </w:r>
          </w:p>
        </w:tc>
        <w:tc>
          <w:tcPr>
            <w:tcW w:w="5040" w:type="dxa"/>
            <w:tcBorders>
              <w:top w:val="nil"/>
              <w:left w:val="nil"/>
              <w:bottom w:val="single" w:sz="4" w:space="0" w:color="808080"/>
              <w:right w:val="single" w:sz="4" w:space="0" w:color="808080"/>
            </w:tcBorders>
            <w:shd w:val="clear" w:color="auto" w:fill="auto"/>
            <w:vAlign w:val="center"/>
            <w:hideMark/>
          </w:tcPr>
          <w:p w14:paraId="1A3A416C" w14:textId="77777777" w:rsidR="00430DF9" w:rsidRPr="00EB79AC" w:rsidRDefault="00430DF9" w:rsidP="002073A0">
            <w:pP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PARTICIPACIONES Y APORTACIONES</w:t>
            </w:r>
          </w:p>
        </w:tc>
        <w:tc>
          <w:tcPr>
            <w:tcW w:w="2080" w:type="dxa"/>
            <w:tcBorders>
              <w:top w:val="nil"/>
              <w:left w:val="nil"/>
              <w:bottom w:val="single" w:sz="4" w:space="0" w:color="808080"/>
              <w:right w:val="single" w:sz="8" w:space="0" w:color="auto"/>
            </w:tcBorders>
            <w:shd w:val="clear" w:color="auto" w:fill="auto"/>
            <w:noWrap/>
            <w:vAlign w:val="center"/>
            <w:hideMark/>
          </w:tcPr>
          <w:p w14:paraId="47EC7A77" w14:textId="77777777" w:rsidR="00430DF9" w:rsidRPr="00EB79AC" w:rsidRDefault="00430DF9" w:rsidP="002073A0">
            <w:pPr>
              <w:jc w:val="right"/>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 xml:space="preserve"> $ 1,660,196,791.40 </w:t>
            </w:r>
          </w:p>
        </w:tc>
      </w:tr>
      <w:tr w:rsidR="00430DF9" w:rsidRPr="00EB79AC" w14:paraId="58D58D0B" w14:textId="77777777" w:rsidTr="002073A0">
        <w:trPr>
          <w:trHeight w:val="630"/>
        </w:trPr>
        <w:tc>
          <w:tcPr>
            <w:tcW w:w="1120" w:type="dxa"/>
            <w:tcBorders>
              <w:top w:val="nil"/>
              <w:left w:val="single" w:sz="8" w:space="0" w:color="auto"/>
              <w:bottom w:val="single" w:sz="4" w:space="0" w:color="808080"/>
              <w:right w:val="single" w:sz="4" w:space="0" w:color="808080"/>
            </w:tcBorders>
            <w:shd w:val="clear" w:color="auto" w:fill="auto"/>
            <w:noWrap/>
            <w:vAlign w:val="center"/>
            <w:hideMark/>
          </w:tcPr>
          <w:p w14:paraId="18573C6E" w14:textId="77777777" w:rsidR="00430DF9" w:rsidRPr="00EB79AC" w:rsidRDefault="00430DF9" w:rsidP="002073A0">
            <w:pPr>
              <w:jc w:val="cente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9</w:t>
            </w:r>
          </w:p>
        </w:tc>
        <w:tc>
          <w:tcPr>
            <w:tcW w:w="5040" w:type="dxa"/>
            <w:tcBorders>
              <w:top w:val="nil"/>
              <w:left w:val="nil"/>
              <w:bottom w:val="single" w:sz="4" w:space="0" w:color="808080"/>
              <w:right w:val="single" w:sz="4" w:space="0" w:color="808080"/>
            </w:tcBorders>
            <w:shd w:val="clear" w:color="auto" w:fill="auto"/>
            <w:vAlign w:val="center"/>
            <w:hideMark/>
          </w:tcPr>
          <w:p w14:paraId="65B5FBF6" w14:textId="77777777" w:rsidR="00430DF9" w:rsidRPr="00EB79AC" w:rsidRDefault="00430DF9" w:rsidP="002073A0">
            <w:pP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TRANSFERENCIAS, ASIGNACIONES, SUBSIDIOS Y  OTRAS AYUDAS</w:t>
            </w:r>
          </w:p>
        </w:tc>
        <w:tc>
          <w:tcPr>
            <w:tcW w:w="2080" w:type="dxa"/>
            <w:tcBorders>
              <w:top w:val="nil"/>
              <w:left w:val="nil"/>
              <w:bottom w:val="single" w:sz="4" w:space="0" w:color="808080"/>
              <w:right w:val="single" w:sz="8" w:space="0" w:color="auto"/>
            </w:tcBorders>
            <w:shd w:val="clear" w:color="auto" w:fill="auto"/>
            <w:noWrap/>
            <w:vAlign w:val="center"/>
            <w:hideMark/>
          </w:tcPr>
          <w:p w14:paraId="118FE875" w14:textId="77777777" w:rsidR="00430DF9" w:rsidRPr="00EB79AC" w:rsidRDefault="00430DF9" w:rsidP="002073A0">
            <w:pPr>
              <w:jc w:val="right"/>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 xml:space="preserve"> $                          -   </w:t>
            </w:r>
          </w:p>
        </w:tc>
      </w:tr>
      <w:tr w:rsidR="00430DF9" w:rsidRPr="00EB79AC" w14:paraId="35A4D744" w14:textId="77777777" w:rsidTr="002073A0">
        <w:trPr>
          <w:trHeight w:val="330"/>
        </w:trPr>
        <w:tc>
          <w:tcPr>
            <w:tcW w:w="1120" w:type="dxa"/>
            <w:tcBorders>
              <w:top w:val="nil"/>
              <w:left w:val="single" w:sz="8" w:space="0" w:color="auto"/>
              <w:bottom w:val="nil"/>
              <w:right w:val="single" w:sz="4" w:space="0" w:color="808080"/>
            </w:tcBorders>
            <w:shd w:val="clear" w:color="auto" w:fill="auto"/>
            <w:noWrap/>
            <w:vAlign w:val="center"/>
            <w:hideMark/>
          </w:tcPr>
          <w:p w14:paraId="1390D636" w14:textId="77777777" w:rsidR="00430DF9" w:rsidRPr="00EB79AC" w:rsidRDefault="00430DF9" w:rsidP="002073A0">
            <w:pPr>
              <w:jc w:val="cente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0</w:t>
            </w:r>
          </w:p>
        </w:tc>
        <w:tc>
          <w:tcPr>
            <w:tcW w:w="5040" w:type="dxa"/>
            <w:tcBorders>
              <w:top w:val="nil"/>
              <w:left w:val="nil"/>
              <w:bottom w:val="nil"/>
              <w:right w:val="single" w:sz="4" w:space="0" w:color="808080"/>
            </w:tcBorders>
            <w:shd w:val="clear" w:color="auto" w:fill="auto"/>
            <w:vAlign w:val="center"/>
            <w:hideMark/>
          </w:tcPr>
          <w:p w14:paraId="367688B8" w14:textId="77777777" w:rsidR="00430DF9" w:rsidRPr="00EB79AC" w:rsidRDefault="00430DF9" w:rsidP="002073A0">
            <w:pP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 xml:space="preserve">OTROS INGRESOS Y BENEFICIOS </w:t>
            </w:r>
          </w:p>
        </w:tc>
        <w:tc>
          <w:tcPr>
            <w:tcW w:w="2080" w:type="dxa"/>
            <w:tcBorders>
              <w:top w:val="nil"/>
              <w:left w:val="nil"/>
              <w:bottom w:val="nil"/>
              <w:right w:val="single" w:sz="8" w:space="0" w:color="auto"/>
            </w:tcBorders>
            <w:shd w:val="clear" w:color="auto" w:fill="auto"/>
            <w:noWrap/>
            <w:vAlign w:val="center"/>
            <w:hideMark/>
          </w:tcPr>
          <w:p w14:paraId="7C67D009" w14:textId="77777777" w:rsidR="00430DF9" w:rsidRPr="00EB79AC" w:rsidRDefault="00430DF9" w:rsidP="002073A0">
            <w:pPr>
              <w:jc w:val="right"/>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 xml:space="preserve"> $                          -   </w:t>
            </w:r>
          </w:p>
        </w:tc>
      </w:tr>
      <w:tr w:rsidR="00430DF9" w:rsidRPr="00EB79AC" w14:paraId="321731B1" w14:textId="77777777" w:rsidTr="002073A0">
        <w:trPr>
          <w:trHeight w:val="330"/>
        </w:trPr>
        <w:tc>
          <w:tcPr>
            <w:tcW w:w="6160" w:type="dxa"/>
            <w:gridSpan w:val="2"/>
            <w:tcBorders>
              <w:top w:val="single" w:sz="8" w:space="0" w:color="auto"/>
              <w:left w:val="single" w:sz="8" w:space="0" w:color="auto"/>
              <w:bottom w:val="single" w:sz="8" w:space="0" w:color="auto"/>
              <w:right w:val="single" w:sz="4" w:space="0" w:color="808080"/>
            </w:tcBorders>
            <w:shd w:val="clear" w:color="000000" w:fill="A6A6A6"/>
            <w:noWrap/>
            <w:vAlign w:val="center"/>
            <w:hideMark/>
          </w:tcPr>
          <w:p w14:paraId="0FE3180F" w14:textId="77777777" w:rsidR="00430DF9" w:rsidRPr="00EB79AC" w:rsidRDefault="00430DF9" w:rsidP="002073A0">
            <w:pPr>
              <w:jc w:val="cente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PRESUPUESTO DE INGRESOS MODIFICADO TOTAL</w:t>
            </w:r>
          </w:p>
        </w:tc>
        <w:tc>
          <w:tcPr>
            <w:tcW w:w="2080" w:type="dxa"/>
            <w:tcBorders>
              <w:top w:val="single" w:sz="8" w:space="0" w:color="auto"/>
              <w:left w:val="nil"/>
              <w:bottom w:val="single" w:sz="8" w:space="0" w:color="auto"/>
              <w:right w:val="single" w:sz="8" w:space="0" w:color="auto"/>
            </w:tcBorders>
            <w:shd w:val="clear" w:color="000000" w:fill="A6A6A6"/>
            <w:noWrap/>
            <w:vAlign w:val="center"/>
            <w:hideMark/>
          </w:tcPr>
          <w:p w14:paraId="161EAE73" w14:textId="77777777" w:rsidR="00430DF9" w:rsidRPr="00EB79AC" w:rsidRDefault="00430DF9" w:rsidP="002073A0">
            <w:pPr>
              <w:jc w:val="right"/>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 xml:space="preserve"> $ 2,453,565,532.47 </w:t>
            </w:r>
          </w:p>
        </w:tc>
      </w:tr>
      <w:tr w:rsidR="00430DF9" w:rsidRPr="00EB79AC" w14:paraId="5494153C" w14:textId="77777777" w:rsidTr="002073A0">
        <w:trPr>
          <w:trHeight w:val="300"/>
        </w:trPr>
        <w:tc>
          <w:tcPr>
            <w:tcW w:w="1120" w:type="dxa"/>
            <w:tcBorders>
              <w:top w:val="nil"/>
              <w:left w:val="nil"/>
              <w:bottom w:val="nil"/>
              <w:right w:val="nil"/>
            </w:tcBorders>
            <w:shd w:val="clear" w:color="auto" w:fill="auto"/>
            <w:noWrap/>
            <w:vAlign w:val="bottom"/>
            <w:hideMark/>
          </w:tcPr>
          <w:p w14:paraId="3EDA2AD1" w14:textId="77777777" w:rsidR="00430DF9" w:rsidRPr="00EB79AC" w:rsidRDefault="00430DF9" w:rsidP="002073A0">
            <w:pPr>
              <w:jc w:val="right"/>
              <w:rPr>
                <w:rFonts w:ascii="Arial" w:hAnsi="Arial" w:cs="Arial"/>
                <w:b/>
                <w:bCs/>
                <w:color w:val="000000" w:themeColor="text1"/>
                <w:sz w:val="20"/>
                <w:szCs w:val="20"/>
                <w:lang w:eastAsia="es-MX"/>
              </w:rPr>
            </w:pPr>
          </w:p>
        </w:tc>
        <w:tc>
          <w:tcPr>
            <w:tcW w:w="5040" w:type="dxa"/>
            <w:tcBorders>
              <w:top w:val="nil"/>
              <w:left w:val="nil"/>
              <w:bottom w:val="nil"/>
              <w:right w:val="nil"/>
            </w:tcBorders>
            <w:shd w:val="clear" w:color="auto" w:fill="auto"/>
            <w:noWrap/>
            <w:vAlign w:val="bottom"/>
            <w:hideMark/>
          </w:tcPr>
          <w:p w14:paraId="52A973C2" w14:textId="77777777" w:rsidR="0092675F" w:rsidRPr="00EB79AC" w:rsidRDefault="0092675F" w:rsidP="0092675F">
            <w:pPr>
              <w:jc w:val="both"/>
              <w:rPr>
                <w:rFonts w:ascii="Arial" w:hAnsi="Arial" w:cs="Arial"/>
                <w:b/>
                <w:color w:val="000000" w:themeColor="text1"/>
                <w:sz w:val="16"/>
                <w:szCs w:val="16"/>
              </w:rPr>
            </w:pPr>
          </w:p>
          <w:p w14:paraId="49CABF87" w14:textId="77777777" w:rsidR="0092675F" w:rsidRPr="00EB79AC" w:rsidRDefault="0092675F" w:rsidP="0092675F">
            <w:pPr>
              <w:jc w:val="both"/>
              <w:rPr>
                <w:rFonts w:ascii="Arial" w:hAnsi="Arial" w:cs="Arial"/>
                <w:b/>
                <w:color w:val="000000" w:themeColor="text1"/>
                <w:sz w:val="16"/>
                <w:szCs w:val="16"/>
              </w:rPr>
            </w:pPr>
            <w:r w:rsidRPr="00EB79AC">
              <w:rPr>
                <w:rFonts w:ascii="Arial" w:hAnsi="Arial" w:cs="Arial"/>
                <w:b/>
                <w:color w:val="000000" w:themeColor="text1"/>
                <w:sz w:val="16"/>
                <w:szCs w:val="16"/>
              </w:rPr>
              <w:t>Hoja 1/3 del acuerdo 1813/2021</w:t>
            </w:r>
          </w:p>
          <w:p w14:paraId="02228706" w14:textId="77777777" w:rsidR="00430DF9" w:rsidRPr="00EB79AC" w:rsidRDefault="00430DF9" w:rsidP="002073A0">
            <w:pPr>
              <w:rPr>
                <w:rFonts w:ascii="Arial" w:hAnsi="Arial" w:cs="Arial"/>
                <w:color w:val="000000" w:themeColor="text1"/>
                <w:sz w:val="20"/>
                <w:szCs w:val="20"/>
                <w:lang w:eastAsia="es-MX"/>
              </w:rPr>
            </w:pPr>
          </w:p>
        </w:tc>
        <w:tc>
          <w:tcPr>
            <w:tcW w:w="2080" w:type="dxa"/>
            <w:tcBorders>
              <w:top w:val="nil"/>
              <w:left w:val="nil"/>
              <w:bottom w:val="nil"/>
              <w:right w:val="nil"/>
            </w:tcBorders>
            <w:shd w:val="clear" w:color="auto" w:fill="auto"/>
            <w:noWrap/>
            <w:vAlign w:val="bottom"/>
            <w:hideMark/>
          </w:tcPr>
          <w:p w14:paraId="01A290A7" w14:textId="77777777" w:rsidR="00430DF9" w:rsidRPr="00EB79AC" w:rsidRDefault="00430DF9" w:rsidP="002073A0">
            <w:pPr>
              <w:rPr>
                <w:rFonts w:ascii="Arial" w:hAnsi="Arial" w:cs="Arial"/>
                <w:color w:val="000000" w:themeColor="text1"/>
                <w:sz w:val="20"/>
                <w:szCs w:val="20"/>
                <w:lang w:eastAsia="es-MX"/>
              </w:rPr>
            </w:pPr>
          </w:p>
        </w:tc>
      </w:tr>
      <w:tr w:rsidR="00430DF9" w:rsidRPr="00EB79AC" w14:paraId="70EEE8A0" w14:textId="77777777" w:rsidTr="002073A0">
        <w:trPr>
          <w:trHeight w:val="315"/>
        </w:trPr>
        <w:tc>
          <w:tcPr>
            <w:tcW w:w="1120" w:type="dxa"/>
            <w:tcBorders>
              <w:top w:val="nil"/>
              <w:left w:val="nil"/>
              <w:bottom w:val="nil"/>
              <w:right w:val="nil"/>
            </w:tcBorders>
            <w:shd w:val="clear" w:color="auto" w:fill="auto"/>
            <w:noWrap/>
            <w:vAlign w:val="bottom"/>
            <w:hideMark/>
          </w:tcPr>
          <w:p w14:paraId="4FFF82F8" w14:textId="77777777" w:rsidR="00430DF9" w:rsidRPr="00EB79AC" w:rsidRDefault="00430DF9" w:rsidP="002073A0">
            <w:pPr>
              <w:rPr>
                <w:rFonts w:ascii="Arial" w:hAnsi="Arial" w:cs="Arial"/>
                <w:color w:val="000000" w:themeColor="text1"/>
                <w:sz w:val="20"/>
                <w:szCs w:val="20"/>
                <w:lang w:eastAsia="es-MX"/>
              </w:rPr>
            </w:pPr>
          </w:p>
        </w:tc>
        <w:tc>
          <w:tcPr>
            <w:tcW w:w="5040" w:type="dxa"/>
            <w:tcBorders>
              <w:top w:val="nil"/>
              <w:left w:val="nil"/>
              <w:bottom w:val="nil"/>
              <w:right w:val="nil"/>
            </w:tcBorders>
            <w:shd w:val="clear" w:color="auto" w:fill="auto"/>
            <w:noWrap/>
            <w:vAlign w:val="bottom"/>
            <w:hideMark/>
          </w:tcPr>
          <w:p w14:paraId="18504B93" w14:textId="77777777" w:rsidR="00430DF9" w:rsidRPr="00EB79AC" w:rsidRDefault="00430DF9" w:rsidP="002073A0">
            <w:pPr>
              <w:rPr>
                <w:rFonts w:ascii="Arial" w:hAnsi="Arial" w:cs="Arial"/>
                <w:color w:val="000000" w:themeColor="text1"/>
                <w:sz w:val="20"/>
                <w:szCs w:val="20"/>
                <w:lang w:eastAsia="es-MX"/>
              </w:rPr>
            </w:pPr>
          </w:p>
        </w:tc>
        <w:tc>
          <w:tcPr>
            <w:tcW w:w="2080" w:type="dxa"/>
            <w:tcBorders>
              <w:top w:val="nil"/>
              <w:left w:val="nil"/>
              <w:bottom w:val="nil"/>
              <w:right w:val="nil"/>
            </w:tcBorders>
            <w:shd w:val="clear" w:color="auto" w:fill="auto"/>
            <w:noWrap/>
            <w:vAlign w:val="bottom"/>
            <w:hideMark/>
          </w:tcPr>
          <w:p w14:paraId="5B6FF3F5" w14:textId="77777777" w:rsidR="00430DF9" w:rsidRPr="00EB79AC" w:rsidRDefault="00430DF9" w:rsidP="002073A0">
            <w:pPr>
              <w:rPr>
                <w:rFonts w:ascii="Arial" w:hAnsi="Arial" w:cs="Arial"/>
                <w:color w:val="000000" w:themeColor="text1"/>
                <w:sz w:val="20"/>
                <w:szCs w:val="20"/>
                <w:lang w:eastAsia="es-MX"/>
              </w:rPr>
            </w:pPr>
          </w:p>
        </w:tc>
      </w:tr>
      <w:tr w:rsidR="00430DF9" w:rsidRPr="00EB79AC" w14:paraId="3C73B47A" w14:textId="77777777" w:rsidTr="002073A0">
        <w:trPr>
          <w:trHeight w:val="476"/>
        </w:trPr>
        <w:tc>
          <w:tcPr>
            <w:tcW w:w="1120" w:type="dxa"/>
            <w:vMerge w:val="restart"/>
            <w:tcBorders>
              <w:top w:val="single" w:sz="8" w:space="0" w:color="auto"/>
              <w:left w:val="single" w:sz="8" w:space="0" w:color="auto"/>
              <w:bottom w:val="single" w:sz="8" w:space="0" w:color="D9E1F2"/>
              <w:right w:val="single" w:sz="4" w:space="0" w:color="D9E1F2"/>
            </w:tcBorders>
            <w:shd w:val="clear" w:color="000000" w:fill="00736F"/>
            <w:vAlign w:val="center"/>
            <w:hideMark/>
          </w:tcPr>
          <w:p w14:paraId="185F2E2D" w14:textId="77777777" w:rsidR="00430DF9" w:rsidRPr="00EB79AC" w:rsidRDefault="00430DF9" w:rsidP="002073A0">
            <w:pPr>
              <w:jc w:val="cente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CAPÍTULO</w:t>
            </w:r>
          </w:p>
        </w:tc>
        <w:tc>
          <w:tcPr>
            <w:tcW w:w="5040" w:type="dxa"/>
            <w:vMerge w:val="restart"/>
            <w:tcBorders>
              <w:top w:val="single" w:sz="8" w:space="0" w:color="auto"/>
              <w:left w:val="single" w:sz="4" w:space="0" w:color="D9E1F2"/>
              <w:bottom w:val="single" w:sz="8" w:space="0" w:color="D9E1F2"/>
              <w:right w:val="nil"/>
            </w:tcBorders>
            <w:shd w:val="clear" w:color="000000" w:fill="00736F"/>
            <w:vAlign w:val="center"/>
            <w:hideMark/>
          </w:tcPr>
          <w:p w14:paraId="167B2521" w14:textId="77777777" w:rsidR="00430DF9" w:rsidRPr="00EB79AC" w:rsidRDefault="00430DF9" w:rsidP="002073A0">
            <w:pPr>
              <w:jc w:val="cente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DESCRIPCIÓN</w:t>
            </w:r>
          </w:p>
        </w:tc>
        <w:tc>
          <w:tcPr>
            <w:tcW w:w="2080" w:type="dxa"/>
            <w:vMerge w:val="restart"/>
            <w:tcBorders>
              <w:top w:val="single" w:sz="8" w:space="0" w:color="auto"/>
              <w:left w:val="single" w:sz="4" w:space="0" w:color="D9E1F2"/>
              <w:bottom w:val="single" w:sz="8" w:space="0" w:color="D9E1F2"/>
              <w:right w:val="single" w:sz="8" w:space="0" w:color="auto"/>
            </w:tcBorders>
            <w:shd w:val="clear" w:color="000000" w:fill="00736F"/>
            <w:vAlign w:val="center"/>
            <w:hideMark/>
          </w:tcPr>
          <w:p w14:paraId="0D4C1FFC" w14:textId="77777777" w:rsidR="00430DF9" w:rsidRPr="00EB79AC" w:rsidRDefault="00430DF9" w:rsidP="002073A0">
            <w:pPr>
              <w:jc w:val="cente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IMPORTE</w:t>
            </w:r>
          </w:p>
        </w:tc>
      </w:tr>
      <w:tr w:rsidR="00430DF9" w:rsidRPr="00EB79AC" w14:paraId="73E9564A" w14:textId="77777777" w:rsidTr="002073A0">
        <w:trPr>
          <w:trHeight w:val="476"/>
        </w:trPr>
        <w:tc>
          <w:tcPr>
            <w:tcW w:w="1120" w:type="dxa"/>
            <w:vMerge/>
            <w:tcBorders>
              <w:top w:val="single" w:sz="8" w:space="0" w:color="auto"/>
              <w:left w:val="single" w:sz="8" w:space="0" w:color="auto"/>
              <w:bottom w:val="single" w:sz="8" w:space="0" w:color="D9E1F2"/>
              <w:right w:val="single" w:sz="4" w:space="0" w:color="D9E1F2"/>
            </w:tcBorders>
            <w:vAlign w:val="center"/>
            <w:hideMark/>
          </w:tcPr>
          <w:p w14:paraId="3DDF936C" w14:textId="77777777" w:rsidR="00430DF9" w:rsidRPr="00EB79AC" w:rsidRDefault="00430DF9" w:rsidP="002073A0">
            <w:pPr>
              <w:rPr>
                <w:rFonts w:ascii="Arial" w:hAnsi="Arial" w:cs="Arial"/>
                <w:b/>
                <w:bCs/>
                <w:color w:val="000000" w:themeColor="text1"/>
                <w:sz w:val="20"/>
                <w:szCs w:val="20"/>
                <w:lang w:eastAsia="es-MX"/>
              </w:rPr>
            </w:pPr>
          </w:p>
        </w:tc>
        <w:tc>
          <w:tcPr>
            <w:tcW w:w="5040" w:type="dxa"/>
            <w:vMerge/>
            <w:tcBorders>
              <w:top w:val="single" w:sz="8" w:space="0" w:color="auto"/>
              <w:left w:val="single" w:sz="4" w:space="0" w:color="D9E1F2"/>
              <w:bottom w:val="single" w:sz="8" w:space="0" w:color="D9E1F2"/>
              <w:right w:val="nil"/>
            </w:tcBorders>
            <w:vAlign w:val="center"/>
            <w:hideMark/>
          </w:tcPr>
          <w:p w14:paraId="45276DAD" w14:textId="77777777" w:rsidR="00430DF9" w:rsidRPr="00EB79AC" w:rsidRDefault="00430DF9" w:rsidP="002073A0">
            <w:pPr>
              <w:rPr>
                <w:rFonts w:ascii="Arial" w:hAnsi="Arial" w:cs="Arial"/>
                <w:b/>
                <w:bCs/>
                <w:color w:val="000000" w:themeColor="text1"/>
                <w:sz w:val="20"/>
                <w:szCs w:val="20"/>
                <w:lang w:eastAsia="es-MX"/>
              </w:rPr>
            </w:pPr>
          </w:p>
        </w:tc>
        <w:tc>
          <w:tcPr>
            <w:tcW w:w="2080" w:type="dxa"/>
            <w:vMerge/>
            <w:tcBorders>
              <w:top w:val="single" w:sz="8" w:space="0" w:color="auto"/>
              <w:left w:val="single" w:sz="4" w:space="0" w:color="D9E1F2"/>
              <w:bottom w:val="single" w:sz="8" w:space="0" w:color="D9E1F2"/>
              <w:right w:val="single" w:sz="8" w:space="0" w:color="auto"/>
            </w:tcBorders>
            <w:vAlign w:val="center"/>
            <w:hideMark/>
          </w:tcPr>
          <w:p w14:paraId="14A75EB7" w14:textId="77777777" w:rsidR="00430DF9" w:rsidRPr="00EB79AC" w:rsidRDefault="00430DF9" w:rsidP="002073A0">
            <w:pPr>
              <w:rPr>
                <w:rFonts w:ascii="Arial" w:hAnsi="Arial" w:cs="Arial"/>
                <w:b/>
                <w:bCs/>
                <w:color w:val="000000" w:themeColor="text1"/>
                <w:sz w:val="20"/>
                <w:szCs w:val="20"/>
                <w:lang w:eastAsia="es-MX"/>
              </w:rPr>
            </w:pPr>
          </w:p>
        </w:tc>
      </w:tr>
      <w:tr w:rsidR="00430DF9" w:rsidRPr="00EB79AC" w14:paraId="7303654E" w14:textId="77777777" w:rsidTr="002073A0">
        <w:trPr>
          <w:trHeight w:val="315"/>
        </w:trPr>
        <w:tc>
          <w:tcPr>
            <w:tcW w:w="1120" w:type="dxa"/>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59A03D7B" w14:textId="77777777" w:rsidR="00430DF9" w:rsidRPr="00EB79AC" w:rsidRDefault="00430DF9" w:rsidP="002073A0">
            <w:pPr>
              <w:jc w:val="cente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1000</w:t>
            </w:r>
          </w:p>
        </w:tc>
        <w:tc>
          <w:tcPr>
            <w:tcW w:w="5040" w:type="dxa"/>
            <w:tcBorders>
              <w:top w:val="single" w:sz="4" w:space="0" w:color="808080"/>
              <w:left w:val="nil"/>
              <w:bottom w:val="single" w:sz="4" w:space="0" w:color="808080"/>
              <w:right w:val="single" w:sz="4" w:space="0" w:color="808080"/>
            </w:tcBorders>
            <w:shd w:val="clear" w:color="auto" w:fill="auto"/>
            <w:vAlign w:val="center"/>
            <w:hideMark/>
          </w:tcPr>
          <w:p w14:paraId="73638766" w14:textId="77777777" w:rsidR="00430DF9" w:rsidRPr="00EB79AC" w:rsidRDefault="00430DF9" w:rsidP="002073A0">
            <w:pP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SERVICIOS PERSONALES</w:t>
            </w:r>
          </w:p>
        </w:tc>
        <w:tc>
          <w:tcPr>
            <w:tcW w:w="2080" w:type="dxa"/>
            <w:tcBorders>
              <w:top w:val="nil"/>
              <w:left w:val="nil"/>
              <w:bottom w:val="single" w:sz="4" w:space="0" w:color="808080"/>
              <w:right w:val="single" w:sz="8" w:space="0" w:color="auto"/>
            </w:tcBorders>
            <w:shd w:val="clear" w:color="auto" w:fill="auto"/>
            <w:noWrap/>
            <w:vAlign w:val="center"/>
            <w:hideMark/>
          </w:tcPr>
          <w:p w14:paraId="4C4E4D97" w14:textId="77777777" w:rsidR="00430DF9" w:rsidRPr="00EB79AC" w:rsidRDefault="00430DF9" w:rsidP="002073A0">
            <w:pPr>
              <w:jc w:val="right"/>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 xml:space="preserve"> $ 1,305,533,942.62 </w:t>
            </w:r>
          </w:p>
        </w:tc>
      </w:tr>
      <w:tr w:rsidR="00430DF9" w:rsidRPr="00EB79AC" w14:paraId="4CDDADF4" w14:textId="77777777" w:rsidTr="002073A0">
        <w:trPr>
          <w:trHeight w:val="315"/>
        </w:trPr>
        <w:tc>
          <w:tcPr>
            <w:tcW w:w="1120" w:type="dxa"/>
            <w:tcBorders>
              <w:top w:val="nil"/>
              <w:left w:val="single" w:sz="8" w:space="0" w:color="auto"/>
              <w:bottom w:val="single" w:sz="4" w:space="0" w:color="808080"/>
              <w:right w:val="single" w:sz="4" w:space="0" w:color="808080"/>
            </w:tcBorders>
            <w:shd w:val="clear" w:color="auto" w:fill="auto"/>
            <w:noWrap/>
            <w:vAlign w:val="center"/>
            <w:hideMark/>
          </w:tcPr>
          <w:p w14:paraId="64525E2A" w14:textId="77777777" w:rsidR="00430DF9" w:rsidRPr="00EB79AC" w:rsidRDefault="00430DF9" w:rsidP="002073A0">
            <w:pPr>
              <w:jc w:val="cente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2000</w:t>
            </w:r>
          </w:p>
        </w:tc>
        <w:tc>
          <w:tcPr>
            <w:tcW w:w="5040" w:type="dxa"/>
            <w:tcBorders>
              <w:top w:val="nil"/>
              <w:left w:val="nil"/>
              <w:bottom w:val="single" w:sz="4" w:space="0" w:color="808080"/>
              <w:right w:val="single" w:sz="4" w:space="0" w:color="808080"/>
            </w:tcBorders>
            <w:shd w:val="clear" w:color="auto" w:fill="auto"/>
            <w:vAlign w:val="center"/>
            <w:hideMark/>
          </w:tcPr>
          <w:p w14:paraId="46F362C6" w14:textId="77777777" w:rsidR="00430DF9" w:rsidRPr="00EB79AC" w:rsidRDefault="00430DF9" w:rsidP="002073A0">
            <w:pP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MATERIALES Y SUMINISTROS</w:t>
            </w:r>
          </w:p>
        </w:tc>
        <w:tc>
          <w:tcPr>
            <w:tcW w:w="2080" w:type="dxa"/>
            <w:tcBorders>
              <w:top w:val="nil"/>
              <w:left w:val="nil"/>
              <w:bottom w:val="single" w:sz="4" w:space="0" w:color="808080"/>
              <w:right w:val="single" w:sz="8" w:space="0" w:color="auto"/>
            </w:tcBorders>
            <w:shd w:val="clear" w:color="auto" w:fill="auto"/>
            <w:noWrap/>
            <w:vAlign w:val="center"/>
            <w:hideMark/>
          </w:tcPr>
          <w:p w14:paraId="022126E4" w14:textId="77777777" w:rsidR="00430DF9" w:rsidRPr="00EB79AC" w:rsidRDefault="00430DF9" w:rsidP="002073A0">
            <w:pPr>
              <w:jc w:val="right"/>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 xml:space="preserve"> $    274,904,129.47 </w:t>
            </w:r>
          </w:p>
        </w:tc>
      </w:tr>
      <w:tr w:rsidR="00430DF9" w:rsidRPr="00EB79AC" w14:paraId="62AA9AAB" w14:textId="77777777" w:rsidTr="002073A0">
        <w:trPr>
          <w:trHeight w:val="315"/>
        </w:trPr>
        <w:tc>
          <w:tcPr>
            <w:tcW w:w="1120" w:type="dxa"/>
            <w:tcBorders>
              <w:top w:val="nil"/>
              <w:left w:val="single" w:sz="8" w:space="0" w:color="auto"/>
              <w:bottom w:val="single" w:sz="4" w:space="0" w:color="808080"/>
              <w:right w:val="single" w:sz="4" w:space="0" w:color="808080"/>
            </w:tcBorders>
            <w:shd w:val="clear" w:color="auto" w:fill="auto"/>
            <w:noWrap/>
            <w:vAlign w:val="center"/>
            <w:hideMark/>
          </w:tcPr>
          <w:p w14:paraId="6F673B2A" w14:textId="77777777" w:rsidR="00430DF9" w:rsidRPr="00EB79AC" w:rsidRDefault="00430DF9" w:rsidP="002073A0">
            <w:pPr>
              <w:jc w:val="cente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3000</w:t>
            </w:r>
          </w:p>
        </w:tc>
        <w:tc>
          <w:tcPr>
            <w:tcW w:w="5040" w:type="dxa"/>
            <w:tcBorders>
              <w:top w:val="nil"/>
              <w:left w:val="nil"/>
              <w:bottom w:val="single" w:sz="4" w:space="0" w:color="808080"/>
              <w:right w:val="single" w:sz="4" w:space="0" w:color="808080"/>
            </w:tcBorders>
            <w:shd w:val="clear" w:color="auto" w:fill="auto"/>
            <w:vAlign w:val="center"/>
            <w:hideMark/>
          </w:tcPr>
          <w:p w14:paraId="66559CB6" w14:textId="77777777" w:rsidR="00430DF9" w:rsidRPr="00EB79AC" w:rsidRDefault="00430DF9" w:rsidP="002073A0">
            <w:pP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SERVICIOS GENERALES</w:t>
            </w:r>
          </w:p>
        </w:tc>
        <w:tc>
          <w:tcPr>
            <w:tcW w:w="2080" w:type="dxa"/>
            <w:tcBorders>
              <w:top w:val="nil"/>
              <w:left w:val="nil"/>
              <w:bottom w:val="single" w:sz="4" w:space="0" w:color="808080"/>
              <w:right w:val="single" w:sz="8" w:space="0" w:color="auto"/>
            </w:tcBorders>
            <w:shd w:val="clear" w:color="auto" w:fill="auto"/>
            <w:noWrap/>
            <w:vAlign w:val="center"/>
            <w:hideMark/>
          </w:tcPr>
          <w:p w14:paraId="7D69E607" w14:textId="77777777" w:rsidR="00430DF9" w:rsidRPr="00EB79AC" w:rsidRDefault="00430DF9" w:rsidP="002073A0">
            <w:pPr>
              <w:jc w:val="right"/>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 xml:space="preserve"> $    382,695,593.53 </w:t>
            </w:r>
          </w:p>
        </w:tc>
      </w:tr>
      <w:tr w:rsidR="00430DF9" w:rsidRPr="00EB79AC" w14:paraId="713746AB" w14:textId="77777777" w:rsidTr="002073A0">
        <w:trPr>
          <w:trHeight w:val="630"/>
        </w:trPr>
        <w:tc>
          <w:tcPr>
            <w:tcW w:w="1120" w:type="dxa"/>
            <w:tcBorders>
              <w:top w:val="nil"/>
              <w:left w:val="single" w:sz="8" w:space="0" w:color="auto"/>
              <w:bottom w:val="single" w:sz="4" w:space="0" w:color="808080"/>
              <w:right w:val="single" w:sz="4" w:space="0" w:color="808080"/>
            </w:tcBorders>
            <w:shd w:val="clear" w:color="auto" w:fill="auto"/>
            <w:noWrap/>
            <w:vAlign w:val="center"/>
            <w:hideMark/>
          </w:tcPr>
          <w:p w14:paraId="45FC8356" w14:textId="77777777" w:rsidR="00430DF9" w:rsidRPr="00EB79AC" w:rsidRDefault="00430DF9" w:rsidP="002073A0">
            <w:pPr>
              <w:jc w:val="cente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4000</w:t>
            </w:r>
          </w:p>
        </w:tc>
        <w:tc>
          <w:tcPr>
            <w:tcW w:w="5040" w:type="dxa"/>
            <w:tcBorders>
              <w:top w:val="nil"/>
              <w:left w:val="nil"/>
              <w:bottom w:val="single" w:sz="4" w:space="0" w:color="808080"/>
              <w:right w:val="single" w:sz="4" w:space="0" w:color="808080"/>
            </w:tcBorders>
            <w:shd w:val="clear" w:color="auto" w:fill="auto"/>
            <w:vAlign w:val="center"/>
            <w:hideMark/>
          </w:tcPr>
          <w:p w14:paraId="034765B2" w14:textId="77777777" w:rsidR="00430DF9" w:rsidRPr="00EB79AC" w:rsidRDefault="00430DF9" w:rsidP="002073A0">
            <w:pP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TRANSFERENCIAS, ASIGNACIONES, SUBSIDIOS Y OTRAS AYUDAS</w:t>
            </w:r>
          </w:p>
        </w:tc>
        <w:tc>
          <w:tcPr>
            <w:tcW w:w="2080" w:type="dxa"/>
            <w:tcBorders>
              <w:top w:val="nil"/>
              <w:left w:val="nil"/>
              <w:bottom w:val="single" w:sz="4" w:space="0" w:color="808080"/>
              <w:right w:val="single" w:sz="8" w:space="0" w:color="auto"/>
            </w:tcBorders>
            <w:shd w:val="clear" w:color="auto" w:fill="auto"/>
            <w:noWrap/>
            <w:vAlign w:val="center"/>
            <w:hideMark/>
          </w:tcPr>
          <w:p w14:paraId="6514FCE8" w14:textId="77777777" w:rsidR="00430DF9" w:rsidRPr="00EB79AC" w:rsidRDefault="00430DF9" w:rsidP="002073A0">
            <w:pPr>
              <w:jc w:val="right"/>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 xml:space="preserve"> $    165,088,092.48 </w:t>
            </w:r>
          </w:p>
        </w:tc>
      </w:tr>
      <w:tr w:rsidR="00430DF9" w:rsidRPr="00EB79AC" w14:paraId="2A24947F" w14:textId="77777777" w:rsidTr="002073A0">
        <w:trPr>
          <w:trHeight w:val="315"/>
        </w:trPr>
        <w:tc>
          <w:tcPr>
            <w:tcW w:w="1120" w:type="dxa"/>
            <w:tcBorders>
              <w:top w:val="nil"/>
              <w:left w:val="single" w:sz="8" w:space="0" w:color="auto"/>
              <w:bottom w:val="single" w:sz="4" w:space="0" w:color="808080"/>
              <w:right w:val="single" w:sz="4" w:space="0" w:color="808080"/>
            </w:tcBorders>
            <w:shd w:val="clear" w:color="auto" w:fill="auto"/>
            <w:noWrap/>
            <w:vAlign w:val="center"/>
            <w:hideMark/>
          </w:tcPr>
          <w:p w14:paraId="709EFEA9" w14:textId="77777777" w:rsidR="00430DF9" w:rsidRPr="00EB79AC" w:rsidRDefault="00430DF9" w:rsidP="002073A0">
            <w:pPr>
              <w:jc w:val="cente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5000</w:t>
            </w:r>
          </w:p>
        </w:tc>
        <w:tc>
          <w:tcPr>
            <w:tcW w:w="5040" w:type="dxa"/>
            <w:tcBorders>
              <w:top w:val="nil"/>
              <w:left w:val="nil"/>
              <w:bottom w:val="single" w:sz="4" w:space="0" w:color="808080"/>
              <w:right w:val="single" w:sz="4" w:space="0" w:color="808080"/>
            </w:tcBorders>
            <w:shd w:val="clear" w:color="auto" w:fill="auto"/>
            <w:vAlign w:val="center"/>
            <w:hideMark/>
          </w:tcPr>
          <w:p w14:paraId="1E9C9301" w14:textId="77777777" w:rsidR="00430DF9" w:rsidRPr="00EB79AC" w:rsidRDefault="00430DF9" w:rsidP="002073A0">
            <w:pP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 xml:space="preserve">BIENES MUEBLES, INMUEBLES E INTANGIBLES </w:t>
            </w:r>
          </w:p>
        </w:tc>
        <w:tc>
          <w:tcPr>
            <w:tcW w:w="2080" w:type="dxa"/>
            <w:tcBorders>
              <w:top w:val="nil"/>
              <w:left w:val="nil"/>
              <w:bottom w:val="single" w:sz="4" w:space="0" w:color="808080"/>
              <w:right w:val="single" w:sz="8" w:space="0" w:color="auto"/>
            </w:tcBorders>
            <w:shd w:val="clear" w:color="auto" w:fill="auto"/>
            <w:noWrap/>
            <w:vAlign w:val="center"/>
            <w:hideMark/>
          </w:tcPr>
          <w:p w14:paraId="77C05FB5" w14:textId="77777777" w:rsidR="00430DF9" w:rsidRPr="00EB79AC" w:rsidRDefault="00430DF9" w:rsidP="002073A0">
            <w:pPr>
              <w:jc w:val="right"/>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 xml:space="preserve"> $      57,704,234.06 </w:t>
            </w:r>
          </w:p>
        </w:tc>
      </w:tr>
      <w:tr w:rsidR="00430DF9" w:rsidRPr="00EB79AC" w14:paraId="1E442DE9" w14:textId="77777777" w:rsidTr="002073A0">
        <w:trPr>
          <w:trHeight w:val="315"/>
        </w:trPr>
        <w:tc>
          <w:tcPr>
            <w:tcW w:w="1120" w:type="dxa"/>
            <w:tcBorders>
              <w:top w:val="nil"/>
              <w:left w:val="single" w:sz="8" w:space="0" w:color="auto"/>
              <w:bottom w:val="single" w:sz="4" w:space="0" w:color="808080"/>
              <w:right w:val="single" w:sz="4" w:space="0" w:color="808080"/>
            </w:tcBorders>
            <w:shd w:val="clear" w:color="auto" w:fill="auto"/>
            <w:noWrap/>
            <w:vAlign w:val="center"/>
            <w:hideMark/>
          </w:tcPr>
          <w:p w14:paraId="58619BC9" w14:textId="77777777" w:rsidR="00430DF9" w:rsidRPr="00EB79AC" w:rsidRDefault="00430DF9" w:rsidP="002073A0">
            <w:pPr>
              <w:jc w:val="cente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6000</w:t>
            </w:r>
          </w:p>
        </w:tc>
        <w:tc>
          <w:tcPr>
            <w:tcW w:w="5040" w:type="dxa"/>
            <w:tcBorders>
              <w:top w:val="nil"/>
              <w:left w:val="nil"/>
              <w:bottom w:val="single" w:sz="4" w:space="0" w:color="808080"/>
              <w:right w:val="single" w:sz="4" w:space="0" w:color="808080"/>
            </w:tcBorders>
            <w:shd w:val="clear" w:color="auto" w:fill="auto"/>
            <w:vAlign w:val="center"/>
            <w:hideMark/>
          </w:tcPr>
          <w:p w14:paraId="33A24B15" w14:textId="77777777" w:rsidR="00430DF9" w:rsidRPr="00EB79AC" w:rsidRDefault="00430DF9" w:rsidP="002073A0">
            <w:pP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INVERSIÓN PÚBLICA</w:t>
            </w:r>
          </w:p>
        </w:tc>
        <w:tc>
          <w:tcPr>
            <w:tcW w:w="2080" w:type="dxa"/>
            <w:tcBorders>
              <w:top w:val="nil"/>
              <w:left w:val="nil"/>
              <w:bottom w:val="single" w:sz="4" w:space="0" w:color="808080"/>
              <w:right w:val="single" w:sz="8" w:space="0" w:color="auto"/>
            </w:tcBorders>
            <w:shd w:val="clear" w:color="auto" w:fill="auto"/>
            <w:noWrap/>
            <w:vAlign w:val="center"/>
            <w:hideMark/>
          </w:tcPr>
          <w:p w14:paraId="74272F08" w14:textId="77777777" w:rsidR="00430DF9" w:rsidRPr="00EB79AC" w:rsidRDefault="00430DF9" w:rsidP="002073A0">
            <w:pPr>
              <w:jc w:val="right"/>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 xml:space="preserve"> $    217,003,920.00 </w:t>
            </w:r>
          </w:p>
        </w:tc>
      </w:tr>
      <w:tr w:rsidR="00430DF9" w:rsidRPr="00EB79AC" w14:paraId="62D7135F" w14:textId="77777777" w:rsidTr="002073A0">
        <w:trPr>
          <w:trHeight w:val="330"/>
        </w:trPr>
        <w:tc>
          <w:tcPr>
            <w:tcW w:w="1120" w:type="dxa"/>
            <w:tcBorders>
              <w:top w:val="nil"/>
              <w:left w:val="single" w:sz="8" w:space="0" w:color="auto"/>
              <w:bottom w:val="single" w:sz="4" w:space="0" w:color="808080"/>
              <w:right w:val="single" w:sz="4" w:space="0" w:color="808080"/>
            </w:tcBorders>
            <w:shd w:val="clear" w:color="auto" w:fill="auto"/>
            <w:noWrap/>
            <w:vAlign w:val="center"/>
            <w:hideMark/>
          </w:tcPr>
          <w:p w14:paraId="38A1FB9E" w14:textId="77777777" w:rsidR="00430DF9" w:rsidRPr="00EB79AC" w:rsidRDefault="00430DF9" w:rsidP="002073A0">
            <w:pPr>
              <w:jc w:val="cente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9000</w:t>
            </w:r>
          </w:p>
        </w:tc>
        <w:tc>
          <w:tcPr>
            <w:tcW w:w="5040" w:type="dxa"/>
            <w:tcBorders>
              <w:top w:val="nil"/>
              <w:left w:val="nil"/>
              <w:bottom w:val="single" w:sz="4" w:space="0" w:color="808080"/>
              <w:right w:val="single" w:sz="4" w:space="0" w:color="808080"/>
            </w:tcBorders>
            <w:shd w:val="clear" w:color="auto" w:fill="auto"/>
            <w:vAlign w:val="center"/>
            <w:hideMark/>
          </w:tcPr>
          <w:p w14:paraId="393EAA2D" w14:textId="77777777" w:rsidR="00430DF9" w:rsidRPr="00EB79AC" w:rsidRDefault="00430DF9" w:rsidP="002073A0">
            <w:pP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DEUDA PÚBLICA</w:t>
            </w:r>
          </w:p>
        </w:tc>
        <w:tc>
          <w:tcPr>
            <w:tcW w:w="2080" w:type="dxa"/>
            <w:tcBorders>
              <w:top w:val="nil"/>
              <w:left w:val="nil"/>
              <w:bottom w:val="single" w:sz="4" w:space="0" w:color="808080"/>
              <w:right w:val="single" w:sz="8" w:space="0" w:color="auto"/>
            </w:tcBorders>
            <w:shd w:val="clear" w:color="auto" w:fill="auto"/>
            <w:noWrap/>
            <w:vAlign w:val="center"/>
            <w:hideMark/>
          </w:tcPr>
          <w:p w14:paraId="341348A8" w14:textId="77777777" w:rsidR="00430DF9" w:rsidRPr="00EB79AC" w:rsidRDefault="00430DF9" w:rsidP="002073A0">
            <w:pPr>
              <w:jc w:val="right"/>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 xml:space="preserve"> $      50,635,620.30 </w:t>
            </w:r>
          </w:p>
        </w:tc>
      </w:tr>
      <w:tr w:rsidR="00430DF9" w:rsidRPr="00EB79AC" w14:paraId="3C6563B1" w14:textId="77777777" w:rsidTr="002073A0">
        <w:trPr>
          <w:trHeight w:val="330"/>
        </w:trPr>
        <w:tc>
          <w:tcPr>
            <w:tcW w:w="6160" w:type="dxa"/>
            <w:gridSpan w:val="2"/>
            <w:tcBorders>
              <w:top w:val="single" w:sz="8" w:space="0" w:color="auto"/>
              <w:left w:val="single" w:sz="8" w:space="0" w:color="auto"/>
              <w:bottom w:val="single" w:sz="8" w:space="0" w:color="auto"/>
              <w:right w:val="single" w:sz="4" w:space="0" w:color="808080"/>
            </w:tcBorders>
            <w:shd w:val="clear" w:color="000000" w:fill="A6A6A6"/>
            <w:noWrap/>
            <w:vAlign w:val="center"/>
            <w:hideMark/>
          </w:tcPr>
          <w:p w14:paraId="700F0225" w14:textId="77777777" w:rsidR="00430DF9" w:rsidRPr="00EB79AC" w:rsidRDefault="00430DF9" w:rsidP="002073A0">
            <w:pPr>
              <w:jc w:val="center"/>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PRESUPUESTO DE EGRESOS MODIFICADO TOTAL</w:t>
            </w:r>
          </w:p>
        </w:tc>
        <w:tc>
          <w:tcPr>
            <w:tcW w:w="2080" w:type="dxa"/>
            <w:tcBorders>
              <w:top w:val="single" w:sz="8" w:space="0" w:color="auto"/>
              <w:left w:val="nil"/>
              <w:bottom w:val="single" w:sz="8" w:space="0" w:color="auto"/>
              <w:right w:val="single" w:sz="8" w:space="0" w:color="auto"/>
            </w:tcBorders>
            <w:shd w:val="clear" w:color="000000" w:fill="A6A6A6"/>
            <w:noWrap/>
            <w:vAlign w:val="center"/>
            <w:hideMark/>
          </w:tcPr>
          <w:p w14:paraId="0AD22F18" w14:textId="77777777" w:rsidR="00430DF9" w:rsidRPr="00EB79AC" w:rsidRDefault="00430DF9" w:rsidP="002073A0">
            <w:pPr>
              <w:jc w:val="right"/>
              <w:rPr>
                <w:rFonts w:ascii="Arial" w:hAnsi="Arial" w:cs="Arial"/>
                <w:b/>
                <w:bCs/>
                <w:color w:val="000000" w:themeColor="text1"/>
                <w:sz w:val="20"/>
                <w:szCs w:val="20"/>
                <w:lang w:eastAsia="es-MX"/>
              </w:rPr>
            </w:pPr>
            <w:r w:rsidRPr="00EB79AC">
              <w:rPr>
                <w:rFonts w:ascii="Arial" w:hAnsi="Arial" w:cs="Arial"/>
                <w:b/>
                <w:bCs/>
                <w:color w:val="000000" w:themeColor="text1"/>
                <w:sz w:val="20"/>
                <w:szCs w:val="20"/>
                <w:lang w:eastAsia="es-MX"/>
              </w:rPr>
              <w:t xml:space="preserve"> $ 2,453,565,532.47 </w:t>
            </w:r>
          </w:p>
        </w:tc>
      </w:tr>
    </w:tbl>
    <w:p w14:paraId="18AE4B14" w14:textId="77777777" w:rsidR="00430DF9" w:rsidRPr="00EB79AC" w:rsidRDefault="0092675F" w:rsidP="0092675F">
      <w:pPr>
        <w:jc w:val="both"/>
        <w:rPr>
          <w:rFonts w:ascii="Arial" w:hAnsi="Arial" w:cs="Arial"/>
          <w:color w:val="000000" w:themeColor="text1"/>
          <w:lang w:eastAsia="es-MX"/>
        </w:rPr>
      </w:pPr>
      <w:r w:rsidRPr="00EB79AC">
        <w:rPr>
          <w:rFonts w:ascii="Arial" w:hAnsi="Arial" w:cs="Arial"/>
          <w:color w:val="000000" w:themeColor="text1"/>
          <w:lang w:eastAsia="es-MX"/>
        </w:rPr>
        <w:t>--------------------------------------------------------------------------------------------------------------------------------------------------------------------------------------------------------------------------</w:t>
      </w:r>
    </w:p>
    <w:p w14:paraId="71830692" w14:textId="77777777" w:rsidR="00430DF9" w:rsidRPr="00EB79AC" w:rsidRDefault="0092675F" w:rsidP="00430DF9">
      <w:pPr>
        <w:pStyle w:val="Textoindependiente"/>
        <w:spacing w:line="276" w:lineRule="auto"/>
        <w:jc w:val="both"/>
        <w:rPr>
          <w:rFonts w:ascii="Arial" w:hAnsi="Arial" w:cs="Arial"/>
          <w:color w:val="000000" w:themeColor="text1"/>
          <w:sz w:val="24"/>
          <w:szCs w:val="24"/>
          <w:lang w:val="es-MX"/>
        </w:rPr>
      </w:pPr>
      <w:r w:rsidRPr="00EB79AC">
        <w:rPr>
          <w:rFonts w:ascii="Arial" w:hAnsi="Arial" w:cs="Arial"/>
          <w:b/>
          <w:bCs/>
          <w:color w:val="000000" w:themeColor="text1"/>
          <w:sz w:val="24"/>
          <w:szCs w:val="24"/>
          <w:lang w:val="es-MX"/>
        </w:rPr>
        <w:t>SEGUNDO</w:t>
      </w:r>
      <w:r w:rsidR="00430DF9" w:rsidRPr="00EB79AC">
        <w:rPr>
          <w:rFonts w:ascii="Arial" w:hAnsi="Arial" w:cs="Arial"/>
          <w:b/>
          <w:bCs/>
          <w:color w:val="000000" w:themeColor="text1"/>
          <w:sz w:val="24"/>
          <w:szCs w:val="24"/>
          <w:lang w:val="es-MX"/>
        </w:rPr>
        <w:t xml:space="preserve">.- </w:t>
      </w:r>
      <w:r w:rsidR="00430DF9" w:rsidRPr="00EB79AC">
        <w:rPr>
          <w:rFonts w:ascii="Arial" w:hAnsi="Arial" w:cs="Arial"/>
          <w:color w:val="000000" w:themeColor="text1"/>
          <w:sz w:val="24"/>
          <w:szCs w:val="24"/>
          <w:lang w:val="es-MX"/>
        </w:rPr>
        <w:t>Se instruye a la Presidenta Municipal, Sindico y Tesorero Municipal, para continuar con el ejercicio el Presupuesto de  Ingresos y Egresos para el presente ejercicio fiscal  conforme a los capítulos y partidas señaladas en el punto de acuerdo anterior y con base a los anexos I,II, III y IV. Así como para suscribir de manera conjunta todo tipo de contratos y convenios que se requieran para el eficaz ejercicio presupuestal.</w:t>
      </w:r>
      <w:r w:rsidRPr="00EB79AC">
        <w:rPr>
          <w:rFonts w:ascii="Arial" w:hAnsi="Arial" w:cs="Arial"/>
          <w:color w:val="000000" w:themeColor="text1"/>
          <w:sz w:val="24"/>
          <w:szCs w:val="24"/>
          <w:lang w:val="es-MX"/>
        </w:rPr>
        <w:t>--------------------------------------------------------------------------------------------------------------------------------------------------------------------------------</w:t>
      </w:r>
    </w:p>
    <w:p w14:paraId="4A9FF3BE" w14:textId="77777777" w:rsidR="00430DF9" w:rsidRPr="00EB79AC" w:rsidRDefault="0092675F" w:rsidP="00430DF9">
      <w:pPr>
        <w:spacing w:line="276" w:lineRule="auto"/>
        <w:jc w:val="both"/>
        <w:rPr>
          <w:rFonts w:ascii="Arial" w:hAnsi="Arial" w:cs="Arial"/>
          <w:color w:val="000000" w:themeColor="text1"/>
        </w:rPr>
      </w:pPr>
      <w:r w:rsidRPr="00EB79AC">
        <w:rPr>
          <w:rFonts w:ascii="Arial" w:hAnsi="Arial" w:cs="Arial"/>
          <w:b/>
          <w:color w:val="000000" w:themeColor="text1"/>
        </w:rPr>
        <w:t>TERCERO</w:t>
      </w:r>
      <w:r w:rsidR="00430DF9" w:rsidRPr="00EB79AC">
        <w:rPr>
          <w:rFonts w:ascii="Arial" w:hAnsi="Arial" w:cs="Arial"/>
          <w:b/>
          <w:color w:val="000000" w:themeColor="text1"/>
        </w:rPr>
        <w:t>.-</w:t>
      </w:r>
      <w:r w:rsidR="00430DF9" w:rsidRPr="00EB79AC">
        <w:rPr>
          <w:rFonts w:ascii="Arial" w:hAnsi="Arial" w:cs="Arial"/>
          <w:color w:val="000000" w:themeColor="text1"/>
        </w:rPr>
        <w:t xml:space="preserve"> Se autoriza al Tesorero Municipal para hacer los ajustes presupuestales correspondientes y el desglose en las diversas Clasificaciones Presupuestales de acuerdo a la disponibilidad financiera del Ejercicio Fiscal 2021 y las normas emitidas por la Ley General de Contabilidad Gubernamental y el Consejo Nacional de Armonización Contable (CONAC).</w:t>
      </w:r>
      <w:r w:rsidRPr="00EB79AC">
        <w:rPr>
          <w:rFonts w:ascii="Arial" w:hAnsi="Arial" w:cs="Arial"/>
          <w:color w:val="000000" w:themeColor="text1"/>
        </w:rPr>
        <w:t>------------------------------------------------------------------------------------------------------------------------------------------------</w:t>
      </w:r>
    </w:p>
    <w:p w14:paraId="75569EA8" w14:textId="77777777" w:rsidR="0092675F" w:rsidRPr="00EB79AC" w:rsidRDefault="0092675F" w:rsidP="00430DF9">
      <w:pPr>
        <w:spacing w:line="276" w:lineRule="auto"/>
        <w:jc w:val="both"/>
        <w:rPr>
          <w:rFonts w:ascii="Arial" w:hAnsi="Arial" w:cs="Arial"/>
          <w:color w:val="000000" w:themeColor="text1"/>
        </w:rPr>
      </w:pPr>
      <w:r w:rsidRPr="00EB79AC">
        <w:rPr>
          <w:rFonts w:ascii="Arial" w:hAnsi="Arial" w:cs="Arial"/>
          <w:b/>
          <w:color w:val="000000" w:themeColor="text1"/>
        </w:rPr>
        <w:t>CUARTO</w:t>
      </w:r>
      <w:r w:rsidR="00430DF9" w:rsidRPr="00EB79AC">
        <w:rPr>
          <w:rFonts w:ascii="Arial" w:hAnsi="Arial" w:cs="Arial"/>
          <w:b/>
          <w:color w:val="000000" w:themeColor="text1"/>
        </w:rPr>
        <w:t>.-</w:t>
      </w:r>
      <w:r w:rsidR="00430DF9" w:rsidRPr="00EB79AC">
        <w:rPr>
          <w:rFonts w:ascii="Arial" w:hAnsi="Arial" w:cs="Arial"/>
          <w:color w:val="000000" w:themeColor="text1"/>
        </w:rPr>
        <w:t xml:space="preserve"> Se reiteran como vigentes, las demás disposiciones del Presupuesto de Ingresos y Egresos para el Ejercicio Fiscal del año 2021, aprobadas por el H. Ayuntamiento mediante sesión del 11 de </w:t>
      </w:r>
      <w:r w:rsidRPr="00EB79AC">
        <w:rPr>
          <w:rFonts w:ascii="Arial" w:hAnsi="Arial" w:cs="Arial"/>
          <w:color w:val="000000" w:themeColor="text1"/>
        </w:rPr>
        <w:t>Diciembre</w:t>
      </w:r>
      <w:r w:rsidR="00430DF9" w:rsidRPr="00EB79AC">
        <w:rPr>
          <w:rFonts w:ascii="Arial" w:hAnsi="Arial" w:cs="Arial"/>
          <w:color w:val="000000" w:themeColor="text1"/>
        </w:rPr>
        <w:t xml:space="preserve"> de 2020.</w:t>
      </w:r>
      <w:r w:rsidRPr="00EB79AC">
        <w:rPr>
          <w:rFonts w:ascii="Arial" w:hAnsi="Arial" w:cs="Arial"/>
          <w:color w:val="000000" w:themeColor="text1"/>
        </w:rPr>
        <w:t>-----------------------------------------------------------------------------------------------------------------------------------------</w:t>
      </w:r>
    </w:p>
    <w:p w14:paraId="17117CAF" w14:textId="77777777" w:rsidR="0092675F" w:rsidRPr="00EB79AC" w:rsidRDefault="0092675F" w:rsidP="0092675F">
      <w:pPr>
        <w:spacing w:line="276" w:lineRule="auto"/>
        <w:jc w:val="both"/>
        <w:rPr>
          <w:rFonts w:ascii="Arial" w:hAnsi="Arial" w:cs="Arial"/>
          <w:b/>
          <w:bCs/>
          <w:color w:val="000000" w:themeColor="text1"/>
        </w:rPr>
      </w:pPr>
      <w:r w:rsidRPr="00EB79AC">
        <w:rPr>
          <w:rFonts w:ascii="Arial" w:hAnsi="Arial" w:cs="Arial"/>
          <w:b/>
          <w:bCs/>
          <w:color w:val="000000" w:themeColor="text1"/>
        </w:rPr>
        <w:t>QUINTO.-</w:t>
      </w:r>
      <w:r w:rsidRPr="00EB79AC">
        <w:rPr>
          <w:rFonts w:ascii="Arial" w:hAnsi="Arial" w:cs="Arial"/>
          <w:color w:val="000000" w:themeColor="text1"/>
        </w:rPr>
        <w:t xml:space="preserve"> Se instruye al Secretario del Ayuntamiento para enviar la presente Dictamen al Congreso del Estado de Jalisco.--------------------------------------------------------------------------------------------------------------------------------------------------------------</w:t>
      </w:r>
    </w:p>
    <w:p w14:paraId="14E8FD8C" w14:textId="77777777" w:rsidR="0092675F" w:rsidRPr="00EB79AC" w:rsidRDefault="0092675F" w:rsidP="00430DF9">
      <w:pPr>
        <w:spacing w:line="276" w:lineRule="auto"/>
        <w:jc w:val="both"/>
        <w:rPr>
          <w:rFonts w:ascii="Arial" w:hAnsi="Arial" w:cs="Arial"/>
          <w:color w:val="000000" w:themeColor="text1"/>
          <w:sz w:val="16"/>
        </w:rPr>
      </w:pPr>
    </w:p>
    <w:p w14:paraId="4953B1A2" w14:textId="77777777" w:rsidR="0092675F" w:rsidRPr="00EB79AC" w:rsidRDefault="0092675F" w:rsidP="0092675F">
      <w:pPr>
        <w:jc w:val="both"/>
        <w:rPr>
          <w:rFonts w:ascii="Arial" w:hAnsi="Arial" w:cs="Arial"/>
          <w:b/>
          <w:color w:val="000000" w:themeColor="text1"/>
          <w:sz w:val="16"/>
          <w:szCs w:val="16"/>
        </w:rPr>
      </w:pPr>
      <w:r w:rsidRPr="00EB79AC">
        <w:rPr>
          <w:rFonts w:ascii="Arial" w:hAnsi="Arial" w:cs="Arial"/>
          <w:b/>
          <w:color w:val="000000" w:themeColor="text1"/>
          <w:sz w:val="16"/>
          <w:szCs w:val="16"/>
        </w:rPr>
        <w:t>Hoja 2/3 del acuerdo 1813/2021</w:t>
      </w:r>
    </w:p>
    <w:p w14:paraId="2AD28286" w14:textId="77777777" w:rsidR="00430DF9" w:rsidRPr="00EB79AC" w:rsidRDefault="00430DF9" w:rsidP="00430DF9">
      <w:pPr>
        <w:spacing w:line="276" w:lineRule="auto"/>
        <w:jc w:val="both"/>
        <w:rPr>
          <w:rFonts w:ascii="Arial" w:hAnsi="Arial" w:cs="Arial"/>
          <w:color w:val="000000" w:themeColor="text1"/>
          <w:sz w:val="8"/>
        </w:rPr>
      </w:pPr>
    </w:p>
    <w:p w14:paraId="02BE7AFE" w14:textId="77777777" w:rsidR="001D0998" w:rsidRDefault="001D0998" w:rsidP="00430DF9">
      <w:pPr>
        <w:spacing w:line="276" w:lineRule="auto"/>
        <w:jc w:val="center"/>
        <w:rPr>
          <w:rFonts w:ascii="Arial" w:hAnsi="Arial" w:cs="Arial"/>
          <w:b/>
          <w:color w:val="000000" w:themeColor="text1"/>
        </w:rPr>
      </w:pPr>
    </w:p>
    <w:p w14:paraId="68E60D05" w14:textId="77777777" w:rsidR="00430DF9" w:rsidRPr="00EB79AC" w:rsidRDefault="00430DF9" w:rsidP="00430DF9">
      <w:pPr>
        <w:spacing w:line="276" w:lineRule="auto"/>
        <w:jc w:val="center"/>
        <w:rPr>
          <w:rFonts w:ascii="Arial" w:hAnsi="Arial" w:cs="Arial"/>
          <w:b/>
          <w:color w:val="000000" w:themeColor="text1"/>
        </w:rPr>
      </w:pPr>
      <w:r w:rsidRPr="00EB79AC">
        <w:rPr>
          <w:rFonts w:ascii="Arial" w:hAnsi="Arial" w:cs="Arial"/>
          <w:b/>
          <w:color w:val="000000" w:themeColor="text1"/>
        </w:rPr>
        <w:t>TRANSITORIOS</w:t>
      </w:r>
    </w:p>
    <w:p w14:paraId="5C8E5773" w14:textId="77777777" w:rsidR="00430DF9" w:rsidRPr="00EB79AC" w:rsidRDefault="00430DF9" w:rsidP="00430DF9">
      <w:pPr>
        <w:spacing w:line="276" w:lineRule="auto"/>
        <w:jc w:val="center"/>
        <w:rPr>
          <w:rFonts w:ascii="Arial" w:hAnsi="Arial" w:cs="Arial"/>
          <w:b/>
          <w:color w:val="000000" w:themeColor="text1"/>
        </w:rPr>
      </w:pPr>
    </w:p>
    <w:p w14:paraId="5BBDC06D" w14:textId="77777777" w:rsidR="00430DF9" w:rsidRPr="00EB79AC" w:rsidRDefault="00430DF9" w:rsidP="00430DF9">
      <w:pPr>
        <w:autoSpaceDE w:val="0"/>
        <w:autoSpaceDN w:val="0"/>
        <w:adjustRightInd w:val="0"/>
        <w:spacing w:line="276" w:lineRule="auto"/>
        <w:jc w:val="both"/>
        <w:rPr>
          <w:rFonts w:ascii="Arial" w:hAnsi="Arial" w:cs="Arial"/>
          <w:color w:val="000000" w:themeColor="text1"/>
        </w:rPr>
      </w:pPr>
      <w:r w:rsidRPr="00EB79AC">
        <w:rPr>
          <w:rFonts w:ascii="Arial" w:hAnsi="Arial" w:cs="Arial"/>
          <w:b/>
          <w:color w:val="000000" w:themeColor="text1"/>
        </w:rPr>
        <w:t>Primero.-</w:t>
      </w:r>
      <w:r w:rsidRPr="00EB79AC">
        <w:rPr>
          <w:rFonts w:ascii="Arial" w:hAnsi="Arial" w:cs="Arial"/>
          <w:color w:val="000000" w:themeColor="text1"/>
        </w:rPr>
        <w:t xml:space="preserve"> Se instruye al Secretario del Ayuntamiento para que lleve a cabo su publicación en la Gaceta Municipal.</w:t>
      </w:r>
    </w:p>
    <w:p w14:paraId="198BF3C9" w14:textId="77777777" w:rsidR="00430DF9" w:rsidRPr="00EB79AC" w:rsidRDefault="00430DF9" w:rsidP="00430DF9">
      <w:pPr>
        <w:autoSpaceDE w:val="0"/>
        <w:autoSpaceDN w:val="0"/>
        <w:adjustRightInd w:val="0"/>
        <w:spacing w:line="276" w:lineRule="auto"/>
        <w:jc w:val="both"/>
        <w:rPr>
          <w:rFonts w:ascii="Arial" w:hAnsi="Arial" w:cs="Arial"/>
          <w:color w:val="000000" w:themeColor="text1"/>
        </w:rPr>
      </w:pPr>
    </w:p>
    <w:p w14:paraId="291425DC" w14:textId="77777777" w:rsidR="00430DF9" w:rsidRPr="00EB79AC" w:rsidRDefault="00430DF9" w:rsidP="00430DF9">
      <w:pPr>
        <w:autoSpaceDE w:val="0"/>
        <w:autoSpaceDN w:val="0"/>
        <w:adjustRightInd w:val="0"/>
        <w:spacing w:line="276" w:lineRule="auto"/>
        <w:jc w:val="both"/>
        <w:rPr>
          <w:rFonts w:ascii="Arial" w:hAnsi="Arial" w:cs="Arial"/>
          <w:color w:val="000000" w:themeColor="text1"/>
        </w:rPr>
      </w:pPr>
      <w:r w:rsidRPr="00EB79AC">
        <w:rPr>
          <w:rFonts w:ascii="Arial" w:hAnsi="Arial" w:cs="Arial"/>
          <w:b/>
          <w:color w:val="000000" w:themeColor="text1"/>
        </w:rPr>
        <w:t>Segundo.-</w:t>
      </w:r>
      <w:r w:rsidRPr="00EB79AC">
        <w:rPr>
          <w:rFonts w:ascii="Arial" w:hAnsi="Arial" w:cs="Arial"/>
          <w:color w:val="000000" w:themeColor="text1"/>
        </w:rPr>
        <w:t xml:space="preserve"> El presente Acuerdo entrará en vigor el día siguiente de su aprobación.</w:t>
      </w:r>
    </w:p>
    <w:p w14:paraId="04FD3979" w14:textId="77777777" w:rsidR="000C7E8B" w:rsidRPr="00EB79AC" w:rsidRDefault="000C7E8B" w:rsidP="000C7E8B">
      <w:pPr>
        <w:jc w:val="both"/>
        <w:rPr>
          <w:rFonts w:ascii="Arial" w:hAnsi="Arial" w:cs="Arial"/>
          <w:color w:val="000000" w:themeColor="text1"/>
          <w:sz w:val="28"/>
          <w:szCs w:val="28"/>
        </w:rPr>
      </w:pPr>
    </w:p>
    <w:p w14:paraId="0192948D" w14:textId="77777777" w:rsidR="00430DF9" w:rsidRPr="00EB79AC" w:rsidRDefault="0092675F" w:rsidP="000C7E8B">
      <w:pPr>
        <w:jc w:val="both"/>
        <w:rPr>
          <w:rFonts w:ascii="Arial" w:hAnsi="Arial" w:cs="Arial"/>
          <w:color w:val="000000" w:themeColor="text1"/>
          <w:sz w:val="22"/>
          <w:szCs w:val="22"/>
        </w:rPr>
      </w:pPr>
      <w:r w:rsidRPr="00EB79AC">
        <w:rPr>
          <w:rFonts w:ascii="Arial" w:hAnsi="Arial" w:cs="Arial"/>
          <w:color w:val="000000" w:themeColor="text1"/>
          <w:sz w:val="22"/>
          <w:szCs w:val="22"/>
        </w:rPr>
        <w:t>----------------------------------------------------------------------------------------------------------------------------------------------------------------------------------------------------------------------------------------------</w:t>
      </w:r>
    </w:p>
    <w:p w14:paraId="6F59A489" w14:textId="77777777" w:rsidR="000C7E8B" w:rsidRPr="00EB79AC" w:rsidRDefault="000C7E8B" w:rsidP="000C7E8B">
      <w:pPr>
        <w:jc w:val="both"/>
        <w:rPr>
          <w:rFonts w:ascii="Arial" w:hAnsi="Arial" w:cs="Arial"/>
          <w:color w:val="000000" w:themeColor="text1"/>
          <w:sz w:val="22"/>
          <w:szCs w:val="22"/>
        </w:rPr>
      </w:pPr>
    </w:p>
    <w:p w14:paraId="5D0A0844" w14:textId="77777777" w:rsidR="000C7E8B" w:rsidRPr="00EB79AC" w:rsidRDefault="000C7E8B" w:rsidP="000C7E8B">
      <w:pPr>
        <w:jc w:val="both"/>
        <w:rPr>
          <w:rFonts w:ascii="Arial" w:hAnsi="Arial" w:cs="Arial"/>
          <w:color w:val="000000" w:themeColor="text1"/>
          <w:sz w:val="22"/>
          <w:szCs w:val="22"/>
        </w:rPr>
      </w:pPr>
    </w:p>
    <w:p w14:paraId="64EBFEAE" w14:textId="77777777" w:rsidR="000C7E8B" w:rsidRPr="00EB79AC" w:rsidRDefault="000C7E8B" w:rsidP="000C7E8B">
      <w:pPr>
        <w:jc w:val="both"/>
        <w:rPr>
          <w:rFonts w:ascii="Arial" w:hAnsi="Arial" w:cs="Arial"/>
          <w:color w:val="000000" w:themeColor="text1"/>
          <w:sz w:val="22"/>
          <w:szCs w:val="22"/>
        </w:rPr>
      </w:pPr>
    </w:p>
    <w:p w14:paraId="4C963B37" w14:textId="77777777" w:rsidR="000C7E8B" w:rsidRPr="00EB79AC" w:rsidRDefault="000C7E8B" w:rsidP="000C7E8B">
      <w:pPr>
        <w:jc w:val="both"/>
        <w:rPr>
          <w:rFonts w:ascii="Arial" w:hAnsi="Arial" w:cs="Arial"/>
          <w:color w:val="000000" w:themeColor="text1"/>
          <w:sz w:val="22"/>
          <w:szCs w:val="22"/>
        </w:rPr>
      </w:pPr>
    </w:p>
    <w:p w14:paraId="3A6A9D4C" w14:textId="77777777" w:rsidR="000C7E8B" w:rsidRPr="00EB79AC" w:rsidRDefault="000C7E8B" w:rsidP="000C7E8B">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92675F"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2721512A" w14:textId="77777777" w:rsidR="000C7E8B" w:rsidRPr="00EB79AC" w:rsidRDefault="000C7E8B" w:rsidP="000C7E8B">
      <w:pPr>
        <w:jc w:val="center"/>
        <w:rPr>
          <w:rFonts w:ascii="Arial" w:hAnsi="Arial" w:cs="Arial"/>
          <w:b/>
          <w:color w:val="000000" w:themeColor="text1"/>
        </w:rPr>
      </w:pPr>
      <w:r w:rsidRPr="00EB79AC">
        <w:rPr>
          <w:rFonts w:ascii="Arial" w:hAnsi="Arial" w:cs="Arial"/>
          <w:b/>
          <w:color w:val="000000" w:themeColor="text1"/>
        </w:rPr>
        <w:t>A T E N T A M E N T E</w:t>
      </w:r>
    </w:p>
    <w:p w14:paraId="443388F5" w14:textId="77777777" w:rsidR="000C7E8B" w:rsidRPr="00EB79AC" w:rsidRDefault="000C7E8B" w:rsidP="000C7E8B">
      <w:pPr>
        <w:pStyle w:val="Sinespaciado"/>
        <w:jc w:val="both"/>
        <w:rPr>
          <w:rFonts w:ascii="Arial" w:hAnsi="Arial" w:cs="Arial"/>
          <w:color w:val="000000" w:themeColor="text1"/>
          <w:sz w:val="24"/>
          <w:szCs w:val="24"/>
          <w:lang w:val="es-MX"/>
        </w:rPr>
      </w:pPr>
    </w:p>
    <w:p w14:paraId="0819EA89" w14:textId="77777777" w:rsidR="000C7E8B" w:rsidRPr="00EB79AC" w:rsidRDefault="000C7E8B" w:rsidP="000C7E8B">
      <w:pPr>
        <w:pStyle w:val="Sinespaciado"/>
        <w:jc w:val="both"/>
        <w:rPr>
          <w:rFonts w:ascii="Arial" w:hAnsi="Arial" w:cs="Arial"/>
          <w:color w:val="000000" w:themeColor="text1"/>
          <w:sz w:val="24"/>
          <w:szCs w:val="24"/>
          <w:lang w:val="es-MX"/>
        </w:rPr>
      </w:pPr>
    </w:p>
    <w:p w14:paraId="654740D7" w14:textId="77777777" w:rsidR="000C7E8B" w:rsidRPr="00EB79AC" w:rsidRDefault="000C7E8B" w:rsidP="000C7E8B">
      <w:pPr>
        <w:pStyle w:val="Sinespaciado"/>
        <w:jc w:val="both"/>
        <w:rPr>
          <w:rFonts w:ascii="Arial" w:hAnsi="Arial" w:cs="Arial"/>
          <w:color w:val="000000" w:themeColor="text1"/>
          <w:sz w:val="14"/>
          <w:szCs w:val="24"/>
          <w:lang w:val="es-MX"/>
        </w:rPr>
      </w:pPr>
    </w:p>
    <w:p w14:paraId="798F6559" w14:textId="77777777" w:rsidR="000C7E8B" w:rsidRPr="00EB79AC" w:rsidRDefault="000C7E8B" w:rsidP="000C7E8B">
      <w:pPr>
        <w:pStyle w:val="Sinespaciado"/>
        <w:jc w:val="both"/>
        <w:rPr>
          <w:rFonts w:ascii="Arial" w:hAnsi="Arial" w:cs="Arial"/>
          <w:color w:val="000000" w:themeColor="text1"/>
          <w:sz w:val="32"/>
          <w:szCs w:val="24"/>
          <w:lang w:val="es-MX"/>
        </w:rPr>
      </w:pPr>
    </w:p>
    <w:p w14:paraId="0D300118" w14:textId="77777777" w:rsidR="000C7E8B" w:rsidRPr="00EB79AC" w:rsidRDefault="000C7E8B" w:rsidP="000C7E8B">
      <w:pPr>
        <w:pStyle w:val="Sinespaciado"/>
        <w:jc w:val="both"/>
        <w:rPr>
          <w:rFonts w:ascii="Arial" w:hAnsi="Arial" w:cs="Arial"/>
          <w:color w:val="000000" w:themeColor="text1"/>
          <w:sz w:val="24"/>
          <w:szCs w:val="24"/>
          <w:lang w:val="es-MX"/>
        </w:rPr>
      </w:pPr>
    </w:p>
    <w:p w14:paraId="05A6AFA4" w14:textId="77777777" w:rsidR="000C7E8B" w:rsidRPr="00EB79AC" w:rsidRDefault="000C7E8B" w:rsidP="000C7E8B">
      <w:pPr>
        <w:pStyle w:val="Sinespaciado"/>
        <w:jc w:val="both"/>
        <w:rPr>
          <w:rFonts w:ascii="Arial" w:hAnsi="Arial" w:cs="Arial"/>
          <w:color w:val="000000" w:themeColor="text1"/>
          <w:sz w:val="24"/>
          <w:szCs w:val="24"/>
          <w:lang w:val="es-MX"/>
        </w:rPr>
      </w:pPr>
    </w:p>
    <w:p w14:paraId="66ACE9B6" w14:textId="77777777" w:rsidR="000C7E8B" w:rsidRPr="00EB79AC" w:rsidRDefault="000C7E8B" w:rsidP="000C7E8B">
      <w:pPr>
        <w:pStyle w:val="Sinespaciado"/>
        <w:jc w:val="both"/>
        <w:rPr>
          <w:rFonts w:ascii="Arial" w:hAnsi="Arial" w:cs="Arial"/>
          <w:color w:val="000000" w:themeColor="text1"/>
          <w:sz w:val="24"/>
          <w:szCs w:val="24"/>
          <w:lang w:val="es-MX"/>
        </w:rPr>
      </w:pPr>
    </w:p>
    <w:p w14:paraId="128EE1BB" w14:textId="77777777" w:rsidR="000C7E8B" w:rsidRPr="00EB79AC" w:rsidRDefault="000C7E8B" w:rsidP="000C7E8B">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0E768B05" w14:textId="77777777" w:rsidR="000C7E8B" w:rsidRPr="00EB79AC" w:rsidRDefault="000C7E8B" w:rsidP="000C7E8B">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74BFE840" w14:textId="77777777" w:rsidR="000C7E8B" w:rsidRPr="00EB79AC" w:rsidRDefault="000C7E8B" w:rsidP="000C7E8B">
      <w:pPr>
        <w:jc w:val="both"/>
        <w:rPr>
          <w:rFonts w:ascii="Arial" w:hAnsi="Arial" w:cs="Arial"/>
          <w:color w:val="000000" w:themeColor="text1"/>
          <w:sz w:val="22"/>
          <w:szCs w:val="22"/>
          <w:lang w:val="es-MX"/>
        </w:rPr>
      </w:pPr>
    </w:p>
    <w:p w14:paraId="013DCA40" w14:textId="77777777" w:rsidR="000C7E8B" w:rsidRPr="00EB79AC" w:rsidRDefault="000C7E8B" w:rsidP="00112615">
      <w:pPr>
        <w:jc w:val="both"/>
        <w:rPr>
          <w:rFonts w:ascii="Arial" w:hAnsi="Arial" w:cs="Arial"/>
          <w:color w:val="000000" w:themeColor="text1"/>
          <w:sz w:val="22"/>
          <w:szCs w:val="22"/>
          <w:lang w:val="es-MX"/>
        </w:rPr>
      </w:pPr>
    </w:p>
    <w:p w14:paraId="3A84BB6A" w14:textId="77777777" w:rsidR="000C7E8B" w:rsidRPr="00EB79AC" w:rsidRDefault="000C7E8B" w:rsidP="00112615">
      <w:pPr>
        <w:jc w:val="both"/>
        <w:rPr>
          <w:rFonts w:ascii="Arial" w:hAnsi="Arial" w:cs="Arial"/>
          <w:color w:val="000000" w:themeColor="text1"/>
          <w:sz w:val="22"/>
          <w:szCs w:val="22"/>
        </w:rPr>
      </w:pPr>
    </w:p>
    <w:p w14:paraId="111693E6" w14:textId="77777777" w:rsidR="000C7E8B" w:rsidRPr="00EB79AC" w:rsidRDefault="000C7E8B" w:rsidP="00112615">
      <w:pPr>
        <w:jc w:val="both"/>
        <w:rPr>
          <w:rFonts w:ascii="Arial" w:hAnsi="Arial" w:cs="Arial"/>
          <w:color w:val="000000" w:themeColor="text1"/>
          <w:sz w:val="22"/>
          <w:szCs w:val="22"/>
        </w:rPr>
      </w:pPr>
    </w:p>
    <w:p w14:paraId="2A349AF3" w14:textId="77777777" w:rsidR="000C7E8B" w:rsidRPr="00EB79AC" w:rsidRDefault="000C7E8B" w:rsidP="00112615">
      <w:pPr>
        <w:jc w:val="both"/>
        <w:rPr>
          <w:rFonts w:ascii="Arial" w:hAnsi="Arial" w:cs="Arial"/>
          <w:color w:val="000000" w:themeColor="text1"/>
          <w:sz w:val="22"/>
          <w:szCs w:val="22"/>
        </w:rPr>
      </w:pPr>
    </w:p>
    <w:p w14:paraId="3F291F30" w14:textId="77777777" w:rsidR="000C7E8B" w:rsidRPr="00EB79AC" w:rsidRDefault="000C7E8B" w:rsidP="00112615">
      <w:pPr>
        <w:jc w:val="both"/>
        <w:rPr>
          <w:rFonts w:ascii="Arial" w:hAnsi="Arial" w:cs="Arial"/>
          <w:color w:val="000000" w:themeColor="text1"/>
          <w:sz w:val="22"/>
          <w:szCs w:val="22"/>
        </w:rPr>
      </w:pPr>
    </w:p>
    <w:p w14:paraId="279E5625" w14:textId="77777777" w:rsidR="000C7E8B" w:rsidRPr="00EB79AC" w:rsidRDefault="000C7E8B" w:rsidP="00112615">
      <w:pPr>
        <w:jc w:val="both"/>
        <w:rPr>
          <w:rFonts w:ascii="Arial" w:hAnsi="Arial" w:cs="Arial"/>
          <w:color w:val="000000" w:themeColor="text1"/>
          <w:sz w:val="22"/>
          <w:szCs w:val="22"/>
        </w:rPr>
      </w:pPr>
    </w:p>
    <w:p w14:paraId="005B9DE4" w14:textId="77777777" w:rsidR="0092675F" w:rsidRPr="00EB79AC" w:rsidRDefault="0092675F" w:rsidP="00112615">
      <w:pPr>
        <w:jc w:val="both"/>
        <w:rPr>
          <w:rFonts w:ascii="Arial" w:hAnsi="Arial" w:cs="Arial"/>
          <w:color w:val="000000" w:themeColor="text1"/>
          <w:sz w:val="22"/>
          <w:szCs w:val="22"/>
        </w:rPr>
      </w:pPr>
    </w:p>
    <w:p w14:paraId="55C4DC23" w14:textId="77777777" w:rsidR="0092675F" w:rsidRPr="00EB79AC" w:rsidRDefault="0092675F" w:rsidP="00112615">
      <w:pPr>
        <w:jc w:val="both"/>
        <w:rPr>
          <w:rFonts w:ascii="Arial" w:hAnsi="Arial" w:cs="Arial"/>
          <w:color w:val="000000" w:themeColor="text1"/>
          <w:sz w:val="22"/>
          <w:szCs w:val="22"/>
        </w:rPr>
      </w:pPr>
    </w:p>
    <w:p w14:paraId="7C3E2047" w14:textId="77777777" w:rsidR="0092675F" w:rsidRPr="00EB79AC" w:rsidRDefault="0092675F" w:rsidP="00112615">
      <w:pPr>
        <w:jc w:val="both"/>
        <w:rPr>
          <w:rFonts w:ascii="Arial" w:hAnsi="Arial" w:cs="Arial"/>
          <w:color w:val="000000" w:themeColor="text1"/>
          <w:sz w:val="22"/>
          <w:szCs w:val="22"/>
        </w:rPr>
      </w:pPr>
    </w:p>
    <w:p w14:paraId="76692BCA" w14:textId="77777777" w:rsidR="0092675F" w:rsidRPr="00EB79AC" w:rsidRDefault="0092675F" w:rsidP="00112615">
      <w:pPr>
        <w:jc w:val="both"/>
        <w:rPr>
          <w:rFonts w:ascii="Arial" w:hAnsi="Arial" w:cs="Arial"/>
          <w:color w:val="000000" w:themeColor="text1"/>
          <w:sz w:val="22"/>
          <w:szCs w:val="22"/>
        </w:rPr>
      </w:pPr>
    </w:p>
    <w:p w14:paraId="3BC1E915" w14:textId="77777777" w:rsidR="0092675F" w:rsidRPr="00EB79AC" w:rsidRDefault="0092675F" w:rsidP="00112615">
      <w:pPr>
        <w:jc w:val="both"/>
        <w:rPr>
          <w:rFonts w:ascii="Arial" w:hAnsi="Arial" w:cs="Arial"/>
          <w:color w:val="000000" w:themeColor="text1"/>
          <w:sz w:val="22"/>
          <w:szCs w:val="22"/>
        </w:rPr>
      </w:pPr>
    </w:p>
    <w:p w14:paraId="1917987B" w14:textId="77777777" w:rsidR="0092675F" w:rsidRPr="00EB79AC" w:rsidRDefault="0092675F" w:rsidP="00112615">
      <w:pPr>
        <w:jc w:val="both"/>
        <w:rPr>
          <w:rFonts w:ascii="Arial" w:hAnsi="Arial" w:cs="Arial"/>
          <w:color w:val="000000" w:themeColor="text1"/>
          <w:sz w:val="22"/>
          <w:szCs w:val="22"/>
        </w:rPr>
      </w:pPr>
    </w:p>
    <w:p w14:paraId="394175F5" w14:textId="77777777" w:rsidR="0092675F" w:rsidRPr="00EB79AC" w:rsidRDefault="0092675F" w:rsidP="00112615">
      <w:pPr>
        <w:jc w:val="both"/>
        <w:rPr>
          <w:rFonts w:ascii="Arial" w:hAnsi="Arial" w:cs="Arial"/>
          <w:color w:val="000000" w:themeColor="text1"/>
          <w:sz w:val="22"/>
          <w:szCs w:val="22"/>
        </w:rPr>
      </w:pPr>
    </w:p>
    <w:p w14:paraId="1F571897" w14:textId="77777777" w:rsidR="0092675F" w:rsidRPr="00EB79AC" w:rsidRDefault="0092675F" w:rsidP="00112615">
      <w:pPr>
        <w:jc w:val="both"/>
        <w:rPr>
          <w:rFonts w:ascii="Arial" w:hAnsi="Arial" w:cs="Arial"/>
          <w:color w:val="000000" w:themeColor="text1"/>
          <w:sz w:val="22"/>
          <w:szCs w:val="22"/>
        </w:rPr>
      </w:pPr>
    </w:p>
    <w:p w14:paraId="6B571180" w14:textId="77777777" w:rsidR="0092675F" w:rsidRPr="00EB79AC" w:rsidRDefault="0092675F" w:rsidP="00112615">
      <w:pPr>
        <w:jc w:val="both"/>
        <w:rPr>
          <w:rFonts w:ascii="Arial" w:hAnsi="Arial" w:cs="Arial"/>
          <w:color w:val="000000" w:themeColor="text1"/>
          <w:sz w:val="22"/>
          <w:szCs w:val="22"/>
        </w:rPr>
      </w:pPr>
    </w:p>
    <w:p w14:paraId="064741A2" w14:textId="77777777" w:rsidR="0092675F" w:rsidRPr="00EB79AC" w:rsidRDefault="0092675F" w:rsidP="00112615">
      <w:pPr>
        <w:jc w:val="both"/>
        <w:rPr>
          <w:rFonts w:ascii="Arial" w:hAnsi="Arial" w:cs="Arial"/>
          <w:color w:val="000000" w:themeColor="text1"/>
          <w:sz w:val="22"/>
          <w:szCs w:val="22"/>
        </w:rPr>
      </w:pPr>
    </w:p>
    <w:p w14:paraId="76AD8724" w14:textId="77777777" w:rsidR="0092675F" w:rsidRPr="00EB79AC" w:rsidRDefault="0092675F" w:rsidP="00112615">
      <w:pPr>
        <w:jc w:val="both"/>
        <w:rPr>
          <w:rFonts w:ascii="Arial" w:hAnsi="Arial" w:cs="Arial"/>
          <w:color w:val="000000" w:themeColor="text1"/>
          <w:sz w:val="22"/>
          <w:szCs w:val="22"/>
        </w:rPr>
      </w:pPr>
    </w:p>
    <w:p w14:paraId="7A265F1E" w14:textId="77777777" w:rsidR="000C7E8B" w:rsidRPr="00EB79AC" w:rsidRDefault="000C7E8B" w:rsidP="00112615">
      <w:pPr>
        <w:jc w:val="both"/>
        <w:rPr>
          <w:rFonts w:ascii="Arial" w:hAnsi="Arial" w:cs="Arial"/>
          <w:color w:val="000000" w:themeColor="text1"/>
          <w:sz w:val="22"/>
          <w:szCs w:val="22"/>
        </w:rPr>
      </w:pPr>
    </w:p>
    <w:p w14:paraId="2D1C0998" w14:textId="77777777" w:rsidR="0092675F" w:rsidRPr="00EB79AC" w:rsidRDefault="0092675F" w:rsidP="0092675F">
      <w:pPr>
        <w:jc w:val="both"/>
        <w:rPr>
          <w:rFonts w:ascii="Arial" w:hAnsi="Arial" w:cs="Arial"/>
          <w:b/>
          <w:color w:val="000000" w:themeColor="text1"/>
          <w:sz w:val="16"/>
          <w:szCs w:val="16"/>
        </w:rPr>
      </w:pPr>
      <w:r w:rsidRPr="00EB79AC">
        <w:rPr>
          <w:rFonts w:ascii="Arial" w:hAnsi="Arial" w:cs="Arial"/>
          <w:b/>
          <w:color w:val="000000" w:themeColor="text1"/>
          <w:sz w:val="16"/>
          <w:szCs w:val="16"/>
        </w:rPr>
        <w:t>Hoja 3/3 del acuerdo 1813/2021</w:t>
      </w:r>
    </w:p>
    <w:p w14:paraId="27A8E443" w14:textId="55022E61" w:rsidR="00C92D0F" w:rsidRPr="00EB79AC" w:rsidRDefault="00C92D0F" w:rsidP="00C92D0F">
      <w:pPr>
        <w:jc w:val="both"/>
        <w:rPr>
          <w:rFonts w:ascii="Arial" w:hAnsi="Arial" w:cs="Arial"/>
          <w:color w:val="000000" w:themeColor="text1"/>
          <w:sz w:val="22"/>
          <w:szCs w:val="22"/>
        </w:rPr>
      </w:pPr>
      <w:r w:rsidRPr="00EB79AC">
        <w:rPr>
          <w:rFonts w:ascii="Arial" w:hAnsi="Arial" w:cs="Arial"/>
          <w:color w:val="000000" w:themeColor="text1"/>
        </w:rPr>
        <w:t xml:space="preserve">El suscrito </w:t>
      </w:r>
      <w:r w:rsidRPr="00EB79AC">
        <w:rPr>
          <w:rFonts w:ascii="Arial" w:hAnsi="Arial" w:cs="Arial"/>
          <w:b/>
          <w:color w:val="000000" w:themeColor="text1"/>
        </w:rPr>
        <w:t>Lic. Salvador Ruíz Ayala</w:t>
      </w:r>
      <w:r w:rsidRPr="00EB79AC">
        <w:rPr>
          <w:rFonts w:ascii="Arial" w:hAnsi="Arial" w:cs="Arial"/>
          <w:color w:val="000000" w:themeColor="text1"/>
        </w:rPr>
        <w:t>, Secretario del Ayuntamiento Constitucional de San Pedro Tlaquepaque, Jalisco, en ejercicio de mis funciones y con fundamento en el artículo 63 de la Ley del Gobierno y la Administración Pública Municipal del Estado de Jalisco, hago constar y----------------------------------------------------------------------------------------------------------------------------------------------------------------------------------------------------</w:t>
      </w:r>
      <w:r w:rsidRPr="00EB79AC">
        <w:rPr>
          <w:rFonts w:ascii="Arial" w:hAnsi="Arial" w:cs="Arial"/>
          <w:b/>
          <w:color w:val="000000" w:themeColor="text1"/>
        </w:rPr>
        <w:t>C E R T I F I C O:</w:t>
      </w:r>
      <w:r w:rsidRPr="00EB79AC">
        <w:rPr>
          <w:rFonts w:ascii="Arial" w:hAnsi="Arial" w:cs="Arial"/>
          <w:color w:val="000000" w:themeColor="text1"/>
        </w:rPr>
        <w:t xml:space="preserve">--------------------------------------------------------------------------------------------------------------------------------------------------------- Que en la Sesión Ordinaria de Ayuntamiento del Municipio de San Pedro Tlaquepaque, Jalisco, de </w:t>
      </w:r>
      <w:r w:rsidRPr="00EB79AC">
        <w:rPr>
          <w:rFonts w:ascii="Arial" w:hAnsi="Arial" w:cs="Arial"/>
          <w:color w:val="000000" w:themeColor="text1"/>
          <w:shd w:val="clear" w:color="auto" w:fill="FFFFFF" w:themeFill="background1"/>
        </w:rPr>
        <w:t>fecha</w:t>
      </w:r>
      <w:r w:rsidRPr="00EB79AC">
        <w:rPr>
          <w:rFonts w:ascii="Arial" w:hAnsi="Arial" w:cs="Arial"/>
          <w:b/>
          <w:color w:val="000000" w:themeColor="text1"/>
          <w:shd w:val="clear" w:color="auto" w:fill="FFFFFF" w:themeFill="background1"/>
        </w:rPr>
        <w:t xml:space="preserve"> 24 de septiembre</w:t>
      </w:r>
      <w:r w:rsidRPr="00EB79AC">
        <w:rPr>
          <w:rFonts w:ascii="Arial" w:hAnsi="Arial" w:cs="Arial"/>
          <w:b/>
          <w:color w:val="000000" w:themeColor="text1"/>
        </w:rPr>
        <w:t xml:space="preserve"> del 2021, estando presentes </w:t>
      </w:r>
      <w:r w:rsidR="00DE355A" w:rsidRPr="00EB79AC">
        <w:rPr>
          <w:rFonts w:ascii="Arial" w:hAnsi="Arial" w:cs="Arial"/>
          <w:b/>
          <w:color w:val="000000" w:themeColor="text1"/>
        </w:rPr>
        <w:t>18 (dieciocho)</w:t>
      </w:r>
      <w:r w:rsidRPr="00EB79AC">
        <w:rPr>
          <w:rFonts w:ascii="Arial" w:hAnsi="Arial" w:cs="Arial"/>
          <w:b/>
          <w:color w:val="000000" w:themeColor="text1"/>
        </w:rPr>
        <w:t xml:space="preserve"> integrantes del pleno, en forma económica fueron emitidos </w:t>
      </w:r>
      <w:r w:rsidR="00DE355A" w:rsidRPr="00EB79AC">
        <w:rPr>
          <w:rFonts w:ascii="Arial" w:hAnsi="Arial" w:cs="Arial"/>
          <w:b/>
          <w:color w:val="000000" w:themeColor="text1"/>
        </w:rPr>
        <w:t>18 (dieciocho)</w:t>
      </w:r>
      <w:r w:rsidRPr="00EB79AC">
        <w:rPr>
          <w:rFonts w:ascii="Arial" w:hAnsi="Arial" w:cs="Arial"/>
          <w:b/>
          <w:color w:val="000000" w:themeColor="text1"/>
        </w:rPr>
        <w:t xml:space="preserve"> votos a favor, por lo que en unanimidad fue aprobado</w:t>
      </w:r>
      <w:r w:rsidRPr="00EB79AC">
        <w:rPr>
          <w:rFonts w:ascii="Arial" w:hAnsi="Arial" w:cs="Arial"/>
          <w:color w:val="000000" w:themeColor="text1"/>
        </w:rPr>
        <w:t xml:space="preserve"> </w:t>
      </w:r>
      <w:r w:rsidRPr="00EB79AC">
        <w:rPr>
          <w:rFonts w:ascii="Arial" w:hAnsi="Arial" w:cs="Arial"/>
          <w:b/>
          <w:color w:val="000000" w:themeColor="text1"/>
        </w:rPr>
        <w:t xml:space="preserve">por mayoría </w:t>
      </w:r>
      <w:r w:rsidR="00B30B54">
        <w:rPr>
          <w:rFonts w:ascii="Arial" w:hAnsi="Arial" w:cs="Arial"/>
          <w:b/>
          <w:color w:val="000000" w:themeColor="text1"/>
        </w:rPr>
        <w:t xml:space="preserve">calificada </w:t>
      </w:r>
      <w:r w:rsidRPr="00EB79AC">
        <w:rPr>
          <w:rFonts w:ascii="Arial" w:hAnsi="Arial" w:cs="Arial"/>
          <w:color w:val="000000" w:themeColor="text1"/>
        </w:rPr>
        <w:t>la iniciativa de aprobación directa presentada por</w:t>
      </w:r>
      <w:r w:rsidR="00DE355A" w:rsidRPr="00EB79AC">
        <w:rPr>
          <w:rFonts w:ascii="Arial" w:hAnsi="Arial" w:cs="Arial"/>
          <w:color w:val="000000" w:themeColor="text1"/>
        </w:rPr>
        <w:t xml:space="preserve"> la </w:t>
      </w:r>
      <w:r w:rsidR="00DE355A" w:rsidRPr="00EB79AC">
        <w:rPr>
          <w:rFonts w:ascii="Arial" w:hAnsi="Arial" w:cs="Arial"/>
          <w:b/>
          <w:color w:val="000000" w:themeColor="text1"/>
        </w:rPr>
        <w:t>C.</w:t>
      </w:r>
      <w:r w:rsidRPr="00EB79AC">
        <w:rPr>
          <w:rFonts w:ascii="Arial" w:hAnsi="Arial" w:cs="Arial"/>
          <w:color w:val="000000" w:themeColor="text1"/>
        </w:rPr>
        <w:t xml:space="preserve"> </w:t>
      </w:r>
      <w:r w:rsidRPr="00EB79AC">
        <w:rPr>
          <w:rFonts w:ascii="Arial" w:hAnsi="Arial" w:cs="Arial"/>
          <w:b/>
          <w:color w:val="000000" w:themeColor="text1"/>
        </w:rPr>
        <w:t>Betsabé Dolores Almaguer Esparza, Presidenta Municipal Interina, bajo el siguiente:</w:t>
      </w:r>
      <w:r w:rsidRPr="00EB79AC">
        <w:rPr>
          <w:rFonts w:ascii="Arial" w:hAnsi="Arial" w:cs="Arial"/>
          <w:color w:val="000000" w:themeColor="text1"/>
        </w:rPr>
        <w:t>----------------------------------------------------------------------------------------------------------</w:t>
      </w:r>
      <w:r w:rsidR="001D0998">
        <w:rPr>
          <w:rFonts w:ascii="Arial" w:hAnsi="Arial" w:cs="Arial"/>
          <w:color w:val="000000" w:themeColor="text1"/>
        </w:rPr>
        <w:t>---------------------</w:t>
      </w:r>
      <w:r w:rsidRPr="00EB79AC">
        <w:rPr>
          <w:rFonts w:ascii="Arial" w:hAnsi="Arial" w:cs="Arial"/>
          <w:color w:val="000000" w:themeColor="text1"/>
        </w:rPr>
        <w:t>--------------</w:t>
      </w:r>
      <w:r w:rsidRPr="00EB79AC">
        <w:rPr>
          <w:rFonts w:ascii="Arial" w:hAnsi="Arial" w:cs="Arial"/>
          <w:b/>
          <w:color w:val="000000" w:themeColor="text1"/>
        </w:rPr>
        <w:t>ACUERDO NÚMERO 1814/2021</w:t>
      </w:r>
      <w:r w:rsidRPr="00EB79AC">
        <w:rPr>
          <w:rFonts w:ascii="Arial" w:hAnsi="Arial" w:cs="Arial"/>
          <w:color w:val="000000" w:themeColor="text1"/>
        </w:rPr>
        <w:t>-------------------</w:t>
      </w:r>
      <w:r w:rsidR="001D0998">
        <w:rPr>
          <w:rFonts w:ascii="Arial" w:hAnsi="Arial" w:cs="Arial"/>
          <w:color w:val="000000" w:themeColor="text1"/>
        </w:rPr>
        <w:t>-------------------------------</w:t>
      </w:r>
      <w:r w:rsidRPr="00EB79AC">
        <w:rPr>
          <w:rFonts w:ascii="Arial" w:hAnsi="Arial" w:cs="Arial"/>
          <w:color w:val="000000" w:themeColor="text1"/>
        </w:rPr>
        <w:t>---------------------------------------------------------------------------------------------</w:t>
      </w:r>
    </w:p>
    <w:p w14:paraId="1549A23A" w14:textId="77777777" w:rsidR="00C92D0F" w:rsidRPr="00EB79AC" w:rsidRDefault="00C92D0F" w:rsidP="00C92D0F">
      <w:pPr>
        <w:jc w:val="both"/>
        <w:rPr>
          <w:rFonts w:ascii="Arial" w:hAnsi="Arial" w:cs="Arial"/>
          <w:b/>
          <w:color w:val="000000" w:themeColor="text1"/>
          <w:u w:val="single"/>
        </w:rPr>
      </w:pPr>
      <w:r w:rsidRPr="00EB79AC">
        <w:rPr>
          <w:rFonts w:ascii="Arial" w:hAnsi="Arial" w:cs="Arial"/>
          <w:b/>
          <w:color w:val="000000" w:themeColor="text1"/>
          <w:sz w:val="26"/>
          <w:szCs w:val="26"/>
        </w:rPr>
        <w:t xml:space="preserve">PRIMERO.- </w:t>
      </w:r>
      <w:r w:rsidRPr="00EB79AC">
        <w:rPr>
          <w:rFonts w:ascii="Arial" w:hAnsi="Arial" w:cs="Arial"/>
          <w:color w:val="000000" w:themeColor="text1"/>
          <w:sz w:val="26"/>
          <w:szCs w:val="26"/>
        </w:rPr>
        <w:t xml:space="preserve">El Pleno del Ayuntamiento Constitucional del Municipio de San Pedro Tlaquepaque, Jalisco, aprueba y autoriza </w:t>
      </w:r>
      <w:r w:rsidRPr="00EB79AC">
        <w:rPr>
          <w:rFonts w:ascii="Arial" w:hAnsi="Arial" w:cs="Arial"/>
          <w:b/>
          <w:color w:val="000000" w:themeColor="text1"/>
        </w:rPr>
        <w:t>modificar parcialmente el acuerdo</w:t>
      </w:r>
      <w:r w:rsidRPr="00EB79AC">
        <w:rPr>
          <w:rFonts w:ascii="Arial" w:hAnsi="Arial" w:cs="Arial"/>
          <w:color w:val="000000" w:themeColor="text1"/>
        </w:rPr>
        <w:t xml:space="preserve"> </w:t>
      </w:r>
      <w:r w:rsidRPr="00EB79AC">
        <w:rPr>
          <w:rFonts w:ascii="Arial" w:hAnsi="Arial" w:cs="Arial"/>
          <w:b/>
          <w:color w:val="000000" w:themeColor="text1"/>
        </w:rPr>
        <w:t xml:space="preserve">1649/2021 en su punto primero </w:t>
      </w:r>
      <w:r w:rsidRPr="00EB79AC">
        <w:rPr>
          <w:rFonts w:ascii="Arial" w:hAnsi="Arial" w:cs="Arial"/>
          <w:color w:val="000000" w:themeColor="text1"/>
        </w:rPr>
        <w:t>aprobado por el Pleno del Ayuntamiento de San Pedro Tlaquepaque, en sesión del 25 de febrero del presente año, (Ratificando los puntos segundo y tercero del del mismo acuerdo ) en donde se aprobó la autorización del contrato de prestación de servicios con la empresa denominada “IECISA MÉXICO, S.A. DE C.V”</w:t>
      </w:r>
      <w:r w:rsidRPr="00EB79AC">
        <w:rPr>
          <w:rFonts w:ascii="Arial" w:hAnsi="Arial" w:cs="Arial"/>
          <w:b/>
          <w:color w:val="000000" w:themeColor="text1"/>
        </w:rPr>
        <w:t xml:space="preserve">, </w:t>
      </w:r>
      <w:r w:rsidRPr="00EB79AC">
        <w:rPr>
          <w:rFonts w:ascii="Arial" w:hAnsi="Arial" w:cs="Arial"/>
          <w:color w:val="000000" w:themeColor="text1"/>
        </w:rPr>
        <w:t xml:space="preserve"> debiendo ser  con las empresas denominadas</w:t>
      </w:r>
      <w:r w:rsidRPr="00EB79AC">
        <w:rPr>
          <w:rFonts w:ascii="Arial" w:hAnsi="Arial" w:cs="Arial"/>
          <w:b/>
          <w:color w:val="000000" w:themeColor="text1"/>
        </w:rPr>
        <w:t xml:space="preserve"> INETUM MÉXICO, S.A DE C.V. y AL GRUPO DE TECNOLOGÍA CIBERNÉTICA S.A. DE C.V.</w:t>
      </w:r>
      <w:r w:rsidRPr="00EB79AC">
        <w:rPr>
          <w:rFonts w:ascii="Arial" w:hAnsi="Arial" w:cs="Arial"/>
          <w:color w:val="000000" w:themeColor="text1"/>
        </w:rPr>
        <w:t>, lo anterior derivado al cambio de razón social de la empresa IECISA MÉXICO, S.A. DE C.V.</w:t>
      </w:r>
      <w:r w:rsidR="00117FA7" w:rsidRPr="00EB79AC">
        <w:rPr>
          <w:rFonts w:ascii="Arial" w:hAnsi="Arial" w:cs="Arial"/>
          <w:color w:val="000000" w:themeColor="text1"/>
        </w:rPr>
        <w:t>---------------------------------------------------------------------------------------------------------------------------------------------------------------------------------------------------------------------------------------------------------------------------------</w:t>
      </w:r>
      <w:r w:rsidRPr="00EB79AC">
        <w:rPr>
          <w:rFonts w:ascii="Arial" w:hAnsi="Arial" w:cs="Arial"/>
          <w:color w:val="000000" w:themeColor="text1"/>
        </w:rPr>
        <w:t xml:space="preserve"> </w:t>
      </w:r>
    </w:p>
    <w:p w14:paraId="44E15446" w14:textId="77777777" w:rsidR="000C7E8B" w:rsidRPr="00EB79AC" w:rsidRDefault="000C7E8B" w:rsidP="00112615">
      <w:pPr>
        <w:jc w:val="both"/>
        <w:rPr>
          <w:rFonts w:ascii="Arial" w:hAnsi="Arial" w:cs="Arial"/>
          <w:color w:val="000000" w:themeColor="text1"/>
          <w:sz w:val="22"/>
          <w:szCs w:val="22"/>
        </w:rPr>
      </w:pPr>
    </w:p>
    <w:p w14:paraId="136AED08" w14:textId="77777777" w:rsidR="00117FA7" w:rsidRPr="00EB79AC" w:rsidRDefault="00117FA7" w:rsidP="00117FA7">
      <w:pPr>
        <w:jc w:val="center"/>
        <w:rPr>
          <w:rFonts w:ascii="Arial" w:hAnsi="Arial" w:cs="Arial"/>
          <w:b/>
          <w:color w:val="000000" w:themeColor="text1"/>
        </w:rPr>
      </w:pPr>
      <w:r w:rsidRPr="00EB79AC">
        <w:rPr>
          <w:rFonts w:ascii="Arial" w:hAnsi="Arial" w:cs="Arial"/>
          <w:b/>
          <w:color w:val="000000" w:themeColor="text1"/>
        </w:rPr>
        <w:t>San Pedro Tlaquepaque, Jalisco, a 24 de septiembre del 2021.</w:t>
      </w:r>
    </w:p>
    <w:p w14:paraId="0813F917" w14:textId="77777777" w:rsidR="00117FA7" w:rsidRPr="00EB79AC" w:rsidRDefault="00117FA7" w:rsidP="00117FA7">
      <w:pPr>
        <w:jc w:val="center"/>
        <w:rPr>
          <w:rFonts w:ascii="Arial" w:hAnsi="Arial" w:cs="Arial"/>
          <w:b/>
          <w:color w:val="000000" w:themeColor="text1"/>
        </w:rPr>
      </w:pPr>
      <w:r w:rsidRPr="00EB79AC">
        <w:rPr>
          <w:rFonts w:ascii="Arial" w:hAnsi="Arial" w:cs="Arial"/>
          <w:b/>
          <w:color w:val="000000" w:themeColor="text1"/>
        </w:rPr>
        <w:t>A T E N T A M E N T E</w:t>
      </w:r>
    </w:p>
    <w:p w14:paraId="0147AF24" w14:textId="77777777" w:rsidR="00117FA7" w:rsidRPr="00EB79AC" w:rsidRDefault="00117FA7" w:rsidP="00117FA7">
      <w:pPr>
        <w:pStyle w:val="Sinespaciado"/>
        <w:jc w:val="both"/>
        <w:rPr>
          <w:rFonts w:ascii="Arial" w:hAnsi="Arial" w:cs="Arial"/>
          <w:color w:val="000000" w:themeColor="text1"/>
          <w:sz w:val="24"/>
          <w:szCs w:val="24"/>
          <w:lang w:val="es-MX"/>
        </w:rPr>
      </w:pPr>
    </w:p>
    <w:p w14:paraId="3616AC01" w14:textId="77777777" w:rsidR="00117FA7" w:rsidRPr="00EB79AC" w:rsidRDefault="00117FA7" w:rsidP="00117FA7">
      <w:pPr>
        <w:pStyle w:val="Sinespaciado"/>
        <w:jc w:val="both"/>
        <w:rPr>
          <w:rFonts w:ascii="Arial" w:hAnsi="Arial" w:cs="Arial"/>
          <w:color w:val="000000" w:themeColor="text1"/>
          <w:sz w:val="24"/>
          <w:szCs w:val="24"/>
          <w:lang w:val="es-MX"/>
        </w:rPr>
      </w:pPr>
    </w:p>
    <w:p w14:paraId="1ED1777C" w14:textId="77777777" w:rsidR="00117FA7" w:rsidRPr="00EB79AC" w:rsidRDefault="00117FA7" w:rsidP="00117FA7">
      <w:pPr>
        <w:pStyle w:val="Sinespaciado"/>
        <w:jc w:val="both"/>
        <w:rPr>
          <w:rFonts w:ascii="Arial" w:hAnsi="Arial" w:cs="Arial"/>
          <w:color w:val="000000" w:themeColor="text1"/>
          <w:sz w:val="14"/>
          <w:szCs w:val="24"/>
          <w:lang w:val="es-MX"/>
        </w:rPr>
      </w:pPr>
    </w:p>
    <w:p w14:paraId="64E19C2C" w14:textId="77777777" w:rsidR="00117FA7" w:rsidRPr="00EB79AC" w:rsidRDefault="00117FA7" w:rsidP="00117FA7">
      <w:pPr>
        <w:pStyle w:val="Sinespaciado"/>
        <w:jc w:val="both"/>
        <w:rPr>
          <w:rFonts w:ascii="Arial" w:hAnsi="Arial" w:cs="Arial"/>
          <w:color w:val="000000" w:themeColor="text1"/>
          <w:sz w:val="32"/>
          <w:szCs w:val="24"/>
          <w:lang w:val="es-MX"/>
        </w:rPr>
      </w:pPr>
    </w:p>
    <w:p w14:paraId="3E3132CE" w14:textId="77777777" w:rsidR="00117FA7" w:rsidRPr="00EB79AC" w:rsidRDefault="00117FA7" w:rsidP="00117FA7">
      <w:pPr>
        <w:pStyle w:val="Sinespaciado"/>
        <w:jc w:val="both"/>
        <w:rPr>
          <w:rFonts w:ascii="Arial" w:hAnsi="Arial" w:cs="Arial"/>
          <w:color w:val="000000" w:themeColor="text1"/>
          <w:sz w:val="24"/>
          <w:szCs w:val="24"/>
          <w:lang w:val="es-MX"/>
        </w:rPr>
      </w:pPr>
    </w:p>
    <w:p w14:paraId="0076D51E" w14:textId="77777777" w:rsidR="00117FA7" w:rsidRPr="00EB79AC" w:rsidRDefault="00117FA7" w:rsidP="00117FA7">
      <w:pPr>
        <w:pStyle w:val="Sinespaciado"/>
        <w:jc w:val="both"/>
        <w:rPr>
          <w:rFonts w:ascii="Arial" w:hAnsi="Arial" w:cs="Arial"/>
          <w:color w:val="000000" w:themeColor="text1"/>
          <w:sz w:val="24"/>
          <w:szCs w:val="24"/>
          <w:lang w:val="es-MX"/>
        </w:rPr>
      </w:pPr>
    </w:p>
    <w:p w14:paraId="69DA8FED" w14:textId="77777777" w:rsidR="00117FA7" w:rsidRPr="00EB79AC" w:rsidRDefault="00117FA7" w:rsidP="00117FA7">
      <w:pPr>
        <w:pStyle w:val="Sinespaciado"/>
        <w:jc w:val="both"/>
        <w:rPr>
          <w:rFonts w:ascii="Arial" w:hAnsi="Arial" w:cs="Arial"/>
          <w:color w:val="000000" w:themeColor="text1"/>
          <w:sz w:val="24"/>
          <w:szCs w:val="24"/>
          <w:lang w:val="es-MX"/>
        </w:rPr>
      </w:pPr>
    </w:p>
    <w:p w14:paraId="00D06180" w14:textId="77777777" w:rsidR="00117FA7" w:rsidRPr="00EB79AC" w:rsidRDefault="00117FA7" w:rsidP="00117FA7">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553927BE" w14:textId="77777777" w:rsidR="00117FA7" w:rsidRPr="00EB79AC" w:rsidRDefault="00117FA7" w:rsidP="00117FA7">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0CB67F5E" w14:textId="77777777" w:rsidR="0092675F" w:rsidRPr="00EB79AC" w:rsidRDefault="0092675F" w:rsidP="00112615">
      <w:pPr>
        <w:jc w:val="both"/>
        <w:rPr>
          <w:rFonts w:ascii="Arial" w:hAnsi="Arial" w:cs="Arial"/>
          <w:color w:val="000000" w:themeColor="text1"/>
          <w:sz w:val="22"/>
          <w:szCs w:val="22"/>
          <w:lang w:val="es-MX"/>
        </w:rPr>
      </w:pPr>
    </w:p>
    <w:p w14:paraId="5040E1D5" w14:textId="77777777" w:rsidR="0092675F" w:rsidRPr="00EB79AC" w:rsidRDefault="0092675F" w:rsidP="00112615">
      <w:pPr>
        <w:jc w:val="both"/>
        <w:rPr>
          <w:rFonts w:ascii="Arial" w:hAnsi="Arial" w:cs="Arial"/>
          <w:color w:val="000000" w:themeColor="text1"/>
          <w:sz w:val="22"/>
          <w:szCs w:val="22"/>
        </w:rPr>
      </w:pPr>
    </w:p>
    <w:p w14:paraId="64249A6B" w14:textId="77777777" w:rsidR="0092675F" w:rsidRPr="00EB79AC" w:rsidRDefault="0092675F" w:rsidP="00112615">
      <w:pPr>
        <w:jc w:val="both"/>
        <w:rPr>
          <w:rFonts w:ascii="Arial" w:hAnsi="Arial" w:cs="Arial"/>
          <w:color w:val="000000" w:themeColor="text1"/>
          <w:sz w:val="22"/>
          <w:szCs w:val="22"/>
        </w:rPr>
      </w:pPr>
    </w:p>
    <w:p w14:paraId="6B44E63E" w14:textId="32581AD1" w:rsidR="0092675F" w:rsidRPr="00EB79AC" w:rsidRDefault="00117FA7" w:rsidP="00112615">
      <w:pPr>
        <w:jc w:val="both"/>
        <w:rPr>
          <w:rFonts w:ascii="Arial" w:hAnsi="Arial" w:cs="Arial"/>
          <w:color w:val="000000" w:themeColor="text1"/>
          <w:sz w:val="22"/>
          <w:szCs w:val="22"/>
        </w:rPr>
      </w:pPr>
      <w:r w:rsidRPr="00EB79AC">
        <w:rPr>
          <w:rFonts w:ascii="Arial" w:hAnsi="Arial" w:cs="Arial"/>
          <w:color w:val="000000" w:themeColor="text1"/>
        </w:rPr>
        <w:t xml:space="preserve">El suscrito </w:t>
      </w:r>
      <w:r w:rsidRPr="00EB79AC">
        <w:rPr>
          <w:rFonts w:ascii="Arial" w:hAnsi="Arial" w:cs="Arial"/>
          <w:b/>
          <w:color w:val="000000" w:themeColor="text1"/>
        </w:rPr>
        <w:t>Lic. Salvador Ruíz Ayala</w:t>
      </w:r>
      <w:r w:rsidRPr="00EB79AC">
        <w:rPr>
          <w:rFonts w:ascii="Arial" w:hAnsi="Arial" w:cs="Arial"/>
          <w:color w:val="000000" w:themeColor="text1"/>
        </w:rPr>
        <w:t>, Secretario del Ayuntamiento Constitucional de San Pedro Tlaquepaque, Jalisco, en ejercicio de mis funciones y con fundamento en el artículo 63 de la Ley del Gobierno y la Administración Pública Municipal del Estado de Jalisco, hago constar y----------------------------------------------------------------------------------------------------------------------------------------------------------------------------------------------------</w:t>
      </w:r>
      <w:r w:rsidRPr="00EB79AC">
        <w:rPr>
          <w:rFonts w:ascii="Arial" w:hAnsi="Arial" w:cs="Arial"/>
          <w:b/>
          <w:color w:val="000000" w:themeColor="text1"/>
        </w:rPr>
        <w:t>C E R T I F I C O:</w:t>
      </w:r>
      <w:r w:rsidRPr="00EB79AC">
        <w:rPr>
          <w:rFonts w:ascii="Arial" w:hAnsi="Arial" w:cs="Arial"/>
          <w:color w:val="000000" w:themeColor="text1"/>
        </w:rPr>
        <w:t xml:space="preserve">--------------------------------------------------------------------------------------------------------------------------------------------------------- Que en la Sesión Ordinaria de Ayuntamiento del Municipio de San Pedro Tlaquepaque, Jalisco, de </w:t>
      </w:r>
      <w:r w:rsidRPr="00EB79AC">
        <w:rPr>
          <w:rFonts w:ascii="Arial" w:hAnsi="Arial" w:cs="Arial"/>
          <w:color w:val="000000" w:themeColor="text1"/>
          <w:shd w:val="clear" w:color="auto" w:fill="FFFFFF" w:themeFill="background1"/>
        </w:rPr>
        <w:t>fecha</w:t>
      </w:r>
      <w:r w:rsidRPr="00EB79AC">
        <w:rPr>
          <w:rFonts w:ascii="Arial" w:hAnsi="Arial" w:cs="Arial"/>
          <w:b/>
          <w:color w:val="000000" w:themeColor="text1"/>
          <w:shd w:val="clear" w:color="auto" w:fill="FFFFFF" w:themeFill="background1"/>
        </w:rPr>
        <w:t xml:space="preserve"> 24 de septiembre</w:t>
      </w:r>
      <w:r w:rsidRPr="00EB79AC">
        <w:rPr>
          <w:rFonts w:ascii="Arial" w:hAnsi="Arial" w:cs="Arial"/>
          <w:b/>
          <w:color w:val="000000" w:themeColor="text1"/>
        </w:rPr>
        <w:t xml:space="preserve"> del 2021, estando presentes </w:t>
      </w:r>
      <w:r w:rsidR="00DE355A" w:rsidRPr="00EB79AC">
        <w:rPr>
          <w:rFonts w:ascii="Arial" w:hAnsi="Arial" w:cs="Arial"/>
          <w:b/>
          <w:color w:val="000000" w:themeColor="text1"/>
        </w:rPr>
        <w:t>18 (dieciocho)</w:t>
      </w:r>
      <w:r w:rsidRPr="00EB79AC">
        <w:rPr>
          <w:rFonts w:ascii="Arial" w:hAnsi="Arial" w:cs="Arial"/>
          <w:b/>
          <w:color w:val="000000" w:themeColor="text1"/>
        </w:rPr>
        <w:t xml:space="preserve"> integrantes del pleno, </w:t>
      </w:r>
      <w:r w:rsidR="000F0335" w:rsidRPr="003677F5">
        <w:rPr>
          <w:rFonts w:ascii="Arial" w:hAnsi="Arial" w:cs="Arial"/>
        </w:rPr>
        <w:t xml:space="preserve">la votación se emitió de la siguiente forma: Presidenta Municipal Interina, </w:t>
      </w:r>
      <w:proofErr w:type="spellStart"/>
      <w:r w:rsidR="000F0335" w:rsidRPr="003677F5">
        <w:rPr>
          <w:rFonts w:ascii="Arial" w:hAnsi="Arial" w:cs="Arial"/>
        </w:rPr>
        <w:t>Betsabé</w:t>
      </w:r>
      <w:proofErr w:type="spellEnd"/>
      <w:r w:rsidR="000F0335" w:rsidRPr="003677F5">
        <w:rPr>
          <w:rFonts w:ascii="Arial" w:hAnsi="Arial" w:cs="Arial"/>
        </w:rPr>
        <w:t xml:space="preserve"> Dolores Almaguer Esparza, a favor; </w:t>
      </w:r>
      <w:r w:rsidR="000F0335" w:rsidRPr="003677F5">
        <w:rPr>
          <w:rFonts w:ascii="Arial" w:eastAsia="Calibri" w:hAnsi="Arial" w:cs="Arial"/>
        </w:rPr>
        <w:t xml:space="preserve">Síndico Municipal, </w:t>
      </w:r>
      <w:r w:rsidR="000F0335" w:rsidRPr="003677F5">
        <w:rPr>
          <w:rFonts w:ascii="Arial" w:hAnsi="Arial" w:cs="Arial"/>
        </w:rPr>
        <w:t>José Hugo Leal Moya</w:t>
      </w:r>
      <w:r w:rsidR="000F0335" w:rsidRPr="003677F5">
        <w:rPr>
          <w:rFonts w:ascii="Arial" w:eastAsia="Calibri" w:hAnsi="Arial" w:cs="Arial"/>
        </w:rPr>
        <w:t>,</w:t>
      </w:r>
      <w:r w:rsidR="000F0335" w:rsidRPr="003677F5">
        <w:rPr>
          <w:rFonts w:ascii="Arial" w:hAnsi="Arial" w:cs="Arial"/>
        </w:rPr>
        <w:t xml:space="preserve"> a favor; </w:t>
      </w:r>
      <w:r w:rsidR="000F0335" w:rsidRPr="003677F5">
        <w:rPr>
          <w:rFonts w:ascii="Arial" w:eastAsia="Calibri" w:hAnsi="Arial" w:cs="Arial"/>
        </w:rPr>
        <w:t>Regidora María Eloísa Gaviño Hernández,</w:t>
      </w:r>
      <w:r w:rsidR="000F0335" w:rsidRPr="003677F5">
        <w:rPr>
          <w:rFonts w:ascii="Arial" w:hAnsi="Arial" w:cs="Arial"/>
        </w:rPr>
        <w:t xml:space="preserve"> a favor; </w:t>
      </w:r>
      <w:r w:rsidR="000F0335" w:rsidRPr="003677F5">
        <w:rPr>
          <w:rFonts w:ascii="Arial" w:eastAsia="Calibri" w:hAnsi="Arial" w:cs="Arial"/>
        </w:rPr>
        <w:t xml:space="preserve">Regidor </w:t>
      </w:r>
      <w:r w:rsidR="000F0335" w:rsidRPr="003677F5">
        <w:rPr>
          <w:rFonts w:ascii="Arial" w:hAnsi="Arial" w:cs="Arial"/>
        </w:rPr>
        <w:t>José Luis Sandoval Torres</w:t>
      </w:r>
      <w:r w:rsidR="000F0335" w:rsidRPr="003677F5">
        <w:rPr>
          <w:rFonts w:ascii="Arial" w:eastAsia="Calibri" w:hAnsi="Arial" w:cs="Arial"/>
        </w:rPr>
        <w:t xml:space="preserve">, a favor; Regidora </w:t>
      </w:r>
      <w:r w:rsidR="000F0335" w:rsidRPr="003677F5">
        <w:rPr>
          <w:rFonts w:ascii="Arial" w:hAnsi="Arial" w:cs="Arial"/>
        </w:rPr>
        <w:t>Ma. Guadalupe del Toro Corona</w:t>
      </w:r>
      <w:r w:rsidR="000F0335" w:rsidRPr="003677F5">
        <w:rPr>
          <w:rFonts w:ascii="Arial" w:eastAsia="Calibri" w:hAnsi="Arial" w:cs="Arial"/>
        </w:rPr>
        <w:t>, a favor; Regidor Héctor Manuel Perfecto Rodríguez,</w:t>
      </w:r>
      <w:r w:rsidR="000F0335" w:rsidRPr="003677F5">
        <w:rPr>
          <w:rFonts w:ascii="Arial" w:hAnsi="Arial" w:cs="Arial"/>
        </w:rPr>
        <w:t xml:space="preserve"> a favor; </w:t>
      </w:r>
      <w:r w:rsidR="000F0335" w:rsidRPr="003677F5">
        <w:rPr>
          <w:rFonts w:ascii="Arial" w:eastAsia="Calibri" w:hAnsi="Arial" w:cs="Arial"/>
        </w:rPr>
        <w:t>Regidora Irma Yolanda Reynoso Mercado,</w:t>
      </w:r>
      <w:r w:rsidR="000F0335" w:rsidRPr="003677F5">
        <w:rPr>
          <w:rFonts w:ascii="Arial" w:hAnsi="Arial" w:cs="Arial"/>
        </w:rPr>
        <w:t xml:space="preserve"> a favor; </w:t>
      </w:r>
      <w:r w:rsidR="000F0335" w:rsidRPr="003677F5">
        <w:rPr>
          <w:rFonts w:ascii="Arial" w:eastAsia="Calibri" w:hAnsi="Arial" w:cs="Arial"/>
        </w:rPr>
        <w:t>Regidor Francisco Juárez Piña,</w:t>
      </w:r>
      <w:r w:rsidR="000F0335" w:rsidRPr="003677F5">
        <w:rPr>
          <w:rFonts w:ascii="Arial" w:hAnsi="Arial" w:cs="Arial"/>
        </w:rPr>
        <w:t xml:space="preserve"> a favor; </w:t>
      </w:r>
      <w:r w:rsidR="000F0335" w:rsidRPr="003677F5">
        <w:rPr>
          <w:rFonts w:ascii="Arial" w:eastAsia="Calibri" w:hAnsi="Arial" w:cs="Arial"/>
        </w:rPr>
        <w:t xml:space="preserve">Regidora </w:t>
      </w:r>
      <w:proofErr w:type="spellStart"/>
      <w:r w:rsidR="000F0335" w:rsidRPr="003677F5">
        <w:rPr>
          <w:rFonts w:ascii="Arial" w:eastAsia="Calibri" w:hAnsi="Arial" w:cs="Arial"/>
        </w:rPr>
        <w:t>Miroslava</w:t>
      </w:r>
      <w:proofErr w:type="spellEnd"/>
      <w:r w:rsidR="000F0335" w:rsidRPr="003677F5">
        <w:rPr>
          <w:rFonts w:ascii="Arial" w:eastAsia="Calibri" w:hAnsi="Arial" w:cs="Arial"/>
        </w:rPr>
        <w:t xml:space="preserve"> Maya Ávila,</w:t>
      </w:r>
      <w:r w:rsidR="000F0335" w:rsidRPr="003677F5">
        <w:rPr>
          <w:rFonts w:ascii="Arial" w:hAnsi="Arial" w:cs="Arial"/>
        </w:rPr>
        <w:t xml:space="preserve"> a favor; </w:t>
      </w:r>
      <w:r w:rsidR="000F0335" w:rsidRPr="003677F5">
        <w:rPr>
          <w:rFonts w:ascii="Arial" w:eastAsia="Calibri" w:hAnsi="Arial" w:cs="Arial"/>
        </w:rPr>
        <w:t>Regidor José Luis Figueroa Meza,</w:t>
      </w:r>
      <w:r w:rsidR="000F0335" w:rsidRPr="003677F5">
        <w:rPr>
          <w:rFonts w:ascii="Arial" w:hAnsi="Arial" w:cs="Arial"/>
        </w:rPr>
        <w:t xml:space="preserve"> a favor; </w:t>
      </w:r>
      <w:r w:rsidR="000F0335" w:rsidRPr="003677F5">
        <w:rPr>
          <w:rFonts w:ascii="Arial" w:eastAsia="Calibri" w:hAnsi="Arial" w:cs="Arial"/>
        </w:rPr>
        <w:t>Regidora</w:t>
      </w:r>
      <w:r w:rsidR="000F0335" w:rsidRPr="003677F5">
        <w:rPr>
          <w:rFonts w:ascii="Arial" w:eastAsia="Arial" w:hAnsi="Arial" w:cs="Arial"/>
        </w:rPr>
        <w:t xml:space="preserve"> </w:t>
      </w:r>
      <w:proofErr w:type="spellStart"/>
      <w:r w:rsidR="000F0335" w:rsidRPr="003677F5">
        <w:rPr>
          <w:rFonts w:ascii="Arial" w:eastAsia="Arial" w:hAnsi="Arial" w:cs="Arial"/>
        </w:rPr>
        <w:t>Hogla</w:t>
      </w:r>
      <w:proofErr w:type="spellEnd"/>
      <w:r w:rsidR="000F0335" w:rsidRPr="003677F5">
        <w:rPr>
          <w:rFonts w:ascii="Arial" w:eastAsia="Arial" w:hAnsi="Arial" w:cs="Arial"/>
        </w:rPr>
        <w:t xml:space="preserve"> Bustos Serrano,</w:t>
      </w:r>
      <w:r w:rsidR="000F0335" w:rsidRPr="003677F5">
        <w:rPr>
          <w:rFonts w:ascii="Arial" w:hAnsi="Arial" w:cs="Arial"/>
        </w:rPr>
        <w:t xml:space="preserve"> a favor; </w:t>
      </w:r>
      <w:r w:rsidR="000F0335" w:rsidRPr="003677F5">
        <w:rPr>
          <w:rFonts w:ascii="Arial" w:eastAsia="Calibri" w:hAnsi="Arial" w:cs="Arial"/>
        </w:rPr>
        <w:t xml:space="preserve">Regidor Jaime Contreras Estrada, a favor; Regidora </w:t>
      </w:r>
      <w:proofErr w:type="spellStart"/>
      <w:r w:rsidR="000F0335" w:rsidRPr="003677F5">
        <w:rPr>
          <w:rFonts w:ascii="Arial" w:eastAsia="Calibri" w:hAnsi="Arial" w:cs="Arial"/>
        </w:rPr>
        <w:t>Silbia</w:t>
      </w:r>
      <w:proofErr w:type="spellEnd"/>
      <w:r w:rsidR="000F0335" w:rsidRPr="003677F5">
        <w:rPr>
          <w:rFonts w:ascii="Arial" w:eastAsia="Calibri" w:hAnsi="Arial" w:cs="Arial"/>
        </w:rPr>
        <w:t xml:space="preserve"> </w:t>
      </w:r>
      <w:proofErr w:type="spellStart"/>
      <w:r w:rsidR="000F0335" w:rsidRPr="003677F5">
        <w:rPr>
          <w:rFonts w:ascii="Arial" w:eastAsia="Calibri" w:hAnsi="Arial" w:cs="Arial"/>
        </w:rPr>
        <w:t>Cázarez</w:t>
      </w:r>
      <w:proofErr w:type="spellEnd"/>
      <w:r w:rsidR="000F0335" w:rsidRPr="003677F5">
        <w:rPr>
          <w:rFonts w:ascii="Arial" w:eastAsia="Calibri" w:hAnsi="Arial" w:cs="Arial"/>
        </w:rPr>
        <w:t xml:space="preserve"> Reyes,</w:t>
      </w:r>
      <w:r w:rsidR="000F0335" w:rsidRPr="003677F5">
        <w:rPr>
          <w:rFonts w:ascii="Arial" w:hAnsi="Arial" w:cs="Arial"/>
        </w:rPr>
        <w:t xml:space="preserve"> a favor; </w:t>
      </w:r>
      <w:r w:rsidR="000F0335" w:rsidRPr="003677F5">
        <w:rPr>
          <w:rFonts w:ascii="Arial" w:eastAsia="Calibri" w:hAnsi="Arial" w:cs="Arial"/>
        </w:rPr>
        <w:t>Regidora</w:t>
      </w:r>
      <w:r w:rsidR="000F0335" w:rsidRPr="003677F5">
        <w:rPr>
          <w:rFonts w:ascii="Arial" w:eastAsia="Arial" w:hAnsi="Arial" w:cs="Arial"/>
        </w:rPr>
        <w:t xml:space="preserve"> Daniela Elizabeth Chávez Estrada,</w:t>
      </w:r>
      <w:r w:rsidR="000F0335" w:rsidRPr="003677F5">
        <w:rPr>
          <w:rFonts w:ascii="Arial" w:hAnsi="Arial" w:cs="Arial"/>
        </w:rPr>
        <w:t xml:space="preserve"> a favor; </w:t>
      </w:r>
      <w:r w:rsidR="000F0335">
        <w:rPr>
          <w:rFonts w:ascii="Arial" w:hAnsi="Arial" w:cs="Arial"/>
        </w:rPr>
        <w:t xml:space="preserve">Regidor Ernesto Orozco Pérez, a favor; </w:t>
      </w:r>
      <w:r w:rsidR="000F0335" w:rsidRPr="003677F5">
        <w:rPr>
          <w:rFonts w:ascii="Arial" w:hAnsi="Arial" w:cs="Arial"/>
        </w:rPr>
        <w:t xml:space="preserve">Regidora Alma </w:t>
      </w:r>
      <w:proofErr w:type="spellStart"/>
      <w:r w:rsidR="000F0335" w:rsidRPr="003677F5">
        <w:rPr>
          <w:rFonts w:ascii="Arial" w:hAnsi="Arial" w:cs="Arial"/>
        </w:rPr>
        <w:t>Janette</w:t>
      </w:r>
      <w:proofErr w:type="spellEnd"/>
      <w:r w:rsidR="000F0335" w:rsidRPr="003677F5">
        <w:rPr>
          <w:rFonts w:ascii="Arial" w:hAnsi="Arial" w:cs="Arial"/>
        </w:rPr>
        <w:t xml:space="preserve"> Chávez López,</w:t>
      </w:r>
      <w:r w:rsidR="000F0335" w:rsidRPr="003677F5">
        <w:rPr>
          <w:rFonts w:ascii="Arial" w:eastAsia="Calibri" w:hAnsi="Arial" w:cs="Arial"/>
        </w:rPr>
        <w:t xml:space="preserve"> a favor; </w:t>
      </w:r>
      <w:r w:rsidR="000F0335" w:rsidRPr="003677F5">
        <w:rPr>
          <w:rFonts w:ascii="Arial" w:hAnsi="Arial" w:cs="Arial"/>
        </w:rPr>
        <w:t xml:space="preserve">Regidora Alina Elizabeth Hernández Castañeda, </w:t>
      </w:r>
      <w:r w:rsidR="000F0335" w:rsidRPr="003677F5">
        <w:rPr>
          <w:rFonts w:ascii="Arial" w:eastAsia="Calibri" w:hAnsi="Arial" w:cs="Arial"/>
        </w:rPr>
        <w:t xml:space="preserve">a favor; </w:t>
      </w:r>
      <w:r w:rsidR="000F0335" w:rsidRPr="003677F5">
        <w:rPr>
          <w:rFonts w:ascii="Arial" w:hAnsi="Arial" w:cs="Arial"/>
        </w:rPr>
        <w:t>Regidor Rubén Castañeda Moya, a favor;</w:t>
      </w:r>
      <w:r w:rsidR="000F0335" w:rsidRPr="003677F5">
        <w:rPr>
          <w:rFonts w:ascii="Arial" w:eastAsia="Arial" w:hAnsi="Arial" w:cs="Arial"/>
        </w:rPr>
        <w:t xml:space="preserve"> </w:t>
      </w:r>
      <w:r w:rsidR="000F0335" w:rsidRPr="003677F5">
        <w:rPr>
          <w:rFonts w:ascii="Arial" w:hAnsi="Arial" w:cs="Arial"/>
        </w:rPr>
        <w:t>En razón de lo anterior fueron</w:t>
      </w:r>
      <w:r w:rsidRPr="00EB79AC">
        <w:rPr>
          <w:rFonts w:ascii="Arial" w:hAnsi="Arial" w:cs="Arial"/>
          <w:b/>
          <w:color w:val="000000" w:themeColor="text1"/>
        </w:rPr>
        <w:t xml:space="preserve"> </w:t>
      </w:r>
      <w:r w:rsidR="00DE355A" w:rsidRPr="00EB79AC">
        <w:rPr>
          <w:rFonts w:ascii="Arial" w:hAnsi="Arial" w:cs="Arial"/>
          <w:b/>
          <w:color w:val="000000" w:themeColor="text1"/>
        </w:rPr>
        <w:t xml:space="preserve">18 (dieciocho) </w:t>
      </w:r>
      <w:r w:rsidRPr="00EB79AC">
        <w:rPr>
          <w:rFonts w:ascii="Arial" w:hAnsi="Arial" w:cs="Arial"/>
          <w:b/>
          <w:color w:val="000000" w:themeColor="text1"/>
        </w:rPr>
        <w:t>votos a favor, por lo que en unanimidad fue aprobado</w:t>
      </w:r>
      <w:r w:rsidRPr="00EB79AC">
        <w:rPr>
          <w:rFonts w:ascii="Arial" w:hAnsi="Arial" w:cs="Arial"/>
          <w:color w:val="000000" w:themeColor="text1"/>
        </w:rPr>
        <w:t xml:space="preserve"> </w:t>
      </w:r>
      <w:r w:rsidRPr="00EB79AC">
        <w:rPr>
          <w:rFonts w:ascii="Arial" w:hAnsi="Arial" w:cs="Arial"/>
          <w:b/>
          <w:color w:val="000000" w:themeColor="text1"/>
        </w:rPr>
        <w:t xml:space="preserve">por mayoría simple </w:t>
      </w:r>
      <w:r w:rsidRPr="00EB79AC">
        <w:rPr>
          <w:rFonts w:ascii="Arial" w:hAnsi="Arial" w:cs="Arial"/>
          <w:color w:val="000000" w:themeColor="text1"/>
        </w:rPr>
        <w:t>la iniciativa de aprobación directa presentada por</w:t>
      </w:r>
      <w:r w:rsidR="00DE355A" w:rsidRPr="00EB79AC">
        <w:rPr>
          <w:rFonts w:ascii="Arial" w:hAnsi="Arial" w:cs="Arial"/>
          <w:color w:val="000000" w:themeColor="text1"/>
        </w:rPr>
        <w:t xml:space="preserve"> la </w:t>
      </w:r>
      <w:r w:rsidR="00DE355A" w:rsidRPr="00EB79AC">
        <w:rPr>
          <w:rFonts w:ascii="Arial" w:hAnsi="Arial" w:cs="Arial"/>
          <w:b/>
          <w:color w:val="000000" w:themeColor="text1"/>
        </w:rPr>
        <w:t>C.</w:t>
      </w:r>
      <w:r w:rsidRPr="00EB79AC">
        <w:rPr>
          <w:rFonts w:ascii="Arial" w:hAnsi="Arial" w:cs="Arial"/>
          <w:color w:val="000000" w:themeColor="text1"/>
        </w:rPr>
        <w:t xml:space="preserve"> </w:t>
      </w:r>
      <w:r w:rsidRPr="00EB79AC">
        <w:rPr>
          <w:rFonts w:ascii="Arial" w:hAnsi="Arial" w:cs="Arial"/>
          <w:b/>
          <w:color w:val="000000" w:themeColor="text1"/>
        </w:rPr>
        <w:t>Betsabé Dolores Almaguer Esparza, Presidenta Municipal Interina, bajo el siguiente:</w:t>
      </w:r>
      <w:r w:rsidRPr="00EB79AC">
        <w:rPr>
          <w:rFonts w:ascii="Arial" w:hAnsi="Arial" w:cs="Arial"/>
          <w:color w:val="000000" w:themeColor="text1"/>
        </w:rPr>
        <w:t>--------------------------------------------------------------------------------------------------------------</w:t>
      </w:r>
      <w:r w:rsidR="000F0335">
        <w:rPr>
          <w:rFonts w:ascii="Arial" w:hAnsi="Arial" w:cs="Arial"/>
          <w:color w:val="000000" w:themeColor="text1"/>
        </w:rPr>
        <w:t>---</w:t>
      </w:r>
      <w:r w:rsidRPr="00EB79AC">
        <w:rPr>
          <w:rFonts w:ascii="Arial" w:hAnsi="Arial" w:cs="Arial"/>
          <w:color w:val="000000" w:themeColor="text1"/>
        </w:rPr>
        <w:t>----------</w:t>
      </w:r>
      <w:r w:rsidRPr="00EB79AC">
        <w:rPr>
          <w:rFonts w:ascii="Arial" w:hAnsi="Arial" w:cs="Arial"/>
          <w:b/>
          <w:color w:val="000000" w:themeColor="text1"/>
        </w:rPr>
        <w:t>ACUERDO NÚMERO 1815/2021</w:t>
      </w:r>
      <w:r w:rsidRPr="00EB79AC">
        <w:rPr>
          <w:rFonts w:ascii="Arial" w:hAnsi="Arial" w:cs="Arial"/>
          <w:color w:val="000000" w:themeColor="text1"/>
        </w:rPr>
        <w:t>----------------------------------------------------------------------------------------------------------------</w:t>
      </w:r>
      <w:r w:rsidR="001D0998">
        <w:rPr>
          <w:rFonts w:ascii="Arial" w:hAnsi="Arial" w:cs="Arial"/>
          <w:color w:val="000000" w:themeColor="text1"/>
        </w:rPr>
        <w:t>------------------------------</w:t>
      </w:r>
    </w:p>
    <w:p w14:paraId="4D41BD87" w14:textId="77777777" w:rsidR="00117FA7" w:rsidRPr="00EB79AC" w:rsidRDefault="00117FA7" w:rsidP="00117FA7">
      <w:pPr>
        <w:jc w:val="both"/>
        <w:rPr>
          <w:rFonts w:ascii="Arial" w:hAnsi="Arial" w:cs="Arial"/>
          <w:color w:val="000000" w:themeColor="text1"/>
        </w:rPr>
      </w:pPr>
      <w:r w:rsidRPr="00EB79AC">
        <w:rPr>
          <w:rFonts w:ascii="Arial" w:hAnsi="Arial" w:cs="Arial"/>
          <w:b/>
          <w:color w:val="000000" w:themeColor="text1"/>
          <w:sz w:val="26"/>
          <w:szCs w:val="26"/>
        </w:rPr>
        <w:t xml:space="preserve">ÚNICO.- </w:t>
      </w:r>
      <w:r w:rsidRPr="00EB79AC">
        <w:rPr>
          <w:rFonts w:ascii="Arial" w:hAnsi="Arial" w:cs="Arial"/>
          <w:color w:val="000000" w:themeColor="text1"/>
          <w:sz w:val="26"/>
          <w:szCs w:val="26"/>
        </w:rPr>
        <w:t xml:space="preserve">El Pleno del Ayuntamiento Constitucional del Municipio de San Pedro Tlaquepaque, Jalisco, aprueba y autoriza </w:t>
      </w:r>
      <w:r w:rsidRPr="00EB79AC">
        <w:rPr>
          <w:rFonts w:ascii="Arial" w:hAnsi="Arial" w:cs="Arial"/>
          <w:b/>
          <w:color w:val="000000" w:themeColor="text1"/>
        </w:rPr>
        <w:t>modificar parcialmente el acuerdo</w:t>
      </w:r>
      <w:r w:rsidRPr="00EB79AC">
        <w:rPr>
          <w:rFonts w:ascii="Arial" w:hAnsi="Arial" w:cs="Arial"/>
          <w:color w:val="000000" w:themeColor="text1"/>
        </w:rPr>
        <w:t xml:space="preserve"> </w:t>
      </w:r>
      <w:r w:rsidRPr="00EB79AC">
        <w:rPr>
          <w:rFonts w:ascii="Arial" w:hAnsi="Arial" w:cs="Arial"/>
          <w:b/>
          <w:color w:val="000000" w:themeColor="text1"/>
        </w:rPr>
        <w:t xml:space="preserve">1785/2021 en sus puntos primero y segundo, ratificando y ampliando el punto tercero del mismo acuerdo, </w:t>
      </w:r>
      <w:r w:rsidRPr="00EB79AC">
        <w:rPr>
          <w:rFonts w:ascii="Arial" w:hAnsi="Arial" w:cs="Arial"/>
          <w:color w:val="000000" w:themeColor="text1"/>
        </w:rPr>
        <w:t>aprobado por el Pleno del Ayuntamiento de San Pedro Tlaquepaque, en sesión del 05 de agosto del presente año, quedando de la siguiente manera:</w:t>
      </w:r>
    </w:p>
    <w:p w14:paraId="6E10B82F" w14:textId="77777777" w:rsidR="00117FA7" w:rsidRPr="00EB79AC" w:rsidRDefault="00117FA7" w:rsidP="00117FA7">
      <w:pPr>
        <w:jc w:val="both"/>
        <w:rPr>
          <w:rFonts w:ascii="Arial" w:hAnsi="Arial" w:cs="Arial"/>
          <w:color w:val="000000" w:themeColor="text1"/>
        </w:rPr>
      </w:pPr>
    </w:p>
    <w:p w14:paraId="64FA5BE3" w14:textId="77777777" w:rsidR="001D0998" w:rsidRDefault="000C46C1" w:rsidP="00117FA7">
      <w:pPr>
        <w:pStyle w:val="Sinespaciado"/>
        <w:ind w:left="964" w:right="964"/>
        <w:jc w:val="both"/>
        <w:rPr>
          <w:rFonts w:ascii="Arial" w:hAnsi="Arial" w:cs="Arial"/>
          <w:color w:val="000000" w:themeColor="text1"/>
          <w:sz w:val="24"/>
          <w:szCs w:val="24"/>
        </w:rPr>
      </w:pPr>
      <w:r w:rsidRPr="00EB79AC">
        <w:rPr>
          <w:rFonts w:ascii="Arial" w:hAnsi="Arial" w:cs="Arial"/>
          <w:b/>
          <w:color w:val="000000" w:themeColor="text1"/>
          <w:sz w:val="24"/>
          <w:szCs w:val="24"/>
        </w:rPr>
        <w:t>PRIMERO.-</w:t>
      </w:r>
      <w:r w:rsidR="00117FA7" w:rsidRPr="00EB79AC">
        <w:rPr>
          <w:rFonts w:ascii="Arial" w:hAnsi="Arial" w:cs="Arial"/>
          <w:b/>
          <w:color w:val="000000" w:themeColor="text1"/>
          <w:sz w:val="24"/>
          <w:szCs w:val="24"/>
        </w:rPr>
        <w:t xml:space="preserve"> </w:t>
      </w:r>
      <w:r w:rsidR="00117FA7" w:rsidRPr="00EB79AC">
        <w:rPr>
          <w:rFonts w:ascii="Arial" w:hAnsi="Arial" w:cs="Arial"/>
          <w:color w:val="000000" w:themeColor="text1"/>
          <w:sz w:val="24"/>
          <w:szCs w:val="24"/>
        </w:rPr>
        <w:t>El Pleno del Ayuntamiento Constitucional del Municipio de San Pedro Tlaquepaque, Jalisco, aprueba y autoriza</w:t>
      </w:r>
      <w:r w:rsidR="00117FA7" w:rsidRPr="00EB79AC">
        <w:rPr>
          <w:rFonts w:ascii="Arial" w:hAnsi="Arial" w:cs="Arial"/>
          <w:b/>
          <w:color w:val="000000" w:themeColor="text1"/>
          <w:sz w:val="24"/>
          <w:szCs w:val="24"/>
        </w:rPr>
        <w:t xml:space="preserve"> l</w:t>
      </w:r>
      <w:r w:rsidR="00117FA7" w:rsidRPr="00EB79AC">
        <w:rPr>
          <w:rFonts w:ascii="Arial" w:hAnsi="Arial" w:cs="Arial"/>
          <w:color w:val="000000" w:themeColor="text1"/>
          <w:sz w:val="24"/>
          <w:szCs w:val="24"/>
        </w:rPr>
        <w:t xml:space="preserve">a celebración del convenio de colaboración para la transferencia de recursos y ejecución de obra pública entre el Gobierno del Estado de Jalisco a través de la Secretaría de Cultura de Jalisco y el Municipio de San Pedro Tlaquepaque, Jalisco, con la finalidad de realizar el proyecto de “Apoyo para </w:t>
      </w:r>
    </w:p>
    <w:p w14:paraId="2328F8A6" w14:textId="77777777" w:rsidR="001D0998" w:rsidRDefault="001D0998" w:rsidP="001D0998">
      <w:pPr>
        <w:jc w:val="both"/>
        <w:rPr>
          <w:rFonts w:ascii="Arial" w:hAnsi="Arial" w:cs="Arial"/>
          <w:b/>
          <w:color w:val="000000" w:themeColor="text1"/>
          <w:sz w:val="16"/>
          <w:szCs w:val="16"/>
        </w:rPr>
      </w:pPr>
    </w:p>
    <w:p w14:paraId="3C299AEB" w14:textId="77777777" w:rsidR="001D0998" w:rsidRPr="00EB79AC" w:rsidRDefault="001D0998" w:rsidP="001D0998">
      <w:pPr>
        <w:jc w:val="both"/>
        <w:rPr>
          <w:rFonts w:ascii="Arial" w:hAnsi="Arial" w:cs="Arial"/>
          <w:b/>
          <w:color w:val="000000" w:themeColor="text1"/>
          <w:sz w:val="16"/>
          <w:szCs w:val="16"/>
        </w:rPr>
      </w:pPr>
      <w:r w:rsidRPr="00EB79AC">
        <w:rPr>
          <w:rFonts w:ascii="Arial" w:hAnsi="Arial" w:cs="Arial"/>
          <w:b/>
          <w:color w:val="000000" w:themeColor="text1"/>
          <w:sz w:val="16"/>
          <w:szCs w:val="16"/>
        </w:rPr>
        <w:t>Hoja 1/2 del acuerdo 1815/2021</w:t>
      </w:r>
    </w:p>
    <w:p w14:paraId="1276E29B" w14:textId="73A3F219" w:rsidR="00117FA7" w:rsidRPr="00EB79AC" w:rsidRDefault="00117FA7" w:rsidP="00117FA7">
      <w:pPr>
        <w:pStyle w:val="Sinespaciado"/>
        <w:ind w:left="964" w:right="964"/>
        <w:jc w:val="both"/>
        <w:rPr>
          <w:rFonts w:ascii="Arial" w:hAnsi="Arial" w:cs="Arial"/>
          <w:color w:val="000000" w:themeColor="text1"/>
          <w:sz w:val="24"/>
          <w:szCs w:val="24"/>
        </w:rPr>
      </w:pPr>
      <w:proofErr w:type="gramStart"/>
      <w:r w:rsidRPr="00EB79AC">
        <w:rPr>
          <w:rFonts w:ascii="Arial" w:hAnsi="Arial" w:cs="Arial"/>
          <w:color w:val="000000" w:themeColor="text1"/>
          <w:sz w:val="24"/>
          <w:szCs w:val="24"/>
        </w:rPr>
        <w:t>equipamiento</w:t>
      </w:r>
      <w:proofErr w:type="gramEnd"/>
      <w:r w:rsidRPr="00EB79AC">
        <w:rPr>
          <w:rFonts w:ascii="Arial" w:hAnsi="Arial" w:cs="Arial"/>
          <w:color w:val="000000" w:themeColor="text1"/>
          <w:sz w:val="24"/>
          <w:szCs w:val="24"/>
        </w:rPr>
        <w:t xml:space="preserve"> y mejoras de los espacios culturales, en Municipios del Estado de Jalisco” con una aportación estatal por la cantidad de $ 100,000.00 (Cien mil pesos 00/100 m.n.)----------------------------------------------------------------------------------------------</w:t>
      </w:r>
      <w:r w:rsidR="000C46C1" w:rsidRPr="00EB79AC">
        <w:rPr>
          <w:rFonts w:ascii="Arial" w:hAnsi="Arial" w:cs="Arial"/>
          <w:b/>
          <w:color w:val="000000" w:themeColor="text1"/>
          <w:sz w:val="24"/>
          <w:szCs w:val="24"/>
        </w:rPr>
        <w:t>SEGUNDA.-</w:t>
      </w:r>
      <w:r w:rsidRPr="00EB79AC">
        <w:rPr>
          <w:rFonts w:ascii="Arial" w:hAnsi="Arial" w:cs="Arial"/>
          <w:color w:val="000000" w:themeColor="text1"/>
          <w:sz w:val="24"/>
          <w:szCs w:val="24"/>
        </w:rPr>
        <w:t xml:space="preserve"> </w:t>
      </w:r>
      <w:r w:rsidRPr="00EB79AC">
        <w:rPr>
          <w:rFonts w:ascii="Arial" w:hAnsi="Arial" w:cs="Arial"/>
          <w:b/>
          <w:color w:val="000000" w:themeColor="text1"/>
          <w:sz w:val="24"/>
          <w:szCs w:val="24"/>
        </w:rPr>
        <w:t xml:space="preserve"> </w:t>
      </w:r>
      <w:r w:rsidRPr="00EB79AC">
        <w:rPr>
          <w:rFonts w:ascii="Arial" w:hAnsi="Arial" w:cs="Arial"/>
          <w:color w:val="000000" w:themeColor="text1"/>
          <w:sz w:val="24"/>
          <w:szCs w:val="24"/>
        </w:rPr>
        <w:t>El Pleno del Ayuntamiento Constitucional del Municipio de San Pedro Tlaquepaque, Jalisco, aprueba y autoriza,</w:t>
      </w:r>
      <w:r w:rsidRPr="00EB79AC">
        <w:rPr>
          <w:rFonts w:ascii="Arial" w:hAnsi="Arial" w:cs="Arial"/>
          <w:b/>
          <w:color w:val="000000" w:themeColor="text1"/>
          <w:sz w:val="24"/>
          <w:szCs w:val="24"/>
        </w:rPr>
        <w:t xml:space="preserve"> </w:t>
      </w:r>
      <w:r w:rsidRPr="00EB79AC">
        <w:rPr>
          <w:rFonts w:ascii="Arial" w:hAnsi="Arial" w:cs="Arial"/>
          <w:color w:val="000000" w:themeColor="text1"/>
          <w:sz w:val="24"/>
          <w:szCs w:val="24"/>
        </w:rPr>
        <w:t xml:space="preserve"> señalar como garantía especial, la retención y afectaciones de las participaciones estatales correspondientes al impuesto sobre nóminas, presentes y futuras que percibe el municipio, así como su patrimonio, para que por conducto de la Secretaría de la Hacienda Pública, le sean retenidas o cobradas, </w:t>
      </w:r>
    </w:p>
    <w:p w14:paraId="23CCAA40" w14:textId="245EC8FA" w:rsidR="00117FA7" w:rsidRPr="001D0998" w:rsidRDefault="00117FA7" w:rsidP="001D0998">
      <w:pPr>
        <w:pStyle w:val="Sinespaciado"/>
        <w:ind w:left="993" w:right="964"/>
        <w:jc w:val="both"/>
        <w:rPr>
          <w:rFonts w:ascii="Arial" w:hAnsi="Arial" w:cs="Arial"/>
          <w:color w:val="000000" w:themeColor="text1"/>
          <w:sz w:val="24"/>
          <w:szCs w:val="24"/>
        </w:rPr>
      </w:pPr>
      <w:r w:rsidRPr="00EB79AC">
        <w:rPr>
          <w:rFonts w:ascii="Arial" w:hAnsi="Arial" w:cs="Arial"/>
          <w:color w:val="000000" w:themeColor="text1"/>
          <w:sz w:val="24"/>
          <w:szCs w:val="24"/>
        </w:rPr>
        <w:t>en caso de incumplimiento de lo establecido en el presente convenio, con fecha límite de ejercicio al 31 de diciembre del 2021, para lo cual deberán cumplirse los requisitos previstos por el artículo 11 de la Ley de Coordinación Fiscal del Estado de Jalisco con sus municipios.------------------------------------------------------------------------------------------------------</w:t>
      </w:r>
      <w:r w:rsidR="001D0998">
        <w:rPr>
          <w:rFonts w:ascii="Arial" w:hAnsi="Arial" w:cs="Arial"/>
          <w:color w:val="000000" w:themeColor="text1"/>
          <w:sz w:val="24"/>
          <w:szCs w:val="24"/>
        </w:rPr>
        <w:t>------------------------------</w:t>
      </w:r>
      <w:r w:rsidRPr="00EB79AC">
        <w:rPr>
          <w:rFonts w:ascii="Arial" w:hAnsi="Arial" w:cs="Arial"/>
          <w:b/>
          <w:bCs/>
          <w:iCs/>
          <w:color w:val="000000" w:themeColor="text1"/>
        </w:rPr>
        <w:t>TERCERO.-</w:t>
      </w:r>
      <w:r w:rsidRPr="00EB79AC">
        <w:rPr>
          <w:rFonts w:ascii="Arial" w:hAnsi="Arial" w:cs="Arial"/>
          <w:iCs/>
          <w:color w:val="000000" w:themeColor="text1"/>
        </w:rPr>
        <w:t xml:space="preserve"> El Pleno del Ayuntamiento Constitucional del Municipal de San Pedro Tlaquepaque, Jalisco aprueba y autoriza </w:t>
      </w:r>
      <w:r w:rsidRPr="00EB79AC">
        <w:rPr>
          <w:rFonts w:ascii="Arial" w:hAnsi="Arial" w:cs="Arial"/>
          <w:b/>
          <w:iCs/>
          <w:color w:val="000000" w:themeColor="text1"/>
        </w:rPr>
        <w:t>instruir al Síndico Municipal</w:t>
      </w:r>
      <w:r w:rsidRPr="00EB79AC">
        <w:rPr>
          <w:rFonts w:ascii="Arial" w:hAnsi="Arial" w:cs="Arial"/>
          <w:iCs/>
          <w:color w:val="000000" w:themeColor="text1"/>
        </w:rPr>
        <w:t xml:space="preserve"> para que con base a su competencia revise la propuesta de convenio y documentos necesarios a efecto de dar cumplimiento al punto primero del presente acuerdo. Así </w:t>
      </w:r>
      <w:r w:rsidRPr="00EB79AC">
        <w:rPr>
          <w:rFonts w:ascii="Arial" w:hAnsi="Arial" w:cs="Arial"/>
          <w:b/>
          <w:iCs/>
          <w:color w:val="000000" w:themeColor="text1"/>
        </w:rPr>
        <w:t>mismo se instruye al Tesorero Municipal</w:t>
      </w:r>
      <w:r w:rsidRPr="00EB79AC">
        <w:rPr>
          <w:rFonts w:ascii="Arial" w:hAnsi="Arial" w:cs="Arial"/>
          <w:iCs/>
          <w:color w:val="000000" w:themeColor="text1"/>
        </w:rPr>
        <w:t xml:space="preserve"> para que dé seguimiento y cumplimiento al punto Segundo del presente acuerdo</w:t>
      </w:r>
      <w:r w:rsidR="000C46C1" w:rsidRPr="00EB79AC">
        <w:rPr>
          <w:rFonts w:ascii="Arial" w:hAnsi="Arial" w:cs="Arial"/>
          <w:iCs/>
          <w:color w:val="000000" w:themeColor="text1"/>
        </w:rPr>
        <w:t>.--------</w:t>
      </w:r>
      <w:r w:rsidR="001D0998">
        <w:rPr>
          <w:rFonts w:ascii="Arial" w:hAnsi="Arial" w:cs="Arial"/>
          <w:iCs/>
          <w:color w:val="000000" w:themeColor="text1"/>
        </w:rPr>
        <w:t>---------</w:t>
      </w:r>
      <w:r w:rsidR="000C46C1" w:rsidRPr="00EB79AC">
        <w:rPr>
          <w:rFonts w:ascii="Arial" w:hAnsi="Arial" w:cs="Arial"/>
          <w:iCs/>
          <w:color w:val="000000" w:themeColor="text1"/>
        </w:rPr>
        <w:t>---</w:t>
      </w:r>
    </w:p>
    <w:p w14:paraId="7DAC0EBF" w14:textId="77777777" w:rsidR="00117FA7" w:rsidRPr="00EB79AC" w:rsidRDefault="000C46C1" w:rsidP="000C46C1">
      <w:pPr>
        <w:pStyle w:val="Sinespaciado"/>
        <w:ind w:right="964"/>
        <w:jc w:val="both"/>
        <w:rPr>
          <w:rFonts w:ascii="Arial" w:hAnsi="Arial" w:cs="Arial"/>
          <w:color w:val="000000" w:themeColor="text1"/>
          <w:sz w:val="24"/>
          <w:szCs w:val="24"/>
        </w:rPr>
      </w:pPr>
      <w:r w:rsidRPr="00EB79AC">
        <w:rPr>
          <w:rFonts w:ascii="Arial" w:hAnsi="Arial" w:cs="Arial"/>
          <w:color w:val="000000" w:themeColor="text1"/>
          <w:sz w:val="24"/>
          <w:szCs w:val="24"/>
        </w:rPr>
        <w:t>--------------------------------------------------------------------------------------------------------------------------------------------------------------------------------------------------</w:t>
      </w:r>
    </w:p>
    <w:p w14:paraId="4CBEA9C0" w14:textId="77777777" w:rsidR="0092675F" w:rsidRPr="00EB79AC" w:rsidRDefault="0092675F" w:rsidP="00112615">
      <w:pPr>
        <w:jc w:val="both"/>
        <w:rPr>
          <w:rFonts w:ascii="Arial" w:hAnsi="Arial" w:cs="Arial"/>
          <w:color w:val="000000" w:themeColor="text1"/>
          <w:sz w:val="22"/>
          <w:szCs w:val="22"/>
        </w:rPr>
      </w:pPr>
    </w:p>
    <w:p w14:paraId="49830809" w14:textId="77777777" w:rsidR="0092675F" w:rsidRPr="00EB79AC" w:rsidRDefault="0092675F" w:rsidP="00112615">
      <w:pPr>
        <w:jc w:val="both"/>
        <w:rPr>
          <w:rFonts w:ascii="Arial" w:hAnsi="Arial" w:cs="Arial"/>
          <w:color w:val="000000" w:themeColor="text1"/>
          <w:sz w:val="22"/>
          <w:szCs w:val="22"/>
        </w:rPr>
      </w:pPr>
    </w:p>
    <w:p w14:paraId="42D82094" w14:textId="77777777" w:rsidR="00117FA7" w:rsidRPr="00EB79AC" w:rsidRDefault="00117FA7" w:rsidP="00117FA7">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0C46C1"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7866A966" w14:textId="77777777" w:rsidR="00117FA7" w:rsidRPr="00EB79AC" w:rsidRDefault="00117FA7" w:rsidP="00117FA7">
      <w:pPr>
        <w:jc w:val="center"/>
        <w:rPr>
          <w:rFonts w:ascii="Arial" w:hAnsi="Arial" w:cs="Arial"/>
          <w:b/>
          <w:color w:val="000000" w:themeColor="text1"/>
        </w:rPr>
      </w:pPr>
      <w:r w:rsidRPr="00EB79AC">
        <w:rPr>
          <w:rFonts w:ascii="Arial" w:hAnsi="Arial" w:cs="Arial"/>
          <w:b/>
          <w:color w:val="000000" w:themeColor="text1"/>
        </w:rPr>
        <w:t>A T E N T A M E N T E</w:t>
      </w:r>
    </w:p>
    <w:p w14:paraId="157DB3E1" w14:textId="77777777" w:rsidR="00117FA7" w:rsidRPr="00EB79AC" w:rsidRDefault="00117FA7" w:rsidP="00117FA7">
      <w:pPr>
        <w:pStyle w:val="Sinespaciado"/>
        <w:jc w:val="both"/>
        <w:rPr>
          <w:rFonts w:ascii="Arial" w:hAnsi="Arial" w:cs="Arial"/>
          <w:color w:val="000000" w:themeColor="text1"/>
          <w:sz w:val="24"/>
          <w:szCs w:val="24"/>
          <w:lang w:val="es-MX"/>
        </w:rPr>
      </w:pPr>
    </w:p>
    <w:p w14:paraId="126A821A" w14:textId="77777777" w:rsidR="00117FA7" w:rsidRPr="00EB79AC" w:rsidRDefault="00117FA7" w:rsidP="00117FA7">
      <w:pPr>
        <w:pStyle w:val="Sinespaciado"/>
        <w:jc w:val="both"/>
        <w:rPr>
          <w:rFonts w:ascii="Arial" w:hAnsi="Arial" w:cs="Arial"/>
          <w:color w:val="000000" w:themeColor="text1"/>
          <w:sz w:val="24"/>
          <w:szCs w:val="24"/>
          <w:lang w:val="es-MX"/>
        </w:rPr>
      </w:pPr>
    </w:p>
    <w:p w14:paraId="1B0DDE3D" w14:textId="77777777" w:rsidR="00117FA7" w:rsidRPr="00EB79AC" w:rsidRDefault="00117FA7" w:rsidP="00117FA7">
      <w:pPr>
        <w:pStyle w:val="Sinespaciado"/>
        <w:jc w:val="both"/>
        <w:rPr>
          <w:rFonts w:ascii="Arial" w:hAnsi="Arial" w:cs="Arial"/>
          <w:color w:val="000000" w:themeColor="text1"/>
          <w:sz w:val="14"/>
          <w:szCs w:val="24"/>
          <w:lang w:val="es-MX"/>
        </w:rPr>
      </w:pPr>
    </w:p>
    <w:p w14:paraId="7E1385E0" w14:textId="77777777" w:rsidR="00117FA7" w:rsidRPr="00EB79AC" w:rsidRDefault="00117FA7" w:rsidP="00117FA7">
      <w:pPr>
        <w:pStyle w:val="Sinespaciado"/>
        <w:jc w:val="both"/>
        <w:rPr>
          <w:rFonts w:ascii="Arial" w:hAnsi="Arial" w:cs="Arial"/>
          <w:color w:val="000000" w:themeColor="text1"/>
          <w:sz w:val="32"/>
          <w:szCs w:val="24"/>
          <w:lang w:val="es-MX"/>
        </w:rPr>
      </w:pPr>
    </w:p>
    <w:p w14:paraId="4E03D9A9" w14:textId="77777777" w:rsidR="00117FA7" w:rsidRPr="00EB79AC" w:rsidRDefault="00117FA7" w:rsidP="00117FA7">
      <w:pPr>
        <w:pStyle w:val="Sinespaciado"/>
        <w:jc w:val="both"/>
        <w:rPr>
          <w:rFonts w:ascii="Arial" w:hAnsi="Arial" w:cs="Arial"/>
          <w:color w:val="000000" w:themeColor="text1"/>
          <w:sz w:val="24"/>
          <w:szCs w:val="24"/>
          <w:lang w:val="es-MX"/>
        </w:rPr>
      </w:pPr>
    </w:p>
    <w:p w14:paraId="04C208D5" w14:textId="77777777" w:rsidR="00117FA7" w:rsidRPr="00EB79AC" w:rsidRDefault="00117FA7" w:rsidP="00117FA7">
      <w:pPr>
        <w:pStyle w:val="Sinespaciado"/>
        <w:jc w:val="both"/>
        <w:rPr>
          <w:rFonts w:ascii="Arial" w:hAnsi="Arial" w:cs="Arial"/>
          <w:color w:val="000000" w:themeColor="text1"/>
          <w:sz w:val="24"/>
          <w:szCs w:val="24"/>
          <w:lang w:val="es-MX"/>
        </w:rPr>
      </w:pPr>
    </w:p>
    <w:p w14:paraId="22D97E17" w14:textId="77777777" w:rsidR="00117FA7" w:rsidRPr="00EB79AC" w:rsidRDefault="00117FA7" w:rsidP="00117FA7">
      <w:pPr>
        <w:pStyle w:val="Sinespaciado"/>
        <w:jc w:val="both"/>
        <w:rPr>
          <w:rFonts w:ascii="Arial" w:hAnsi="Arial" w:cs="Arial"/>
          <w:color w:val="000000" w:themeColor="text1"/>
          <w:sz w:val="24"/>
          <w:szCs w:val="24"/>
          <w:lang w:val="es-MX"/>
        </w:rPr>
      </w:pPr>
    </w:p>
    <w:p w14:paraId="0CC7005D" w14:textId="77777777" w:rsidR="00117FA7" w:rsidRPr="00EB79AC" w:rsidRDefault="00117FA7" w:rsidP="00117FA7">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4965B89D" w14:textId="77777777" w:rsidR="00117FA7" w:rsidRPr="00EB79AC" w:rsidRDefault="00117FA7" w:rsidP="00117FA7">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5E684E27" w14:textId="77777777" w:rsidR="0092675F" w:rsidRPr="00EB79AC" w:rsidRDefault="0092675F" w:rsidP="00112615">
      <w:pPr>
        <w:jc w:val="both"/>
        <w:rPr>
          <w:rFonts w:ascii="Arial" w:hAnsi="Arial" w:cs="Arial"/>
          <w:color w:val="000000" w:themeColor="text1"/>
          <w:sz w:val="22"/>
          <w:szCs w:val="22"/>
          <w:lang w:val="es-MX"/>
        </w:rPr>
      </w:pPr>
    </w:p>
    <w:p w14:paraId="628B1651" w14:textId="77777777" w:rsidR="000C46C1" w:rsidRPr="00EB79AC" w:rsidRDefault="000C46C1" w:rsidP="00117FA7">
      <w:pPr>
        <w:jc w:val="both"/>
        <w:rPr>
          <w:rFonts w:ascii="Arial" w:hAnsi="Arial" w:cs="Arial"/>
          <w:b/>
          <w:color w:val="000000" w:themeColor="text1"/>
          <w:sz w:val="16"/>
          <w:szCs w:val="16"/>
        </w:rPr>
      </w:pPr>
    </w:p>
    <w:p w14:paraId="0CE40DB3" w14:textId="77777777" w:rsidR="000C46C1" w:rsidRDefault="000C46C1" w:rsidP="00117FA7">
      <w:pPr>
        <w:jc w:val="both"/>
        <w:rPr>
          <w:rFonts w:ascii="Arial" w:hAnsi="Arial" w:cs="Arial"/>
          <w:b/>
          <w:color w:val="000000" w:themeColor="text1"/>
          <w:sz w:val="16"/>
          <w:szCs w:val="16"/>
        </w:rPr>
      </w:pPr>
    </w:p>
    <w:p w14:paraId="6350EFF7" w14:textId="77777777" w:rsidR="001D0998" w:rsidRPr="00EB79AC" w:rsidRDefault="001D0998" w:rsidP="00117FA7">
      <w:pPr>
        <w:jc w:val="both"/>
        <w:rPr>
          <w:rFonts w:ascii="Arial" w:hAnsi="Arial" w:cs="Arial"/>
          <w:b/>
          <w:color w:val="000000" w:themeColor="text1"/>
          <w:sz w:val="16"/>
          <w:szCs w:val="16"/>
        </w:rPr>
      </w:pPr>
    </w:p>
    <w:p w14:paraId="1291943B" w14:textId="77777777" w:rsidR="000C46C1" w:rsidRPr="00EB79AC" w:rsidRDefault="000C46C1" w:rsidP="00117FA7">
      <w:pPr>
        <w:jc w:val="both"/>
        <w:rPr>
          <w:rFonts w:ascii="Arial" w:hAnsi="Arial" w:cs="Arial"/>
          <w:b/>
          <w:color w:val="000000" w:themeColor="text1"/>
          <w:sz w:val="16"/>
          <w:szCs w:val="16"/>
        </w:rPr>
      </w:pPr>
    </w:p>
    <w:p w14:paraId="75F05174" w14:textId="77777777" w:rsidR="00117FA7" w:rsidRPr="00EB79AC" w:rsidRDefault="00117FA7" w:rsidP="00117FA7">
      <w:pPr>
        <w:jc w:val="both"/>
        <w:rPr>
          <w:rFonts w:ascii="Arial" w:hAnsi="Arial" w:cs="Arial"/>
          <w:b/>
          <w:color w:val="000000" w:themeColor="text1"/>
          <w:sz w:val="16"/>
          <w:szCs w:val="16"/>
        </w:rPr>
      </w:pPr>
      <w:r w:rsidRPr="00EB79AC">
        <w:rPr>
          <w:rFonts w:ascii="Arial" w:hAnsi="Arial" w:cs="Arial"/>
          <w:b/>
          <w:color w:val="000000" w:themeColor="text1"/>
          <w:sz w:val="16"/>
          <w:szCs w:val="16"/>
        </w:rPr>
        <w:t>Hoja 2/2 del acuerdo 1815/2021</w:t>
      </w:r>
    </w:p>
    <w:p w14:paraId="1F71CDEC" w14:textId="77777777" w:rsidR="0092675F" w:rsidRPr="00EB79AC" w:rsidRDefault="0092675F" w:rsidP="00112615">
      <w:pPr>
        <w:jc w:val="both"/>
        <w:rPr>
          <w:rFonts w:ascii="Arial" w:hAnsi="Arial" w:cs="Arial"/>
          <w:color w:val="000000" w:themeColor="text1"/>
          <w:sz w:val="22"/>
          <w:szCs w:val="22"/>
        </w:rPr>
      </w:pPr>
    </w:p>
    <w:p w14:paraId="6BF59718" w14:textId="77777777" w:rsidR="000C7E8B" w:rsidRPr="00EB79AC" w:rsidRDefault="000C7E8B" w:rsidP="00112615">
      <w:pPr>
        <w:jc w:val="both"/>
        <w:rPr>
          <w:rFonts w:ascii="Arial" w:hAnsi="Arial" w:cs="Arial"/>
          <w:color w:val="000000" w:themeColor="text1"/>
          <w:sz w:val="22"/>
          <w:szCs w:val="22"/>
        </w:rPr>
      </w:pPr>
    </w:p>
    <w:p w14:paraId="47B2750B" w14:textId="77777777" w:rsidR="000C46C1" w:rsidRPr="00EB79AC" w:rsidRDefault="000C46C1" w:rsidP="00112615">
      <w:pPr>
        <w:jc w:val="both"/>
        <w:rPr>
          <w:rFonts w:ascii="Arial" w:hAnsi="Arial" w:cs="Arial"/>
          <w:color w:val="000000" w:themeColor="text1"/>
          <w:sz w:val="22"/>
          <w:szCs w:val="22"/>
        </w:rPr>
      </w:pPr>
    </w:p>
    <w:p w14:paraId="2441149E" w14:textId="77777777" w:rsidR="000C46C1" w:rsidRPr="00EB79AC" w:rsidRDefault="000C46C1" w:rsidP="00112615">
      <w:pPr>
        <w:jc w:val="both"/>
        <w:rPr>
          <w:rFonts w:ascii="Arial" w:hAnsi="Arial" w:cs="Arial"/>
          <w:b/>
          <w:color w:val="000000" w:themeColor="text1"/>
        </w:rPr>
      </w:pPr>
      <w:r w:rsidRPr="00EB79AC">
        <w:rPr>
          <w:rFonts w:ascii="Arial" w:hAnsi="Arial" w:cs="Arial"/>
          <w:color w:val="000000" w:themeColor="text1"/>
        </w:rPr>
        <w:t xml:space="preserve">El suscrito </w:t>
      </w:r>
      <w:r w:rsidRPr="00EB79AC">
        <w:rPr>
          <w:rFonts w:ascii="Arial" w:hAnsi="Arial" w:cs="Arial"/>
          <w:b/>
          <w:color w:val="000000" w:themeColor="text1"/>
        </w:rPr>
        <w:t>Lic. Salvador Ruíz Ayala</w:t>
      </w:r>
      <w:r w:rsidRPr="00EB79AC">
        <w:rPr>
          <w:rFonts w:ascii="Arial" w:hAnsi="Arial" w:cs="Arial"/>
          <w:color w:val="000000" w:themeColor="text1"/>
        </w:rPr>
        <w:t>, Secretario del Ayuntamiento Constitucional de San Pedro Tlaquepaque, Jalisco, en ejercicio de mis funciones y con fundamento en el artículo 63 de la Ley del Gobierno y la Administración Pública Municipal del Estado de Jalisco, hago constar y----------------------------------------------------------------------------------------------------------------------------------------------------------------------------------------------------</w:t>
      </w:r>
      <w:r w:rsidRPr="00EB79AC">
        <w:rPr>
          <w:rFonts w:ascii="Arial" w:hAnsi="Arial" w:cs="Arial"/>
          <w:b/>
          <w:color w:val="000000" w:themeColor="text1"/>
        </w:rPr>
        <w:t>C E R T I F I C O:</w:t>
      </w:r>
      <w:r w:rsidRPr="00EB79AC">
        <w:rPr>
          <w:rFonts w:ascii="Arial" w:hAnsi="Arial" w:cs="Arial"/>
          <w:color w:val="000000" w:themeColor="text1"/>
        </w:rPr>
        <w:t xml:space="preserve">--------------------------------------------------------------------------------------------------------------------------------------------------------- Que en la Sesión Ordinaria de Ayuntamiento del Municipio de San Pedro Tlaquepaque, Jalisco, de </w:t>
      </w:r>
      <w:r w:rsidRPr="00EB79AC">
        <w:rPr>
          <w:rFonts w:ascii="Arial" w:hAnsi="Arial" w:cs="Arial"/>
          <w:color w:val="000000" w:themeColor="text1"/>
          <w:shd w:val="clear" w:color="auto" w:fill="FFFFFF" w:themeFill="background1"/>
        </w:rPr>
        <w:t>fecha</w:t>
      </w:r>
      <w:r w:rsidRPr="00EB79AC">
        <w:rPr>
          <w:rFonts w:ascii="Arial" w:hAnsi="Arial" w:cs="Arial"/>
          <w:b/>
          <w:color w:val="000000" w:themeColor="text1"/>
          <w:shd w:val="clear" w:color="auto" w:fill="FFFFFF" w:themeFill="background1"/>
        </w:rPr>
        <w:t xml:space="preserve"> 24 de septiembre</w:t>
      </w:r>
      <w:r w:rsidRPr="00EB79AC">
        <w:rPr>
          <w:rFonts w:ascii="Arial" w:hAnsi="Arial" w:cs="Arial"/>
          <w:b/>
          <w:color w:val="000000" w:themeColor="text1"/>
        </w:rPr>
        <w:t xml:space="preserve"> del 2021, estando presentes </w:t>
      </w:r>
      <w:r w:rsidR="00DE355A" w:rsidRPr="00EB79AC">
        <w:rPr>
          <w:rFonts w:ascii="Arial" w:hAnsi="Arial" w:cs="Arial"/>
          <w:b/>
          <w:color w:val="000000" w:themeColor="text1"/>
        </w:rPr>
        <w:t>18 (dieciocho)</w:t>
      </w:r>
      <w:r w:rsidRPr="00EB79AC">
        <w:rPr>
          <w:rFonts w:ascii="Arial" w:hAnsi="Arial" w:cs="Arial"/>
          <w:b/>
          <w:color w:val="000000" w:themeColor="text1"/>
        </w:rPr>
        <w:t xml:space="preserve"> integrantes del pleno, en forma económica fueron emitidos </w:t>
      </w:r>
      <w:r w:rsidR="00DE355A" w:rsidRPr="00EB79AC">
        <w:rPr>
          <w:rFonts w:ascii="Arial" w:hAnsi="Arial" w:cs="Arial"/>
          <w:b/>
          <w:color w:val="000000" w:themeColor="text1"/>
        </w:rPr>
        <w:t>18 (dieciocho)</w:t>
      </w:r>
      <w:r w:rsidRPr="00EB79AC">
        <w:rPr>
          <w:rFonts w:ascii="Arial" w:hAnsi="Arial" w:cs="Arial"/>
          <w:b/>
          <w:color w:val="000000" w:themeColor="text1"/>
        </w:rPr>
        <w:t xml:space="preserve"> votos a favor, por lo que en unanimidad fue aprobado</w:t>
      </w:r>
      <w:r w:rsidRPr="00EB79AC">
        <w:rPr>
          <w:rFonts w:ascii="Arial" w:hAnsi="Arial" w:cs="Arial"/>
          <w:color w:val="000000" w:themeColor="text1"/>
        </w:rPr>
        <w:t xml:space="preserve"> </w:t>
      </w:r>
      <w:r w:rsidRPr="00EB79AC">
        <w:rPr>
          <w:rFonts w:ascii="Arial" w:hAnsi="Arial" w:cs="Arial"/>
          <w:b/>
          <w:color w:val="000000" w:themeColor="text1"/>
        </w:rPr>
        <w:t xml:space="preserve">por mayoría simple </w:t>
      </w:r>
      <w:r w:rsidRPr="00EB79AC">
        <w:rPr>
          <w:rFonts w:ascii="Arial" w:hAnsi="Arial" w:cs="Arial"/>
          <w:color w:val="000000" w:themeColor="text1"/>
        </w:rPr>
        <w:t>la iniciativa de aprobación directa presentada por</w:t>
      </w:r>
      <w:r w:rsidR="00DE355A" w:rsidRPr="00EB79AC">
        <w:rPr>
          <w:rFonts w:ascii="Arial" w:hAnsi="Arial" w:cs="Arial"/>
          <w:color w:val="000000" w:themeColor="text1"/>
        </w:rPr>
        <w:t xml:space="preserve"> la </w:t>
      </w:r>
      <w:r w:rsidR="00DE355A" w:rsidRPr="00EB79AC">
        <w:rPr>
          <w:rFonts w:ascii="Arial" w:hAnsi="Arial" w:cs="Arial"/>
          <w:b/>
          <w:color w:val="000000" w:themeColor="text1"/>
        </w:rPr>
        <w:t>C.</w:t>
      </w:r>
      <w:r w:rsidRPr="00EB79AC">
        <w:rPr>
          <w:rFonts w:ascii="Arial" w:hAnsi="Arial" w:cs="Arial"/>
          <w:color w:val="000000" w:themeColor="text1"/>
        </w:rPr>
        <w:t xml:space="preserve"> </w:t>
      </w:r>
      <w:r w:rsidRPr="00EB79AC">
        <w:rPr>
          <w:rFonts w:ascii="Arial" w:hAnsi="Arial" w:cs="Arial"/>
          <w:b/>
          <w:color w:val="000000" w:themeColor="text1"/>
        </w:rPr>
        <w:t>Betsabé Dolores Almaguer Esparza, Presidenta Municipal Interina, bajo el siguiente:</w:t>
      </w:r>
      <w:r w:rsidRPr="00EB79AC">
        <w:rPr>
          <w:rFonts w:ascii="Arial" w:hAnsi="Arial" w:cs="Arial"/>
          <w:color w:val="000000" w:themeColor="text1"/>
        </w:rPr>
        <w:t>--------------------------------------------------------------------------------------------------------------------------------------------------------</w:t>
      </w:r>
      <w:r w:rsidRPr="00EB79AC">
        <w:rPr>
          <w:rFonts w:ascii="Arial" w:hAnsi="Arial" w:cs="Arial"/>
          <w:b/>
          <w:color w:val="000000" w:themeColor="text1"/>
        </w:rPr>
        <w:t>ACUERDO NÚMERO 1816/2021</w:t>
      </w:r>
      <w:r w:rsidRPr="00EB79AC">
        <w:rPr>
          <w:rFonts w:ascii="Arial" w:hAnsi="Arial" w:cs="Arial"/>
          <w:color w:val="000000" w:themeColor="text1"/>
        </w:rPr>
        <w:t>------------------------------------------------------------------------------------------------------------------------------------------------</w:t>
      </w:r>
    </w:p>
    <w:p w14:paraId="6FC0C145" w14:textId="77777777" w:rsidR="000C46C1" w:rsidRPr="00EB79AC" w:rsidRDefault="009B0F67" w:rsidP="00112615">
      <w:pPr>
        <w:jc w:val="both"/>
        <w:rPr>
          <w:rFonts w:ascii="Arial" w:hAnsi="Arial" w:cs="Arial"/>
          <w:color w:val="000000" w:themeColor="text1"/>
          <w:sz w:val="22"/>
          <w:szCs w:val="22"/>
        </w:rPr>
      </w:pPr>
      <w:r w:rsidRPr="00EB79AC">
        <w:rPr>
          <w:rFonts w:ascii="Arial" w:hAnsi="Arial" w:cs="Arial"/>
          <w:b/>
          <w:color w:val="000000" w:themeColor="text1"/>
          <w:sz w:val="26"/>
          <w:szCs w:val="26"/>
        </w:rPr>
        <w:t xml:space="preserve">PRIMERO.- </w:t>
      </w:r>
      <w:r w:rsidRPr="00EB79AC">
        <w:rPr>
          <w:rFonts w:ascii="Arial" w:hAnsi="Arial" w:cs="Arial"/>
          <w:color w:val="000000" w:themeColor="text1"/>
          <w:sz w:val="26"/>
          <w:szCs w:val="26"/>
        </w:rPr>
        <w:t>El Ayuntamien</w:t>
      </w:r>
      <w:r w:rsidR="00F2689C" w:rsidRPr="00EB79AC">
        <w:rPr>
          <w:rFonts w:ascii="Arial" w:hAnsi="Arial" w:cs="Arial"/>
          <w:color w:val="000000" w:themeColor="text1"/>
          <w:sz w:val="26"/>
          <w:szCs w:val="26"/>
        </w:rPr>
        <w:t xml:space="preserve">to Constitucional </w:t>
      </w:r>
      <w:r w:rsidRPr="00EB79AC">
        <w:rPr>
          <w:rFonts w:ascii="Arial" w:hAnsi="Arial" w:cs="Arial"/>
          <w:color w:val="000000" w:themeColor="text1"/>
          <w:sz w:val="26"/>
          <w:szCs w:val="26"/>
        </w:rPr>
        <w:t xml:space="preserve">de </w:t>
      </w:r>
      <w:r w:rsidR="00BB73D1" w:rsidRPr="00EB79AC">
        <w:rPr>
          <w:rFonts w:ascii="Arial" w:hAnsi="Arial" w:cs="Arial"/>
          <w:color w:val="000000" w:themeColor="text1"/>
          <w:sz w:val="26"/>
          <w:szCs w:val="26"/>
        </w:rPr>
        <w:t xml:space="preserve">San Pedro Tlaquepaque, </w:t>
      </w:r>
      <w:r w:rsidRPr="00EB79AC">
        <w:rPr>
          <w:rFonts w:ascii="Arial" w:hAnsi="Arial" w:cs="Arial"/>
          <w:color w:val="000000" w:themeColor="text1"/>
          <w:sz w:val="26"/>
          <w:szCs w:val="26"/>
        </w:rPr>
        <w:t xml:space="preserve">aprueba y autoriza </w:t>
      </w:r>
      <w:r w:rsidRPr="00EB79AC">
        <w:rPr>
          <w:rFonts w:ascii="Arial" w:hAnsi="Arial" w:cs="Arial"/>
          <w:b/>
          <w:color w:val="000000" w:themeColor="text1"/>
          <w:sz w:val="26"/>
          <w:szCs w:val="26"/>
        </w:rPr>
        <w:t xml:space="preserve">“La Constitución del Consejo </w:t>
      </w:r>
      <w:r w:rsidR="00BB73D1" w:rsidRPr="00EB79AC">
        <w:rPr>
          <w:rFonts w:ascii="Arial" w:hAnsi="Arial" w:cs="Arial"/>
          <w:b/>
          <w:color w:val="000000" w:themeColor="text1"/>
          <w:sz w:val="26"/>
          <w:szCs w:val="26"/>
        </w:rPr>
        <w:t xml:space="preserve">Municipal </w:t>
      </w:r>
      <w:r w:rsidRPr="00EB79AC">
        <w:rPr>
          <w:rFonts w:ascii="Arial" w:hAnsi="Arial" w:cs="Arial"/>
          <w:b/>
          <w:color w:val="000000" w:themeColor="text1"/>
          <w:sz w:val="26"/>
          <w:szCs w:val="26"/>
        </w:rPr>
        <w:t>de Desarrollo Urbano y Vivienda de San Pedro Tlaquepaque”.</w:t>
      </w:r>
      <w:r w:rsidRPr="00EB79AC">
        <w:rPr>
          <w:rFonts w:ascii="Arial" w:hAnsi="Arial" w:cs="Arial"/>
          <w:color w:val="000000" w:themeColor="text1"/>
          <w:sz w:val="26"/>
          <w:szCs w:val="26"/>
        </w:rPr>
        <w:t>-----------------------------------------------------------------------------------------------------</w:t>
      </w:r>
      <w:r w:rsidR="00BB73D1" w:rsidRPr="00EB79AC">
        <w:rPr>
          <w:rFonts w:ascii="Arial" w:hAnsi="Arial" w:cs="Arial"/>
          <w:color w:val="000000" w:themeColor="text1"/>
          <w:sz w:val="26"/>
          <w:szCs w:val="26"/>
        </w:rPr>
        <w:t>-----------</w:t>
      </w:r>
      <w:r w:rsidRPr="00EB79AC">
        <w:rPr>
          <w:rFonts w:ascii="Arial" w:hAnsi="Arial" w:cs="Arial"/>
          <w:color w:val="000000" w:themeColor="text1"/>
          <w:sz w:val="26"/>
          <w:szCs w:val="26"/>
        </w:rPr>
        <w:t>---------------------</w:t>
      </w:r>
      <w:r w:rsidRPr="00EB79AC">
        <w:rPr>
          <w:rFonts w:ascii="Arial" w:hAnsi="Arial" w:cs="Arial"/>
          <w:b/>
          <w:color w:val="000000" w:themeColor="text1"/>
          <w:sz w:val="26"/>
          <w:szCs w:val="26"/>
        </w:rPr>
        <w:t>SEGUNDO.-</w:t>
      </w:r>
      <w:r w:rsidRPr="00EB79AC">
        <w:rPr>
          <w:rFonts w:ascii="Arial" w:hAnsi="Arial" w:cs="Arial"/>
          <w:color w:val="000000" w:themeColor="text1"/>
          <w:sz w:val="26"/>
          <w:szCs w:val="26"/>
        </w:rPr>
        <w:t xml:space="preserve"> Se instruye a la Jefatura de Mejora Regulatoria en conjunto con la Coordinación de Gestión Integral de la Ciudad, a desarrollar la propuesta del Reglamento del Consejo Municipal de Desarrollo Urbano y Vivienda de San Pedro Tlaquepaque</w:t>
      </w:r>
      <w:r w:rsidR="00F2689C" w:rsidRPr="00EB79AC">
        <w:rPr>
          <w:rFonts w:ascii="Arial" w:hAnsi="Arial" w:cs="Arial"/>
          <w:color w:val="000000" w:themeColor="text1"/>
          <w:sz w:val="26"/>
          <w:szCs w:val="26"/>
        </w:rPr>
        <w:t>.-----------------------------------------------------------------------------------------------------------------------------------------------------------------------</w:t>
      </w:r>
      <w:r w:rsidR="00F2689C" w:rsidRPr="00EB79AC">
        <w:rPr>
          <w:rFonts w:ascii="Arial" w:hAnsi="Arial" w:cs="Arial"/>
          <w:b/>
          <w:color w:val="000000" w:themeColor="text1"/>
          <w:sz w:val="26"/>
          <w:szCs w:val="26"/>
        </w:rPr>
        <w:t>TERCERO.-</w:t>
      </w:r>
      <w:r w:rsidR="00F2689C" w:rsidRPr="00EB79AC">
        <w:rPr>
          <w:rFonts w:ascii="Arial" w:hAnsi="Arial" w:cs="Arial"/>
          <w:color w:val="000000" w:themeColor="text1"/>
          <w:sz w:val="26"/>
          <w:szCs w:val="26"/>
        </w:rPr>
        <w:t xml:space="preserve"> Se notifique a la Coordinación General de Gestión Integral de la Ciudad para efectos conducentes.--------------------------------------------------------------------------------------------------------------------------------------------------------</w:t>
      </w:r>
      <w:r w:rsidRPr="00EB79AC">
        <w:rPr>
          <w:rFonts w:ascii="Arial" w:hAnsi="Arial" w:cs="Arial"/>
          <w:color w:val="000000" w:themeColor="text1"/>
          <w:sz w:val="26"/>
          <w:szCs w:val="26"/>
        </w:rPr>
        <w:t xml:space="preserve">  </w:t>
      </w:r>
    </w:p>
    <w:p w14:paraId="732E2562" w14:textId="77777777" w:rsidR="00F2689C" w:rsidRPr="00EB79AC" w:rsidRDefault="00F2689C" w:rsidP="00112615">
      <w:pPr>
        <w:jc w:val="both"/>
        <w:rPr>
          <w:rFonts w:ascii="Arial" w:hAnsi="Arial" w:cs="Arial"/>
          <w:color w:val="000000" w:themeColor="text1"/>
          <w:sz w:val="22"/>
          <w:szCs w:val="22"/>
        </w:rPr>
      </w:pPr>
    </w:p>
    <w:p w14:paraId="4C5D10B2" w14:textId="77777777" w:rsidR="00F2689C" w:rsidRPr="00EB79AC" w:rsidRDefault="00F2689C" w:rsidP="00F2689C">
      <w:pPr>
        <w:jc w:val="center"/>
        <w:rPr>
          <w:rFonts w:ascii="Arial" w:hAnsi="Arial" w:cs="Arial"/>
          <w:b/>
          <w:color w:val="000000" w:themeColor="text1"/>
        </w:rPr>
      </w:pPr>
      <w:r w:rsidRPr="00EB79AC">
        <w:rPr>
          <w:rFonts w:ascii="Arial" w:hAnsi="Arial" w:cs="Arial"/>
          <w:b/>
          <w:color w:val="000000" w:themeColor="text1"/>
        </w:rPr>
        <w:t>San Pedro Tlaquepaque, Jalisco, a 24 de septiembre del 2021.</w:t>
      </w:r>
    </w:p>
    <w:p w14:paraId="29564C51" w14:textId="77777777" w:rsidR="00F2689C" w:rsidRPr="00EB79AC" w:rsidRDefault="00F2689C" w:rsidP="00F2689C">
      <w:pPr>
        <w:jc w:val="center"/>
        <w:rPr>
          <w:rFonts w:ascii="Arial" w:hAnsi="Arial" w:cs="Arial"/>
          <w:b/>
          <w:color w:val="000000" w:themeColor="text1"/>
        </w:rPr>
      </w:pPr>
      <w:r w:rsidRPr="00EB79AC">
        <w:rPr>
          <w:rFonts w:ascii="Arial" w:hAnsi="Arial" w:cs="Arial"/>
          <w:b/>
          <w:color w:val="000000" w:themeColor="text1"/>
        </w:rPr>
        <w:t>A T E N T A M E N T E</w:t>
      </w:r>
    </w:p>
    <w:p w14:paraId="02527408" w14:textId="77777777" w:rsidR="00F2689C" w:rsidRPr="00EB79AC" w:rsidRDefault="00F2689C" w:rsidP="00F2689C">
      <w:pPr>
        <w:pStyle w:val="Sinespaciado"/>
        <w:jc w:val="both"/>
        <w:rPr>
          <w:rFonts w:ascii="Arial" w:hAnsi="Arial" w:cs="Arial"/>
          <w:color w:val="000000" w:themeColor="text1"/>
          <w:sz w:val="24"/>
          <w:szCs w:val="24"/>
          <w:lang w:val="es-MX"/>
        </w:rPr>
      </w:pPr>
    </w:p>
    <w:p w14:paraId="303A189F" w14:textId="77777777" w:rsidR="00F2689C" w:rsidRPr="00EB79AC" w:rsidRDefault="00F2689C" w:rsidP="00F2689C">
      <w:pPr>
        <w:pStyle w:val="Sinespaciado"/>
        <w:jc w:val="both"/>
        <w:rPr>
          <w:rFonts w:ascii="Arial" w:hAnsi="Arial" w:cs="Arial"/>
          <w:color w:val="000000" w:themeColor="text1"/>
          <w:sz w:val="14"/>
          <w:szCs w:val="24"/>
          <w:lang w:val="es-MX"/>
        </w:rPr>
      </w:pPr>
    </w:p>
    <w:p w14:paraId="3FCF4AB4" w14:textId="77777777" w:rsidR="00F2689C" w:rsidRPr="00EB79AC" w:rsidRDefault="00F2689C" w:rsidP="00F2689C">
      <w:pPr>
        <w:pStyle w:val="Sinespaciado"/>
        <w:jc w:val="both"/>
        <w:rPr>
          <w:rFonts w:ascii="Arial" w:hAnsi="Arial" w:cs="Arial"/>
          <w:color w:val="000000" w:themeColor="text1"/>
          <w:sz w:val="32"/>
          <w:szCs w:val="24"/>
          <w:lang w:val="es-MX"/>
        </w:rPr>
      </w:pPr>
    </w:p>
    <w:p w14:paraId="0E71BC0D" w14:textId="77777777" w:rsidR="00F2689C" w:rsidRPr="00EB79AC" w:rsidRDefault="00F2689C" w:rsidP="00F2689C">
      <w:pPr>
        <w:pStyle w:val="Sinespaciado"/>
        <w:jc w:val="both"/>
        <w:rPr>
          <w:rFonts w:ascii="Arial" w:hAnsi="Arial" w:cs="Arial"/>
          <w:color w:val="000000" w:themeColor="text1"/>
          <w:sz w:val="24"/>
          <w:szCs w:val="24"/>
          <w:lang w:val="es-MX"/>
        </w:rPr>
      </w:pPr>
    </w:p>
    <w:p w14:paraId="3C47FE56" w14:textId="77777777" w:rsidR="00F2689C" w:rsidRPr="00EB79AC" w:rsidRDefault="00F2689C" w:rsidP="00F2689C">
      <w:pPr>
        <w:pStyle w:val="Sinespaciado"/>
        <w:jc w:val="both"/>
        <w:rPr>
          <w:rFonts w:ascii="Arial" w:hAnsi="Arial" w:cs="Arial"/>
          <w:color w:val="000000" w:themeColor="text1"/>
          <w:sz w:val="24"/>
          <w:szCs w:val="24"/>
          <w:lang w:val="es-MX"/>
        </w:rPr>
      </w:pPr>
    </w:p>
    <w:p w14:paraId="30F50B40" w14:textId="77777777" w:rsidR="00F2689C" w:rsidRPr="00EB79AC" w:rsidRDefault="00F2689C" w:rsidP="00F2689C">
      <w:pPr>
        <w:pStyle w:val="Sinespaciado"/>
        <w:jc w:val="both"/>
        <w:rPr>
          <w:rFonts w:ascii="Arial" w:hAnsi="Arial" w:cs="Arial"/>
          <w:color w:val="000000" w:themeColor="text1"/>
          <w:sz w:val="24"/>
          <w:szCs w:val="24"/>
          <w:lang w:val="es-MX"/>
        </w:rPr>
      </w:pPr>
    </w:p>
    <w:p w14:paraId="43BD6034" w14:textId="77777777" w:rsidR="00F2689C" w:rsidRPr="00EB79AC" w:rsidRDefault="00F2689C" w:rsidP="00F2689C">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53208F72" w14:textId="77777777" w:rsidR="00F2689C" w:rsidRPr="00EB79AC" w:rsidRDefault="00F2689C" w:rsidP="00F2689C">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232BD91D" w14:textId="77777777" w:rsidR="00F2689C" w:rsidRPr="00EB79AC" w:rsidRDefault="00F2689C" w:rsidP="00112615">
      <w:pPr>
        <w:jc w:val="both"/>
        <w:rPr>
          <w:rFonts w:ascii="Arial" w:hAnsi="Arial" w:cs="Arial"/>
          <w:color w:val="000000" w:themeColor="text1"/>
          <w:sz w:val="22"/>
          <w:szCs w:val="22"/>
          <w:lang w:val="es-MX"/>
        </w:rPr>
      </w:pPr>
    </w:p>
    <w:p w14:paraId="6434F910" w14:textId="6375F450" w:rsidR="00112615" w:rsidRPr="00EB79AC" w:rsidRDefault="00112615" w:rsidP="00112615">
      <w:pPr>
        <w:jc w:val="both"/>
        <w:rPr>
          <w:rFonts w:ascii="Arial" w:hAnsi="Arial" w:cs="Arial"/>
          <w:color w:val="000000" w:themeColor="text1"/>
          <w:sz w:val="22"/>
          <w:szCs w:val="22"/>
        </w:rPr>
      </w:pPr>
      <w:r w:rsidRPr="00EB79AC">
        <w:rPr>
          <w:rFonts w:ascii="Arial" w:hAnsi="Arial" w:cs="Arial"/>
          <w:color w:val="000000" w:themeColor="text1"/>
          <w:sz w:val="22"/>
          <w:szCs w:val="22"/>
        </w:rPr>
        <w:t xml:space="preserve">El suscrito </w:t>
      </w:r>
      <w:r w:rsidRPr="00EB79AC">
        <w:rPr>
          <w:rFonts w:ascii="Arial" w:hAnsi="Arial" w:cs="Arial"/>
          <w:b/>
          <w:color w:val="000000" w:themeColor="text1"/>
          <w:sz w:val="22"/>
          <w:szCs w:val="22"/>
        </w:rPr>
        <w:t>Lic. Salvador Ruíz Ayala</w:t>
      </w:r>
      <w:r w:rsidRPr="00EB79AC">
        <w:rPr>
          <w:rFonts w:ascii="Arial" w:hAnsi="Arial" w:cs="Arial"/>
          <w:color w:val="000000" w:themeColor="text1"/>
          <w:sz w:val="22"/>
          <w:szCs w:val="22"/>
        </w:rPr>
        <w:t>, Secretario del Ayuntamiento Constitucional de San Pedro Tlaquepaque, Jalisco, en ejercicio de mis funci</w:t>
      </w:r>
      <w:r w:rsidR="00DE355A" w:rsidRPr="00EB79AC">
        <w:rPr>
          <w:rFonts w:ascii="Arial" w:hAnsi="Arial" w:cs="Arial"/>
          <w:color w:val="000000" w:themeColor="text1"/>
          <w:sz w:val="22"/>
          <w:szCs w:val="22"/>
        </w:rPr>
        <w:t>ones y con fundamento en el artículo</w:t>
      </w:r>
      <w:r w:rsidRPr="00EB79AC">
        <w:rPr>
          <w:rFonts w:ascii="Arial" w:hAnsi="Arial" w:cs="Arial"/>
          <w:color w:val="000000" w:themeColor="text1"/>
          <w:sz w:val="22"/>
          <w:szCs w:val="22"/>
        </w:rPr>
        <w:t xml:space="preserve"> 63 de la Ley del Gobierno y la Administración Pública Municipal del Estado de Jalisco, hago constar y------------------------------------------------------------------------------------------------------------</w:t>
      </w:r>
      <w:r w:rsidR="001D0998">
        <w:rPr>
          <w:rFonts w:ascii="Arial" w:hAnsi="Arial" w:cs="Arial"/>
          <w:color w:val="000000" w:themeColor="text1"/>
          <w:sz w:val="22"/>
          <w:szCs w:val="22"/>
        </w:rPr>
        <w:t>--------------</w:t>
      </w:r>
      <w:r w:rsidR="00604945" w:rsidRPr="00EB79AC">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C E R T I F I C O:</w:t>
      </w:r>
      <w:r w:rsidRPr="00EB79AC">
        <w:rPr>
          <w:rFonts w:ascii="Arial" w:hAnsi="Arial" w:cs="Arial"/>
          <w:color w:val="000000" w:themeColor="text1"/>
          <w:sz w:val="22"/>
          <w:szCs w:val="22"/>
        </w:rPr>
        <w:t>------------------------------------------------------------------------------------</w:t>
      </w:r>
      <w:r w:rsidR="00604945" w:rsidRPr="00EB79AC">
        <w:rPr>
          <w:rFonts w:ascii="Arial" w:hAnsi="Arial" w:cs="Arial"/>
          <w:color w:val="000000" w:themeColor="text1"/>
          <w:sz w:val="22"/>
          <w:szCs w:val="22"/>
        </w:rPr>
        <w:t>--------------</w:t>
      </w:r>
      <w:r w:rsidRPr="00EB79AC">
        <w:rPr>
          <w:rFonts w:ascii="Arial" w:hAnsi="Arial" w:cs="Arial"/>
          <w:color w:val="000000" w:themeColor="text1"/>
          <w:sz w:val="22"/>
          <w:szCs w:val="22"/>
        </w:rPr>
        <w:t xml:space="preserve">---------------------------------------------------------------------- Que en la Sesión Ordinaria de Ayuntamiento del Municipio de San Pedro Tlaquepaque, Jalisco, de </w:t>
      </w:r>
      <w:r w:rsidRPr="00EB79AC">
        <w:rPr>
          <w:rFonts w:ascii="Arial" w:hAnsi="Arial" w:cs="Arial"/>
          <w:color w:val="000000" w:themeColor="text1"/>
          <w:sz w:val="22"/>
          <w:szCs w:val="22"/>
          <w:shd w:val="clear" w:color="auto" w:fill="FFFFFF" w:themeFill="background1"/>
        </w:rPr>
        <w:t>fecha</w:t>
      </w:r>
      <w:r w:rsidRPr="00EB79AC">
        <w:rPr>
          <w:rFonts w:ascii="Arial" w:hAnsi="Arial" w:cs="Arial"/>
          <w:b/>
          <w:color w:val="000000" w:themeColor="text1"/>
          <w:sz w:val="22"/>
          <w:szCs w:val="22"/>
          <w:shd w:val="clear" w:color="auto" w:fill="FFFFFF" w:themeFill="background1"/>
        </w:rPr>
        <w:t xml:space="preserve"> </w:t>
      </w:r>
      <w:r w:rsidR="00DE355A" w:rsidRPr="00EB79AC">
        <w:rPr>
          <w:rFonts w:ascii="Arial" w:hAnsi="Arial" w:cs="Arial"/>
          <w:b/>
          <w:color w:val="000000" w:themeColor="text1"/>
          <w:sz w:val="22"/>
          <w:szCs w:val="22"/>
          <w:shd w:val="clear" w:color="auto" w:fill="FFFFFF" w:themeFill="background1"/>
        </w:rPr>
        <w:t>24</w:t>
      </w:r>
      <w:r w:rsidRPr="00EB79AC">
        <w:rPr>
          <w:rFonts w:ascii="Arial" w:hAnsi="Arial" w:cs="Arial"/>
          <w:b/>
          <w:color w:val="000000" w:themeColor="text1"/>
          <w:sz w:val="22"/>
          <w:szCs w:val="22"/>
          <w:shd w:val="clear" w:color="auto" w:fill="FFFFFF" w:themeFill="background1"/>
        </w:rPr>
        <w:t xml:space="preserve"> de septiembre</w:t>
      </w:r>
      <w:r w:rsidRPr="00EB79AC">
        <w:rPr>
          <w:rFonts w:ascii="Arial" w:hAnsi="Arial" w:cs="Arial"/>
          <w:b/>
          <w:color w:val="000000" w:themeColor="text1"/>
          <w:sz w:val="22"/>
          <w:szCs w:val="22"/>
        </w:rPr>
        <w:t xml:space="preserve"> del 2021, estando presentes </w:t>
      </w:r>
      <w:r w:rsidR="00DE355A"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integrantes del pleno, en forma económica fueron emitidos</w:t>
      </w:r>
      <w:r w:rsidRPr="00EB79AC">
        <w:rPr>
          <w:rFonts w:ascii="Arial" w:hAnsi="Arial" w:cs="Arial"/>
          <w:b/>
          <w:color w:val="000000" w:themeColor="text1"/>
          <w:sz w:val="20"/>
          <w:szCs w:val="22"/>
        </w:rPr>
        <w:t xml:space="preserve"> </w:t>
      </w:r>
      <w:r w:rsidR="00DE355A"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votos a favor, por lo que en unanimidad fue aprobado</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 xml:space="preserve">por mayoría </w:t>
      </w:r>
      <w:r w:rsidR="00D81091">
        <w:rPr>
          <w:rFonts w:ascii="Arial" w:hAnsi="Arial" w:cs="Arial"/>
          <w:b/>
          <w:color w:val="000000" w:themeColor="text1"/>
          <w:sz w:val="22"/>
          <w:szCs w:val="22"/>
        </w:rPr>
        <w:t>absoluta</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 xml:space="preserve">la iniciativa de aprobación directa </w:t>
      </w:r>
      <w:r w:rsidR="003B773F" w:rsidRPr="00EB79AC">
        <w:rPr>
          <w:rFonts w:ascii="Arial" w:hAnsi="Arial" w:cs="Arial"/>
          <w:color w:val="000000" w:themeColor="text1"/>
          <w:sz w:val="22"/>
          <w:szCs w:val="22"/>
        </w:rPr>
        <w:t>presentada por</w:t>
      </w:r>
      <w:r w:rsidR="00AB17D0" w:rsidRPr="00EB79AC">
        <w:rPr>
          <w:rFonts w:ascii="Arial" w:hAnsi="Arial" w:cs="Arial"/>
          <w:color w:val="000000" w:themeColor="text1"/>
          <w:sz w:val="22"/>
          <w:szCs w:val="22"/>
        </w:rPr>
        <w:t xml:space="preserve"> la </w:t>
      </w:r>
      <w:r w:rsidR="00AB17D0" w:rsidRPr="00EB79AC">
        <w:rPr>
          <w:rFonts w:ascii="Arial" w:hAnsi="Arial" w:cs="Arial"/>
          <w:b/>
          <w:color w:val="000000" w:themeColor="text1"/>
          <w:sz w:val="22"/>
          <w:szCs w:val="22"/>
        </w:rPr>
        <w:t>C.</w:t>
      </w:r>
      <w:r w:rsidR="003B773F" w:rsidRPr="00EB79AC">
        <w:rPr>
          <w:rFonts w:ascii="Arial" w:hAnsi="Arial" w:cs="Arial"/>
          <w:color w:val="000000" w:themeColor="text1"/>
          <w:sz w:val="22"/>
          <w:szCs w:val="22"/>
        </w:rPr>
        <w:t xml:space="preserve"> </w:t>
      </w:r>
      <w:r w:rsidR="003B773F" w:rsidRPr="00EB79AC">
        <w:rPr>
          <w:rFonts w:ascii="Arial" w:hAnsi="Arial" w:cs="Arial"/>
          <w:b/>
          <w:color w:val="000000" w:themeColor="text1"/>
          <w:sz w:val="22"/>
          <w:szCs w:val="22"/>
        </w:rPr>
        <w:t>Betsabé Dolores Almaguer Esparza, Presidenta Municipal Interina</w:t>
      </w:r>
      <w:r w:rsidRPr="00EB79AC">
        <w:rPr>
          <w:rFonts w:ascii="Arial" w:hAnsi="Arial" w:cs="Arial"/>
          <w:b/>
          <w:color w:val="000000" w:themeColor="text1"/>
          <w:sz w:val="22"/>
          <w:szCs w:val="22"/>
        </w:rPr>
        <w:t>, bajo el siguiente:</w:t>
      </w:r>
      <w:r w:rsidRPr="00EB79AC">
        <w:rPr>
          <w:rFonts w:ascii="Arial" w:hAnsi="Arial" w:cs="Arial"/>
          <w:color w:val="000000" w:themeColor="text1"/>
          <w:sz w:val="22"/>
          <w:szCs w:val="22"/>
        </w:rPr>
        <w:t>---------------------------------------------------</w:t>
      </w:r>
      <w:r w:rsidR="00604945" w:rsidRPr="00EB79AC">
        <w:rPr>
          <w:rFonts w:ascii="Arial" w:hAnsi="Arial" w:cs="Arial"/>
          <w:color w:val="000000" w:themeColor="text1"/>
          <w:sz w:val="22"/>
          <w:szCs w:val="22"/>
        </w:rPr>
        <w:t>-------------------------------------------------------------------------------------------------------</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003B773F" w:rsidRPr="00EB79AC">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ACUERDO NÚMERO </w:t>
      </w:r>
      <w:r w:rsidR="00AB17D0" w:rsidRPr="00EB79AC">
        <w:rPr>
          <w:rFonts w:ascii="Arial" w:hAnsi="Arial" w:cs="Arial"/>
          <w:b/>
          <w:color w:val="000000" w:themeColor="text1"/>
          <w:sz w:val="22"/>
          <w:szCs w:val="22"/>
        </w:rPr>
        <w:t>1817</w:t>
      </w:r>
      <w:r w:rsidRPr="00EB79AC">
        <w:rPr>
          <w:rFonts w:ascii="Arial" w:hAnsi="Arial" w:cs="Arial"/>
          <w:b/>
          <w:color w:val="000000" w:themeColor="text1"/>
          <w:sz w:val="22"/>
          <w:szCs w:val="22"/>
        </w:rPr>
        <w:t>/2021</w:t>
      </w:r>
      <w:r w:rsidRPr="00EB79AC">
        <w:rPr>
          <w:rFonts w:ascii="Arial" w:hAnsi="Arial" w:cs="Arial"/>
          <w:color w:val="000000" w:themeColor="text1"/>
          <w:sz w:val="22"/>
          <w:szCs w:val="22"/>
        </w:rPr>
        <w:t>---------------------------------------</w:t>
      </w:r>
      <w:r w:rsidR="00604945" w:rsidRPr="00EB79AC">
        <w:rPr>
          <w:rFonts w:ascii="Arial" w:hAnsi="Arial" w:cs="Arial"/>
          <w:color w:val="000000" w:themeColor="text1"/>
          <w:sz w:val="22"/>
          <w:szCs w:val="22"/>
        </w:rPr>
        <w:t>------------</w:t>
      </w:r>
      <w:r w:rsidRPr="00EB79AC">
        <w:rPr>
          <w:rFonts w:ascii="Arial" w:hAnsi="Arial" w:cs="Arial"/>
          <w:color w:val="000000" w:themeColor="text1"/>
          <w:sz w:val="22"/>
          <w:szCs w:val="22"/>
        </w:rPr>
        <w:t>--------------------------------------------------------------------------------------------------------</w:t>
      </w:r>
      <w:r w:rsidR="00604945" w:rsidRPr="00EB79AC">
        <w:rPr>
          <w:rFonts w:ascii="Arial" w:hAnsi="Arial" w:cs="Arial"/>
          <w:color w:val="000000" w:themeColor="text1"/>
          <w:sz w:val="22"/>
          <w:szCs w:val="22"/>
        </w:rPr>
        <w:t>--</w:t>
      </w:r>
      <w:r w:rsidRPr="00EB79AC">
        <w:rPr>
          <w:rFonts w:ascii="Arial" w:hAnsi="Arial" w:cs="Arial"/>
          <w:color w:val="000000" w:themeColor="text1"/>
          <w:sz w:val="22"/>
          <w:szCs w:val="22"/>
        </w:rPr>
        <w:t>-</w:t>
      </w:r>
    </w:p>
    <w:p w14:paraId="5F43B83F" w14:textId="77777777" w:rsidR="00604945" w:rsidRPr="00EB79AC" w:rsidRDefault="00604945" w:rsidP="00604945">
      <w:pPr>
        <w:jc w:val="both"/>
        <w:rPr>
          <w:rFonts w:ascii="Arial" w:eastAsia="Calibri" w:hAnsi="Arial" w:cs="Arial"/>
          <w:color w:val="000000" w:themeColor="text1"/>
          <w:sz w:val="22"/>
          <w:szCs w:val="22"/>
          <w:lang w:val="es-MX"/>
        </w:rPr>
      </w:pPr>
      <w:r w:rsidRPr="00EB79AC">
        <w:rPr>
          <w:rFonts w:ascii="Arial" w:hAnsi="Arial" w:cs="Arial"/>
          <w:b/>
          <w:color w:val="000000" w:themeColor="text1"/>
          <w:sz w:val="22"/>
          <w:szCs w:val="22"/>
        </w:rPr>
        <w:t>PRIMERO</w:t>
      </w:r>
      <w:r w:rsidRPr="00EB79AC">
        <w:rPr>
          <w:rFonts w:ascii="Arial" w:hAnsi="Arial" w:cs="Arial"/>
          <w:color w:val="000000" w:themeColor="text1"/>
          <w:sz w:val="22"/>
          <w:szCs w:val="22"/>
        </w:rPr>
        <w:t>.- El Pleno del H. Ayuntamiento Constitucional de San Pedro Tlaquepaque, Jalisco, aprueba y autoriza los ajustes realizados al Plan de Desarrollo Urbano de Centro de Población, derivados de la gestión del dictamen de congruencia emitido por la SEMADET.-----------------------------------------------------------------------------------------------------------------------------------------------------------------------------------------------------------------------------</w:t>
      </w:r>
    </w:p>
    <w:p w14:paraId="44003622" w14:textId="77777777" w:rsidR="00604945" w:rsidRPr="00EB79AC" w:rsidRDefault="00604945" w:rsidP="00604945">
      <w:pPr>
        <w:jc w:val="both"/>
        <w:rPr>
          <w:rFonts w:ascii="Arial" w:hAnsi="Arial" w:cs="Arial"/>
          <w:color w:val="000000" w:themeColor="text1"/>
          <w:sz w:val="22"/>
          <w:szCs w:val="22"/>
        </w:rPr>
      </w:pPr>
      <w:r w:rsidRPr="00EB79AC">
        <w:rPr>
          <w:rFonts w:ascii="Arial" w:hAnsi="Arial" w:cs="Arial"/>
          <w:b/>
          <w:color w:val="000000" w:themeColor="text1"/>
          <w:sz w:val="22"/>
          <w:szCs w:val="22"/>
        </w:rPr>
        <w:t>SEGUNDO</w:t>
      </w:r>
      <w:r w:rsidRPr="00EB79AC">
        <w:rPr>
          <w:rFonts w:ascii="Arial" w:hAnsi="Arial" w:cs="Arial"/>
          <w:color w:val="000000" w:themeColor="text1"/>
          <w:sz w:val="22"/>
          <w:szCs w:val="22"/>
        </w:rPr>
        <w:t>.- Se instruye al Secretario del Ayuntamiento de San Pedro Tlaquepaque lleve a cabo la publicación del Plan de Desarrollo Urbano de Centro de Población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14:paraId="572989BF" w14:textId="77777777" w:rsidR="00604945" w:rsidRPr="00EB79AC" w:rsidRDefault="00604945" w:rsidP="00604945">
      <w:pPr>
        <w:jc w:val="both"/>
        <w:rPr>
          <w:rFonts w:ascii="Arial" w:hAnsi="Arial" w:cs="Arial"/>
          <w:color w:val="000000" w:themeColor="text1"/>
          <w:sz w:val="22"/>
          <w:szCs w:val="22"/>
        </w:rPr>
      </w:pPr>
      <w:r w:rsidRPr="00EB79AC">
        <w:rPr>
          <w:rFonts w:ascii="Arial" w:hAnsi="Arial" w:cs="Arial"/>
          <w:b/>
          <w:color w:val="000000" w:themeColor="text1"/>
          <w:sz w:val="22"/>
          <w:szCs w:val="22"/>
        </w:rPr>
        <w:t xml:space="preserve">TERCERO.- </w:t>
      </w:r>
      <w:r w:rsidRPr="00EB79AC">
        <w:rPr>
          <w:rFonts w:ascii="Arial" w:hAnsi="Arial" w:cs="Arial"/>
          <w:color w:val="000000" w:themeColor="text1"/>
          <w:sz w:val="22"/>
          <w:szCs w:val="22"/>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14:paraId="6F964498" w14:textId="77777777" w:rsidR="00112615" w:rsidRPr="00EB79AC" w:rsidRDefault="00112615" w:rsidP="000C2CB8">
      <w:pPr>
        <w:jc w:val="both"/>
        <w:rPr>
          <w:rFonts w:ascii="Arial" w:hAnsi="Arial" w:cs="Arial"/>
          <w:b/>
          <w:color w:val="000000" w:themeColor="text1"/>
          <w:sz w:val="16"/>
          <w:szCs w:val="16"/>
        </w:rPr>
      </w:pPr>
    </w:p>
    <w:p w14:paraId="72D25DBF" w14:textId="77777777" w:rsidR="00112615" w:rsidRPr="00EB79AC" w:rsidRDefault="00112615" w:rsidP="000C2CB8">
      <w:pPr>
        <w:jc w:val="both"/>
        <w:rPr>
          <w:rFonts w:ascii="Arial" w:hAnsi="Arial" w:cs="Arial"/>
          <w:b/>
          <w:color w:val="000000" w:themeColor="text1"/>
          <w:sz w:val="16"/>
          <w:szCs w:val="16"/>
        </w:rPr>
      </w:pPr>
    </w:p>
    <w:p w14:paraId="0B636333" w14:textId="77777777" w:rsidR="003B773F" w:rsidRPr="00EB79AC" w:rsidRDefault="003B773F" w:rsidP="003B773F">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AB17D0"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7EE143E9" w14:textId="77777777" w:rsidR="003B773F" w:rsidRPr="00EB79AC" w:rsidRDefault="003B773F" w:rsidP="003B773F">
      <w:pPr>
        <w:jc w:val="center"/>
        <w:rPr>
          <w:rFonts w:ascii="Arial" w:hAnsi="Arial" w:cs="Arial"/>
          <w:b/>
          <w:color w:val="000000" w:themeColor="text1"/>
        </w:rPr>
      </w:pPr>
      <w:r w:rsidRPr="00EB79AC">
        <w:rPr>
          <w:rFonts w:ascii="Arial" w:hAnsi="Arial" w:cs="Arial"/>
          <w:b/>
          <w:color w:val="000000" w:themeColor="text1"/>
        </w:rPr>
        <w:t>A T E N T A M E N T E</w:t>
      </w:r>
    </w:p>
    <w:p w14:paraId="22F73E2D" w14:textId="77777777" w:rsidR="003B773F" w:rsidRPr="00EB79AC" w:rsidRDefault="003B773F" w:rsidP="003B773F">
      <w:pPr>
        <w:pStyle w:val="Sinespaciado"/>
        <w:jc w:val="both"/>
        <w:rPr>
          <w:rFonts w:ascii="Arial" w:hAnsi="Arial" w:cs="Arial"/>
          <w:color w:val="000000" w:themeColor="text1"/>
          <w:sz w:val="24"/>
          <w:szCs w:val="24"/>
          <w:lang w:val="es-MX"/>
        </w:rPr>
      </w:pPr>
    </w:p>
    <w:p w14:paraId="021919FF" w14:textId="77777777" w:rsidR="003B773F" w:rsidRPr="00EB79AC" w:rsidRDefault="003B773F" w:rsidP="003B773F">
      <w:pPr>
        <w:pStyle w:val="Sinespaciado"/>
        <w:jc w:val="both"/>
        <w:rPr>
          <w:rFonts w:ascii="Arial" w:hAnsi="Arial" w:cs="Arial"/>
          <w:color w:val="000000" w:themeColor="text1"/>
          <w:sz w:val="24"/>
          <w:szCs w:val="24"/>
          <w:lang w:val="es-MX"/>
        </w:rPr>
      </w:pPr>
    </w:p>
    <w:p w14:paraId="1806F05B" w14:textId="77777777" w:rsidR="00604945" w:rsidRPr="00EB79AC" w:rsidRDefault="00604945" w:rsidP="003B773F">
      <w:pPr>
        <w:pStyle w:val="Sinespaciado"/>
        <w:jc w:val="both"/>
        <w:rPr>
          <w:rFonts w:ascii="Arial" w:hAnsi="Arial" w:cs="Arial"/>
          <w:color w:val="000000" w:themeColor="text1"/>
          <w:sz w:val="14"/>
          <w:szCs w:val="24"/>
          <w:lang w:val="es-MX"/>
        </w:rPr>
      </w:pPr>
    </w:p>
    <w:p w14:paraId="5D3F86AF" w14:textId="77777777" w:rsidR="00604945" w:rsidRPr="00EB79AC" w:rsidRDefault="00604945" w:rsidP="003B773F">
      <w:pPr>
        <w:pStyle w:val="Sinespaciado"/>
        <w:jc w:val="both"/>
        <w:rPr>
          <w:rFonts w:ascii="Arial" w:hAnsi="Arial" w:cs="Arial"/>
          <w:color w:val="000000" w:themeColor="text1"/>
          <w:sz w:val="32"/>
          <w:szCs w:val="24"/>
          <w:lang w:val="es-MX"/>
        </w:rPr>
      </w:pPr>
    </w:p>
    <w:p w14:paraId="691EDE2F" w14:textId="77777777" w:rsidR="003B773F" w:rsidRPr="00EB79AC" w:rsidRDefault="003B773F" w:rsidP="003B773F">
      <w:pPr>
        <w:pStyle w:val="Sinespaciado"/>
        <w:jc w:val="both"/>
        <w:rPr>
          <w:rFonts w:ascii="Arial" w:hAnsi="Arial" w:cs="Arial"/>
          <w:color w:val="000000" w:themeColor="text1"/>
          <w:sz w:val="24"/>
          <w:szCs w:val="24"/>
          <w:lang w:val="es-MX"/>
        </w:rPr>
      </w:pPr>
    </w:p>
    <w:p w14:paraId="603E9F84" w14:textId="77777777" w:rsidR="003B773F" w:rsidRPr="00EB79AC" w:rsidRDefault="003B773F" w:rsidP="003B773F">
      <w:pPr>
        <w:pStyle w:val="Sinespaciado"/>
        <w:jc w:val="both"/>
        <w:rPr>
          <w:rFonts w:ascii="Arial" w:hAnsi="Arial" w:cs="Arial"/>
          <w:color w:val="000000" w:themeColor="text1"/>
          <w:sz w:val="24"/>
          <w:szCs w:val="24"/>
          <w:lang w:val="es-MX"/>
        </w:rPr>
      </w:pPr>
    </w:p>
    <w:p w14:paraId="5D7A811D" w14:textId="77777777" w:rsidR="003B773F" w:rsidRPr="00EB79AC" w:rsidRDefault="003B773F" w:rsidP="003B773F">
      <w:pPr>
        <w:pStyle w:val="Sinespaciado"/>
        <w:jc w:val="both"/>
        <w:rPr>
          <w:rFonts w:ascii="Arial" w:hAnsi="Arial" w:cs="Arial"/>
          <w:color w:val="000000" w:themeColor="text1"/>
          <w:sz w:val="24"/>
          <w:szCs w:val="24"/>
          <w:lang w:val="es-MX"/>
        </w:rPr>
      </w:pPr>
    </w:p>
    <w:p w14:paraId="3FB82088" w14:textId="77777777" w:rsidR="003B773F" w:rsidRPr="00EB79AC" w:rsidRDefault="003B773F" w:rsidP="003B773F">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15C4E9EF" w14:textId="77777777" w:rsidR="003B773F" w:rsidRPr="00EB79AC" w:rsidRDefault="003B773F" w:rsidP="003B773F">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3E4F3836" w14:textId="77777777" w:rsidR="00112615" w:rsidRPr="00EB79AC" w:rsidRDefault="00112615" w:rsidP="000C2CB8">
      <w:pPr>
        <w:jc w:val="both"/>
        <w:rPr>
          <w:rFonts w:ascii="Arial" w:hAnsi="Arial" w:cs="Arial"/>
          <w:b/>
          <w:color w:val="000000" w:themeColor="text1"/>
          <w:sz w:val="16"/>
          <w:szCs w:val="16"/>
          <w:lang w:val="es-MX"/>
        </w:rPr>
      </w:pPr>
    </w:p>
    <w:p w14:paraId="3DA92393" w14:textId="034D9DCC" w:rsidR="00604945" w:rsidRPr="00EB79AC" w:rsidRDefault="00604945" w:rsidP="00604945">
      <w:pPr>
        <w:jc w:val="both"/>
        <w:rPr>
          <w:rFonts w:ascii="Arial" w:hAnsi="Arial" w:cs="Arial"/>
          <w:color w:val="000000" w:themeColor="text1"/>
          <w:sz w:val="22"/>
          <w:szCs w:val="22"/>
        </w:rPr>
      </w:pPr>
      <w:r w:rsidRPr="00EB79AC">
        <w:rPr>
          <w:rFonts w:ascii="Arial" w:hAnsi="Arial" w:cs="Arial"/>
          <w:color w:val="000000" w:themeColor="text1"/>
          <w:sz w:val="22"/>
          <w:szCs w:val="22"/>
        </w:rPr>
        <w:t xml:space="preserve">El suscrito </w:t>
      </w:r>
      <w:r w:rsidRPr="00EB79AC">
        <w:rPr>
          <w:rFonts w:ascii="Arial" w:hAnsi="Arial" w:cs="Arial"/>
          <w:b/>
          <w:color w:val="000000" w:themeColor="text1"/>
          <w:sz w:val="22"/>
          <w:szCs w:val="22"/>
        </w:rPr>
        <w:t>Lic. Salvador Ruíz Ayala</w:t>
      </w:r>
      <w:r w:rsidRPr="00EB79AC">
        <w:rPr>
          <w:rFonts w:ascii="Arial" w:hAnsi="Arial" w:cs="Arial"/>
          <w:color w:val="000000" w:themeColor="text1"/>
          <w:sz w:val="22"/>
          <w:szCs w:val="22"/>
        </w:rPr>
        <w:t>, Secretario del Ayuntamiento Constitucional de San Pedro Tlaquepaque, Jalisco, en ejercicio de mis funci</w:t>
      </w:r>
      <w:r w:rsidR="00AB17D0" w:rsidRPr="00EB79AC">
        <w:rPr>
          <w:rFonts w:ascii="Arial" w:hAnsi="Arial" w:cs="Arial"/>
          <w:color w:val="000000" w:themeColor="text1"/>
          <w:sz w:val="22"/>
          <w:szCs w:val="22"/>
        </w:rPr>
        <w:t>ones y con fundamento en el artículo</w:t>
      </w:r>
      <w:r w:rsidRPr="00EB79AC">
        <w:rPr>
          <w:rFonts w:ascii="Arial" w:hAnsi="Arial" w:cs="Arial"/>
          <w:color w:val="000000" w:themeColor="text1"/>
          <w:sz w:val="22"/>
          <w:szCs w:val="22"/>
        </w:rPr>
        <w:t xml:space="preserve"> 63 de la Ley del Gobierno y la Administración Pública Municipal del Estado de Jalisco, hago constar y---------------------------------------------------------------------------------------------------------------------------------------------------------</w:t>
      </w:r>
      <w:r w:rsidRPr="00EB79AC">
        <w:rPr>
          <w:rFonts w:ascii="Arial" w:hAnsi="Arial" w:cs="Arial"/>
          <w:b/>
          <w:color w:val="000000" w:themeColor="text1"/>
          <w:sz w:val="22"/>
          <w:szCs w:val="22"/>
        </w:rPr>
        <w:t>C E R T I F I C O:</w:t>
      </w:r>
      <w:r w:rsidRPr="00EB79AC">
        <w:rPr>
          <w:rFonts w:ascii="Arial" w:hAnsi="Arial" w:cs="Arial"/>
          <w:color w:val="000000" w:themeColor="text1"/>
          <w:sz w:val="22"/>
          <w:szCs w:val="22"/>
        </w:rPr>
        <w:t>-----------------------------------------------------------------------------------------------------------------------------------------</w:t>
      </w:r>
      <w:r w:rsidR="001D0998">
        <w:rPr>
          <w:rFonts w:ascii="Arial" w:hAnsi="Arial" w:cs="Arial"/>
          <w:color w:val="000000" w:themeColor="text1"/>
          <w:sz w:val="22"/>
          <w:szCs w:val="22"/>
        </w:rPr>
        <w:t>-----------------------</w:t>
      </w:r>
      <w:r w:rsidRPr="00EB79AC">
        <w:rPr>
          <w:rFonts w:ascii="Arial" w:hAnsi="Arial" w:cs="Arial"/>
          <w:color w:val="000000" w:themeColor="text1"/>
          <w:sz w:val="22"/>
          <w:szCs w:val="22"/>
        </w:rPr>
        <w:t xml:space="preserve">Que en la Sesión Ordinaria de Ayuntamiento del Municipio de San Pedro Tlaquepaque, Jalisco, de </w:t>
      </w:r>
      <w:r w:rsidRPr="00EB79AC">
        <w:rPr>
          <w:rFonts w:ascii="Arial" w:hAnsi="Arial" w:cs="Arial"/>
          <w:color w:val="000000" w:themeColor="text1"/>
          <w:sz w:val="22"/>
          <w:szCs w:val="22"/>
          <w:shd w:val="clear" w:color="auto" w:fill="FFFFFF" w:themeFill="background1"/>
        </w:rPr>
        <w:t>fecha</w:t>
      </w:r>
      <w:r w:rsidRPr="00EB79AC">
        <w:rPr>
          <w:rFonts w:ascii="Arial" w:hAnsi="Arial" w:cs="Arial"/>
          <w:b/>
          <w:color w:val="000000" w:themeColor="text1"/>
          <w:sz w:val="22"/>
          <w:szCs w:val="22"/>
          <w:shd w:val="clear" w:color="auto" w:fill="FFFFFF" w:themeFill="background1"/>
        </w:rPr>
        <w:t xml:space="preserve"> </w:t>
      </w:r>
      <w:r w:rsidR="00AB17D0" w:rsidRPr="00EB79AC">
        <w:rPr>
          <w:rFonts w:ascii="Arial" w:hAnsi="Arial" w:cs="Arial"/>
          <w:b/>
          <w:color w:val="000000" w:themeColor="text1"/>
          <w:sz w:val="22"/>
          <w:szCs w:val="22"/>
          <w:shd w:val="clear" w:color="auto" w:fill="FFFFFF" w:themeFill="background1"/>
        </w:rPr>
        <w:t>24</w:t>
      </w:r>
      <w:r w:rsidRPr="00EB79AC">
        <w:rPr>
          <w:rFonts w:ascii="Arial" w:hAnsi="Arial" w:cs="Arial"/>
          <w:b/>
          <w:color w:val="000000" w:themeColor="text1"/>
          <w:sz w:val="22"/>
          <w:szCs w:val="22"/>
          <w:shd w:val="clear" w:color="auto" w:fill="FFFFFF" w:themeFill="background1"/>
        </w:rPr>
        <w:t xml:space="preserve"> de septiembre</w:t>
      </w:r>
      <w:r w:rsidRPr="00EB79AC">
        <w:rPr>
          <w:rFonts w:ascii="Arial" w:hAnsi="Arial" w:cs="Arial"/>
          <w:b/>
          <w:color w:val="000000" w:themeColor="text1"/>
          <w:sz w:val="22"/>
          <w:szCs w:val="22"/>
        </w:rPr>
        <w:t xml:space="preserve"> del 2021, estando presentes </w:t>
      </w:r>
      <w:r w:rsidR="00AB17D0" w:rsidRPr="00EB79AC">
        <w:rPr>
          <w:rFonts w:ascii="Arial" w:hAnsi="Arial" w:cs="Arial"/>
          <w:b/>
          <w:color w:val="000000" w:themeColor="text1"/>
          <w:sz w:val="22"/>
        </w:rPr>
        <w:t>18 (dieciocho)</w:t>
      </w:r>
      <w:r w:rsidR="00AB17D0" w:rsidRPr="00EB79AC">
        <w:rPr>
          <w:rFonts w:ascii="Arial" w:hAnsi="Arial" w:cs="Arial"/>
          <w:b/>
          <w:color w:val="000000" w:themeColor="text1"/>
          <w:sz w:val="22"/>
          <w:szCs w:val="22"/>
        </w:rPr>
        <w:t xml:space="preserve"> </w:t>
      </w:r>
      <w:r w:rsidRPr="00EB79AC">
        <w:rPr>
          <w:rFonts w:ascii="Arial" w:hAnsi="Arial" w:cs="Arial"/>
          <w:b/>
          <w:color w:val="000000" w:themeColor="text1"/>
          <w:sz w:val="22"/>
          <w:szCs w:val="22"/>
        </w:rPr>
        <w:t xml:space="preserve">integrantes del pleno, en forma económica fueron emitidos </w:t>
      </w:r>
      <w:r w:rsidR="00AB17D0"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votos a favor, por lo que en unanimidad fue aprobado</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 xml:space="preserve">por mayoría </w:t>
      </w:r>
      <w:r w:rsidR="00D81091">
        <w:rPr>
          <w:rFonts w:ascii="Arial" w:hAnsi="Arial" w:cs="Arial"/>
          <w:b/>
          <w:color w:val="000000" w:themeColor="text1"/>
          <w:sz w:val="22"/>
          <w:szCs w:val="22"/>
        </w:rPr>
        <w:t>absoluta</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la iniciativa de aprobación directa presentada por</w:t>
      </w:r>
      <w:r w:rsidR="00AB17D0" w:rsidRPr="00EB79AC">
        <w:rPr>
          <w:rFonts w:ascii="Arial" w:hAnsi="Arial" w:cs="Arial"/>
          <w:color w:val="000000" w:themeColor="text1"/>
          <w:sz w:val="22"/>
          <w:szCs w:val="22"/>
        </w:rPr>
        <w:t xml:space="preserve"> la</w:t>
      </w:r>
      <w:r w:rsidR="00AB17D0" w:rsidRPr="00EB79AC">
        <w:rPr>
          <w:rFonts w:ascii="Arial" w:hAnsi="Arial" w:cs="Arial"/>
          <w:b/>
          <w:color w:val="000000" w:themeColor="text1"/>
          <w:sz w:val="22"/>
          <w:szCs w:val="22"/>
        </w:rPr>
        <w:t xml:space="preserve"> C.</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Betsabé Dolores Almaguer Esparza, Presidenta Municipal Interina, bajo el siguiente:</w:t>
      </w:r>
      <w:r w:rsidRPr="00EB79AC">
        <w:rPr>
          <w:rFonts w:ascii="Arial" w:hAnsi="Arial" w:cs="Arial"/>
          <w:color w:val="000000" w:themeColor="text1"/>
          <w:sz w:val="22"/>
          <w:szCs w:val="22"/>
        </w:rPr>
        <w:t>------------------------------------------------------------------------------------------------------------------------------------------</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ACUERDO NÚMERO </w:t>
      </w:r>
      <w:r w:rsidR="00AB17D0" w:rsidRPr="00EB79AC">
        <w:rPr>
          <w:rFonts w:ascii="Arial" w:hAnsi="Arial" w:cs="Arial"/>
          <w:b/>
          <w:color w:val="000000" w:themeColor="text1"/>
          <w:sz w:val="22"/>
          <w:szCs w:val="22"/>
        </w:rPr>
        <w:t>1818</w:t>
      </w:r>
      <w:r w:rsidRPr="00EB79AC">
        <w:rPr>
          <w:rFonts w:ascii="Arial" w:hAnsi="Arial" w:cs="Arial"/>
          <w:b/>
          <w:color w:val="000000" w:themeColor="text1"/>
          <w:sz w:val="22"/>
          <w:szCs w:val="22"/>
        </w:rPr>
        <w:t>/2021</w:t>
      </w:r>
      <w:r w:rsidRPr="00EB79AC">
        <w:rPr>
          <w:rFonts w:ascii="Arial" w:hAnsi="Arial" w:cs="Arial"/>
          <w:color w:val="000000" w:themeColor="text1"/>
          <w:sz w:val="22"/>
          <w:szCs w:val="22"/>
        </w:rPr>
        <w:t>------------------------------------------------------------------------------------------------------------------------------</w:t>
      </w:r>
      <w:r w:rsidR="001D0998">
        <w:rPr>
          <w:rFonts w:ascii="Arial" w:hAnsi="Arial" w:cs="Arial"/>
          <w:color w:val="000000" w:themeColor="text1"/>
          <w:sz w:val="22"/>
          <w:szCs w:val="22"/>
        </w:rPr>
        <w:t>-----------------------------</w:t>
      </w:r>
      <w:r w:rsidRPr="00EB79AC">
        <w:rPr>
          <w:rFonts w:ascii="Arial" w:hAnsi="Arial" w:cs="Arial"/>
          <w:b/>
          <w:color w:val="000000" w:themeColor="text1"/>
          <w:sz w:val="22"/>
          <w:szCs w:val="22"/>
        </w:rPr>
        <w:t>PRIMERO</w:t>
      </w:r>
      <w:r w:rsidRPr="00EB79AC">
        <w:rPr>
          <w:rFonts w:ascii="Arial" w:hAnsi="Arial" w:cs="Arial"/>
          <w:color w:val="000000" w:themeColor="text1"/>
          <w:sz w:val="22"/>
          <w:szCs w:val="22"/>
        </w:rPr>
        <w:t>.- El Pleno del H. Ayuntamiento Constitucional de San Pedro Tlaquepaque, Jalisco, aprueba y autoriza el Plan Parcial de Desarrollo Urbano TLQ -1.1 Centro Histórico.---------------------------------------------------------------------------------------------------------------------------------------------------------------------------------------------------------------------------------</w:t>
      </w:r>
      <w:r w:rsidRPr="00EB79AC">
        <w:rPr>
          <w:rFonts w:ascii="Arial" w:hAnsi="Arial" w:cs="Arial"/>
          <w:b/>
          <w:color w:val="000000" w:themeColor="text1"/>
          <w:sz w:val="22"/>
          <w:szCs w:val="22"/>
        </w:rPr>
        <w:t>SEGUNDO</w:t>
      </w:r>
      <w:r w:rsidRPr="00EB79AC">
        <w:rPr>
          <w:rFonts w:ascii="Arial" w:hAnsi="Arial" w:cs="Arial"/>
          <w:color w:val="000000" w:themeColor="text1"/>
          <w:sz w:val="22"/>
          <w:szCs w:val="22"/>
        </w:rPr>
        <w:t>. - Se instruye al Secretario del Ayuntamiento de San Pedro Tlaquepaque lleve a cabo la publicación del Plan Parcial de Desarrollo Urbano TLQ -1.1 Centro Histórico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14:paraId="1CC68A75" w14:textId="77777777" w:rsidR="00604945" w:rsidRPr="00EB79AC" w:rsidRDefault="00604945" w:rsidP="00604945">
      <w:pPr>
        <w:jc w:val="both"/>
        <w:rPr>
          <w:rFonts w:ascii="Arial" w:hAnsi="Arial" w:cs="Arial"/>
          <w:color w:val="000000" w:themeColor="text1"/>
          <w:sz w:val="22"/>
          <w:szCs w:val="22"/>
        </w:rPr>
      </w:pPr>
      <w:r w:rsidRPr="00EB79AC">
        <w:rPr>
          <w:rFonts w:ascii="Arial" w:hAnsi="Arial" w:cs="Arial"/>
          <w:b/>
          <w:color w:val="000000" w:themeColor="text1"/>
          <w:sz w:val="22"/>
          <w:szCs w:val="22"/>
        </w:rPr>
        <w:t>TERCERO</w:t>
      </w:r>
      <w:r w:rsidRPr="00EB79AC">
        <w:rPr>
          <w:rFonts w:ascii="Arial" w:hAnsi="Arial" w:cs="Arial"/>
          <w:color w:val="000000" w:themeColor="text1"/>
          <w:sz w:val="22"/>
          <w:szCs w:val="22"/>
        </w:rPr>
        <w:t>.- 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r w:rsidR="00423A71" w:rsidRPr="00EB79AC">
        <w:rPr>
          <w:rFonts w:ascii="Arial" w:hAnsi="Arial" w:cs="Arial"/>
          <w:color w:val="000000" w:themeColor="text1"/>
          <w:sz w:val="22"/>
          <w:szCs w:val="22"/>
        </w:rPr>
        <w:t>-------------------------------------------------------------------------------------------------------------------------------------------------------------------------------------------------------------------------------------------------------------------------</w:t>
      </w:r>
    </w:p>
    <w:p w14:paraId="07BA7A62" w14:textId="77777777" w:rsidR="00726BAB" w:rsidRPr="00EB79AC" w:rsidRDefault="00726BAB" w:rsidP="000C2CB8">
      <w:pPr>
        <w:jc w:val="both"/>
        <w:rPr>
          <w:rFonts w:ascii="Arial" w:hAnsi="Arial" w:cs="Arial"/>
          <w:b/>
          <w:color w:val="000000" w:themeColor="text1"/>
          <w:sz w:val="16"/>
          <w:szCs w:val="16"/>
        </w:rPr>
      </w:pPr>
    </w:p>
    <w:p w14:paraId="17F5A6D8" w14:textId="77777777" w:rsidR="00726BAB" w:rsidRPr="00EB79AC" w:rsidRDefault="00726BAB" w:rsidP="000C2CB8">
      <w:pPr>
        <w:jc w:val="both"/>
        <w:rPr>
          <w:rFonts w:ascii="Arial" w:hAnsi="Arial" w:cs="Arial"/>
          <w:b/>
          <w:color w:val="000000" w:themeColor="text1"/>
          <w:sz w:val="16"/>
          <w:szCs w:val="16"/>
        </w:rPr>
      </w:pPr>
    </w:p>
    <w:p w14:paraId="460E6A82" w14:textId="77777777" w:rsidR="00726BAB" w:rsidRPr="00EB79AC" w:rsidRDefault="00726BAB" w:rsidP="000C2CB8">
      <w:pPr>
        <w:jc w:val="both"/>
        <w:rPr>
          <w:rFonts w:ascii="Arial" w:hAnsi="Arial" w:cs="Arial"/>
          <w:b/>
          <w:color w:val="000000" w:themeColor="text1"/>
          <w:sz w:val="16"/>
          <w:szCs w:val="16"/>
        </w:rPr>
      </w:pPr>
    </w:p>
    <w:p w14:paraId="3218E65A" w14:textId="77777777" w:rsidR="00423A71" w:rsidRPr="00EB79AC" w:rsidRDefault="00423A71" w:rsidP="00423A71">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AB17D0"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0049DE78" w14:textId="77777777" w:rsidR="00423A71" w:rsidRPr="00EB79AC" w:rsidRDefault="00423A71" w:rsidP="00423A71">
      <w:pPr>
        <w:jc w:val="center"/>
        <w:rPr>
          <w:rFonts w:ascii="Arial" w:hAnsi="Arial" w:cs="Arial"/>
          <w:b/>
          <w:color w:val="000000" w:themeColor="text1"/>
        </w:rPr>
      </w:pPr>
      <w:r w:rsidRPr="00EB79AC">
        <w:rPr>
          <w:rFonts w:ascii="Arial" w:hAnsi="Arial" w:cs="Arial"/>
          <w:b/>
          <w:color w:val="000000" w:themeColor="text1"/>
        </w:rPr>
        <w:t>A T E N T A M E N T E</w:t>
      </w:r>
    </w:p>
    <w:p w14:paraId="2CE857EB" w14:textId="77777777" w:rsidR="00423A71" w:rsidRPr="00EB79AC" w:rsidRDefault="00423A71" w:rsidP="00423A71">
      <w:pPr>
        <w:pStyle w:val="Sinespaciado"/>
        <w:jc w:val="both"/>
        <w:rPr>
          <w:rFonts w:ascii="Arial" w:hAnsi="Arial" w:cs="Arial"/>
          <w:color w:val="000000" w:themeColor="text1"/>
          <w:sz w:val="24"/>
          <w:szCs w:val="24"/>
          <w:lang w:val="es-MX"/>
        </w:rPr>
      </w:pPr>
    </w:p>
    <w:p w14:paraId="6881A04C" w14:textId="77777777" w:rsidR="00423A71" w:rsidRPr="00EB79AC" w:rsidRDefault="00423A71" w:rsidP="00423A71">
      <w:pPr>
        <w:pStyle w:val="Sinespaciado"/>
        <w:jc w:val="both"/>
        <w:rPr>
          <w:rFonts w:ascii="Arial" w:hAnsi="Arial" w:cs="Arial"/>
          <w:color w:val="000000" w:themeColor="text1"/>
          <w:sz w:val="24"/>
          <w:szCs w:val="24"/>
          <w:lang w:val="es-MX"/>
        </w:rPr>
      </w:pPr>
    </w:p>
    <w:p w14:paraId="4FEF683D" w14:textId="77777777" w:rsidR="00423A71" w:rsidRPr="00EB79AC" w:rsidRDefault="00423A71" w:rsidP="00423A71">
      <w:pPr>
        <w:pStyle w:val="Sinespaciado"/>
        <w:jc w:val="both"/>
        <w:rPr>
          <w:rFonts w:ascii="Arial" w:hAnsi="Arial" w:cs="Arial"/>
          <w:color w:val="000000" w:themeColor="text1"/>
          <w:sz w:val="14"/>
          <w:szCs w:val="24"/>
          <w:lang w:val="es-MX"/>
        </w:rPr>
      </w:pPr>
    </w:p>
    <w:p w14:paraId="502B636C" w14:textId="77777777" w:rsidR="00423A71" w:rsidRPr="00EB79AC" w:rsidRDefault="00423A71" w:rsidP="00423A71">
      <w:pPr>
        <w:pStyle w:val="Sinespaciado"/>
        <w:jc w:val="both"/>
        <w:rPr>
          <w:rFonts w:ascii="Arial" w:hAnsi="Arial" w:cs="Arial"/>
          <w:color w:val="000000" w:themeColor="text1"/>
          <w:sz w:val="24"/>
          <w:szCs w:val="24"/>
          <w:lang w:val="es-MX"/>
        </w:rPr>
      </w:pPr>
    </w:p>
    <w:p w14:paraId="2B92040C" w14:textId="77777777" w:rsidR="00423A71" w:rsidRPr="00EB79AC" w:rsidRDefault="00423A71" w:rsidP="00423A71">
      <w:pPr>
        <w:pStyle w:val="Sinespaciado"/>
        <w:jc w:val="both"/>
        <w:rPr>
          <w:rFonts w:ascii="Arial" w:hAnsi="Arial" w:cs="Arial"/>
          <w:color w:val="000000" w:themeColor="text1"/>
          <w:sz w:val="24"/>
          <w:szCs w:val="24"/>
          <w:lang w:val="es-MX"/>
        </w:rPr>
      </w:pPr>
    </w:p>
    <w:p w14:paraId="1BB203B9" w14:textId="77777777" w:rsidR="00423A71" w:rsidRPr="00EB79AC" w:rsidRDefault="00423A71" w:rsidP="00423A71">
      <w:pPr>
        <w:pStyle w:val="Sinespaciado"/>
        <w:jc w:val="both"/>
        <w:rPr>
          <w:rFonts w:ascii="Arial" w:hAnsi="Arial" w:cs="Arial"/>
          <w:color w:val="000000" w:themeColor="text1"/>
          <w:sz w:val="24"/>
          <w:szCs w:val="24"/>
          <w:lang w:val="es-MX"/>
        </w:rPr>
      </w:pPr>
    </w:p>
    <w:p w14:paraId="17458F00" w14:textId="77777777" w:rsidR="00423A71" w:rsidRPr="00EB79AC" w:rsidRDefault="00423A71" w:rsidP="00423A71">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628BAEB7" w14:textId="77777777" w:rsidR="00423A71" w:rsidRPr="00EB79AC" w:rsidRDefault="00423A71" w:rsidP="00423A71">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23BA99C5" w14:textId="77777777" w:rsidR="00726BAB" w:rsidRPr="00EB79AC" w:rsidRDefault="00726BAB" w:rsidP="000C2CB8">
      <w:pPr>
        <w:jc w:val="both"/>
        <w:rPr>
          <w:rFonts w:ascii="Arial" w:hAnsi="Arial" w:cs="Arial"/>
          <w:b/>
          <w:color w:val="000000" w:themeColor="text1"/>
          <w:sz w:val="16"/>
          <w:szCs w:val="16"/>
          <w:lang w:val="es-MX"/>
        </w:rPr>
      </w:pPr>
    </w:p>
    <w:p w14:paraId="53AB5FD1" w14:textId="77777777" w:rsidR="001D0998" w:rsidRDefault="001D0998" w:rsidP="00423A71">
      <w:pPr>
        <w:jc w:val="both"/>
        <w:rPr>
          <w:rFonts w:ascii="Arial" w:hAnsi="Arial" w:cs="Arial"/>
          <w:color w:val="000000" w:themeColor="text1"/>
          <w:sz w:val="22"/>
          <w:szCs w:val="22"/>
        </w:rPr>
      </w:pPr>
    </w:p>
    <w:p w14:paraId="48A9D4A3" w14:textId="3C860C34" w:rsidR="00423A71" w:rsidRPr="00EB79AC" w:rsidRDefault="00423A71" w:rsidP="00423A71">
      <w:pPr>
        <w:jc w:val="both"/>
        <w:rPr>
          <w:rFonts w:ascii="Arial" w:hAnsi="Arial" w:cs="Arial"/>
          <w:color w:val="000000" w:themeColor="text1"/>
          <w:sz w:val="22"/>
          <w:szCs w:val="22"/>
        </w:rPr>
      </w:pPr>
      <w:r w:rsidRPr="00EB79AC">
        <w:rPr>
          <w:rFonts w:ascii="Arial" w:hAnsi="Arial" w:cs="Arial"/>
          <w:color w:val="000000" w:themeColor="text1"/>
          <w:sz w:val="22"/>
          <w:szCs w:val="22"/>
        </w:rPr>
        <w:t xml:space="preserve">El suscrito </w:t>
      </w:r>
      <w:r w:rsidRPr="00EB79AC">
        <w:rPr>
          <w:rFonts w:ascii="Arial" w:hAnsi="Arial" w:cs="Arial"/>
          <w:b/>
          <w:color w:val="000000" w:themeColor="text1"/>
          <w:sz w:val="22"/>
          <w:szCs w:val="22"/>
        </w:rPr>
        <w:t>Lic. Salvador Ruíz Ayala</w:t>
      </w:r>
      <w:r w:rsidRPr="00EB79AC">
        <w:rPr>
          <w:rFonts w:ascii="Arial" w:hAnsi="Arial" w:cs="Arial"/>
          <w:color w:val="000000" w:themeColor="text1"/>
          <w:sz w:val="22"/>
          <w:szCs w:val="22"/>
        </w:rPr>
        <w:t>, Secretario del Ayuntamiento Constitucional de San Pedro Tlaquepaque, Jalisco, en ejercicio de mis funci</w:t>
      </w:r>
      <w:r w:rsidR="00AB17D0" w:rsidRPr="00EB79AC">
        <w:rPr>
          <w:rFonts w:ascii="Arial" w:hAnsi="Arial" w:cs="Arial"/>
          <w:color w:val="000000" w:themeColor="text1"/>
          <w:sz w:val="22"/>
          <w:szCs w:val="22"/>
        </w:rPr>
        <w:t>ones y con fundamento en el artículo</w:t>
      </w:r>
      <w:r w:rsidRPr="00EB79AC">
        <w:rPr>
          <w:rFonts w:ascii="Arial" w:hAnsi="Arial" w:cs="Arial"/>
          <w:color w:val="000000" w:themeColor="text1"/>
          <w:sz w:val="22"/>
          <w:szCs w:val="22"/>
        </w:rPr>
        <w:t xml:space="preserve"> 63 de la Ley del Gobierno y la Administración Pública Municipal del Estado de Jalisco, hago constar y------------------------------------------------------------------------------------</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C E R T I F I C O:</w:t>
      </w:r>
      <w:r w:rsidRPr="00EB79AC">
        <w:rPr>
          <w:rFonts w:ascii="Arial" w:hAnsi="Arial" w:cs="Arial"/>
          <w:color w:val="000000" w:themeColor="text1"/>
          <w:sz w:val="22"/>
          <w:szCs w:val="22"/>
        </w:rPr>
        <w:t xml:space="preserve">------------------------------------------------------------------------------------------------------------------------------------------------------------------------ Que en la Sesión Ordinaria de Ayuntamiento del Municipio de San Pedro Tlaquepaque, Jalisco, de </w:t>
      </w:r>
      <w:r w:rsidRPr="00EB79AC">
        <w:rPr>
          <w:rFonts w:ascii="Arial" w:hAnsi="Arial" w:cs="Arial"/>
          <w:color w:val="000000" w:themeColor="text1"/>
          <w:sz w:val="22"/>
          <w:szCs w:val="22"/>
          <w:shd w:val="clear" w:color="auto" w:fill="FFFFFF" w:themeFill="background1"/>
        </w:rPr>
        <w:t>fecha</w:t>
      </w:r>
      <w:r w:rsidRPr="00EB79AC">
        <w:rPr>
          <w:rFonts w:ascii="Arial" w:hAnsi="Arial" w:cs="Arial"/>
          <w:b/>
          <w:color w:val="000000" w:themeColor="text1"/>
          <w:sz w:val="22"/>
          <w:szCs w:val="22"/>
          <w:shd w:val="clear" w:color="auto" w:fill="FFFFFF" w:themeFill="background1"/>
        </w:rPr>
        <w:t xml:space="preserve"> </w:t>
      </w:r>
      <w:r w:rsidR="00AB17D0" w:rsidRPr="00EB79AC">
        <w:rPr>
          <w:rFonts w:ascii="Arial" w:hAnsi="Arial" w:cs="Arial"/>
          <w:b/>
          <w:color w:val="000000" w:themeColor="text1"/>
          <w:sz w:val="22"/>
          <w:szCs w:val="22"/>
          <w:shd w:val="clear" w:color="auto" w:fill="FFFFFF" w:themeFill="background1"/>
        </w:rPr>
        <w:t>24</w:t>
      </w:r>
      <w:r w:rsidRPr="00EB79AC">
        <w:rPr>
          <w:rFonts w:ascii="Arial" w:hAnsi="Arial" w:cs="Arial"/>
          <w:b/>
          <w:color w:val="000000" w:themeColor="text1"/>
          <w:sz w:val="22"/>
          <w:szCs w:val="22"/>
          <w:shd w:val="clear" w:color="auto" w:fill="FFFFFF" w:themeFill="background1"/>
        </w:rPr>
        <w:t xml:space="preserve"> de septiembre</w:t>
      </w:r>
      <w:r w:rsidRPr="00EB79AC">
        <w:rPr>
          <w:rFonts w:ascii="Arial" w:hAnsi="Arial" w:cs="Arial"/>
          <w:b/>
          <w:color w:val="000000" w:themeColor="text1"/>
          <w:sz w:val="22"/>
          <w:szCs w:val="22"/>
        </w:rPr>
        <w:t xml:space="preserve"> del 2021, estando presentes </w:t>
      </w:r>
      <w:r w:rsidR="00AB17D0"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integrantes del pleno, en forma económica fueron emitidos </w:t>
      </w:r>
      <w:r w:rsidR="00AB17D0"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votos a favor, por lo que en unanimidad fue aprobado</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 xml:space="preserve">por mayoría </w:t>
      </w:r>
      <w:r w:rsidR="00D81091">
        <w:rPr>
          <w:rFonts w:ascii="Arial" w:hAnsi="Arial" w:cs="Arial"/>
          <w:b/>
          <w:color w:val="000000" w:themeColor="text1"/>
          <w:sz w:val="22"/>
          <w:szCs w:val="22"/>
        </w:rPr>
        <w:t>absoluta</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la iniciativa de aprobación directa presentada por</w:t>
      </w:r>
      <w:r w:rsidR="00AB17D0" w:rsidRPr="00EB79AC">
        <w:rPr>
          <w:rFonts w:ascii="Arial" w:hAnsi="Arial" w:cs="Arial"/>
          <w:color w:val="000000" w:themeColor="text1"/>
          <w:sz w:val="22"/>
          <w:szCs w:val="22"/>
        </w:rPr>
        <w:t xml:space="preserve"> la </w:t>
      </w:r>
      <w:r w:rsidR="00AB17D0" w:rsidRPr="00EB79AC">
        <w:rPr>
          <w:rFonts w:ascii="Arial" w:hAnsi="Arial" w:cs="Arial"/>
          <w:b/>
          <w:color w:val="000000" w:themeColor="text1"/>
          <w:sz w:val="22"/>
          <w:szCs w:val="22"/>
        </w:rPr>
        <w:t>C.</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Betsabé Dolores Almaguer Esparza, Presidenta Municipal Interina, bajo el siguiente:</w:t>
      </w:r>
      <w:r w:rsidRPr="00EB79AC">
        <w:rPr>
          <w:rFonts w:ascii="Arial" w:hAnsi="Arial" w:cs="Arial"/>
          <w:color w:val="000000" w:themeColor="text1"/>
          <w:sz w:val="22"/>
          <w:szCs w:val="22"/>
        </w:rPr>
        <w:t>-----------------------------------------------------------------------------------------------------------------------------------------------</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ACUERDO NÚMERO </w:t>
      </w:r>
      <w:r w:rsidR="00AB17D0" w:rsidRPr="00EB79AC">
        <w:rPr>
          <w:rFonts w:ascii="Arial" w:hAnsi="Arial" w:cs="Arial"/>
          <w:b/>
          <w:color w:val="000000" w:themeColor="text1"/>
          <w:sz w:val="22"/>
          <w:szCs w:val="22"/>
        </w:rPr>
        <w:t>1819</w:t>
      </w:r>
      <w:r w:rsidRPr="00EB79AC">
        <w:rPr>
          <w:rFonts w:ascii="Arial" w:hAnsi="Arial" w:cs="Arial"/>
          <w:b/>
          <w:color w:val="000000" w:themeColor="text1"/>
          <w:sz w:val="22"/>
          <w:szCs w:val="22"/>
        </w:rPr>
        <w:t>/2021</w:t>
      </w:r>
      <w:r w:rsidRPr="00EB79AC">
        <w:rPr>
          <w:rFonts w:ascii="Arial" w:hAnsi="Arial" w:cs="Arial"/>
          <w:color w:val="000000" w:themeColor="text1"/>
          <w:sz w:val="22"/>
          <w:szCs w:val="22"/>
        </w:rPr>
        <w:t>--------------------------------------------------------------------------------------------------------------------------------------------------------------</w:t>
      </w:r>
    </w:p>
    <w:p w14:paraId="364F424A" w14:textId="77777777" w:rsidR="00423A71" w:rsidRPr="00EB79AC" w:rsidRDefault="00423A71" w:rsidP="00423A71">
      <w:pPr>
        <w:jc w:val="both"/>
        <w:rPr>
          <w:rFonts w:ascii="Arial" w:hAnsi="Arial" w:cs="Arial"/>
          <w:color w:val="000000" w:themeColor="text1"/>
          <w:sz w:val="22"/>
          <w:szCs w:val="22"/>
        </w:rPr>
      </w:pPr>
      <w:r w:rsidRPr="00EB79AC">
        <w:rPr>
          <w:rFonts w:ascii="Arial" w:hAnsi="Arial" w:cs="Arial"/>
          <w:b/>
          <w:color w:val="000000" w:themeColor="text1"/>
          <w:sz w:val="22"/>
          <w:szCs w:val="22"/>
        </w:rPr>
        <w:t>PRIMERO</w:t>
      </w:r>
      <w:r w:rsidRPr="00EB79AC">
        <w:rPr>
          <w:rFonts w:ascii="Arial" w:hAnsi="Arial" w:cs="Arial"/>
          <w:color w:val="000000" w:themeColor="text1"/>
          <w:sz w:val="22"/>
          <w:szCs w:val="22"/>
        </w:rPr>
        <w:t>.- El Pleno del H. Ayuntamiento Constitucional de San Pedro Tlaquepaque, Jalisco, aprueba y autoriza el Plan Parcial de Desarrollo Urbano TLQ -1.2 Lindavista.-----------------------------------------------------------------------------------------------------------------------------</w:t>
      </w:r>
      <w:r w:rsidRPr="00EB79AC">
        <w:rPr>
          <w:rFonts w:ascii="Arial" w:hAnsi="Arial" w:cs="Arial"/>
          <w:b/>
          <w:color w:val="000000" w:themeColor="text1"/>
          <w:sz w:val="22"/>
          <w:szCs w:val="22"/>
        </w:rPr>
        <w:t>SEGUNDO</w:t>
      </w:r>
      <w:r w:rsidRPr="00EB79AC">
        <w:rPr>
          <w:rFonts w:ascii="Arial" w:hAnsi="Arial" w:cs="Arial"/>
          <w:color w:val="000000" w:themeColor="text1"/>
          <w:sz w:val="22"/>
          <w:szCs w:val="22"/>
        </w:rPr>
        <w:t>.- Se instruye al Secretario del Ayuntamiento de San Pedro Tlaquepaque lleve a cabo la publicación del Plan Parcial de Desarrollo Urbano TLQ -1.2 Lindavista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Pr="00EB79AC">
        <w:rPr>
          <w:rFonts w:ascii="Arial" w:hAnsi="Arial" w:cs="Arial"/>
          <w:b/>
          <w:color w:val="000000" w:themeColor="text1"/>
          <w:sz w:val="22"/>
          <w:szCs w:val="22"/>
        </w:rPr>
        <w:t>TERCERO.</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14:paraId="19AED8E4" w14:textId="77777777" w:rsidR="00726BAB" w:rsidRPr="00EB79AC" w:rsidRDefault="00726BAB" w:rsidP="000C2CB8">
      <w:pPr>
        <w:jc w:val="both"/>
        <w:rPr>
          <w:rFonts w:ascii="Arial" w:hAnsi="Arial" w:cs="Arial"/>
          <w:b/>
          <w:color w:val="000000" w:themeColor="text1"/>
          <w:sz w:val="16"/>
          <w:szCs w:val="16"/>
        </w:rPr>
      </w:pPr>
    </w:p>
    <w:p w14:paraId="63C36BA8" w14:textId="77777777" w:rsidR="00423A71" w:rsidRPr="00EB79AC" w:rsidRDefault="00423A71" w:rsidP="00423A71">
      <w:pPr>
        <w:jc w:val="both"/>
        <w:rPr>
          <w:rFonts w:ascii="Arial" w:hAnsi="Arial" w:cs="Arial"/>
          <w:b/>
          <w:color w:val="000000" w:themeColor="text1"/>
          <w:sz w:val="16"/>
          <w:szCs w:val="16"/>
        </w:rPr>
      </w:pPr>
    </w:p>
    <w:p w14:paraId="5B05FB26" w14:textId="77777777" w:rsidR="00423A71" w:rsidRPr="00EB79AC" w:rsidRDefault="00423A71" w:rsidP="00423A71">
      <w:pPr>
        <w:jc w:val="both"/>
        <w:rPr>
          <w:rFonts w:ascii="Arial" w:hAnsi="Arial" w:cs="Arial"/>
          <w:b/>
          <w:color w:val="000000" w:themeColor="text1"/>
          <w:sz w:val="16"/>
          <w:szCs w:val="16"/>
        </w:rPr>
      </w:pPr>
    </w:p>
    <w:p w14:paraId="0F80C8F5" w14:textId="77777777" w:rsidR="00423A71" w:rsidRPr="00EB79AC" w:rsidRDefault="00423A71" w:rsidP="00423A71">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AB17D0"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5AAA24E9" w14:textId="77777777" w:rsidR="00423A71" w:rsidRPr="00EB79AC" w:rsidRDefault="00423A71" w:rsidP="00423A71">
      <w:pPr>
        <w:jc w:val="center"/>
        <w:rPr>
          <w:rFonts w:ascii="Arial" w:hAnsi="Arial" w:cs="Arial"/>
          <w:b/>
          <w:color w:val="000000" w:themeColor="text1"/>
        </w:rPr>
      </w:pPr>
      <w:r w:rsidRPr="00EB79AC">
        <w:rPr>
          <w:rFonts w:ascii="Arial" w:hAnsi="Arial" w:cs="Arial"/>
          <w:b/>
          <w:color w:val="000000" w:themeColor="text1"/>
        </w:rPr>
        <w:t>A T E N T A M E N T E</w:t>
      </w:r>
    </w:p>
    <w:p w14:paraId="4C56EA8A" w14:textId="77777777" w:rsidR="00423A71" w:rsidRPr="00EB79AC" w:rsidRDefault="00423A71" w:rsidP="00423A71">
      <w:pPr>
        <w:pStyle w:val="Sinespaciado"/>
        <w:jc w:val="both"/>
        <w:rPr>
          <w:rFonts w:ascii="Arial" w:hAnsi="Arial" w:cs="Arial"/>
          <w:color w:val="000000" w:themeColor="text1"/>
          <w:sz w:val="24"/>
          <w:szCs w:val="24"/>
          <w:lang w:val="es-MX"/>
        </w:rPr>
      </w:pPr>
    </w:p>
    <w:p w14:paraId="3D709F8D" w14:textId="77777777" w:rsidR="00423A71" w:rsidRPr="00EB79AC" w:rsidRDefault="00423A71" w:rsidP="00423A71">
      <w:pPr>
        <w:pStyle w:val="Sinespaciado"/>
        <w:jc w:val="both"/>
        <w:rPr>
          <w:rFonts w:ascii="Arial" w:hAnsi="Arial" w:cs="Arial"/>
          <w:color w:val="000000" w:themeColor="text1"/>
          <w:sz w:val="24"/>
          <w:szCs w:val="24"/>
          <w:lang w:val="es-MX"/>
        </w:rPr>
      </w:pPr>
    </w:p>
    <w:p w14:paraId="24A5C1E3" w14:textId="77777777" w:rsidR="00423A71" w:rsidRPr="00EB79AC" w:rsidRDefault="00423A71" w:rsidP="00423A71">
      <w:pPr>
        <w:pStyle w:val="Sinespaciado"/>
        <w:jc w:val="both"/>
        <w:rPr>
          <w:rFonts w:ascii="Arial" w:hAnsi="Arial" w:cs="Arial"/>
          <w:color w:val="000000" w:themeColor="text1"/>
          <w:sz w:val="14"/>
          <w:szCs w:val="24"/>
          <w:lang w:val="es-MX"/>
        </w:rPr>
      </w:pPr>
    </w:p>
    <w:p w14:paraId="060BD6E5" w14:textId="77777777" w:rsidR="00423A71" w:rsidRPr="00EB79AC" w:rsidRDefault="00423A71" w:rsidP="00423A71">
      <w:pPr>
        <w:pStyle w:val="Sinespaciado"/>
        <w:jc w:val="both"/>
        <w:rPr>
          <w:rFonts w:ascii="Arial" w:hAnsi="Arial" w:cs="Arial"/>
          <w:color w:val="000000" w:themeColor="text1"/>
          <w:sz w:val="32"/>
          <w:szCs w:val="24"/>
          <w:lang w:val="es-MX"/>
        </w:rPr>
      </w:pPr>
    </w:p>
    <w:p w14:paraId="0F3FAFDD" w14:textId="77777777" w:rsidR="00423A71" w:rsidRPr="00EB79AC" w:rsidRDefault="00423A71" w:rsidP="00423A71">
      <w:pPr>
        <w:pStyle w:val="Sinespaciado"/>
        <w:jc w:val="both"/>
        <w:rPr>
          <w:rFonts w:ascii="Arial" w:hAnsi="Arial" w:cs="Arial"/>
          <w:color w:val="000000" w:themeColor="text1"/>
          <w:sz w:val="24"/>
          <w:szCs w:val="24"/>
          <w:lang w:val="es-MX"/>
        </w:rPr>
      </w:pPr>
    </w:p>
    <w:p w14:paraId="194A6C42" w14:textId="77777777" w:rsidR="00423A71" w:rsidRPr="00EB79AC" w:rsidRDefault="00423A71" w:rsidP="00423A71">
      <w:pPr>
        <w:pStyle w:val="Sinespaciado"/>
        <w:jc w:val="both"/>
        <w:rPr>
          <w:rFonts w:ascii="Arial" w:hAnsi="Arial" w:cs="Arial"/>
          <w:color w:val="000000" w:themeColor="text1"/>
          <w:sz w:val="24"/>
          <w:szCs w:val="24"/>
          <w:lang w:val="es-MX"/>
        </w:rPr>
      </w:pPr>
    </w:p>
    <w:p w14:paraId="5727D194" w14:textId="77777777" w:rsidR="00423A71" w:rsidRPr="00EB79AC" w:rsidRDefault="00423A71" w:rsidP="00423A71">
      <w:pPr>
        <w:pStyle w:val="Sinespaciado"/>
        <w:jc w:val="both"/>
        <w:rPr>
          <w:rFonts w:ascii="Arial" w:hAnsi="Arial" w:cs="Arial"/>
          <w:color w:val="000000" w:themeColor="text1"/>
          <w:sz w:val="24"/>
          <w:szCs w:val="24"/>
          <w:lang w:val="es-MX"/>
        </w:rPr>
      </w:pPr>
    </w:p>
    <w:p w14:paraId="2D9FFE0C" w14:textId="77777777" w:rsidR="00423A71" w:rsidRPr="00EB79AC" w:rsidRDefault="00423A71" w:rsidP="00423A71">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6DE1DFAF" w14:textId="77777777" w:rsidR="00423A71" w:rsidRPr="00EB79AC" w:rsidRDefault="00423A71" w:rsidP="00423A71">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0D4F27CD" w14:textId="77777777" w:rsidR="00726BAB" w:rsidRPr="00EB79AC" w:rsidRDefault="00726BAB" w:rsidP="000C2CB8">
      <w:pPr>
        <w:jc w:val="both"/>
        <w:rPr>
          <w:rFonts w:ascii="Arial" w:hAnsi="Arial" w:cs="Arial"/>
          <w:b/>
          <w:color w:val="000000" w:themeColor="text1"/>
          <w:sz w:val="16"/>
          <w:szCs w:val="16"/>
          <w:lang w:val="es-MX"/>
        </w:rPr>
      </w:pPr>
    </w:p>
    <w:p w14:paraId="30B69441" w14:textId="77777777" w:rsidR="00726BAB" w:rsidRPr="00EB79AC" w:rsidRDefault="00726BAB" w:rsidP="000C2CB8">
      <w:pPr>
        <w:jc w:val="both"/>
        <w:rPr>
          <w:rFonts w:ascii="Arial" w:hAnsi="Arial" w:cs="Arial"/>
          <w:b/>
          <w:color w:val="000000" w:themeColor="text1"/>
          <w:sz w:val="16"/>
          <w:szCs w:val="16"/>
        </w:rPr>
      </w:pPr>
    </w:p>
    <w:p w14:paraId="67623E9A" w14:textId="77777777" w:rsidR="00726BAB" w:rsidRPr="00EB79AC" w:rsidRDefault="00726BAB" w:rsidP="00726BAB">
      <w:pPr>
        <w:jc w:val="both"/>
        <w:rPr>
          <w:rFonts w:ascii="Arial" w:hAnsi="Arial" w:cs="Arial"/>
          <w:b/>
          <w:color w:val="000000" w:themeColor="text1"/>
          <w:sz w:val="16"/>
          <w:szCs w:val="16"/>
        </w:rPr>
      </w:pPr>
    </w:p>
    <w:p w14:paraId="3F08949A" w14:textId="21612B92" w:rsidR="00423A71" w:rsidRPr="00EB79AC" w:rsidRDefault="00423A71" w:rsidP="00423A71">
      <w:pPr>
        <w:jc w:val="both"/>
        <w:rPr>
          <w:rFonts w:ascii="Arial" w:hAnsi="Arial" w:cs="Arial"/>
          <w:color w:val="000000" w:themeColor="text1"/>
          <w:sz w:val="22"/>
          <w:szCs w:val="22"/>
        </w:rPr>
      </w:pPr>
      <w:r w:rsidRPr="00EB79AC">
        <w:rPr>
          <w:rFonts w:ascii="Arial" w:hAnsi="Arial" w:cs="Arial"/>
          <w:color w:val="000000" w:themeColor="text1"/>
          <w:sz w:val="22"/>
          <w:szCs w:val="22"/>
        </w:rPr>
        <w:t xml:space="preserve">El suscrito </w:t>
      </w:r>
      <w:r w:rsidRPr="00EB79AC">
        <w:rPr>
          <w:rFonts w:ascii="Arial" w:hAnsi="Arial" w:cs="Arial"/>
          <w:b/>
          <w:color w:val="000000" w:themeColor="text1"/>
          <w:sz w:val="22"/>
          <w:szCs w:val="22"/>
        </w:rPr>
        <w:t>Lic. Salvador Ruíz Ayala</w:t>
      </w:r>
      <w:r w:rsidRPr="00EB79AC">
        <w:rPr>
          <w:rFonts w:ascii="Arial" w:hAnsi="Arial" w:cs="Arial"/>
          <w:color w:val="000000" w:themeColor="text1"/>
          <w:sz w:val="22"/>
          <w:szCs w:val="22"/>
        </w:rPr>
        <w:t>, Secretario del Ayuntamiento Constitucional de San Pedro Tlaquepaque, Jalisco, en ejercicio de mis funci</w:t>
      </w:r>
      <w:r w:rsidR="00AB17D0" w:rsidRPr="00EB79AC">
        <w:rPr>
          <w:rFonts w:ascii="Arial" w:hAnsi="Arial" w:cs="Arial"/>
          <w:color w:val="000000" w:themeColor="text1"/>
          <w:sz w:val="22"/>
          <w:szCs w:val="22"/>
        </w:rPr>
        <w:t>ones y con fundamento en el artículo</w:t>
      </w:r>
      <w:r w:rsidRPr="00EB79AC">
        <w:rPr>
          <w:rFonts w:ascii="Arial" w:hAnsi="Arial" w:cs="Arial"/>
          <w:color w:val="000000" w:themeColor="text1"/>
          <w:sz w:val="22"/>
          <w:szCs w:val="22"/>
        </w:rPr>
        <w:t xml:space="preserve"> 63 de la Ley del Gobierno y la Administración Pública Municipal del Estado de Jalisco, hago constar y--------------------------------------------------------------------------------------------------------------------</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C E R T I F I C O:</w:t>
      </w:r>
      <w:r w:rsidRPr="00EB79AC">
        <w:rPr>
          <w:rFonts w:ascii="Arial" w:hAnsi="Arial" w:cs="Arial"/>
          <w:color w:val="000000" w:themeColor="text1"/>
          <w:sz w:val="22"/>
          <w:szCs w:val="22"/>
        </w:rPr>
        <w:t xml:space="preserve">------------------------------------------------------------------------------------------------------------------------------------------------------------------------ Que en la Sesión Ordinaria de Ayuntamiento del Municipio de San Pedro Tlaquepaque, Jalisco, de </w:t>
      </w:r>
      <w:r w:rsidRPr="00EB79AC">
        <w:rPr>
          <w:rFonts w:ascii="Arial" w:hAnsi="Arial" w:cs="Arial"/>
          <w:color w:val="000000" w:themeColor="text1"/>
          <w:sz w:val="22"/>
          <w:szCs w:val="22"/>
          <w:shd w:val="clear" w:color="auto" w:fill="FFFFFF" w:themeFill="background1"/>
        </w:rPr>
        <w:t>fecha</w:t>
      </w:r>
      <w:r w:rsidRPr="00EB79AC">
        <w:rPr>
          <w:rFonts w:ascii="Arial" w:hAnsi="Arial" w:cs="Arial"/>
          <w:b/>
          <w:color w:val="000000" w:themeColor="text1"/>
          <w:sz w:val="22"/>
          <w:szCs w:val="22"/>
          <w:shd w:val="clear" w:color="auto" w:fill="FFFFFF" w:themeFill="background1"/>
        </w:rPr>
        <w:t xml:space="preserve"> </w:t>
      </w:r>
      <w:r w:rsidR="00AB17D0" w:rsidRPr="00EB79AC">
        <w:rPr>
          <w:rFonts w:ascii="Arial" w:hAnsi="Arial" w:cs="Arial"/>
          <w:b/>
          <w:color w:val="000000" w:themeColor="text1"/>
          <w:sz w:val="22"/>
          <w:szCs w:val="22"/>
          <w:shd w:val="clear" w:color="auto" w:fill="FFFFFF" w:themeFill="background1"/>
        </w:rPr>
        <w:t>24</w:t>
      </w:r>
      <w:r w:rsidRPr="00EB79AC">
        <w:rPr>
          <w:rFonts w:ascii="Arial" w:hAnsi="Arial" w:cs="Arial"/>
          <w:b/>
          <w:color w:val="000000" w:themeColor="text1"/>
          <w:sz w:val="22"/>
          <w:szCs w:val="22"/>
          <w:shd w:val="clear" w:color="auto" w:fill="FFFFFF" w:themeFill="background1"/>
        </w:rPr>
        <w:t xml:space="preserve"> de septiembre</w:t>
      </w:r>
      <w:r w:rsidRPr="00EB79AC">
        <w:rPr>
          <w:rFonts w:ascii="Arial" w:hAnsi="Arial" w:cs="Arial"/>
          <w:b/>
          <w:color w:val="000000" w:themeColor="text1"/>
          <w:sz w:val="22"/>
          <w:szCs w:val="22"/>
        </w:rPr>
        <w:t xml:space="preserve"> del 2021, estando presentes </w:t>
      </w:r>
      <w:r w:rsidR="00AB17D0"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integrantes del pleno, en forma económica fueron emitidos </w:t>
      </w:r>
      <w:r w:rsidR="00AB17D0"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votos a favor, por lo que en unanimidad fue aprobado</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 xml:space="preserve">por mayoría </w:t>
      </w:r>
      <w:r w:rsidR="00D81091">
        <w:rPr>
          <w:rFonts w:ascii="Arial" w:hAnsi="Arial" w:cs="Arial"/>
          <w:b/>
          <w:color w:val="000000" w:themeColor="text1"/>
          <w:sz w:val="22"/>
          <w:szCs w:val="22"/>
        </w:rPr>
        <w:t>absoluta</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la iniciativa de aprobación directa presentada por</w:t>
      </w:r>
      <w:r w:rsidR="00AB17D0" w:rsidRPr="00EB79AC">
        <w:rPr>
          <w:rFonts w:ascii="Arial" w:hAnsi="Arial" w:cs="Arial"/>
          <w:color w:val="000000" w:themeColor="text1"/>
          <w:sz w:val="22"/>
          <w:szCs w:val="22"/>
        </w:rPr>
        <w:t xml:space="preserve"> la </w:t>
      </w:r>
      <w:r w:rsidR="00AB17D0" w:rsidRPr="00EB79AC">
        <w:rPr>
          <w:rFonts w:ascii="Arial" w:hAnsi="Arial" w:cs="Arial"/>
          <w:b/>
          <w:color w:val="000000" w:themeColor="text1"/>
          <w:sz w:val="22"/>
          <w:szCs w:val="22"/>
        </w:rPr>
        <w:t>C.</w:t>
      </w:r>
      <w:r w:rsidR="00AB17D0"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Betsabé Dolores Almaguer Esparza, Presidenta Municipal Interina, bajo el siguiente:</w:t>
      </w:r>
      <w:r w:rsidRPr="00EB79AC">
        <w:rPr>
          <w:rFonts w:ascii="Arial" w:hAnsi="Arial" w:cs="Arial"/>
          <w:color w:val="000000" w:themeColor="text1"/>
          <w:sz w:val="22"/>
          <w:szCs w:val="22"/>
        </w:rPr>
        <w:t>-----------------------------------------------------------------------------------------------------------------------------------------------------------------------------------</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ACUERDO NÚMERO </w:t>
      </w:r>
      <w:r w:rsidR="00AB17D0" w:rsidRPr="00EB79AC">
        <w:rPr>
          <w:rFonts w:ascii="Arial" w:hAnsi="Arial" w:cs="Arial"/>
          <w:b/>
          <w:color w:val="000000" w:themeColor="text1"/>
          <w:sz w:val="22"/>
          <w:szCs w:val="22"/>
        </w:rPr>
        <w:t>1820</w:t>
      </w:r>
      <w:r w:rsidRPr="00EB79AC">
        <w:rPr>
          <w:rFonts w:ascii="Arial" w:hAnsi="Arial" w:cs="Arial"/>
          <w:b/>
          <w:color w:val="000000" w:themeColor="text1"/>
          <w:sz w:val="22"/>
          <w:szCs w:val="22"/>
        </w:rPr>
        <w:t>/2021</w:t>
      </w:r>
      <w:r w:rsidRPr="00EB79AC">
        <w:rPr>
          <w:rFonts w:ascii="Arial" w:hAnsi="Arial" w:cs="Arial"/>
          <w:color w:val="000000" w:themeColor="text1"/>
          <w:sz w:val="22"/>
          <w:szCs w:val="22"/>
        </w:rPr>
        <w:t>--------------------------------------------------------------------------------------------------------------------------------------------------------------</w:t>
      </w:r>
    </w:p>
    <w:p w14:paraId="4739BF0C" w14:textId="77777777" w:rsidR="00423A71" w:rsidRPr="00EB79AC" w:rsidRDefault="00423A71" w:rsidP="00423A71">
      <w:pPr>
        <w:jc w:val="both"/>
        <w:rPr>
          <w:rFonts w:ascii="Arial" w:hAnsi="Arial" w:cs="Arial"/>
          <w:color w:val="000000" w:themeColor="text1"/>
          <w:sz w:val="22"/>
          <w:szCs w:val="22"/>
        </w:rPr>
      </w:pPr>
      <w:r w:rsidRPr="00EB79AC">
        <w:rPr>
          <w:rFonts w:ascii="Arial" w:hAnsi="Arial" w:cs="Arial"/>
          <w:b/>
          <w:color w:val="000000" w:themeColor="text1"/>
          <w:sz w:val="22"/>
          <w:szCs w:val="22"/>
        </w:rPr>
        <w:t>PRIMERO</w:t>
      </w:r>
      <w:r w:rsidRPr="00EB79AC">
        <w:rPr>
          <w:rFonts w:ascii="Arial" w:hAnsi="Arial" w:cs="Arial"/>
          <w:color w:val="000000" w:themeColor="text1"/>
          <w:sz w:val="22"/>
          <w:szCs w:val="22"/>
        </w:rPr>
        <w:t>.- El Pleno del H. Ayuntamiento Constitucional de San Pedro Tlaquepaque, Jalisco, aprueba y autoriza el Plan Parcial de Desarrollo Urbano TLQ -1.3 Revolución.----------------------------------------------------------------------------------------------------------------------------</w:t>
      </w:r>
    </w:p>
    <w:p w14:paraId="0D6306CE" w14:textId="77777777" w:rsidR="00423A71" w:rsidRPr="00EB79AC" w:rsidRDefault="00423A71" w:rsidP="00423A71">
      <w:pPr>
        <w:jc w:val="both"/>
        <w:rPr>
          <w:rFonts w:ascii="Arial" w:hAnsi="Arial" w:cs="Arial"/>
          <w:color w:val="000000" w:themeColor="text1"/>
          <w:sz w:val="22"/>
          <w:szCs w:val="22"/>
        </w:rPr>
      </w:pPr>
      <w:r w:rsidRPr="00EB79AC">
        <w:rPr>
          <w:rFonts w:ascii="Arial" w:hAnsi="Arial" w:cs="Arial"/>
          <w:b/>
          <w:color w:val="000000" w:themeColor="text1"/>
          <w:sz w:val="22"/>
          <w:szCs w:val="22"/>
        </w:rPr>
        <w:t>SEGUNDO</w:t>
      </w:r>
      <w:r w:rsidRPr="00EB79AC">
        <w:rPr>
          <w:rFonts w:ascii="Arial" w:hAnsi="Arial" w:cs="Arial"/>
          <w:color w:val="000000" w:themeColor="text1"/>
          <w:sz w:val="22"/>
          <w:szCs w:val="22"/>
        </w:rPr>
        <w:t>.- Se instruye al Secretario del Ayuntamiento de San Pedro Tlaquepaque lleve a cabo la publicación del Plan Parcial de Desarrollo Urbano TLQ -1.3 Revolución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14:paraId="2B08BF57" w14:textId="77777777" w:rsidR="00423A71" w:rsidRPr="00EB79AC" w:rsidRDefault="00423A71" w:rsidP="00423A71">
      <w:pPr>
        <w:jc w:val="both"/>
        <w:rPr>
          <w:rFonts w:ascii="Arial" w:hAnsi="Arial" w:cs="Arial"/>
          <w:color w:val="000000" w:themeColor="text1"/>
          <w:sz w:val="22"/>
          <w:szCs w:val="22"/>
        </w:rPr>
      </w:pPr>
      <w:r w:rsidRPr="00EB79AC">
        <w:rPr>
          <w:rFonts w:ascii="Arial" w:hAnsi="Arial" w:cs="Arial"/>
          <w:b/>
          <w:color w:val="000000" w:themeColor="text1"/>
          <w:sz w:val="22"/>
          <w:szCs w:val="22"/>
        </w:rPr>
        <w:t>TERCERO.</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14:paraId="09A1306B" w14:textId="77777777" w:rsidR="003B773F" w:rsidRPr="00EB79AC" w:rsidRDefault="003B773F" w:rsidP="000C2CB8">
      <w:pPr>
        <w:jc w:val="both"/>
        <w:rPr>
          <w:rFonts w:ascii="Arial" w:hAnsi="Arial" w:cs="Arial"/>
          <w:b/>
          <w:color w:val="000000" w:themeColor="text1"/>
          <w:sz w:val="16"/>
          <w:szCs w:val="16"/>
        </w:rPr>
      </w:pPr>
    </w:p>
    <w:p w14:paraId="07CB3B1D" w14:textId="77777777" w:rsidR="003B773F" w:rsidRPr="00EB79AC" w:rsidRDefault="003B773F" w:rsidP="000C2CB8">
      <w:pPr>
        <w:jc w:val="both"/>
        <w:rPr>
          <w:rFonts w:ascii="Arial" w:hAnsi="Arial" w:cs="Arial"/>
          <w:b/>
          <w:color w:val="000000" w:themeColor="text1"/>
          <w:sz w:val="16"/>
          <w:szCs w:val="16"/>
        </w:rPr>
      </w:pPr>
    </w:p>
    <w:p w14:paraId="1AA76A87" w14:textId="77777777" w:rsidR="00112615" w:rsidRPr="00EB79AC" w:rsidRDefault="00112615" w:rsidP="000C2CB8">
      <w:pPr>
        <w:jc w:val="both"/>
        <w:rPr>
          <w:rFonts w:ascii="Arial" w:hAnsi="Arial" w:cs="Arial"/>
          <w:b/>
          <w:color w:val="000000" w:themeColor="text1"/>
          <w:sz w:val="16"/>
          <w:szCs w:val="16"/>
        </w:rPr>
      </w:pPr>
    </w:p>
    <w:p w14:paraId="23AE9037" w14:textId="77777777" w:rsidR="00423A71" w:rsidRPr="00EB79AC" w:rsidRDefault="00423A71" w:rsidP="00423A71">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AB17D0"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7ADF5948" w14:textId="77777777" w:rsidR="00423A71" w:rsidRPr="00EB79AC" w:rsidRDefault="00423A71" w:rsidP="00423A71">
      <w:pPr>
        <w:jc w:val="center"/>
        <w:rPr>
          <w:rFonts w:ascii="Arial" w:hAnsi="Arial" w:cs="Arial"/>
          <w:b/>
          <w:color w:val="000000" w:themeColor="text1"/>
        </w:rPr>
      </w:pPr>
      <w:r w:rsidRPr="00EB79AC">
        <w:rPr>
          <w:rFonts w:ascii="Arial" w:hAnsi="Arial" w:cs="Arial"/>
          <w:b/>
          <w:color w:val="000000" w:themeColor="text1"/>
        </w:rPr>
        <w:t>A T E N T A M E N T E</w:t>
      </w:r>
    </w:p>
    <w:p w14:paraId="65710E0C" w14:textId="77777777" w:rsidR="00423A71" w:rsidRPr="00EB79AC" w:rsidRDefault="00423A71" w:rsidP="00423A71">
      <w:pPr>
        <w:pStyle w:val="Sinespaciado"/>
        <w:jc w:val="both"/>
        <w:rPr>
          <w:rFonts w:ascii="Arial" w:hAnsi="Arial" w:cs="Arial"/>
          <w:color w:val="000000" w:themeColor="text1"/>
          <w:sz w:val="24"/>
          <w:szCs w:val="24"/>
          <w:lang w:val="es-MX"/>
        </w:rPr>
      </w:pPr>
    </w:p>
    <w:p w14:paraId="3D34DBF8" w14:textId="77777777" w:rsidR="00423A71" w:rsidRPr="00EB79AC" w:rsidRDefault="00423A71" w:rsidP="00423A71">
      <w:pPr>
        <w:pStyle w:val="Sinespaciado"/>
        <w:jc w:val="both"/>
        <w:rPr>
          <w:rFonts w:ascii="Arial" w:hAnsi="Arial" w:cs="Arial"/>
          <w:color w:val="000000" w:themeColor="text1"/>
          <w:sz w:val="24"/>
          <w:szCs w:val="24"/>
          <w:lang w:val="es-MX"/>
        </w:rPr>
      </w:pPr>
    </w:p>
    <w:p w14:paraId="60DA598E" w14:textId="77777777" w:rsidR="00423A71" w:rsidRPr="00EB79AC" w:rsidRDefault="00423A71" w:rsidP="00423A71">
      <w:pPr>
        <w:pStyle w:val="Sinespaciado"/>
        <w:jc w:val="both"/>
        <w:rPr>
          <w:rFonts w:ascii="Arial" w:hAnsi="Arial" w:cs="Arial"/>
          <w:color w:val="000000" w:themeColor="text1"/>
          <w:sz w:val="32"/>
          <w:szCs w:val="24"/>
          <w:lang w:val="es-MX"/>
        </w:rPr>
      </w:pPr>
    </w:p>
    <w:p w14:paraId="33AA9692" w14:textId="77777777" w:rsidR="00423A71" w:rsidRPr="00EB79AC" w:rsidRDefault="00423A71" w:rsidP="00423A71">
      <w:pPr>
        <w:pStyle w:val="Sinespaciado"/>
        <w:jc w:val="both"/>
        <w:rPr>
          <w:rFonts w:ascii="Arial" w:hAnsi="Arial" w:cs="Arial"/>
          <w:color w:val="000000" w:themeColor="text1"/>
          <w:sz w:val="24"/>
          <w:szCs w:val="24"/>
          <w:lang w:val="es-MX"/>
        </w:rPr>
      </w:pPr>
    </w:p>
    <w:p w14:paraId="325F2DCA" w14:textId="77777777" w:rsidR="00423A71" w:rsidRPr="00EB79AC" w:rsidRDefault="00423A71" w:rsidP="00423A71">
      <w:pPr>
        <w:pStyle w:val="Sinespaciado"/>
        <w:jc w:val="both"/>
        <w:rPr>
          <w:rFonts w:ascii="Arial" w:hAnsi="Arial" w:cs="Arial"/>
          <w:color w:val="000000" w:themeColor="text1"/>
          <w:sz w:val="24"/>
          <w:szCs w:val="24"/>
          <w:lang w:val="es-MX"/>
        </w:rPr>
      </w:pPr>
    </w:p>
    <w:p w14:paraId="086C748E" w14:textId="77777777" w:rsidR="00423A71" w:rsidRPr="00EB79AC" w:rsidRDefault="00423A71" w:rsidP="00423A71">
      <w:pPr>
        <w:pStyle w:val="Sinespaciado"/>
        <w:jc w:val="both"/>
        <w:rPr>
          <w:rFonts w:ascii="Arial" w:hAnsi="Arial" w:cs="Arial"/>
          <w:color w:val="000000" w:themeColor="text1"/>
          <w:sz w:val="24"/>
          <w:szCs w:val="24"/>
          <w:lang w:val="es-MX"/>
        </w:rPr>
      </w:pPr>
    </w:p>
    <w:p w14:paraId="43C01AB7" w14:textId="77777777" w:rsidR="00423A71" w:rsidRPr="00EB79AC" w:rsidRDefault="00423A71" w:rsidP="00423A71">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3BCDC1FC" w14:textId="77777777" w:rsidR="00423A71" w:rsidRPr="00EB79AC" w:rsidRDefault="00423A71" w:rsidP="00423A71">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5F97C2C7" w14:textId="77777777" w:rsidR="00112615" w:rsidRPr="00EB79AC" w:rsidRDefault="00112615" w:rsidP="000C2CB8">
      <w:pPr>
        <w:jc w:val="both"/>
        <w:rPr>
          <w:rFonts w:ascii="Arial" w:hAnsi="Arial" w:cs="Arial"/>
          <w:b/>
          <w:color w:val="000000" w:themeColor="text1"/>
          <w:sz w:val="16"/>
          <w:szCs w:val="16"/>
          <w:lang w:val="es-MX"/>
        </w:rPr>
      </w:pPr>
    </w:p>
    <w:p w14:paraId="5C182B27" w14:textId="77777777" w:rsidR="00112615" w:rsidRPr="00EB79AC" w:rsidRDefault="00112615" w:rsidP="000C2CB8">
      <w:pPr>
        <w:jc w:val="both"/>
        <w:rPr>
          <w:rFonts w:ascii="Arial" w:hAnsi="Arial" w:cs="Arial"/>
          <w:b/>
          <w:color w:val="000000" w:themeColor="text1"/>
          <w:sz w:val="16"/>
          <w:szCs w:val="16"/>
        </w:rPr>
      </w:pPr>
    </w:p>
    <w:p w14:paraId="263C4F5C" w14:textId="77777777" w:rsidR="00726BAB" w:rsidRPr="00EB79AC" w:rsidRDefault="00726BAB" w:rsidP="000C2CB8">
      <w:pPr>
        <w:jc w:val="both"/>
        <w:rPr>
          <w:rFonts w:ascii="Arial" w:hAnsi="Arial" w:cs="Arial"/>
          <w:b/>
          <w:color w:val="000000" w:themeColor="text1"/>
          <w:sz w:val="16"/>
          <w:szCs w:val="16"/>
        </w:rPr>
      </w:pPr>
    </w:p>
    <w:p w14:paraId="72BD4E3E" w14:textId="1D789B94" w:rsidR="00423A71" w:rsidRPr="00EB79AC" w:rsidRDefault="00423A71" w:rsidP="00423A71">
      <w:pPr>
        <w:jc w:val="both"/>
        <w:rPr>
          <w:rFonts w:ascii="Arial" w:hAnsi="Arial" w:cs="Arial"/>
          <w:color w:val="000000" w:themeColor="text1"/>
          <w:sz w:val="22"/>
          <w:szCs w:val="22"/>
        </w:rPr>
      </w:pPr>
      <w:r w:rsidRPr="00EB79AC">
        <w:rPr>
          <w:rFonts w:ascii="Arial" w:hAnsi="Arial" w:cs="Arial"/>
          <w:color w:val="000000" w:themeColor="text1"/>
          <w:sz w:val="22"/>
          <w:szCs w:val="22"/>
        </w:rPr>
        <w:t xml:space="preserve">El suscrito </w:t>
      </w:r>
      <w:r w:rsidRPr="00EB79AC">
        <w:rPr>
          <w:rFonts w:ascii="Arial" w:hAnsi="Arial" w:cs="Arial"/>
          <w:b/>
          <w:color w:val="000000" w:themeColor="text1"/>
          <w:sz w:val="22"/>
          <w:szCs w:val="22"/>
        </w:rPr>
        <w:t>Lic. Salvador Ruíz Ayala</w:t>
      </w:r>
      <w:r w:rsidRPr="00EB79AC">
        <w:rPr>
          <w:rFonts w:ascii="Arial" w:hAnsi="Arial" w:cs="Arial"/>
          <w:color w:val="000000" w:themeColor="text1"/>
          <w:sz w:val="22"/>
          <w:szCs w:val="22"/>
        </w:rPr>
        <w:t>, Secretario del Ayuntamiento Constitucional de San Pedro Tlaquepaque, Jalisco, en ejercicio de mis funciones y con fundamento en el art</w:t>
      </w:r>
      <w:r w:rsidR="00B82D57" w:rsidRPr="00EB79AC">
        <w:rPr>
          <w:rFonts w:ascii="Arial" w:hAnsi="Arial" w:cs="Arial"/>
          <w:color w:val="000000" w:themeColor="text1"/>
          <w:sz w:val="22"/>
          <w:szCs w:val="22"/>
        </w:rPr>
        <w:t>ículo</w:t>
      </w:r>
      <w:r w:rsidRPr="00EB79AC">
        <w:rPr>
          <w:rFonts w:ascii="Arial" w:hAnsi="Arial" w:cs="Arial"/>
          <w:color w:val="000000" w:themeColor="text1"/>
          <w:sz w:val="22"/>
          <w:szCs w:val="22"/>
        </w:rPr>
        <w:t xml:space="preserve"> 63 de la Ley del Gobierno y la Administración Pública Municipal del Estado de Jalisco, hago constar y-------------------------------------------------------------------------------------------</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C E R T I F I C O:</w:t>
      </w:r>
      <w:r w:rsidRPr="00EB79AC">
        <w:rPr>
          <w:rFonts w:ascii="Arial" w:hAnsi="Arial" w:cs="Arial"/>
          <w:color w:val="000000" w:themeColor="text1"/>
          <w:sz w:val="22"/>
          <w:szCs w:val="22"/>
        </w:rPr>
        <w:t xml:space="preserve">------------------------------------------------------------------------------------------------------------------------------------------------------------------------ Que en la Sesión Ordinaria de Ayuntamiento del Municipio de San Pedro Tlaquepaque, Jalisco, de </w:t>
      </w:r>
      <w:r w:rsidRPr="00EB79AC">
        <w:rPr>
          <w:rFonts w:ascii="Arial" w:hAnsi="Arial" w:cs="Arial"/>
          <w:color w:val="000000" w:themeColor="text1"/>
          <w:sz w:val="22"/>
          <w:szCs w:val="22"/>
          <w:shd w:val="clear" w:color="auto" w:fill="FFFFFF" w:themeFill="background1"/>
        </w:rPr>
        <w:t>fecha</w:t>
      </w:r>
      <w:r w:rsidRPr="00EB79AC">
        <w:rPr>
          <w:rFonts w:ascii="Arial" w:hAnsi="Arial" w:cs="Arial"/>
          <w:b/>
          <w:color w:val="000000" w:themeColor="text1"/>
          <w:sz w:val="22"/>
          <w:szCs w:val="22"/>
          <w:shd w:val="clear" w:color="auto" w:fill="FFFFFF" w:themeFill="background1"/>
        </w:rPr>
        <w:t xml:space="preserve"> </w:t>
      </w:r>
      <w:r w:rsidR="00B82D57" w:rsidRPr="00EB79AC">
        <w:rPr>
          <w:rFonts w:ascii="Arial" w:hAnsi="Arial" w:cs="Arial"/>
          <w:b/>
          <w:color w:val="000000" w:themeColor="text1"/>
          <w:sz w:val="22"/>
          <w:szCs w:val="22"/>
          <w:shd w:val="clear" w:color="auto" w:fill="FFFFFF" w:themeFill="background1"/>
        </w:rPr>
        <w:t>24</w:t>
      </w:r>
      <w:r w:rsidRPr="00EB79AC">
        <w:rPr>
          <w:rFonts w:ascii="Arial" w:hAnsi="Arial" w:cs="Arial"/>
          <w:b/>
          <w:color w:val="000000" w:themeColor="text1"/>
          <w:sz w:val="22"/>
          <w:szCs w:val="22"/>
          <w:shd w:val="clear" w:color="auto" w:fill="FFFFFF" w:themeFill="background1"/>
        </w:rPr>
        <w:t xml:space="preserve"> de septiembre</w:t>
      </w:r>
      <w:r w:rsidRPr="00EB79AC">
        <w:rPr>
          <w:rFonts w:ascii="Arial" w:hAnsi="Arial" w:cs="Arial"/>
          <w:b/>
          <w:color w:val="000000" w:themeColor="text1"/>
          <w:sz w:val="22"/>
          <w:szCs w:val="22"/>
        </w:rPr>
        <w:t xml:space="preserve"> del 2021, estando presentes </w:t>
      </w:r>
      <w:r w:rsidR="00B82D5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integrantes del pleno, en forma económica fueron emitidos </w:t>
      </w:r>
      <w:r w:rsidR="00B82D5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votos a favor, por lo que en unanimidad fue aprobado</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 xml:space="preserve">por mayoría </w:t>
      </w:r>
      <w:r w:rsidR="00D81091">
        <w:rPr>
          <w:rFonts w:ascii="Arial" w:hAnsi="Arial" w:cs="Arial"/>
          <w:b/>
          <w:color w:val="000000" w:themeColor="text1"/>
          <w:sz w:val="22"/>
          <w:szCs w:val="22"/>
        </w:rPr>
        <w:t>absoluta</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la iniciativa de aprobación directa presentada por</w:t>
      </w:r>
      <w:r w:rsidR="00B82D57" w:rsidRPr="00EB79AC">
        <w:rPr>
          <w:rFonts w:ascii="Arial" w:hAnsi="Arial" w:cs="Arial"/>
          <w:color w:val="000000" w:themeColor="text1"/>
          <w:sz w:val="22"/>
          <w:szCs w:val="22"/>
        </w:rPr>
        <w:t xml:space="preserve"> la </w:t>
      </w:r>
      <w:r w:rsidR="00B82D57" w:rsidRPr="00EB79AC">
        <w:rPr>
          <w:rFonts w:ascii="Arial" w:hAnsi="Arial" w:cs="Arial"/>
          <w:b/>
          <w:color w:val="000000" w:themeColor="text1"/>
          <w:sz w:val="22"/>
          <w:szCs w:val="22"/>
        </w:rPr>
        <w:t>C.</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Betsabé Dolores Almaguer Esparza, Presidenta Municipal Interina, bajo el siguiente:</w:t>
      </w:r>
      <w:r w:rsidRPr="00EB79AC">
        <w:rPr>
          <w:rFonts w:ascii="Arial" w:hAnsi="Arial" w:cs="Arial"/>
          <w:color w:val="000000" w:themeColor="text1"/>
          <w:sz w:val="22"/>
          <w:szCs w:val="22"/>
        </w:rPr>
        <w:t>----------------------------------------------------------------------------------------------------------------------------------------------------------</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ACUERDO NÚMERO </w:t>
      </w:r>
      <w:r w:rsidR="00B82D57" w:rsidRPr="00EB79AC">
        <w:rPr>
          <w:rFonts w:ascii="Arial" w:hAnsi="Arial" w:cs="Arial"/>
          <w:b/>
          <w:color w:val="000000" w:themeColor="text1"/>
          <w:sz w:val="22"/>
          <w:szCs w:val="22"/>
        </w:rPr>
        <w:t>1821</w:t>
      </w:r>
      <w:r w:rsidRPr="00EB79AC">
        <w:rPr>
          <w:rFonts w:ascii="Arial" w:hAnsi="Arial" w:cs="Arial"/>
          <w:b/>
          <w:color w:val="000000" w:themeColor="text1"/>
          <w:sz w:val="22"/>
          <w:szCs w:val="22"/>
        </w:rPr>
        <w:t>/2021</w:t>
      </w:r>
      <w:r w:rsidRPr="00EB79AC">
        <w:rPr>
          <w:rFonts w:ascii="Arial" w:hAnsi="Arial" w:cs="Arial"/>
          <w:color w:val="000000" w:themeColor="text1"/>
          <w:sz w:val="22"/>
          <w:szCs w:val="22"/>
        </w:rPr>
        <w:t>--------------------------------------------------------------------------------------------------------------------------------------------------------------</w:t>
      </w:r>
    </w:p>
    <w:p w14:paraId="636F87D9" w14:textId="77777777" w:rsidR="008F12DF" w:rsidRPr="00EB79AC" w:rsidRDefault="008F12DF" w:rsidP="008F12DF">
      <w:pPr>
        <w:jc w:val="both"/>
        <w:rPr>
          <w:rFonts w:ascii="Arial" w:hAnsi="Arial" w:cs="Arial"/>
          <w:color w:val="000000" w:themeColor="text1"/>
          <w:sz w:val="22"/>
          <w:szCs w:val="22"/>
        </w:rPr>
      </w:pPr>
      <w:r w:rsidRPr="00EB79AC">
        <w:rPr>
          <w:rFonts w:ascii="Arial" w:hAnsi="Arial" w:cs="Arial"/>
          <w:b/>
          <w:color w:val="000000" w:themeColor="text1"/>
          <w:sz w:val="22"/>
          <w:szCs w:val="22"/>
        </w:rPr>
        <w:t>PRIMERO</w:t>
      </w:r>
      <w:r w:rsidRPr="00EB79AC">
        <w:rPr>
          <w:rFonts w:ascii="Arial" w:hAnsi="Arial" w:cs="Arial"/>
          <w:color w:val="000000" w:themeColor="text1"/>
          <w:sz w:val="22"/>
          <w:szCs w:val="22"/>
        </w:rPr>
        <w:t>.- El Pleno del H. Ayuntamiento Constitucional de San Pedro Tlaquepaque, Jalisco, aprueba y autoriza el Plan Parcial de Desarrollo Urbano TLQ-1.4 Los Portales - Nueva Central.--------------------------------------------------------------------------------------------------------------------------------------------------------------------------------------------------------------------------</w:t>
      </w:r>
    </w:p>
    <w:p w14:paraId="48BB7C41" w14:textId="77777777" w:rsidR="008F12DF" w:rsidRPr="00EB79AC" w:rsidRDefault="008F12DF" w:rsidP="008F12DF">
      <w:pPr>
        <w:jc w:val="both"/>
        <w:rPr>
          <w:rFonts w:ascii="Arial" w:hAnsi="Arial" w:cs="Arial"/>
          <w:color w:val="000000" w:themeColor="text1"/>
          <w:sz w:val="22"/>
          <w:szCs w:val="22"/>
        </w:rPr>
      </w:pPr>
      <w:r w:rsidRPr="00EB79AC">
        <w:rPr>
          <w:rFonts w:ascii="Arial" w:hAnsi="Arial" w:cs="Arial"/>
          <w:b/>
          <w:color w:val="000000" w:themeColor="text1"/>
          <w:sz w:val="22"/>
          <w:szCs w:val="22"/>
        </w:rPr>
        <w:t>SEGUNDO</w:t>
      </w:r>
      <w:r w:rsidRPr="00EB79AC">
        <w:rPr>
          <w:rFonts w:ascii="Arial" w:hAnsi="Arial" w:cs="Arial"/>
          <w:color w:val="000000" w:themeColor="text1"/>
          <w:sz w:val="22"/>
          <w:szCs w:val="22"/>
        </w:rPr>
        <w:t>.- Se instruye al Secretario del Ayuntamiento de San Pedro Tlaquepaque lleve a cabo la publicación del Plan Parcial de Desarrollo Urbano TLQ-1.4 Los Portales - Nueva Central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Pr="00EB79AC">
        <w:rPr>
          <w:rFonts w:ascii="Arial" w:hAnsi="Arial" w:cs="Arial"/>
          <w:b/>
          <w:color w:val="000000" w:themeColor="text1"/>
          <w:sz w:val="22"/>
          <w:szCs w:val="22"/>
        </w:rPr>
        <w:t>TERCERO.</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14:paraId="5B9A9D15" w14:textId="77777777" w:rsidR="00726BAB" w:rsidRPr="00EB79AC" w:rsidRDefault="00726BAB" w:rsidP="000C2CB8">
      <w:pPr>
        <w:jc w:val="both"/>
        <w:rPr>
          <w:rFonts w:ascii="Arial" w:hAnsi="Arial" w:cs="Arial"/>
          <w:b/>
          <w:color w:val="000000" w:themeColor="text1"/>
          <w:sz w:val="12"/>
          <w:szCs w:val="16"/>
        </w:rPr>
      </w:pPr>
    </w:p>
    <w:p w14:paraId="558915CE" w14:textId="77777777" w:rsidR="00423A71" w:rsidRPr="00EB79AC" w:rsidRDefault="00423A71" w:rsidP="00423A71">
      <w:pPr>
        <w:jc w:val="both"/>
        <w:rPr>
          <w:rFonts w:ascii="Arial" w:hAnsi="Arial" w:cs="Arial"/>
          <w:b/>
          <w:color w:val="000000" w:themeColor="text1"/>
          <w:sz w:val="16"/>
          <w:szCs w:val="16"/>
        </w:rPr>
      </w:pPr>
    </w:p>
    <w:p w14:paraId="07165E40" w14:textId="77777777" w:rsidR="00423A71" w:rsidRPr="00EB79AC" w:rsidRDefault="00423A71" w:rsidP="00423A71">
      <w:pPr>
        <w:jc w:val="both"/>
        <w:rPr>
          <w:rFonts w:ascii="Arial" w:hAnsi="Arial" w:cs="Arial"/>
          <w:b/>
          <w:color w:val="000000" w:themeColor="text1"/>
          <w:sz w:val="16"/>
          <w:szCs w:val="16"/>
        </w:rPr>
      </w:pPr>
    </w:p>
    <w:p w14:paraId="002A6BA3" w14:textId="77777777" w:rsidR="00423A71" w:rsidRPr="00EB79AC" w:rsidRDefault="00423A71" w:rsidP="00423A71">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B82D57"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766FEA09" w14:textId="77777777" w:rsidR="00423A71" w:rsidRPr="00EB79AC" w:rsidRDefault="00423A71" w:rsidP="00423A71">
      <w:pPr>
        <w:jc w:val="center"/>
        <w:rPr>
          <w:rFonts w:ascii="Arial" w:hAnsi="Arial" w:cs="Arial"/>
          <w:b/>
          <w:color w:val="000000" w:themeColor="text1"/>
        </w:rPr>
      </w:pPr>
      <w:r w:rsidRPr="00EB79AC">
        <w:rPr>
          <w:rFonts w:ascii="Arial" w:hAnsi="Arial" w:cs="Arial"/>
          <w:b/>
          <w:color w:val="000000" w:themeColor="text1"/>
        </w:rPr>
        <w:t>A T E N T A M E N T E</w:t>
      </w:r>
    </w:p>
    <w:p w14:paraId="3E72405A" w14:textId="77777777" w:rsidR="00423A71" w:rsidRPr="00EB79AC" w:rsidRDefault="00423A71" w:rsidP="00423A71">
      <w:pPr>
        <w:pStyle w:val="Sinespaciado"/>
        <w:jc w:val="both"/>
        <w:rPr>
          <w:rFonts w:ascii="Arial" w:hAnsi="Arial" w:cs="Arial"/>
          <w:color w:val="000000" w:themeColor="text1"/>
          <w:sz w:val="24"/>
          <w:szCs w:val="24"/>
          <w:lang w:val="es-MX"/>
        </w:rPr>
      </w:pPr>
    </w:p>
    <w:p w14:paraId="401B7FE8" w14:textId="77777777" w:rsidR="00423A71" w:rsidRPr="00EB79AC" w:rsidRDefault="00423A71" w:rsidP="00423A71">
      <w:pPr>
        <w:pStyle w:val="Sinespaciado"/>
        <w:jc w:val="both"/>
        <w:rPr>
          <w:rFonts w:ascii="Arial" w:hAnsi="Arial" w:cs="Arial"/>
          <w:color w:val="000000" w:themeColor="text1"/>
          <w:sz w:val="24"/>
          <w:szCs w:val="24"/>
          <w:lang w:val="es-MX"/>
        </w:rPr>
      </w:pPr>
    </w:p>
    <w:p w14:paraId="3F36971E" w14:textId="77777777" w:rsidR="00423A71" w:rsidRPr="00EB79AC" w:rsidRDefault="00423A71" w:rsidP="00423A71">
      <w:pPr>
        <w:pStyle w:val="Sinespaciado"/>
        <w:jc w:val="both"/>
        <w:rPr>
          <w:rFonts w:ascii="Arial" w:hAnsi="Arial" w:cs="Arial"/>
          <w:color w:val="000000" w:themeColor="text1"/>
          <w:sz w:val="24"/>
          <w:szCs w:val="24"/>
          <w:lang w:val="es-MX"/>
        </w:rPr>
      </w:pPr>
    </w:p>
    <w:p w14:paraId="2C50220E" w14:textId="77777777" w:rsidR="00423A71" w:rsidRPr="00EB79AC" w:rsidRDefault="00423A71" w:rsidP="00423A71">
      <w:pPr>
        <w:pStyle w:val="Sinespaciado"/>
        <w:jc w:val="both"/>
        <w:rPr>
          <w:rFonts w:ascii="Arial" w:hAnsi="Arial" w:cs="Arial"/>
          <w:color w:val="000000" w:themeColor="text1"/>
          <w:sz w:val="24"/>
          <w:szCs w:val="24"/>
          <w:lang w:val="es-MX"/>
        </w:rPr>
      </w:pPr>
    </w:p>
    <w:p w14:paraId="193749DB" w14:textId="77777777" w:rsidR="00423A71" w:rsidRPr="00EB79AC" w:rsidRDefault="00423A71" w:rsidP="00423A71">
      <w:pPr>
        <w:pStyle w:val="Sinespaciado"/>
        <w:jc w:val="both"/>
        <w:rPr>
          <w:rFonts w:ascii="Arial" w:hAnsi="Arial" w:cs="Arial"/>
          <w:color w:val="000000" w:themeColor="text1"/>
          <w:sz w:val="24"/>
          <w:szCs w:val="24"/>
          <w:lang w:val="es-MX"/>
        </w:rPr>
      </w:pPr>
    </w:p>
    <w:p w14:paraId="79191712" w14:textId="77777777" w:rsidR="00423A71" w:rsidRPr="00EB79AC" w:rsidRDefault="00423A71" w:rsidP="00423A71">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5296F670" w14:textId="77777777" w:rsidR="00423A71" w:rsidRPr="00EB79AC" w:rsidRDefault="00423A71" w:rsidP="00423A71">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04790BEB" w14:textId="77777777" w:rsidR="00726BAB" w:rsidRPr="00EB79AC" w:rsidRDefault="00726BAB" w:rsidP="00726BAB">
      <w:pPr>
        <w:jc w:val="both"/>
        <w:rPr>
          <w:rFonts w:ascii="Arial" w:hAnsi="Arial" w:cs="Arial"/>
          <w:b/>
          <w:color w:val="000000" w:themeColor="text1"/>
          <w:sz w:val="16"/>
          <w:szCs w:val="16"/>
          <w:lang w:val="es-MX"/>
        </w:rPr>
      </w:pPr>
    </w:p>
    <w:p w14:paraId="32CAF90F" w14:textId="77777777" w:rsidR="00726BAB" w:rsidRPr="00EB79AC" w:rsidRDefault="00726BAB" w:rsidP="00726BAB">
      <w:pPr>
        <w:jc w:val="both"/>
        <w:rPr>
          <w:rFonts w:ascii="Arial" w:hAnsi="Arial" w:cs="Arial"/>
          <w:b/>
          <w:color w:val="000000" w:themeColor="text1"/>
          <w:sz w:val="16"/>
          <w:szCs w:val="16"/>
        </w:rPr>
      </w:pPr>
    </w:p>
    <w:p w14:paraId="36F534AA" w14:textId="77777777" w:rsidR="001D0998" w:rsidRDefault="001D0998" w:rsidP="008F12DF">
      <w:pPr>
        <w:jc w:val="both"/>
        <w:rPr>
          <w:rFonts w:ascii="Arial" w:hAnsi="Arial" w:cs="Arial"/>
          <w:color w:val="000000" w:themeColor="text1"/>
          <w:sz w:val="22"/>
          <w:szCs w:val="22"/>
        </w:rPr>
      </w:pPr>
    </w:p>
    <w:p w14:paraId="2FC18141" w14:textId="22BB4616" w:rsidR="008F12DF" w:rsidRPr="00EB79AC" w:rsidRDefault="008F12DF" w:rsidP="008F12DF">
      <w:pPr>
        <w:jc w:val="both"/>
        <w:rPr>
          <w:rFonts w:ascii="Arial" w:hAnsi="Arial" w:cs="Arial"/>
          <w:color w:val="000000" w:themeColor="text1"/>
          <w:sz w:val="22"/>
          <w:szCs w:val="22"/>
        </w:rPr>
      </w:pPr>
      <w:r w:rsidRPr="00EB79AC">
        <w:rPr>
          <w:rFonts w:ascii="Arial" w:hAnsi="Arial" w:cs="Arial"/>
          <w:color w:val="000000" w:themeColor="text1"/>
          <w:sz w:val="22"/>
          <w:szCs w:val="22"/>
        </w:rPr>
        <w:t xml:space="preserve">El suscrito </w:t>
      </w:r>
      <w:r w:rsidRPr="00EB79AC">
        <w:rPr>
          <w:rFonts w:ascii="Arial" w:hAnsi="Arial" w:cs="Arial"/>
          <w:b/>
          <w:color w:val="000000" w:themeColor="text1"/>
          <w:sz w:val="22"/>
          <w:szCs w:val="22"/>
        </w:rPr>
        <w:t>Lic. Salvador Ruíz Ayala</w:t>
      </w:r>
      <w:r w:rsidRPr="00EB79AC">
        <w:rPr>
          <w:rFonts w:ascii="Arial" w:hAnsi="Arial" w:cs="Arial"/>
          <w:color w:val="000000" w:themeColor="text1"/>
          <w:sz w:val="22"/>
          <w:szCs w:val="22"/>
        </w:rPr>
        <w:t>, Secretario del Ayuntamiento Constitucional de San Pedro Tlaquepaque, Jalisco, en ejercicio de mis funci</w:t>
      </w:r>
      <w:r w:rsidR="00B82D57" w:rsidRPr="00EB79AC">
        <w:rPr>
          <w:rFonts w:ascii="Arial" w:hAnsi="Arial" w:cs="Arial"/>
          <w:color w:val="000000" w:themeColor="text1"/>
          <w:sz w:val="22"/>
          <w:szCs w:val="22"/>
        </w:rPr>
        <w:t>ones y con fundamento en el artículo</w:t>
      </w:r>
      <w:r w:rsidRPr="00EB79AC">
        <w:rPr>
          <w:rFonts w:ascii="Arial" w:hAnsi="Arial" w:cs="Arial"/>
          <w:color w:val="000000" w:themeColor="text1"/>
          <w:sz w:val="22"/>
          <w:szCs w:val="22"/>
        </w:rPr>
        <w:t xml:space="preserve"> 63 de la Ley del Gobierno y la Administración Pública Municipal del Estado de Jalisco, hago constar y-------------------------------------------------------------------</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C E R T I F I C O:</w:t>
      </w:r>
      <w:r w:rsidRPr="00EB79AC">
        <w:rPr>
          <w:rFonts w:ascii="Arial" w:hAnsi="Arial" w:cs="Arial"/>
          <w:color w:val="000000" w:themeColor="text1"/>
          <w:sz w:val="22"/>
          <w:szCs w:val="22"/>
        </w:rPr>
        <w:t xml:space="preserve">------------------------------------------------------------------------------------------------------------------------------------------------------------------------ Que en la Sesión Ordinaria de Ayuntamiento del Municipio de San Pedro Tlaquepaque, Jalisco, de </w:t>
      </w:r>
      <w:r w:rsidRPr="00EB79AC">
        <w:rPr>
          <w:rFonts w:ascii="Arial" w:hAnsi="Arial" w:cs="Arial"/>
          <w:color w:val="000000" w:themeColor="text1"/>
          <w:sz w:val="22"/>
          <w:szCs w:val="22"/>
          <w:shd w:val="clear" w:color="auto" w:fill="FFFFFF" w:themeFill="background1"/>
        </w:rPr>
        <w:t>fecha</w:t>
      </w:r>
      <w:r w:rsidRPr="00EB79AC">
        <w:rPr>
          <w:rFonts w:ascii="Arial" w:hAnsi="Arial" w:cs="Arial"/>
          <w:b/>
          <w:color w:val="000000" w:themeColor="text1"/>
          <w:sz w:val="22"/>
          <w:szCs w:val="22"/>
          <w:shd w:val="clear" w:color="auto" w:fill="FFFFFF" w:themeFill="background1"/>
        </w:rPr>
        <w:t xml:space="preserve"> </w:t>
      </w:r>
      <w:r w:rsidR="00B82D57" w:rsidRPr="00EB79AC">
        <w:rPr>
          <w:rFonts w:ascii="Arial" w:hAnsi="Arial" w:cs="Arial"/>
          <w:b/>
          <w:color w:val="000000" w:themeColor="text1"/>
          <w:sz w:val="22"/>
          <w:szCs w:val="22"/>
          <w:shd w:val="clear" w:color="auto" w:fill="FFFFFF" w:themeFill="background1"/>
        </w:rPr>
        <w:t>24</w:t>
      </w:r>
      <w:r w:rsidRPr="00EB79AC">
        <w:rPr>
          <w:rFonts w:ascii="Arial" w:hAnsi="Arial" w:cs="Arial"/>
          <w:b/>
          <w:color w:val="000000" w:themeColor="text1"/>
          <w:sz w:val="22"/>
          <w:szCs w:val="22"/>
          <w:shd w:val="clear" w:color="auto" w:fill="FFFFFF" w:themeFill="background1"/>
        </w:rPr>
        <w:t xml:space="preserve"> de septiembre</w:t>
      </w:r>
      <w:r w:rsidRPr="00EB79AC">
        <w:rPr>
          <w:rFonts w:ascii="Arial" w:hAnsi="Arial" w:cs="Arial"/>
          <w:b/>
          <w:color w:val="000000" w:themeColor="text1"/>
          <w:sz w:val="22"/>
          <w:szCs w:val="22"/>
        </w:rPr>
        <w:t xml:space="preserve"> del 2021, estando presentes </w:t>
      </w:r>
      <w:r w:rsidR="00B82D5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integrantes del pleno, en forma económica fueron emitidos </w:t>
      </w:r>
      <w:r w:rsidR="00B82D5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votos a favor, por lo que en unanimidad fue aprobado</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 xml:space="preserve">por mayoría </w:t>
      </w:r>
      <w:r w:rsidR="00D81091">
        <w:rPr>
          <w:rFonts w:ascii="Arial" w:hAnsi="Arial" w:cs="Arial"/>
          <w:b/>
          <w:color w:val="000000" w:themeColor="text1"/>
          <w:sz w:val="22"/>
          <w:szCs w:val="22"/>
        </w:rPr>
        <w:t>absoluta</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la iniciativa de aprobación directa presentada por</w:t>
      </w:r>
      <w:r w:rsidR="00B82D57" w:rsidRPr="00EB79AC">
        <w:rPr>
          <w:rFonts w:ascii="Arial" w:hAnsi="Arial" w:cs="Arial"/>
          <w:color w:val="000000" w:themeColor="text1"/>
          <w:sz w:val="22"/>
          <w:szCs w:val="22"/>
        </w:rPr>
        <w:t xml:space="preserve"> la</w:t>
      </w:r>
      <w:r w:rsidR="00B82D57" w:rsidRPr="00EB79AC">
        <w:rPr>
          <w:rFonts w:ascii="Arial" w:hAnsi="Arial" w:cs="Arial"/>
          <w:b/>
          <w:color w:val="000000" w:themeColor="text1"/>
          <w:sz w:val="22"/>
          <w:szCs w:val="22"/>
        </w:rPr>
        <w:t xml:space="preserve"> C.</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Betsabé Dolores Almaguer Esparza, Presidenta Municipal Interina, bajo el siguiente:</w:t>
      </w:r>
      <w:r w:rsidRPr="00EB79AC">
        <w:rPr>
          <w:rFonts w:ascii="Arial" w:hAnsi="Arial" w:cs="Arial"/>
          <w:color w:val="000000" w:themeColor="text1"/>
          <w:sz w:val="22"/>
          <w:szCs w:val="22"/>
        </w:rPr>
        <w:t>----------------------------------------------------------------------------------------------------------------------------------</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ACUERDO NÚMERO </w:t>
      </w:r>
      <w:r w:rsidR="00B82D57" w:rsidRPr="00EB79AC">
        <w:rPr>
          <w:rFonts w:ascii="Arial" w:hAnsi="Arial" w:cs="Arial"/>
          <w:b/>
          <w:color w:val="000000" w:themeColor="text1"/>
          <w:sz w:val="22"/>
          <w:szCs w:val="22"/>
        </w:rPr>
        <w:t>1822</w:t>
      </w:r>
      <w:r w:rsidRPr="00EB79AC">
        <w:rPr>
          <w:rFonts w:ascii="Arial" w:hAnsi="Arial" w:cs="Arial"/>
          <w:b/>
          <w:color w:val="000000" w:themeColor="text1"/>
          <w:sz w:val="22"/>
          <w:szCs w:val="22"/>
        </w:rPr>
        <w:t>/2021</w:t>
      </w:r>
      <w:r w:rsidRPr="00EB79AC">
        <w:rPr>
          <w:rFonts w:ascii="Arial" w:hAnsi="Arial" w:cs="Arial"/>
          <w:color w:val="000000" w:themeColor="text1"/>
          <w:sz w:val="22"/>
          <w:szCs w:val="22"/>
        </w:rPr>
        <w:t>--------------------------------------------------------------------------------------------------------------------------------------------------------------</w:t>
      </w:r>
    </w:p>
    <w:p w14:paraId="2D88550F" w14:textId="77777777" w:rsidR="008F12DF" w:rsidRPr="00EB79AC" w:rsidRDefault="008F12DF" w:rsidP="008F12DF">
      <w:pPr>
        <w:jc w:val="both"/>
        <w:rPr>
          <w:rFonts w:ascii="Arial" w:hAnsi="Arial" w:cs="Arial"/>
          <w:color w:val="000000" w:themeColor="text1"/>
          <w:sz w:val="22"/>
          <w:szCs w:val="22"/>
        </w:rPr>
      </w:pPr>
      <w:r w:rsidRPr="00EB79AC">
        <w:rPr>
          <w:rFonts w:ascii="Arial" w:hAnsi="Arial" w:cs="Arial"/>
          <w:b/>
          <w:color w:val="000000" w:themeColor="text1"/>
          <w:sz w:val="22"/>
          <w:szCs w:val="22"/>
        </w:rPr>
        <w:t>PRIMERO</w:t>
      </w:r>
      <w:r w:rsidRPr="00EB79AC">
        <w:rPr>
          <w:rFonts w:ascii="Arial" w:hAnsi="Arial" w:cs="Arial"/>
          <w:color w:val="000000" w:themeColor="text1"/>
          <w:sz w:val="22"/>
          <w:szCs w:val="22"/>
        </w:rPr>
        <w:t xml:space="preserve">.- El Pleno del H. Ayuntamiento Constitucional de San Pedro Tlaquepaque, Jalisco, aprueba y autoriza el Plan Parcial de Desarrollo Urbano TLQ-1.5 La </w:t>
      </w:r>
      <w:proofErr w:type="spellStart"/>
      <w:r w:rsidRPr="00EB79AC">
        <w:rPr>
          <w:rFonts w:ascii="Arial" w:hAnsi="Arial" w:cs="Arial"/>
          <w:color w:val="000000" w:themeColor="text1"/>
          <w:sz w:val="22"/>
          <w:szCs w:val="22"/>
        </w:rPr>
        <w:t>Piedrera</w:t>
      </w:r>
      <w:proofErr w:type="spellEnd"/>
      <w:r w:rsidRPr="00EB79AC">
        <w:rPr>
          <w:rFonts w:ascii="Arial" w:hAnsi="Arial" w:cs="Arial"/>
          <w:color w:val="000000" w:themeColor="text1"/>
          <w:sz w:val="22"/>
          <w:szCs w:val="22"/>
        </w:rPr>
        <w:t>.----------------------------------------------------------------------------------------------------------------------------</w:t>
      </w:r>
    </w:p>
    <w:p w14:paraId="6233EE00" w14:textId="77777777" w:rsidR="008F12DF" w:rsidRPr="00EB79AC" w:rsidRDefault="008F12DF" w:rsidP="008F12DF">
      <w:pPr>
        <w:jc w:val="both"/>
        <w:rPr>
          <w:rFonts w:ascii="Arial" w:hAnsi="Arial" w:cs="Arial"/>
          <w:color w:val="000000" w:themeColor="text1"/>
          <w:sz w:val="22"/>
          <w:szCs w:val="22"/>
        </w:rPr>
      </w:pPr>
      <w:r w:rsidRPr="00EB79AC">
        <w:rPr>
          <w:rFonts w:ascii="Arial" w:hAnsi="Arial" w:cs="Arial"/>
          <w:b/>
          <w:color w:val="000000" w:themeColor="text1"/>
          <w:sz w:val="22"/>
          <w:szCs w:val="22"/>
        </w:rPr>
        <w:t>SEGUNDO</w:t>
      </w:r>
      <w:r w:rsidRPr="00EB79AC">
        <w:rPr>
          <w:rFonts w:ascii="Arial" w:hAnsi="Arial" w:cs="Arial"/>
          <w:color w:val="000000" w:themeColor="text1"/>
          <w:sz w:val="22"/>
          <w:szCs w:val="22"/>
        </w:rPr>
        <w:t xml:space="preserve">.- Se instruye al Secretario del Ayuntamiento de San Pedro Tlaquepaque lleve a cabo la publicación del Plan Parcial de Desarrollo Urbano TLQ-1.5 La </w:t>
      </w:r>
      <w:proofErr w:type="spellStart"/>
      <w:r w:rsidRPr="00EB79AC">
        <w:rPr>
          <w:rFonts w:ascii="Arial" w:hAnsi="Arial" w:cs="Arial"/>
          <w:color w:val="000000" w:themeColor="text1"/>
          <w:sz w:val="22"/>
          <w:szCs w:val="22"/>
        </w:rPr>
        <w:t>Piedrera</w:t>
      </w:r>
      <w:proofErr w:type="spellEnd"/>
      <w:r w:rsidRPr="00EB79AC">
        <w:rPr>
          <w:rFonts w:ascii="Arial" w:hAnsi="Arial" w:cs="Arial"/>
          <w:color w:val="000000" w:themeColor="text1"/>
          <w:sz w:val="22"/>
          <w:szCs w:val="22"/>
        </w:rPr>
        <w:t xml:space="preserve">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Pr="00EB79AC">
        <w:rPr>
          <w:rFonts w:ascii="Arial" w:hAnsi="Arial" w:cs="Arial"/>
          <w:b/>
          <w:color w:val="000000" w:themeColor="text1"/>
          <w:sz w:val="22"/>
          <w:szCs w:val="22"/>
        </w:rPr>
        <w:t>TERCERO.</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14:paraId="7D3E4FC3" w14:textId="77777777" w:rsidR="008F12DF" w:rsidRPr="00EB79AC" w:rsidRDefault="008F12DF" w:rsidP="00726BAB">
      <w:pPr>
        <w:jc w:val="both"/>
        <w:rPr>
          <w:rFonts w:ascii="Arial" w:hAnsi="Arial" w:cs="Arial"/>
          <w:b/>
          <w:color w:val="000000" w:themeColor="text1"/>
        </w:rPr>
      </w:pPr>
    </w:p>
    <w:p w14:paraId="5A86DCE8" w14:textId="77777777" w:rsidR="008F12DF" w:rsidRPr="00EB79AC" w:rsidRDefault="008F12DF" w:rsidP="00726BAB">
      <w:pPr>
        <w:jc w:val="both"/>
        <w:rPr>
          <w:rFonts w:ascii="Arial" w:hAnsi="Arial" w:cs="Arial"/>
          <w:b/>
          <w:color w:val="000000" w:themeColor="text1"/>
        </w:rPr>
      </w:pPr>
    </w:p>
    <w:p w14:paraId="02D58DDF" w14:textId="77777777" w:rsidR="008F12DF" w:rsidRPr="00EB79AC" w:rsidRDefault="008F12DF" w:rsidP="008F12DF">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B82D57"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55B05277" w14:textId="77777777" w:rsidR="008F12DF" w:rsidRPr="00EB79AC" w:rsidRDefault="008F12DF" w:rsidP="008F12DF">
      <w:pPr>
        <w:jc w:val="center"/>
        <w:rPr>
          <w:rFonts w:ascii="Arial" w:hAnsi="Arial" w:cs="Arial"/>
          <w:b/>
          <w:color w:val="000000" w:themeColor="text1"/>
        </w:rPr>
      </w:pPr>
      <w:r w:rsidRPr="00EB79AC">
        <w:rPr>
          <w:rFonts w:ascii="Arial" w:hAnsi="Arial" w:cs="Arial"/>
          <w:b/>
          <w:color w:val="000000" w:themeColor="text1"/>
        </w:rPr>
        <w:t>A T E N T A M E N T E</w:t>
      </w:r>
    </w:p>
    <w:p w14:paraId="685890BF" w14:textId="77777777" w:rsidR="008F12DF" w:rsidRPr="00EB79AC" w:rsidRDefault="008F12DF" w:rsidP="008F12DF">
      <w:pPr>
        <w:pStyle w:val="Sinespaciado"/>
        <w:jc w:val="both"/>
        <w:rPr>
          <w:rFonts w:ascii="Arial" w:hAnsi="Arial" w:cs="Arial"/>
          <w:color w:val="000000" w:themeColor="text1"/>
          <w:sz w:val="24"/>
          <w:szCs w:val="24"/>
          <w:lang w:val="es-MX"/>
        </w:rPr>
      </w:pPr>
    </w:p>
    <w:p w14:paraId="70F7A575" w14:textId="77777777" w:rsidR="008F12DF" w:rsidRPr="00EB79AC" w:rsidRDefault="008F12DF" w:rsidP="008F12DF">
      <w:pPr>
        <w:pStyle w:val="Sinespaciado"/>
        <w:jc w:val="both"/>
        <w:rPr>
          <w:rFonts w:ascii="Arial" w:hAnsi="Arial" w:cs="Arial"/>
          <w:color w:val="000000" w:themeColor="text1"/>
          <w:sz w:val="32"/>
          <w:szCs w:val="24"/>
          <w:lang w:val="es-MX"/>
        </w:rPr>
      </w:pPr>
    </w:p>
    <w:p w14:paraId="67936B3E" w14:textId="77777777" w:rsidR="008F12DF" w:rsidRPr="00EB79AC" w:rsidRDefault="008F12DF" w:rsidP="008F12DF">
      <w:pPr>
        <w:pStyle w:val="Sinespaciado"/>
        <w:jc w:val="both"/>
        <w:rPr>
          <w:rFonts w:ascii="Arial" w:hAnsi="Arial" w:cs="Arial"/>
          <w:color w:val="000000" w:themeColor="text1"/>
          <w:sz w:val="24"/>
          <w:szCs w:val="24"/>
          <w:lang w:val="es-MX"/>
        </w:rPr>
      </w:pPr>
    </w:p>
    <w:p w14:paraId="1D861F8A" w14:textId="77777777" w:rsidR="008F12DF" w:rsidRPr="00EB79AC" w:rsidRDefault="008F12DF" w:rsidP="008F12DF">
      <w:pPr>
        <w:pStyle w:val="Sinespaciado"/>
        <w:jc w:val="both"/>
        <w:rPr>
          <w:rFonts w:ascii="Arial" w:hAnsi="Arial" w:cs="Arial"/>
          <w:color w:val="000000" w:themeColor="text1"/>
          <w:sz w:val="24"/>
          <w:szCs w:val="24"/>
          <w:lang w:val="es-MX"/>
        </w:rPr>
      </w:pPr>
    </w:p>
    <w:p w14:paraId="3D74A7D5" w14:textId="77777777" w:rsidR="008F12DF" w:rsidRPr="00EB79AC" w:rsidRDefault="008F12DF" w:rsidP="008F12DF">
      <w:pPr>
        <w:pStyle w:val="Sinespaciado"/>
        <w:jc w:val="both"/>
        <w:rPr>
          <w:rFonts w:ascii="Arial" w:hAnsi="Arial" w:cs="Arial"/>
          <w:color w:val="000000" w:themeColor="text1"/>
          <w:sz w:val="24"/>
          <w:szCs w:val="24"/>
          <w:lang w:val="es-MX"/>
        </w:rPr>
      </w:pPr>
    </w:p>
    <w:p w14:paraId="3F5760C8" w14:textId="5335F788" w:rsidR="008F12DF" w:rsidRPr="00EB79AC" w:rsidRDefault="008F12DF" w:rsidP="008F12DF">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RUZ AYALA</w:t>
      </w:r>
    </w:p>
    <w:p w14:paraId="1628C0A9" w14:textId="77777777" w:rsidR="008F12DF" w:rsidRPr="00EB79AC" w:rsidRDefault="008F12DF" w:rsidP="008F12DF">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3473CB5E" w14:textId="77777777" w:rsidR="008F12DF" w:rsidRPr="00EB79AC" w:rsidRDefault="008F12DF" w:rsidP="00726BAB">
      <w:pPr>
        <w:jc w:val="both"/>
        <w:rPr>
          <w:rFonts w:ascii="Arial" w:hAnsi="Arial" w:cs="Arial"/>
          <w:b/>
          <w:color w:val="000000" w:themeColor="text1"/>
          <w:lang w:val="es-MX"/>
        </w:rPr>
      </w:pPr>
    </w:p>
    <w:p w14:paraId="594DA2EC" w14:textId="77777777" w:rsidR="008F12DF" w:rsidRPr="00EB79AC" w:rsidRDefault="008F12DF" w:rsidP="00726BAB">
      <w:pPr>
        <w:jc w:val="both"/>
        <w:rPr>
          <w:rFonts w:ascii="Arial" w:hAnsi="Arial" w:cs="Arial"/>
          <w:b/>
          <w:color w:val="000000" w:themeColor="text1"/>
        </w:rPr>
      </w:pPr>
    </w:p>
    <w:p w14:paraId="12702668" w14:textId="43E9617D" w:rsidR="008F12DF" w:rsidRPr="00EB79AC" w:rsidRDefault="008F12DF" w:rsidP="008F12DF">
      <w:pPr>
        <w:jc w:val="both"/>
        <w:rPr>
          <w:rFonts w:ascii="Arial" w:hAnsi="Arial" w:cs="Arial"/>
          <w:color w:val="000000" w:themeColor="text1"/>
          <w:sz w:val="22"/>
          <w:szCs w:val="22"/>
        </w:rPr>
      </w:pPr>
      <w:r w:rsidRPr="00EB79AC">
        <w:rPr>
          <w:rFonts w:ascii="Arial" w:hAnsi="Arial" w:cs="Arial"/>
          <w:color w:val="000000" w:themeColor="text1"/>
          <w:sz w:val="22"/>
          <w:szCs w:val="22"/>
        </w:rPr>
        <w:t xml:space="preserve">El suscrito </w:t>
      </w:r>
      <w:r w:rsidRPr="00EB79AC">
        <w:rPr>
          <w:rFonts w:ascii="Arial" w:hAnsi="Arial" w:cs="Arial"/>
          <w:b/>
          <w:color w:val="000000" w:themeColor="text1"/>
          <w:sz w:val="22"/>
          <w:szCs w:val="22"/>
        </w:rPr>
        <w:t>Lic. Salvador Ruíz Ayala</w:t>
      </w:r>
      <w:r w:rsidRPr="00EB79AC">
        <w:rPr>
          <w:rFonts w:ascii="Arial" w:hAnsi="Arial" w:cs="Arial"/>
          <w:color w:val="000000" w:themeColor="text1"/>
          <w:sz w:val="22"/>
          <w:szCs w:val="22"/>
        </w:rPr>
        <w:t>, Secretario del Ayuntamiento Constitucional de San Pedro Tlaquepaque, Jalisco, en ejercicio de mis funcion</w:t>
      </w:r>
      <w:r w:rsidR="00B82D57" w:rsidRPr="00EB79AC">
        <w:rPr>
          <w:rFonts w:ascii="Arial" w:hAnsi="Arial" w:cs="Arial"/>
          <w:color w:val="000000" w:themeColor="text1"/>
          <w:sz w:val="22"/>
          <w:szCs w:val="22"/>
        </w:rPr>
        <w:t>es y con fundamento en el artículo</w:t>
      </w:r>
      <w:r w:rsidRPr="00EB79AC">
        <w:rPr>
          <w:rFonts w:ascii="Arial" w:hAnsi="Arial" w:cs="Arial"/>
          <w:color w:val="000000" w:themeColor="text1"/>
          <w:sz w:val="22"/>
          <w:szCs w:val="22"/>
        </w:rPr>
        <w:t xml:space="preserve"> 63 de la Ley del Gobierno y la Administración Pública Municipal del Estado de Jalisco, hago constar y-------------------------------------------------------------------------------------------</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C E R T I F I C O:</w:t>
      </w:r>
      <w:r w:rsidRPr="00EB79AC">
        <w:rPr>
          <w:rFonts w:ascii="Arial" w:hAnsi="Arial" w:cs="Arial"/>
          <w:color w:val="000000" w:themeColor="text1"/>
          <w:sz w:val="22"/>
          <w:szCs w:val="22"/>
        </w:rPr>
        <w:t xml:space="preserve">------------------------------------------------------------------------------------------------------------------------------------------------------------------------ Que en la Sesión Ordinaria de Ayuntamiento del Municipio de San Pedro Tlaquepaque, Jalisco, de </w:t>
      </w:r>
      <w:r w:rsidRPr="00EB79AC">
        <w:rPr>
          <w:rFonts w:ascii="Arial" w:hAnsi="Arial" w:cs="Arial"/>
          <w:color w:val="000000" w:themeColor="text1"/>
          <w:sz w:val="22"/>
          <w:szCs w:val="22"/>
          <w:shd w:val="clear" w:color="auto" w:fill="FFFFFF" w:themeFill="background1"/>
        </w:rPr>
        <w:t>fecha</w:t>
      </w:r>
      <w:r w:rsidRPr="00EB79AC">
        <w:rPr>
          <w:rFonts w:ascii="Arial" w:hAnsi="Arial" w:cs="Arial"/>
          <w:b/>
          <w:color w:val="000000" w:themeColor="text1"/>
          <w:sz w:val="22"/>
          <w:szCs w:val="22"/>
          <w:shd w:val="clear" w:color="auto" w:fill="FFFFFF" w:themeFill="background1"/>
        </w:rPr>
        <w:t xml:space="preserve"> </w:t>
      </w:r>
      <w:r w:rsidR="00B82D57" w:rsidRPr="00EB79AC">
        <w:rPr>
          <w:rFonts w:ascii="Arial" w:hAnsi="Arial" w:cs="Arial"/>
          <w:b/>
          <w:color w:val="000000" w:themeColor="text1"/>
          <w:sz w:val="22"/>
          <w:szCs w:val="22"/>
          <w:shd w:val="clear" w:color="auto" w:fill="FFFFFF" w:themeFill="background1"/>
        </w:rPr>
        <w:t>24</w:t>
      </w:r>
      <w:r w:rsidRPr="00EB79AC">
        <w:rPr>
          <w:rFonts w:ascii="Arial" w:hAnsi="Arial" w:cs="Arial"/>
          <w:b/>
          <w:color w:val="000000" w:themeColor="text1"/>
          <w:sz w:val="22"/>
          <w:szCs w:val="22"/>
          <w:shd w:val="clear" w:color="auto" w:fill="FFFFFF" w:themeFill="background1"/>
        </w:rPr>
        <w:t xml:space="preserve"> de septiembre</w:t>
      </w:r>
      <w:r w:rsidRPr="00EB79AC">
        <w:rPr>
          <w:rFonts w:ascii="Arial" w:hAnsi="Arial" w:cs="Arial"/>
          <w:b/>
          <w:color w:val="000000" w:themeColor="text1"/>
          <w:sz w:val="22"/>
          <w:szCs w:val="22"/>
        </w:rPr>
        <w:t xml:space="preserve"> del 2021, estando presentes </w:t>
      </w:r>
      <w:r w:rsidR="00B82D5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integrantes del pleno, en forma económica fueron emitidos </w:t>
      </w:r>
      <w:r w:rsidR="00B82D5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votos a favor, por lo que en unanimidad fue aprobado</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 xml:space="preserve">por mayoría </w:t>
      </w:r>
      <w:r w:rsidR="00D81091">
        <w:rPr>
          <w:rFonts w:ascii="Arial" w:hAnsi="Arial" w:cs="Arial"/>
          <w:b/>
          <w:color w:val="000000" w:themeColor="text1"/>
          <w:sz w:val="22"/>
          <w:szCs w:val="22"/>
        </w:rPr>
        <w:t>absoluta</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la iniciativa de aprobación directa presentada por</w:t>
      </w:r>
      <w:r w:rsidR="00B82D57" w:rsidRPr="00EB79AC">
        <w:rPr>
          <w:rFonts w:ascii="Arial" w:hAnsi="Arial" w:cs="Arial"/>
          <w:color w:val="000000" w:themeColor="text1"/>
          <w:sz w:val="22"/>
          <w:szCs w:val="22"/>
        </w:rPr>
        <w:t xml:space="preserve"> la </w:t>
      </w:r>
      <w:r w:rsidR="00B82D57" w:rsidRPr="00EB79AC">
        <w:rPr>
          <w:rFonts w:ascii="Arial" w:hAnsi="Arial" w:cs="Arial"/>
          <w:b/>
          <w:color w:val="000000" w:themeColor="text1"/>
          <w:sz w:val="22"/>
          <w:szCs w:val="22"/>
        </w:rPr>
        <w:t>C.</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Betsabé Dolores Almaguer Esparza, Presidenta Municipal Interina, bajo el siguiente:</w:t>
      </w:r>
      <w:r w:rsidRPr="00EB79AC">
        <w:rPr>
          <w:rFonts w:ascii="Arial" w:hAnsi="Arial" w:cs="Arial"/>
          <w:color w:val="000000" w:themeColor="text1"/>
          <w:sz w:val="22"/>
          <w:szCs w:val="22"/>
        </w:rPr>
        <w:t>----------------------------------------------------------------------------------------------------------------------------------------------------------</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ACUERDO NÚMERO </w:t>
      </w:r>
      <w:r w:rsidR="00B82D57" w:rsidRPr="00EB79AC">
        <w:rPr>
          <w:rFonts w:ascii="Arial" w:hAnsi="Arial" w:cs="Arial"/>
          <w:b/>
          <w:color w:val="000000" w:themeColor="text1"/>
          <w:sz w:val="22"/>
          <w:szCs w:val="22"/>
        </w:rPr>
        <w:t>1823</w:t>
      </w:r>
      <w:r w:rsidRPr="00EB79AC">
        <w:rPr>
          <w:rFonts w:ascii="Arial" w:hAnsi="Arial" w:cs="Arial"/>
          <w:b/>
          <w:color w:val="000000" w:themeColor="text1"/>
          <w:sz w:val="22"/>
          <w:szCs w:val="22"/>
        </w:rPr>
        <w:t>/2021</w:t>
      </w:r>
      <w:r w:rsidRPr="00EB79AC">
        <w:rPr>
          <w:rFonts w:ascii="Arial" w:hAnsi="Arial" w:cs="Arial"/>
          <w:color w:val="000000" w:themeColor="text1"/>
          <w:sz w:val="22"/>
          <w:szCs w:val="22"/>
        </w:rPr>
        <w:t>--------------------------------------------------------------------------------------------------------------------------------------------------------------</w:t>
      </w:r>
    </w:p>
    <w:p w14:paraId="737E221E" w14:textId="77777777" w:rsidR="008F12DF" w:rsidRPr="00EB79AC" w:rsidRDefault="008F12DF" w:rsidP="008F12DF">
      <w:pPr>
        <w:jc w:val="both"/>
        <w:rPr>
          <w:rFonts w:ascii="Arial" w:hAnsi="Arial" w:cs="Arial"/>
          <w:color w:val="000000" w:themeColor="text1"/>
          <w:sz w:val="22"/>
          <w:szCs w:val="22"/>
        </w:rPr>
      </w:pPr>
      <w:r w:rsidRPr="00EB79AC">
        <w:rPr>
          <w:rFonts w:ascii="Arial" w:hAnsi="Arial" w:cs="Arial"/>
          <w:b/>
          <w:color w:val="000000" w:themeColor="text1"/>
          <w:sz w:val="22"/>
          <w:szCs w:val="22"/>
        </w:rPr>
        <w:t>PRIMERO</w:t>
      </w:r>
      <w:r w:rsidRPr="00EB79AC">
        <w:rPr>
          <w:rFonts w:ascii="Arial" w:hAnsi="Arial" w:cs="Arial"/>
          <w:color w:val="000000" w:themeColor="text1"/>
          <w:sz w:val="22"/>
          <w:szCs w:val="22"/>
        </w:rPr>
        <w:t>.- El Pleno del H. Ayuntamiento Constitucional de San Pedro Tlaquepaque, Jalisco, aprueba y autoriza el Plan Parcial de Desarrollo Urbano TLQ-1.6 San Pedrito.----------------------------------------------------------------------------------------------------------------------------</w:t>
      </w:r>
      <w:r w:rsidRPr="00EB79AC">
        <w:rPr>
          <w:rFonts w:ascii="Arial" w:hAnsi="Arial" w:cs="Arial"/>
          <w:b/>
          <w:color w:val="000000" w:themeColor="text1"/>
          <w:sz w:val="22"/>
          <w:szCs w:val="22"/>
        </w:rPr>
        <w:t>SEGUNDO</w:t>
      </w:r>
      <w:r w:rsidRPr="00EB79AC">
        <w:rPr>
          <w:rFonts w:ascii="Arial" w:hAnsi="Arial" w:cs="Arial"/>
          <w:color w:val="000000" w:themeColor="text1"/>
          <w:sz w:val="22"/>
          <w:szCs w:val="22"/>
        </w:rPr>
        <w:t>.- Se instruye al Secretario del Ayuntamiento de San Pedro Tlaquepaque lleve a cabo la publicación del Plan Parcial de Desarrollo Urbano TLQ-1.6 San Pedrito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Pr="00EB79AC">
        <w:rPr>
          <w:rFonts w:ascii="Arial" w:hAnsi="Arial" w:cs="Arial"/>
          <w:b/>
          <w:color w:val="000000" w:themeColor="text1"/>
          <w:sz w:val="22"/>
          <w:szCs w:val="22"/>
        </w:rPr>
        <w:t>TERCERO.</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14:paraId="48EFDDE5" w14:textId="77777777" w:rsidR="008F12DF" w:rsidRPr="00EB79AC" w:rsidRDefault="008F12DF" w:rsidP="00726BAB">
      <w:pPr>
        <w:jc w:val="both"/>
        <w:rPr>
          <w:rFonts w:ascii="Arial" w:hAnsi="Arial" w:cs="Arial"/>
          <w:b/>
          <w:color w:val="000000" w:themeColor="text1"/>
        </w:rPr>
      </w:pPr>
    </w:p>
    <w:p w14:paraId="352083EB" w14:textId="77777777" w:rsidR="008F12DF" w:rsidRPr="00EB79AC" w:rsidRDefault="008F12DF" w:rsidP="00726BAB">
      <w:pPr>
        <w:jc w:val="both"/>
        <w:rPr>
          <w:rFonts w:ascii="Arial" w:hAnsi="Arial" w:cs="Arial"/>
          <w:b/>
          <w:color w:val="000000" w:themeColor="text1"/>
        </w:rPr>
      </w:pPr>
    </w:p>
    <w:p w14:paraId="3B718D29" w14:textId="77777777" w:rsidR="008F12DF" w:rsidRPr="00EB79AC" w:rsidRDefault="008F12DF" w:rsidP="008F12DF">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B82D57"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0E413FFB" w14:textId="77777777" w:rsidR="008F12DF" w:rsidRPr="00EB79AC" w:rsidRDefault="008F12DF" w:rsidP="008F12DF">
      <w:pPr>
        <w:jc w:val="center"/>
        <w:rPr>
          <w:rFonts w:ascii="Arial" w:hAnsi="Arial" w:cs="Arial"/>
          <w:b/>
          <w:color w:val="000000" w:themeColor="text1"/>
        </w:rPr>
      </w:pPr>
      <w:r w:rsidRPr="00EB79AC">
        <w:rPr>
          <w:rFonts w:ascii="Arial" w:hAnsi="Arial" w:cs="Arial"/>
          <w:b/>
          <w:color w:val="000000" w:themeColor="text1"/>
        </w:rPr>
        <w:t>A T E N T A M E N T E</w:t>
      </w:r>
    </w:p>
    <w:p w14:paraId="78402ABD" w14:textId="77777777" w:rsidR="008F12DF" w:rsidRPr="00EB79AC" w:rsidRDefault="008F12DF" w:rsidP="008F12DF">
      <w:pPr>
        <w:pStyle w:val="Sinespaciado"/>
        <w:jc w:val="both"/>
        <w:rPr>
          <w:rFonts w:ascii="Arial" w:hAnsi="Arial" w:cs="Arial"/>
          <w:color w:val="000000" w:themeColor="text1"/>
          <w:sz w:val="24"/>
          <w:szCs w:val="24"/>
          <w:lang w:val="es-MX"/>
        </w:rPr>
      </w:pPr>
    </w:p>
    <w:p w14:paraId="50B49B75" w14:textId="77777777" w:rsidR="008F12DF" w:rsidRPr="00EB79AC" w:rsidRDefault="008F12DF" w:rsidP="008F12DF">
      <w:pPr>
        <w:pStyle w:val="Sinespaciado"/>
        <w:jc w:val="both"/>
        <w:rPr>
          <w:rFonts w:ascii="Arial" w:hAnsi="Arial" w:cs="Arial"/>
          <w:color w:val="000000" w:themeColor="text1"/>
          <w:sz w:val="24"/>
          <w:szCs w:val="24"/>
          <w:lang w:val="es-MX"/>
        </w:rPr>
      </w:pPr>
    </w:p>
    <w:p w14:paraId="3BBCA8A7" w14:textId="77777777" w:rsidR="008F12DF" w:rsidRPr="00EB79AC" w:rsidRDefault="008F12DF" w:rsidP="008F12DF">
      <w:pPr>
        <w:pStyle w:val="Sinespaciado"/>
        <w:jc w:val="both"/>
        <w:rPr>
          <w:rFonts w:ascii="Arial" w:hAnsi="Arial" w:cs="Arial"/>
          <w:color w:val="000000" w:themeColor="text1"/>
          <w:sz w:val="14"/>
          <w:szCs w:val="24"/>
          <w:lang w:val="es-MX"/>
        </w:rPr>
      </w:pPr>
    </w:p>
    <w:p w14:paraId="4F9EDDA4" w14:textId="77777777" w:rsidR="008F12DF" w:rsidRPr="00EB79AC" w:rsidRDefault="008F12DF" w:rsidP="008F12DF">
      <w:pPr>
        <w:pStyle w:val="Sinespaciado"/>
        <w:jc w:val="both"/>
        <w:rPr>
          <w:rFonts w:ascii="Arial" w:hAnsi="Arial" w:cs="Arial"/>
          <w:color w:val="000000" w:themeColor="text1"/>
          <w:sz w:val="32"/>
          <w:szCs w:val="24"/>
          <w:lang w:val="es-MX"/>
        </w:rPr>
      </w:pPr>
    </w:p>
    <w:p w14:paraId="1CA9C7A7" w14:textId="77777777" w:rsidR="008F12DF" w:rsidRPr="00EB79AC" w:rsidRDefault="008F12DF" w:rsidP="008F12DF">
      <w:pPr>
        <w:pStyle w:val="Sinespaciado"/>
        <w:jc w:val="both"/>
        <w:rPr>
          <w:rFonts w:ascii="Arial" w:hAnsi="Arial" w:cs="Arial"/>
          <w:color w:val="000000" w:themeColor="text1"/>
          <w:sz w:val="24"/>
          <w:szCs w:val="24"/>
          <w:lang w:val="es-MX"/>
        </w:rPr>
      </w:pPr>
    </w:p>
    <w:p w14:paraId="385D1ACC" w14:textId="77777777" w:rsidR="008F12DF" w:rsidRPr="00EB79AC" w:rsidRDefault="008F12DF" w:rsidP="008F12DF">
      <w:pPr>
        <w:pStyle w:val="Sinespaciado"/>
        <w:jc w:val="both"/>
        <w:rPr>
          <w:rFonts w:ascii="Arial" w:hAnsi="Arial" w:cs="Arial"/>
          <w:color w:val="000000" w:themeColor="text1"/>
          <w:sz w:val="24"/>
          <w:szCs w:val="24"/>
          <w:lang w:val="es-MX"/>
        </w:rPr>
      </w:pPr>
    </w:p>
    <w:p w14:paraId="66D9E8BC" w14:textId="77777777" w:rsidR="008F12DF" w:rsidRPr="00EB79AC" w:rsidRDefault="008F12DF" w:rsidP="008F12DF">
      <w:pPr>
        <w:pStyle w:val="Sinespaciado"/>
        <w:jc w:val="both"/>
        <w:rPr>
          <w:rFonts w:ascii="Arial" w:hAnsi="Arial" w:cs="Arial"/>
          <w:color w:val="000000" w:themeColor="text1"/>
          <w:sz w:val="24"/>
          <w:szCs w:val="24"/>
          <w:lang w:val="es-MX"/>
        </w:rPr>
      </w:pPr>
    </w:p>
    <w:p w14:paraId="50C27253" w14:textId="77777777" w:rsidR="008F12DF" w:rsidRPr="00EB79AC" w:rsidRDefault="008F12DF" w:rsidP="008F12DF">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4EA8C7EC" w14:textId="77777777" w:rsidR="008F12DF" w:rsidRPr="00EB79AC" w:rsidRDefault="008F12DF" w:rsidP="008F12DF">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3C0A868C" w14:textId="77777777" w:rsidR="008F12DF" w:rsidRPr="00EB79AC" w:rsidRDefault="008F12DF" w:rsidP="00726BAB">
      <w:pPr>
        <w:jc w:val="both"/>
        <w:rPr>
          <w:rFonts w:ascii="Arial" w:hAnsi="Arial" w:cs="Arial"/>
          <w:b/>
          <w:color w:val="000000" w:themeColor="text1"/>
          <w:lang w:val="es-MX"/>
        </w:rPr>
      </w:pPr>
    </w:p>
    <w:p w14:paraId="7AD86C37" w14:textId="77777777" w:rsidR="008F12DF" w:rsidRPr="00EB79AC" w:rsidRDefault="008F12DF" w:rsidP="00726BAB">
      <w:pPr>
        <w:jc w:val="both"/>
        <w:rPr>
          <w:rFonts w:ascii="Arial" w:hAnsi="Arial" w:cs="Arial"/>
          <w:b/>
          <w:color w:val="000000" w:themeColor="text1"/>
          <w:lang w:val="es-MX"/>
        </w:rPr>
      </w:pPr>
    </w:p>
    <w:p w14:paraId="5BBC857F" w14:textId="26AF78E1" w:rsidR="008F12DF" w:rsidRPr="00EB79AC" w:rsidRDefault="00021747" w:rsidP="00726BAB">
      <w:pPr>
        <w:jc w:val="both"/>
        <w:rPr>
          <w:rFonts w:ascii="Arial" w:hAnsi="Arial" w:cs="Arial"/>
          <w:b/>
          <w:color w:val="000000" w:themeColor="text1"/>
          <w:lang w:val="es-MX"/>
        </w:rPr>
      </w:pPr>
      <w:r w:rsidRPr="00EB79AC">
        <w:rPr>
          <w:rFonts w:ascii="Arial" w:hAnsi="Arial" w:cs="Arial"/>
          <w:color w:val="000000" w:themeColor="text1"/>
          <w:sz w:val="22"/>
          <w:szCs w:val="22"/>
        </w:rPr>
        <w:t xml:space="preserve">El suscrito </w:t>
      </w:r>
      <w:r w:rsidRPr="00EB79AC">
        <w:rPr>
          <w:rFonts w:ascii="Arial" w:hAnsi="Arial" w:cs="Arial"/>
          <w:b/>
          <w:color w:val="000000" w:themeColor="text1"/>
          <w:sz w:val="22"/>
          <w:szCs w:val="22"/>
        </w:rPr>
        <w:t>Lic. Salvador Ruíz Ayala</w:t>
      </w:r>
      <w:r w:rsidRPr="00EB79AC">
        <w:rPr>
          <w:rFonts w:ascii="Arial" w:hAnsi="Arial" w:cs="Arial"/>
          <w:color w:val="000000" w:themeColor="text1"/>
          <w:sz w:val="22"/>
          <w:szCs w:val="22"/>
        </w:rPr>
        <w:t>, Secretario del Ayuntamiento Constitucional de San Pedro Tlaquepaque, Jalisco, en ejercicio de mis funci</w:t>
      </w:r>
      <w:r w:rsidR="00B82D57" w:rsidRPr="00EB79AC">
        <w:rPr>
          <w:rFonts w:ascii="Arial" w:hAnsi="Arial" w:cs="Arial"/>
          <w:color w:val="000000" w:themeColor="text1"/>
          <w:sz w:val="22"/>
          <w:szCs w:val="22"/>
        </w:rPr>
        <w:t>ones y con fundamento en el artículo</w:t>
      </w:r>
      <w:r w:rsidRPr="00EB79AC">
        <w:rPr>
          <w:rFonts w:ascii="Arial" w:hAnsi="Arial" w:cs="Arial"/>
          <w:color w:val="000000" w:themeColor="text1"/>
          <w:sz w:val="22"/>
          <w:szCs w:val="22"/>
        </w:rPr>
        <w:t xml:space="preserve"> 63 de la Ley del Gobierno y la Administración Pública Municipal del Estado de Jalisco, hago constar y-----------------------------------------------------------------------------------------------</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C E R T I F I C O:</w:t>
      </w:r>
      <w:r w:rsidRPr="00EB79AC">
        <w:rPr>
          <w:rFonts w:ascii="Arial" w:hAnsi="Arial" w:cs="Arial"/>
          <w:color w:val="000000" w:themeColor="text1"/>
          <w:sz w:val="22"/>
          <w:szCs w:val="22"/>
        </w:rPr>
        <w:t xml:space="preserve">------------------------------------------------------------------------------------------------------------------------------------------------------------------------ Que en la Sesión Ordinaria de Ayuntamiento del Municipio de San Pedro Tlaquepaque, Jalisco, de </w:t>
      </w:r>
      <w:r w:rsidRPr="00EB79AC">
        <w:rPr>
          <w:rFonts w:ascii="Arial" w:hAnsi="Arial" w:cs="Arial"/>
          <w:color w:val="000000" w:themeColor="text1"/>
          <w:sz w:val="22"/>
          <w:szCs w:val="22"/>
          <w:shd w:val="clear" w:color="auto" w:fill="FFFFFF" w:themeFill="background1"/>
        </w:rPr>
        <w:t>fecha</w:t>
      </w:r>
      <w:r w:rsidRPr="00EB79AC">
        <w:rPr>
          <w:rFonts w:ascii="Arial" w:hAnsi="Arial" w:cs="Arial"/>
          <w:b/>
          <w:color w:val="000000" w:themeColor="text1"/>
          <w:sz w:val="22"/>
          <w:szCs w:val="22"/>
          <w:shd w:val="clear" w:color="auto" w:fill="FFFFFF" w:themeFill="background1"/>
        </w:rPr>
        <w:t xml:space="preserve"> </w:t>
      </w:r>
      <w:r w:rsidR="00B82D57" w:rsidRPr="00EB79AC">
        <w:rPr>
          <w:rFonts w:ascii="Arial" w:hAnsi="Arial" w:cs="Arial"/>
          <w:b/>
          <w:color w:val="000000" w:themeColor="text1"/>
          <w:sz w:val="22"/>
          <w:szCs w:val="22"/>
          <w:shd w:val="clear" w:color="auto" w:fill="FFFFFF" w:themeFill="background1"/>
        </w:rPr>
        <w:t>24</w:t>
      </w:r>
      <w:r w:rsidRPr="00EB79AC">
        <w:rPr>
          <w:rFonts w:ascii="Arial" w:hAnsi="Arial" w:cs="Arial"/>
          <w:b/>
          <w:color w:val="000000" w:themeColor="text1"/>
          <w:sz w:val="22"/>
          <w:szCs w:val="22"/>
          <w:shd w:val="clear" w:color="auto" w:fill="FFFFFF" w:themeFill="background1"/>
        </w:rPr>
        <w:t xml:space="preserve"> de septiembre</w:t>
      </w:r>
      <w:r w:rsidRPr="00EB79AC">
        <w:rPr>
          <w:rFonts w:ascii="Arial" w:hAnsi="Arial" w:cs="Arial"/>
          <w:b/>
          <w:color w:val="000000" w:themeColor="text1"/>
          <w:sz w:val="22"/>
          <w:szCs w:val="22"/>
        </w:rPr>
        <w:t xml:space="preserve"> del 2021, estando presentes </w:t>
      </w:r>
      <w:r w:rsidR="00B82D5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integrantes del pleno, en forma económica fueron emitidos </w:t>
      </w:r>
      <w:r w:rsidR="00B82D5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votos a favor, por lo que en unanimidad fue aprobado</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 xml:space="preserve">por mayoría </w:t>
      </w:r>
      <w:r w:rsidR="00D81091">
        <w:rPr>
          <w:rFonts w:ascii="Arial" w:hAnsi="Arial" w:cs="Arial"/>
          <w:b/>
          <w:color w:val="000000" w:themeColor="text1"/>
          <w:sz w:val="22"/>
          <w:szCs w:val="22"/>
        </w:rPr>
        <w:t>absoluta</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la iniciativa de aprobación directa presentada por</w:t>
      </w:r>
      <w:r w:rsidR="00B82D57" w:rsidRPr="00EB79AC">
        <w:rPr>
          <w:rFonts w:ascii="Arial" w:hAnsi="Arial" w:cs="Arial"/>
          <w:color w:val="000000" w:themeColor="text1"/>
          <w:sz w:val="22"/>
          <w:szCs w:val="22"/>
        </w:rPr>
        <w:t xml:space="preserve"> la </w:t>
      </w:r>
      <w:r w:rsidR="00B82D57" w:rsidRPr="00EB79AC">
        <w:rPr>
          <w:rFonts w:ascii="Arial" w:hAnsi="Arial" w:cs="Arial"/>
          <w:b/>
          <w:color w:val="000000" w:themeColor="text1"/>
          <w:sz w:val="22"/>
          <w:szCs w:val="22"/>
        </w:rPr>
        <w:t>C.</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Betsabé Dolores Almaguer Esparza, Presidenta Municipal Interina, bajo el siguiente:</w:t>
      </w:r>
      <w:r w:rsidRPr="00EB79AC">
        <w:rPr>
          <w:rFonts w:ascii="Arial" w:hAnsi="Arial" w:cs="Arial"/>
          <w:color w:val="000000" w:themeColor="text1"/>
          <w:sz w:val="22"/>
          <w:szCs w:val="22"/>
        </w:rPr>
        <w:t>--------------------------------------------------------------------------------------------------------------------------------------------------------------</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ACUERDO NÚMERO </w:t>
      </w:r>
      <w:r w:rsidR="00B82D57" w:rsidRPr="00EB79AC">
        <w:rPr>
          <w:rFonts w:ascii="Arial" w:hAnsi="Arial" w:cs="Arial"/>
          <w:b/>
          <w:color w:val="000000" w:themeColor="text1"/>
          <w:sz w:val="22"/>
          <w:szCs w:val="22"/>
        </w:rPr>
        <w:t>1824</w:t>
      </w:r>
      <w:r w:rsidRPr="00EB79AC">
        <w:rPr>
          <w:rFonts w:ascii="Arial" w:hAnsi="Arial" w:cs="Arial"/>
          <w:b/>
          <w:color w:val="000000" w:themeColor="text1"/>
          <w:sz w:val="22"/>
          <w:szCs w:val="22"/>
        </w:rPr>
        <w:t>/2021</w:t>
      </w:r>
      <w:r w:rsidRPr="00EB79AC">
        <w:rPr>
          <w:rFonts w:ascii="Arial" w:hAnsi="Arial" w:cs="Arial"/>
          <w:color w:val="000000" w:themeColor="text1"/>
          <w:sz w:val="22"/>
          <w:szCs w:val="22"/>
        </w:rPr>
        <w:t>--------------------------------------------------------------------------------------------------------------------------------------------------------------</w:t>
      </w:r>
    </w:p>
    <w:p w14:paraId="6A5A3B5E" w14:textId="77777777" w:rsidR="00021747" w:rsidRPr="00EB79AC" w:rsidRDefault="00021747" w:rsidP="00021747">
      <w:pPr>
        <w:jc w:val="both"/>
        <w:rPr>
          <w:rFonts w:ascii="Arial" w:hAnsi="Arial" w:cs="Arial"/>
          <w:color w:val="000000" w:themeColor="text1"/>
          <w:sz w:val="22"/>
          <w:szCs w:val="22"/>
        </w:rPr>
      </w:pPr>
      <w:r w:rsidRPr="00EB79AC">
        <w:rPr>
          <w:rFonts w:ascii="Arial" w:hAnsi="Arial" w:cs="Arial"/>
          <w:b/>
          <w:color w:val="000000" w:themeColor="text1"/>
          <w:sz w:val="22"/>
          <w:szCs w:val="22"/>
        </w:rPr>
        <w:t>PRIMERO</w:t>
      </w:r>
      <w:r w:rsidRPr="00EB79AC">
        <w:rPr>
          <w:rFonts w:ascii="Arial" w:hAnsi="Arial" w:cs="Arial"/>
          <w:color w:val="000000" w:themeColor="text1"/>
          <w:sz w:val="22"/>
          <w:szCs w:val="22"/>
        </w:rPr>
        <w:t xml:space="preserve">.- El Pleno del H. Ayuntamiento Constitucional de San Pedro Tlaquepaque, Jalisco, aprueba y autoriza el Plan Parcial de Desarrollo Urbano TLQ-1.7 San Martín - </w:t>
      </w:r>
      <w:proofErr w:type="spellStart"/>
      <w:r w:rsidRPr="00EB79AC">
        <w:rPr>
          <w:rFonts w:ascii="Arial" w:hAnsi="Arial" w:cs="Arial"/>
          <w:color w:val="000000" w:themeColor="text1"/>
          <w:sz w:val="22"/>
          <w:szCs w:val="22"/>
        </w:rPr>
        <w:t>Tateposco</w:t>
      </w:r>
      <w:proofErr w:type="spellEnd"/>
      <w:r w:rsidRPr="00EB79AC">
        <w:rPr>
          <w:rFonts w:ascii="Arial" w:hAnsi="Arial" w:cs="Arial"/>
          <w:color w:val="000000" w:themeColor="text1"/>
          <w:sz w:val="22"/>
          <w:szCs w:val="22"/>
        </w:rPr>
        <w:t>.</w:t>
      </w:r>
      <w:r w:rsidR="003E509C" w:rsidRPr="00EB79AC">
        <w:rPr>
          <w:rFonts w:ascii="Arial" w:hAnsi="Arial" w:cs="Arial"/>
          <w:color w:val="000000" w:themeColor="text1"/>
          <w:sz w:val="22"/>
          <w:szCs w:val="22"/>
        </w:rPr>
        <w:t>-------------------------------------------------------------------------------------------------------------------------------------------------------------------------------------------------------------------------------</w:t>
      </w:r>
      <w:r w:rsidRPr="00EB79AC">
        <w:rPr>
          <w:rFonts w:ascii="Arial" w:hAnsi="Arial" w:cs="Arial"/>
          <w:b/>
          <w:color w:val="000000" w:themeColor="text1"/>
          <w:sz w:val="22"/>
          <w:szCs w:val="22"/>
        </w:rPr>
        <w:t>SEGUNDO</w:t>
      </w:r>
      <w:r w:rsidRPr="00EB79AC">
        <w:rPr>
          <w:rFonts w:ascii="Arial" w:hAnsi="Arial" w:cs="Arial"/>
          <w:color w:val="000000" w:themeColor="text1"/>
          <w:sz w:val="22"/>
          <w:szCs w:val="22"/>
        </w:rPr>
        <w:t xml:space="preserve">.- Se instruye al Secretario del Ayuntamiento de San Pedro Tlaquepaque lleve a cabo la publicación del Plan Parcial de Desarrollo Urbano TLQ-1.7 San Martín - </w:t>
      </w:r>
      <w:proofErr w:type="spellStart"/>
      <w:r w:rsidRPr="00EB79AC">
        <w:rPr>
          <w:rFonts w:ascii="Arial" w:hAnsi="Arial" w:cs="Arial"/>
          <w:color w:val="000000" w:themeColor="text1"/>
          <w:sz w:val="22"/>
          <w:szCs w:val="22"/>
        </w:rPr>
        <w:t>Tateposco</w:t>
      </w:r>
      <w:proofErr w:type="spellEnd"/>
      <w:r w:rsidRPr="00EB79AC">
        <w:rPr>
          <w:rFonts w:ascii="Arial" w:hAnsi="Arial" w:cs="Arial"/>
          <w:color w:val="000000" w:themeColor="text1"/>
          <w:sz w:val="22"/>
          <w:szCs w:val="22"/>
        </w:rPr>
        <w:t xml:space="preserve">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003E509C" w:rsidRPr="00EB79AC">
        <w:rPr>
          <w:rFonts w:ascii="Arial" w:hAnsi="Arial" w:cs="Arial"/>
          <w:color w:val="000000" w:themeColor="text1"/>
          <w:sz w:val="22"/>
          <w:szCs w:val="22"/>
        </w:rPr>
        <w:t>-----------------------------------------------------------------------------------------------------------------------------------------------------------</w:t>
      </w:r>
    </w:p>
    <w:p w14:paraId="22A46403" w14:textId="77777777" w:rsidR="00021747" w:rsidRPr="00EB79AC" w:rsidRDefault="00021747" w:rsidP="00021747">
      <w:pPr>
        <w:jc w:val="both"/>
        <w:rPr>
          <w:rFonts w:ascii="Arial" w:hAnsi="Arial" w:cs="Arial"/>
          <w:color w:val="000000" w:themeColor="text1"/>
          <w:sz w:val="22"/>
          <w:szCs w:val="22"/>
        </w:rPr>
      </w:pPr>
      <w:r w:rsidRPr="00EB79AC">
        <w:rPr>
          <w:rFonts w:ascii="Arial" w:hAnsi="Arial" w:cs="Arial"/>
          <w:b/>
          <w:color w:val="000000" w:themeColor="text1"/>
          <w:sz w:val="22"/>
          <w:szCs w:val="22"/>
        </w:rPr>
        <w:t>TERCERO.</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r w:rsidR="003E509C" w:rsidRPr="00EB79AC">
        <w:rPr>
          <w:rFonts w:ascii="Arial" w:hAnsi="Arial" w:cs="Arial"/>
          <w:color w:val="000000" w:themeColor="text1"/>
          <w:sz w:val="22"/>
          <w:szCs w:val="22"/>
        </w:rPr>
        <w:t>-------------------------------------------------------------------------------------------------------------------------------------------------------------------------------------------------------------------------------------------------------------------------</w:t>
      </w:r>
    </w:p>
    <w:p w14:paraId="179D78EC" w14:textId="77777777" w:rsidR="008F12DF" w:rsidRPr="00EB79AC" w:rsidRDefault="008F12DF" w:rsidP="00726BAB">
      <w:pPr>
        <w:jc w:val="both"/>
        <w:rPr>
          <w:rFonts w:ascii="Arial" w:hAnsi="Arial" w:cs="Arial"/>
          <w:b/>
          <w:color w:val="000000" w:themeColor="text1"/>
          <w:sz w:val="14"/>
        </w:rPr>
      </w:pPr>
    </w:p>
    <w:p w14:paraId="0F34A132" w14:textId="77777777" w:rsidR="003E509C" w:rsidRPr="00EB79AC" w:rsidRDefault="003E509C" w:rsidP="00726BAB">
      <w:pPr>
        <w:jc w:val="both"/>
        <w:rPr>
          <w:rFonts w:ascii="Arial" w:hAnsi="Arial" w:cs="Arial"/>
          <w:b/>
          <w:color w:val="000000" w:themeColor="text1"/>
        </w:rPr>
      </w:pPr>
    </w:p>
    <w:p w14:paraId="7118BC20" w14:textId="77777777" w:rsidR="003E509C" w:rsidRPr="00EB79AC" w:rsidRDefault="003E509C" w:rsidP="003E509C">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B82D57"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46F2E90B" w14:textId="45EFE6FF" w:rsidR="003E509C" w:rsidRPr="00D81091" w:rsidRDefault="003E509C" w:rsidP="00D81091">
      <w:pPr>
        <w:jc w:val="center"/>
        <w:rPr>
          <w:rFonts w:ascii="Arial" w:hAnsi="Arial" w:cs="Arial"/>
          <w:b/>
          <w:color w:val="000000" w:themeColor="text1"/>
        </w:rPr>
      </w:pPr>
      <w:r w:rsidRPr="00EB79AC">
        <w:rPr>
          <w:rFonts w:ascii="Arial" w:hAnsi="Arial" w:cs="Arial"/>
          <w:b/>
          <w:color w:val="000000" w:themeColor="text1"/>
        </w:rPr>
        <w:t>A T E N T A M E N T E</w:t>
      </w:r>
    </w:p>
    <w:p w14:paraId="6FE320C9" w14:textId="77777777" w:rsidR="003E509C" w:rsidRPr="00EB79AC" w:rsidRDefault="003E509C" w:rsidP="003E509C">
      <w:pPr>
        <w:pStyle w:val="Sinespaciado"/>
        <w:jc w:val="both"/>
        <w:rPr>
          <w:rFonts w:ascii="Arial" w:hAnsi="Arial" w:cs="Arial"/>
          <w:color w:val="000000" w:themeColor="text1"/>
          <w:sz w:val="14"/>
          <w:szCs w:val="24"/>
          <w:lang w:val="es-MX"/>
        </w:rPr>
      </w:pPr>
    </w:p>
    <w:p w14:paraId="776DBE65" w14:textId="77777777" w:rsidR="003E509C" w:rsidRPr="00EB79AC" w:rsidRDefault="003E509C" w:rsidP="003E509C">
      <w:pPr>
        <w:pStyle w:val="Sinespaciado"/>
        <w:jc w:val="both"/>
        <w:rPr>
          <w:rFonts w:ascii="Arial" w:hAnsi="Arial" w:cs="Arial"/>
          <w:color w:val="000000" w:themeColor="text1"/>
          <w:sz w:val="32"/>
          <w:szCs w:val="24"/>
          <w:lang w:val="es-MX"/>
        </w:rPr>
      </w:pPr>
    </w:p>
    <w:p w14:paraId="482E20CD" w14:textId="77777777" w:rsidR="003E509C" w:rsidRPr="00EB79AC" w:rsidRDefault="003E509C" w:rsidP="003E509C">
      <w:pPr>
        <w:pStyle w:val="Sinespaciado"/>
        <w:jc w:val="both"/>
        <w:rPr>
          <w:rFonts w:ascii="Arial" w:hAnsi="Arial" w:cs="Arial"/>
          <w:color w:val="000000" w:themeColor="text1"/>
          <w:sz w:val="24"/>
          <w:szCs w:val="24"/>
          <w:lang w:val="es-MX"/>
        </w:rPr>
      </w:pPr>
    </w:p>
    <w:p w14:paraId="2CAD38E8" w14:textId="77777777" w:rsidR="003E509C" w:rsidRPr="00EB79AC" w:rsidRDefault="003E509C" w:rsidP="003E509C">
      <w:pPr>
        <w:pStyle w:val="Sinespaciado"/>
        <w:jc w:val="both"/>
        <w:rPr>
          <w:rFonts w:ascii="Arial" w:hAnsi="Arial" w:cs="Arial"/>
          <w:color w:val="000000" w:themeColor="text1"/>
          <w:sz w:val="24"/>
          <w:szCs w:val="24"/>
          <w:lang w:val="es-MX"/>
        </w:rPr>
      </w:pPr>
    </w:p>
    <w:p w14:paraId="0C6CED5B" w14:textId="77777777" w:rsidR="003E509C" w:rsidRPr="00EB79AC" w:rsidRDefault="003E509C" w:rsidP="003E509C">
      <w:pPr>
        <w:pStyle w:val="Sinespaciado"/>
        <w:jc w:val="both"/>
        <w:rPr>
          <w:rFonts w:ascii="Arial" w:hAnsi="Arial" w:cs="Arial"/>
          <w:color w:val="000000" w:themeColor="text1"/>
          <w:sz w:val="24"/>
          <w:szCs w:val="24"/>
          <w:lang w:val="es-MX"/>
        </w:rPr>
      </w:pPr>
    </w:p>
    <w:p w14:paraId="49DA8410" w14:textId="77777777" w:rsidR="003E509C" w:rsidRPr="00EB79AC" w:rsidRDefault="003E509C" w:rsidP="003E509C">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5F094901" w14:textId="77777777" w:rsidR="003E509C" w:rsidRPr="00EB79AC" w:rsidRDefault="003E509C" w:rsidP="003E509C">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02429A7C" w14:textId="77777777" w:rsidR="00726BAB" w:rsidRPr="00EB79AC" w:rsidRDefault="00726BAB" w:rsidP="00726BAB">
      <w:pPr>
        <w:jc w:val="both"/>
        <w:rPr>
          <w:rFonts w:ascii="Arial" w:hAnsi="Arial" w:cs="Arial"/>
          <w:b/>
          <w:color w:val="000000" w:themeColor="text1"/>
          <w:sz w:val="16"/>
          <w:szCs w:val="16"/>
          <w:lang w:val="es-MX"/>
        </w:rPr>
      </w:pPr>
    </w:p>
    <w:p w14:paraId="502D48D5" w14:textId="77777777" w:rsidR="00726BAB" w:rsidRDefault="00726BAB" w:rsidP="00726BAB">
      <w:pPr>
        <w:jc w:val="both"/>
        <w:rPr>
          <w:rFonts w:ascii="Arial" w:hAnsi="Arial" w:cs="Arial"/>
          <w:b/>
          <w:color w:val="000000" w:themeColor="text1"/>
          <w:sz w:val="16"/>
          <w:szCs w:val="16"/>
        </w:rPr>
      </w:pPr>
    </w:p>
    <w:p w14:paraId="34BD1ECA" w14:textId="77777777" w:rsidR="001D0998" w:rsidRPr="00EB79AC" w:rsidRDefault="001D0998" w:rsidP="00726BAB">
      <w:pPr>
        <w:jc w:val="both"/>
        <w:rPr>
          <w:rFonts w:ascii="Arial" w:hAnsi="Arial" w:cs="Arial"/>
          <w:b/>
          <w:color w:val="000000" w:themeColor="text1"/>
          <w:sz w:val="16"/>
          <w:szCs w:val="16"/>
        </w:rPr>
      </w:pPr>
    </w:p>
    <w:p w14:paraId="744FFFA6" w14:textId="6C84A763" w:rsidR="003E509C" w:rsidRPr="00EB79AC" w:rsidRDefault="003E509C" w:rsidP="003E509C">
      <w:pPr>
        <w:jc w:val="both"/>
        <w:rPr>
          <w:rFonts w:ascii="Arial" w:hAnsi="Arial" w:cs="Arial"/>
          <w:b/>
          <w:color w:val="000000" w:themeColor="text1"/>
          <w:lang w:val="es-MX"/>
        </w:rPr>
      </w:pPr>
      <w:r w:rsidRPr="00EB79AC">
        <w:rPr>
          <w:rFonts w:ascii="Arial" w:hAnsi="Arial" w:cs="Arial"/>
          <w:color w:val="000000" w:themeColor="text1"/>
          <w:sz w:val="22"/>
          <w:szCs w:val="22"/>
        </w:rPr>
        <w:t xml:space="preserve">El suscrito </w:t>
      </w:r>
      <w:r w:rsidRPr="00EB79AC">
        <w:rPr>
          <w:rFonts w:ascii="Arial" w:hAnsi="Arial" w:cs="Arial"/>
          <w:b/>
          <w:color w:val="000000" w:themeColor="text1"/>
          <w:sz w:val="22"/>
          <w:szCs w:val="22"/>
        </w:rPr>
        <w:t>Lic. Salvador Ruíz Ayala</w:t>
      </w:r>
      <w:r w:rsidRPr="00EB79AC">
        <w:rPr>
          <w:rFonts w:ascii="Arial" w:hAnsi="Arial" w:cs="Arial"/>
          <w:color w:val="000000" w:themeColor="text1"/>
          <w:sz w:val="22"/>
          <w:szCs w:val="22"/>
        </w:rPr>
        <w:t xml:space="preserve">, Secretario del Ayuntamiento Constitucional de San Pedro Tlaquepaque, Jalisco, en ejercicio de mis funciones </w:t>
      </w:r>
      <w:r w:rsidR="00B82D57" w:rsidRPr="00EB79AC">
        <w:rPr>
          <w:rFonts w:ascii="Arial" w:hAnsi="Arial" w:cs="Arial"/>
          <w:color w:val="000000" w:themeColor="text1"/>
          <w:sz w:val="22"/>
          <w:szCs w:val="22"/>
        </w:rPr>
        <w:t>y con fundamento en el artículo</w:t>
      </w:r>
      <w:r w:rsidRPr="00EB79AC">
        <w:rPr>
          <w:rFonts w:ascii="Arial" w:hAnsi="Arial" w:cs="Arial"/>
          <w:color w:val="000000" w:themeColor="text1"/>
          <w:sz w:val="22"/>
          <w:szCs w:val="22"/>
        </w:rPr>
        <w:t xml:space="preserve"> 63 de la Ley del Gobierno y la Administración Pública Municipal del Estado de Jalisco, hago constar y--------------------------------------------------------------------</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C E R T I F I C O:</w:t>
      </w:r>
      <w:r w:rsidRPr="00EB79AC">
        <w:rPr>
          <w:rFonts w:ascii="Arial" w:hAnsi="Arial" w:cs="Arial"/>
          <w:color w:val="000000" w:themeColor="text1"/>
          <w:sz w:val="22"/>
          <w:szCs w:val="22"/>
        </w:rPr>
        <w:t xml:space="preserve">------------------------------------------------------------------------------------------------------------------------------------------------------------------------ Que en la Sesión Ordinaria de Ayuntamiento del Municipio de San Pedro Tlaquepaque, Jalisco, de </w:t>
      </w:r>
      <w:r w:rsidRPr="00EB79AC">
        <w:rPr>
          <w:rFonts w:ascii="Arial" w:hAnsi="Arial" w:cs="Arial"/>
          <w:color w:val="000000" w:themeColor="text1"/>
          <w:sz w:val="22"/>
          <w:szCs w:val="22"/>
          <w:shd w:val="clear" w:color="auto" w:fill="FFFFFF" w:themeFill="background1"/>
        </w:rPr>
        <w:t>fecha</w:t>
      </w:r>
      <w:r w:rsidRPr="00EB79AC">
        <w:rPr>
          <w:rFonts w:ascii="Arial" w:hAnsi="Arial" w:cs="Arial"/>
          <w:b/>
          <w:color w:val="000000" w:themeColor="text1"/>
          <w:sz w:val="22"/>
          <w:szCs w:val="22"/>
          <w:shd w:val="clear" w:color="auto" w:fill="FFFFFF" w:themeFill="background1"/>
        </w:rPr>
        <w:t xml:space="preserve"> </w:t>
      </w:r>
      <w:r w:rsidR="00B82D57" w:rsidRPr="00EB79AC">
        <w:rPr>
          <w:rFonts w:ascii="Arial" w:hAnsi="Arial" w:cs="Arial"/>
          <w:b/>
          <w:color w:val="000000" w:themeColor="text1"/>
          <w:sz w:val="22"/>
          <w:szCs w:val="22"/>
          <w:shd w:val="clear" w:color="auto" w:fill="FFFFFF" w:themeFill="background1"/>
        </w:rPr>
        <w:t>24</w:t>
      </w:r>
      <w:r w:rsidRPr="00EB79AC">
        <w:rPr>
          <w:rFonts w:ascii="Arial" w:hAnsi="Arial" w:cs="Arial"/>
          <w:b/>
          <w:color w:val="000000" w:themeColor="text1"/>
          <w:sz w:val="22"/>
          <w:szCs w:val="22"/>
          <w:shd w:val="clear" w:color="auto" w:fill="FFFFFF" w:themeFill="background1"/>
        </w:rPr>
        <w:t xml:space="preserve"> de septiembre</w:t>
      </w:r>
      <w:r w:rsidRPr="00EB79AC">
        <w:rPr>
          <w:rFonts w:ascii="Arial" w:hAnsi="Arial" w:cs="Arial"/>
          <w:b/>
          <w:color w:val="000000" w:themeColor="text1"/>
          <w:sz w:val="22"/>
          <w:szCs w:val="22"/>
        </w:rPr>
        <w:t xml:space="preserve"> del 2021, estando presentes </w:t>
      </w:r>
      <w:r w:rsidR="00B82D5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integrantes del pleno, en forma económica fueron emitidos </w:t>
      </w:r>
      <w:r w:rsidR="00B82D5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votos a favor, por lo que en unanimidad fue aprobado</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 xml:space="preserve">por mayoría </w:t>
      </w:r>
      <w:r w:rsidR="00D81091">
        <w:rPr>
          <w:rFonts w:ascii="Arial" w:hAnsi="Arial" w:cs="Arial"/>
          <w:b/>
          <w:color w:val="000000" w:themeColor="text1"/>
          <w:sz w:val="22"/>
          <w:szCs w:val="22"/>
        </w:rPr>
        <w:t>absoluta</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la iniciativa de aprobación directa presentada por</w:t>
      </w:r>
      <w:r w:rsidR="00B82D57" w:rsidRPr="00EB79AC">
        <w:rPr>
          <w:rFonts w:ascii="Arial" w:hAnsi="Arial" w:cs="Arial"/>
          <w:color w:val="000000" w:themeColor="text1"/>
          <w:sz w:val="22"/>
          <w:szCs w:val="22"/>
        </w:rPr>
        <w:t xml:space="preserve"> la </w:t>
      </w:r>
      <w:r w:rsidR="00B82D57" w:rsidRPr="00EB79AC">
        <w:rPr>
          <w:rFonts w:ascii="Arial" w:hAnsi="Arial" w:cs="Arial"/>
          <w:b/>
          <w:color w:val="000000" w:themeColor="text1"/>
          <w:sz w:val="22"/>
          <w:szCs w:val="22"/>
        </w:rPr>
        <w:t>C.</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Betsabé Dolores Almaguer Esparza, Presidenta Municipal Interina, bajo el siguiente:</w:t>
      </w:r>
      <w:r w:rsidRPr="00EB79AC">
        <w:rPr>
          <w:rFonts w:ascii="Arial" w:hAnsi="Arial" w:cs="Arial"/>
          <w:color w:val="000000" w:themeColor="text1"/>
          <w:sz w:val="22"/>
          <w:szCs w:val="22"/>
        </w:rPr>
        <w:t>-----------------------------------------------------------------------------------------------------------------------------------</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ACUERDO NÚMERO </w:t>
      </w:r>
      <w:r w:rsidR="00B82D57" w:rsidRPr="00EB79AC">
        <w:rPr>
          <w:rFonts w:ascii="Arial" w:hAnsi="Arial" w:cs="Arial"/>
          <w:b/>
          <w:color w:val="000000" w:themeColor="text1"/>
          <w:sz w:val="22"/>
          <w:szCs w:val="22"/>
        </w:rPr>
        <w:t>1825</w:t>
      </w:r>
      <w:r w:rsidRPr="00EB79AC">
        <w:rPr>
          <w:rFonts w:ascii="Arial" w:hAnsi="Arial" w:cs="Arial"/>
          <w:b/>
          <w:color w:val="000000" w:themeColor="text1"/>
          <w:sz w:val="22"/>
          <w:szCs w:val="22"/>
        </w:rPr>
        <w:t>/2021</w:t>
      </w:r>
      <w:r w:rsidRPr="00EB79AC">
        <w:rPr>
          <w:rFonts w:ascii="Arial" w:hAnsi="Arial" w:cs="Arial"/>
          <w:color w:val="000000" w:themeColor="text1"/>
          <w:sz w:val="22"/>
          <w:szCs w:val="22"/>
        </w:rPr>
        <w:t>--------------------------------------------------------------------------------------------------------------------------------------------------------------</w:t>
      </w:r>
    </w:p>
    <w:p w14:paraId="3C0F8634" w14:textId="77777777" w:rsidR="0033095F" w:rsidRPr="00EB79AC" w:rsidRDefault="0033095F" w:rsidP="0033095F">
      <w:pPr>
        <w:jc w:val="both"/>
        <w:rPr>
          <w:rFonts w:ascii="Arial" w:eastAsia="Calibri" w:hAnsi="Arial" w:cs="Arial"/>
          <w:color w:val="000000" w:themeColor="text1"/>
          <w:sz w:val="22"/>
          <w:szCs w:val="22"/>
          <w:lang w:val="es-MX"/>
        </w:rPr>
      </w:pPr>
      <w:r w:rsidRPr="00EB79AC">
        <w:rPr>
          <w:rFonts w:ascii="Arial" w:hAnsi="Arial" w:cs="Arial"/>
          <w:b/>
          <w:color w:val="000000" w:themeColor="text1"/>
          <w:sz w:val="22"/>
          <w:szCs w:val="22"/>
        </w:rPr>
        <w:t>PRIMERO</w:t>
      </w:r>
      <w:r w:rsidRPr="00EB79AC">
        <w:rPr>
          <w:rFonts w:ascii="Arial" w:hAnsi="Arial" w:cs="Arial"/>
          <w:color w:val="000000" w:themeColor="text1"/>
          <w:sz w:val="22"/>
          <w:szCs w:val="22"/>
        </w:rPr>
        <w:t>.- El Pleno del H. Ayuntamiento Constitucional de San Pedro Tlaquepaque, Jalisco, aprueba y autoriza el Plan Parcial de Desarrollo Urbano TLQ-2.1 FOVISSSTE - Miravalle.---------------------------------------------------------------------------------------------------------------------------------------------------------------------------------------------------------------------------------</w:t>
      </w:r>
    </w:p>
    <w:p w14:paraId="3A9C5F51" w14:textId="77777777" w:rsidR="0033095F" w:rsidRPr="00EB79AC" w:rsidRDefault="0033095F" w:rsidP="0033095F">
      <w:pPr>
        <w:jc w:val="both"/>
        <w:rPr>
          <w:rFonts w:ascii="Arial" w:hAnsi="Arial" w:cs="Arial"/>
          <w:color w:val="000000" w:themeColor="text1"/>
          <w:sz w:val="22"/>
          <w:szCs w:val="22"/>
        </w:rPr>
      </w:pPr>
      <w:r w:rsidRPr="00EB79AC">
        <w:rPr>
          <w:rFonts w:ascii="Arial" w:hAnsi="Arial" w:cs="Arial"/>
          <w:b/>
          <w:color w:val="000000" w:themeColor="text1"/>
          <w:sz w:val="22"/>
          <w:szCs w:val="22"/>
        </w:rPr>
        <w:t>SEGUNDO</w:t>
      </w:r>
      <w:r w:rsidRPr="00EB79AC">
        <w:rPr>
          <w:rFonts w:ascii="Arial" w:hAnsi="Arial" w:cs="Arial"/>
          <w:color w:val="000000" w:themeColor="text1"/>
          <w:sz w:val="22"/>
          <w:szCs w:val="22"/>
        </w:rPr>
        <w:t>.- Se instruye al Secretario del Ayuntamiento de San Pedro Tlaquepaque lleve a cabo la publicación del Plan Parcial de Desarrollo Urbano TLQ-2.1 FOVISSSTE - Miravalle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14:paraId="1C018BE2" w14:textId="77777777" w:rsidR="00726BAB" w:rsidRPr="00EB79AC" w:rsidRDefault="0033095F" w:rsidP="0033095F">
      <w:pPr>
        <w:jc w:val="both"/>
        <w:rPr>
          <w:rFonts w:ascii="Arial" w:hAnsi="Arial" w:cs="Arial"/>
          <w:b/>
          <w:color w:val="000000" w:themeColor="text1"/>
          <w:sz w:val="16"/>
          <w:szCs w:val="16"/>
        </w:rPr>
      </w:pPr>
      <w:r w:rsidRPr="00EB79AC">
        <w:rPr>
          <w:rFonts w:ascii="Arial" w:hAnsi="Arial" w:cs="Arial"/>
          <w:b/>
          <w:color w:val="000000" w:themeColor="text1"/>
          <w:sz w:val="22"/>
          <w:szCs w:val="22"/>
        </w:rPr>
        <w:t>TERCERO.</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r w:rsidRPr="00EB79AC">
        <w:rPr>
          <w:rFonts w:ascii="Arial" w:hAnsi="Arial" w:cs="Arial"/>
          <w:b/>
          <w:color w:val="000000" w:themeColor="text1"/>
          <w:sz w:val="16"/>
          <w:szCs w:val="16"/>
        </w:rPr>
        <w:t xml:space="preserve"> </w:t>
      </w:r>
    </w:p>
    <w:p w14:paraId="02600E55" w14:textId="77777777" w:rsidR="00726BAB" w:rsidRPr="00EB79AC" w:rsidRDefault="00726BAB" w:rsidP="00726BAB">
      <w:pPr>
        <w:jc w:val="both"/>
        <w:rPr>
          <w:rFonts w:ascii="Arial" w:hAnsi="Arial" w:cs="Arial"/>
          <w:b/>
          <w:color w:val="000000" w:themeColor="text1"/>
          <w:sz w:val="16"/>
          <w:szCs w:val="16"/>
        </w:rPr>
      </w:pPr>
    </w:p>
    <w:p w14:paraId="3A129351" w14:textId="77777777" w:rsidR="0033095F" w:rsidRPr="00EB79AC" w:rsidRDefault="0033095F" w:rsidP="0033095F">
      <w:pPr>
        <w:jc w:val="both"/>
        <w:rPr>
          <w:rFonts w:ascii="Arial" w:hAnsi="Arial" w:cs="Arial"/>
          <w:b/>
          <w:color w:val="000000" w:themeColor="text1"/>
          <w:sz w:val="28"/>
        </w:rPr>
      </w:pPr>
    </w:p>
    <w:p w14:paraId="75AA6C5B" w14:textId="77777777" w:rsidR="0033095F" w:rsidRPr="00EB79AC" w:rsidRDefault="0033095F" w:rsidP="0033095F">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B82D57"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260BDF6A" w14:textId="77777777" w:rsidR="0033095F" w:rsidRPr="00EB79AC" w:rsidRDefault="0033095F" w:rsidP="0033095F">
      <w:pPr>
        <w:jc w:val="center"/>
        <w:rPr>
          <w:rFonts w:ascii="Arial" w:hAnsi="Arial" w:cs="Arial"/>
          <w:b/>
          <w:color w:val="000000" w:themeColor="text1"/>
        </w:rPr>
      </w:pPr>
      <w:r w:rsidRPr="00EB79AC">
        <w:rPr>
          <w:rFonts w:ascii="Arial" w:hAnsi="Arial" w:cs="Arial"/>
          <w:b/>
          <w:color w:val="000000" w:themeColor="text1"/>
        </w:rPr>
        <w:t>A T E N T A M E N T E</w:t>
      </w:r>
    </w:p>
    <w:p w14:paraId="30869ED4" w14:textId="77777777" w:rsidR="0033095F" w:rsidRPr="00EB79AC" w:rsidRDefault="0033095F" w:rsidP="0033095F">
      <w:pPr>
        <w:pStyle w:val="Sinespaciado"/>
        <w:jc w:val="both"/>
        <w:rPr>
          <w:rFonts w:ascii="Arial" w:hAnsi="Arial" w:cs="Arial"/>
          <w:color w:val="000000" w:themeColor="text1"/>
          <w:sz w:val="24"/>
          <w:szCs w:val="24"/>
          <w:lang w:val="es-MX"/>
        </w:rPr>
      </w:pPr>
    </w:p>
    <w:p w14:paraId="37880322" w14:textId="77777777" w:rsidR="0033095F" w:rsidRPr="00EB79AC" w:rsidRDefault="0033095F" w:rsidP="0033095F">
      <w:pPr>
        <w:pStyle w:val="Sinespaciado"/>
        <w:jc w:val="both"/>
        <w:rPr>
          <w:rFonts w:ascii="Arial" w:hAnsi="Arial" w:cs="Arial"/>
          <w:color w:val="000000" w:themeColor="text1"/>
          <w:sz w:val="24"/>
          <w:szCs w:val="24"/>
          <w:lang w:val="es-MX"/>
        </w:rPr>
      </w:pPr>
    </w:p>
    <w:p w14:paraId="59478856" w14:textId="77777777" w:rsidR="0033095F" w:rsidRPr="00EB79AC" w:rsidRDefault="0033095F" w:rsidP="0033095F">
      <w:pPr>
        <w:pStyle w:val="Sinespaciado"/>
        <w:jc w:val="both"/>
        <w:rPr>
          <w:rFonts w:ascii="Arial" w:hAnsi="Arial" w:cs="Arial"/>
          <w:color w:val="000000" w:themeColor="text1"/>
          <w:sz w:val="32"/>
          <w:szCs w:val="24"/>
          <w:lang w:val="es-MX"/>
        </w:rPr>
      </w:pPr>
    </w:p>
    <w:p w14:paraId="2846375E" w14:textId="77777777" w:rsidR="0033095F" w:rsidRPr="00EB79AC" w:rsidRDefault="0033095F" w:rsidP="0033095F">
      <w:pPr>
        <w:pStyle w:val="Sinespaciado"/>
        <w:jc w:val="both"/>
        <w:rPr>
          <w:rFonts w:ascii="Arial" w:hAnsi="Arial" w:cs="Arial"/>
          <w:color w:val="000000" w:themeColor="text1"/>
          <w:sz w:val="24"/>
          <w:szCs w:val="24"/>
          <w:lang w:val="es-MX"/>
        </w:rPr>
      </w:pPr>
    </w:p>
    <w:p w14:paraId="28C6C8BF" w14:textId="77777777" w:rsidR="0033095F" w:rsidRPr="00EB79AC" w:rsidRDefault="0033095F" w:rsidP="0033095F">
      <w:pPr>
        <w:pStyle w:val="Sinespaciado"/>
        <w:jc w:val="both"/>
        <w:rPr>
          <w:rFonts w:ascii="Arial" w:hAnsi="Arial" w:cs="Arial"/>
          <w:color w:val="000000" w:themeColor="text1"/>
          <w:sz w:val="24"/>
          <w:szCs w:val="24"/>
          <w:lang w:val="es-MX"/>
        </w:rPr>
      </w:pPr>
    </w:p>
    <w:p w14:paraId="6D1018AE" w14:textId="77777777" w:rsidR="0033095F" w:rsidRPr="00EB79AC" w:rsidRDefault="0033095F" w:rsidP="0033095F">
      <w:pPr>
        <w:pStyle w:val="Sinespaciado"/>
        <w:jc w:val="both"/>
        <w:rPr>
          <w:rFonts w:ascii="Arial" w:hAnsi="Arial" w:cs="Arial"/>
          <w:color w:val="000000" w:themeColor="text1"/>
          <w:sz w:val="24"/>
          <w:szCs w:val="24"/>
          <w:lang w:val="es-MX"/>
        </w:rPr>
      </w:pPr>
    </w:p>
    <w:p w14:paraId="1D8FCE7D" w14:textId="77777777" w:rsidR="0033095F" w:rsidRPr="00EB79AC" w:rsidRDefault="0033095F" w:rsidP="0033095F">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30F14DE1" w14:textId="77777777" w:rsidR="0033095F" w:rsidRPr="00EB79AC" w:rsidRDefault="0033095F" w:rsidP="0033095F">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34457A9E" w14:textId="77777777" w:rsidR="00726BAB" w:rsidRPr="00EB79AC" w:rsidRDefault="00726BAB" w:rsidP="00726BAB">
      <w:pPr>
        <w:jc w:val="both"/>
        <w:rPr>
          <w:rFonts w:ascii="Arial" w:hAnsi="Arial" w:cs="Arial"/>
          <w:b/>
          <w:color w:val="000000" w:themeColor="text1"/>
          <w:sz w:val="16"/>
          <w:szCs w:val="16"/>
          <w:lang w:val="es-MX"/>
        </w:rPr>
      </w:pPr>
    </w:p>
    <w:p w14:paraId="687DDCFB" w14:textId="77777777" w:rsidR="00726BAB" w:rsidRPr="00EB79AC" w:rsidRDefault="00726BAB" w:rsidP="00726BAB">
      <w:pPr>
        <w:jc w:val="both"/>
        <w:rPr>
          <w:rFonts w:ascii="Arial" w:hAnsi="Arial" w:cs="Arial"/>
          <w:b/>
          <w:color w:val="000000" w:themeColor="text1"/>
          <w:sz w:val="16"/>
          <w:szCs w:val="16"/>
        </w:rPr>
      </w:pPr>
    </w:p>
    <w:p w14:paraId="3F93845E" w14:textId="74504A80" w:rsidR="0033095F" w:rsidRPr="00EB79AC" w:rsidRDefault="0033095F" w:rsidP="0033095F">
      <w:pPr>
        <w:jc w:val="both"/>
        <w:rPr>
          <w:rFonts w:ascii="Arial" w:hAnsi="Arial" w:cs="Arial"/>
          <w:b/>
          <w:color w:val="000000" w:themeColor="text1"/>
          <w:sz w:val="22"/>
        </w:rPr>
      </w:pPr>
      <w:r w:rsidRPr="00EB79AC">
        <w:rPr>
          <w:rFonts w:ascii="Arial" w:hAnsi="Arial" w:cs="Arial"/>
          <w:color w:val="000000" w:themeColor="text1"/>
          <w:sz w:val="22"/>
          <w:szCs w:val="22"/>
        </w:rPr>
        <w:t xml:space="preserve">El suscrito </w:t>
      </w:r>
      <w:r w:rsidRPr="00EB79AC">
        <w:rPr>
          <w:rFonts w:ascii="Arial" w:hAnsi="Arial" w:cs="Arial"/>
          <w:b/>
          <w:color w:val="000000" w:themeColor="text1"/>
          <w:sz w:val="22"/>
          <w:szCs w:val="22"/>
        </w:rPr>
        <w:t>Lic. Salvador Ruíz Ayala</w:t>
      </w:r>
      <w:r w:rsidRPr="00EB79AC">
        <w:rPr>
          <w:rFonts w:ascii="Arial" w:hAnsi="Arial" w:cs="Arial"/>
          <w:color w:val="000000" w:themeColor="text1"/>
          <w:sz w:val="22"/>
          <w:szCs w:val="22"/>
        </w:rPr>
        <w:t>, Secretario del Ayuntamiento Constitucional de San Pedro Tlaquepaque, Jalisco, en ejercicio de mis funci</w:t>
      </w:r>
      <w:r w:rsidR="00B82D57" w:rsidRPr="00EB79AC">
        <w:rPr>
          <w:rFonts w:ascii="Arial" w:hAnsi="Arial" w:cs="Arial"/>
          <w:color w:val="000000" w:themeColor="text1"/>
          <w:sz w:val="22"/>
          <w:szCs w:val="22"/>
        </w:rPr>
        <w:t>ones y con fundamento en el artículo</w:t>
      </w:r>
      <w:r w:rsidRPr="00EB79AC">
        <w:rPr>
          <w:rFonts w:ascii="Arial" w:hAnsi="Arial" w:cs="Arial"/>
          <w:color w:val="000000" w:themeColor="text1"/>
          <w:sz w:val="22"/>
          <w:szCs w:val="22"/>
        </w:rPr>
        <w:t xml:space="preserve"> 63 de la Ley del Gobierno y la Administración Pública Municipal del Estado de Jalisco, hago constar y------------------------------------------------------------------------------------------------------</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C E R T I F I C O:</w:t>
      </w:r>
      <w:r w:rsidRPr="00EB79AC">
        <w:rPr>
          <w:rFonts w:ascii="Arial" w:hAnsi="Arial" w:cs="Arial"/>
          <w:color w:val="000000" w:themeColor="text1"/>
          <w:sz w:val="22"/>
          <w:szCs w:val="22"/>
        </w:rPr>
        <w:t xml:space="preserve">------------------------------------------------------------------------------------------------------------------------------------------------------------------------ Que en la Sesión Ordinaria de Ayuntamiento del Municipio de San Pedro Tlaquepaque, Jalisco, de </w:t>
      </w:r>
      <w:r w:rsidRPr="00EB79AC">
        <w:rPr>
          <w:rFonts w:ascii="Arial" w:hAnsi="Arial" w:cs="Arial"/>
          <w:color w:val="000000" w:themeColor="text1"/>
          <w:sz w:val="22"/>
          <w:szCs w:val="22"/>
          <w:shd w:val="clear" w:color="auto" w:fill="FFFFFF" w:themeFill="background1"/>
        </w:rPr>
        <w:t>fecha</w:t>
      </w:r>
      <w:r w:rsidRPr="00EB79AC">
        <w:rPr>
          <w:rFonts w:ascii="Arial" w:hAnsi="Arial" w:cs="Arial"/>
          <w:b/>
          <w:color w:val="000000" w:themeColor="text1"/>
          <w:sz w:val="22"/>
          <w:szCs w:val="22"/>
          <w:shd w:val="clear" w:color="auto" w:fill="FFFFFF" w:themeFill="background1"/>
        </w:rPr>
        <w:t xml:space="preserve"> </w:t>
      </w:r>
      <w:r w:rsidR="00B82D57" w:rsidRPr="00EB79AC">
        <w:rPr>
          <w:rFonts w:ascii="Arial" w:hAnsi="Arial" w:cs="Arial"/>
          <w:b/>
          <w:color w:val="000000" w:themeColor="text1"/>
          <w:sz w:val="22"/>
          <w:szCs w:val="22"/>
          <w:shd w:val="clear" w:color="auto" w:fill="FFFFFF" w:themeFill="background1"/>
        </w:rPr>
        <w:t>24</w:t>
      </w:r>
      <w:r w:rsidRPr="00EB79AC">
        <w:rPr>
          <w:rFonts w:ascii="Arial" w:hAnsi="Arial" w:cs="Arial"/>
          <w:b/>
          <w:color w:val="000000" w:themeColor="text1"/>
          <w:sz w:val="22"/>
          <w:szCs w:val="22"/>
          <w:shd w:val="clear" w:color="auto" w:fill="FFFFFF" w:themeFill="background1"/>
        </w:rPr>
        <w:t xml:space="preserve"> de septiembre</w:t>
      </w:r>
      <w:r w:rsidRPr="00EB79AC">
        <w:rPr>
          <w:rFonts w:ascii="Arial" w:hAnsi="Arial" w:cs="Arial"/>
          <w:b/>
          <w:color w:val="000000" w:themeColor="text1"/>
          <w:sz w:val="22"/>
          <w:szCs w:val="22"/>
        </w:rPr>
        <w:t xml:space="preserve"> del 2021, estando presentes </w:t>
      </w:r>
      <w:r w:rsidR="00B82D5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integrantes del pleno, en forma económica fueron emitidos </w:t>
      </w:r>
      <w:r w:rsidR="00B82D5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votos a favor, por lo que en unanimidad fue aprobado</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 xml:space="preserve">por mayoría </w:t>
      </w:r>
      <w:r w:rsidR="00D81091">
        <w:rPr>
          <w:rFonts w:ascii="Arial" w:hAnsi="Arial" w:cs="Arial"/>
          <w:b/>
          <w:color w:val="000000" w:themeColor="text1"/>
          <w:sz w:val="22"/>
          <w:szCs w:val="22"/>
        </w:rPr>
        <w:t>absoluta</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la iniciativa de aprobación directa presentada por</w:t>
      </w:r>
      <w:r w:rsidR="00B82D57" w:rsidRPr="00EB79AC">
        <w:rPr>
          <w:rFonts w:ascii="Arial" w:hAnsi="Arial" w:cs="Arial"/>
          <w:color w:val="000000" w:themeColor="text1"/>
          <w:sz w:val="22"/>
          <w:szCs w:val="22"/>
        </w:rPr>
        <w:t xml:space="preserve"> la </w:t>
      </w:r>
      <w:r w:rsidR="00B82D57" w:rsidRPr="00EB79AC">
        <w:rPr>
          <w:rFonts w:ascii="Arial" w:hAnsi="Arial" w:cs="Arial"/>
          <w:b/>
          <w:color w:val="000000" w:themeColor="text1"/>
          <w:sz w:val="22"/>
          <w:szCs w:val="22"/>
        </w:rPr>
        <w:t>C.</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Betsabé Dolores Almaguer Esparza, Presidenta Municipal Interina, bajo el siguiente:</w:t>
      </w:r>
      <w:r w:rsidRPr="00EB79AC">
        <w:rPr>
          <w:rFonts w:ascii="Arial" w:hAnsi="Arial" w:cs="Arial"/>
          <w:color w:val="000000" w:themeColor="text1"/>
          <w:sz w:val="22"/>
          <w:szCs w:val="22"/>
        </w:rPr>
        <w:t>---------------------------------------------------------------------------------------------------------------------------------------------------------------------</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ACUERDO NÚMERO </w:t>
      </w:r>
      <w:r w:rsidR="00B82D57" w:rsidRPr="00EB79AC">
        <w:rPr>
          <w:rFonts w:ascii="Arial" w:hAnsi="Arial" w:cs="Arial"/>
          <w:b/>
          <w:color w:val="000000" w:themeColor="text1"/>
          <w:sz w:val="22"/>
          <w:szCs w:val="22"/>
        </w:rPr>
        <w:t>1826</w:t>
      </w:r>
      <w:r w:rsidRPr="00EB79AC">
        <w:rPr>
          <w:rFonts w:ascii="Arial" w:hAnsi="Arial" w:cs="Arial"/>
          <w:b/>
          <w:color w:val="000000" w:themeColor="text1"/>
          <w:sz w:val="22"/>
          <w:szCs w:val="22"/>
        </w:rPr>
        <w:t>/2021</w:t>
      </w:r>
      <w:r w:rsidRPr="00EB79AC">
        <w:rPr>
          <w:rFonts w:ascii="Arial" w:hAnsi="Arial" w:cs="Arial"/>
          <w:color w:val="000000" w:themeColor="text1"/>
          <w:sz w:val="22"/>
          <w:szCs w:val="22"/>
        </w:rPr>
        <w:t>--------------------------------------------------------------------------------------------------------------------------------------------------------------</w:t>
      </w:r>
    </w:p>
    <w:p w14:paraId="1949D54E" w14:textId="77777777" w:rsidR="0033095F" w:rsidRPr="00EB79AC" w:rsidRDefault="0033095F" w:rsidP="0033095F">
      <w:pPr>
        <w:jc w:val="both"/>
        <w:rPr>
          <w:rFonts w:ascii="Arial" w:hAnsi="Arial" w:cs="Arial"/>
          <w:color w:val="000000" w:themeColor="text1"/>
          <w:sz w:val="22"/>
          <w:szCs w:val="22"/>
        </w:rPr>
      </w:pPr>
      <w:r w:rsidRPr="00EB79AC">
        <w:rPr>
          <w:rFonts w:ascii="Arial" w:hAnsi="Arial" w:cs="Arial"/>
          <w:b/>
          <w:color w:val="000000" w:themeColor="text1"/>
          <w:sz w:val="22"/>
          <w:szCs w:val="22"/>
        </w:rPr>
        <w:t>PRIMERO</w:t>
      </w:r>
      <w:r w:rsidRPr="00EB79AC">
        <w:rPr>
          <w:rFonts w:ascii="Arial" w:hAnsi="Arial" w:cs="Arial"/>
          <w:color w:val="000000" w:themeColor="text1"/>
          <w:sz w:val="22"/>
          <w:szCs w:val="22"/>
        </w:rPr>
        <w:t>.- El Pleno del H. Ayuntamiento Constitucional de San Pedro Tlaquepaque, Jalisco, aprueba y autoriza el Plan Parcial de Desarrollo Urbano TLQ-2.2 Las Juntas - El Tapatío.-----------------------------------------------------------------------------------------------------------------------------------------------------------------------------------------------------------------------------------</w:t>
      </w:r>
      <w:r w:rsidRPr="00EB79AC">
        <w:rPr>
          <w:rFonts w:ascii="Arial" w:hAnsi="Arial" w:cs="Arial"/>
          <w:b/>
          <w:color w:val="000000" w:themeColor="text1"/>
          <w:sz w:val="22"/>
          <w:szCs w:val="22"/>
        </w:rPr>
        <w:t>SEGUNDO</w:t>
      </w:r>
      <w:r w:rsidRPr="00EB79AC">
        <w:rPr>
          <w:rFonts w:ascii="Arial" w:hAnsi="Arial" w:cs="Arial"/>
          <w:color w:val="000000" w:themeColor="text1"/>
          <w:sz w:val="22"/>
          <w:szCs w:val="22"/>
        </w:rPr>
        <w:t>.- Se instruye al Secretario del Ayuntamiento de San Pedro Tlaquepaque lleve a cabo la publicación del Plan Parcial de Desarrollo Urbano TLQ-2.2 Las Juntas - El Tapatío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Pr="00EB79AC">
        <w:rPr>
          <w:rFonts w:ascii="Arial" w:hAnsi="Arial" w:cs="Arial"/>
          <w:b/>
          <w:color w:val="000000" w:themeColor="text1"/>
          <w:sz w:val="22"/>
          <w:szCs w:val="22"/>
        </w:rPr>
        <w:t>TERCERO.</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14:paraId="4088CBEE" w14:textId="77777777" w:rsidR="00726BAB" w:rsidRPr="00EB79AC" w:rsidRDefault="00726BAB" w:rsidP="00726BAB">
      <w:pPr>
        <w:jc w:val="both"/>
        <w:rPr>
          <w:rFonts w:ascii="Arial" w:hAnsi="Arial" w:cs="Arial"/>
          <w:b/>
          <w:color w:val="000000" w:themeColor="text1"/>
          <w:sz w:val="16"/>
          <w:szCs w:val="16"/>
        </w:rPr>
      </w:pPr>
    </w:p>
    <w:p w14:paraId="5B0444F2" w14:textId="77777777" w:rsidR="0033095F" w:rsidRPr="00EB79AC" w:rsidRDefault="0033095F" w:rsidP="0033095F">
      <w:pPr>
        <w:jc w:val="both"/>
        <w:rPr>
          <w:rFonts w:ascii="Arial" w:hAnsi="Arial" w:cs="Arial"/>
          <w:b/>
          <w:color w:val="000000" w:themeColor="text1"/>
          <w:sz w:val="28"/>
        </w:rPr>
      </w:pPr>
    </w:p>
    <w:p w14:paraId="4DD5EFCC" w14:textId="77777777" w:rsidR="0033095F" w:rsidRPr="00EB79AC" w:rsidRDefault="0033095F" w:rsidP="0033095F">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B82D57"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235D56ED" w14:textId="77777777" w:rsidR="0033095F" w:rsidRPr="00EB79AC" w:rsidRDefault="0033095F" w:rsidP="0033095F">
      <w:pPr>
        <w:jc w:val="center"/>
        <w:rPr>
          <w:rFonts w:ascii="Arial" w:hAnsi="Arial" w:cs="Arial"/>
          <w:b/>
          <w:color w:val="000000" w:themeColor="text1"/>
        </w:rPr>
      </w:pPr>
      <w:r w:rsidRPr="00EB79AC">
        <w:rPr>
          <w:rFonts w:ascii="Arial" w:hAnsi="Arial" w:cs="Arial"/>
          <w:b/>
          <w:color w:val="000000" w:themeColor="text1"/>
        </w:rPr>
        <w:t>A T E N T A M E N T E</w:t>
      </w:r>
    </w:p>
    <w:p w14:paraId="4EDC9890" w14:textId="77777777" w:rsidR="0033095F" w:rsidRPr="00EB79AC" w:rsidRDefault="0033095F" w:rsidP="0033095F">
      <w:pPr>
        <w:pStyle w:val="Sinespaciado"/>
        <w:jc w:val="both"/>
        <w:rPr>
          <w:rFonts w:ascii="Arial" w:hAnsi="Arial" w:cs="Arial"/>
          <w:color w:val="000000" w:themeColor="text1"/>
          <w:sz w:val="24"/>
          <w:szCs w:val="24"/>
          <w:lang w:val="es-MX"/>
        </w:rPr>
      </w:pPr>
    </w:p>
    <w:p w14:paraId="6CB5AE29" w14:textId="77777777" w:rsidR="0033095F" w:rsidRPr="00EB79AC" w:rsidRDefault="0033095F" w:rsidP="0033095F">
      <w:pPr>
        <w:pStyle w:val="Sinespaciado"/>
        <w:jc w:val="both"/>
        <w:rPr>
          <w:rFonts w:ascii="Arial" w:hAnsi="Arial" w:cs="Arial"/>
          <w:color w:val="000000" w:themeColor="text1"/>
          <w:sz w:val="32"/>
          <w:szCs w:val="24"/>
          <w:lang w:val="es-MX"/>
        </w:rPr>
      </w:pPr>
    </w:p>
    <w:p w14:paraId="10E75209" w14:textId="77777777" w:rsidR="0033095F" w:rsidRPr="00EB79AC" w:rsidRDefault="0033095F" w:rsidP="0033095F">
      <w:pPr>
        <w:pStyle w:val="Sinespaciado"/>
        <w:jc w:val="both"/>
        <w:rPr>
          <w:rFonts w:ascii="Arial" w:hAnsi="Arial" w:cs="Arial"/>
          <w:color w:val="000000" w:themeColor="text1"/>
          <w:sz w:val="24"/>
          <w:szCs w:val="24"/>
          <w:lang w:val="es-MX"/>
        </w:rPr>
      </w:pPr>
    </w:p>
    <w:p w14:paraId="1542CF8E" w14:textId="77777777" w:rsidR="0033095F" w:rsidRPr="00EB79AC" w:rsidRDefault="0033095F" w:rsidP="0033095F">
      <w:pPr>
        <w:pStyle w:val="Sinespaciado"/>
        <w:jc w:val="both"/>
        <w:rPr>
          <w:rFonts w:ascii="Arial" w:hAnsi="Arial" w:cs="Arial"/>
          <w:color w:val="000000" w:themeColor="text1"/>
          <w:sz w:val="24"/>
          <w:szCs w:val="24"/>
          <w:lang w:val="es-MX"/>
        </w:rPr>
      </w:pPr>
    </w:p>
    <w:p w14:paraId="3F213B79" w14:textId="77777777" w:rsidR="0033095F" w:rsidRPr="00EB79AC" w:rsidRDefault="0033095F" w:rsidP="0033095F">
      <w:pPr>
        <w:pStyle w:val="Sinespaciado"/>
        <w:jc w:val="both"/>
        <w:rPr>
          <w:rFonts w:ascii="Arial" w:hAnsi="Arial" w:cs="Arial"/>
          <w:color w:val="000000" w:themeColor="text1"/>
          <w:sz w:val="24"/>
          <w:szCs w:val="24"/>
          <w:lang w:val="es-MX"/>
        </w:rPr>
      </w:pPr>
    </w:p>
    <w:p w14:paraId="78F37655" w14:textId="77777777" w:rsidR="0033095F" w:rsidRPr="00EB79AC" w:rsidRDefault="0033095F" w:rsidP="0033095F">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2F0F91DE" w14:textId="77777777" w:rsidR="0033095F" w:rsidRPr="00EB79AC" w:rsidRDefault="0033095F" w:rsidP="0033095F">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035BB636" w14:textId="77777777" w:rsidR="00726BAB" w:rsidRPr="00EB79AC" w:rsidRDefault="00726BAB" w:rsidP="00726BAB">
      <w:pPr>
        <w:jc w:val="both"/>
        <w:rPr>
          <w:rFonts w:ascii="Arial" w:hAnsi="Arial" w:cs="Arial"/>
          <w:b/>
          <w:color w:val="000000" w:themeColor="text1"/>
          <w:sz w:val="16"/>
          <w:szCs w:val="16"/>
          <w:lang w:val="es-MX"/>
        </w:rPr>
      </w:pPr>
    </w:p>
    <w:p w14:paraId="4747022B" w14:textId="77777777" w:rsidR="001D0998" w:rsidRDefault="001D0998" w:rsidP="00882371">
      <w:pPr>
        <w:jc w:val="both"/>
        <w:rPr>
          <w:rFonts w:ascii="Arial" w:hAnsi="Arial" w:cs="Arial"/>
          <w:color w:val="000000" w:themeColor="text1"/>
          <w:sz w:val="22"/>
          <w:szCs w:val="22"/>
        </w:rPr>
      </w:pPr>
    </w:p>
    <w:p w14:paraId="0A2AF43B" w14:textId="77777777" w:rsidR="001D0998" w:rsidRDefault="001D0998" w:rsidP="00882371">
      <w:pPr>
        <w:jc w:val="both"/>
        <w:rPr>
          <w:rFonts w:ascii="Arial" w:hAnsi="Arial" w:cs="Arial"/>
          <w:color w:val="000000" w:themeColor="text1"/>
          <w:sz w:val="22"/>
          <w:szCs w:val="22"/>
        </w:rPr>
      </w:pPr>
    </w:p>
    <w:p w14:paraId="7069F0CF" w14:textId="7F868EC3" w:rsidR="00882371" w:rsidRPr="00EB79AC" w:rsidRDefault="00882371" w:rsidP="00882371">
      <w:pPr>
        <w:jc w:val="both"/>
        <w:rPr>
          <w:rFonts w:ascii="Arial" w:hAnsi="Arial" w:cs="Arial"/>
          <w:b/>
          <w:color w:val="000000" w:themeColor="text1"/>
          <w:lang w:val="es-MX"/>
        </w:rPr>
      </w:pPr>
      <w:r w:rsidRPr="00EB79AC">
        <w:rPr>
          <w:rFonts w:ascii="Arial" w:hAnsi="Arial" w:cs="Arial"/>
          <w:color w:val="000000" w:themeColor="text1"/>
          <w:sz w:val="22"/>
          <w:szCs w:val="22"/>
        </w:rPr>
        <w:t xml:space="preserve">El suscrito </w:t>
      </w:r>
      <w:r w:rsidRPr="00EB79AC">
        <w:rPr>
          <w:rFonts w:ascii="Arial" w:hAnsi="Arial" w:cs="Arial"/>
          <w:b/>
          <w:color w:val="000000" w:themeColor="text1"/>
          <w:sz w:val="22"/>
          <w:szCs w:val="22"/>
        </w:rPr>
        <w:t>Lic. Salvador Ruíz Ayala</w:t>
      </w:r>
      <w:r w:rsidRPr="00EB79AC">
        <w:rPr>
          <w:rFonts w:ascii="Arial" w:hAnsi="Arial" w:cs="Arial"/>
          <w:color w:val="000000" w:themeColor="text1"/>
          <w:sz w:val="22"/>
          <w:szCs w:val="22"/>
        </w:rPr>
        <w:t>, Secretario del Ayuntamiento Constitucional de San Pedro Tlaquepaque, Jalisco, en ejercicio de mis funci</w:t>
      </w:r>
      <w:r w:rsidR="00B82D57" w:rsidRPr="00EB79AC">
        <w:rPr>
          <w:rFonts w:ascii="Arial" w:hAnsi="Arial" w:cs="Arial"/>
          <w:color w:val="000000" w:themeColor="text1"/>
          <w:sz w:val="22"/>
          <w:szCs w:val="22"/>
        </w:rPr>
        <w:t>ones y con fundamento en el artículo</w:t>
      </w:r>
      <w:r w:rsidRPr="00EB79AC">
        <w:rPr>
          <w:rFonts w:ascii="Arial" w:hAnsi="Arial" w:cs="Arial"/>
          <w:color w:val="000000" w:themeColor="text1"/>
          <w:sz w:val="22"/>
          <w:szCs w:val="22"/>
        </w:rPr>
        <w:t xml:space="preserve"> 63 de la Ley del Gobierno y la Administración Pública Municipal del Estado de Jalisco, hago constar y----------------------------------------------------------------</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C E R T I F I C O:</w:t>
      </w:r>
      <w:r w:rsidRPr="00EB79AC">
        <w:rPr>
          <w:rFonts w:ascii="Arial" w:hAnsi="Arial" w:cs="Arial"/>
          <w:color w:val="000000" w:themeColor="text1"/>
          <w:sz w:val="22"/>
          <w:szCs w:val="22"/>
        </w:rPr>
        <w:t xml:space="preserve">------------------------------------------------------------------------------------------------------------------------------------------------------------------------ Que en la Sesión Ordinaria de Ayuntamiento del Municipio de San Pedro Tlaquepaque, Jalisco, de </w:t>
      </w:r>
      <w:r w:rsidRPr="00EB79AC">
        <w:rPr>
          <w:rFonts w:ascii="Arial" w:hAnsi="Arial" w:cs="Arial"/>
          <w:color w:val="000000" w:themeColor="text1"/>
          <w:sz w:val="22"/>
          <w:szCs w:val="22"/>
          <w:shd w:val="clear" w:color="auto" w:fill="FFFFFF" w:themeFill="background1"/>
        </w:rPr>
        <w:t>fecha</w:t>
      </w:r>
      <w:r w:rsidRPr="00EB79AC">
        <w:rPr>
          <w:rFonts w:ascii="Arial" w:hAnsi="Arial" w:cs="Arial"/>
          <w:b/>
          <w:color w:val="000000" w:themeColor="text1"/>
          <w:sz w:val="22"/>
          <w:szCs w:val="22"/>
          <w:shd w:val="clear" w:color="auto" w:fill="FFFFFF" w:themeFill="background1"/>
        </w:rPr>
        <w:t xml:space="preserve"> </w:t>
      </w:r>
      <w:r w:rsidR="00B82D57" w:rsidRPr="00EB79AC">
        <w:rPr>
          <w:rFonts w:ascii="Arial" w:hAnsi="Arial" w:cs="Arial"/>
          <w:b/>
          <w:color w:val="000000" w:themeColor="text1"/>
          <w:sz w:val="22"/>
          <w:szCs w:val="22"/>
          <w:shd w:val="clear" w:color="auto" w:fill="FFFFFF" w:themeFill="background1"/>
        </w:rPr>
        <w:t>24</w:t>
      </w:r>
      <w:r w:rsidRPr="00EB79AC">
        <w:rPr>
          <w:rFonts w:ascii="Arial" w:hAnsi="Arial" w:cs="Arial"/>
          <w:b/>
          <w:color w:val="000000" w:themeColor="text1"/>
          <w:sz w:val="22"/>
          <w:szCs w:val="22"/>
          <w:shd w:val="clear" w:color="auto" w:fill="FFFFFF" w:themeFill="background1"/>
        </w:rPr>
        <w:t xml:space="preserve"> de septiembre</w:t>
      </w:r>
      <w:r w:rsidRPr="00EB79AC">
        <w:rPr>
          <w:rFonts w:ascii="Arial" w:hAnsi="Arial" w:cs="Arial"/>
          <w:b/>
          <w:color w:val="000000" w:themeColor="text1"/>
          <w:sz w:val="22"/>
          <w:szCs w:val="22"/>
        </w:rPr>
        <w:t xml:space="preserve"> del 2021, estando presentes </w:t>
      </w:r>
      <w:r w:rsidR="00B82D5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integrantes del pleno, en forma económica fueron emitidos </w:t>
      </w:r>
      <w:r w:rsidR="00B82D5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votos a favor, por lo que en unanimidad fue aprobado</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 xml:space="preserve">por mayoría </w:t>
      </w:r>
      <w:r w:rsidR="00D81091">
        <w:rPr>
          <w:rFonts w:ascii="Arial" w:hAnsi="Arial" w:cs="Arial"/>
          <w:b/>
          <w:color w:val="000000" w:themeColor="text1"/>
          <w:sz w:val="22"/>
          <w:szCs w:val="22"/>
        </w:rPr>
        <w:t>absoluta</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la iniciativa de aprobación directa presentada por</w:t>
      </w:r>
      <w:r w:rsidR="00B82D57" w:rsidRPr="00EB79AC">
        <w:rPr>
          <w:rFonts w:ascii="Arial" w:hAnsi="Arial" w:cs="Arial"/>
          <w:color w:val="000000" w:themeColor="text1"/>
          <w:sz w:val="22"/>
          <w:szCs w:val="22"/>
        </w:rPr>
        <w:t xml:space="preserve"> la </w:t>
      </w:r>
      <w:r w:rsidR="00B82D57" w:rsidRPr="00EB79AC">
        <w:rPr>
          <w:rFonts w:ascii="Arial" w:hAnsi="Arial" w:cs="Arial"/>
          <w:b/>
          <w:color w:val="000000" w:themeColor="text1"/>
          <w:sz w:val="22"/>
          <w:szCs w:val="22"/>
        </w:rPr>
        <w:t>C.</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Betsabé Dolores Almaguer Esparza, Presidenta Municipal Interina, bajo el siguiente:</w:t>
      </w:r>
      <w:r w:rsidRPr="00EB79AC">
        <w:rPr>
          <w:rFonts w:ascii="Arial" w:hAnsi="Arial" w:cs="Arial"/>
          <w:color w:val="000000" w:themeColor="text1"/>
          <w:sz w:val="22"/>
          <w:szCs w:val="22"/>
        </w:rPr>
        <w:t>----------------------------------------------------------------------------------------------------------------------------------</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ACUERDO NÚMERO </w:t>
      </w:r>
      <w:r w:rsidR="00C228A1" w:rsidRPr="00EB79AC">
        <w:rPr>
          <w:rFonts w:ascii="Arial" w:hAnsi="Arial" w:cs="Arial"/>
          <w:b/>
          <w:color w:val="000000" w:themeColor="text1"/>
          <w:sz w:val="22"/>
          <w:szCs w:val="22"/>
        </w:rPr>
        <w:t>1827</w:t>
      </w:r>
      <w:r w:rsidRPr="00EB79AC">
        <w:rPr>
          <w:rFonts w:ascii="Arial" w:hAnsi="Arial" w:cs="Arial"/>
          <w:b/>
          <w:color w:val="000000" w:themeColor="text1"/>
          <w:sz w:val="22"/>
          <w:szCs w:val="22"/>
        </w:rPr>
        <w:t>/2021</w:t>
      </w:r>
      <w:r w:rsidRPr="00EB79AC">
        <w:rPr>
          <w:rFonts w:ascii="Arial" w:hAnsi="Arial" w:cs="Arial"/>
          <w:color w:val="000000" w:themeColor="text1"/>
          <w:sz w:val="22"/>
          <w:szCs w:val="22"/>
        </w:rPr>
        <w:t>--------------------------------------------------------------------------------------------------------------------------------------------------------------</w:t>
      </w:r>
    </w:p>
    <w:p w14:paraId="2B482212" w14:textId="77777777" w:rsidR="00882371" w:rsidRPr="00EB79AC" w:rsidRDefault="00882371" w:rsidP="00882371">
      <w:pPr>
        <w:jc w:val="both"/>
        <w:rPr>
          <w:rFonts w:ascii="Arial" w:hAnsi="Arial" w:cs="Arial"/>
          <w:color w:val="000000" w:themeColor="text1"/>
          <w:sz w:val="22"/>
          <w:szCs w:val="22"/>
        </w:rPr>
      </w:pPr>
      <w:r w:rsidRPr="00EB79AC">
        <w:rPr>
          <w:rFonts w:ascii="Arial" w:hAnsi="Arial" w:cs="Arial"/>
          <w:b/>
          <w:color w:val="000000" w:themeColor="text1"/>
          <w:sz w:val="22"/>
          <w:szCs w:val="22"/>
        </w:rPr>
        <w:t>PRIMERO</w:t>
      </w:r>
      <w:r w:rsidRPr="00EB79AC">
        <w:rPr>
          <w:rFonts w:ascii="Arial" w:hAnsi="Arial" w:cs="Arial"/>
          <w:color w:val="000000" w:themeColor="text1"/>
          <w:sz w:val="22"/>
          <w:szCs w:val="22"/>
        </w:rPr>
        <w:t>.</w:t>
      </w:r>
      <w:r w:rsidR="00CD56DB" w:rsidRPr="00EB79AC">
        <w:rPr>
          <w:rFonts w:ascii="Arial" w:hAnsi="Arial" w:cs="Arial"/>
          <w:color w:val="000000" w:themeColor="text1"/>
          <w:sz w:val="22"/>
          <w:szCs w:val="22"/>
        </w:rPr>
        <w:t>-</w:t>
      </w:r>
      <w:r w:rsidRPr="00EB79AC">
        <w:rPr>
          <w:rFonts w:ascii="Arial" w:hAnsi="Arial" w:cs="Arial"/>
          <w:color w:val="000000" w:themeColor="text1"/>
          <w:sz w:val="22"/>
          <w:szCs w:val="22"/>
        </w:rPr>
        <w:t xml:space="preserve"> El Pleno del H. Ayuntamiento Constitucional de San Pedro Tlaquepaque, Jalisco, aprueba y autoriza el Plan Parcial de Desarrollo Urbano TLQ-2.3 Artesanos.------------------------------------------------------------------------------------------------------------------------------</w:t>
      </w:r>
      <w:r w:rsidRPr="00EB79AC">
        <w:rPr>
          <w:rFonts w:ascii="Arial" w:hAnsi="Arial" w:cs="Arial"/>
          <w:b/>
          <w:color w:val="000000" w:themeColor="text1"/>
          <w:sz w:val="22"/>
          <w:szCs w:val="22"/>
        </w:rPr>
        <w:t>SEGUNDO</w:t>
      </w:r>
      <w:r w:rsidRPr="00EB79AC">
        <w:rPr>
          <w:rFonts w:ascii="Arial" w:hAnsi="Arial" w:cs="Arial"/>
          <w:color w:val="000000" w:themeColor="text1"/>
          <w:sz w:val="22"/>
          <w:szCs w:val="22"/>
        </w:rPr>
        <w:t>.</w:t>
      </w:r>
      <w:r w:rsidR="00CD56DB" w:rsidRPr="00EB79AC">
        <w:rPr>
          <w:rFonts w:ascii="Arial" w:hAnsi="Arial" w:cs="Arial"/>
          <w:color w:val="000000" w:themeColor="text1"/>
          <w:sz w:val="22"/>
          <w:szCs w:val="22"/>
        </w:rPr>
        <w:t>-</w:t>
      </w:r>
      <w:r w:rsidRPr="00EB79AC">
        <w:rPr>
          <w:rFonts w:ascii="Arial" w:hAnsi="Arial" w:cs="Arial"/>
          <w:color w:val="000000" w:themeColor="text1"/>
          <w:sz w:val="22"/>
          <w:szCs w:val="22"/>
        </w:rPr>
        <w:t xml:space="preserve"> Se instruye al Secretario del Ayuntamiento de San Pedro Tlaquepaque lleve a cabo la publicación del Plan Parcial de Desarrollo Urbano TLQ-2.3 Artesanos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14:paraId="094FE389" w14:textId="77777777" w:rsidR="00882371" w:rsidRPr="00EB79AC" w:rsidRDefault="00882371" w:rsidP="00882371">
      <w:pPr>
        <w:jc w:val="both"/>
        <w:rPr>
          <w:rFonts w:ascii="Arial" w:hAnsi="Arial" w:cs="Arial"/>
          <w:color w:val="000000" w:themeColor="text1"/>
          <w:sz w:val="22"/>
          <w:szCs w:val="22"/>
        </w:rPr>
      </w:pPr>
      <w:r w:rsidRPr="00EB79AC">
        <w:rPr>
          <w:rFonts w:ascii="Arial" w:hAnsi="Arial" w:cs="Arial"/>
          <w:b/>
          <w:color w:val="000000" w:themeColor="text1"/>
          <w:sz w:val="22"/>
          <w:szCs w:val="22"/>
        </w:rPr>
        <w:t>TERCERO</w:t>
      </w:r>
      <w:r w:rsidRPr="00EB79AC">
        <w:rPr>
          <w:rFonts w:ascii="Arial" w:hAnsi="Arial" w:cs="Arial"/>
          <w:color w:val="000000" w:themeColor="text1"/>
          <w:sz w:val="22"/>
          <w:szCs w:val="22"/>
        </w:rPr>
        <w:t>.</w:t>
      </w:r>
      <w:r w:rsidR="00CD56DB"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14:paraId="58D8ADD3" w14:textId="77777777" w:rsidR="00726BAB" w:rsidRPr="00EB79AC" w:rsidRDefault="00726BAB" w:rsidP="00726BAB">
      <w:pPr>
        <w:jc w:val="both"/>
        <w:rPr>
          <w:rFonts w:ascii="Arial" w:hAnsi="Arial" w:cs="Arial"/>
          <w:b/>
          <w:color w:val="000000" w:themeColor="text1"/>
          <w:sz w:val="16"/>
          <w:szCs w:val="16"/>
        </w:rPr>
      </w:pPr>
    </w:p>
    <w:p w14:paraId="0B915431" w14:textId="77777777" w:rsidR="00726BAB" w:rsidRPr="00EB79AC" w:rsidRDefault="00726BAB" w:rsidP="00726BAB">
      <w:pPr>
        <w:jc w:val="both"/>
        <w:rPr>
          <w:rFonts w:ascii="Arial" w:hAnsi="Arial" w:cs="Arial"/>
          <w:b/>
          <w:color w:val="000000" w:themeColor="text1"/>
          <w:sz w:val="2"/>
          <w:szCs w:val="16"/>
        </w:rPr>
      </w:pPr>
    </w:p>
    <w:p w14:paraId="61579BCA" w14:textId="77777777" w:rsidR="00882371" w:rsidRPr="00EB79AC" w:rsidRDefault="00882371" w:rsidP="00882371">
      <w:pPr>
        <w:jc w:val="both"/>
        <w:rPr>
          <w:rFonts w:ascii="Arial" w:hAnsi="Arial" w:cs="Arial"/>
          <w:b/>
          <w:color w:val="000000" w:themeColor="text1"/>
          <w:sz w:val="28"/>
        </w:rPr>
      </w:pPr>
    </w:p>
    <w:p w14:paraId="790072DD" w14:textId="77777777" w:rsidR="00882371" w:rsidRPr="00EB79AC" w:rsidRDefault="00882371" w:rsidP="00882371">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C228A1"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21438A5D" w14:textId="77777777" w:rsidR="00882371" w:rsidRPr="00EB79AC" w:rsidRDefault="00882371" w:rsidP="00882371">
      <w:pPr>
        <w:jc w:val="center"/>
        <w:rPr>
          <w:rFonts w:ascii="Arial" w:hAnsi="Arial" w:cs="Arial"/>
          <w:b/>
          <w:color w:val="000000" w:themeColor="text1"/>
        </w:rPr>
      </w:pPr>
      <w:r w:rsidRPr="00EB79AC">
        <w:rPr>
          <w:rFonts w:ascii="Arial" w:hAnsi="Arial" w:cs="Arial"/>
          <w:b/>
          <w:color w:val="000000" w:themeColor="text1"/>
        </w:rPr>
        <w:t>A T E N T A M E N T E</w:t>
      </w:r>
    </w:p>
    <w:p w14:paraId="371FD1DA" w14:textId="77777777" w:rsidR="00882371" w:rsidRPr="00EB79AC" w:rsidRDefault="00882371" w:rsidP="00882371">
      <w:pPr>
        <w:pStyle w:val="Sinespaciado"/>
        <w:jc w:val="both"/>
        <w:rPr>
          <w:rFonts w:ascii="Arial" w:hAnsi="Arial" w:cs="Arial"/>
          <w:color w:val="000000" w:themeColor="text1"/>
          <w:sz w:val="24"/>
          <w:szCs w:val="24"/>
          <w:lang w:val="es-MX"/>
        </w:rPr>
      </w:pPr>
    </w:p>
    <w:p w14:paraId="5AC25749" w14:textId="77777777" w:rsidR="00882371" w:rsidRPr="00EB79AC" w:rsidRDefault="00882371" w:rsidP="00882371">
      <w:pPr>
        <w:pStyle w:val="Sinespaciado"/>
        <w:jc w:val="both"/>
        <w:rPr>
          <w:rFonts w:ascii="Arial" w:hAnsi="Arial" w:cs="Arial"/>
          <w:color w:val="000000" w:themeColor="text1"/>
          <w:sz w:val="24"/>
          <w:szCs w:val="24"/>
          <w:lang w:val="es-MX"/>
        </w:rPr>
      </w:pPr>
    </w:p>
    <w:p w14:paraId="6C9B631C" w14:textId="77777777" w:rsidR="00882371" w:rsidRPr="00EB79AC" w:rsidRDefault="00882371" w:rsidP="00882371">
      <w:pPr>
        <w:pStyle w:val="Sinespaciado"/>
        <w:jc w:val="both"/>
        <w:rPr>
          <w:rFonts w:ascii="Arial" w:hAnsi="Arial" w:cs="Arial"/>
          <w:color w:val="000000" w:themeColor="text1"/>
          <w:sz w:val="14"/>
          <w:szCs w:val="24"/>
          <w:lang w:val="es-MX"/>
        </w:rPr>
      </w:pPr>
    </w:p>
    <w:p w14:paraId="20360FFA" w14:textId="77777777" w:rsidR="00882371" w:rsidRPr="00EB79AC" w:rsidRDefault="00882371" w:rsidP="00882371">
      <w:pPr>
        <w:pStyle w:val="Sinespaciado"/>
        <w:jc w:val="both"/>
        <w:rPr>
          <w:rFonts w:ascii="Arial" w:hAnsi="Arial" w:cs="Arial"/>
          <w:color w:val="000000" w:themeColor="text1"/>
          <w:sz w:val="32"/>
          <w:szCs w:val="24"/>
          <w:lang w:val="es-MX"/>
        </w:rPr>
      </w:pPr>
    </w:p>
    <w:p w14:paraId="550FA563" w14:textId="77777777" w:rsidR="00882371" w:rsidRPr="00EB79AC" w:rsidRDefault="00882371" w:rsidP="00882371">
      <w:pPr>
        <w:pStyle w:val="Sinespaciado"/>
        <w:jc w:val="both"/>
        <w:rPr>
          <w:rFonts w:ascii="Arial" w:hAnsi="Arial" w:cs="Arial"/>
          <w:color w:val="000000" w:themeColor="text1"/>
          <w:sz w:val="24"/>
          <w:szCs w:val="24"/>
          <w:lang w:val="es-MX"/>
        </w:rPr>
      </w:pPr>
    </w:p>
    <w:p w14:paraId="5448B050" w14:textId="77777777" w:rsidR="00882371" w:rsidRPr="00EB79AC" w:rsidRDefault="00882371" w:rsidP="00882371">
      <w:pPr>
        <w:pStyle w:val="Sinespaciado"/>
        <w:jc w:val="both"/>
        <w:rPr>
          <w:rFonts w:ascii="Arial" w:hAnsi="Arial" w:cs="Arial"/>
          <w:color w:val="000000" w:themeColor="text1"/>
          <w:sz w:val="24"/>
          <w:szCs w:val="24"/>
          <w:lang w:val="es-MX"/>
        </w:rPr>
      </w:pPr>
    </w:p>
    <w:p w14:paraId="03A0D5BE" w14:textId="77777777" w:rsidR="00882371" w:rsidRPr="00EB79AC" w:rsidRDefault="00882371" w:rsidP="00882371">
      <w:pPr>
        <w:pStyle w:val="Sinespaciado"/>
        <w:jc w:val="both"/>
        <w:rPr>
          <w:rFonts w:ascii="Arial" w:hAnsi="Arial" w:cs="Arial"/>
          <w:color w:val="000000" w:themeColor="text1"/>
          <w:sz w:val="24"/>
          <w:szCs w:val="24"/>
          <w:lang w:val="es-MX"/>
        </w:rPr>
      </w:pPr>
    </w:p>
    <w:p w14:paraId="4C3483FC" w14:textId="77777777" w:rsidR="00882371" w:rsidRPr="00EB79AC" w:rsidRDefault="00882371" w:rsidP="00882371">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15B82999" w14:textId="77777777" w:rsidR="00882371" w:rsidRPr="00EB79AC" w:rsidRDefault="00882371" w:rsidP="00882371">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55209E42" w14:textId="77777777" w:rsidR="00882371" w:rsidRPr="00EB79AC" w:rsidRDefault="00882371" w:rsidP="00726BAB">
      <w:pPr>
        <w:jc w:val="center"/>
        <w:rPr>
          <w:rFonts w:ascii="Arial" w:hAnsi="Arial" w:cs="Arial"/>
          <w:b/>
          <w:color w:val="000000" w:themeColor="text1"/>
        </w:rPr>
      </w:pPr>
    </w:p>
    <w:p w14:paraId="5F643559" w14:textId="77777777" w:rsidR="00882371" w:rsidRPr="00EB79AC" w:rsidRDefault="00882371" w:rsidP="00726BAB">
      <w:pPr>
        <w:jc w:val="center"/>
        <w:rPr>
          <w:rFonts w:ascii="Arial" w:hAnsi="Arial" w:cs="Arial"/>
          <w:b/>
          <w:color w:val="000000" w:themeColor="text1"/>
        </w:rPr>
      </w:pPr>
    </w:p>
    <w:p w14:paraId="225F7C56" w14:textId="01BCC3D8" w:rsidR="00CD56DB" w:rsidRPr="00EB79AC" w:rsidRDefault="00CD56DB" w:rsidP="00CD56DB">
      <w:pPr>
        <w:jc w:val="both"/>
        <w:rPr>
          <w:rFonts w:ascii="Arial" w:hAnsi="Arial" w:cs="Arial"/>
          <w:b/>
          <w:color w:val="000000" w:themeColor="text1"/>
          <w:lang w:val="es-MX"/>
        </w:rPr>
      </w:pPr>
      <w:r w:rsidRPr="00EB79AC">
        <w:rPr>
          <w:rFonts w:ascii="Arial" w:hAnsi="Arial" w:cs="Arial"/>
          <w:color w:val="000000" w:themeColor="text1"/>
          <w:sz w:val="22"/>
          <w:szCs w:val="22"/>
        </w:rPr>
        <w:t xml:space="preserve">El suscrito </w:t>
      </w:r>
      <w:r w:rsidRPr="00EB79AC">
        <w:rPr>
          <w:rFonts w:ascii="Arial" w:hAnsi="Arial" w:cs="Arial"/>
          <w:b/>
          <w:color w:val="000000" w:themeColor="text1"/>
          <w:sz w:val="22"/>
          <w:szCs w:val="22"/>
        </w:rPr>
        <w:t>Lic. Salvador Ruíz Ayala</w:t>
      </w:r>
      <w:r w:rsidRPr="00EB79AC">
        <w:rPr>
          <w:rFonts w:ascii="Arial" w:hAnsi="Arial" w:cs="Arial"/>
          <w:color w:val="000000" w:themeColor="text1"/>
          <w:sz w:val="22"/>
          <w:szCs w:val="22"/>
        </w:rPr>
        <w:t>, Secretario del Ayuntamiento Constitucional de San Pedro Tlaquepaque, Jalisco, en ejercicio de mis funci</w:t>
      </w:r>
      <w:r w:rsidR="00C228A1" w:rsidRPr="00EB79AC">
        <w:rPr>
          <w:rFonts w:ascii="Arial" w:hAnsi="Arial" w:cs="Arial"/>
          <w:color w:val="000000" w:themeColor="text1"/>
          <w:sz w:val="22"/>
          <w:szCs w:val="22"/>
        </w:rPr>
        <w:t>ones y con fundamento en el artículo</w:t>
      </w:r>
      <w:r w:rsidRPr="00EB79AC">
        <w:rPr>
          <w:rFonts w:ascii="Arial" w:hAnsi="Arial" w:cs="Arial"/>
          <w:color w:val="000000" w:themeColor="text1"/>
          <w:sz w:val="22"/>
          <w:szCs w:val="22"/>
        </w:rPr>
        <w:t xml:space="preserve"> 63 de la Ley del Gobierno y la Administración Pública Municipal del Estado de Jalisco, hago constar y-----------------------------------------------------------------------------------------</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C E R T I F I C O:</w:t>
      </w:r>
      <w:r w:rsidRPr="00EB79AC">
        <w:rPr>
          <w:rFonts w:ascii="Arial" w:hAnsi="Arial" w:cs="Arial"/>
          <w:color w:val="000000" w:themeColor="text1"/>
          <w:sz w:val="22"/>
          <w:szCs w:val="22"/>
        </w:rPr>
        <w:t xml:space="preserve">------------------------------------------------------------------------------------------------------------------------------------------------------------------------ Que en la Sesión Ordinaria de Ayuntamiento del Municipio de San Pedro Tlaquepaque, Jalisco, de </w:t>
      </w:r>
      <w:r w:rsidRPr="00EB79AC">
        <w:rPr>
          <w:rFonts w:ascii="Arial" w:hAnsi="Arial" w:cs="Arial"/>
          <w:color w:val="000000" w:themeColor="text1"/>
          <w:sz w:val="22"/>
          <w:szCs w:val="22"/>
          <w:shd w:val="clear" w:color="auto" w:fill="FFFFFF" w:themeFill="background1"/>
        </w:rPr>
        <w:t>fecha</w:t>
      </w:r>
      <w:r w:rsidRPr="00EB79AC">
        <w:rPr>
          <w:rFonts w:ascii="Arial" w:hAnsi="Arial" w:cs="Arial"/>
          <w:b/>
          <w:color w:val="000000" w:themeColor="text1"/>
          <w:sz w:val="22"/>
          <w:szCs w:val="22"/>
          <w:shd w:val="clear" w:color="auto" w:fill="FFFFFF" w:themeFill="background1"/>
        </w:rPr>
        <w:t xml:space="preserve"> </w:t>
      </w:r>
      <w:r w:rsidR="00C228A1" w:rsidRPr="00EB79AC">
        <w:rPr>
          <w:rFonts w:ascii="Arial" w:hAnsi="Arial" w:cs="Arial"/>
          <w:b/>
          <w:color w:val="000000" w:themeColor="text1"/>
          <w:sz w:val="22"/>
          <w:szCs w:val="22"/>
          <w:shd w:val="clear" w:color="auto" w:fill="FFFFFF" w:themeFill="background1"/>
        </w:rPr>
        <w:t>24</w:t>
      </w:r>
      <w:r w:rsidRPr="00EB79AC">
        <w:rPr>
          <w:rFonts w:ascii="Arial" w:hAnsi="Arial" w:cs="Arial"/>
          <w:b/>
          <w:color w:val="000000" w:themeColor="text1"/>
          <w:sz w:val="22"/>
          <w:szCs w:val="22"/>
          <w:shd w:val="clear" w:color="auto" w:fill="FFFFFF" w:themeFill="background1"/>
        </w:rPr>
        <w:t xml:space="preserve"> de septiembre</w:t>
      </w:r>
      <w:r w:rsidRPr="00EB79AC">
        <w:rPr>
          <w:rFonts w:ascii="Arial" w:hAnsi="Arial" w:cs="Arial"/>
          <w:b/>
          <w:color w:val="000000" w:themeColor="text1"/>
          <w:sz w:val="22"/>
          <w:szCs w:val="22"/>
        </w:rPr>
        <w:t xml:space="preserve"> del 2021, estando presentes </w:t>
      </w:r>
      <w:r w:rsidR="00C228A1"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integrantes del pleno, en forma económica fueron emitidos </w:t>
      </w:r>
      <w:r w:rsidR="00C228A1"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votos a favor, por lo que en unanimidad fue aprobado</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 xml:space="preserve">por mayoría </w:t>
      </w:r>
      <w:r w:rsidR="00D81091">
        <w:rPr>
          <w:rFonts w:ascii="Arial" w:hAnsi="Arial" w:cs="Arial"/>
          <w:b/>
          <w:color w:val="000000" w:themeColor="text1"/>
          <w:sz w:val="22"/>
          <w:szCs w:val="22"/>
        </w:rPr>
        <w:t>absoluta</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la iniciativa de aprobación directa presentada por</w:t>
      </w:r>
      <w:r w:rsidR="00C228A1" w:rsidRPr="00EB79AC">
        <w:rPr>
          <w:rFonts w:ascii="Arial" w:hAnsi="Arial" w:cs="Arial"/>
          <w:color w:val="000000" w:themeColor="text1"/>
          <w:sz w:val="22"/>
          <w:szCs w:val="22"/>
        </w:rPr>
        <w:t xml:space="preserve"> la </w:t>
      </w:r>
      <w:r w:rsidR="00C228A1" w:rsidRPr="00EB79AC">
        <w:rPr>
          <w:rFonts w:ascii="Arial" w:hAnsi="Arial" w:cs="Arial"/>
          <w:b/>
          <w:color w:val="000000" w:themeColor="text1"/>
          <w:sz w:val="22"/>
          <w:szCs w:val="22"/>
        </w:rPr>
        <w:t>C.</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Betsabé Dolores Almaguer Esparza, Presidenta Municipal Interina, bajo el siguiente:</w:t>
      </w:r>
      <w:r w:rsidRPr="00EB79AC">
        <w:rPr>
          <w:rFonts w:ascii="Arial" w:hAnsi="Arial" w:cs="Arial"/>
          <w:color w:val="000000" w:themeColor="text1"/>
          <w:sz w:val="22"/>
          <w:szCs w:val="22"/>
        </w:rPr>
        <w:t>--------------------------------------------------------------------------------------------------------------------------------------------------------</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ACUERDO NÚMERO </w:t>
      </w:r>
      <w:r w:rsidR="00C228A1" w:rsidRPr="00EB79AC">
        <w:rPr>
          <w:rFonts w:ascii="Arial" w:hAnsi="Arial" w:cs="Arial"/>
          <w:b/>
          <w:color w:val="000000" w:themeColor="text1"/>
          <w:sz w:val="22"/>
          <w:szCs w:val="22"/>
        </w:rPr>
        <w:t>1828</w:t>
      </w:r>
      <w:r w:rsidRPr="00EB79AC">
        <w:rPr>
          <w:rFonts w:ascii="Arial" w:hAnsi="Arial" w:cs="Arial"/>
          <w:b/>
          <w:color w:val="000000" w:themeColor="text1"/>
          <w:sz w:val="22"/>
          <w:szCs w:val="22"/>
        </w:rPr>
        <w:t>/2021</w:t>
      </w:r>
      <w:r w:rsidRPr="00EB79AC">
        <w:rPr>
          <w:rFonts w:ascii="Arial" w:hAnsi="Arial" w:cs="Arial"/>
          <w:color w:val="000000" w:themeColor="text1"/>
          <w:sz w:val="22"/>
          <w:szCs w:val="22"/>
        </w:rPr>
        <w:t>--------------------------------------------------------------------------------------------------------------------------------------------------------------</w:t>
      </w:r>
    </w:p>
    <w:p w14:paraId="4431C363" w14:textId="77777777" w:rsidR="00CD56DB" w:rsidRPr="00EB79AC" w:rsidRDefault="00CD56DB" w:rsidP="00CD56DB">
      <w:pPr>
        <w:jc w:val="both"/>
        <w:rPr>
          <w:rFonts w:ascii="Arial" w:hAnsi="Arial" w:cs="Arial"/>
          <w:color w:val="000000" w:themeColor="text1"/>
          <w:sz w:val="22"/>
          <w:szCs w:val="22"/>
        </w:rPr>
      </w:pPr>
      <w:r w:rsidRPr="00EB79AC">
        <w:rPr>
          <w:rFonts w:ascii="Arial" w:hAnsi="Arial" w:cs="Arial"/>
          <w:b/>
          <w:color w:val="000000" w:themeColor="text1"/>
          <w:sz w:val="22"/>
          <w:szCs w:val="22"/>
        </w:rPr>
        <w:t>PRIMERO</w:t>
      </w:r>
      <w:r w:rsidRPr="00EB79AC">
        <w:rPr>
          <w:rFonts w:ascii="Arial" w:hAnsi="Arial" w:cs="Arial"/>
          <w:color w:val="000000" w:themeColor="text1"/>
          <w:sz w:val="22"/>
          <w:szCs w:val="22"/>
        </w:rPr>
        <w:t>.- El Pleno del H. Ayuntamiento Constitucional de San Pedro Tlaquepaque, Jalisco, aprueba y autoriza el Plan Parcial de Desarrollo Urbano TLQ-2.4 El Vergel.-------------------------------------------------------------------------------------------------------------------------------</w:t>
      </w:r>
    </w:p>
    <w:p w14:paraId="44218621" w14:textId="77777777" w:rsidR="00CD56DB" w:rsidRPr="00EB79AC" w:rsidRDefault="00CD56DB" w:rsidP="00CD56DB">
      <w:pPr>
        <w:jc w:val="both"/>
        <w:rPr>
          <w:rFonts w:ascii="Arial" w:hAnsi="Arial" w:cs="Arial"/>
          <w:color w:val="000000" w:themeColor="text1"/>
          <w:sz w:val="22"/>
          <w:szCs w:val="22"/>
        </w:rPr>
      </w:pPr>
      <w:r w:rsidRPr="00EB79AC">
        <w:rPr>
          <w:rFonts w:ascii="Arial" w:hAnsi="Arial" w:cs="Arial"/>
          <w:b/>
          <w:color w:val="000000" w:themeColor="text1"/>
          <w:sz w:val="22"/>
          <w:szCs w:val="22"/>
        </w:rPr>
        <w:t>SEGUNDO</w:t>
      </w:r>
      <w:r w:rsidRPr="00EB79AC">
        <w:rPr>
          <w:rFonts w:ascii="Arial" w:hAnsi="Arial" w:cs="Arial"/>
          <w:color w:val="000000" w:themeColor="text1"/>
          <w:sz w:val="22"/>
          <w:szCs w:val="22"/>
        </w:rPr>
        <w:t>.- Se instruye al Secretario del Ayuntamiento de San Pedro Tlaquepaque lleve a cabo la publicación del Plan Parcial de Desarrollo Urbano TLQ-2.4 El Vergel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14:paraId="55237FAC" w14:textId="77777777" w:rsidR="00CD56DB" w:rsidRPr="00EB79AC" w:rsidRDefault="00CD56DB" w:rsidP="00CD56DB">
      <w:pPr>
        <w:jc w:val="both"/>
        <w:rPr>
          <w:rFonts w:ascii="Arial" w:hAnsi="Arial" w:cs="Arial"/>
          <w:color w:val="000000" w:themeColor="text1"/>
          <w:sz w:val="22"/>
          <w:szCs w:val="22"/>
        </w:rPr>
      </w:pPr>
      <w:r w:rsidRPr="00EB79AC">
        <w:rPr>
          <w:rFonts w:ascii="Arial" w:hAnsi="Arial" w:cs="Arial"/>
          <w:b/>
          <w:color w:val="000000" w:themeColor="text1"/>
          <w:sz w:val="22"/>
          <w:szCs w:val="22"/>
        </w:rPr>
        <w:t>TERCERO</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14:paraId="4DE5C199" w14:textId="77777777" w:rsidR="00726BAB" w:rsidRPr="00EB79AC" w:rsidRDefault="00726BAB" w:rsidP="000C2CB8">
      <w:pPr>
        <w:jc w:val="both"/>
        <w:rPr>
          <w:rFonts w:ascii="Arial" w:eastAsia="Calibri" w:hAnsi="Arial" w:cs="Arial"/>
          <w:b/>
          <w:color w:val="000000" w:themeColor="text1"/>
          <w:sz w:val="16"/>
          <w:szCs w:val="22"/>
        </w:rPr>
      </w:pPr>
    </w:p>
    <w:p w14:paraId="0240FBCE" w14:textId="77777777" w:rsidR="00726BAB" w:rsidRPr="00EB79AC" w:rsidRDefault="00726BAB" w:rsidP="000C2CB8">
      <w:pPr>
        <w:jc w:val="both"/>
        <w:rPr>
          <w:rFonts w:ascii="Arial" w:eastAsia="Calibri" w:hAnsi="Arial" w:cs="Arial"/>
          <w:b/>
          <w:color w:val="000000" w:themeColor="text1"/>
          <w:sz w:val="16"/>
          <w:szCs w:val="22"/>
        </w:rPr>
      </w:pPr>
    </w:p>
    <w:p w14:paraId="1208AC8F" w14:textId="77777777" w:rsidR="00CD56DB" w:rsidRPr="00EB79AC" w:rsidRDefault="00CD56DB" w:rsidP="00CD56DB">
      <w:pPr>
        <w:jc w:val="both"/>
        <w:rPr>
          <w:rFonts w:ascii="Arial" w:hAnsi="Arial" w:cs="Arial"/>
          <w:b/>
          <w:color w:val="000000" w:themeColor="text1"/>
          <w:sz w:val="18"/>
        </w:rPr>
      </w:pPr>
    </w:p>
    <w:p w14:paraId="71D0AF8F" w14:textId="77777777" w:rsidR="00CD56DB" w:rsidRPr="00EB79AC" w:rsidRDefault="00CD56DB" w:rsidP="00CD56DB">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F017F3"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6DEBE7F9" w14:textId="77777777" w:rsidR="00CD56DB" w:rsidRPr="00EB79AC" w:rsidRDefault="00CD56DB" w:rsidP="00CD56DB">
      <w:pPr>
        <w:jc w:val="center"/>
        <w:rPr>
          <w:rFonts w:ascii="Arial" w:hAnsi="Arial" w:cs="Arial"/>
          <w:b/>
          <w:color w:val="000000" w:themeColor="text1"/>
        </w:rPr>
      </w:pPr>
      <w:r w:rsidRPr="00EB79AC">
        <w:rPr>
          <w:rFonts w:ascii="Arial" w:hAnsi="Arial" w:cs="Arial"/>
          <w:b/>
          <w:color w:val="000000" w:themeColor="text1"/>
        </w:rPr>
        <w:t>A T E N T A M E N T E</w:t>
      </w:r>
    </w:p>
    <w:p w14:paraId="0E2F325F" w14:textId="77777777" w:rsidR="00CD56DB" w:rsidRPr="00EB79AC" w:rsidRDefault="00CD56DB" w:rsidP="00CD56DB">
      <w:pPr>
        <w:pStyle w:val="Sinespaciado"/>
        <w:jc w:val="both"/>
        <w:rPr>
          <w:rFonts w:ascii="Arial" w:hAnsi="Arial" w:cs="Arial"/>
          <w:color w:val="000000" w:themeColor="text1"/>
          <w:sz w:val="24"/>
          <w:szCs w:val="24"/>
          <w:lang w:val="es-MX"/>
        </w:rPr>
      </w:pPr>
    </w:p>
    <w:p w14:paraId="43AC242E" w14:textId="77777777" w:rsidR="00CD56DB" w:rsidRPr="00EB79AC" w:rsidRDefault="00CD56DB" w:rsidP="00CD56DB">
      <w:pPr>
        <w:pStyle w:val="Sinespaciado"/>
        <w:jc w:val="both"/>
        <w:rPr>
          <w:rFonts w:ascii="Arial" w:hAnsi="Arial" w:cs="Arial"/>
          <w:color w:val="000000" w:themeColor="text1"/>
          <w:sz w:val="24"/>
          <w:szCs w:val="24"/>
          <w:lang w:val="es-MX"/>
        </w:rPr>
      </w:pPr>
    </w:p>
    <w:p w14:paraId="3DF4BEFE" w14:textId="77777777" w:rsidR="00CD56DB" w:rsidRPr="00EB79AC" w:rsidRDefault="00CD56DB" w:rsidP="00CD56DB">
      <w:pPr>
        <w:pStyle w:val="Sinespaciado"/>
        <w:jc w:val="both"/>
        <w:rPr>
          <w:rFonts w:ascii="Arial" w:hAnsi="Arial" w:cs="Arial"/>
          <w:color w:val="000000" w:themeColor="text1"/>
          <w:sz w:val="14"/>
          <w:szCs w:val="24"/>
          <w:lang w:val="es-MX"/>
        </w:rPr>
      </w:pPr>
    </w:p>
    <w:p w14:paraId="714FFEA5" w14:textId="77777777" w:rsidR="00CD56DB" w:rsidRPr="00EB79AC" w:rsidRDefault="00CD56DB" w:rsidP="00CD56DB">
      <w:pPr>
        <w:pStyle w:val="Sinespaciado"/>
        <w:jc w:val="both"/>
        <w:rPr>
          <w:rFonts w:ascii="Arial" w:hAnsi="Arial" w:cs="Arial"/>
          <w:color w:val="000000" w:themeColor="text1"/>
          <w:sz w:val="32"/>
          <w:szCs w:val="24"/>
          <w:lang w:val="es-MX"/>
        </w:rPr>
      </w:pPr>
    </w:p>
    <w:p w14:paraId="24E9011F" w14:textId="77777777" w:rsidR="00CD56DB" w:rsidRPr="00EB79AC" w:rsidRDefault="00CD56DB" w:rsidP="00CD56DB">
      <w:pPr>
        <w:pStyle w:val="Sinespaciado"/>
        <w:jc w:val="both"/>
        <w:rPr>
          <w:rFonts w:ascii="Arial" w:hAnsi="Arial" w:cs="Arial"/>
          <w:color w:val="000000" w:themeColor="text1"/>
          <w:sz w:val="24"/>
          <w:szCs w:val="24"/>
          <w:lang w:val="es-MX"/>
        </w:rPr>
      </w:pPr>
    </w:p>
    <w:p w14:paraId="19DCBB6F" w14:textId="77777777" w:rsidR="00CD56DB" w:rsidRPr="00EB79AC" w:rsidRDefault="00CD56DB" w:rsidP="00CD56DB">
      <w:pPr>
        <w:pStyle w:val="Sinespaciado"/>
        <w:jc w:val="both"/>
        <w:rPr>
          <w:rFonts w:ascii="Arial" w:hAnsi="Arial" w:cs="Arial"/>
          <w:color w:val="000000" w:themeColor="text1"/>
          <w:sz w:val="24"/>
          <w:szCs w:val="24"/>
          <w:lang w:val="es-MX"/>
        </w:rPr>
      </w:pPr>
    </w:p>
    <w:p w14:paraId="440F5B81" w14:textId="77777777" w:rsidR="00CD56DB" w:rsidRPr="00EB79AC" w:rsidRDefault="00CD56DB" w:rsidP="00CD56DB">
      <w:pPr>
        <w:pStyle w:val="Sinespaciado"/>
        <w:jc w:val="both"/>
        <w:rPr>
          <w:rFonts w:ascii="Arial" w:hAnsi="Arial" w:cs="Arial"/>
          <w:color w:val="000000" w:themeColor="text1"/>
          <w:sz w:val="24"/>
          <w:szCs w:val="24"/>
          <w:lang w:val="es-MX"/>
        </w:rPr>
      </w:pPr>
    </w:p>
    <w:p w14:paraId="1C3636F6" w14:textId="77777777" w:rsidR="00CD56DB" w:rsidRPr="00EB79AC" w:rsidRDefault="00CD56DB" w:rsidP="00CD56DB">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66E73FB3" w14:textId="77777777" w:rsidR="00CD56DB" w:rsidRPr="00EB79AC" w:rsidRDefault="00CD56DB" w:rsidP="00CD56DB">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5083A90B" w14:textId="77777777" w:rsidR="00726BAB" w:rsidRPr="00EB79AC" w:rsidRDefault="00726BAB" w:rsidP="000C2CB8">
      <w:pPr>
        <w:jc w:val="both"/>
        <w:rPr>
          <w:rFonts w:ascii="Arial" w:eastAsia="Calibri" w:hAnsi="Arial" w:cs="Arial"/>
          <w:b/>
          <w:color w:val="000000" w:themeColor="text1"/>
          <w:sz w:val="16"/>
          <w:szCs w:val="22"/>
          <w:lang w:val="es-MX"/>
        </w:rPr>
      </w:pPr>
    </w:p>
    <w:p w14:paraId="65F8DDDD" w14:textId="77777777" w:rsidR="00726BAB" w:rsidRPr="00EB79AC" w:rsidRDefault="00726BAB" w:rsidP="000C2CB8">
      <w:pPr>
        <w:jc w:val="both"/>
        <w:rPr>
          <w:rFonts w:ascii="Arial" w:eastAsia="Calibri" w:hAnsi="Arial" w:cs="Arial"/>
          <w:b/>
          <w:color w:val="000000" w:themeColor="text1"/>
          <w:sz w:val="16"/>
          <w:szCs w:val="22"/>
        </w:rPr>
      </w:pPr>
    </w:p>
    <w:p w14:paraId="17646372" w14:textId="77777777" w:rsidR="00726BAB" w:rsidRPr="00EB79AC" w:rsidRDefault="00726BAB" w:rsidP="000C2CB8">
      <w:pPr>
        <w:jc w:val="both"/>
        <w:rPr>
          <w:rFonts w:ascii="Arial" w:eastAsia="Calibri" w:hAnsi="Arial" w:cs="Arial"/>
          <w:b/>
          <w:color w:val="000000" w:themeColor="text1"/>
          <w:sz w:val="16"/>
          <w:szCs w:val="22"/>
        </w:rPr>
      </w:pPr>
    </w:p>
    <w:p w14:paraId="0147BF12" w14:textId="764BE0CE" w:rsidR="00CD56DB" w:rsidRPr="00EB79AC" w:rsidRDefault="00CD56DB" w:rsidP="00CD56DB">
      <w:pPr>
        <w:jc w:val="both"/>
        <w:rPr>
          <w:rFonts w:ascii="Arial" w:hAnsi="Arial" w:cs="Arial"/>
          <w:b/>
          <w:color w:val="000000" w:themeColor="text1"/>
          <w:lang w:val="es-MX"/>
        </w:rPr>
      </w:pPr>
      <w:r w:rsidRPr="00EB79AC">
        <w:rPr>
          <w:rFonts w:ascii="Arial" w:hAnsi="Arial" w:cs="Arial"/>
          <w:color w:val="000000" w:themeColor="text1"/>
          <w:sz w:val="22"/>
          <w:szCs w:val="22"/>
        </w:rPr>
        <w:t xml:space="preserve">El suscrito </w:t>
      </w:r>
      <w:r w:rsidRPr="00EB79AC">
        <w:rPr>
          <w:rFonts w:ascii="Arial" w:hAnsi="Arial" w:cs="Arial"/>
          <w:b/>
          <w:color w:val="000000" w:themeColor="text1"/>
          <w:sz w:val="22"/>
          <w:szCs w:val="22"/>
        </w:rPr>
        <w:t>Lic. Salvador Ruíz Ayala</w:t>
      </w:r>
      <w:r w:rsidRPr="00EB79AC">
        <w:rPr>
          <w:rFonts w:ascii="Arial" w:hAnsi="Arial" w:cs="Arial"/>
          <w:color w:val="000000" w:themeColor="text1"/>
          <w:sz w:val="22"/>
          <w:szCs w:val="22"/>
        </w:rPr>
        <w:t>, Secretario del Ayuntamiento Constitucional de San Pedro Tlaquepaque, Jalisco, en ejercicio de mis funci</w:t>
      </w:r>
      <w:r w:rsidR="00F017F3" w:rsidRPr="00EB79AC">
        <w:rPr>
          <w:rFonts w:ascii="Arial" w:hAnsi="Arial" w:cs="Arial"/>
          <w:color w:val="000000" w:themeColor="text1"/>
          <w:sz w:val="22"/>
          <w:szCs w:val="22"/>
        </w:rPr>
        <w:t>ones y con fundamento en el artículo</w:t>
      </w:r>
      <w:r w:rsidRPr="00EB79AC">
        <w:rPr>
          <w:rFonts w:ascii="Arial" w:hAnsi="Arial" w:cs="Arial"/>
          <w:color w:val="000000" w:themeColor="text1"/>
          <w:sz w:val="22"/>
          <w:szCs w:val="22"/>
        </w:rPr>
        <w:t xml:space="preserve"> 63 de la Ley del Gobierno y la Administración Pública Municipal del Estado de Jalisco, hago constar y-----------------------------------------------------------------------------------</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C E R T I F I C O:</w:t>
      </w:r>
      <w:r w:rsidRPr="00EB79AC">
        <w:rPr>
          <w:rFonts w:ascii="Arial" w:hAnsi="Arial" w:cs="Arial"/>
          <w:color w:val="000000" w:themeColor="text1"/>
          <w:sz w:val="22"/>
          <w:szCs w:val="22"/>
        </w:rPr>
        <w:t xml:space="preserve">------------------------------------------------------------------------------------------------------------------------------------------------------------------------ Que en la Sesión Ordinaria de Ayuntamiento del Municipio de San Pedro Tlaquepaque, Jalisco, de </w:t>
      </w:r>
      <w:r w:rsidRPr="00EB79AC">
        <w:rPr>
          <w:rFonts w:ascii="Arial" w:hAnsi="Arial" w:cs="Arial"/>
          <w:color w:val="000000" w:themeColor="text1"/>
          <w:sz w:val="22"/>
          <w:szCs w:val="22"/>
          <w:shd w:val="clear" w:color="auto" w:fill="FFFFFF" w:themeFill="background1"/>
        </w:rPr>
        <w:t>fecha</w:t>
      </w:r>
      <w:r w:rsidRPr="00EB79AC">
        <w:rPr>
          <w:rFonts w:ascii="Arial" w:hAnsi="Arial" w:cs="Arial"/>
          <w:b/>
          <w:color w:val="000000" w:themeColor="text1"/>
          <w:sz w:val="22"/>
          <w:szCs w:val="22"/>
          <w:shd w:val="clear" w:color="auto" w:fill="FFFFFF" w:themeFill="background1"/>
        </w:rPr>
        <w:t xml:space="preserve"> </w:t>
      </w:r>
      <w:r w:rsidR="00F017F3" w:rsidRPr="00EB79AC">
        <w:rPr>
          <w:rFonts w:ascii="Arial" w:hAnsi="Arial" w:cs="Arial"/>
          <w:b/>
          <w:color w:val="000000" w:themeColor="text1"/>
          <w:sz w:val="22"/>
          <w:szCs w:val="22"/>
          <w:shd w:val="clear" w:color="auto" w:fill="FFFFFF" w:themeFill="background1"/>
        </w:rPr>
        <w:t>24</w:t>
      </w:r>
      <w:r w:rsidRPr="00EB79AC">
        <w:rPr>
          <w:rFonts w:ascii="Arial" w:hAnsi="Arial" w:cs="Arial"/>
          <w:b/>
          <w:color w:val="000000" w:themeColor="text1"/>
          <w:sz w:val="22"/>
          <w:szCs w:val="22"/>
          <w:shd w:val="clear" w:color="auto" w:fill="FFFFFF" w:themeFill="background1"/>
        </w:rPr>
        <w:t xml:space="preserve"> de septiembre</w:t>
      </w:r>
      <w:r w:rsidRPr="00EB79AC">
        <w:rPr>
          <w:rFonts w:ascii="Arial" w:hAnsi="Arial" w:cs="Arial"/>
          <w:b/>
          <w:color w:val="000000" w:themeColor="text1"/>
          <w:sz w:val="22"/>
          <w:szCs w:val="22"/>
        </w:rPr>
        <w:t xml:space="preserve"> del 2021, estando presentes </w:t>
      </w:r>
      <w:r w:rsidR="00F017F3"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integrantes del pleno, en forma económica fueron emitidos </w:t>
      </w:r>
      <w:r w:rsidR="00F017F3" w:rsidRPr="00EB79AC">
        <w:rPr>
          <w:rFonts w:ascii="Arial" w:hAnsi="Arial" w:cs="Arial"/>
          <w:b/>
          <w:color w:val="000000" w:themeColor="text1"/>
          <w:sz w:val="22"/>
        </w:rPr>
        <w:t xml:space="preserve">18 (dieciocho) </w:t>
      </w:r>
      <w:r w:rsidRPr="00EB79AC">
        <w:rPr>
          <w:rFonts w:ascii="Arial" w:hAnsi="Arial" w:cs="Arial"/>
          <w:b/>
          <w:color w:val="000000" w:themeColor="text1"/>
          <w:sz w:val="22"/>
          <w:szCs w:val="22"/>
        </w:rPr>
        <w:t>votos a favor, por lo que en unanimidad fue aprobado</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 xml:space="preserve">por mayoría </w:t>
      </w:r>
      <w:r w:rsidR="00D81091">
        <w:rPr>
          <w:rFonts w:ascii="Arial" w:hAnsi="Arial" w:cs="Arial"/>
          <w:b/>
          <w:color w:val="000000" w:themeColor="text1"/>
          <w:sz w:val="22"/>
          <w:szCs w:val="22"/>
        </w:rPr>
        <w:t>absoluta</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la iniciativa de aprobación directa presentada por</w:t>
      </w:r>
      <w:r w:rsidR="00F017F3" w:rsidRPr="00EB79AC">
        <w:rPr>
          <w:rFonts w:ascii="Arial" w:hAnsi="Arial" w:cs="Arial"/>
          <w:color w:val="000000" w:themeColor="text1"/>
          <w:sz w:val="22"/>
          <w:szCs w:val="22"/>
        </w:rPr>
        <w:t xml:space="preserve"> la </w:t>
      </w:r>
      <w:r w:rsidR="00F017F3" w:rsidRPr="00EB79AC">
        <w:rPr>
          <w:rFonts w:ascii="Arial" w:hAnsi="Arial" w:cs="Arial"/>
          <w:b/>
          <w:color w:val="000000" w:themeColor="text1"/>
          <w:sz w:val="22"/>
          <w:szCs w:val="22"/>
        </w:rPr>
        <w:t>C.</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Betsabé Dolores Almaguer Esparza, Presidenta Municipal Interina, bajo el siguiente:</w:t>
      </w:r>
      <w:r w:rsidRPr="00EB79AC">
        <w:rPr>
          <w:rFonts w:ascii="Arial" w:hAnsi="Arial" w:cs="Arial"/>
          <w:color w:val="000000" w:themeColor="text1"/>
          <w:sz w:val="22"/>
          <w:szCs w:val="22"/>
        </w:rPr>
        <w:t>---------------------------</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ACUERDO NÚMERO </w:t>
      </w:r>
      <w:r w:rsidR="00F017F3" w:rsidRPr="00EB79AC">
        <w:rPr>
          <w:rFonts w:ascii="Arial" w:hAnsi="Arial" w:cs="Arial"/>
          <w:b/>
          <w:color w:val="000000" w:themeColor="text1"/>
          <w:sz w:val="22"/>
          <w:szCs w:val="22"/>
        </w:rPr>
        <w:t>1829</w:t>
      </w:r>
      <w:r w:rsidRPr="00EB79AC">
        <w:rPr>
          <w:rFonts w:ascii="Arial" w:hAnsi="Arial" w:cs="Arial"/>
          <w:b/>
          <w:color w:val="000000" w:themeColor="text1"/>
          <w:sz w:val="22"/>
          <w:szCs w:val="22"/>
        </w:rPr>
        <w:t>/2021</w:t>
      </w:r>
      <w:r w:rsidRPr="00EB79AC">
        <w:rPr>
          <w:rFonts w:ascii="Arial" w:hAnsi="Arial" w:cs="Arial"/>
          <w:color w:val="000000" w:themeColor="text1"/>
          <w:sz w:val="22"/>
          <w:szCs w:val="22"/>
        </w:rPr>
        <w:t>--------------------------------------------------------------------------------------------------------------------------------------------------------------</w:t>
      </w:r>
    </w:p>
    <w:p w14:paraId="3879C0EC" w14:textId="77777777" w:rsidR="00CD56DB" w:rsidRPr="00EB79AC" w:rsidRDefault="00CD56DB" w:rsidP="00CD56DB">
      <w:pPr>
        <w:jc w:val="both"/>
        <w:rPr>
          <w:rFonts w:ascii="Arial" w:hAnsi="Arial" w:cs="Arial"/>
          <w:color w:val="000000" w:themeColor="text1"/>
          <w:sz w:val="22"/>
          <w:szCs w:val="22"/>
        </w:rPr>
      </w:pPr>
      <w:r w:rsidRPr="00EB79AC">
        <w:rPr>
          <w:rFonts w:ascii="Arial" w:hAnsi="Arial" w:cs="Arial"/>
          <w:b/>
          <w:color w:val="000000" w:themeColor="text1"/>
          <w:sz w:val="22"/>
          <w:szCs w:val="22"/>
        </w:rPr>
        <w:t>PRIMERO</w:t>
      </w:r>
      <w:r w:rsidRPr="00EB79AC">
        <w:rPr>
          <w:rFonts w:ascii="Arial" w:hAnsi="Arial" w:cs="Arial"/>
          <w:color w:val="000000" w:themeColor="text1"/>
          <w:sz w:val="22"/>
          <w:szCs w:val="22"/>
        </w:rPr>
        <w:t>.- El Pleno del H. Ayuntamiento Constitucional de San Pedro Tlaquepaque, Jalisco, aprueba y autoriza el Plan Parcial de Desarrollo Urbano TLQ-2.5 López Cotilla.--------------------------------------------------------------------------------------------------------------------------</w:t>
      </w:r>
      <w:r w:rsidRPr="00EB79AC">
        <w:rPr>
          <w:rFonts w:ascii="Arial" w:hAnsi="Arial" w:cs="Arial"/>
          <w:b/>
          <w:color w:val="000000" w:themeColor="text1"/>
          <w:sz w:val="22"/>
          <w:szCs w:val="22"/>
        </w:rPr>
        <w:t>SEGUNDO</w:t>
      </w:r>
      <w:r w:rsidRPr="00EB79AC">
        <w:rPr>
          <w:rFonts w:ascii="Arial" w:hAnsi="Arial" w:cs="Arial"/>
          <w:color w:val="000000" w:themeColor="text1"/>
          <w:sz w:val="22"/>
          <w:szCs w:val="22"/>
        </w:rPr>
        <w:t>.- Se instruye al Secretario del Ayuntamiento de San Pedro Tlaquepaque lleve a cabo la publicación del Plan Parcial de Desarrollo Urbano TLQ-2.5 López Cotilla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Pr="00EB79AC">
        <w:rPr>
          <w:rFonts w:ascii="Arial" w:hAnsi="Arial" w:cs="Arial"/>
          <w:b/>
          <w:color w:val="000000" w:themeColor="text1"/>
          <w:sz w:val="22"/>
          <w:szCs w:val="22"/>
        </w:rPr>
        <w:t>TERCERO</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14:paraId="31EAFE18" w14:textId="77777777" w:rsidR="00726BAB" w:rsidRPr="00EB79AC" w:rsidRDefault="00726BAB" w:rsidP="000C2CB8">
      <w:pPr>
        <w:jc w:val="both"/>
        <w:rPr>
          <w:rFonts w:ascii="Arial" w:eastAsia="Calibri" w:hAnsi="Arial" w:cs="Arial"/>
          <w:b/>
          <w:color w:val="000000" w:themeColor="text1"/>
          <w:sz w:val="16"/>
          <w:szCs w:val="22"/>
        </w:rPr>
      </w:pPr>
    </w:p>
    <w:p w14:paraId="1F22B44A" w14:textId="77777777" w:rsidR="00726BAB" w:rsidRPr="00EB79AC" w:rsidRDefault="00726BAB" w:rsidP="000C2CB8">
      <w:pPr>
        <w:jc w:val="both"/>
        <w:rPr>
          <w:rFonts w:ascii="Arial" w:eastAsia="Calibri" w:hAnsi="Arial" w:cs="Arial"/>
          <w:b/>
          <w:color w:val="000000" w:themeColor="text1"/>
          <w:sz w:val="2"/>
          <w:szCs w:val="22"/>
        </w:rPr>
      </w:pPr>
    </w:p>
    <w:p w14:paraId="116B3EFF" w14:textId="77777777" w:rsidR="00726BAB" w:rsidRPr="00EB79AC" w:rsidRDefault="00726BAB" w:rsidP="000C2CB8">
      <w:pPr>
        <w:jc w:val="both"/>
        <w:rPr>
          <w:rFonts w:ascii="Arial" w:eastAsia="Calibri" w:hAnsi="Arial" w:cs="Arial"/>
          <w:b/>
          <w:color w:val="000000" w:themeColor="text1"/>
          <w:sz w:val="16"/>
          <w:szCs w:val="22"/>
        </w:rPr>
      </w:pPr>
    </w:p>
    <w:p w14:paraId="5A5C7462" w14:textId="77777777" w:rsidR="00726BAB" w:rsidRPr="00EB79AC" w:rsidRDefault="00726BAB" w:rsidP="000C2CB8">
      <w:pPr>
        <w:jc w:val="both"/>
        <w:rPr>
          <w:rFonts w:ascii="Arial" w:eastAsia="Calibri" w:hAnsi="Arial" w:cs="Arial"/>
          <w:b/>
          <w:color w:val="000000" w:themeColor="text1"/>
          <w:sz w:val="16"/>
          <w:szCs w:val="22"/>
        </w:rPr>
      </w:pPr>
    </w:p>
    <w:p w14:paraId="27E9B2D6" w14:textId="77777777" w:rsidR="00CD56DB" w:rsidRPr="00EB79AC" w:rsidRDefault="00CD56DB" w:rsidP="00CD56DB">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F017F3"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4B7E9069" w14:textId="77777777" w:rsidR="00CD56DB" w:rsidRPr="00EB79AC" w:rsidRDefault="00CD56DB" w:rsidP="00CD56DB">
      <w:pPr>
        <w:jc w:val="center"/>
        <w:rPr>
          <w:rFonts w:ascii="Arial" w:hAnsi="Arial" w:cs="Arial"/>
          <w:b/>
          <w:color w:val="000000" w:themeColor="text1"/>
        </w:rPr>
      </w:pPr>
      <w:r w:rsidRPr="00EB79AC">
        <w:rPr>
          <w:rFonts w:ascii="Arial" w:hAnsi="Arial" w:cs="Arial"/>
          <w:b/>
          <w:color w:val="000000" w:themeColor="text1"/>
        </w:rPr>
        <w:t>A T E N T A M E N T E</w:t>
      </w:r>
    </w:p>
    <w:p w14:paraId="5176EFB9" w14:textId="77777777" w:rsidR="00CD56DB" w:rsidRPr="00EB79AC" w:rsidRDefault="00CD56DB" w:rsidP="00CD56DB">
      <w:pPr>
        <w:pStyle w:val="Sinespaciado"/>
        <w:jc w:val="both"/>
        <w:rPr>
          <w:rFonts w:ascii="Arial" w:hAnsi="Arial" w:cs="Arial"/>
          <w:color w:val="000000" w:themeColor="text1"/>
          <w:sz w:val="24"/>
          <w:szCs w:val="24"/>
          <w:lang w:val="es-MX"/>
        </w:rPr>
      </w:pPr>
    </w:p>
    <w:p w14:paraId="5AD77568" w14:textId="77777777" w:rsidR="00CD56DB" w:rsidRPr="00EB79AC" w:rsidRDefault="00CD56DB" w:rsidP="00CD56DB">
      <w:pPr>
        <w:pStyle w:val="Sinespaciado"/>
        <w:jc w:val="both"/>
        <w:rPr>
          <w:rFonts w:ascii="Arial" w:hAnsi="Arial" w:cs="Arial"/>
          <w:color w:val="000000" w:themeColor="text1"/>
          <w:sz w:val="24"/>
          <w:szCs w:val="24"/>
          <w:lang w:val="es-MX"/>
        </w:rPr>
      </w:pPr>
    </w:p>
    <w:p w14:paraId="16BFF186" w14:textId="77777777" w:rsidR="00CD56DB" w:rsidRPr="00EB79AC" w:rsidRDefault="00CD56DB" w:rsidP="00CD56DB">
      <w:pPr>
        <w:pStyle w:val="Sinespaciado"/>
        <w:jc w:val="both"/>
        <w:rPr>
          <w:rFonts w:ascii="Arial" w:hAnsi="Arial" w:cs="Arial"/>
          <w:color w:val="000000" w:themeColor="text1"/>
          <w:sz w:val="14"/>
          <w:szCs w:val="24"/>
          <w:lang w:val="es-MX"/>
        </w:rPr>
      </w:pPr>
    </w:p>
    <w:p w14:paraId="341BD367" w14:textId="77777777" w:rsidR="00CD56DB" w:rsidRPr="00EB79AC" w:rsidRDefault="00CD56DB" w:rsidP="00CD56DB">
      <w:pPr>
        <w:pStyle w:val="Sinespaciado"/>
        <w:jc w:val="both"/>
        <w:rPr>
          <w:rFonts w:ascii="Arial" w:hAnsi="Arial" w:cs="Arial"/>
          <w:color w:val="000000" w:themeColor="text1"/>
          <w:sz w:val="24"/>
          <w:szCs w:val="24"/>
          <w:lang w:val="es-MX"/>
        </w:rPr>
      </w:pPr>
    </w:p>
    <w:p w14:paraId="2A89E924" w14:textId="77777777" w:rsidR="00CD56DB" w:rsidRPr="00EB79AC" w:rsidRDefault="00CD56DB" w:rsidP="00CD56DB">
      <w:pPr>
        <w:pStyle w:val="Sinespaciado"/>
        <w:jc w:val="both"/>
        <w:rPr>
          <w:rFonts w:ascii="Arial" w:hAnsi="Arial" w:cs="Arial"/>
          <w:color w:val="000000" w:themeColor="text1"/>
          <w:sz w:val="24"/>
          <w:szCs w:val="24"/>
          <w:lang w:val="es-MX"/>
        </w:rPr>
      </w:pPr>
    </w:p>
    <w:p w14:paraId="07C1D1F0" w14:textId="77777777" w:rsidR="00CD56DB" w:rsidRPr="00EB79AC" w:rsidRDefault="00CD56DB" w:rsidP="00CD56DB">
      <w:pPr>
        <w:pStyle w:val="Sinespaciado"/>
        <w:jc w:val="both"/>
        <w:rPr>
          <w:rFonts w:ascii="Arial" w:hAnsi="Arial" w:cs="Arial"/>
          <w:color w:val="000000" w:themeColor="text1"/>
          <w:sz w:val="24"/>
          <w:szCs w:val="24"/>
          <w:lang w:val="es-MX"/>
        </w:rPr>
      </w:pPr>
    </w:p>
    <w:p w14:paraId="319F9F15" w14:textId="77777777" w:rsidR="00CD56DB" w:rsidRPr="00EB79AC" w:rsidRDefault="00CD56DB" w:rsidP="00CD56DB">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53A6B9A0" w14:textId="77777777" w:rsidR="00726BAB" w:rsidRPr="00EB79AC" w:rsidRDefault="00CD56DB" w:rsidP="00CD56DB">
      <w:pPr>
        <w:jc w:val="center"/>
        <w:rPr>
          <w:rFonts w:ascii="Arial" w:eastAsia="Calibri" w:hAnsi="Arial" w:cs="Arial"/>
          <w:b/>
          <w:color w:val="000000" w:themeColor="text1"/>
          <w:sz w:val="16"/>
          <w:szCs w:val="22"/>
        </w:rPr>
      </w:pPr>
      <w:r w:rsidRPr="00EB79AC">
        <w:rPr>
          <w:rFonts w:ascii="Arial" w:hAnsi="Arial" w:cs="Arial"/>
          <w:b/>
          <w:color w:val="000000" w:themeColor="text1"/>
          <w:lang w:val="es-MX"/>
        </w:rPr>
        <w:t>SECRETARIO DEL AYUNTAMIENTO</w:t>
      </w:r>
    </w:p>
    <w:p w14:paraId="3E2C1687" w14:textId="77777777" w:rsidR="00726BAB" w:rsidRPr="00EB79AC" w:rsidRDefault="00726BAB" w:rsidP="000C2CB8">
      <w:pPr>
        <w:jc w:val="both"/>
        <w:rPr>
          <w:rFonts w:ascii="Arial" w:eastAsia="Calibri" w:hAnsi="Arial" w:cs="Arial"/>
          <w:b/>
          <w:color w:val="000000" w:themeColor="text1"/>
          <w:sz w:val="16"/>
          <w:szCs w:val="22"/>
        </w:rPr>
      </w:pPr>
    </w:p>
    <w:p w14:paraId="3C6905FF" w14:textId="77777777" w:rsidR="00726BAB" w:rsidRPr="00EB79AC" w:rsidRDefault="00726BAB" w:rsidP="000C2CB8">
      <w:pPr>
        <w:jc w:val="both"/>
        <w:rPr>
          <w:rFonts w:ascii="Arial" w:eastAsia="Calibri" w:hAnsi="Arial" w:cs="Arial"/>
          <w:b/>
          <w:color w:val="000000" w:themeColor="text1"/>
          <w:sz w:val="16"/>
          <w:szCs w:val="22"/>
        </w:rPr>
      </w:pPr>
    </w:p>
    <w:p w14:paraId="2417D005" w14:textId="77777777" w:rsidR="00726BAB" w:rsidRPr="00EB79AC" w:rsidRDefault="00726BAB" w:rsidP="000C2CB8">
      <w:pPr>
        <w:jc w:val="both"/>
        <w:rPr>
          <w:rFonts w:ascii="Arial" w:eastAsia="Calibri" w:hAnsi="Arial" w:cs="Arial"/>
          <w:b/>
          <w:color w:val="000000" w:themeColor="text1"/>
          <w:sz w:val="16"/>
          <w:szCs w:val="22"/>
        </w:rPr>
      </w:pPr>
    </w:p>
    <w:p w14:paraId="40941520" w14:textId="5330F6CF" w:rsidR="00CD56DB" w:rsidRPr="00EB79AC" w:rsidRDefault="00CD56DB" w:rsidP="00CD56DB">
      <w:pPr>
        <w:jc w:val="both"/>
        <w:rPr>
          <w:rFonts w:ascii="Arial" w:hAnsi="Arial" w:cs="Arial"/>
          <w:b/>
          <w:color w:val="000000" w:themeColor="text1"/>
          <w:lang w:val="es-MX"/>
        </w:rPr>
      </w:pPr>
      <w:r w:rsidRPr="00EB79AC">
        <w:rPr>
          <w:rFonts w:ascii="Arial" w:hAnsi="Arial" w:cs="Arial"/>
          <w:color w:val="000000" w:themeColor="text1"/>
          <w:sz w:val="22"/>
          <w:szCs w:val="22"/>
        </w:rPr>
        <w:t xml:space="preserve">El suscrito </w:t>
      </w:r>
      <w:r w:rsidRPr="00EB79AC">
        <w:rPr>
          <w:rFonts w:ascii="Arial" w:hAnsi="Arial" w:cs="Arial"/>
          <w:b/>
          <w:color w:val="000000" w:themeColor="text1"/>
          <w:sz w:val="22"/>
          <w:szCs w:val="22"/>
        </w:rPr>
        <w:t>Lic. Salvador Ruíz Ayala</w:t>
      </w:r>
      <w:r w:rsidRPr="00EB79AC">
        <w:rPr>
          <w:rFonts w:ascii="Arial" w:hAnsi="Arial" w:cs="Arial"/>
          <w:color w:val="000000" w:themeColor="text1"/>
          <w:sz w:val="22"/>
          <w:szCs w:val="22"/>
        </w:rPr>
        <w:t>, Secretario del Ayuntamiento Constitucional de San Pedro Tlaquepaque, Jalisco, en ejercicio de mis funci</w:t>
      </w:r>
      <w:r w:rsidR="00F017F3" w:rsidRPr="00EB79AC">
        <w:rPr>
          <w:rFonts w:ascii="Arial" w:hAnsi="Arial" w:cs="Arial"/>
          <w:color w:val="000000" w:themeColor="text1"/>
          <w:sz w:val="22"/>
          <w:szCs w:val="22"/>
        </w:rPr>
        <w:t>ones y con fundamento en el artículo</w:t>
      </w:r>
      <w:r w:rsidRPr="00EB79AC">
        <w:rPr>
          <w:rFonts w:ascii="Arial" w:hAnsi="Arial" w:cs="Arial"/>
          <w:color w:val="000000" w:themeColor="text1"/>
          <w:sz w:val="22"/>
          <w:szCs w:val="22"/>
        </w:rPr>
        <w:t xml:space="preserve"> 63 de la Ley del Gobierno y la Administración Pública Municipal del Estado de Jalisco, hago constar y------------------------------------------------------------------------------------------------------------------</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C E R T I F I C O:</w:t>
      </w:r>
      <w:r w:rsidRPr="00EB79AC">
        <w:rPr>
          <w:rFonts w:ascii="Arial" w:hAnsi="Arial" w:cs="Arial"/>
          <w:color w:val="000000" w:themeColor="text1"/>
          <w:sz w:val="22"/>
          <w:szCs w:val="22"/>
        </w:rPr>
        <w:t xml:space="preserve">------------------------------------------------------------------------------------------------------------------------------------------------------------------------ Que en la Sesión Ordinaria de Ayuntamiento del Municipio de San Pedro Tlaquepaque, Jalisco, de </w:t>
      </w:r>
      <w:r w:rsidRPr="00EB79AC">
        <w:rPr>
          <w:rFonts w:ascii="Arial" w:hAnsi="Arial" w:cs="Arial"/>
          <w:color w:val="000000" w:themeColor="text1"/>
          <w:sz w:val="22"/>
          <w:szCs w:val="22"/>
          <w:shd w:val="clear" w:color="auto" w:fill="FFFFFF" w:themeFill="background1"/>
        </w:rPr>
        <w:t>fecha</w:t>
      </w:r>
      <w:r w:rsidRPr="00EB79AC">
        <w:rPr>
          <w:rFonts w:ascii="Arial" w:hAnsi="Arial" w:cs="Arial"/>
          <w:b/>
          <w:color w:val="000000" w:themeColor="text1"/>
          <w:sz w:val="22"/>
          <w:szCs w:val="22"/>
          <w:shd w:val="clear" w:color="auto" w:fill="FFFFFF" w:themeFill="background1"/>
        </w:rPr>
        <w:t xml:space="preserve"> </w:t>
      </w:r>
      <w:r w:rsidR="00F017F3" w:rsidRPr="00EB79AC">
        <w:rPr>
          <w:rFonts w:ascii="Arial" w:hAnsi="Arial" w:cs="Arial"/>
          <w:b/>
          <w:color w:val="000000" w:themeColor="text1"/>
          <w:sz w:val="22"/>
          <w:szCs w:val="22"/>
          <w:shd w:val="clear" w:color="auto" w:fill="FFFFFF" w:themeFill="background1"/>
        </w:rPr>
        <w:t>24</w:t>
      </w:r>
      <w:r w:rsidRPr="00EB79AC">
        <w:rPr>
          <w:rFonts w:ascii="Arial" w:hAnsi="Arial" w:cs="Arial"/>
          <w:b/>
          <w:color w:val="000000" w:themeColor="text1"/>
          <w:sz w:val="22"/>
          <w:szCs w:val="22"/>
          <w:shd w:val="clear" w:color="auto" w:fill="FFFFFF" w:themeFill="background1"/>
        </w:rPr>
        <w:t xml:space="preserve"> de septiembre</w:t>
      </w:r>
      <w:r w:rsidRPr="00EB79AC">
        <w:rPr>
          <w:rFonts w:ascii="Arial" w:hAnsi="Arial" w:cs="Arial"/>
          <w:b/>
          <w:color w:val="000000" w:themeColor="text1"/>
          <w:sz w:val="22"/>
          <w:szCs w:val="22"/>
        </w:rPr>
        <w:t xml:space="preserve"> del 2021, estando presentes </w:t>
      </w:r>
      <w:r w:rsidR="00F017F3"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integrantes del pleno, en forma económica fueron emitidos </w:t>
      </w:r>
      <w:r w:rsidR="00F017F3"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votos a favor, por lo que en unanimidad fue aprobado</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 xml:space="preserve">por mayoría </w:t>
      </w:r>
      <w:r w:rsidR="00D81091">
        <w:rPr>
          <w:rFonts w:ascii="Arial" w:hAnsi="Arial" w:cs="Arial"/>
          <w:b/>
          <w:color w:val="000000" w:themeColor="text1"/>
          <w:sz w:val="22"/>
          <w:szCs w:val="22"/>
        </w:rPr>
        <w:t>absoluta</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la iniciativa de aprobación directa presentada por</w:t>
      </w:r>
      <w:r w:rsidR="00F017F3" w:rsidRPr="00EB79AC">
        <w:rPr>
          <w:rFonts w:ascii="Arial" w:hAnsi="Arial" w:cs="Arial"/>
          <w:color w:val="000000" w:themeColor="text1"/>
          <w:sz w:val="22"/>
          <w:szCs w:val="22"/>
        </w:rPr>
        <w:t xml:space="preserve"> la </w:t>
      </w:r>
      <w:r w:rsidR="00F017F3" w:rsidRPr="00EB79AC">
        <w:rPr>
          <w:rFonts w:ascii="Arial" w:hAnsi="Arial" w:cs="Arial"/>
          <w:b/>
          <w:color w:val="000000" w:themeColor="text1"/>
          <w:sz w:val="22"/>
          <w:szCs w:val="22"/>
        </w:rPr>
        <w:t>C.</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Betsabé Dolores Almaguer Esparza, Presidenta Municipal Interina, bajo el siguiente:</w:t>
      </w:r>
      <w:r w:rsidRPr="00EB79AC">
        <w:rPr>
          <w:rFonts w:ascii="Arial" w:hAnsi="Arial" w:cs="Arial"/>
          <w:color w:val="000000" w:themeColor="text1"/>
          <w:sz w:val="22"/>
          <w:szCs w:val="22"/>
        </w:rPr>
        <w:t>---------------------------------------------------------------</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ACUERDO NÚMERO </w:t>
      </w:r>
      <w:r w:rsidR="00F017F3" w:rsidRPr="00EB79AC">
        <w:rPr>
          <w:rFonts w:ascii="Arial" w:hAnsi="Arial" w:cs="Arial"/>
          <w:b/>
          <w:color w:val="000000" w:themeColor="text1"/>
          <w:sz w:val="22"/>
          <w:szCs w:val="22"/>
        </w:rPr>
        <w:t>1830</w:t>
      </w:r>
      <w:r w:rsidRPr="00EB79AC">
        <w:rPr>
          <w:rFonts w:ascii="Arial" w:hAnsi="Arial" w:cs="Arial"/>
          <w:b/>
          <w:color w:val="000000" w:themeColor="text1"/>
          <w:sz w:val="22"/>
          <w:szCs w:val="22"/>
        </w:rPr>
        <w:t>/2021</w:t>
      </w:r>
      <w:r w:rsidRPr="00EB79AC">
        <w:rPr>
          <w:rFonts w:ascii="Arial" w:hAnsi="Arial" w:cs="Arial"/>
          <w:color w:val="000000" w:themeColor="text1"/>
          <w:sz w:val="22"/>
          <w:szCs w:val="22"/>
        </w:rPr>
        <w:t>--------------------------------------------------------------------------------------------------------------------------------------------------------------</w:t>
      </w:r>
    </w:p>
    <w:p w14:paraId="0BFB4724" w14:textId="77777777" w:rsidR="00CD56DB" w:rsidRPr="00EB79AC" w:rsidRDefault="00CD56DB" w:rsidP="00CD56DB">
      <w:pPr>
        <w:jc w:val="both"/>
        <w:rPr>
          <w:rFonts w:ascii="Arial" w:hAnsi="Arial" w:cs="Arial"/>
          <w:color w:val="000000" w:themeColor="text1"/>
          <w:sz w:val="22"/>
          <w:szCs w:val="22"/>
        </w:rPr>
      </w:pPr>
      <w:r w:rsidRPr="00EB79AC">
        <w:rPr>
          <w:rFonts w:ascii="Arial" w:hAnsi="Arial" w:cs="Arial"/>
          <w:b/>
          <w:color w:val="000000" w:themeColor="text1"/>
          <w:sz w:val="22"/>
          <w:szCs w:val="22"/>
        </w:rPr>
        <w:t>PRIMERO</w:t>
      </w:r>
      <w:r w:rsidRPr="00EB79AC">
        <w:rPr>
          <w:rFonts w:ascii="Arial" w:hAnsi="Arial" w:cs="Arial"/>
          <w:color w:val="000000" w:themeColor="text1"/>
          <w:sz w:val="22"/>
          <w:szCs w:val="22"/>
        </w:rPr>
        <w:t>.- El Pleno del H. Ayuntamiento Constitucional de San Pedro Tlaquepaque, Jalisco, aprueba y autoriza el Plan Parcial de Desarrollo Urbano TLQ-2.6 La Ladrillera.</w:t>
      </w:r>
      <w:r w:rsidR="00CB643B" w:rsidRPr="00EB79AC">
        <w:rPr>
          <w:rFonts w:ascii="Arial" w:hAnsi="Arial" w:cs="Arial"/>
          <w:color w:val="000000" w:themeColor="text1"/>
          <w:sz w:val="22"/>
          <w:szCs w:val="22"/>
        </w:rPr>
        <w:t>---------------------------------------------------------------------------------------------------------------------------</w:t>
      </w:r>
    </w:p>
    <w:p w14:paraId="41E4F3BD" w14:textId="77777777" w:rsidR="00CD56DB" w:rsidRPr="00EB79AC" w:rsidRDefault="00CD56DB" w:rsidP="00CD56DB">
      <w:pPr>
        <w:jc w:val="both"/>
        <w:rPr>
          <w:rFonts w:ascii="Arial" w:hAnsi="Arial" w:cs="Arial"/>
          <w:color w:val="000000" w:themeColor="text1"/>
          <w:sz w:val="22"/>
          <w:szCs w:val="22"/>
        </w:rPr>
      </w:pPr>
      <w:r w:rsidRPr="00EB79AC">
        <w:rPr>
          <w:rFonts w:ascii="Arial" w:hAnsi="Arial" w:cs="Arial"/>
          <w:b/>
          <w:color w:val="000000" w:themeColor="text1"/>
          <w:sz w:val="22"/>
          <w:szCs w:val="22"/>
        </w:rPr>
        <w:t>SEGUNDO</w:t>
      </w:r>
      <w:r w:rsidRPr="00EB79AC">
        <w:rPr>
          <w:rFonts w:ascii="Arial" w:hAnsi="Arial" w:cs="Arial"/>
          <w:color w:val="000000" w:themeColor="text1"/>
          <w:sz w:val="22"/>
          <w:szCs w:val="22"/>
        </w:rPr>
        <w:t>.- Se instruye al Secretario del Ayuntamiento de San Pedro Tlaquepaque lleve a cabo la publicación del Plan Parcial de Desarrollo Urbano TLQ-2.6 La Ladrillera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00CB643B" w:rsidRPr="00EB79AC">
        <w:rPr>
          <w:rFonts w:ascii="Arial" w:hAnsi="Arial" w:cs="Arial"/>
          <w:color w:val="000000" w:themeColor="text1"/>
          <w:sz w:val="22"/>
          <w:szCs w:val="22"/>
        </w:rPr>
        <w:t>----------------------------------------------------------------------------------------------------------------------------------------------------------------------------------</w:t>
      </w:r>
      <w:r w:rsidRPr="00EB79AC">
        <w:rPr>
          <w:rFonts w:ascii="Arial" w:hAnsi="Arial" w:cs="Arial"/>
          <w:b/>
          <w:color w:val="000000" w:themeColor="text1"/>
          <w:sz w:val="22"/>
          <w:szCs w:val="22"/>
        </w:rPr>
        <w:t>TERCERO</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r w:rsidR="00CB643B" w:rsidRPr="00EB79AC">
        <w:rPr>
          <w:rFonts w:ascii="Arial" w:hAnsi="Arial" w:cs="Arial"/>
          <w:color w:val="000000" w:themeColor="text1"/>
          <w:sz w:val="22"/>
          <w:szCs w:val="22"/>
        </w:rPr>
        <w:t>-------------------------------------------------------------------------------------------------------------------------------------------------------------------------------------------------------------------------------------------------------------------------</w:t>
      </w:r>
    </w:p>
    <w:p w14:paraId="07677454" w14:textId="77777777" w:rsidR="00726BAB" w:rsidRPr="00EB79AC" w:rsidRDefault="00726BAB" w:rsidP="00726BAB">
      <w:pPr>
        <w:jc w:val="both"/>
        <w:rPr>
          <w:rFonts w:ascii="Arial" w:hAnsi="Arial" w:cs="Arial"/>
          <w:b/>
          <w:color w:val="000000" w:themeColor="text1"/>
          <w:sz w:val="6"/>
          <w:szCs w:val="16"/>
        </w:rPr>
      </w:pPr>
    </w:p>
    <w:p w14:paraId="26E665C0" w14:textId="77777777" w:rsidR="00726BAB" w:rsidRPr="00EB79AC" w:rsidRDefault="00726BAB" w:rsidP="00726BAB">
      <w:pPr>
        <w:jc w:val="both"/>
        <w:rPr>
          <w:rFonts w:ascii="Arial" w:hAnsi="Arial" w:cs="Arial"/>
          <w:b/>
          <w:color w:val="000000" w:themeColor="text1"/>
          <w:sz w:val="16"/>
          <w:szCs w:val="16"/>
        </w:rPr>
      </w:pPr>
    </w:p>
    <w:p w14:paraId="6FDA492B" w14:textId="77777777" w:rsidR="00726BAB" w:rsidRPr="00EB79AC" w:rsidRDefault="00726BAB" w:rsidP="00726BAB">
      <w:pPr>
        <w:jc w:val="both"/>
        <w:rPr>
          <w:rFonts w:ascii="Arial" w:hAnsi="Arial" w:cs="Arial"/>
          <w:b/>
          <w:color w:val="000000" w:themeColor="text1"/>
          <w:sz w:val="16"/>
          <w:szCs w:val="16"/>
        </w:rPr>
      </w:pPr>
    </w:p>
    <w:p w14:paraId="2435EF55" w14:textId="77777777" w:rsidR="00CD56DB" w:rsidRPr="00EB79AC" w:rsidRDefault="00CD56DB" w:rsidP="00CD56DB">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F017F3"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442B5B55" w14:textId="77777777" w:rsidR="00CD56DB" w:rsidRPr="00EB79AC" w:rsidRDefault="00CD56DB" w:rsidP="00CD56DB">
      <w:pPr>
        <w:jc w:val="center"/>
        <w:rPr>
          <w:rFonts w:ascii="Arial" w:hAnsi="Arial" w:cs="Arial"/>
          <w:b/>
          <w:color w:val="000000" w:themeColor="text1"/>
        </w:rPr>
      </w:pPr>
      <w:r w:rsidRPr="00EB79AC">
        <w:rPr>
          <w:rFonts w:ascii="Arial" w:hAnsi="Arial" w:cs="Arial"/>
          <w:b/>
          <w:color w:val="000000" w:themeColor="text1"/>
        </w:rPr>
        <w:t>A T E N T A M E N T E</w:t>
      </w:r>
    </w:p>
    <w:p w14:paraId="4E5BA258" w14:textId="77777777" w:rsidR="00CD56DB" w:rsidRPr="00EB79AC" w:rsidRDefault="00CD56DB" w:rsidP="00CD56DB">
      <w:pPr>
        <w:pStyle w:val="Sinespaciado"/>
        <w:jc w:val="both"/>
        <w:rPr>
          <w:rFonts w:ascii="Arial" w:hAnsi="Arial" w:cs="Arial"/>
          <w:color w:val="000000" w:themeColor="text1"/>
          <w:sz w:val="24"/>
          <w:szCs w:val="24"/>
          <w:lang w:val="es-MX"/>
        </w:rPr>
      </w:pPr>
    </w:p>
    <w:p w14:paraId="19AD1F12" w14:textId="77777777" w:rsidR="00CD56DB" w:rsidRPr="00EB79AC" w:rsidRDefault="00CD56DB" w:rsidP="00CD56DB">
      <w:pPr>
        <w:pStyle w:val="Sinespaciado"/>
        <w:jc w:val="both"/>
        <w:rPr>
          <w:rFonts w:ascii="Arial" w:hAnsi="Arial" w:cs="Arial"/>
          <w:color w:val="000000" w:themeColor="text1"/>
          <w:sz w:val="32"/>
          <w:szCs w:val="24"/>
          <w:lang w:val="es-MX"/>
        </w:rPr>
      </w:pPr>
    </w:p>
    <w:p w14:paraId="218DC650" w14:textId="77777777" w:rsidR="00CD56DB" w:rsidRPr="00EB79AC" w:rsidRDefault="00CD56DB" w:rsidP="00CD56DB">
      <w:pPr>
        <w:pStyle w:val="Sinespaciado"/>
        <w:jc w:val="both"/>
        <w:rPr>
          <w:rFonts w:ascii="Arial" w:hAnsi="Arial" w:cs="Arial"/>
          <w:color w:val="000000" w:themeColor="text1"/>
          <w:sz w:val="24"/>
          <w:szCs w:val="24"/>
          <w:lang w:val="es-MX"/>
        </w:rPr>
      </w:pPr>
    </w:p>
    <w:p w14:paraId="56FDBD8F" w14:textId="77777777" w:rsidR="00CD56DB" w:rsidRPr="00EB79AC" w:rsidRDefault="00CD56DB" w:rsidP="00CD56DB">
      <w:pPr>
        <w:pStyle w:val="Sinespaciado"/>
        <w:jc w:val="both"/>
        <w:rPr>
          <w:rFonts w:ascii="Arial" w:hAnsi="Arial" w:cs="Arial"/>
          <w:color w:val="000000" w:themeColor="text1"/>
          <w:sz w:val="24"/>
          <w:szCs w:val="24"/>
          <w:lang w:val="es-MX"/>
        </w:rPr>
      </w:pPr>
    </w:p>
    <w:p w14:paraId="5F5DF043" w14:textId="77777777" w:rsidR="00CD56DB" w:rsidRPr="00EB79AC" w:rsidRDefault="00CD56DB" w:rsidP="00CD56DB">
      <w:pPr>
        <w:pStyle w:val="Sinespaciado"/>
        <w:jc w:val="both"/>
        <w:rPr>
          <w:rFonts w:ascii="Arial" w:hAnsi="Arial" w:cs="Arial"/>
          <w:color w:val="000000" w:themeColor="text1"/>
          <w:sz w:val="24"/>
          <w:szCs w:val="24"/>
          <w:lang w:val="es-MX"/>
        </w:rPr>
      </w:pPr>
    </w:p>
    <w:p w14:paraId="31D727F6" w14:textId="77777777" w:rsidR="00CD56DB" w:rsidRPr="00EB79AC" w:rsidRDefault="00CD56DB" w:rsidP="00CD56DB">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2624D83E" w14:textId="77777777" w:rsidR="00CD56DB" w:rsidRPr="00EB79AC" w:rsidRDefault="00CD56DB" w:rsidP="00CD56DB">
      <w:pPr>
        <w:jc w:val="center"/>
        <w:rPr>
          <w:rFonts w:ascii="Arial" w:eastAsia="Calibri" w:hAnsi="Arial" w:cs="Arial"/>
          <w:b/>
          <w:color w:val="000000" w:themeColor="text1"/>
          <w:sz w:val="16"/>
          <w:szCs w:val="22"/>
        </w:rPr>
      </w:pPr>
      <w:r w:rsidRPr="00EB79AC">
        <w:rPr>
          <w:rFonts w:ascii="Arial" w:hAnsi="Arial" w:cs="Arial"/>
          <w:b/>
          <w:color w:val="000000" w:themeColor="text1"/>
          <w:lang w:val="es-MX"/>
        </w:rPr>
        <w:t>SECRETARIO DEL AYUNTAMIENTO</w:t>
      </w:r>
    </w:p>
    <w:p w14:paraId="6E888E20" w14:textId="77777777" w:rsidR="00726BAB" w:rsidRDefault="00726BAB" w:rsidP="00726BAB">
      <w:pPr>
        <w:jc w:val="both"/>
        <w:rPr>
          <w:rFonts w:ascii="Arial" w:hAnsi="Arial" w:cs="Arial"/>
          <w:b/>
          <w:color w:val="000000" w:themeColor="text1"/>
          <w:sz w:val="16"/>
          <w:szCs w:val="16"/>
        </w:rPr>
      </w:pPr>
    </w:p>
    <w:p w14:paraId="18794D73" w14:textId="77777777" w:rsidR="001D0998" w:rsidRPr="00EB79AC" w:rsidRDefault="001D0998" w:rsidP="00726BAB">
      <w:pPr>
        <w:jc w:val="both"/>
        <w:rPr>
          <w:rFonts w:ascii="Arial" w:hAnsi="Arial" w:cs="Arial"/>
          <w:b/>
          <w:color w:val="000000" w:themeColor="text1"/>
          <w:sz w:val="16"/>
          <w:szCs w:val="16"/>
        </w:rPr>
      </w:pPr>
    </w:p>
    <w:p w14:paraId="07C14608" w14:textId="77777777" w:rsidR="00726BAB" w:rsidRPr="00EB79AC" w:rsidRDefault="00726BAB" w:rsidP="00726BAB">
      <w:pPr>
        <w:jc w:val="both"/>
        <w:rPr>
          <w:rFonts w:ascii="Arial" w:hAnsi="Arial" w:cs="Arial"/>
          <w:b/>
          <w:color w:val="000000" w:themeColor="text1"/>
          <w:sz w:val="16"/>
          <w:szCs w:val="16"/>
        </w:rPr>
      </w:pPr>
    </w:p>
    <w:p w14:paraId="1CA863AB" w14:textId="77777777" w:rsidR="00726BAB" w:rsidRPr="00EB79AC" w:rsidRDefault="00726BAB" w:rsidP="00726BAB">
      <w:pPr>
        <w:jc w:val="both"/>
        <w:rPr>
          <w:rFonts w:ascii="Arial" w:hAnsi="Arial" w:cs="Arial"/>
          <w:b/>
          <w:color w:val="000000" w:themeColor="text1"/>
          <w:sz w:val="16"/>
          <w:szCs w:val="16"/>
        </w:rPr>
      </w:pPr>
    </w:p>
    <w:p w14:paraId="03046AE5" w14:textId="24B6732D" w:rsidR="00CB643B" w:rsidRPr="00EB79AC" w:rsidRDefault="00CB643B" w:rsidP="00CB643B">
      <w:pPr>
        <w:jc w:val="both"/>
        <w:rPr>
          <w:rFonts w:ascii="Arial" w:hAnsi="Arial" w:cs="Arial"/>
          <w:b/>
          <w:color w:val="000000" w:themeColor="text1"/>
          <w:lang w:val="es-MX"/>
        </w:rPr>
      </w:pPr>
      <w:r w:rsidRPr="00EB79AC">
        <w:rPr>
          <w:rFonts w:ascii="Arial" w:hAnsi="Arial" w:cs="Arial"/>
          <w:color w:val="000000" w:themeColor="text1"/>
          <w:sz w:val="22"/>
          <w:szCs w:val="22"/>
        </w:rPr>
        <w:t xml:space="preserve">El suscrito </w:t>
      </w:r>
      <w:r w:rsidRPr="00EB79AC">
        <w:rPr>
          <w:rFonts w:ascii="Arial" w:hAnsi="Arial" w:cs="Arial"/>
          <w:b/>
          <w:color w:val="000000" w:themeColor="text1"/>
          <w:sz w:val="22"/>
          <w:szCs w:val="22"/>
        </w:rPr>
        <w:t>Lic. Salvador Ruíz Ayala</w:t>
      </w:r>
      <w:r w:rsidRPr="00EB79AC">
        <w:rPr>
          <w:rFonts w:ascii="Arial" w:hAnsi="Arial" w:cs="Arial"/>
          <w:color w:val="000000" w:themeColor="text1"/>
          <w:sz w:val="22"/>
          <w:szCs w:val="22"/>
        </w:rPr>
        <w:t>, Secretario del Ayuntamiento Constitucional de San Pedro Tlaquepaque, Jalisco, en ejercicio de mis funci</w:t>
      </w:r>
      <w:r w:rsidR="00F017F3" w:rsidRPr="00EB79AC">
        <w:rPr>
          <w:rFonts w:ascii="Arial" w:hAnsi="Arial" w:cs="Arial"/>
          <w:color w:val="000000" w:themeColor="text1"/>
          <w:sz w:val="22"/>
          <w:szCs w:val="22"/>
        </w:rPr>
        <w:t>ones y con fundamento en el artículo</w:t>
      </w:r>
      <w:r w:rsidRPr="00EB79AC">
        <w:rPr>
          <w:rFonts w:ascii="Arial" w:hAnsi="Arial" w:cs="Arial"/>
          <w:color w:val="000000" w:themeColor="text1"/>
          <w:sz w:val="22"/>
          <w:szCs w:val="22"/>
        </w:rPr>
        <w:t xml:space="preserve"> 63 de la Ley del Gobierno y la Administración Pública Municipal del Estado de Jalisco, hago constar y-------------------------------------------------------------------</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C E R T I F I C O:</w:t>
      </w:r>
      <w:r w:rsidRPr="00EB79AC">
        <w:rPr>
          <w:rFonts w:ascii="Arial" w:hAnsi="Arial" w:cs="Arial"/>
          <w:color w:val="000000" w:themeColor="text1"/>
          <w:sz w:val="22"/>
          <w:szCs w:val="22"/>
        </w:rPr>
        <w:t xml:space="preserve">------------------------------------------------------------------------------------------------------------------------------------------------------------------------ Que en la Sesión Ordinaria de Ayuntamiento del Municipio de San Pedro Tlaquepaque, Jalisco, de </w:t>
      </w:r>
      <w:r w:rsidRPr="00EB79AC">
        <w:rPr>
          <w:rFonts w:ascii="Arial" w:hAnsi="Arial" w:cs="Arial"/>
          <w:color w:val="000000" w:themeColor="text1"/>
          <w:sz w:val="22"/>
          <w:szCs w:val="22"/>
          <w:shd w:val="clear" w:color="auto" w:fill="FFFFFF" w:themeFill="background1"/>
        </w:rPr>
        <w:t>fecha</w:t>
      </w:r>
      <w:r w:rsidRPr="00EB79AC">
        <w:rPr>
          <w:rFonts w:ascii="Arial" w:hAnsi="Arial" w:cs="Arial"/>
          <w:b/>
          <w:color w:val="000000" w:themeColor="text1"/>
          <w:sz w:val="22"/>
          <w:szCs w:val="22"/>
          <w:shd w:val="clear" w:color="auto" w:fill="FFFFFF" w:themeFill="background1"/>
        </w:rPr>
        <w:t xml:space="preserve"> </w:t>
      </w:r>
      <w:r w:rsidR="00F017F3" w:rsidRPr="00EB79AC">
        <w:rPr>
          <w:rFonts w:ascii="Arial" w:hAnsi="Arial" w:cs="Arial"/>
          <w:b/>
          <w:color w:val="000000" w:themeColor="text1"/>
          <w:sz w:val="22"/>
          <w:szCs w:val="22"/>
          <w:shd w:val="clear" w:color="auto" w:fill="FFFFFF" w:themeFill="background1"/>
        </w:rPr>
        <w:t>24</w:t>
      </w:r>
      <w:r w:rsidRPr="00EB79AC">
        <w:rPr>
          <w:rFonts w:ascii="Arial" w:hAnsi="Arial" w:cs="Arial"/>
          <w:b/>
          <w:color w:val="000000" w:themeColor="text1"/>
          <w:sz w:val="22"/>
          <w:szCs w:val="22"/>
          <w:shd w:val="clear" w:color="auto" w:fill="FFFFFF" w:themeFill="background1"/>
        </w:rPr>
        <w:t xml:space="preserve"> de septiembre</w:t>
      </w:r>
      <w:r w:rsidRPr="00EB79AC">
        <w:rPr>
          <w:rFonts w:ascii="Arial" w:hAnsi="Arial" w:cs="Arial"/>
          <w:b/>
          <w:color w:val="000000" w:themeColor="text1"/>
          <w:sz w:val="22"/>
          <w:szCs w:val="22"/>
        </w:rPr>
        <w:t xml:space="preserve"> del 2021, estando presentes </w:t>
      </w:r>
      <w:r w:rsidR="00F017F3"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integrantes del pleno, en forma económica fueron emitidos </w:t>
      </w:r>
      <w:r w:rsidR="00F017F3"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votos a favor, por lo que en unanimidad fue aprobado</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 xml:space="preserve">por mayoría </w:t>
      </w:r>
      <w:r w:rsidR="00D81091">
        <w:rPr>
          <w:rFonts w:ascii="Arial" w:hAnsi="Arial" w:cs="Arial"/>
          <w:b/>
          <w:color w:val="000000" w:themeColor="text1"/>
          <w:sz w:val="22"/>
          <w:szCs w:val="22"/>
        </w:rPr>
        <w:t>absoluta</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la iniciativa de aprobación directa presentada por</w:t>
      </w:r>
      <w:r w:rsidR="00F017F3" w:rsidRPr="00EB79AC">
        <w:rPr>
          <w:rFonts w:ascii="Arial" w:hAnsi="Arial" w:cs="Arial"/>
          <w:color w:val="000000" w:themeColor="text1"/>
          <w:sz w:val="22"/>
          <w:szCs w:val="22"/>
        </w:rPr>
        <w:t xml:space="preserve"> la </w:t>
      </w:r>
      <w:r w:rsidR="00F017F3" w:rsidRPr="00EB79AC">
        <w:rPr>
          <w:rFonts w:ascii="Arial" w:hAnsi="Arial" w:cs="Arial"/>
          <w:b/>
          <w:color w:val="000000" w:themeColor="text1"/>
          <w:sz w:val="22"/>
          <w:szCs w:val="22"/>
        </w:rPr>
        <w:t>C.</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Betsabé Dolores Almaguer Esparza, Presidenta Municipal Interina, bajo el siguiente:</w:t>
      </w:r>
      <w:r w:rsidRPr="00EB79AC">
        <w:rPr>
          <w:rFonts w:ascii="Arial" w:hAnsi="Arial" w:cs="Arial"/>
          <w:color w:val="000000" w:themeColor="text1"/>
          <w:sz w:val="22"/>
          <w:szCs w:val="22"/>
        </w:rPr>
        <w:t>----------------------------------------------------------------------------------------------------------------------------------</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ACUERDO NÚMERO </w:t>
      </w:r>
      <w:r w:rsidR="00F017F3" w:rsidRPr="00EB79AC">
        <w:rPr>
          <w:rFonts w:ascii="Arial" w:hAnsi="Arial" w:cs="Arial"/>
          <w:b/>
          <w:color w:val="000000" w:themeColor="text1"/>
          <w:sz w:val="22"/>
          <w:szCs w:val="22"/>
        </w:rPr>
        <w:t>1831</w:t>
      </w:r>
      <w:r w:rsidRPr="00EB79AC">
        <w:rPr>
          <w:rFonts w:ascii="Arial" w:hAnsi="Arial" w:cs="Arial"/>
          <w:b/>
          <w:color w:val="000000" w:themeColor="text1"/>
          <w:sz w:val="22"/>
          <w:szCs w:val="22"/>
        </w:rPr>
        <w:t>/2021</w:t>
      </w:r>
      <w:r w:rsidRPr="00EB79AC">
        <w:rPr>
          <w:rFonts w:ascii="Arial" w:hAnsi="Arial" w:cs="Arial"/>
          <w:color w:val="000000" w:themeColor="text1"/>
          <w:sz w:val="22"/>
          <w:szCs w:val="22"/>
        </w:rPr>
        <w:t>--------------------------------------------------------------------------------------------------------------------------------------------------------------</w:t>
      </w:r>
    </w:p>
    <w:p w14:paraId="5B858983" w14:textId="77777777" w:rsidR="00CB643B" w:rsidRPr="00EB79AC" w:rsidRDefault="00CB643B" w:rsidP="00CB643B">
      <w:pPr>
        <w:jc w:val="both"/>
        <w:rPr>
          <w:rFonts w:ascii="Arial" w:hAnsi="Arial" w:cs="Arial"/>
          <w:color w:val="000000" w:themeColor="text1"/>
          <w:sz w:val="22"/>
          <w:szCs w:val="22"/>
        </w:rPr>
      </w:pPr>
      <w:r w:rsidRPr="00EB79AC">
        <w:rPr>
          <w:rFonts w:ascii="Arial" w:hAnsi="Arial" w:cs="Arial"/>
          <w:b/>
          <w:color w:val="000000" w:themeColor="text1"/>
          <w:sz w:val="22"/>
          <w:szCs w:val="22"/>
        </w:rPr>
        <w:t>PRIMERO</w:t>
      </w:r>
      <w:r w:rsidRPr="00EB79AC">
        <w:rPr>
          <w:rFonts w:ascii="Arial" w:hAnsi="Arial" w:cs="Arial"/>
          <w:color w:val="000000" w:themeColor="text1"/>
          <w:sz w:val="22"/>
          <w:szCs w:val="22"/>
        </w:rPr>
        <w:t>.- El Pleno del H. Ayuntamiento Constitucional de San Pedro Tlaquepaque, Jalisco, aprueba y autoriza el Plan Parcial de Desarrollo Urbano TLQ-3.1 El Tesoro.------------------------------------------------------------------------------------------------------------------------------</w:t>
      </w:r>
    </w:p>
    <w:p w14:paraId="2CF95AE2" w14:textId="77777777" w:rsidR="00CB643B" w:rsidRPr="00EB79AC" w:rsidRDefault="00CB643B" w:rsidP="00CB643B">
      <w:pPr>
        <w:jc w:val="both"/>
        <w:rPr>
          <w:rFonts w:ascii="Arial" w:hAnsi="Arial" w:cs="Arial"/>
          <w:color w:val="000000" w:themeColor="text1"/>
          <w:sz w:val="22"/>
          <w:szCs w:val="22"/>
        </w:rPr>
      </w:pPr>
      <w:r w:rsidRPr="00EB79AC">
        <w:rPr>
          <w:rFonts w:ascii="Arial" w:hAnsi="Arial" w:cs="Arial"/>
          <w:b/>
          <w:color w:val="000000" w:themeColor="text1"/>
          <w:sz w:val="22"/>
          <w:szCs w:val="22"/>
        </w:rPr>
        <w:t>SEGUNDO</w:t>
      </w:r>
      <w:r w:rsidRPr="00EB79AC">
        <w:rPr>
          <w:rFonts w:ascii="Arial" w:hAnsi="Arial" w:cs="Arial"/>
          <w:color w:val="000000" w:themeColor="text1"/>
          <w:sz w:val="22"/>
          <w:szCs w:val="22"/>
        </w:rPr>
        <w:t>.- Se instruye al Secretario del Ayuntamiento de San Pedro Tlaquepaque lleve a cabo la publicación del Plan Parcial de Desarrollo Urbano TLQ-3.1 El Tesoro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Pr="00EB79AC">
        <w:rPr>
          <w:rFonts w:ascii="Arial" w:hAnsi="Arial" w:cs="Arial"/>
          <w:b/>
          <w:color w:val="000000" w:themeColor="text1"/>
          <w:sz w:val="22"/>
          <w:szCs w:val="22"/>
        </w:rPr>
        <w:t>TERCERO</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14:paraId="752056FB" w14:textId="77777777" w:rsidR="00CB643B" w:rsidRPr="00EB79AC" w:rsidRDefault="00CB643B" w:rsidP="00726BAB">
      <w:pPr>
        <w:jc w:val="both"/>
        <w:rPr>
          <w:rFonts w:ascii="Arial" w:hAnsi="Arial" w:cs="Arial"/>
          <w:b/>
          <w:color w:val="000000" w:themeColor="text1"/>
          <w:sz w:val="16"/>
          <w:szCs w:val="16"/>
        </w:rPr>
      </w:pPr>
    </w:p>
    <w:p w14:paraId="74B5D4F0" w14:textId="77777777" w:rsidR="00CB643B" w:rsidRPr="00EB79AC" w:rsidRDefault="00CB643B" w:rsidP="00726BAB">
      <w:pPr>
        <w:jc w:val="both"/>
        <w:rPr>
          <w:rFonts w:ascii="Arial" w:hAnsi="Arial" w:cs="Arial"/>
          <w:b/>
          <w:color w:val="000000" w:themeColor="text1"/>
          <w:sz w:val="16"/>
          <w:szCs w:val="16"/>
        </w:rPr>
      </w:pPr>
    </w:p>
    <w:p w14:paraId="7EB701D5" w14:textId="77777777" w:rsidR="00CB643B" w:rsidRPr="00EB79AC" w:rsidRDefault="00CB643B" w:rsidP="00726BAB">
      <w:pPr>
        <w:jc w:val="both"/>
        <w:rPr>
          <w:rFonts w:ascii="Arial" w:hAnsi="Arial" w:cs="Arial"/>
          <w:b/>
          <w:color w:val="000000" w:themeColor="text1"/>
          <w:sz w:val="16"/>
          <w:szCs w:val="16"/>
        </w:rPr>
      </w:pPr>
    </w:p>
    <w:p w14:paraId="4DCE31F4" w14:textId="77777777" w:rsidR="00CB643B" w:rsidRPr="00EB79AC" w:rsidRDefault="00CB643B" w:rsidP="00CB643B">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F017F3"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7A5F34EE" w14:textId="77777777" w:rsidR="00CB643B" w:rsidRPr="00EB79AC" w:rsidRDefault="00CB643B" w:rsidP="00CB643B">
      <w:pPr>
        <w:jc w:val="center"/>
        <w:rPr>
          <w:rFonts w:ascii="Arial" w:hAnsi="Arial" w:cs="Arial"/>
          <w:b/>
          <w:color w:val="000000" w:themeColor="text1"/>
        </w:rPr>
      </w:pPr>
      <w:r w:rsidRPr="00EB79AC">
        <w:rPr>
          <w:rFonts w:ascii="Arial" w:hAnsi="Arial" w:cs="Arial"/>
          <w:b/>
          <w:color w:val="000000" w:themeColor="text1"/>
        </w:rPr>
        <w:t>A T E N T A M E N T E</w:t>
      </w:r>
    </w:p>
    <w:p w14:paraId="317E7FC1" w14:textId="77777777" w:rsidR="00CB643B" w:rsidRPr="00EB79AC" w:rsidRDefault="00CB643B" w:rsidP="00CB643B">
      <w:pPr>
        <w:pStyle w:val="Sinespaciado"/>
        <w:jc w:val="both"/>
        <w:rPr>
          <w:rFonts w:ascii="Arial" w:hAnsi="Arial" w:cs="Arial"/>
          <w:color w:val="000000" w:themeColor="text1"/>
          <w:sz w:val="24"/>
          <w:szCs w:val="24"/>
          <w:lang w:val="es-MX"/>
        </w:rPr>
      </w:pPr>
    </w:p>
    <w:p w14:paraId="2B9FC21C" w14:textId="77777777" w:rsidR="00CB643B" w:rsidRPr="00EB79AC" w:rsidRDefault="00CB643B" w:rsidP="00CB643B">
      <w:pPr>
        <w:pStyle w:val="Sinespaciado"/>
        <w:jc w:val="both"/>
        <w:rPr>
          <w:rFonts w:ascii="Arial" w:hAnsi="Arial" w:cs="Arial"/>
          <w:color w:val="000000" w:themeColor="text1"/>
          <w:sz w:val="14"/>
          <w:szCs w:val="24"/>
          <w:lang w:val="es-MX"/>
        </w:rPr>
      </w:pPr>
    </w:p>
    <w:p w14:paraId="2AE67C92" w14:textId="77777777" w:rsidR="00CB643B" w:rsidRPr="00EB79AC" w:rsidRDefault="00CB643B" w:rsidP="00CB643B">
      <w:pPr>
        <w:pStyle w:val="Sinespaciado"/>
        <w:jc w:val="both"/>
        <w:rPr>
          <w:rFonts w:ascii="Arial" w:hAnsi="Arial" w:cs="Arial"/>
          <w:color w:val="000000" w:themeColor="text1"/>
          <w:sz w:val="32"/>
          <w:szCs w:val="24"/>
          <w:lang w:val="es-MX"/>
        </w:rPr>
      </w:pPr>
    </w:p>
    <w:p w14:paraId="6745C30E" w14:textId="77777777" w:rsidR="00CB643B" w:rsidRPr="00EB79AC" w:rsidRDefault="00CB643B" w:rsidP="00CB643B">
      <w:pPr>
        <w:pStyle w:val="Sinespaciado"/>
        <w:jc w:val="both"/>
        <w:rPr>
          <w:rFonts w:ascii="Arial" w:hAnsi="Arial" w:cs="Arial"/>
          <w:color w:val="000000" w:themeColor="text1"/>
          <w:sz w:val="24"/>
          <w:szCs w:val="24"/>
          <w:lang w:val="es-MX"/>
        </w:rPr>
      </w:pPr>
    </w:p>
    <w:p w14:paraId="7A58DE01" w14:textId="77777777" w:rsidR="00CB643B" w:rsidRPr="00EB79AC" w:rsidRDefault="00CB643B" w:rsidP="00CB643B">
      <w:pPr>
        <w:pStyle w:val="Sinespaciado"/>
        <w:jc w:val="both"/>
        <w:rPr>
          <w:rFonts w:ascii="Arial" w:hAnsi="Arial" w:cs="Arial"/>
          <w:color w:val="000000" w:themeColor="text1"/>
          <w:sz w:val="24"/>
          <w:szCs w:val="24"/>
          <w:lang w:val="es-MX"/>
        </w:rPr>
      </w:pPr>
    </w:p>
    <w:p w14:paraId="3E49B81C" w14:textId="77777777" w:rsidR="00CB643B" w:rsidRPr="00EB79AC" w:rsidRDefault="00CB643B" w:rsidP="00CB643B">
      <w:pPr>
        <w:pStyle w:val="Sinespaciado"/>
        <w:jc w:val="both"/>
        <w:rPr>
          <w:rFonts w:ascii="Arial" w:hAnsi="Arial" w:cs="Arial"/>
          <w:color w:val="000000" w:themeColor="text1"/>
          <w:sz w:val="24"/>
          <w:szCs w:val="24"/>
          <w:lang w:val="es-MX"/>
        </w:rPr>
      </w:pPr>
    </w:p>
    <w:p w14:paraId="2D28EBCE" w14:textId="77777777" w:rsidR="00CB643B" w:rsidRPr="00EB79AC" w:rsidRDefault="00CB643B" w:rsidP="00CB643B">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15EB0B51" w14:textId="77777777" w:rsidR="00CB643B" w:rsidRPr="00EB79AC" w:rsidRDefault="00CB643B" w:rsidP="00CB643B">
      <w:pPr>
        <w:jc w:val="center"/>
        <w:rPr>
          <w:rFonts w:ascii="Arial" w:eastAsia="Calibri" w:hAnsi="Arial" w:cs="Arial"/>
          <w:b/>
          <w:color w:val="000000" w:themeColor="text1"/>
          <w:sz w:val="16"/>
          <w:szCs w:val="22"/>
        </w:rPr>
      </w:pPr>
      <w:r w:rsidRPr="00EB79AC">
        <w:rPr>
          <w:rFonts w:ascii="Arial" w:hAnsi="Arial" w:cs="Arial"/>
          <w:b/>
          <w:color w:val="000000" w:themeColor="text1"/>
          <w:lang w:val="es-MX"/>
        </w:rPr>
        <w:t>SECRETARIO DEL AYUNTAMIENTO</w:t>
      </w:r>
    </w:p>
    <w:p w14:paraId="751DCEDB" w14:textId="77777777" w:rsidR="00726BAB" w:rsidRPr="00EB79AC" w:rsidRDefault="00726BAB" w:rsidP="00F12B6F">
      <w:pPr>
        <w:jc w:val="both"/>
        <w:rPr>
          <w:rFonts w:ascii="Arial" w:hAnsi="Arial" w:cs="Arial"/>
          <w:color w:val="000000" w:themeColor="text1"/>
        </w:rPr>
      </w:pPr>
    </w:p>
    <w:p w14:paraId="13959CC0" w14:textId="77777777" w:rsidR="00726BAB" w:rsidRPr="00EB79AC" w:rsidRDefault="00726BAB" w:rsidP="00F12B6F">
      <w:pPr>
        <w:jc w:val="both"/>
        <w:rPr>
          <w:rFonts w:ascii="Arial" w:hAnsi="Arial" w:cs="Arial"/>
          <w:color w:val="000000" w:themeColor="text1"/>
        </w:rPr>
      </w:pPr>
    </w:p>
    <w:p w14:paraId="6DAB2885" w14:textId="42BA17E9" w:rsidR="00B853C8" w:rsidRPr="00EB79AC" w:rsidRDefault="00CB643B" w:rsidP="00B853C8">
      <w:pPr>
        <w:jc w:val="both"/>
        <w:rPr>
          <w:rFonts w:ascii="Arial" w:hAnsi="Arial" w:cs="Arial"/>
          <w:color w:val="000000" w:themeColor="text1"/>
          <w:sz w:val="22"/>
          <w:szCs w:val="22"/>
        </w:rPr>
      </w:pPr>
      <w:r w:rsidRPr="00EB79AC">
        <w:rPr>
          <w:rFonts w:ascii="Arial" w:hAnsi="Arial" w:cs="Arial"/>
          <w:color w:val="000000" w:themeColor="text1"/>
          <w:sz w:val="22"/>
          <w:szCs w:val="22"/>
        </w:rPr>
        <w:t xml:space="preserve">El suscrito </w:t>
      </w:r>
      <w:r w:rsidRPr="00EB79AC">
        <w:rPr>
          <w:rFonts w:ascii="Arial" w:hAnsi="Arial" w:cs="Arial"/>
          <w:b/>
          <w:color w:val="000000" w:themeColor="text1"/>
          <w:sz w:val="22"/>
          <w:szCs w:val="22"/>
        </w:rPr>
        <w:t>Lic. Salvador Ruíz Ayala</w:t>
      </w:r>
      <w:r w:rsidRPr="00EB79AC">
        <w:rPr>
          <w:rFonts w:ascii="Arial" w:hAnsi="Arial" w:cs="Arial"/>
          <w:color w:val="000000" w:themeColor="text1"/>
          <w:sz w:val="22"/>
          <w:szCs w:val="22"/>
        </w:rPr>
        <w:t>, Secretario del Ayuntamiento Constitucional de San Pedro Tlaquepaque, Jalisco, en ejercicio de mis funci</w:t>
      </w:r>
      <w:r w:rsidR="00F017F3" w:rsidRPr="00EB79AC">
        <w:rPr>
          <w:rFonts w:ascii="Arial" w:hAnsi="Arial" w:cs="Arial"/>
          <w:color w:val="000000" w:themeColor="text1"/>
          <w:sz w:val="22"/>
          <w:szCs w:val="22"/>
        </w:rPr>
        <w:t>ones y con fundamento en el artículo</w:t>
      </w:r>
      <w:r w:rsidRPr="00EB79AC">
        <w:rPr>
          <w:rFonts w:ascii="Arial" w:hAnsi="Arial" w:cs="Arial"/>
          <w:color w:val="000000" w:themeColor="text1"/>
          <w:sz w:val="22"/>
          <w:szCs w:val="22"/>
        </w:rPr>
        <w:t xml:space="preserve"> 63 de la Ley del Gobierno y la Administración Pública Municipal del Estado de Jalisco, hago constar y---------------------------------------------------------------------------------------------------</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C E R T I F I C O:</w:t>
      </w:r>
      <w:r w:rsidRPr="00EB79AC">
        <w:rPr>
          <w:rFonts w:ascii="Arial" w:hAnsi="Arial" w:cs="Arial"/>
          <w:color w:val="000000" w:themeColor="text1"/>
          <w:sz w:val="22"/>
          <w:szCs w:val="22"/>
        </w:rPr>
        <w:t xml:space="preserve">------------------------------------------------------------------------------------------------------------------------------------------------------------------------ Que en la Sesión Ordinaria de Ayuntamiento del Municipio de San Pedro Tlaquepaque, Jalisco, de </w:t>
      </w:r>
      <w:r w:rsidRPr="00EB79AC">
        <w:rPr>
          <w:rFonts w:ascii="Arial" w:hAnsi="Arial" w:cs="Arial"/>
          <w:color w:val="000000" w:themeColor="text1"/>
          <w:sz w:val="22"/>
          <w:szCs w:val="22"/>
          <w:shd w:val="clear" w:color="auto" w:fill="FFFFFF" w:themeFill="background1"/>
        </w:rPr>
        <w:t>fecha</w:t>
      </w:r>
      <w:r w:rsidRPr="00EB79AC">
        <w:rPr>
          <w:rFonts w:ascii="Arial" w:hAnsi="Arial" w:cs="Arial"/>
          <w:b/>
          <w:color w:val="000000" w:themeColor="text1"/>
          <w:sz w:val="22"/>
          <w:szCs w:val="22"/>
          <w:shd w:val="clear" w:color="auto" w:fill="FFFFFF" w:themeFill="background1"/>
        </w:rPr>
        <w:t xml:space="preserve"> </w:t>
      </w:r>
      <w:r w:rsidR="00F017F3" w:rsidRPr="00EB79AC">
        <w:rPr>
          <w:rFonts w:ascii="Arial" w:hAnsi="Arial" w:cs="Arial"/>
          <w:b/>
          <w:color w:val="000000" w:themeColor="text1"/>
          <w:sz w:val="22"/>
          <w:szCs w:val="22"/>
          <w:shd w:val="clear" w:color="auto" w:fill="FFFFFF" w:themeFill="background1"/>
        </w:rPr>
        <w:t>24</w:t>
      </w:r>
      <w:r w:rsidRPr="00EB79AC">
        <w:rPr>
          <w:rFonts w:ascii="Arial" w:hAnsi="Arial" w:cs="Arial"/>
          <w:b/>
          <w:color w:val="000000" w:themeColor="text1"/>
          <w:sz w:val="22"/>
          <w:szCs w:val="22"/>
          <w:shd w:val="clear" w:color="auto" w:fill="FFFFFF" w:themeFill="background1"/>
        </w:rPr>
        <w:t xml:space="preserve"> de septiembre</w:t>
      </w:r>
      <w:r w:rsidRPr="00EB79AC">
        <w:rPr>
          <w:rFonts w:ascii="Arial" w:hAnsi="Arial" w:cs="Arial"/>
          <w:b/>
          <w:color w:val="000000" w:themeColor="text1"/>
          <w:sz w:val="22"/>
          <w:szCs w:val="22"/>
        </w:rPr>
        <w:t xml:space="preserve"> del 2021, estando presentes </w:t>
      </w:r>
      <w:r w:rsidR="00F017F3"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integrantes del pleno, en forma económica fueron emitidos </w:t>
      </w:r>
      <w:r w:rsidR="00F017F3"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votos a favor, por lo que en unanimidad fue aprobado</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 xml:space="preserve">por mayoría </w:t>
      </w:r>
      <w:r w:rsidR="00A8328B">
        <w:rPr>
          <w:rFonts w:ascii="Arial" w:hAnsi="Arial" w:cs="Arial"/>
          <w:b/>
          <w:color w:val="000000" w:themeColor="text1"/>
          <w:sz w:val="22"/>
          <w:szCs w:val="22"/>
        </w:rPr>
        <w:t>absoluta</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la iniciativa de aprobación directa presentada por</w:t>
      </w:r>
      <w:r w:rsidR="00F017F3" w:rsidRPr="00EB79AC">
        <w:rPr>
          <w:rFonts w:ascii="Arial" w:hAnsi="Arial" w:cs="Arial"/>
          <w:color w:val="000000" w:themeColor="text1"/>
          <w:sz w:val="22"/>
          <w:szCs w:val="22"/>
        </w:rPr>
        <w:t xml:space="preserve"> la </w:t>
      </w:r>
      <w:r w:rsidR="00F017F3" w:rsidRPr="00EB79AC">
        <w:rPr>
          <w:rFonts w:ascii="Arial" w:hAnsi="Arial" w:cs="Arial"/>
          <w:b/>
          <w:color w:val="000000" w:themeColor="text1"/>
          <w:sz w:val="22"/>
          <w:szCs w:val="22"/>
        </w:rPr>
        <w:t>C.</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Betsabé Dolores Almaguer Esparza, Presidenta Municipal Interina, bajo el siguiente:</w:t>
      </w:r>
      <w:r w:rsidRPr="00EB79AC">
        <w:rPr>
          <w:rFonts w:ascii="Arial" w:hAnsi="Arial" w:cs="Arial"/>
          <w:color w:val="000000" w:themeColor="text1"/>
          <w:sz w:val="22"/>
          <w:szCs w:val="22"/>
        </w:rPr>
        <w:t>------------------------------------------------------------------------------------------------------------------------------------------------------------------</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ACUERDO NÚMERO </w:t>
      </w:r>
      <w:r w:rsidR="00F017F3" w:rsidRPr="00EB79AC">
        <w:rPr>
          <w:rFonts w:ascii="Arial" w:hAnsi="Arial" w:cs="Arial"/>
          <w:b/>
          <w:color w:val="000000" w:themeColor="text1"/>
          <w:sz w:val="22"/>
          <w:szCs w:val="22"/>
        </w:rPr>
        <w:t>1832</w:t>
      </w:r>
      <w:r w:rsidRPr="00EB79AC">
        <w:rPr>
          <w:rFonts w:ascii="Arial" w:hAnsi="Arial" w:cs="Arial"/>
          <w:b/>
          <w:color w:val="000000" w:themeColor="text1"/>
          <w:sz w:val="22"/>
          <w:szCs w:val="22"/>
        </w:rPr>
        <w:t>/2021</w:t>
      </w:r>
      <w:r w:rsidRPr="00EB79AC">
        <w:rPr>
          <w:rFonts w:ascii="Arial" w:hAnsi="Arial" w:cs="Arial"/>
          <w:color w:val="000000" w:themeColor="text1"/>
          <w:sz w:val="22"/>
          <w:szCs w:val="22"/>
        </w:rPr>
        <w:t>--------------------------------------------------------------------------------------------------------------------------------------------------------------</w:t>
      </w:r>
      <w:r w:rsidR="00B853C8" w:rsidRPr="00EB79AC">
        <w:rPr>
          <w:rFonts w:ascii="Arial" w:hAnsi="Arial" w:cs="Arial"/>
          <w:b/>
          <w:color w:val="000000" w:themeColor="text1"/>
          <w:sz w:val="22"/>
          <w:szCs w:val="22"/>
        </w:rPr>
        <w:t>PRIMERO</w:t>
      </w:r>
      <w:r w:rsidR="00B853C8" w:rsidRPr="00EB79AC">
        <w:rPr>
          <w:rFonts w:ascii="Arial" w:hAnsi="Arial" w:cs="Arial"/>
          <w:color w:val="000000" w:themeColor="text1"/>
          <w:sz w:val="22"/>
          <w:szCs w:val="22"/>
        </w:rPr>
        <w:t>.- El Pleno del H. Ayuntamiento Constitucional de San Pedro Tlaquepaque, Jalisco, aprueba y autoriza el Plan Parcial de Desarrollo Urbano TLQ-3.2 Nueva Santa María.-------------------------------------------------------------------------------------------------------------------------------------------------------------------------------------------------------------------------------------</w:t>
      </w:r>
    </w:p>
    <w:p w14:paraId="5A3E6E0D" w14:textId="77777777" w:rsidR="00B853C8" w:rsidRPr="00EB79AC" w:rsidRDefault="00B853C8" w:rsidP="00B853C8">
      <w:pPr>
        <w:jc w:val="both"/>
        <w:rPr>
          <w:rFonts w:ascii="Arial" w:hAnsi="Arial" w:cs="Arial"/>
          <w:color w:val="000000" w:themeColor="text1"/>
          <w:sz w:val="22"/>
          <w:szCs w:val="22"/>
        </w:rPr>
      </w:pPr>
      <w:r w:rsidRPr="00EB79AC">
        <w:rPr>
          <w:rFonts w:ascii="Arial" w:hAnsi="Arial" w:cs="Arial"/>
          <w:b/>
          <w:color w:val="000000" w:themeColor="text1"/>
          <w:sz w:val="22"/>
          <w:szCs w:val="22"/>
        </w:rPr>
        <w:t>SEGUNDO</w:t>
      </w:r>
      <w:r w:rsidRPr="00EB79AC">
        <w:rPr>
          <w:rFonts w:ascii="Arial" w:hAnsi="Arial" w:cs="Arial"/>
          <w:color w:val="000000" w:themeColor="text1"/>
          <w:sz w:val="22"/>
          <w:szCs w:val="22"/>
        </w:rPr>
        <w:t>.- Se instruye al Secretario del Ayuntamiento de San Pedro Tlaquepaque lleve a cabo la publicación del Plan Parcial de Desarrollo Urbano TLQ-3.2 Nueva Santa María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14:paraId="2810CCC1" w14:textId="77777777" w:rsidR="00B853C8" w:rsidRPr="00EB79AC" w:rsidRDefault="00B853C8" w:rsidP="00B853C8">
      <w:pPr>
        <w:jc w:val="both"/>
        <w:rPr>
          <w:rFonts w:ascii="Arial" w:hAnsi="Arial" w:cs="Arial"/>
          <w:color w:val="000000" w:themeColor="text1"/>
          <w:sz w:val="22"/>
          <w:szCs w:val="22"/>
        </w:rPr>
      </w:pPr>
      <w:r w:rsidRPr="00EB79AC">
        <w:rPr>
          <w:rFonts w:ascii="Arial" w:hAnsi="Arial" w:cs="Arial"/>
          <w:b/>
          <w:color w:val="000000" w:themeColor="text1"/>
          <w:sz w:val="22"/>
          <w:szCs w:val="22"/>
        </w:rPr>
        <w:t>TERCERO</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14:paraId="278BCE66" w14:textId="77777777" w:rsidR="00726BAB" w:rsidRPr="00EB79AC" w:rsidRDefault="00726BAB" w:rsidP="00F12B6F">
      <w:pPr>
        <w:jc w:val="both"/>
        <w:rPr>
          <w:rFonts w:ascii="Arial" w:hAnsi="Arial" w:cs="Arial"/>
          <w:color w:val="000000" w:themeColor="text1"/>
        </w:rPr>
      </w:pPr>
    </w:p>
    <w:p w14:paraId="3979E111" w14:textId="77777777" w:rsidR="00B853C8" w:rsidRPr="00EB79AC" w:rsidRDefault="00B853C8" w:rsidP="00F12B6F">
      <w:pPr>
        <w:jc w:val="both"/>
        <w:rPr>
          <w:rFonts w:ascii="Arial" w:hAnsi="Arial" w:cs="Arial"/>
          <w:color w:val="000000" w:themeColor="text1"/>
        </w:rPr>
      </w:pPr>
    </w:p>
    <w:p w14:paraId="13BC23FE" w14:textId="77777777" w:rsidR="00B853C8" w:rsidRPr="00EB79AC" w:rsidRDefault="00B853C8" w:rsidP="00B853C8">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F017F3"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33BD8072" w14:textId="77777777" w:rsidR="00B853C8" w:rsidRPr="00EB79AC" w:rsidRDefault="00B853C8" w:rsidP="00B853C8">
      <w:pPr>
        <w:jc w:val="center"/>
        <w:rPr>
          <w:rFonts w:ascii="Arial" w:hAnsi="Arial" w:cs="Arial"/>
          <w:b/>
          <w:color w:val="000000" w:themeColor="text1"/>
        </w:rPr>
      </w:pPr>
      <w:r w:rsidRPr="00EB79AC">
        <w:rPr>
          <w:rFonts w:ascii="Arial" w:hAnsi="Arial" w:cs="Arial"/>
          <w:b/>
          <w:color w:val="000000" w:themeColor="text1"/>
        </w:rPr>
        <w:t>A T E N T A M E N T E</w:t>
      </w:r>
    </w:p>
    <w:p w14:paraId="07F55F99" w14:textId="77777777" w:rsidR="00B853C8" w:rsidRPr="00EB79AC" w:rsidRDefault="00B853C8" w:rsidP="00B853C8">
      <w:pPr>
        <w:pStyle w:val="Sinespaciado"/>
        <w:jc w:val="both"/>
        <w:rPr>
          <w:rFonts w:ascii="Arial" w:hAnsi="Arial" w:cs="Arial"/>
          <w:color w:val="000000" w:themeColor="text1"/>
          <w:sz w:val="24"/>
          <w:szCs w:val="24"/>
          <w:lang w:val="es-MX"/>
        </w:rPr>
      </w:pPr>
    </w:p>
    <w:p w14:paraId="6B611D50" w14:textId="77777777" w:rsidR="00B853C8" w:rsidRPr="00EB79AC" w:rsidRDefault="00B853C8" w:rsidP="00B853C8">
      <w:pPr>
        <w:pStyle w:val="Sinespaciado"/>
        <w:jc w:val="both"/>
        <w:rPr>
          <w:rFonts w:ascii="Arial" w:hAnsi="Arial" w:cs="Arial"/>
          <w:color w:val="000000" w:themeColor="text1"/>
          <w:sz w:val="24"/>
          <w:szCs w:val="24"/>
          <w:lang w:val="es-MX"/>
        </w:rPr>
      </w:pPr>
    </w:p>
    <w:p w14:paraId="07AE70C4" w14:textId="77777777" w:rsidR="00B853C8" w:rsidRPr="00EB79AC" w:rsidRDefault="00B853C8" w:rsidP="00B853C8">
      <w:pPr>
        <w:pStyle w:val="Sinespaciado"/>
        <w:jc w:val="both"/>
        <w:rPr>
          <w:rFonts w:ascii="Arial" w:hAnsi="Arial" w:cs="Arial"/>
          <w:color w:val="000000" w:themeColor="text1"/>
          <w:sz w:val="14"/>
          <w:szCs w:val="24"/>
          <w:lang w:val="es-MX"/>
        </w:rPr>
      </w:pPr>
    </w:p>
    <w:p w14:paraId="7A03D54F" w14:textId="77777777" w:rsidR="00B853C8" w:rsidRPr="00EB79AC" w:rsidRDefault="00B853C8" w:rsidP="00B853C8">
      <w:pPr>
        <w:pStyle w:val="Sinespaciado"/>
        <w:jc w:val="both"/>
        <w:rPr>
          <w:rFonts w:ascii="Arial" w:hAnsi="Arial" w:cs="Arial"/>
          <w:color w:val="000000" w:themeColor="text1"/>
          <w:sz w:val="24"/>
          <w:szCs w:val="24"/>
          <w:lang w:val="es-MX"/>
        </w:rPr>
      </w:pPr>
    </w:p>
    <w:p w14:paraId="001B2FD0" w14:textId="77777777" w:rsidR="00B853C8" w:rsidRPr="00EB79AC" w:rsidRDefault="00B853C8" w:rsidP="00B853C8">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2E05F8A2" w14:textId="77777777" w:rsidR="00B853C8" w:rsidRPr="00EB79AC" w:rsidRDefault="00B853C8" w:rsidP="00B853C8">
      <w:pPr>
        <w:jc w:val="center"/>
        <w:rPr>
          <w:rFonts w:ascii="Arial" w:eastAsia="Calibri" w:hAnsi="Arial" w:cs="Arial"/>
          <w:b/>
          <w:color w:val="000000" w:themeColor="text1"/>
          <w:sz w:val="16"/>
          <w:szCs w:val="22"/>
        </w:rPr>
      </w:pPr>
      <w:r w:rsidRPr="00EB79AC">
        <w:rPr>
          <w:rFonts w:ascii="Arial" w:hAnsi="Arial" w:cs="Arial"/>
          <w:b/>
          <w:color w:val="000000" w:themeColor="text1"/>
          <w:lang w:val="es-MX"/>
        </w:rPr>
        <w:t>SECRETARIO DEL AYUNTAMIENTO</w:t>
      </w:r>
    </w:p>
    <w:p w14:paraId="36202FED" w14:textId="77777777" w:rsidR="00B853C8" w:rsidRPr="00EB79AC" w:rsidRDefault="00B853C8" w:rsidP="00F12B6F">
      <w:pPr>
        <w:jc w:val="both"/>
        <w:rPr>
          <w:rFonts w:ascii="Arial" w:hAnsi="Arial" w:cs="Arial"/>
          <w:color w:val="000000" w:themeColor="text1"/>
        </w:rPr>
      </w:pPr>
    </w:p>
    <w:p w14:paraId="78341883" w14:textId="77777777" w:rsidR="001D0998" w:rsidRDefault="001D0998" w:rsidP="00F12B6F">
      <w:pPr>
        <w:jc w:val="both"/>
        <w:rPr>
          <w:rFonts w:ascii="Arial" w:hAnsi="Arial" w:cs="Arial"/>
          <w:color w:val="000000" w:themeColor="text1"/>
          <w:sz w:val="22"/>
          <w:szCs w:val="22"/>
        </w:rPr>
      </w:pPr>
    </w:p>
    <w:p w14:paraId="019D55C0" w14:textId="77777777" w:rsidR="001D0998" w:rsidRDefault="001D0998" w:rsidP="00F12B6F">
      <w:pPr>
        <w:jc w:val="both"/>
        <w:rPr>
          <w:rFonts w:ascii="Arial" w:hAnsi="Arial" w:cs="Arial"/>
          <w:color w:val="000000" w:themeColor="text1"/>
          <w:sz w:val="22"/>
          <w:szCs w:val="22"/>
        </w:rPr>
      </w:pPr>
    </w:p>
    <w:p w14:paraId="0BEF597B" w14:textId="77777777" w:rsidR="001D0998" w:rsidRDefault="001D0998" w:rsidP="00F12B6F">
      <w:pPr>
        <w:jc w:val="both"/>
        <w:rPr>
          <w:rFonts w:ascii="Arial" w:hAnsi="Arial" w:cs="Arial"/>
          <w:color w:val="000000" w:themeColor="text1"/>
          <w:sz w:val="22"/>
          <w:szCs w:val="22"/>
        </w:rPr>
      </w:pPr>
    </w:p>
    <w:p w14:paraId="0BDB6D7E" w14:textId="5D3EB261" w:rsidR="00726BAB" w:rsidRPr="00EB79AC" w:rsidRDefault="00B853C8" w:rsidP="00F12B6F">
      <w:pPr>
        <w:jc w:val="both"/>
        <w:rPr>
          <w:rFonts w:ascii="Arial" w:hAnsi="Arial" w:cs="Arial"/>
          <w:color w:val="000000" w:themeColor="text1"/>
        </w:rPr>
      </w:pPr>
      <w:r w:rsidRPr="00EB79AC">
        <w:rPr>
          <w:rFonts w:ascii="Arial" w:hAnsi="Arial" w:cs="Arial"/>
          <w:color w:val="000000" w:themeColor="text1"/>
          <w:sz w:val="22"/>
          <w:szCs w:val="22"/>
        </w:rPr>
        <w:t xml:space="preserve">El suscrito </w:t>
      </w:r>
      <w:r w:rsidRPr="00EB79AC">
        <w:rPr>
          <w:rFonts w:ascii="Arial" w:hAnsi="Arial" w:cs="Arial"/>
          <w:b/>
          <w:color w:val="000000" w:themeColor="text1"/>
          <w:sz w:val="22"/>
          <w:szCs w:val="22"/>
        </w:rPr>
        <w:t>Lic. Salvador Ruíz Ayala</w:t>
      </w:r>
      <w:r w:rsidRPr="00EB79AC">
        <w:rPr>
          <w:rFonts w:ascii="Arial" w:hAnsi="Arial" w:cs="Arial"/>
          <w:color w:val="000000" w:themeColor="text1"/>
          <w:sz w:val="22"/>
          <w:szCs w:val="22"/>
        </w:rPr>
        <w:t>, Secretario del Ayuntamiento Constitucional de San Pedro Tlaquepaque, Jalisco, en ejercicio de mis funci</w:t>
      </w:r>
      <w:r w:rsidR="00F017F3" w:rsidRPr="00EB79AC">
        <w:rPr>
          <w:rFonts w:ascii="Arial" w:hAnsi="Arial" w:cs="Arial"/>
          <w:color w:val="000000" w:themeColor="text1"/>
          <w:sz w:val="22"/>
          <w:szCs w:val="22"/>
        </w:rPr>
        <w:t>ones y con fundamento en el artículo</w:t>
      </w:r>
      <w:r w:rsidRPr="00EB79AC">
        <w:rPr>
          <w:rFonts w:ascii="Arial" w:hAnsi="Arial" w:cs="Arial"/>
          <w:color w:val="000000" w:themeColor="text1"/>
          <w:sz w:val="22"/>
          <w:szCs w:val="22"/>
        </w:rPr>
        <w:t xml:space="preserve"> 63 de la Ley del Gobierno y la Administración Pública Municipal del Estado de Jalisco, hago constar y------------------------------------------------------------------------------------</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C E R T I F I C O:</w:t>
      </w:r>
      <w:r w:rsidRPr="00EB79AC">
        <w:rPr>
          <w:rFonts w:ascii="Arial" w:hAnsi="Arial" w:cs="Arial"/>
          <w:color w:val="000000" w:themeColor="text1"/>
          <w:sz w:val="22"/>
          <w:szCs w:val="22"/>
        </w:rPr>
        <w:t xml:space="preserve">------------------------------------------------------------------------------------------------------------------------------------------------------------------------ Que en la Sesión Ordinaria de Ayuntamiento del Municipio de San Pedro Tlaquepaque, Jalisco, de </w:t>
      </w:r>
      <w:r w:rsidRPr="00EB79AC">
        <w:rPr>
          <w:rFonts w:ascii="Arial" w:hAnsi="Arial" w:cs="Arial"/>
          <w:color w:val="000000" w:themeColor="text1"/>
          <w:sz w:val="22"/>
          <w:szCs w:val="22"/>
          <w:shd w:val="clear" w:color="auto" w:fill="FFFFFF" w:themeFill="background1"/>
        </w:rPr>
        <w:t>fecha</w:t>
      </w:r>
      <w:r w:rsidRPr="00EB79AC">
        <w:rPr>
          <w:rFonts w:ascii="Arial" w:hAnsi="Arial" w:cs="Arial"/>
          <w:b/>
          <w:color w:val="000000" w:themeColor="text1"/>
          <w:sz w:val="22"/>
          <w:szCs w:val="22"/>
          <w:shd w:val="clear" w:color="auto" w:fill="FFFFFF" w:themeFill="background1"/>
        </w:rPr>
        <w:t xml:space="preserve"> </w:t>
      </w:r>
      <w:r w:rsidR="00F017F3" w:rsidRPr="00EB79AC">
        <w:rPr>
          <w:rFonts w:ascii="Arial" w:hAnsi="Arial" w:cs="Arial"/>
          <w:b/>
          <w:color w:val="000000" w:themeColor="text1"/>
          <w:sz w:val="22"/>
          <w:szCs w:val="22"/>
          <w:shd w:val="clear" w:color="auto" w:fill="FFFFFF" w:themeFill="background1"/>
        </w:rPr>
        <w:t>24</w:t>
      </w:r>
      <w:r w:rsidRPr="00EB79AC">
        <w:rPr>
          <w:rFonts w:ascii="Arial" w:hAnsi="Arial" w:cs="Arial"/>
          <w:b/>
          <w:color w:val="000000" w:themeColor="text1"/>
          <w:sz w:val="22"/>
          <w:szCs w:val="22"/>
          <w:shd w:val="clear" w:color="auto" w:fill="FFFFFF" w:themeFill="background1"/>
        </w:rPr>
        <w:t xml:space="preserve"> de septiembre</w:t>
      </w:r>
      <w:r w:rsidRPr="00EB79AC">
        <w:rPr>
          <w:rFonts w:ascii="Arial" w:hAnsi="Arial" w:cs="Arial"/>
          <w:b/>
          <w:color w:val="000000" w:themeColor="text1"/>
          <w:sz w:val="22"/>
          <w:szCs w:val="22"/>
        </w:rPr>
        <w:t xml:space="preserve"> del 2021, estando presentes </w:t>
      </w:r>
      <w:r w:rsidR="00F017F3"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integrantes del pleno, en forma económica fueron emitidos </w:t>
      </w:r>
      <w:r w:rsidR="00F017F3"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votos a favor, por lo que en unanimidad fue aprobado</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 xml:space="preserve">por mayoría </w:t>
      </w:r>
      <w:r w:rsidR="00A8328B">
        <w:rPr>
          <w:rFonts w:ascii="Arial" w:hAnsi="Arial" w:cs="Arial"/>
          <w:b/>
          <w:color w:val="000000" w:themeColor="text1"/>
          <w:sz w:val="22"/>
          <w:szCs w:val="22"/>
        </w:rPr>
        <w:t>absoluta</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la iniciativa de aprobación directa presentada por</w:t>
      </w:r>
      <w:r w:rsidR="00F017F3" w:rsidRPr="00EB79AC">
        <w:rPr>
          <w:rFonts w:ascii="Arial" w:hAnsi="Arial" w:cs="Arial"/>
          <w:color w:val="000000" w:themeColor="text1"/>
          <w:sz w:val="22"/>
          <w:szCs w:val="22"/>
        </w:rPr>
        <w:t xml:space="preserve"> la </w:t>
      </w:r>
      <w:r w:rsidR="00F017F3" w:rsidRPr="00EB79AC">
        <w:rPr>
          <w:rFonts w:ascii="Arial" w:hAnsi="Arial" w:cs="Arial"/>
          <w:b/>
          <w:color w:val="000000" w:themeColor="text1"/>
          <w:sz w:val="22"/>
          <w:szCs w:val="22"/>
        </w:rPr>
        <w:t>C.</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Betsabé Dolores Almaguer Esparza, Presidenta Municipal Interina, bajo el siguiente:</w:t>
      </w:r>
      <w:r w:rsidRPr="00EB79AC">
        <w:rPr>
          <w:rFonts w:ascii="Arial" w:hAnsi="Arial" w:cs="Arial"/>
          <w:color w:val="000000" w:themeColor="text1"/>
          <w:sz w:val="22"/>
          <w:szCs w:val="22"/>
        </w:rPr>
        <w:t>---------------------------------------------------------------------------------------------------------------------------------------------------</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ACUERDO NÚMERO </w:t>
      </w:r>
      <w:r w:rsidR="00F017F3" w:rsidRPr="00EB79AC">
        <w:rPr>
          <w:rFonts w:ascii="Arial" w:hAnsi="Arial" w:cs="Arial"/>
          <w:b/>
          <w:color w:val="000000" w:themeColor="text1"/>
          <w:sz w:val="22"/>
          <w:szCs w:val="22"/>
        </w:rPr>
        <w:t>1833</w:t>
      </w:r>
      <w:r w:rsidRPr="00EB79AC">
        <w:rPr>
          <w:rFonts w:ascii="Arial" w:hAnsi="Arial" w:cs="Arial"/>
          <w:b/>
          <w:color w:val="000000" w:themeColor="text1"/>
          <w:sz w:val="22"/>
          <w:szCs w:val="22"/>
        </w:rPr>
        <w:t>/2021</w:t>
      </w:r>
      <w:r w:rsidRPr="00EB79AC">
        <w:rPr>
          <w:rFonts w:ascii="Arial" w:hAnsi="Arial" w:cs="Arial"/>
          <w:color w:val="000000" w:themeColor="text1"/>
          <w:sz w:val="22"/>
          <w:szCs w:val="22"/>
        </w:rPr>
        <w:t>--------------------------------------------------------------------------------------------------------------------------------------------------------------</w:t>
      </w:r>
    </w:p>
    <w:p w14:paraId="7C043ECE" w14:textId="77777777" w:rsidR="00920E3E" w:rsidRPr="00EB79AC" w:rsidRDefault="00920E3E" w:rsidP="00920E3E">
      <w:pPr>
        <w:jc w:val="both"/>
        <w:rPr>
          <w:rFonts w:ascii="Arial" w:hAnsi="Arial" w:cs="Arial"/>
          <w:color w:val="000000" w:themeColor="text1"/>
          <w:sz w:val="22"/>
          <w:szCs w:val="22"/>
        </w:rPr>
      </w:pPr>
      <w:r w:rsidRPr="00EB79AC">
        <w:rPr>
          <w:rFonts w:ascii="Arial" w:hAnsi="Arial" w:cs="Arial"/>
          <w:b/>
          <w:color w:val="000000" w:themeColor="text1"/>
          <w:sz w:val="22"/>
          <w:szCs w:val="22"/>
        </w:rPr>
        <w:t>PRIMERO</w:t>
      </w:r>
      <w:r w:rsidRPr="00EB79AC">
        <w:rPr>
          <w:rFonts w:ascii="Arial" w:hAnsi="Arial" w:cs="Arial"/>
          <w:color w:val="000000" w:themeColor="text1"/>
          <w:sz w:val="22"/>
          <w:szCs w:val="22"/>
        </w:rPr>
        <w:t>.- El Pleno del H. Ayuntamiento Constitucional de San Pedro Tlaquepaque, Jalisco, aprueba y autoriza el Plan Parcial de Desarrollo Urbano TLQ-3.3 Toluquilla Norte.-----------------------------------------------------------------------------------------------------------------------------------------------------------------------------------------------------------------------------------------------</w:t>
      </w:r>
    </w:p>
    <w:p w14:paraId="49EA6257" w14:textId="77777777" w:rsidR="00920E3E" w:rsidRPr="00EB79AC" w:rsidRDefault="00920E3E" w:rsidP="00920E3E">
      <w:pPr>
        <w:jc w:val="both"/>
        <w:rPr>
          <w:rFonts w:ascii="Arial" w:hAnsi="Arial" w:cs="Arial"/>
          <w:color w:val="000000" w:themeColor="text1"/>
          <w:sz w:val="22"/>
          <w:szCs w:val="22"/>
        </w:rPr>
      </w:pPr>
      <w:r w:rsidRPr="00EB79AC">
        <w:rPr>
          <w:rFonts w:ascii="Arial" w:hAnsi="Arial" w:cs="Arial"/>
          <w:b/>
          <w:color w:val="000000" w:themeColor="text1"/>
          <w:sz w:val="22"/>
          <w:szCs w:val="22"/>
        </w:rPr>
        <w:t>SEGUNDO</w:t>
      </w:r>
      <w:r w:rsidRPr="00EB79AC">
        <w:rPr>
          <w:rFonts w:ascii="Arial" w:hAnsi="Arial" w:cs="Arial"/>
          <w:color w:val="000000" w:themeColor="text1"/>
          <w:sz w:val="22"/>
          <w:szCs w:val="22"/>
        </w:rPr>
        <w:t>.- Se instruye al Secretario del Ayuntamiento de San Pedro Tlaquepaque lleve a cabo la publicación del Plan Parcial de Desarrollo Urbano TLQ-3.3 Toluquilla Norte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Pr="00EB79AC">
        <w:rPr>
          <w:rFonts w:ascii="Arial" w:hAnsi="Arial" w:cs="Arial"/>
          <w:b/>
          <w:color w:val="000000" w:themeColor="text1"/>
          <w:sz w:val="22"/>
          <w:szCs w:val="22"/>
        </w:rPr>
        <w:t>TERCERO.</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14:paraId="3FCB8709" w14:textId="77777777" w:rsidR="00726BAB" w:rsidRPr="00EB79AC" w:rsidRDefault="00726BAB" w:rsidP="00F12B6F">
      <w:pPr>
        <w:jc w:val="both"/>
        <w:rPr>
          <w:rFonts w:ascii="Arial" w:hAnsi="Arial" w:cs="Arial"/>
          <w:color w:val="000000" w:themeColor="text1"/>
        </w:rPr>
      </w:pPr>
    </w:p>
    <w:p w14:paraId="7E083F87" w14:textId="77777777" w:rsidR="00726BAB" w:rsidRPr="00EB79AC" w:rsidRDefault="00726BAB" w:rsidP="00F12B6F">
      <w:pPr>
        <w:jc w:val="both"/>
        <w:rPr>
          <w:rFonts w:ascii="Arial" w:hAnsi="Arial" w:cs="Arial"/>
          <w:color w:val="000000" w:themeColor="text1"/>
        </w:rPr>
      </w:pPr>
    </w:p>
    <w:p w14:paraId="1D7A2764" w14:textId="77777777" w:rsidR="00920E3E" w:rsidRPr="00EB79AC" w:rsidRDefault="00920E3E" w:rsidP="00920E3E">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F017F3"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7245D8DA" w14:textId="77777777" w:rsidR="00920E3E" w:rsidRPr="00EB79AC" w:rsidRDefault="00920E3E" w:rsidP="00920E3E">
      <w:pPr>
        <w:jc w:val="center"/>
        <w:rPr>
          <w:rFonts w:ascii="Arial" w:hAnsi="Arial" w:cs="Arial"/>
          <w:b/>
          <w:color w:val="000000" w:themeColor="text1"/>
        </w:rPr>
      </w:pPr>
      <w:r w:rsidRPr="00EB79AC">
        <w:rPr>
          <w:rFonts w:ascii="Arial" w:hAnsi="Arial" w:cs="Arial"/>
          <w:b/>
          <w:color w:val="000000" w:themeColor="text1"/>
        </w:rPr>
        <w:t>A T E N T A M E N T E</w:t>
      </w:r>
    </w:p>
    <w:p w14:paraId="7C9D25DE" w14:textId="77777777" w:rsidR="00920E3E" w:rsidRPr="00EB79AC" w:rsidRDefault="00920E3E" w:rsidP="00920E3E">
      <w:pPr>
        <w:pStyle w:val="Sinespaciado"/>
        <w:jc w:val="both"/>
        <w:rPr>
          <w:rFonts w:ascii="Arial" w:hAnsi="Arial" w:cs="Arial"/>
          <w:color w:val="000000" w:themeColor="text1"/>
          <w:sz w:val="24"/>
          <w:szCs w:val="24"/>
          <w:lang w:val="es-MX"/>
        </w:rPr>
      </w:pPr>
    </w:p>
    <w:p w14:paraId="33C2AD76" w14:textId="77777777" w:rsidR="00920E3E" w:rsidRPr="00EB79AC" w:rsidRDefault="00920E3E" w:rsidP="00920E3E">
      <w:pPr>
        <w:pStyle w:val="Sinespaciado"/>
        <w:jc w:val="both"/>
        <w:rPr>
          <w:rFonts w:ascii="Arial" w:hAnsi="Arial" w:cs="Arial"/>
          <w:color w:val="000000" w:themeColor="text1"/>
          <w:sz w:val="24"/>
          <w:szCs w:val="24"/>
          <w:lang w:val="es-MX"/>
        </w:rPr>
      </w:pPr>
    </w:p>
    <w:p w14:paraId="4E854C6D" w14:textId="77777777" w:rsidR="00920E3E" w:rsidRPr="00EB79AC" w:rsidRDefault="00920E3E" w:rsidP="00920E3E">
      <w:pPr>
        <w:pStyle w:val="Sinespaciado"/>
        <w:jc w:val="both"/>
        <w:rPr>
          <w:rFonts w:ascii="Arial" w:hAnsi="Arial" w:cs="Arial"/>
          <w:color w:val="000000" w:themeColor="text1"/>
          <w:sz w:val="14"/>
          <w:szCs w:val="24"/>
          <w:lang w:val="es-MX"/>
        </w:rPr>
      </w:pPr>
    </w:p>
    <w:p w14:paraId="6AD1D327" w14:textId="77777777" w:rsidR="00920E3E" w:rsidRPr="00EB79AC" w:rsidRDefault="00920E3E" w:rsidP="00920E3E">
      <w:pPr>
        <w:pStyle w:val="Sinespaciado"/>
        <w:jc w:val="both"/>
        <w:rPr>
          <w:rFonts w:ascii="Arial" w:hAnsi="Arial" w:cs="Arial"/>
          <w:color w:val="000000" w:themeColor="text1"/>
          <w:sz w:val="32"/>
          <w:szCs w:val="24"/>
          <w:lang w:val="es-MX"/>
        </w:rPr>
      </w:pPr>
    </w:p>
    <w:p w14:paraId="0E9E6C0B" w14:textId="77777777" w:rsidR="00920E3E" w:rsidRPr="00EB79AC" w:rsidRDefault="00920E3E" w:rsidP="00920E3E">
      <w:pPr>
        <w:pStyle w:val="Sinespaciado"/>
        <w:jc w:val="both"/>
        <w:rPr>
          <w:rFonts w:ascii="Arial" w:hAnsi="Arial" w:cs="Arial"/>
          <w:color w:val="000000" w:themeColor="text1"/>
          <w:sz w:val="24"/>
          <w:szCs w:val="24"/>
          <w:lang w:val="es-MX"/>
        </w:rPr>
      </w:pPr>
    </w:p>
    <w:p w14:paraId="6EA3929F" w14:textId="77777777" w:rsidR="00920E3E" w:rsidRPr="00EB79AC" w:rsidRDefault="00920E3E" w:rsidP="00920E3E">
      <w:pPr>
        <w:pStyle w:val="Sinespaciado"/>
        <w:jc w:val="both"/>
        <w:rPr>
          <w:rFonts w:ascii="Arial" w:hAnsi="Arial" w:cs="Arial"/>
          <w:color w:val="000000" w:themeColor="text1"/>
          <w:sz w:val="24"/>
          <w:szCs w:val="24"/>
          <w:lang w:val="es-MX"/>
        </w:rPr>
      </w:pPr>
    </w:p>
    <w:p w14:paraId="143CD98C" w14:textId="77777777" w:rsidR="00920E3E" w:rsidRPr="00EB79AC" w:rsidRDefault="00920E3E" w:rsidP="00920E3E">
      <w:pPr>
        <w:pStyle w:val="Sinespaciado"/>
        <w:jc w:val="both"/>
        <w:rPr>
          <w:rFonts w:ascii="Arial" w:hAnsi="Arial" w:cs="Arial"/>
          <w:color w:val="000000" w:themeColor="text1"/>
          <w:sz w:val="24"/>
          <w:szCs w:val="24"/>
          <w:lang w:val="es-MX"/>
        </w:rPr>
      </w:pPr>
    </w:p>
    <w:p w14:paraId="7D728607" w14:textId="77777777" w:rsidR="00920E3E" w:rsidRPr="00EB79AC" w:rsidRDefault="00920E3E" w:rsidP="00920E3E">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2D8CC742" w14:textId="77777777" w:rsidR="00920E3E" w:rsidRPr="00EB79AC" w:rsidRDefault="00920E3E" w:rsidP="00920E3E">
      <w:pPr>
        <w:jc w:val="center"/>
        <w:rPr>
          <w:rFonts w:ascii="Arial" w:eastAsia="Calibri" w:hAnsi="Arial" w:cs="Arial"/>
          <w:b/>
          <w:color w:val="000000" w:themeColor="text1"/>
          <w:sz w:val="16"/>
          <w:szCs w:val="22"/>
        </w:rPr>
      </w:pPr>
      <w:r w:rsidRPr="00EB79AC">
        <w:rPr>
          <w:rFonts w:ascii="Arial" w:hAnsi="Arial" w:cs="Arial"/>
          <w:b/>
          <w:color w:val="000000" w:themeColor="text1"/>
          <w:lang w:val="es-MX"/>
        </w:rPr>
        <w:t>SECRETARIO DEL AYUNTAMIENTO</w:t>
      </w:r>
    </w:p>
    <w:p w14:paraId="0CC50D9D" w14:textId="77777777" w:rsidR="00726BAB" w:rsidRPr="00EB79AC" w:rsidRDefault="00726BAB" w:rsidP="00726BAB">
      <w:pPr>
        <w:jc w:val="both"/>
        <w:rPr>
          <w:rFonts w:ascii="Arial" w:hAnsi="Arial" w:cs="Arial"/>
          <w:b/>
          <w:color w:val="000000" w:themeColor="text1"/>
          <w:sz w:val="22"/>
          <w:szCs w:val="22"/>
        </w:rPr>
      </w:pPr>
    </w:p>
    <w:p w14:paraId="7EA80351" w14:textId="0DC714FF" w:rsidR="00920E3E" w:rsidRPr="00EB79AC" w:rsidRDefault="00920E3E" w:rsidP="00920E3E">
      <w:pPr>
        <w:jc w:val="both"/>
        <w:rPr>
          <w:rFonts w:ascii="Arial" w:hAnsi="Arial" w:cs="Arial"/>
          <w:color w:val="000000" w:themeColor="text1"/>
        </w:rPr>
      </w:pPr>
      <w:r w:rsidRPr="00EB79AC">
        <w:rPr>
          <w:rFonts w:ascii="Arial" w:hAnsi="Arial" w:cs="Arial"/>
          <w:color w:val="000000" w:themeColor="text1"/>
          <w:sz w:val="22"/>
          <w:szCs w:val="22"/>
        </w:rPr>
        <w:t xml:space="preserve">El suscrito </w:t>
      </w:r>
      <w:r w:rsidRPr="00EB79AC">
        <w:rPr>
          <w:rFonts w:ascii="Arial" w:hAnsi="Arial" w:cs="Arial"/>
          <w:b/>
          <w:color w:val="000000" w:themeColor="text1"/>
          <w:sz w:val="22"/>
          <w:szCs w:val="22"/>
        </w:rPr>
        <w:t>Lic. Salvador Ruíz Ayala</w:t>
      </w:r>
      <w:r w:rsidRPr="00EB79AC">
        <w:rPr>
          <w:rFonts w:ascii="Arial" w:hAnsi="Arial" w:cs="Arial"/>
          <w:color w:val="000000" w:themeColor="text1"/>
          <w:sz w:val="22"/>
          <w:szCs w:val="22"/>
        </w:rPr>
        <w:t>, Secretario del Ayuntamiento Constitucional de San Pedro Tlaquepaque, Jalisco, en ejercicio de mis funci</w:t>
      </w:r>
      <w:r w:rsidR="00F017F3" w:rsidRPr="00EB79AC">
        <w:rPr>
          <w:rFonts w:ascii="Arial" w:hAnsi="Arial" w:cs="Arial"/>
          <w:color w:val="000000" w:themeColor="text1"/>
          <w:sz w:val="22"/>
          <w:szCs w:val="22"/>
        </w:rPr>
        <w:t>ones y con fundamento en el artículo</w:t>
      </w:r>
      <w:r w:rsidRPr="00EB79AC">
        <w:rPr>
          <w:rFonts w:ascii="Arial" w:hAnsi="Arial" w:cs="Arial"/>
          <w:color w:val="000000" w:themeColor="text1"/>
          <w:sz w:val="22"/>
          <w:szCs w:val="22"/>
        </w:rPr>
        <w:t xml:space="preserve"> 63 de la Ley del Gobierno y la Administración Pública Municipal del Estado de Jalisco, hago constar y----------------------------------------------------------------------------------------------------------</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C E R T I F I C O:</w:t>
      </w:r>
      <w:r w:rsidRPr="00EB79AC">
        <w:rPr>
          <w:rFonts w:ascii="Arial" w:hAnsi="Arial" w:cs="Arial"/>
          <w:color w:val="000000" w:themeColor="text1"/>
          <w:sz w:val="22"/>
          <w:szCs w:val="22"/>
        </w:rPr>
        <w:t xml:space="preserve">------------------------------------------------------------------------------------------------------------------------------------------------------------------------ Que en la Sesión Ordinaria de Ayuntamiento del Municipio de San Pedro Tlaquepaque, Jalisco, de </w:t>
      </w:r>
      <w:r w:rsidRPr="00EB79AC">
        <w:rPr>
          <w:rFonts w:ascii="Arial" w:hAnsi="Arial" w:cs="Arial"/>
          <w:color w:val="000000" w:themeColor="text1"/>
          <w:sz w:val="22"/>
          <w:szCs w:val="22"/>
          <w:shd w:val="clear" w:color="auto" w:fill="FFFFFF" w:themeFill="background1"/>
        </w:rPr>
        <w:t>fecha</w:t>
      </w:r>
      <w:r w:rsidRPr="00EB79AC">
        <w:rPr>
          <w:rFonts w:ascii="Arial" w:hAnsi="Arial" w:cs="Arial"/>
          <w:b/>
          <w:color w:val="000000" w:themeColor="text1"/>
          <w:sz w:val="22"/>
          <w:szCs w:val="22"/>
          <w:shd w:val="clear" w:color="auto" w:fill="FFFFFF" w:themeFill="background1"/>
        </w:rPr>
        <w:t xml:space="preserve"> </w:t>
      </w:r>
      <w:r w:rsidR="00F017F3" w:rsidRPr="00EB79AC">
        <w:rPr>
          <w:rFonts w:ascii="Arial" w:hAnsi="Arial" w:cs="Arial"/>
          <w:b/>
          <w:color w:val="000000" w:themeColor="text1"/>
          <w:sz w:val="22"/>
          <w:szCs w:val="22"/>
          <w:shd w:val="clear" w:color="auto" w:fill="FFFFFF" w:themeFill="background1"/>
        </w:rPr>
        <w:t>24</w:t>
      </w:r>
      <w:r w:rsidRPr="00EB79AC">
        <w:rPr>
          <w:rFonts w:ascii="Arial" w:hAnsi="Arial" w:cs="Arial"/>
          <w:b/>
          <w:color w:val="000000" w:themeColor="text1"/>
          <w:sz w:val="22"/>
          <w:szCs w:val="22"/>
          <w:shd w:val="clear" w:color="auto" w:fill="FFFFFF" w:themeFill="background1"/>
        </w:rPr>
        <w:t xml:space="preserve"> de septiembre</w:t>
      </w:r>
      <w:r w:rsidRPr="00EB79AC">
        <w:rPr>
          <w:rFonts w:ascii="Arial" w:hAnsi="Arial" w:cs="Arial"/>
          <w:b/>
          <w:color w:val="000000" w:themeColor="text1"/>
          <w:sz w:val="22"/>
          <w:szCs w:val="22"/>
        </w:rPr>
        <w:t xml:space="preserve"> del 2021, estando presentes </w:t>
      </w:r>
      <w:r w:rsidR="00F017F3"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integrantes del pleno, en forma económica fueron emitidos </w:t>
      </w:r>
      <w:r w:rsidR="00BC4E4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votos a favor, por lo que en unanimidad fue aprobado</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 xml:space="preserve">por mayoría </w:t>
      </w:r>
      <w:r w:rsidR="00A8328B">
        <w:rPr>
          <w:rFonts w:ascii="Arial" w:hAnsi="Arial" w:cs="Arial"/>
          <w:b/>
          <w:color w:val="000000" w:themeColor="text1"/>
          <w:sz w:val="22"/>
          <w:szCs w:val="22"/>
        </w:rPr>
        <w:t>absoluta</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la iniciativa de aprobación directa presentada por</w:t>
      </w:r>
      <w:r w:rsidR="00BC4E47" w:rsidRPr="00EB79AC">
        <w:rPr>
          <w:rFonts w:ascii="Arial" w:hAnsi="Arial" w:cs="Arial"/>
          <w:color w:val="000000" w:themeColor="text1"/>
          <w:sz w:val="22"/>
          <w:szCs w:val="22"/>
        </w:rPr>
        <w:t xml:space="preserve"> la </w:t>
      </w:r>
      <w:r w:rsidR="00BC4E47" w:rsidRPr="00EB79AC">
        <w:rPr>
          <w:rFonts w:ascii="Arial" w:hAnsi="Arial" w:cs="Arial"/>
          <w:b/>
          <w:color w:val="000000" w:themeColor="text1"/>
          <w:sz w:val="22"/>
          <w:szCs w:val="22"/>
        </w:rPr>
        <w:t>C.</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Betsabé Dolores Almaguer Esparza, Presidenta Municipal Interina, bajo el siguiente:</w:t>
      </w:r>
      <w:r w:rsidRPr="00EB79AC">
        <w:rPr>
          <w:rFonts w:ascii="Arial" w:hAnsi="Arial" w:cs="Arial"/>
          <w:color w:val="000000" w:themeColor="text1"/>
          <w:sz w:val="22"/>
          <w:szCs w:val="22"/>
        </w:rPr>
        <w:t>--------------------------------------------------</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ACUERDO NÚMERO </w:t>
      </w:r>
      <w:r w:rsidR="00BC4E47" w:rsidRPr="00EB79AC">
        <w:rPr>
          <w:rFonts w:ascii="Arial" w:hAnsi="Arial" w:cs="Arial"/>
          <w:b/>
          <w:color w:val="000000" w:themeColor="text1"/>
          <w:sz w:val="22"/>
          <w:szCs w:val="22"/>
        </w:rPr>
        <w:t>1834</w:t>
      </w:r>
      <w:r w:rsidRPr="00EB79AC">
        <w:rPr>
          <w:rFonts w:ascii="Arial" w:hAnsi="Arial" w:cs="Arial"/>
          <w:b/>
          <w:color w:val="000000" w:themeColor="text1"/>
          <w:sz w:val="22"/>
          <w:szCs w:val="22"/>
        </w:rPr>
        <w:t>/2021</w:t>
      </w:r>
      <w:r w:rsidRPr="00EB79AC">
        <w:rPr>
          <w:rFonts w:ascii="Arial" w:hAnsi="Arial" w:cs="Arial"/>
          <w:color w:val="000000" w:themeColor="text1"/>
          <w:sz w:val="22"/>
          <w:szCs w:val="22"/>
        </w:rPr>
        <w:t>--------------------------------------------------------------------------------------------------------------------------------------------------------------</w:t>
      </w:r>
    </w:p>
    <w:p w14:paraId="0E943EFA" w14:textId="77777777" w:rsidR="00920E3E" w:rsidRPr="00EB79AC" w:rsidRDefault="00920E3E" w:rsidP="00920E3E">
      <w:pPr>
        <w:jc w:val="both"/>
        <w:rPr>
          <w:rFonts w:ascii="Arial" w:hAnsi="Arial" w:cs="Arial"/>
          <w:color w:val="000000" w:themeColor="text1"/>
          <w:sz w:val="22"/>
          <w:szCs w:val="22"/>
        </w:rPr>
      </w:pPr>
      <w:r w:rsidRPr="00EB79AC">
        <w:rPr>
          <w:rFonts w:ascii="Arial" w:hAnsi="Arial" w:cs="Arial"/>
          <w:b/>
          <w:color w:val="000000" w:themeColor="text1"/>
          <w:sz w:val="22"/>
          <w:szCs w:val="22"/>
        </w:rPr>
        <w:t>PRIMERO</w:t>
      </w:r>
      <w:r w:rsidRPr="00EB79AC">
        <w:rPr>
          <w:rFonts w:ascii="Arial" w:hAnsi="Arial" w:cs="Arial"/>
          <w:color w:val="000000" w:themeColor="text1"/>
          <w:sz w:val="22"/>
          <w:szCs w:val="22"/>
        </w:rPr>
        <w:t>.- El Pleno del H. Ayuntamiento Constitucional de San Pedro Tlaquepaque, Jalisco, aprueba y autoriza el Plan Parcial de Desarrollo Urbano TLQ-3.4 Arroyo Seco.---------------------------------------------------------------------------------------------------------------------------</w:t>
      </w:r>
    </w:p>
    <w:p w14:paraId="6840BCBB" w14:textId="77777777" w:rsidR="00920E3E" w:rsidRPr="00EB79AC" w:rsidRDefault="00920E3E" w:rsidP="00920E3E">
      <w:pPr>
        <w:jc w:val="both"/>
        <w:rPr>
          <w:rFonts w:ascii="Arial" w:hAnsi="Arial" w:cs="Arial"/>
          <w:color w:val="000000" w:themeColor="text1"/>
          <w:sz w:val="22"/>
          <w:szCs w:val="22"/>
        </w:rPr>
      </w:pPr>
      <w:r w:rsidRPr="00EB79AC">
        <w:rPr>
          <w:rFonts w:ascii="Arial" w:hAnsi="Arial" w:cs="Arial"/>
          <w:b/>
          <w:color w:val="000000" w:themeColor="text1"/>
          <w:sz w:val="22"/>
          <w:szCs w:val="22"/>
        </w:rPr>
        <w:t>SEGUNDO</w:t>
      </w:r>
      <w:r w:rsidRPr="00EB79AC">
        <w:rPr>
          <w:rFonts w:ascii="Arial" w:hAnsi="Arial" w:cs="Arial"/>
          <w:color w:val="000000" w:themeColor="text1"/>
          <w:sz w:val="22"/>
          <w:szCs w:val="22"/>
        </w:rPr>
        <w:t>.- Se instruye al Secretario del Ayuntamiento de San Pedro Tlaquepaque lleve a cabo la publicación del Plan Parcial de Desarrollo Urbano TLQ-3.4 Arroyo Seco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Pr="00EB79AC">
        <w:rPr>
          <w:rFonts w:ascii="Arial" w:hAnsi="Arial" w:cs="Arial"/>
          <w:b/>
          <w:color w:val="000000" w:themeColor="text1"/>
          <w:sz w:val="22"/>
          <w:szCs w:val="22"/>
        </w:rPr>
        <w:t>TERCERO</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14:paraId="16954FD1" w14:textId="77777777" w:rsidR="00726BAB" w:rsidRPr="00EB79AC" w:rsidRDefault="00726BAB" w:rsidP="00726BAB">
      <w:pPr>
        <w:jc w:val="both"/>
        <w:rPr>
          <w:rFonts w:ascii="Arial" w:hAnsi="Arial" w:cs="Arial"/>
          <w:b/>
          <w:color w:val="000000" w:themeColor="text1"/>
          <w:sz w:val="16"/>
          <w:szCs w:val="16"/>
        </w:rPr>
      </w:pPr>
    </w:p>
    <w:p w14:paraId="7923BE65" w14:textId="77777777" w:rsidR="00726BAB" w:rsidRPr="00EB79AC" w:rsidRDefault="00726BAB" w:rsidP="00726BAB">
      <w:pPr>
        <w:jc w:val="both"/>
        <w:rPr>
          <w:rFonts w:ascii="Arial" w:hAnsi="Arial" w:cs="Arial"/>
          <w:b/>
          <w:color w:val="000000" w:themeColor="text1"/>
          <w:sz w:val="6"/>
          <w:szCs w:val="16"/>
        </w:rPr>
      </w:pPr>
    </w:p>
    <w:p w14:paraId="6B4C0EBE" w14:textId="77777777" w:rsidR="00726BAB" w:rsidRPr="00EB79AC" w:rsidRDefault="00726BAB" w:rsidP="00726BAB">
      <w:pPr>
        <w:jc w:val="both"/>
        <w:rPr>
          <w:rFonts w:ascii="Arial" w:hAnsi="Arial" w:cs="Arial"/>
          <w:b/>
          <w:color w:val="000000" w:themeColor="text1"/>
          <w:sz w:val="16"/>
          <w:szCs w:val="16"/>
        </w:rPr>
      </w:pPr>
    </w:p>
    <w:p w14:paraId="5FDE7825" w14:textId="77777777" w:rsidR="00920E3E" w:rsidRPr="00EB79AC" w:rsidRDefault="00920E3E" w:rsidP="00920E3E">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BC4E47"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74B41DA6" w14:textId="77777777" w:rsidR="00920E3E" w:rsidRPr="00EB79AC" w:rsidRDefault="00920E3E" w:rsidP="00920E3E">
      <w:pPr>
        <w:jc w:val="center"/>
        <w:rPr>
          <w:rFonts w:ascii="Arial" w:hAnsi="Arial" w:cs="Arial"/>
          <w:b/>
          <w:color w:val="000000" w:themeColor="text1"/>
        </w:rPr>
      </w:pPr>
      <w:r w:rsidRPr="00EB79AC">
        <w:rPr>
          <w:rFonts w:ascii="Arial" w:hAnsi="Arial" w:cs="Arial"/>
          <w:b/>
          <w:color w:val="000000" w:themeColor="text1"/>
        </w:rPr>
        <w:t>A T E N T A M E N T E</w:t>
      </w:r>
    </w:p>
    <w:p w14:paraId="3CE24CF6" w14:textId="77777777" w:rsidR="00920E3E" w:rsidRPr="00EB79AC" w:rsidRDefault="00920E3E" w:rsidP="00920E3E">
      <w:pPr>
        <w:pStyle w:val="Sinespaciado"/>
        <w:jc w:val="both"/>
        <w:rPr>
          <w:rFonts w:ascii="Arial" w:hAnsi="Arial" w:cs="Arial"/>
          <w:color w:val="000000" w:themeColor="text1"/>
          <w:sz w:val="24"/>
          <w:szCs w:val="24"/>
          <w:lang w:val="es-MX"/>
        </w:rPr>
      </w:pPr>
    </w:p>
    <w:p w14:paraId="50AF4352" w14:textId="77777777" w:rsidR="00920E3E" w:rsidRPr="00EB79AC" w:rsidRDefault="00920E3E" w:rsidP="00920E3E">
      <w:pPr>
        <w:pStyle w:val="Sinespaciado"/>
        <w:jc w:val="both"/>
        <w:rPr>
          <w:rFonts w:ascii="Arial" w:hAnsi="Arial" w:cs="Arial"/>
          <w:color w:val="000000" w:themeColor="text1"/>
          <w:sz w:val="24"/>
          <w:szCs w:val="24"/>
          <w:lang w:val="es-MX"/>
        </w:rPr>
      </w:pPr>
    </w:p>
    <w:p w14:paraId="6EB68557" w14:textId="77777777" w:rsidR="00920E3E" w:rsidRPr="00EB79AC" w:rsidRDefault="00920E3E" w:rsidP="00920E3E">
      <w:pPr>
        <w:pStyle w:val="Sinespaciado"/>
        <w:jc w:val="both"/>
        <w:rPr>
          <w:rFonts w:ascii="Arial" w:hAnsi="Arial" w:cs="Arial"/>
          <w:color w:val="000000" w:themeColor="text1"/>
          <w:sz w:val="14"/>
          <w:szCs w:val="24"/>
          <w:lang w:val="es-MX"/>
        </w:rPr>
      </w:pPr>
    </w:p>
    <w:p w14:paraId="6B2651AA" w14:textId="77777777" w:rsidR="00920E3E" w:rsidRPr="00EB79AC" w:rsidRDefault="00920E3E" w:rsidP="00920E3E">
      <w:pPr>
        <w:pStyle w:val="Sinespaciado"/>
        <w:jc w:val="both"/>
        <w:rPr>
          <w:rFonts w:ascii="Arial" w:hAnsi="Arial" w:cs="Arial"/>
          <w:color w:val="000000" w:themeColor="text1"/>
          <w:sz w:val="32"/>
          <w:szCs w:val="24"/>
          <w:lang w:val="es-MX"/>
        </w:rPr>
      </w:pPr>
    </w:p>
    <w:p w14:paraId="3817D8B9" w14:textId="77777777" w:rsidR="00920E3E" w:rsidRPr="00EB79AC" w:rsidRDefault="00920E3E" w:rsidP="00920E3E">
      <w:pPr>
        <w:pStyle w:val="Sinespaciado"/>
        <w:jc w:val="both"/>
        <w:rPr>
          <w:rFonts w:ascii="Arial" w:hAnsi="Arial" w:cs="Arial"/>
          <w:color w:val="000000" w:themeColor="text1"/>
          <w:sz w:val="24"/>
          <w:szCs w:val="24"/>
          <w:lang w:val="es-MX"/>
        </w:rPr>
      </w:pPr>
    </w:p>
    <w:p w14:paraId="05E215B1" w14:textId="77777777" w:rsidR="00920E3E" w:rsidRPr="00EB79AC" w:rsidRDefault="00920E3E" w:rsidP="00920E3E">
      <w:pPr>
        <w:pStyle w:val="Sinespaciado"/>
        <w:jc w:val="both"/>
        <w:rPr>
          <w:rFonts w:ascii="Arial" w:hAnsi="Arial" w:cs="Arial"/>
          <w:color w:val="000000" w:themeColor="text1"/>
          <w:sz w:val="24"/>
          <w:szCs w:val="24"/>
          <w:lang w:val="es-MX"/>
        </w:rPr>
      </w:pPr>
    </w:p>
    <w:p w14:paraId="4D66CAAB" w14:textId="77777777" w:rsidR="00920E3E" w:rsidRPr="00EB79AC" w:rsidRDefault="00920E3E" w:rsidP="00920E3E">
      <w:pPr>
        <w:pStyle w:val="Sinespaciado"/>
        <w:jc w:val="both"/>
        <w:rPr>
          <w:rFonts w:ascii="Arial" w:hAnsi="Arial" w:cs="Arial"/>
          <w:color w:val="000000" w:themeColor="text1"/>
          <w:sz w:val="24"/>
          <w:szCs w:val="24"/>
          <w:lang w:val="es-MX"/>
        </w:rPr>
      </w:pPr>
    </w:p>
    <w:p w14:paraId="7B79D1C4" w14:textId="77777777" w:rsidR="00920E3E" w:rsidRPr="00EB79AC" w:rsidRDefault="00920E3E" w:rsidP="00920E3E">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0B714FA2" w14:textId="77777777" w:rsidR="00920E3E" w:rsidRPr="00EB79AC" w:rsidRDefault="00920E3E" w:rsidP="00920E3E">
      <w:pPr>
        <w:jc w:val="center"/>
        <w:rPr>
          <w:rFonts w:ascii="Arial" w:eastAsia="Calibri" w:hAnsi="Arial" w:cs="Arial"/>
          <w:b/>
          <w:color w:val="000000" w:themeColor="text1"/>
          <w:sz w:val="16"/>
          <w:szCs w:val="22"/>
        </w:rPr>
      </w:pPr>
      <w:r w:rsidRPr="00EB79AC">
        <w:rPr>
          <w:rFonts w:ascii="Arial" w:hAnsi="Arial" w:cs="Arial"/>
          <w:b/>
          <w:color w:val="000000" w:themeColor="text1"/>
          <w:lang w:val="es-MX"/>
        </w:rPr>
        <w:t>SECRETARIO DEL AYUNTAMIENTO</w:t>
      </w:r>
    </w:p>
    <w:p w14:paraId="15089E0B" w14:textId="77777777" w:rsidR="00726BAB" w:rsidRPr="00EB79AC" w:rsidRDefault="00726BAB" w:rsidP="00F12B6F">
      <w:pPr>
        <w:jc w:val="both"/>
        <w:rPr>
          <w:rFonts w:ascii="Arial" w:hAnsi="Arial" w:cs="Arial"/>
          <w:color w:val="000000" w:themeColor="text1"/>
        </w:rPr>
      </w:pPr>
    </w:p>
    <w:p w14:paraId="06A3DB93" w14:textId="77777777" w:rsidR="00726BAB" w:rsidRPr="00EB79AC" w:rsidRDefault="00726BAB" w:rsidP="00F12B6F">
      <w:pPr>
        <w:jc w:val="both"/>
        <w:rPr>
          <w:rFonts w:ascii="Arial" w:hAnsi="Arial" w:cs="Arial"/>
          <w:color w:val="000000" w:themeColor="text1"/>
        </w:rPr>
      </w:pPr>
    </w:p>
    <w:p w14:paraId="572B4621" w14:textId="71F394AC" w:rsidR="00920E3E" w:rsidRPr="00EB79AC" w:rsidRDefault="00920E3E" w:rsidP="00920E3E">
      <w:pPr>
        <w:jc w:val="both"/>
        <w:rPr>
          <w:rFonts w:ascii="Arial" w:hAnsi="Arial" w:cs="Arial"/>
          <w:color w:val="000000" w:themeColor="text1"/>
          <w:sz w:val="22"/>
          <w:szCs w:val="22"/>
        </w:rPr>
      </w:pPr>
      <w:r w:rsidRPr="00EB79AC">
        <w:rPr>
          <w:rFonts w:ascii="Arial" w:hAnsi="Arial" w:cs="Arial"/>
          <w:color w:val="000000" w:themeColor="text1"/>
          <w:sz w:val="22"/>
          <w:szCs w:val="22"/>
        </w:rPr>
        <w:t xml:space="preserve">El suscrito </w:t>
      </w:r>
      <w:r w:rsidRPr="00EB79AC">
        <w:rPr>
          <w:rFonts w:ascii="Arial" w:hAnsi="Arial" w:cs="Arial"/>
          <w:b/>
          <w:color w:val="000000" w:themeColor="text1"/>
          <w:sz w:val="22"/>
          <w:szCs w:val="22"/>
        </w:rPr>
        <w:t>Lic. Salvador Ruíz Ayala</w:t>
      </w:r>
      <w:r w:rsidRPr="00EB79AC">
        <w:rPr>
          <w:rFonts w:ascii="Arial" w:hAnsi="Arial" w:cs="Arial"/>
          <w:color w:val="000000" w:themeColor="text1"/>
          <w:sz w:val="22"/>
          <w:szCs w:val="22"/>
        </w:rPr>
        <w:t>, Secretario del Ayuntamiento Constitucional de San Pedro Tlaquepaque, Jalisco, en ejercicio de mis funciones y con funda</w:t>
      </w:r>
      <w:r w:rsidR="00BC4E47" w:rsidRPr="00EB79AC">
        <w:rPr>
          <w:rFonts w:ascii="Arial" w:hAnsi="Arial" w:cs="Arial"/>
          <w:color w:val="000000" w:themeColor="text1"/>
          <w:sz w:val="22"/>
          <w:szCs w:val="22"/>
        </w:rPr>
        <w:t>mento en el artículo</w:t>
      </w:r>
      <w:r w:rsidRPr="00EB79AC">
        <w:rPr>
          <w:rFonts w:ascii="Arial" w:hAnsi="Arial" w:cs="Arial"/>
          <w:color w:val="000000" w:themeColor="text1"/>
          <w:sz w:val="22"/>
          <w:szCs w:val="22"/>
        </w:rPr>
        <w:t xml:space="preserve"> 63 de la Ley del Gobierno y la Administración Pública Municipal del Estado de Jalisco, hago constar y----------------------------------------------------------------------------------------------------------------</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C E R T I F I C O:</w:t>
      </w:r>
      <w:r w:rsidRPr="00EB79AC">
        <w:rPr>
          <w:rFonts w:ascii="Arial" w:hAnsi="Arial" w:cs="Arial"/>
          <w:color w:val="000000" w:themeColor="text1"/>
          <w:sz w:val="22"/>
          <w:szCs w:val="22"/>
        </w:rPr>
        <w:t xml:space="preserve">------------------------------------------------------------------------------------------------------------------------------------------------------------------------ Que en la Sesión Ordinaria de Ayuntamiento del Municipio de San Pedro Tlaquepaque, Jalisco, de </w:t>
      </w:r>
      <w:r w:rsidRPr="00EB79AC">
        <w:rPr>
          <w:rFonts w:ascii="Arial" w:hAnsi="Arial" w:cs="Arial"/>
          <w:color w:val="000000" w:themeColor="text1"/>
          <w:sz w:val="22"/>
          <w:szCs w:val="22"/>
          <w:shd w:val="clear" w:color="auto" w:fill="FFFFFF" w:themeFill="background1"/>
        </w:rPr>
        <w:t>fecha</w:t>
      </w:r>
      <w:r w:rsidRPr="00EB79AC">
        <w:rPr>
          <w:rFonts w:ascii="Arial" w:hAnsi="Arial" w:cs="Arial"/>
          <w:b/>
          <w:color w:val="000000" w:themeColor="text1"/>
          <w:sz w:val="22"/>
          <w:szCs w:val="22"/>
          <w:shd w:val="clear" w:color="auto" w:fill="FFFFFF" w:themeFill="background1"/>
        </w:rPr>
        <w:t xml:space="preserve"> </w:t>
      </w:r>
      <w:r w:rsidR="00BC4E47" w:rsidRPr="00EB79AC">
        <w:rPr>
          <w:rFonts w:ascii="Arial" w:hAnsi="Arial" w:cs="Arial"/>
          <w:b/>
          <w:color w:val="000000" w:themeColor="text1"/>
          <w:sz w:val="22"/>
          <w:szCs w:val="22"/>
          <w:shd w:val="clear" w:color="auto" w:fill="FFFFFF" w:themeFill="background1"/>
        </w:rPr>
        <w:t>24</w:t>
      </w:r>
      <w:r w:rsidRPr="00EB79AC">
        <w:rPr>
          <w:rFonts w:ascii="Arial" w:hAnsi="Arial" w:cs="Arial"/>
          <w:b/>
          <w:color w:val="000000" w:themeColor="text1"/>
          <w:sz w:val="22"/>
          <w:szCs w:val="22"/>
          <w:shd w:val="clear" w:color="auto" w:fill="FFFFFF" w:themeFill="background1"/>
        </w:rPr>
        <w:t xml:space="preserve"> de septiembre</w:t>
      </w:r>
      <w:r w:rsidRPr="00EB79AC">
        <w:rPr>
          <w:rFonts w:ascii="Arial" w:hAnsi="Arial" w:cs="Arial"/>
          <w:b/>
          <w:color w:val="000000" w:themeColor="text1"/>
          <w:sz w:val="22"/>
          <w:szCs w:val="22"/>
        </w:rPr>
        <w:t xml:space="preserve"> del 2021, estando presentes </w:t>
      </w:r>
      <w:r w:rsidR="00BC4E4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integrantes del pleno, en forma económica fueron emitidos </w:t>
      </w:r>
      <w:r w:rsidR="00BC4E4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votos a favor, por lo que en unanimidad fue aprobado</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 xml:space="preserve">por mayoría </w:t>
      </w:r>
      <w:r w:rsidR="00A8328B">
        <w:rPr>
          <w:rFonts w:ascii="Arial" w:hAnsi="Arial" w:cs="Arial"/>
          <w:b/>
          <w:color w:val="000000" w:themeColor="text1"/>
          <w:sz w:val="22"/>
          <w:szCs w:val="22"/>
        </w:rPr>
        <w:t>absoluta</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la iniciativa de aprobación directa presentada por</w:t>
      </w:r>
      <w:r w:rsidR="00BC4E47" w:rsidRPr="00EB79AC">
        <w:rPr>
          <w:rFonts w:ascii="Arial" w:hAnsi="Arial" w:cs="Arial"/>
          <w:color w:val="000000" w:themeColor="text1"/>
          <w:sz w:val="22"/>
          <w:szCs w:val="22"/>
        </w:rPr>
        <w:t xml:space="preserve"> la </w:t>
      </w:r>
      <w:r w:rsidR="00BC4E47" w:rsidRPr="00EB79AC">
        <w:rPr>
          <w:rFonts w:ascii="Arial" w:hAnsi="Arial" w:cs="Arial"/>
          <w:b/>
          <w:color w:val="000000" w:themeColor="text1"/>
          <w:sz w:val="22"/>
          <w:szCs w:val="22"/>
        </w:rPr>
        <w:t>C.</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Betsabé Dolores Almaguer Esparza, Presidenta Municipal Interina, bajo el siguiente:</w:t>
      </w:r>
      <w:r w:rsidRPr="00EB79AC">
        <w:rPr>
          <w:rFonts w:ascii="Arial" w:hAnsi="Arial" w:cs="Arial"/>
          <w:color w:val="000000" w:themeColor="text1"/>
          <w:sz w:val="22"/>
          <w:szCs w:val="22"/>
        </w:rPr>
        <w:t>-------------------------------------------------------------------------------------------------------------------------------------------------------------------------------------</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ACUERDO NÚMERO </w:t>
      </w:r>
      <w:r w:rsidR="00BC4E47" w:rsidRPr="00EB79AC">
        <w:rPr>
          <w:rFonts w:ascii="Arial" w:hAnsi="Arial" w:cs="Arial"/>
          <w:b/>
          <w:color w:val="000000" w:themeColor="text1"/>
          <w:sz w:val="22"/>
          <w:szCs w:val="22"/>
        </w:rPr>
        <w:t>1835</w:t>
      </w:r>
      <w:r w:rsidRPr="00EB79AC">
        <w:rPr>
          <w:rFonts w:ascii="Arial" w:hAnsi="Arial" w:cs="Arial"/>
          <w:b/>
          <w:color w:val="000000" w:themeColor="text1"/>
          <w:sz w:val="22"/>
          <w:szCs w:val="22"/>
        </w:rPr>
        <w:t>/2021</w:t>
      </w:r>
      <w:r w:rsidRPr="00EB79AC">
        <w:rPr>
          <w:rFonts w:ascii="Arial" w:hAnsi="Arial" w:cs="Arial"/>
          <w:color w:val="000000" w:themeColor="text1"/>
          <w:sz w:val="22"/>
          <w:szCs w:val="22"/>
        </w:rPr>
        <w:t>--------------------------------------------------------------------------------------------------------------------------------------------------------------</w:t>
      </w:r>
    </w:p>
    <w:p w14:paraId="322E54E1" w14:textId="77777777" w:rsidR="00920E3E" w:rsidRPr="00EB79AC" w:rsidRDefault="00920E3E" w:rsidP="00920E3E">
      <w:pPr>
        <w:jc w:val="both"/>
        <w:rPr>
          <w:rFonts w:ascii="Arial" w:hAnsi="Arial" w:cs="Arial"/>
          <w:color w:val="000000" w:themeColor="text1"/>
          <w:sz w:val="22"/>
          <w:szCs w:val="22"/>
        </w:rPr>
      </w:pPr>
      <w:r w:rsidRPr="00EB79AC">
        <w:rPr>
          <w:rFonts w:ascii="Arial" w:hAnsi="Arial" w:cs="Arial"/>
          <w:b/>
          <w:color w:val="000000" w:themeColor="text1"/>
          <w:sz w:val="22"/>
          <w:szCs w:val="22"/>
        </w:rPr>
        <w:t>PRIMERO</w:t>
      </w:r>
      <w:r w:rsidRPr="00EB79AC">
        <w:rPr>
          <w:rFonts w:ascii="Arial" w:hAnsi="Arial" w:cs="Arial"/>
          <w:color w:val="000000" w:themeColor="text1"/>
          <w:sz w:val="22"/>
          <w:szCs w:val="22"/>
        </w:rPr>
        <w:t>.- El Pleno del H. Ayuntamiento Constitucional de San Pedro Tlaquepaque, Jalisco, aprueba y autoriza el Plan Parcial de Desarrollo Urbano TLQ-3.5 Santa María Tequepexpan.--------------------------------------------------------------------------------------------------------------------------------------------------------------------------------------------------------------------------</w:t>
      </w:r>
      <w:r w:rsidRPr="00EB79AC">
        <w:rPr>
          <w:rFonts w:ascii="Arial" w:hAnsi="Arial" w:cs="Arial"/>
          <w:b/>
          <w:color w:val="000000" w:themeColor="text1"/>
          <w:sz w:val="22"/>
          <w:szCs w:val="22"/>
        </w:rPr>
        <w:t>SEGUNDO</w:t>
      </w:r>
      <w:r w:rsidRPr="00EB79AC">
        <w:rPr>
          <w:rFonts w:ascii="Arial" w:hAnsi="Arial" w:cs="Arial"/>
          <w:color w:val="000000" w:themeColor="text1"/>
          <w:sz w:val="22"/>
          <w:szCs w:val="22"/>
        </w:rPr>
        <w:t>.- Se instruye al Secretario del Ayuntamiento de San Pedro Tlaquepaque lleve a cabo la publicación del Plan Parcial de Desarrollo Urbano TLQ-3.5 Santa María Tequepexpan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14:paraId="367AFD00" w14:textId="77777777" w:rsidR="00920E3E" w:rsidRPr="00EB79AC" w:rsidRDefault="00920E3E" w:rsidP="00920E3E">
      <w:pPr>
        <w:jc w:val="both"/>
        <w:rPr>
          <w:rFonts w:ascii="Arial" w:hAnsi="Arial" w:cs="Arial"/>
          <w:color w:val="000000" w:themeColor="text1"/>
          <w:sz w:val="22"/>
          <w:szCs w:val="22"/>
        </w:rPr>
      </w:pPr>
      <w:r w:rsidRPr="00EB79AC">
        <w:rPr>
          <w:rFonts w:ascii="Arial" w:hAnsi="Arial" w:cs="Arial"/>
          <w:b/>
          <w:color w:val="000000" w:themeColor="text1"/>
          <w:sz w:val="22"/>
          <w:szCs w:val="22"/>
        </w:rPr>
        <w:t>TERCERO</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14:paraId="2748CADC" w14:textId="77777777" w:rsidR="00726BAB" w:rsidRPr="00EB79AC" w:rsidRDefault="00726BAB" w:rsidP="00F12B6F">
      <w:pPr>
        <w:jc w:val="both"/>
        <w:rPr>
          <w:rFonts w:ascii="Arial" w:hAnsi="Arial" w:cs="Arial"/>
          <w:color w:val="000000" w:themeColor="text1"/>
        </w:rPr>
      </w:pPr>
    </w:p>
    <w:p w14:paraId="2E9B15F1" w14:textId="77777777" w:rsidR="00726BAB" w:rsidRPr="00EB79AC" w:rsidRDefault="00726BAB" w:rsidP="00F12B6F">
      <w:pPr>
        <w:jc w:val="both"/>
        <w:rPr>
          <w:rFonts w:ascii="Arial" w:hAnsi="Arial" w:cs="Arial"/>
          <w:color w:val="000000" w:themeColor="text1"/>
        </w:rPr>
      </w:pPr>
    </w:p>
    <w:p w14:paraId="0EA584FD" w14:textId="77777777" w:rsidR="00920E3E" w:rsidRPr="00EB79AC" w:rsidRDefault="00920E3E" w:rsidP="00920E3E">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BC4E47"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7EEB877E" w14:textId="77777777" w:rsidR="00920E3E" w:rsidRPr="00EB79AC" w:rsidRDefault="00920E3E" w:rsidP="00920E3E">
      <w:pPr>
        <w:jc w:val="center"/>
        <w:rPr>
          <w:rFonts w:ascii="Arial" w:hAnsi="Arial" w:cs="Arial"/>
          <w:b/>
          <w:color w:val="000000" w:themeColor="text1"/>
        </w:rPr>
      </w:pPr>
      <w:r w:rsidRPr="00EB79AC">
        <w:rPr>
          <w:rFonts w:ascii="Arial" w:hAnsi="Arial" w:cs="Arial"/>
          <w:b/>
          <w:color w:val="000000" w:themeColor="text1"/>
        </w:rPr>
        <w:t>A T E N T A M E N T E</w:t>
      </w:r>
    </w:p>
    <w:p w14:paraId="2CB9E5B6" w14:textId="77777777" w:rsidR="00920E3E" w:rsidRPr="00EB79AC" w:rsidRDefault="00920E3E" w:rsidP="00920E3E">
      <w:pPr>
        <w:pStyle w:val="Sinespaciado"/>
        <w:jc w:val="both"/>
        <w:rPr>
          <w:rFonts w:ascii="Arial" w:hAnsi="Arial" w:cs="Arial"/>
          <w:color w:val="000000" w:themeColor="text1"/>
          <w:sz w:val="24"/>
          <w:szCs w:val="24"/>
          <w:lang w:val="es-MX"/>
        </w:rPr>
      </w:pPr>
    </w:p>
    <w:p w14:paraId="72AE312F" w14:textId="77777777" w:rsidR="00920E3E" w:rsidRPr="00EB79AC" w:rsidRDefault="00920E3E" w:rsidP="00920E3E">
      <w:pPr>
        <w:pStyle w:val="Sinespaciado"/>
        <w:jc w:val="both"/>
        <w:rPr>
          <w:rFonts w:ascii="Arial" w:hAnsi="Arial" w:cs="Arial"/>
          <w:color w:val="000000" w:themeColor="text1"/>
          <w:sz w:val="24"/>
          <w:szCs w:val="24"/>
          <w:lang w:val="es-MX"/>
        </w:rPr>
      </w:pPr>
    </w:p>
    <w:p w14:paraId="02642228" w14:textId="77777777" w:rsidR="00920E3E" w:rsidRPr="00EB79AC" w:rsidRDefault="00920E3E" w:rsidP="00920E3E">
      <w:pPr>
        <w:pStyle w:val="Sinespaciado"/>
        <w:jc w:val="both"/>
        <w:rPr>
          <w:rFonts w:ascii="Arial" w:hAnsi="Arial" w:cs="Arial"/>
          <w:color w:val="000000" w:themeColor="text1"/>
          <w:sz w:val="24"/>
          <w:szCs w:val="24"/>
          <w:lang w:val="es-MX"/>
        </w:rPr>
      </w:pPr>
    </w:p>
    <w:p w14:paraId="567F190B" w14:textId="77777777" w:rsidR="00920E3E" w:rsidRPr="00EB79AC" w:rsidRDefault="00920E3E" w:rsidP="00920E3E">
      <w:pPr>
        <w:pStyle w:val="Sinespaciado"/>
        <w:jc w:val="both"/>
        <w:rPr>
          <w:rFonts w:ascii="Arial" w:hAnsi="Arial" w:cs="Arial"/>
          <w:color w:val="000000" w:themeColor="text1"/>
          <w:sz w:val="24"/>
          <w:szCs w:val="24"/>
          <w:lang w:val="es-MX"/>
        </w:rPr>
      </w:pPr>
    </w:p>
    <w:p w14:paraId="64F0A3E5" w14:textId="77777777" w:rsidR="00920E3E" w:rsidRPr="00EB79AC" w:rsidRDefault="00920E3E" w:rsidP="00920E3E">
      <w:pPr>
        <w:pStyle w:val="Sinespaciado"/>
        <w:jc w:val="both"/>
        <w:rPr>
          <w:rFonts w:ascii="Arial" w:hAnsi="Arial" w:cs="Arial"/>
          <w:color w:val="000000" w:themeColor="text1"/>
          <w:sz w:val="24"/>
          <w:szCs w:val="24"/>
          <w:lang w:val="es-MX"/>
        </w:rPr>
      </w:pPr>
    </w:p>
    <w:p w14:paraId="7ECC846B" w14:textId="77777777" w:rsidR="00920E3E" w:rsidRPr="00EB79AC" w:rsidRDefault="00920E3E" w:rsidP="00920E3E">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07010339" w14:textId="77777777" w:rsidR="00920E3E" w:rsidRPr="00EB79AC" w:rsidRDefault="00920E3E" w:rsidP="00920E3E">
      <w:pPr>
        <w:jc w:val="center"/>
        <w:rPr>
          <w:rFonts w:ascii="Arial" w:eastAsia="Calibri" w:hAnsi="Arial" w:cs="Arial"/>
          <w:b/>
          <w:color w:val="000000" w:themeColor="text1"/>
          <w:sz w:val="16"/>
          <w:szCs w:val="22"/>
        </w:rPr>
      </w:pPr>
      <w:r w:rsidRPr="00EB79AC">
        <w:rPr>
          <w:rFonts w:ascii="Arial" w:hAnsi="Arial" w:cs="Arial"/>
          <w:b/>
          <w:color w:val="000000" w:themeColor="text1"/>
          <w:lang w:val="es-MX"/>
        </w:rPr>
        <w:t>SECRETARIO DEL AYUNTAMIENTO</w:t>
      </w:r>
    </w:p>
    <w:p w14:paraId="4CE5490B" w14:textId="77777777" w:rsidR="00726BAB" w:rsidRPr="00EB79AC" w:rsidRDefault="00726BAB" w:rsidP="00F12B6F">
      <w:pPr>
        <w:jc w:val="both"/>
        <w:rPr>
          <w:rFonts w:ascii="Arial" w:hAnsi="Arial" w:cs="Arial"/>
          <w:color w:val="000000" w:themeColor="text1"/>
        </w:rPr>
      </w:pPr>
    </w:p>
    <w:p w14:paraId="289B7243" w14:textId="77777777" w:rsidR="001D0998" w:rsidRDefault="001D0998" w:rsidP="00920E3E">
      <w:pPr>
        <w:jc w:val="both"/>
        <w:rPr>
          <w:rFonts w:ascii="Arial" w:hAnsi="Arial" w:cs="Arial"/>
          <w:color w:val="000000" w:themeColor="text1"/>
          <w:sz w:val="22"/>
          <w:szCs w:val="22"/>
        </w:rPr>
      </w:pPr>
    </w:p>
    <w:p w14:paraId="133012B3" w14:textId="1C97664C" w:rsidR="00920E3E" w:rsidRPr="00EB79AC" w:rsidRDefault="00920E3E" w:rsidP="00920E3E">
      <w:pPr>
        <w:jc w:val="both"/>
        <w:rPr>
          <w:rFonts w:ascii="Arial" w:hAnsi="Arial" w:cs="Arial"/>
          <w:color w:val="000000" w:themeColor="text1"/>
          <w:sz w:val="22"/>
          <w:szCs w:val="22"/>
        </w:rPr>
      </w:pPr>
      <w:r w:rsidRPr="00EB79AC">
        <w:rPr>
          <w:rFonts w:ascii="Arial" w:hAnsi="Arial" w:cs="Arial"/>
          <w:color w:val="000000" w:themeColor="text1"/>
          <w:sz w:val="22"/>
          <w:szCs w:val="22"/>
        </w:rPr>
        <w:t xml:space="preserve">El suscrito </w:t>
      </w:r>
      <w:r w:rsidRPr="00EB79AC">
        <w:rPr>
          <w:rFonts w:ascii="Arial" w:hAnsi="Arial" w:cs="Arial"/>
          <w:b/>
          <w:color w:val="000000" w:themeColor="text1"/>
          <w:sz w:val="22"/>
          <w:szCs w:val="22"/>
        </w:rPr>
        <w:t>Lic. Salvador Ruíz Ayala</w:t>
      </w:r>
      <w:r w:rsidRPr="00EB79AC">
        <w:rPr>
          <w:rFonts w:ascii="Arial" w:hAnsi="Arial" w:cs="Arial"/>
          <w:color w:val="000000" w:themeColor="text1"/>
          <w:sz w:val="22"/>
          <w:szCs w:val="22"/>
        </w:rPr>
        <w:t>, Secretario del Ayuntamiento Constitucional de San Pedro Tlaquepaque, Jalisco, en ejercicio de mis funci</w:t>
      </w:r>
      <w:r w:rsidR="00BC4E47" w:rsidRPr="00EB79AC">
        <w:rPr>
          <w:rFonts w:ascii="Arial" w:hAnsi="Arial" w:cs="Arial"/>
          <w:color w:val="000000" w:themeColor="text1"/>
          <w:sz w:val="22"/>
          <w:szCs w:val="22"/>
        </w:rPr>
        <w:t>ones y con fundamento en el artículo</w:t>
      </w:r>
      <w:r w:rsidRPr="00EB79AC">
        <w:rPr>
          <w:rFonts w:ascii="Arial" w:hAnsi="Arial" w:cs="Arial"/>
          <w:color w:val="000000" w:themeColor="text1"/>
          <w:sz w:val="22"/>
          <w:szCs w:val="22"/>
        </w:rPr>
        <w:t xml:space="preserve"> 63 de la Ley del Gobierno y la Administración Pública Municipal del Estado de Jalisco, hago constar y-------------------------------------------------------------------</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C E R T I F I C O:</w:t>
      </w:r>
      <w:r w:rsidRPr="00EB79AC">
        <w:rPr>
          <w:rFonts w:ascii="Arial" w:hAnsi="Arial" w:cs="Arial"/>
          <w:color w:val="000000" w:themeColor="text1"/>
          <w:sz w:val="22"/>
          <w:szCs w:val="22"/>
        </w:rPr>
        <w:t xml:space="preserve">------------------------------------------------------------------------------------------------------------------------------------------------------------------------ Que en la Sesión Ordinaria de Ayuntamiento del Municipio de San Pedro Tlaquepaque, Jalisco, de </w:t>
      </w:r>
      <w:r w:rsidRPr="00EB79AC">
        <w:rPr>
          <w:rFonts w:ascii="Arial" w:hAnsi="Arial" w:cs="Arial"/>
          <w:color w:val="000000" w:themeColor="text1"/>
          <w:sz w:val="22"/>
          <w:szCs w:val="22"/>
          <w:shd w:val="clear" w:color="auto" w:fill="FFFFFF" w:themeFill="background1"/>
        </w:rPr>
        <w:t>fecha</w:t>
      </w:r>
      <w:r w:rsidRPr="00EB79AC">
        <w:rPr>
          <w:rFonts w:ascii="Arial" w:hAnsi="Arial" w:cs="Arial"/>
          <w:b/>
          <w:color w:val="000000" w:themeColor="text1"/>
          <w:sz w:val="22"/>
          <w:szCs w:val="22"/>
          <w:shd w:val="clear" w:color="auto" w:fill="FFFFFF" w:themeFill="background1"/>
        </w:rPr>
        <w:t xml:space="preserve"> </w:t>
      </w:r>
      <w:r w:rsidR="00BC4E47" w:rsidRPr="00EB79AC">
        <w:rPr>
          <w:rFonts w:ascii="Arial" w:hAnsi="Arial" w:cs="Arial"/>
          <w:b/>
          <w:color w:val="000000" w:themeColor="text1"/>
          <w:sz w:val="22"/>
          <w:szCs w:val="22"/>
          <w:shd w:val="clear" w:color="auto" w:fill="FFFFFF" w:themeFill="background1"/>
        </w:rPr>
        <w:t>24</w:t>
      </w:r>
      <w:r w:rsidRPr="00EB79AC">
        <w:rPr>
          <w:rFonts w:ascii="Arial" w:hAnsi="Arial" w:cs="Arial"/>
          <w:b/>
          <w:color w:val="000000" w:themeColor="text1"/>
          <w:sz w:val="22"/>
          <w:szCs w:val="22"/>
          <w:shd w:val="clear" w:color="auto" w:fill="FFFFFF" w:themeFill="background1"/>
        </w:rPr>
        <w:t xml:space="preserve"> de septiembre</w:t>
      </w:r>
      <w:r w:rsidRPr="00EB79AC">
        <w:rPr>
          <w:rFonts w:ascii="Arial" w:hAnsi="Arial" w:cs="Arial"/>
          <w:b/>
          <w:color w:val="000000" w:themeColor="text1"/>
          <w:sz w:val="22"/>
          <w:szCs w:val="22"/>
        </w:rPr>
        <w:t xml:space="preserve"> del 2021, estando presentes </w:t>
      </w:r>
      <w:r w:rsidR="00BC4E4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integrantes del pleno, en forma económica fueron emitidos </w:t>
      </w:r>
      <w:r w:rsidR="00BC4E4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votos a favor, por lo que en unanimidad fue aprobado</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 xml:space="preserve">por mayoría </w:t>
      </w:r>
      <w:r w:rsidR="00A8328B">
        <w:rPr>
          <w:rFonts w:ascii="Arial" w:hAnsi="Arial" w:cs="Arial"/>
          <w:b/>
          <w:color w:val="000000" w:themeColor="text1"/>
          <w:sz w:val="22"/>
          <w:szCs w:val="22"/>
        </w:rPr>
        <w:t>absoluta</w:t>
      </w:r>
      <w:r w:rsidR="00A8328B"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la iniciativa de aprobación directa presentada por</w:t>
      </w:r>
      <w:r w:rsidR="00BC4E47" w:rsidRPr="00EB79AC">
        <w:rPr>
          <w:rFonts w:ascii="Arial" w:hAnsi="Arial" w:cs="Arial"/>
          <w:color w:val="000000" w:themeColor="text1"/>
          <w:sz w:val="22"/>
          <w:szCs w:val="22"/>
        </w:rPr>
        <w:t xml:space="preserve"> la </w:t>
      </w:r>
      <w:r w:rsidR="00BC4E47" w:rsidRPr="00EB79AC">
        <w:rPr>
          <w:rFonts w:ascii="Arial" w:hAnsi="Arial" w:cs="Arial"/>
          <w:b/>
          <w:color w:val="000000" w:themeColor="text1"/>
          <w:sz w:val="22"/>
          <w:szCs w:val="22"/>
        </w:rPr>
        <w:t>C.</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Betsabé Dolores Almaguer Esparza, Presidenta Municipal Interina, bajo el siguiente:</w:t>
      </w:r>
      <w:r w:rsidRPr="00EB79AC">
        <w:rPr>
          <w:rFonts w:ascii="Arial" w:hAnsi="Arial" w:cs="Arial"/>
          <w:color w:val="000000" w:themeColor="text1"/>
          <w:sz w:val="22"/>
          <w:szCs w:val="22"/>
        </w:rPr>
        <w:t>----------------------------------------------------------------------------------------------------------------------------------</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ACUERDO NÚMERO </w:t>
      </w:r>
      <w:r w:rsidR="00BC4E47" w:rsidRPr="00EB79AC">
        <w:rPr>
          <w:rFonts w:ascii="Arial" w:hAnsi="Arial" w:cs="Arial"/>
          <w:b/>
          <w:color w:val="000000" w:themeColor="text1"/>
          <w:sz w:val="22"/>
          <w:szCs w:val="22"/>
        </w:rPr>
        <w:t>1836</w:t>
      </w:r>
      <w:r w:rsidRPr="00EB79AC">
        <w:rPr>
          <w:rFonts w:ascii="Arial" w:hAnsi="Arial" w:cs="Arial"/>
          <w:b/>
          <w:color w:val="000000" w:themeColor="text1"/>
          <w:sz w:val="22"/>
          <w:szCs w:val="22"/>
        </w:rPr>
        <w:t>/2021</w:t>
      </w:r>
      <w:r w:rsidRPr="00EB79AC">
        <w:rPr>
          <w:rFonts w:ascii="Arial" w:hAnsi="Arial" w:cs="Arial"/>
          <w:color w:val="000000" w:themeColor="text1"/>
          <w:sz w:val="22"/>
          <w:szCs w:val="22"/>
        </w:rPr>
        <w:t>--------------------------------------------------------------------------------------------------------------------------------------------------------------</w:t>
      </w:r>
    </w:p>
    <w:p w14:paraId="364A1F7D" w14:textId="77777777" w:rsidR="007978AB" w:rsidRPr="00EB79AC" w:rsidRDefault="007978AB" w:rsidP="007978AB">
      <w:pPr>
        <w:spacing w:line="276" w:lineRule="auto"/>
        <w:jc w:val="both"/>
        <w:rPr>
          <w:rFonts w:ascii="Arial" w:hAnsi="Arial" w:cs="Arial"/>
          <w:color w:val="000000" w:themeColor="text1"/>
          <w:sz w:val="22"/>
          <w:szCs w:val="22"/>
        </w:rPr>
      </w:pPr>
      <w:r w:rsidRPr="00EB79AC">
        <w:rPr>
          <w:rFonts w:ascii="Arial" w:hAnsi="Arial" w:cs="Arial"/>
          <w:b/>
          <w:color w:val="000000" w:themeColor="text1"/>
          <w:sz w:val="22"/>
          <w:szCs w:val="22"/>
        </w:rPr>
        <w:t>PRIMERO</w:t>
      </w:r>
      <w:r w:rsidRPr="00EB79AC">
        <w:rPr>
          <w:rFonts w:ascii="Arial" w:hAnsi="Arial" w:cs="Arial"/>
          <w:color w:val="000000" w:themeColor="text1"/>
          <w:sz w:val="22"/>
          <w:szCs w:val="22"/>
        </w:rPr>
        <w:t>.</w:t>
      </w:r>
      <w:r w:rsidR="000C2FA6" w:rsidRPr="00EB79AC">
        <w:rPr>
          <w:rFonts w:ascii="Arial" w:hAnsi="Arial" w:cs="Arial"/>
          <w:color w:val="000000" w:themeColor="text1"/>
          <w:sz w:val="22"/>
          <w:szCs w:val="22"/>
        </w:rPr>
        <w:t>-</w:t>
      </w:r>
      <w:r w:rsidRPr="00EB79AC">
        <w:rPr>
          <w:rFonts w:ascii="Arial" w:hAnsi="Arial" w:cs="Arial"/>
          <w:color w:val="000000" w:themeColor="text1"/>
          <w:sz w:val="22"/>
          <w:szCs w:val="22"/>
        </w:rPr>
        <w:t xml:space="preserve"> El Pleno del H. Ayuntamiento Constitucional de San Pedro Tlaquepaque, Jalisco, aprueba y autoriza el Plan Parcial de Desarrollo Urbano TLQ-3.6 Toluquilla.------------------------------------------------------------------------------------------------------------------------------</w:t>
      </w:r>
      <w:r w:rsidRPr="00EB79AC">
        <w:rPr>
          <w:rFonts w:ascii="Arial" w:hAnsi="Arial" w:cs="Arial"/>
          <w:b/>
          <w:color w:val="000000" w:themeColor="text1"/>
          <w:sz w:val="22"/>
          <w:szCs w:val="22"/>
        </w:rPr>
        <w:t>SEGUNDO</w:t>
      </w:r>
      <w:r w:rsidRPr="00EB79AC">
        <w:rPr>
          <w:rFonts w:ascii="Arial" w:hAnsi="Arial" w:cs="Arial"/>
          <w:color w:val="000000" w:themeColor="text1"/>
          <w:sz w:val="22"/>
          <w:szCs w:val="22"/>
        </w:rPr>
        <w:t>.</w:t>
      </w:r>
      <w:r w:rsidR="000C2FA6" w:rsidRPr="00EB79AC">
        <w:rPr>
          <w:rFonts w:ascii="Arial" w:hAnsi="Arial" w:cs="Arial"/>
          <w:color w:val="000000" w:themeColor="text1"/>
          <w:sz w:val="22"/>
          <w:szCs w:val="22"/>
        </w:rPr>
        <w:t>-</w:t>
      </w:r>
      <w:r w:rsidRPr="00EB79AC">
        <w:rPr>
          <w:rFonts w:ascii="Arial" w:hAnsi="Arial" w:cs="Arial"/>
          <w:color w:val="000000" w:themeColor="text1"/>
          <w:sz w:val="22"/>
          <w:szCs w:val="22"/>
        </w:rPr>
        <w:t xml:space="preserve"> Se instruye al Secretario del Ayuntamiento de San Pedro Tlaquepaque lleve a cabo la publicación del Plan Parcial de Desarrollo Urbano TLQ-3.6 Toluquilla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14:paraId="54A6DCAB" w14:textId="77777777" w:rsidR="007978AB" w:rsidRPr="00EB79AC" w:rsidRDefault="007978AB" w:rsidP="007978AB">
      <w:pPr>
        <w:spacing w:line="276" w:lineRule="auto"/>
        <w:jc w:val="both"/>
        <w:rPr>
          <w:rFonts w:ascii="Arial" w:hAnsi="Arial" w:cs="Arial"/>
          <w:color w:val="000000" w:themeColor="text1"/>
          <w:sz w:val="22"/>
          <w:szCs w:val="22"/>
        </w:rPr>
      </w:pPr>
      <w:r w:rsidRPr="00EB79AC">
        <w:rPr>
          <w:rFonts w:ascii="Arial" w:hAnsi="Arial" w:cs="Arial"/>
          <w:b/>
          <w:color w:val="000000" w:themeColor="text1"/>
          <w:sz w:val="22"/>
          <w:szCs w:val="22"/>
        </w:rPr>
        <w:t>TERCERO</w:t>
      </w:r>
      <w:r w:rsidRPr="00EB79AC">
        <w:rPr>
          <w:rFonts w:ascii="Arial" w:hAnsi="Arial" w:cs="Arial"/>
          <w:color w:val="000000" w:themeColor="text1"/>
          <w:sz w:val="22"/>
          <w:szCs w:val="22"/>
        </w:rPr>
        <w:t>.</w:t>
      </w:r>
      <w:r w:rsidR="000C2FA6"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14:paraId="206C794B" w14:textId="77777777" w:rsidR="007978AB" w:rsidRPr="00EB79AC" w:rsidRDefault="007978AB" w:rsidP="007978AB">
      <w:pPr>
        <w:jc w:val="both"/>
        <w:rPr>
          <w:rFonts w:ascii="Arial" w:hAnsi="Arial" w:cs="Arial"/>
          <w:color w:val="000000" w:themeColor="text1"/>
        </w:rPr>
      </w:pPr>
    </w:p>
    <w:p w14:paraId="7C75FEAB" w14:textId="77777777" w:rsidR="007978AB" w:rsidRPr="00EB79AC" w:rsidRDefault="007978AB" w:rsidP="007978AB">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BC4E47"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55B7F0D0" w14:textId="77777777" w:rsidR="007978AB" w:rsidRPr="00EB79AC" w:rsidRDefault="007978AB" w:rsidP="007978AB">
      <w:pPr>
        <w:jc w:val="center"/>
        <w:rPr>
          <w:rFonts w:ascii="Arial" w:hAnsi="Arial" w:cs="Arial"/>
          <w:b/>
          <w:color w:val="000000" w:themeColor="text1"/>
        </w:rPr>
      </w:pPr>
      <w:r w:rsidRPr="00EB79AC">
        <w:rPr>
          <w:rFonts w:ascii="Arial" w:hAnsi="Arial" w:cs="Arial"/>
          <w:b/>
          <w:color w:val="000000" w:themeColor="text1"/>
        </w:rPr>
        <w:t>A T E N T A M E N T E</w:t>
      </w:r>
    </w:p>
    <w:p w14:paraId="0C9E3DCC" w14:textId="77777777" w:rsidR="007978AB" w:rsidRPr="00EB79AC" w:rsidRDefault="007978AB" w:rsidP="007978AB">
      <w:pPr>
        <w:pStyle w:val="Sinespaciado"/>
        <w:jc w:val="both"/>
        <w:rPr>
          <w:rFonts w:ascii="Arial" w:hAnsi="Arial" w:cs="Arial"/>
          <w:color w:val="000000" w:themeColor="text1"/>
          <w:sz w:val="24"/>
          <w:szCs w:val="24"/>
          <w:lang w:val="es-MX"/>
        </w:rPr>
      </w:pPr>
    </w:p>
    <w:p w14:paraId="2DB5739B" w14:textId="77777777" w:rsidR="007978AB" w:rsidRPr="00EB79AC" w:rsidRDefault="007978AB" w:rsidP="007978AB">
      <w:pPr>
        <w:pStyle w:val="Sinespaciado"/>
        <w:jc w:val="both"/>
        <w:rPr>
          <w:rFonts w:ascii="Arial" w:hAnsi="Arial" w:cs="Arial"/>
          <w:color w:val="000000" w:themeColor="text1"/>
          <w:sz w:val="24"/>
          <w:szCs w:val="24"/>
          <w:lang w:val="es-MX"/>
        </w:rPr>
      </w:pPr>
    </w:p>
    <w:p w14:paraId="2520D980" w14:textId="77777777" w:rsidR="007978AB" w:rsidRPr="00EB79AC" w:rsidRDefault="007978AB" w:rsidP="007978AB">
      <w:pPr>
        <w:pStyle w:val="Sinespaciado"/>
        <w:jc w:val="both"/>
        <w:rPr>
          <w:rFonts w:ascii="Arial" w:hAnsi="Arial" w:cs="Arial"/>
          <w:color w:val="000000" w:themeColor="text1"/>
          <w:sz w:val="14"/>
          <w:szCs w:val="24"/>
          <w:lang w:val="es-MX"/>
        </w:rPr>
      </w:pPr>
    </w:p>
    <w:p w14:paraId="7844D552" w14:textId="77777777" w:rsidR="007978AB" w:rsidRPr="00EB79AC" w:rsidRDefault="007978AB" w:rsidP="007978AB">
      <w:pPr>
        <w:pStyle w:val="Sinespaciado"/>
        <w:jc w:val="both"/>
        <w:rPr>
          <w:rFonts w:ascii="Arial" w:hAnsi="Arial" w:cs="Arial"/>
          <w:color w:val="000000" w:themeColor="text1"/>
          <w:sz w:val="32"/>
          <w:szCs w:val="24"/>
          <w:lang w:val="es-MX"/>
        </w:rPr>
      </w:pPr>
    </w:p>
    <w:p w14:paraId="1E43E07A" w14:textId="77777777" w:rsidR="007978AB" w:rsidRPr="00EB79AC" w:rsidRDefault="007978AB" w:rsidP="007978AB">
      <w:pPr>
        <w:pStyle w:val="Sinespaciado"/>
        <w:jc w:val="both"/>
        <w:rPr>
          <w:rFonts w:ascii="Arial" w:hAnsi="Arial" w:cs="Arial"/>
          <w:color w:val="000000" w:themeColor="text1"/>
          <w:sz w:val="24"/>
          <w:szCs w:val="24"/>
          <w:lang w:val="es-MX"/>
        </w:rPr>
      </w:pPr>
    </w:p>
    <w:p w14:paraId="2D076923" w14:textId="77777777" w:rsidR="007978AB" w:rsidRPr="00EB79AC" w:rsidRDefault="007978AB" w:rsidP="007978AB">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10591BC4" w14:textId="77777777" w:rsidR="007978AB" w:rsidRPr="00EB79AC" w:rsidRDefault="007978AB" w:rsidP="007978AB">
      <w:pPr>
        <w:jc w:val="center"/>
        <w:rPr>
          <w:rFonts w:ascii="Arial" w:eastAsia="Calibri" w:hAnsi="Arial" w:cs="Arial"/>
          <w:b/>
          <w:color w:val="000000" w:themeColor="text1"/>
          <w:sz w:val="16"/>
          <w:szCs w:val="22"/>
        </w:rPr>
      </w:pPr>
      <w:r w:rsidRPr="00EB79AC">
        <w:rPr>
          <w:rFonts w:ascii="Arial" w:hAnsi="Arial" w:cs="Arial"/>
          <w:b/>
          <w:color w:val="000000" w:themeColor="text1"/>
          <w:lang w:val="es-MX"/>
        </w:rPr>
        <w:t>SECRETARIO DEL AYUNTAMIENTO</w:t>
      </w:r>
    </w:p>
    <w:p w14:paraId="773C3DF5" w14:textId="77777777" w:rsidR="001D0998" w:rsidRDefault="001D0998" w:rsidP="007978AB">
      <w:pPr>
        <w:jc w:val="both"/>
        <w:rPr>
          <w:rFonts w:ascii="Arial" w:hAnsi="Arial" w:cs="Arial"/>
          <w:color w:val="000000" w:themeColor="text1"/>
          <w:sz w:val="22"/>
          <w:szCs w:val="22"/>
        </w:rPr>
      </w:pPr>
    </w:p>
    <w:p w14:paraId="5D21E3BA" w14:textId="77777777" w:rsidR="001D0998" w:rsidRDefault="001D0998" w:rsidP="007978AB">
      <w:pPr>
        <w:jc w:val="both"/>
        <w:rPr>
          <w:rFonts w:ascii="Arial" w:hAnsi="Arial" w:cs="Arial"/>
          <w:color w:val="000000" w:themeColor="text1"/>
          <w:sz w:val="22"/>
          <w:szCs w:val="22"/>
        </w:rPr>
      </w:pPr>
    </w:p>
    <w:p w14:paraId="458ADC95" w14:textId="21779776" w:rsidR="007978AB" w:rsidRPr="00EB79AC" w:rsidRDefault="007978AB" w:rsidP="007978AB">
      <w:pPr>
        <w:jc w:val="both"/>
        <w:rPr>
          <w:rFonts w:ascii="Arial" w:hAnsi="Arial" w:cs="Arial"/>
          <w:color w:val="000000" w:themeColor="text1"/>
          <w:sz w:val="22"/>
          <w:szCs w:val="22"/>
        </w:rPr>
      </w:pPr>
      <w:r w:rsidRPr="00EB79AC">
        <w:rPr>
          <w:rFonts w:ascii="Arial" w:hAnsi="Arial" w:cs="Arial"/>
          <w:color w:val="000000" w:themeColor="text1"/>
          <w:sz w:val="22"/>
          <w:szCs w:val="22"/>
        </w:rPr>
        <w:t xml:space="preserve">El suscrito </w:t>
      </w:r>
      <w:r w:rsidRPr="00EB79AC">
        <w:rPr>
          <w:rFonts w:ascii="Arial" w:hAnsi="Arial" w:cs="Arial"/>
          <w:b/>
          <w:color w:val="000000" w:themeColor="text1"/>
          <w:sz w:val="22"/>
          <w:szCs w:val="22"/>
        </w:rPr>
        <w:t>Lic. Salvador Ruíz Ayala</w:t>
      </w:r>
      <w:r w:rsidRPr="00EB79AC">
        <w:rPr>
          <w:rFonts w:ascii="Arial" w:hAnsi="Arial" w:cs="Arial"/>
          <w:color w:val="000000" w:themeColor="text1"/>
          <w:sz w:val="22"/>
          <w:szCs w:val="22"/>
        </w:rPr>
        <w:t xml:space="preserve">, Secretario del Ayuntamiento Constitucional de San Pedro Tlaquepaque, Jalisco, en ejercicio de mis funciones y con fundamento en </w:t>
      </w:r>
      <w:r w:rsidR="00BC4E47" w:rsidRPr="00EB79AC">
        <w:rPr>
          <w:rFonts w:ascii="Arial" w:hAnsi="Arial" w:cs="Arial"/>
          <w:color w:val="000000" w:themeColor="text1"/>
          <w:sz w:val="22"/>
          <w:szCs w:val="22"/>
        </w:rPr>
        <w:t>el artículo</w:t>
      </w:r>
      <w:r w:rsidRPr="00EB79AC">
        <w:rPr>
          <w:rFonts w:ascii="Arial" w:hAnsi="Arial" w:cs="Arial"/>
          <w:color w:val="000000" w:themeColor="text1"/>
          <w:sz w:val="22"/>
          <w:szCs w:val="22"/>
        </w:rPr>
        <w:t xml:space="preserve"> 63 de la Ley del Gobierno y la Administración Pública Municipal del Estado de Jalisco, hago constar y---------------------------------------------------------------------------------------------------------------</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C E R T I F I C O:</w:t>
      </w:r>
      <w:r w:rsidRPr="00EB79AC">
        <w:rPr>
          <w:rFonts w:ascii="Arial" w:hAnsi="Arial" w:cs="Arial"/>
          <w:color w:val="000000" w:themeColor="text1"/>
          <w:sz w:val="22"/>
          <w:szCs w:val="22"/>
        </w:rPr>
        <w:t xml:space="preserve">------------------------------------------------------------------------------------------------------------------------------------------------------------------------ Que en la Sesión Ordinaria de Ayuntamiento del Municipio de San Pedro Tlaquepaque, Jalisco, de </w:t>
      </w:r>
      <w:r w:rsidRPr="00EB79AC">
        <w:rPr>
          <w:rFonts w:ascii="Arial" w:hAnsi="Arial" w:cs="Arial"/>
          <w:color w:val="000000" w:themeColor="text1"/>
          <w:sz w:val="22"/>
          <w:szCs w:val="22"/>
          <w:shd w:val="clear" w:color="auto" w:fill="FFFFFF" w:themeFill="background1"/>
        </w:rPr>
        <w:t>fecha</w:t>
      </w:r>
      <w:r w:rsidR="00BC4E47" w:rsidRPr="00EB79AC">
        <w:rPr>
          <w:rFonts w:ascii="Arial" w:hAnsi="Arial" w:cs="Arial"/>
          <w:b/>
          <w:color w:val="000000" w:themeColor="text1"/>
          <w:sz w:val="22"/>
          <w:szCs w:val="22"/>
          <w:shd w:val="clear" w:color="auto" w:fill="FFFFFF" w:themeFill="background1"/>
        </w:rPr>
        <w:t xml:space="preserve"> 24</w:t>
      </w:r>
      <w:r w:rsidRPr="00EB79AC">
        <w:rPr>
          <w:rFonts w:ascii="Arial" w:hAnsi="Arial" w:cs="Arial"/>
          <w:b/>
          <w:color w:val="000000" w:themeColor="text1"/>
          <w:sz w:val="22"/>
          <w:szCs w:val="22"/>
          <w:shd w:val="clear" w:color="auto" w:fill="FFFFFF" w:themeFill="background1"/>
        </w:rPr>
        <w:t xml:space="preserve"> de septiembre</w:t>
      </w:r>
      <w:r w:rsidRPr="00EB79AC">
        <w:rPr>
          <w:rFonts w:ascii="Arial" w:hAnsi="Arial" w:cs="Arial"/>
          <w:b/>
          <w:color w:val="000000" w:themeColor="text1"/>
          <w:sz w:val="22"/>
          <w:szCs w:val="22"/>
        </w:rPr>
        <w:t xml:space="preserve"> del 2021, estando presentes </w:t>
      </w:r>
      <w:r w:rsidR="00BC4E4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integrantes del pleno, en forma económica fueron emitidos </w:t>
      </w:r>
      <w:r w:rsidR="00BC4E4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votos a favor, por lo que en unanimidad fue aprobado</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 xml:space="preserve">por mayoría </w:t>
      </w:r>
      <w:r w:rsidR="00A8328B">
        <w:rPr>
          <w:rFonts w:ascii="Arial" w:hAnsi="Arial" w:cs="Arial"/>
          <w:b/>
          <w:color w:val="000000" w:themeColor="text1"/>
          <w:sz w:val="22"/>
          <w:szCs w:val="22"/>
        </w:rPr>
        <w:t>absoluta</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la iniciativa de aprobación directa presentada por</w:t>
      </w:r>
      <w:r w:rsidR="00BC4E47" w:rsidRPr="00EB79AC">
        <w:rPr>
          <w:rFonts w:ascii="Arial" w:hAnsi="Arial" w:cs="Arial"/>
          <w:color w:val="000000" w:themeColor="text1"/>
          <w:sz w:val="22"/>
          <w:szCs w:val="22"/>
        </w:rPr>
        <w:t xml:space="preserve"> la </w:t>
      </w:r>
      <w:r w:rsidR="00BC4E47" w:rsidRPr="00EB79AC">
        <w:rPr>
          <w:rFonts w:ascii="Arial" w:hAnsi="Arial" w:cs="Arial"/>
          <w:b/>
          <w:color w:val="000000" w:themeColor="text1"/>
          <w:sz w:val="22"/>
          <w:szCs w:val="22"/>
        </w:rPr>
        <w:t>C.</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Betsabé Dolores Almaguer Esparza, Presidenta Municipal Interina, bajo el siguiente:</w:t>
      </w:r>
      <w:r w:rsidRPr="00EB79AC">
        <w:rPr>
          <w:rFonts w:ascii="Arial" w:hAnsi="Arial" w:cs="Arial"/>
          <w:color w:val="000000" w:themeColor="text1"/>
          <w:sz w:val="22"/>
          <w:szCs w:val="22"/>
        </w:rPr>
        <w:t>------------------------------------------------------------------------------------------------------------------------------------------------------------------------------</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00BC4E47" w:rsidRPr="00EB79AC">
        <w:rPr>
          <w:rFonts w:ascii="Arial" w:hAnsi="Arial" w:cs="Arial"/>
          <w:b/>
          <w:color w:val="000000" w:themeColor="text1"/>
          <w:sz w:val="22"/>
          <w:szCs w:val="22"/>
        </w:rPr>
        <w:t>ACUERDO NÚMERO 1837</w:t>
      </w:r>
      <w:r w:rsidRPr="00EB79AC">
        <w:rPr>
          <w:rFonts w:ascii="Arial" w:hAnsi="Arial" w:cs="Arial"/>
          <w:b/>
          <w:color w:val="000000" w:themeColor="text1"/>
          <w:sz w:val="22"/>
          <w:szCs w:val="22"/>
        </w:rPr>
        <w:t>/2021</w:t>
      </w:r>
      <w:r w:rsidRPr="00EB79AC">
        <w:rPr>
          <w:rFonts w:ascii="Arial" w:hAnsi="Arial" w:cs="Arial"/>
          <w:color w:val="000000" w:themeColor="text1"/>
          <w:sz w:val="22"/>
          <w:szCs w:val="22"/>
        </w:rPr>
        <w:t>--------------------------------------------------------------------------------------------------------------------------------------------------------------</w:t>
      </w:r>
    </w:p>
    <w:p w14:paraId="7B3D2AAC" w14:textId="77777777" w:rsidR="001F5F7E" w:rsidRPr="00EB79AC" w:rsidRDefault="001F5F7E" w:rsidP="001F5F7E">
      <w:pPr>
        <w:jc w:val="both"/>
        <w:rPr>
          <w:rFonts w:ascii="Arial" w:hAnsi="Arial" w:cs="Arial"/>
          <w:color w:val="000000" w:themeColor="text1"/>
          <w:sz w:val="22"/>
          <w:szCs w:val="22"/>
        </w:rPr>
      </w:pPr>
      <w:r w:rsidRPr="00EB79AC">
        <w:rPr>
          <w:rFonts w:ascii="Arial" w:hAnsi="Arial" w:cs="Arial"/>
          <w:b/>
          <w:color w:val="000000" w:themeColor="text1"/>
          <w:sz w:val="22"/>
          <w:szCs w:val="22"/>
        </w:rPr>
        <w:t>PRIMERO</w:t>
      </w:r>
      <w:r w:rsidRPr="00EB79AC">
        <w:rPr>
          <w:rFonts w:ascii="Arial" w:hAnsi="Arial" w:cs="Arial"/>
          <w:color w:val="000000" w:themeColor="text1"/>
          <w:sz w:val="22"/>
          <w:szCs w:val="22"/>
        </w:rPr>
        <w:t>.- El Pleno del H. Ayuntamiento Constitucional de San Pedro Tlaquepaque, Jalisco, aprueba y autoriza el Plan Parcial de Desarrollo Urbano TLQ-4.1 Santa Anita.----------------------------------------------------------------------------------------------------------------------------</w:t>
      </w:r>
      <w:r w:rsidRPr="00EB79AC">
        <w:rPr>
          <w:rFonts w:ascii="Arial" w:hAnsi="Arial" w:cs="Arial"/>
          <w:b/>
          <w:color w:val="000000" w:themeColor="text1"/>
          <w:sz w:val="22"/>
          <w:szCs w:val="22"/>
        </w:rPr>
        <w:t>SEGUNDO</w:t>
      </w:r>
      <w:r w:rsidRPr="00EB79AC">
        <w:rPr>
          <w:rFonts w:ascii="Arial" w:hAnsi="Arial" w:cs="Arial"/>
          <w:color w:val="000000" w:themeColor="text1"/>
          <w:sz w:val="22"/>
          <w:szCs w:val="22"/>
        </w:rPr>
        <w:t>.- Se instruye al Secretario del Ayuntamiento de San Pedro Tlaquepaque lleve a cabo la publicación del Plan Parcial de Desarrollo Urbano TLQ-4.1 Santa Anita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Pr="00EB79AC">
        <w:rPr>
          <w:rFonts w:ascii="Arial" w:hAnsi="Arial" w:cs="Arial"/>
          <w:b/>
          <w:color w:val="000000" w:themeColor="text1"/>
          <w:sz w:val="22"/>
          <w:szCs w:val="22"/>
        </w:rPr>
        <w:t>TERCERO</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14:paraId="749B13EC" w14:textId="77777777" w:rsidR="00726BAB" w:rsidRPr="00EB79AC" w:rsidRDefault="00726BAB" w:rsidP="00726BAB">
      <w:pPr>
        <w:jc w:val="both"/>
        <w:rPr>
          <w:rFonts w:ascii="Arial" w:hAnsi="Arial" w:cs="Arial"/>
          <w:b/>
          <w:color w:val="000000" w:themeColor="text1"/>
          <w:sz w:val="22"/>
          <w:szCs w:val="22"/>
        </w:rPr>
      </w:pPr>
    </w:p>
    <w:p w14:paraId="7C584648" w14:textId="77777777" w:rsidR="00726BAB" w:rsidRPr="00EB79AC" w:rsidRDefault="00726BAB" w:rsidP="00726BAB">
      <w:pPr>
        <w:jc w:val="both"/>
        <w:rPr>
          <w:rFonts w:ascii="Arial" w:hAnsi="Arial" w:cs="Arial"/>
          <w:b/>
          <w:color w:val="000000" w:themeColor="text1"/>
          <w:sz w:val="16"/>
          <w:szCs w:val="16"/>
        </w:rPr>
      </w:pPr>
    </w:p>
    <w:p w14:paraId="618D3A9B" w14:textId="77777777" w:rsidR="001F5F7E" w:rsidRPr="00EB79AC" w:rsidRDefault="001F5F7E" w:rsidP="001F5F7E">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BC4E47"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020E2F4B" w14:textId="77777777" w:rsidR="001F5F7E" w:rsidRPr="00EB79AC" w:rsidRDefault="001F5F7E" w:rsidP="001F5F7E">
      <w:pPr>
        <w:jc w:val="center"/>
        <w:rPr>
          <w:rFonts w:ascii="Arial" w:hAnsi="Arial" w:cs="Arial"/>
          <w:b/>
          <w:color w:val="000000" w:themeColor="text1"/>
        </w:rPr>
      </w:pPr>
      <w:r w:rsidRPr="00EB79AC">
        <w:rPr>
          <w:rFonts w:ascii="Arial" w:hAnsi="Arial" w:cs="Arial"/>
          <w:b/>
          <w:color w:val="000000" w:themeColor="text1"/>
        </w:rPr>
        <w:t>A T E N T A M E N T E</w:t>
      </w:r>
    </w:p>
    <w:p w14:paraId="753901B2" w14:textId="77777777" w:rsidR="001F5F7E" w:rsidRPr="00EB79AC" w:rsidRDefault="001F5F7E" w:rsidP="001F5F7E">
      <w:pPr>
        <w:pStyle w:val="Sinespaciado"/>
        <w:jc w:val="both"/>
        <w:rPr>
          <w:rFonts w:ascii="Arial" w:hAnsi="Arial" w:cs="Arial"/>
          <w:color w:val="000000" w:themeColor="text1"/>
          <w:sz w:val="24"/>
          <w:szCs w:val="24"/>
          <w:lang w:val="es-MX"/>
        </w:rPr>
      </w:pPr>
    </w:p>
    <w:p w14:paraId="27030560" w14:textId="77777777" w:rsidR="001F5F7E" w:rsidRPr="00EB79AC" w:rsidRDefault="001F5F7E" w:rsidP="001F5F7E">
      <w:pPr>
        <w:pStyle w:val="Sinespaciado"/>
        <w:jc w:val="both"/>
        <w:rPr>
          <w:rFonts w:ascii="Arial" w:hAnsi="Arial" w:cs="Arial"/>
          <w:color w:val="000000" w:themeColor="text1"/>
          <w:sz w:val="24"/>
          <w:szCs w:val="24"/>
          <w:lang w:val="es-MX"/>
        </w:rPr>
      </w:pPr>
    </w:p>
    <w:p w14:paraId="39F1FA15" w14:textId="77777777" w:rsidR="001F5F7E" w:rsidRPr="00EB79AC" w:rsidRDefault="001F5F7E" w:rsidP="001F5F7E">
      <w:pPr>
        <w:pStyle w:val="Sinespaciado"/>
        <w:jc w:val="both"/>
        <w:rPr>
          <w:rFonts w:ascii="Arial" w:hAnsi="Arial" w:cs="Arial"/>
          <w:color w:val="000000" w:themeColor="text1"/>
          <w:sz w:val="14"/>
          <w:szCs w:val="24"/>
          <w:lang w:val="es-MX"/>
        </w:rPr>
      </w:pPr>
    </w:p>
    <w:p w14:paraId="1313D90A" w14:textId="77777777" w:rsidR="001F5F7E" w:rsidRPr="00EB79AC" w:rsidRDefault="001F5F7E" w:rsidP="001F5F7E">
      <w:pPr>
        <w:pStyle w:val="Sinespaciado"/>
        <w:jc w:val="both"/>
        <w:rPr>
          <w:rFonts w:ascii="Arial" w:hAnsi="Arial" w:cs="Arial"/>
          <w:color w:val="000000" w:themeColor="text1"/>
          <w:sz w:val="32"/>
          <w:szCs w:val="24"/>
          <w:lang w:val="es-MX"/>
        </w:rPr>
      </w:pPr>
    </w:p>
    <w:p w14:paraId="7B7A0D33" w14:textId="77777777" w:rsidR="001F5F7E" w:rsidRPr="00EB79AC" w:rsidRDefault="001F5F7E" w:rsidP="001F5F7E">
      <w:pPr>
        <w:pStyle w:val="Sinespaciado"/>
        <w:jc w:val="both"/>
        <w:rPr>
          <w:rFonts w:ascii="Arial" w:hAnsi="Arial" w:cs="Arial"/>
          <w:color w:val="000000" w:themeColor="text1"/>
          <w:sz w:val="24"/>
          <w:szCs w:val="24"/>
          <w:lang w:val="es-MX"/>
        </w:rPr>
      </w:pPr>
    </w:p>
    <w:p w14:paraId="1459630D" w14:textId="77777777" w:rsidR="001F5F7E" w:rsidRPr="00EB79AC" w:rsidRDefault="001F5F7E" w:rsidP="001F5F7E">
      <w:pPr>
        <w:pStyle w:val="Sinespaciado"/>
        <w:jc w:val="both"/>
        <w:rPr>
          <w:rFonts w:ascii="Arial" w:hAnsi="Arial" w:cs="Arial"/>
          <w:color w:val="000000" w:themeColor="text1"/>
          <w:sz w:val="24"/>
          <w:szCs w:val="24"/>
          <w:lang w:val="es-MX"/>
        </w:rPr>
      </w:pPr>
    </w:p>
    <w:p w14:paraId="4439B793" w14:textId="77777777" w:rsidR="001F5F7E" w:rsidRPr="00EB79AC" w:rsidRDefault="001F5F7E" w:rsidP="001F5F7E">
      <w:pPr>
        <w:pStyle w:val="Sinespaciado"/>
        <w:jc w:val="both"/>
        <w:rPr>
          <w:rFonts w:ascii="Arial" w:hAnsi="Arial" w:cs="Arial"/>
          <w:color w:val="000000" w:themeColor="text1"/>
          <w:sz w:val="24"/>
          <w:szCs w:val="24"/>
          <w:lang w:val="es-MX"/>
        </w:rPr>
      </w:pPr>
    </w:p>
    <w:p w14:paraId="754451AC" w14:textId="77777777" w:rsidR="001F5F7E" w:rsidRPr="00EB79AC" w:rsidRDefault="001F5F7E" w:rsidP="001F5F7E">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58FE3A6E" w14:textId="77777777" w:rsidR="001F5F7E" w:rsidRPr="00EB79AC" w:rsidRDefault="001F5F7E" w:rsidP="001F5F7E">
      <w:pPr>
        <w:jc w:val="center"/>
        <w:rPr>
          <w:rFonts w:ascii="Arial" w:eastAsia="Calibri" w:hAnsi="Arial" w:cs="Arial"/>
          <w:b/>
          <w:color w:val="000000" w:themeColor="text1"/>
          <w:sz w:val="16"/>
          <w:szCs w:val="22"/>
        </w:rPr>
      </w:pPr>
      <w:r w:rsidRPr="00EB79AC">
        <w:rPr>
          <w:rFonts w:ascii="Arial" w:hAnsi="Arial" w:cs="Arial"/>
          <w:b/>
          <w:color w:val="000000" w:themeColor="text1"/>
          <w:lang w:val="es-MX"/>
        </w:rPr>
        <w:t>SECRETARIO DEL AYUNTAMIENTO</w:t>
      </w:r>
    </w:p>
    <w:p w14:paraId="2C146D0C" w14:textId="77777777" w:rsidR="00726BAB" w:rsidRPr="00EB79AC" w:rsidRDefault="00726BAB" w:rsidP="00726BAB">
      <w:pPr>
        <w:jc w:val="both"/>
        <w:rPr>
          <w:rFonts w:ascii="Arial" w:hAnsi="Arial" w:cs="Arial"/>
          <w:b/>
          <w:color w:val="000000" w:themeColor="text1"/>
          <w:sz w:val="16"/>
          <w:szCs w:val="16"/>
        </w:rPr>
      </w:pPr>
    </w:p>
    <w:p w14:paraId="26A82C18" w14:textId="77777777" w:rsidR="00726BAB" w:rsidRPr="00EB79AC" w:rsidRDefault="00726BAB" w:rsidP="00726BAB">
      <w:pPr>
        <w:jc w:val="both"/>
        <w:rPr>
          <w:rFonts w:ascii="Arial" w:hAnsi="Arial" w:cs="Arial"/>
          <w:b/>
          <w:color w:val="000000" w:themeColor="text1"/>
          <w:sz w:val="16"/>
          <w:szCs w:val="16"/>
        </w:rPr>
      </w:pPr>
    </w:p>
    <w:p w14:paraId="1CB05A2E" w14:textId="77777777" w:rsidR="00726BAB" w:rsidRPr="00EB79AC" w:rsidRDefault="00726BAB" w:rsidP="00726BAB">
      <w:pPr>
        <w:jc w:val="both"/>
        <w:rPr>
          <w:rFonts w:ascii="Arial" w:hAnsi="Arial" w:cs="Arial"/>
          <w:b/>
          <w:color w:val="000000" w:themeColor="text1"/>
          <w:sz w:val="16"/>
          <w:szCs w:val="16"/>
        </w:rPr>
      </w:pPr>
    </w:p>
    <w:p w14:paraId="348058CC" w14:textId="12EC8DEB" w:rsidR="001F5F7E" w:rsidRPr="00EB79AC" w:rsidRDefault="001F5F7E" w:rsidP="001F5F7E">
      <w:pPr>
        <w:jc w:val="both"/>
        <w:rPr>
          <w:rFonts w:ascii="Arial" w:hAnsi="Arial" w:cs="Arial"/>
          <w:color w:val="000000" w:themeColor="text1"/>
          <w:sz w:val="22"/>
          <w:szCs w:val="22"/>
        </w:rPr>
      </w:pPr>
      <w:r w:rsidRPr="00EB79AC">
        <w:rPr>
          <w:rFonts w:ascii="Arial" w:hAnsi="Arial" w:cs="Arial"/>
          <w:color w:val="000000" w:themeColor="text1"/>
          <w:sz w:val="22"/>
          <w:szCs w:val="22"/>
        </w:rPr>
        <w:t xml:space="preserve">El suscrito </w:t>
      </w:r>
      <w:r w:rsidRPr="00EB79AC">
        <w:rPr>
          <w:rFonts w:ascii="Arial" w:hAnsi="Arial" w:cs="Arial"/>
          <w:b/>
          <w:color w:val="000000" w:themeColor="text1"/>
          <w:sz w:val="22"/>
          <w:szCs w:val="22"/>
        </w:rPr>
        <w:t>Lic. Salvador Ruíz Ayala</w:t>
      </w:r>
      <w:r w:rsidRPr="00EB79AC">
        <w:rPr>
          <w:rFonts w:ascii="Arial" w:hAnsi="Arial" w:cs="Arial"/>
          <w:color w:val="000000" w:themeColor="text1"/>
          <w:sz w:val="22"/>
          <w:szCs w:val="22"/>
        </w:rPr>
        <w:t>, Secretario del Ayuntamiento Constitucional de San Pedro Tlaquepaque, Jalisco, en ejercicio de mis funci</w:t>
      </w:r>
      <w:r w:rsidR="00BC4E47" w:rsidRPr="00EB79AC">
        <w:rPr>
          <w:rFonts w:ascii="Arial" w:hAnsi="Arial" w:cs="Arial"/>
          <w:color w:val="000000" w:themeColor="text1"/>
          <w:sz w:val="22"/>
          <w:szCs w:val="22"/>
        </w:rPr>
        <w:t>ones y con fundamento en el artículo</w:t>
      </w:r>
      <w:r w:rsidRPr="00EB79AC">
        <w:rPr>
          <w:rFonts w:ascii="Arial" w:hAnsi="Arial" w:cs="Arial"/>
          <w:color w:val="000000" w:themeColor="text1"/>
          <w:sz w:val="22"/>
          <w:szCs w:val="22"/>
        </w:rPr>
        <w:t xml:space="preserve"> 63 de la Ley del Gobierno y la Administración Pública Municipal del Estado de Jalisco, hago constar y------------------------------------------------------------------------------------------------------------------</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C E R T I F I C O:</w:t>
      </w:r>
      <w:r w:rsidRPr="00EB79AC">
        <w:rPr>
          <w:rFonts w:ascii="Arial" w:hAnsi="Arial" w:cs="Arial"/>
          <w:color w:val="000000" w:themeColor="text1"/>
          <w:sz w:val="22"/>
          <w:szCs w:val="22"/>
        </w:rPr>
        <w:t xml:space="preserve">------------------------------------------------------------------------------------------------------------------------------------------------------------------------ Que en la Sesión Ordinaria de Ayuntamiento del Municipio de San Pedro Tlaquepaque, Jalisco, de </w:t>
      </w:r>
      <w:r w:rsidRPr="00EB79AC">
        <w:rPr>
          <w:rFonts w:ascii="Arial" w:hAnsi="Arial" w:cs="Arial"/>
          <w:color w:val="000000" w:themeColor="text1"/>
          <w:sz w:val="22"/>
          <w:szCs w:val="22"/>
          <w:shd w:val="clear" w:color="auto" w:fill="FFFFFF" w:themeFill="background1"/>
        </w:rPr>
        <w:t>fecha</w:t>
      </w:r>
      <w:r w:rsidR="00BC4E47" w:rsidRPr="00EB79AC">
        <w:rPr>
          <w:rFonts w:ascii="Arial" w:hAnsi="Arial" w:cs="Arial"/>
          <w:b/>
          <w:color w:val="000000" w:themeColor="text1"/>
          <w:sz w:val="22"/>
          <w:szCs w:val="22"/>
          <w:shd w:val="clear" w:color="auto" w:fill="FFFFFF" w:themeFill="background1"/>
        </w:rPr>
        <w:t xml:space="preserve"> 24</w:t>
      </w:r>
      <w:r w:rsidRPr="00EB79AC">
        <w:rPr>
          <w:rFonts w:ascii="Arial" w:hAnsi="Arial" w:cs="Arial"/>
          <w:b/>
          <w:color w:val="000000" w:themeColor="text1"/>
          <w:sz w:val="22"/>
          <w:szCs w:val="22"/>
          <w:shd w:val="clear" w:color="auto" w:fill="FFFFFF" w:themeFill="background1"/>
        </w:rPr>
        <w:t xml:space="preserve"> de septiembre</w:t>
      </w:r>
      <w:r w:rsidRPr="00EB79AC">
        <w:rPr>
          <w:rFonts w:ascii="Arial" w:hAnsi="Arial" w:cs="Arial"/>
          <w:b/>
          <w:color w:val="000000" w:themeColor="text1"/>
          <w:sz w:val="22"/>
          <w:szCs w:val="22"/>
        </w:rPr>
        <w:t xml:space="preserve"> del 2021, estando presentes </w:t>
      </w:r>
      <w:r w:rsidR="00BC4E4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integrantes del pleno, en forma económica fueron emitidos </w:t>
      </w:r>
      <w:r w:rsidR="00BC4E4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votos a favor, por lo que en unanimidad fue aprobado</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 xml:space="preserve">por mayoría </w:t>
      </w:r>
      <w:r w:rsidR="00A8328B">
        <w:rPr>
          <w:rFonts w:ascii="Arial" w:hAnsi="Arial" w:cs="Arial"/>
          <w:b/>
          <w:color w:val="000000" w:themeColor="text1"/>
          <w:sz w:val="22"/>
          <w:szCs w:val="22"/>
        </w:rPr>
        <w:t>absoluta</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la iniciativa de aprobación directa presentada por</w:t>
      </w:r>
      <w:r w:rsidR="00BC4E47" w:rsidRPr="00EB79AC">
        <w:rPr>
          <w:rFonts w:ascii="Arial" w:hAnsi="Arial" w:cs="Arial"/>
          <w:color w:val="000000" w:themeColor="text1"/>
          <w:sz w:val="22"/>
          <w:szCs w:val="22"/>
        </w:rPr>
        <w:t xml:space="preserve"> la </w:t>
      </w:r>
      <w:r w:rsidR="00BC4E47" w:rsidRPr="00EB79AC">
        <w:rPr>
          <w:rFonts w:ascii="Arial" w:hAnsi="Arial" w:cs="Arial"/>
          <w:b/>
          <w:color w:val="000000" w:themeColor="text1"/>
          <w:sz w:val="22"/>
          <w:szCs w:val="22"/>
        </w:rPr>
        <w:t>C.</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Betsabé Dolores Almaguer Esparza, Presidenta Municipal Interina, bajo el siguiente:</w:t>
      </w:r>
      <w:r w:rsidRPr="00EB79AC">
        <w:rPr>
          <w:rFonts w:ascii="Arial" w:hAnsi="Arial" w:cs="Arial"/>
          <w:color w:val="000000" w:themeColor="text1"/>
          <w:sz w:val="22"/>
          <w:szCs w:val="22"/>
        </w:rPr>
        <w:t>---------------------------------------------------------------------------------------------------------------------------------------------------------------------------------</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00BC4E47" w:rsidRPr="00EB79AC">
        <w:rPr>
          <w:rFonts w:ascii="Arial" w:hAnsi="Arial" w:cs="Arial"/>
          <w:b/>
          <w:color w:val="000000" w:themeColor="text1"/>
          <w:sz w:val="22"/>
          <w:szCs w:val="22"/>
        </w:rPr>
        <w:t>ACUERDO NÚMERO 1838</w:t>
      </w:r>
      <w:r w:rsidRPr="00EB79AC">
        <w:rPr>
          <w:rFonts w:ascii="Arial" w:hAnsi="Arial" w:cs="Arial"/>
          <w:b/>
          <w:color w:val="000000" w:themeColor="text1"/>
          <w:sz w:val="22"/>
          <w:szCs w:val="22"/>
        </w:rPr>
        <w:t>/2021</w:t>
      </w:r>
      <w:r w:rsidRPr="00EB79AC">
        <w:rPr>
          <w:rFonts w:ascii="Arial" w:hAnsi="Arial" w:cs="Arial"/>
          <w:color w:val="000000" w:themeColor="text1"/>
          <w:sz w:val="22"/>
          <w:szCs w:val="22"/>
        </w:rPr>
        <w:t>--------------------------------------------------------------------------------------------------------------------------------------------------------------</w:t>
      </w:r>
    </w:p>
    <w:p w14:paraId="3ADB6BE4" w14:textId="77777777" w:rsidR="001F5F7E" w:rsidRPr="00EB79AC" w:rsidRDefault="001F5F7E" w:rsidP="001F5F7E">
      <w:pPr>
        <w:jc w:val="both"/>
        <w:rPr>
          <w:rFonts w:ascii="Arial" w:hAnsi="Arial" w:cs="Arial"/>
          <w:color w:val="000000" w:themeColor="text1"/>
          <w:sz w:val="22"/>
          <w:szCs w:val="22"/>
        </w:rPr>
      </w:pPr>
      <w:r w:rsidRPr="00EB79AC">
        <w:rPr>
          <w:rFonts w:ascii="Arial" w:hAnsi="Arial" w:cs="Arial"/>
          <w:b/>
          <w:color w:val="000000" w:themeColor="text1"/>
          <w:sz w:val="22"/>
          <w:szCs w:val="22"/>
        </w:rPr>
        <w:t>PRIMERO</w:t>
      </w:r>
      <w:r w:rsidRPr="00EB79AC">
        <w:rPr>
          <w:rFonts w:ascii="Arial" w:hAnsi="Arial" w:cs="Arial"/>
          <w:color w:val="000000" w:themeColor="text1"/>
          <w:sz w:val="22"/>
          <w:szCs w:val="22"/>
        </w:rPr>
        <w:t>.- El Pleno del H. Ayuntamiento Constitucional de San Pedro Tlaquepaque, Jalisco, aprueba y autoriza el Plan Parcial de Desarrollo Urbano TLQ-4.2 Las Pomas.----------------------------------------------------------------------------------------------------------------------------</w:t>
      </w:r>
      <w:r w:rsidRPr="00EB79AC">
        <w:rPr>
          <w:rFonts w:ascii="Arial" w:hAnsi="Arial" w:cs="Arial"/>
          <w:b/>
          <w:color w:val="000000" w:themeColor="text1"/>
          <w:sz w:val="22"/>
          <w:szCs w:val="22"/>
        </w:rPr>
        <w:t>SEGUNDO</w:t>
      </w:r>
      <w:r w:rsidRPr="00EB79AC">
        <w:rPr>
          <w:rFonts w:ascii="Arial" w:hAnsi="Arial" w:cs="Arial"/>
          <w:color w:val="000000" w:themeColor="text1"/>
          <w:sz w:val="22"/>
          <w:szCs w:val="22"/>
        </w:rPr>
        <w:t>.- Se instruye al Secretario del Ayuntamiento de San Pedro Tlaquepaque lleve a cabo la publicación del Plan Parcial de Desarrollo Urbano TLQ-4.2 Las Pomas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Pr="00EB79AC">
        <w:rPr>
          <w:rFonts w:ascii="Arial" w:hAnsi="Arial" w:cs="Arial"/>
          <w:b/>
          <w:color w:val="000000" w:themeColor="text1"/>
          <w:sz w:val="22"/>
          <w:szCs w:val="22"/>
        </w:rPr>
        <w:t>TERCERO</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14:paraId="0EC6E53E" w14:textId="77777777" w:rsidR="00726BAB" w:rsidRPr="00EB79AC" w:rsidRDefault="00726BAB" w:rsidP="001F5F7E">
      <w:pPr>
        <w:jc w:val="both"/>
        <w:rPr>
          <w:rFonts w:ascii="Arial" w:hAnsi="Arial" w:cs="Arial"/>
          <w:b/>
          <w:color w:val="000000" w:themeColor="text1"/>
          <w:sz w:val="22"/>
          <w:szCs w:val="22"/>
        </w:rPr>
      </w:pPr>
    </w:p>
    <w:p w14:paraId="7F554613" w14:textId="77777777" w:rsidR="00726BAB" w:rsidRPr="00EB79AC" w:rsidRDefault="00726BAB" w:rsidP="001F5F7E">
      <w:pPr>
        <w:jc w:val="both"/>
        <w:rPr>
          <w:rFonts w:ascii="Arial" w:hAnsi="Arial" w:cs="Arial"/>
          <w:b/>
          <w:color w:val="000000" w:themeColor="text1"/>
          <w:sz w:val="22"/>
          <w:szCs w:val="22"/>
        </w:rPr>
      </w:pPr>
    </w:p>
    <w:p w14:paraId="056E3CD8" w14:textId="77777777" w:rsidR="001F5F7E" w:rsidRPr="00EB79AC" w:rsidRDefault="001F5F7E" w:rsidP="001F5F7E">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BC4E47"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7120DA58" w14:textId="77777777" w:rsidR="001F5F7E" w:rsidRPr="00EB79AC" w:rsidRDefault="001F5F7E" w:rsidP="001F5F7E">
      <w:pPr>
        <w:jc w:val="center"/>
        <w:rPr>
          <w:rFonts w:ascii="Arial" w:hAnsi="Arial" w:cs="Arial"/>
          <w:b/>
          <w:color w:val="000000" w:themeColor="text1"/>
        </w:rPr>
      </w:pPr>
      <w:r w:rsidRPr="00EB79AC">
        <w:rPr>
          <w:rFonts w:ascii="Arial" w:hAnsi="Arial" w:cs="Arial"/>
          <w:b/>
          <w:color w:val="000000" w:themeColor="text1"/>
        </w:rPr>
        <w:t>A T E N T A M E N T E</w:t>
      </w:r>
    </w:p>
    <w:p w14:paraId="146564CC" w14:textId="77777777" w:rsidR="001F5F7E" w:rsidRPr="00EB79AC" w:rsidRDefault="001F5F7E" w:rsidP="001F5F7E">
      <w:pPr>
        <w:pStyle w:val="Sinespaciado"/>
        <w:jc w:val="both"/>
        <w:rPr>
          <w:rFonts w:ascii="Arial" w:hAnsi="Arial" w:cs="Arial"/>
          <w:color w:val="000000" w:themeColor="text1"/>
          <w:sz w:val="24"/>
          <w:szCs w:val="24"/>
          <w:lang w:val="es-MX"/>
        </w:rPr>
      </w:pPr>
    </w:p>
    <w:p w14:paraId="10D89F48" w14:textId="77777777" w:rsidR="001F5F7E" w:rsidRPr="00EB79AC" w:rsidRDefault="001F5F7E" w:rsidP="001F5F7E">
      <w:pPr>
        <w:pStyle w:val="Sinespaciado"/>
        <w:jc w:val="both"/>
        <w:rPr>
          <w:rFonts w:ascii="Arial" w:hAnsi="Arial" w:cs="Arial"/>
          <w:color w:val="000000" w:themeColor="text1"/>
          <w:sz w:val="24"/>
          <w:szCs w:val="24"/>
          <w:lang w:val="es-MX"/>
        </w:rPr>
      </w:pPr>
    </w:p>
    <w:p w14:paraId="61635755" w14:textId="77777777" w:rsidR="001F5F7E" w:rsidRPr="00EB79AC" w:rsidRDefault="001F5F7E" w:rsidP="001F5F7E">
      <w:pPr>
        <w:pStyle w:val="Sinespaciado"/>
        <w:jc w:val="both"/>
        <w:rPr>
          <w:rFonts w:ascii="Arial" w:hAnsi="Arial" w:cs="Arial"/>
          <w:color w:val="000000" w:themeColor="text1"/>
          <w:sz w:val="14"/>
          <w:szCs w:val="24"/>
          <w:lang w:val="es-MX"/>
        </w:rPr>
      </w:pPr>
    </w:p>
    <w:p w14:paraId="3B1A5157" w14:textId="77777777" w:rsidR="001F5F7E" w:rsidRPr="00EB79AC" w:rsidRDefault="001F5F7E" w:rsidP="001F5F7E">
      <w:pPr>
        <w:pStyle w:val="Sinespaciado"/>
        <w:jc w:val="both"/>
        <w:rPr>
          <w:rFonts w:ascii="Arial" w:hAnsi="Arial" w:cs="Arial"/>
          <w:color w:val="000000" w:themeColor="text1"/>
          <w:sz w:val="32"/>
          <w:szCs w:val="24"/>
          <w:lang w:val="es-MX"/>
        </w:rPr>
      </w:pPr>
    </w:p>
    <w:p w14:paraId="7BAF3AF0" w14:textId="77777777" w:rsidR="001F5F7E" w:rsidRPr="00EB79AC" w:rsidRDefault="001F5F7E" w:rsidP="001F5F7E">
      <w:pPr>
        <w:pStyle w:val="Sinespaciado"/>
        <w:jc w:val="both"/>
        <w:rPr>
          <w:rFonts w:ascii="Arial" w:hAnsi="Arial" w:cs="Arial"/>
          <w:color w:val="000000" w:themeColor="text1"/>
          <w:sz w:val="24"/>
          <w:szCs w:val="24"/>
          <w:lang w:val="es-MX"/>
        </w:rPr>
      </w:pPr>
    </w:p>
    <w:p w14:paraId="0C74FC35" w14:textId="77777777" w:rsidR="001F5F7E" w:rsidRPr="00EB79AC" w:rsidRDefault="001F5F7E" w:rsidP="001F5F7E">
      <w:pPr>
        <w:pStyle w:val="Sinespaciado"/>
        <w:jc w:val="both"/>
        <w:rPr>
          <w:rFonts w:ascii="Arial" w:hAnsi="Arial" w:cs="Arial"/>
          <w:color w:val="000000" w:themeColor="text1"/>
          <w:sz w:val="24"/>
          <w:szCs w:val="24"/>
          <w:lang w:val="es-MX"/>
        </w:rPr>
      </w:pPr>
    </w:p>
    <w:p w14:paraId="7EFC29D5" w14:textId="77777777" w:rsidR="001F5F7E" w:rsidRPr="00EB79AC" w:rsidRDefault="001F5F7E" w:rsidP="001F5F7E">
      <w:pPr>
        <w:pStyle w:val="Sinespaciado"/>
        <w:jc w:val="both"/>
        <w:rPr>
          <w:rFonts w:ascii="Arial" w:hAnsi="Arial" w:cs="Arial"/>
          <w:color w:val="000000" w:themeColor="text1"/>
          <w:sz w:val="24"/>
          <w:szCs w:val="24"/>
          <w:lang w:val="es-MX"/>
        </w:rPr>
      </w:pPr>
    </w:p>
    <w:p w14:paraId="2ADDD381" w14:textId="77777777" w:rsidR="001F5F7E" w:rsidRPr="00EB79AC" w:rsidRDefault="001F5F7E" w:rsidP="001F5F7E">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1B07D0E9" w14:textId="77777777" w:rsidR="00726BAB" w:rsidRPr="00EB79AC" w:rsidRDefault="001F5F7E" w:rsidP="002650E9">
      <w:pPr>
        <w:jc w:val="center"/>
        <w:rPr>
          <w:rFonts w:ascii="Arial" w:hAnsi="Arial" w:cs="Arial"/>
          <w:b/>
          <w:color w:val="000000" w:themeColor="text1"/>
          <w:sz w:val="22"/>
          <w:szCs w:val="22"/>
        </w:rPr>
      </w:pPr>
      <w:r w:rsidRPr="00EB79AC">
        <w:rPr>
          <w:rFonts w:ascii="Arial" w:hAnsi="Arial" w:cs="Arial"/>
          <w:b/>
          <w:color w:val="000000" w:themeColor="text1"/>
          <w:lang w:val="es-MX"/>
        </w:rPr>
        <w:t>SECRETARIO DEL AYUNTAMIENTO</w:t>
      </w:r>
    </w:p>
    <w:p w14:paraId="15E63458" w14:textId="77777777" w:rsidR="00726BAB" w:rsidRPr="00EB79AC" w:rsidRDefault="00726BAB" w:rsidP="00726BAB">
      <w:pPr>
        <w:jc w:val="both"/>
        <w:rPr>
          <w:rFonts w:ascii="Arial" w:hAnsi="Arial" w:cs="Arial"/>
          <w:b/>
          <w:color w:val="000000" w:themeColor="text1"/>
          <w:sz w:val="16"/>
          <w:szCs w:val="16"/>
        </w:rPr>
      </w:pPr>
    </w:p>
    <w:p w14:paraId="3B72C233" w14:textId="77777777" w:rsidR="00726BAB" w:rsidRPr="00EB79AC" w:rsidRDefault="00726BAB" w:rsidP="00726BAB">
      <w:pPr>
        <w:jc w:val="both"/>
        <w:rPr>
          <w:rFonts w:ascii="Arial" w:hAnsi="Arial" w:cs="Arial"/>
          <w:b/>
          <w:color w:val="000000" w:themeColor="text1"/>
          <w:sz w:val="16"/>
          <w:szCs w:val="16"/>
        </w:rPr>
      </w:pPr>
    </w:p>
    <w:p w14:paraId="3C90FB24" w14:textId="77777777" w:rsidR="00726BAB" w:rsidRPr="00EB79AC" w:rsidRDefault="00726BAB" w:rsidP="00726BAB">
      <w:pPr>
        <w:jc w:val="both"/>
        <w:rPr>
          <w:rFonts w:ascii="Arial" w:hAnsi="Arial" w:cs="Arial"/>
          <w:b/>
          <w:color w:val="000000" w:themeColor="text1"/>
          <w:sz w:val="16"/>
          <w:szCs w:val="16"/>
        </w:rPr>
      </w:pPr>
    </w:p>
    <w:p w14:paraId="20FF5B0A" w14:textId="144603C8" w:rsidR="002650E9" w:rsidRPr="00EB79AC" w:rsidRDefault="002650E9" w:rsidP="002650E9">
      <w:pPr>
        <w:jc w:val="both"/>
        <w:rPr>
          <w:rFonts w:ascii="Arial" w:hAnsi="Arial" w:cs="Arial"/>
          <w:color w:val="000000" w:themeColor="text1"/>
          <w:sz w:val="22"/>
          <w:szCs w:val="22"/>
        </w:rPr>
      </w:pPr>
      <w:r w:rsidRPr="00EB79AC">
        <w:rPr>
          <w:rFonts w:ascii="Arial" w:hAnsi="Arial" w:cs="Arial"/>
          <w:color w:val="000000" w:themeColor="text1"/>
          <w:sz w:val="22"/>
          <w:szCs w:val="22"/>
        </w:rPr>
        <w:t xml:space="preserve">El suscrito </w:t>
      </w:r>
      <w:r w:rsidRPr="00EB79AC">
        <w:rPr>
          <w:rFonts w:ascii="Arial" w:hAnsi="Arial" w:cs="Arial"/>
          <w:b/>
          <w:color w:val="000000" w:themeColor="text1"/>
          <w:sz w:val="22"/>
          <w:szCs w:val="22"/>
        </w:rPr>
        <w:t>Lic. Salvador Ruíz Ayala</w:t>
      </w:r>
      <w:r w:rsidRPr="00EB79AC">
        <w:rPr>
          <w:rFonts w:ascii="Arial" w:hAnsi="Arial" w:cs="Arial"/>
          <w:color w:val="000000" w:themeColor="text1"/>
          <w:sz w:val="22"/>
          <w:szCs w:val="22"/>
        </w:rPr>
        <w:t>, Secretario del Ayuntamiento Constitucional de San Pedro Tlaquepaque, Jalisco, en ejercicio de mis funci</w:t>
      </w:r>
      <w:r w:rsidR="00BC4E47" w:rsidRPr="00EB79AC">
        <w:rPr>
          <w:rFonts w:ascii="Arial" w:hAnsi="Arial" w:cs="Arial"/>
          <w:color w:val="000000" w:themeColor="text1"/>
          <w:sz w:val="22"/>
          <w:szCs w:val="22"/>
        </w:rPr>
        <w:t>ones y con fundamento en el artículo</w:t>
      </w:r>
      <w:r w:rsidRPr="00EB79AC">
        <w:rPr>
          <w:rFonts w:ascii="Arial" w:hAnsi="Arial" w:cs="Arial"/>
          <w:color w:val="000000" w:themeColor="text1"/>
          <w:sz w:val="22"/>
          <w:szCs w:val="22"/>
        </w:rPr>
        <w:t xml:space="preserve"> 63 de la Ley del Gobierno y la Administración Pública Municipal del Estado de Jalisco, hago constar y-----------------------------------------------------------------------------------------</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C E R T I F I C O:</w:t>
      </w:r>
      <w:r w:rsidRPr="00EB79AC">
        <w:rPr>
          <w:rFonts w:ascii="Arial" w:hAnsi="Arial" w:cs="Arial"/>
          <w:color w:val="000000" w:themeColor="text1"/>
          <w:sz w:val="22"/>
          <w:szCs w:val="22"/>
        </w:rPr>
        <w:t xml:space="preserve">------------------------------------------------------------------------------------------------------------------------------------------------------------------------ Que en la Sesión Ordinaria de Ayuntamiento del Municipio de San Pedro Tlaquepaque, Jalisco, de </w:t>
      </w:r>
      <w:r w:rsidRPr="00EB79AC">
        <w:rPr>
          <w:rFonts w:ascii="Arial" w:hAnsi="Arial" w:cs="Arial"/>
          <w:color w:val="000000" w:themeColor="text1"/>
          <w:sz w:val="22"/>
          <w:szCs w:val="22"/>
          <w:shd w:val="clear" w:color="auto" w:fill="FFFFFF" w:themeFill="background1"/>
        </w:rPr>
        <w:t>fecha</w:t>
      </w:r>
      <w:r w:rsidR="00BC4E47" w:rsidRPr="00EB79AC">
        <w:rPr>
          <w:rFonts w:ascii="Arial" w:hAnsi="Arial" w:cs="Arial"/>
          <w:b/>
          <w:color w:val="000000" w:themeColor="text1"/>
          <w:sz w:val="22"/>
          <w:szCs w:val="22"/>
          <w:shd w:val="clear" w:color="auto" w:fill="FFFFFF" w:themeFill="background1"/>
        </w:rPr>
        <w:t xml:space="preserve"> 24</w:t>
      </w:r>
      <w:r w:rsidRPr="00EB79AC">
        <w:rPr>
          <w:rFonts w:ascii="Arial" w:hAnsi="Arial" w:cs="Arial"/>
          <w:b/>
          <w:color w:val="000000" w:themeColor="text1"/>
          <w:sz w:val="22"/>
          <w:szCs w:val="22"/>
          <w:shd w:val="clear" w:color="auto" w:fill="FFFFFF" w:themeFill="background1"/>
        </w:rPr>
        <w:t xml:space="preserve"> de septiembre</w:t>
      </w:r>
      <w:r w:rsidRPr="00EB79AC">
        <w:rPr>
          <w:rFonts w:ascii="Arial" w:hAnsi="Arial" w:cs="Arial"/>
          <w:b/>
          <w:color w:val="000000" w:themeColor="text1"/>
          <w:sz w:val="22"/>
          <w:szCs w:val="22"/>
        </w:rPr>
        <w:t xml:space="preserve"> del 2021, estando presentes </w:t>
      </w:r>
      <w:r w:rsidR="00BC4E4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integrantes del pleno, en forma económica fueron emitidos </w:t>
      </w:r>
      <w:r w:rsidR="00BC4E4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votos a favor, por lo que en unanimidad fue aprobado</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 xml:space="preserve">por mayoría </w:t>
      </w:r>
      <w:r w:rsidR="00A8328B">
        <w:rPr>
          <w:rFonts w:ascii="Arial" w:hAnsi="Arial" w:cs="Arial"/>
          <w:b/>
          <w:color w:val="000000" w:themeColor="text1"/>
          <w:sz w:val="22"/>
          <w:szCs w:val="22"/>
        </w:rPr>
        <w:t>absoluta</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la iniciativa de aprobación directa presentada por</w:t>
      </w:r>
      <w:r w:rsidR="00BC4E47" w:rsidRPr="00EB79AC">
        <w:rPr>
          <w:rFonts w:ascii="Arial" w:hAnsi="Arial" w:cs="Arial"/>
          <w:color w:val="000000" w:themeColor="text1"/>
          <w:sz w:val="22"/>
          <w:szCs w:val="22"/>
        </w:rPr>
        <w:t xml:space="preserve"> la </w:t>
      </w:r>
      <w:r w:rsidR="00BC4E47" w:rsidRPr="00EB79AC">
        <w:rPr>
          <w:rFonts w:ascii="Arial" w:hAnsi="Arial" w:cs="Arial"/>
          <w:b/>
          <w:color w:val="000000" w:themeColor="text1"/>
          <w:sz w:val="22"/>
          <w:szCs w:val="22"/>
        </w:rPr>
        <w:t>C.</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Betsabé Dolores Almaguer Esparza, Presidenta Municipal Interina, bajo el siguiente:</w:t>
      </w:r>
      <w:r w:rsidRPr="00EB79AC">
        <w:rPr>
          <w:rFonts w:ascii="Arial" w:hAnsi="Arial" w:cs="Arial"/>
          <w:color w:val="000000" w:themeColor="text1"/>
          <w:sz w:val="22"/>
          <w:szCs w:val="22"/>
        </w:rPr>
        <w:t>--------------------------------------------------------------------------------------------------------------------------------------------------------</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ACUERDO NÚMERO</w:t>
      </w:r>
      <w:r w:rsidR="00BC4E47" w:rsidRPr="00EB79AC">
        <w:rPr>
          <w:rFonts w:ascii="Arial" w:hAnsi="Arial" w:cs="Arial"/>
          <w:b/>
          <w:color w:val="000000" w:themeColor="text1"/>
          <w:sz w:val="22"/>
          <w:szCs w:val="22"/>
        </w:rPr>
        <w:t xml:space="preserve"> 1839</w:t>
      </w:r>
      <w:r w:rsidRPr="00EB79AC">
        <w:rPr>
          <w:rFonts w:ascii="Arial" w:hAnsi="Arial" w:cs="Arial"/>
          <w:b/>
          <w:color w:val="000000" w:themeColor="text1"/>
          <w:sz w:val="22"/>
          <w:szCs w:val="22"/>
        </w:rPr>
        <w:t>/2021</w:t>
      </w:r>
      <w:r w:rsidRPr="00EB79AC">
        <w:rPr>
          <w:rFonts w:ascii="Arial" w:hAnsi="Arial" w:cs="Arial"/>
          <w:color w:val="000000" w:themeColor="text1"/>
          <w:sz w:val="22"/>
          <w:szCs w:val="22"/>
        </w:rPr>
        <w:t>--------------------------------------------------------------------------------------------------------------------------------------------------------------</w:t>
      </w:r>
    </w:p>
    <w:p w14:paraId="7F5442A1" w14:textId="77777777" w:rsidR="002650E9" w:rsidRPr="00EB79AC" w:rsidRDefault="002650E9" w:rsidP="002650E9">
      <w:pPr>
        <w:jc w:val="both"/>
        <w:rPr>
          <w:rFonts w:ascii="Arial" w:hAnsi="Arial" w:cs="Arial"/>
          <w:color w:val="000000" w:themeColor="text1"/>
          <w:sz w:val="22"/>
          <w:szCs w:val="22"/>
        </w:rPr>
      </w:pPr>
      <w:r w:rsidRPr="00EB79AC">
        <w:rPr>
          <w:rFonts w:ascii="Arial" w:hAnsi="Arial" w:cs="Arial"/>
          <w:b/>
          <w:color w:val="000000" w:themeColor="text1"/>
          <w:sz w:val="22"/>
          <w:szCs w:val="22"/>
        </w:rPr>
        <w:t>PRIMERO</w:t>
      </w:r>
      <w:r w:rsidRPr="00EB79AC">
        <w:rPr>
          <w:rFonts w:ascii="Arial" w:hAnsi="Arial" w:cs="Arial"/>
          <w:color w:val="000000" w:themeColor="text1"/>
          <w:sz w:val="22"/>
          <w:szCs w:val="22"/>
        </w:rPr>
        <w:t>.- El Pleno del H. Ayuntamiento Constitucional de San Pedro Tlaquepaque, Jalisco, aprueba y autoriza el Plan Parcial de Desarrollo Urbano TLQ-4.3 La Calerilla.----------------------------------------------------------------------------------------------------------------------------</w:t>
      </w:r>
      <w:r w:rsidRPr="00EB79AC">
        <w:rPr>
          <w:rFonts w:ascii="Arial" w:hAnsi="Arial" w:cs="Arial"/>
          <w:b/>
          <w:color w:val="000000" w:themeColor="text1"/>
          <w:sz w:val="22"/>
          <w:szCs w:val="22"/>
        </w:rPr>
        <w:t>SEGUNDO</w:t>
      </w:r>
      <w:r w:rsidRPr="00EB79AC">
        <w:rPr>
          <w:rFonts w:ascii="Arial" w:hAnsi="Arial" w:cs="Arial"/>
          <w:color w:val="000000" w:themeColor="text1"/>
          <w:sz w:val="22"/>
          <w:szCs w:val="22"/>
        </w:rPr>
        <w:t>.- Se instruye al Secretario del Ayuntamiento de San Pedro Tlaquepaque lleve a cabo la publicación del Plan Parcial de Desarrollo Urbano TLQ-4.3 La Calerilla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Pr="00EB79AC">
        <w:rPr>
          <w:rFonts w:ascii="Arial" w:hAnsi="Arial" w:cs="Arial"/>
          <w:b/>
          <w:color w:val="000000" w:themeColor="text1"/>
          <w:sz w:val="22"/>
          <w:szCs w:val="22"/>
        </w:rPr>
        <w:t>TERCERO</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14:paraId="5E8D1CF0" w14:textId="77777777" w:rsidR="00726BAB" w:rsidRPr="00EB79AC" w:rsidRDefault="00726BAB" w:rsidP="00726BAB">
      <w:pPr>
        <w:jc w:val="both"/>
        <w:rPr>
          <w:rFonts w:ascii="Arial" w:hAnsi="Arial" w:cs="Arial"/>
          <w:color w:val="000000" w:themeColor="text1"/>
        </w:rPr>
      </w:pPr>
    </w:p>
    <w:p w14:paraId="669C062A" w14:textId="77777777" w:rsidR="00726BAB" w:rsidRPr="00EB79AC" w:rsidRDefault="00726BAB" w:rsidP="00726BAB">
      <w:pPr>
        <w:jc w:val="both"/>
        <w:rPr>
          <w:rFonts w:ascii="Arial" w:hAnsi="Arial" w:cs="Arial"/>
          <w:b/>
          <w:color w:val="000000" w:themeColor="text1"/>
          <w:sz w:val="22"/>
          <w:szCs w:val="22"/>
        </w:rPr>
      </w:pPr>
    </w:p>
    <w:p w14:paraId="0AA57771" w14:textId="77777777" w:rsidR="002650E9" w:rsidRPr="00EB79AC" w:rsidRDefault="002650E9" w:rsidP="002650E9">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BC4E47"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08E3D909" w14:textId="77777777" w:rsidR="002650E9" w:rsidRPr="00EB79AC" w:rsidRDefault="002650E9" w:rsidP="002650E9">
      <w:pPr>
        <w:jc w:val="center"/>
        <w:rPr>
          <w:rFonts w:ascii="Arial" w:hAnsi="Arial" w:cs="Arial"/>
          <w:b/>
          <w:color w:val="000000" w:themeColor="text1"/>
        </w:rPr>
      </w:pPr>
      <w:r w:rsidRPr="00EB79AC">
        <w:rPr>
          <w:rFonts w:ascii="Arial" w:hAnsi="Arial" w:cs="Arial"/>
          <w:b/>
          <w:color w:val="000000" w:themeColor="text1"/>
        </w:rPr>
        <w:t>A T E N T A M E N T E</w:t>
      </w:r>
    </w:p>
    <w:p w14:paraId="2809DD7A" w14:textId="77777777" w:rsidR="002650E9" w:rsidRPr="00EB79AC" w:rsidRDefault="002650E9" w:rsidP="002650E9">
      <w:pPr>
        <w:pStyle w:val="Sinespaciado"/>
        <w:jc w:val="both"/>
        <w:rPr>
          <w:rFonts w:ascii="Arial" w:hAnsi="Arial" w:cs="Arial"/>
          <w:color w:val="000000" w:themeColor="text1"/>
          <w:sz w:val="24"/>
          <w:szCs w:val="24"/>
          <w:lang w:val="es-MX"/>
        </w:rPr>
      </w:pPr>
    </w:p>
    <w:p w14:paraId="1F2B00C6" w14:textId="77777777" w:rsidR="002650E9" w:rsidRPr="00EB79AC" w:rsidRDefault="002650E9" w:rsidP="002650E9">
      <w:pPr>
        <w:pStyle w:val="Sinespaciado"/>
        <w:jc w:val="both"/>
        <w:rPr>
          <w:rFonts w:ascii="Arial" w:hAnsi="Arial" w:cs="Arial"/>
          <w:color w:val="000000" w:themeColor="text1"/>
          <w:sz w:val="32"/>
          <w:szCs w:val="24"/>
          <w:lang w:val="es-MX"/>
        </w:rPr>
      </w:pPr>
    </w:p>
    <w:p w14:paraId="4FC98099" w14:textId="77777777" w:rsidR="002650E9" w:rsidRPr="00EB79AC" w:rsidRDefault="002650E9" w:rsidP="002650E9">
      <w:pPr>
        <w:pStyle w:val="Sinespaciado"/>
        <w:jc w:val="both"/>
        <w:rPr>
          <w:rFonts w:ascii="Arial" w:hAnsi="Arial" w:cs="Arial"/>
          <w:color w:val="000000" w:themeColor="text1"/>
          <w:sz w:val="24"/>
          <w:szCs w:val="24"/>
          <w:lang w:val="es-MX"/>
        </w:rPr>
      </w:pPr>
    </w:p>
    <w:p w14:paraId="0057512A" w14:textId="77777777" w:rsidR="002650E9" w:rsidRPr="00EB79AC" w:rsidRDefault="002650E9" w:rsidP="002650E9">
      <w:pPr>
        <w:pStyle w:val="Sinespaciado"/>
        <w:jc w:val="both"/>
        <w:rPr>
          <w:rFonts w:ascii="Arial" w:hAnsi="Arial" w:cs="Arial"/>
          <w:color w:val="000000" w:themeColor="text1"/>
          <w:sz w:val="24"/>
          <w:szCs w:val="24"/>
          <w:lang w:val="es-MX"/>
        </w:rPr>
      </w:pPr>
    </w:p>
    <w:p w14:paraId="30D17B18" w14:textId="77777777" w:rsidR="002650E9" w:rsidRPr="00EB79AC" w:rsidRDefault="002650E9" w:rsidP="002650E9">
      <w:pPr>
        <w:pStyle w:val="Sinespaciado"/>
        <w:jc w:val="both"/>
        <w:rPr>
          <w:rFonts w:ascii="Arial" w:hAnsi="Arial" w:cs="Arial"/>
          <w:color w:val="000000" w:themeColor="text1"/>
          <w:sz w:val="24"/>
          <w:szCs w:val="24"/>
          <w:lang w:val="es-MX"/>
        </w:rPr>
      </w:pPr>
    </w:p>
    <w:p w14:paraId="6F6C2275" w14:textId="77777777" w:rsidR="002650E9" w:rsidRPr="00EB79AC" w:rsidRDefault="002650E9" w:rsidP="002650E9">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2272C975" w14:textId="77777777" w:rsidR="002650E9" w:rsidRPr="00EB79AC" w:rsidRDefault="002650E9" w:rsidP="002650E9">
      <w:pPr>
        <w:jc w:val="center"/>
        <w:rPr>
          <w:rFonts w:ascii="Arial" w:hAnsi="Arial" w:cs="Arial"/>
          <w:b/>
          <w:color w:val="000000" w:themeColor="text1"/>
          <w:sz w:val="22"/>
          <w:szCs w:val="22"/>
        </w:rPr>
      </w:pPr>
      <w:r w:rsidRPr="00EB79AC">
        <w:rPr>
          <w:rFonts w:ascii="Arial" w:hAnsi="Arial" w:cs="Arial"/>
          <w:b/>
          <w:color w:val="000000" w:themeColor="text1"/>
          <w:lang w:val="es-MX"/>
        </w:rPr>
        <w:t>SECRETARIO DEL AYUNTAMIENTO</w:t>
      </w:r>
    </w:p>
    <w:p w14:paraId="28A75729" w14:textId="77777777" w:rsidR="00726BAB" w:rsidRPr="00EB79AC" w:rsidRDefault="00726BAB" w:rsidP="00726BAB">
      <w:pPr>
        <w:jc w:val="both"/>
        <w:rPr>
          <w:rFonts w:ascii="Arial" w:hAnsi="Arial" w:cs="Arial"/>
          <w:b/>
          <w:color w:val="000000" w:themeColor="text1"/>
          <w:sz w:val="16"/>
          <w:szCs w:val="16"/>
        </w:rPr>
      </w:pPr>
    </w:p>
    <w:p w14:paraId="36C78893" w14:textId="77777777" w:rsidR="00726BAB" w:rsidRPr="00EB79AC" w:rsidRDefault="00726BAB" w:rsidP="00726BAB">
      <w:pPr>
        <w:jc w:val="both"/>
        <w:rPr>
          <w:rFonts w:ascii="Arial" w:hAnsi="Arial" w:cs="Arial"/>
          <w:b/>
          <w:color w:val="000000" w:themeColor="text1"/>
          <w:sz w:val="16"/>
          <w:szCs w:val="16"/>
        </w:rPr>
      </w:pPr>
    </w:p>
    <w:p w14:paraId="1FCF5096" w14:textId="77777777" w:rsidR="00726BAB" w:rsidRPr="00EB79AC" w:rsidRDefault="00726BAB" w:rsidP="00726BAB">
      <w:pPr>
        <w:jc w:val="both"/>
        <w:rPr>
          <w:rFonts w:ascii="Arial" w:hAnsi="Arial" w:cs="Arial"/>
          <w:b/>
          <w:color w:val="000000" w:themeColor="text1"/>
          <w:sz w:val="16"/>
          <w:szCs w:val="16"/>
        </w:rPr>
      </w:pPr>
    </w:p>
    <w:p w14:paraId="6F535485" w14:textId="7ED2966E" w:rsidR="002650E9" w:rsidRPr="00EB79AC" w:rsidRDefault="002650E9" w:rsidP="002650E9">
      <w:pPr>
        <w:jc w:val="both"/>
        <w:rPr>
          <w:rFonts w:ascii="Arial" w:hAnsi="Arial" w:cs="Arial"/>
          <w:color w:val="000000" w:themeColor="text1"/>
          <w:sz w:val="22"/>
          <w:szCs w:val="22"/>
        </w:rPr>
      </w:pPr>
      <w:r w:rsidRPr="00EB79AC">
        <w:rPr>
          <w:rFonts w:ascii="Arial" w:hAnsi="Arial" w:cs="Arial"/>
          <w:color w:val="000000" w:themeColor="text1"/>
          <w:sz w:val="22"/>
          <w:szCs w:val="22"/>
        </w:rPr>
        <w:t xml:space="preserve">El suscrito </w:t>
      </w:r>
      <w:r w:rsidRPr="00EB79AC">
        <w:rPr>
          <w:rFonts w:ascii="Arial" w:hAnsi="Arial" w:cs="Arial"/>
          <w:b/>
          <w:color w:val="000000" w:themeColor="text1"/>
          <w:sz w:val="22"/>
          <w:szCs w:val="22"/>
        </w:rPr>
        <w:t>Lic. Salvador Ruíz Ayala</w:t>
      </w:r>
      <w:r w:rsidRPr="00EB79AC">
        <w:rPr>
          <w:rFonts w:ascii="Arial" w:hAnsi="Arial" w:cs="Arial"/>
          <w:color w:val="000000" w:themeColor="text1"/>
          <w:sz w:val="22"/>
          <w:szCs w:val="22"/>
        </w:rPr>
        <w:t>, Secretario del Ayuntamiento Constitucional de San Pedro Tlaquepaque, Jalisco, en ejercicio de mis funci</w:t>
      </w:r>
      <w:r w:rsidR="00BC4E47" w:rsidRPr="00EB79AC">
        <w:rPr>
          <w:rFonts w:ascii="Arial" w:hAnsi="Arial" w:cs="Arial"/>
          <w:color w:val="000000" w:themeColor="text1"/>
          <w:sz w:val="22"/>
          <w:szCs w:val="22"/>
        </w:rPr>
        <w:t>ones y con fundamento en el artículo</w:t>
      </w:r>
      <w:r w:rsidRPr="00EB79AC">
        <w:rPr>
          <w:rFonts w:ascii="Arial" w:hAnsi="Arial" w:cs="Arial"/>
          <w:color w:val="000000" w:themeColor="text1"/>
          <w:sz w:val="22"/>
          <w:szCs w:val="22"/>
        </w:rPr>
        <w:t xml:space="preserve"> 63 de la Ley del Gobierno y la Administración Pública Municipal del Estado de Jalisco, hago constar y--------------------------------------------------------------------------------------------------</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C E R T I F I C O:</w:t>
      </w:r>
      <w:r w:rsidRPr="00EB79AC">
        <w:rPr>
          <w:rFonts w:ascii="Arial" w:hAnsi="Arial" w:cs="Arial"/>
          <w:color w:val="000000" w:themeColor="text1"/>
          <w:sz w:val="22"/>
          <w:szCs w:val="22"/>
        </w:rPr>
        <w:t xml:space="preserve">------------------------------------------------------------------------------------------------------------------------------------------------------------------------ Que en la Sesión Ordinaria de Ayuntamiento del Municipio de San Pedro Tlaquepaque, Jalisco, de </w:t>
      </w:r>
      <w:r w:rsidRPr="00EB79AC">
        <w:rPr>
          <w:rFonts w:ascii="Arial" w:hAnsi="Arial" w:cs="Arial"/>
          <w:color w:val="000000" w:themeColor="text1"/>
          <w:sz w:val="22"/>
          <w:szCs w:val="22"/>
          <w:shd w:val="clear" w:color="auto" w:fill="FFFFFF" w:themeFill="background1"/>
        </w:rPr>
        <w:t>fecha</w:t>
      </w:r>
      <w:r w:rsidR="00BC4E47" w:rsidRPr="00EB79AC">
        <w:rPr>
          <w:rFonts w:ascii="Arial" w:hAnsi="Arial" w:cs="Arial"/>
          <w:b/>
          <w:color w:val="000000" w:themeColor="text1"/>
          <w:sz w:val="22"/>
          <w:szCs w:val="22"/>
          <w:shd w:val="clear" w:color="auto" w:fill="FFFFFF" w:themeFill="background1"/>
        </w:rPr>
        <w:t xml:space="preserve"> 24</w:t>
      </w:r>
      <w:r w:rsidRPr="00EB79AC">
        <w:rPr>
          <w:rFonts w:ascii="Arial" w:hAnsi="Arial" w:cs="Arial"/>
          <w:b/>
          <w:color w:val="000000" w:themeColor="text1"/>
          <w:sz w:val="22"/>
          <w:szCs w:val="22"/>
          <w:shd w:val="clear" w:color="auto" w:fill="FFFFFF" w:themeFill="background1"/>
        </w:rPr>
        <w:t xml:space="preserve"> de septiembre</w:t>
      </w:r>
      <w:r w:rsidRPr="00EB79AC">
        <w:rPr>
          <w:rFonts w:ascii="Arial" w:hAnsi="Arial" w:cs="Arial"/>
          <w:b/>
          <w:color w:val="000000" w:themeColor="text1"/>
          <w:sz w:val="22"/>
          <w:szCs w:val="22"/>
        </w:rPr>
        <w:t xml:space="preserve"> del 2021, estando presentes </w:t>
      </w:r>
      <w:r w:rsidR="00BC4E4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integrantes del pleno, en forma económica fueron emitidos </w:t>
      </w:r>
      <w:r w:rsidR="00BC4E4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votos a favor, por lo que en unanimidad fue aprobado</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 xml:space="preserve">por mayoría </w:t>
      </w:r>
      <w:r w:rsidR="00A8328B">
        <w:rPr>
          <w:rFonts w:ascii="Arial" w:hAnsi="Arial" w:cs="Arial"/>
          <w:b/>
          <w:color w:val="000000" w:themeColor="text1"/>
          <w:sz w:val="22"/>
          <w:szCs w:val="22"/>
        </w:rPr>
        <w:t>absoluta</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la iniciativa de aprobación directa presentada por</w:t>
      </w:r>
      <w:r w:rsidR="00BC4E47" w:rsidRPr="00EB79AC">
        <w:rPr>
          <w:rFonts w:ascii="Arial" w:hAnsi="Arial" w:cs="Arial"/>
          <w:color w:val="000000" w:themeColor="text1"/>
          <w:sz w:val="22"/>
          <w:szCs w:val="22"/>
        </w:rPr>
        <w:t xml:space="preserve"> la </w:t>
      </w:r>
      <w:r w:rsidR="00BC4E47" w:rsidRPr="00EB79AC">
        <w:rPr>
          <w:rFonts w:ascii="Arial" w:hAnsi="Arial" w:cs="Arial"/>
          <w:b/>
          <w:color w:val="000000" w:themeColor="text1"/>
          <w:sz w:val="22"/>
          <w:szCs w:val="22"/>
        </w:rPr>
        <w:t>C.</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Betsabé Dolores Almaguer Esparza, Presidenta Municipal Interina, bajo el siguiente:</w:t>
      </w:r>
      <w:r w:rsidRPr="00EB79AC">
        <w:rPr>
          <w:rFonts w:ascii="Arial" w:hAnsi="Arial" w:cs="Arial"/>
          <w:color w:val="000000" w:themeColor="text1"/>
          <w:sz w:val="22"/>
          <w:szCs w:val="22"/>
        </w:rPr>
        <w:t>-----------------------------------------------------------------------------------------------------------------------------------------------------------------</w:t>
      </w:r>
      <w:r w:rsidR="001D0998">
        <w:rPr>
          <w:rFonts w:ascii="Arial" w:hAnsi="Arial" w:cs="Arial"/>
          <w:color w:val="000000" w:themeColor="text1"/>
          <w:sz w:val="22"/>
          <w:szCs w:val="22"/>
        </w:rPr>
        <w:t>---------------</w:t>
      </w:r>
      <w:r w:rsidRPr="00EB79AC">
        <w:rPr>
          <w:rFonts w:ascii="Arial" w:hAnsi="Arial" w:cs="Arial"/>
          <w:color w:val="000000" w:themeColor="text1"/>
          <w:sz w:val="22"/>
          <w:szCs w:val="22"/>
        </w:rPr>
        <w:t>------------------------------</w:t>
      </w:r>
      <w:r w:rsidR="00BC4E47" w:rsidRPr="00EB79AC">
        <w:rPr>
          <w:rFonts w:ascii="Arial" w:hAnsi="Arial" w:cs="Arial"/>
          <w:b/>
          <w:color w:val="000000" w:themeColor="text1"/>
          <w:sz w:val="22"/>
          <w:szCs w:val="22"/>
        </w:rPr>
        <w:t>ACUERDO NÚMERO 1840</w:t>
      </w:r>
      <w:r w:rsidRPr="00EB79AC">
        <w:rPr>
          <w:rFonts w:ascii="Arial" w:hAnsi="Arial" w:cs="Arial"/>
          <w:b/>
          <w:color w:val="000000" w:themeColor="text1"/>
          <w:sz w:val="22"/>
          <w:szCs w:val="22"/>
        </w:rPr>
        <w:t>/2021</w:t>
      </w:r>
      <w:r w:rsidRPr="00EB79AC">
        <w:rPr>
          <w:rFonts w:ascii="Arial" w:hAnsi="Arial" w:cs="Arial"/>
          <w:color w:val="000000" w:themeColor="text1"/>
          <w:sz w:val="22"/>
          <w:szCs w:val="22"/>
        </w:rPr>
        <w:t>--------------------------------------------------------------------------------------------------------------------------------------------------------------</w:t>
      </w:r>
    </w:p>
    <w:p w14:paraId="6ADE5DD6" w14:textId="77777777" w:rsidR="002650E9" w:rsidRPr="00EB79AC" w:rsidRDefault="002650E9" w:rsidP="002650E9">
      <w:pPr>
        <w:jc w:val="both"/>
        <w:rPr>
          <w:rFonts w:ascii="Arial" w:eastAsia="Calibri" w:hAnsi="Arial" w:cs="Arial"/>
          <w:color w:val="000000" w:themeColor="text1"/>
          <w:sz w:val="22"/>
          <w:szCs w:val="22"/>
          <w:lang w:val="es-MX"/>
        </w:rPr>
      </w:pPr>
      <w:r w:rsidRPr="00EB79AC">
        <w:rPr>
          <w:rFonts w:ascii="Arial" w:hAnsi="Arial" w:cs="Arial"/>
          <w:b/>
          <w:color w:val="000000" w:themeColor="text1"/>
          <w:sz w:val="22"/>
          <w:szCs w:val="22"/>
        </w:rPr>
        <w:t>PRIMERO</w:t>
      </w:r>
      <w:r w:rsidRPr="00EB79AC">
        <w:rPr>
          <w:rFonts w:ascii="Arial" w:hAnsi="Arial" w:cs="Arial"/>
          <w:color w:val="000000" w:themeColor="text1"/>
          <w:sz w:val="22"/>
          <w:szCs w:val="22"/>
        </w:rPr>
        <w:t>.- El Pleno del H. Ayuntamiento Constitucional de San Pedro Tlaquepaque, Jalisco, aprueba y autoriza el Plan Parcial de Desarrollo Urbano TLQ-5.1 Las Liebres.----------------------------------------------------------------------------------------------------------------------------</w:t>
      </w:r>
    </w:p>
    <w:p w14:paraId="6FC2CDC1" w14:textId="77777777" w:rsidR="002650E9" w:rsidRPr="00EB79AC" w:rsidRDefault="002650E9" w:rsidP="002650E9">
      <w:pPr>
        <w:jc w:val="both"/>
        <w:rPr>
          <w:rFonts w:ascii="Arial" w:hAnsi="Arial" w:cs="Arial"/>
          <w:color w:val="000000" w:themeColor="text1"/>
          <w:sz w:val="22"/>
          <w:szCs w:val="22"/>
        </w:rPr>
      </w:pPr>
      <w:r w:rsidRPr="00EB79AC">
        <w:rPr>
          <w:rFonts w:ascii="Arial" w:hAnsi="Arial" w:cs="Arial"/>
          <w:b/>
          <w:color w:val="000000" w:themeColor="text1"/>
          <w:sz w:val="22"/>
          <w:szCs w:val="22"/>
        </w:rPr>
        <w:t>SEGUNDO</w:t>
      </w:r>
      <w:r w:rsidRPr="00EB79AC">
        <w:rPr>
          <w:rFonts w:ascii="Arial" w:hAnsi="Arial" w:cs="Arial"/>
          <w:color w:val="000000" w:themeColor="text1"/>
          <w:sz w:val="22"/>
          <w:szCs w:val="22"/>
        </w:rPr>
        <w:t>.- Se instruye al Secretario del Ayuntamiento de San Pedro Tlaquepaque lleve a cabo la publicación del Plan Parcial de Desarrollo Urbano TLQ-5.1 Las Liebres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00422B7D" w:rsidRPr="00EB79AC">
        <w:rPr>
          <w:rFonts w:ascii="Arial" w:hAnsi="Arial" w:cs="Arial"/>
          <w:color w:val="000000" w:themeColor="text1"/>
          <w:sz w:val="22"/>
          <w:szCs w:val="22"/>
        </w:rPr>
        <w:t>----------------------------------------------------------------------------------------------------------------------------------------------------------------------------------</w:t>
      </w:r>
      <w:r w:rsidRPr="00EB79AC">
        <w:rPr>
          <w:rFonts w:ascii="Arial" w:hAnsi="Arial" w:cs="Arial"/>
          <w:b/>
          <w:color w:val="000000" w:themeColor="text1"/>
          <w:sz w:val="22"/>
          <w:szCs w:val="22"/>
        </w:rPr>
        <w:t>TERCERO</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r w:rsidR="00422B7D" w:rsidRPr="00EB79AC">
        <w:rPr>
          <w:rFonts w:ascii="Arial" w:hAnsi="Arial" w:cs="Arial"/>
          <w:color w:val="000000" w:themeColor="text1"/>
          <w:sz w:val="22"/>
          <w:szCs w:val="22"/>
        </w:rPr>
        <w:t>-------------------------------------------------------------------------------------------------------------------------------------------------------------------------------------------------------------------------------------------------------------------------</w:t>
      </w:r>
    </w:p>
    <w:p w14:paraId="1F5C5E6D" w14:textId="77777777" w:rsidR="002650E9" w:rsidRPr="00EB79AC" w:rsidRDefault="002650E9" w:rsidP="00726BAB">
      <w:pPr>
        <w:jc w:val="both"/>
        <w:rPr>
          <w:rFonts w:ascii="Arial" w:hAnsi="Arial" w:cs="Arial"/>
          <w:b/>
          <w:color w:val="000000" w:themeColor="text1"/>
        </w:rPr>
      </w:pPr>
    </w:p>
    <w:p w14:paraId="359F3212" w14:textId="77777777" w:rsidR="00422B7D" w:rsidRPr="00EB79AC" w:rsidRDefault="00422B7D" w:rsidP="00422B7D">
      <w:pPr>
        <w:jc w:val="center"/>
        <w:rPr>
          <w:rFonts w:ascii="Arial" w:hAnsi="Arial" w:cs="Arial"/>
          <w:b/>
          <w:color w:val="000000" w:themeColor="text1"/>
          <w:sz w:val="10"/>
        </w:rPr>
      </w:pPr>
    </w:p>
    <w:p w14:paraId="3750B867" w14:textId="77777777" w:rsidR="00422B7D" w:rsidRPr="00EB79AC" w:rsidRDefault="00422B7D" w:rsidP="00422B7D">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BC4E47"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2EBF156B" w14:textId="77777777" w:rsidR="00422B7D" w:rsidRPr="00EB79AC" w:rsidRDefault="00422B7D" w:rsidP="00422B7D">
      <w:pPr>
        <w:jc w:val="center"/>
        <w:rPr>
          <w:rFonts w:ascii="Arial" w:hAnsi="Arial" w:cs="Arial"/>
          <w:b/>
          <w:color w:val="000000" w:themeColor="text1"/>
        </w:rPr>
      </w:pPr>
      <w:r w:rsidRPr="00EB79AC">
        <w:rPr>
          <w:rFonts w:ascii="Arial" w:hAnsi="Arial" w:cs="Arial"/>
          <w:b/>
          <w:color w:val="000000" w:themeColor="text1"/>
        </w:rPr>
        <w:t>A T E N T A M E N T E</w:t>
      </w:r>
    </w:p>
    <w:p w14:paraId="73A58714" w14:textId="77777777" w:rsidR="00422B7D" w:rsidRPr="00EB79AC" w:rsidRDefault="00422B7D" w:rsidP="00422B7D">
      <w:pPr>
        <w:pStyle w:val="Sinespaciado"/>
        <w:jc w:val="both"/>
        <w:rPr>
          <w:rFonts w:ascii="Arial" w:hAnsi="Arial" w:cs="Arial"/>
          <w:color w:val="000000" w:themeColor="text1"/>
          <w:sz w:val="24"/>
          <w:szCs w:val="24"/>
          <w:lang w:val="es-MX"/>
        </w:rPr>
      </w:pPr>
    </w:p>
    <w:p w14:paraId="303C08F8" w14:textId="77777777" w:rsidR="00422B7D" w:rsidRPr="00EB79AC" w:rsidRDefault="00422B7D" w:rsidP="00422B7D">
      <w:pPr>
        <w:pStyle w:val="Sinespaciado"/>
        <w:jc w:val="both"/>
        <w:rPr>
          <w:rFonts w:ascii="Arial" w:hAnsi="Arial" w:cs="Arial"/>
          <w:color w:val="000000" w:themeColor="text1"/>
          <w:sz w:val="24"/>
          <w:szCs w:val="24"/>
          <w:lang w:val="es-MX"/>
        </w:rPr>
      </w:pPr>
    </w:p>
    <w:p w14:paraId="0A30F1EE" w14:textId="77777777" w:rsidR="00422B7D" w:rsidRPr="00EB79AC" w:rsidRDefault="00422B7D" w:rsidP="00422B7D">
      <w:pPr>
        <w:pStyle w:val="Sinespaciado"/>
        <w:jc w:val="both"/>
        <w:rPr>
          <w:rFonts w:ascii="Arial" w:hAnsi="Arial" w:cs="Arial"/>
          <w:color w:val="000000" w:themeColor="text1"/>
          <w:sz w:val="14"/>
          <w:szCs w:val="24"/>
          <w:lang w:val="es-MX"/>
        </w:rPr>
      </w:pPr>
    </w:p>
    <w:p w14:paraId="12BDF727" w14:textId="77777777" w:rsidR="00422B7D" w:rsidRPr="00EB79AC" w:rsidRDefault="00422B7D" w:rsidP="00422B7D">
      <w:pPr>
        <w:pStyle w:val="Sinespaciado"/>
        <w:jc w:val="both"/>
        <w:rPr>
          <w:rFonts w:ascii="Arial" w:hAnsi="Arial" w:cs="Arial"/>
          <w:color w:val="000000" w:themeColor="text1"/>
          <w:sz w:val="32"/>
          <w:szCs w:val="24"/>
          <w:lang w:val="es-MX"/>
        </w:rPr>
      </w:pPr>
    </w:p>
    <w:p w14:paraId="1CBF55C8" w14:textId="77777777" w:rsidR="00422B7D" w:rsidRPr="00EB79AC" w:rsidRDefault="00422B7D" w:rsidP="00422B7D">
      <w:pPr>
        <w:pStyle w:val="Sinespaciado"/>
        <w:jc w:val="both"/>
        <w:rPr>
          <w:rFonts w:ascii="Arial" w:hAnsi="Arial" w:cs="Arial"/>
          <w:color w:val="000000" w:themeColor="text1"/>
          <w:sz w:val="24"/>
          <w:szCs w:val="24"/>
          <w:lang w:val="es-MX"/>
        </w:rPr>
      </w:pPr>
    </w:p>
    <w:p w14:paraId="734A9F7D" w14:textId="77777777" w:rsidR="00422B7D" w:rsidRPr="00EB79AC" w:rsidRDefault="00422B7D" w:rsidP="00422B7D">
      <w:pPr>
        <w:pStyle w:val="Sinespaciado"/>
        <w:jc w:val="both"/>
        <w:rPr>
          <w:rFonts w:ascii="Arial" w:hAnsi="Arial" w:cs="Arial"/>
          <w:color w:val="000000" w:themeColor="text1"/>
          <w:sz w:val="24"/>
          <w:szCs w:val="24"/>
          <w:lang w:val="es-MX"/>
        </w:rPr>
      </w:pPr>
    </w:p>
    <w:p w14:paraId="10D56357" w14:textId="77777777" w:rsidR="00422B7D" w:rsidRPr="00EB79AC" w:rsidRDefault="00422B7D" w:rsidP="00422B7D">
      <w:pPr>
        <w:pStyle w:val="Sinespaciado"/>
        <w:jc w:val="both"/>
        <w:rPr>
          <w:rFonts w:ascii="Arial" w:hAnsi="Arial" w:cs="Arial"/>
          <w:color w:val="000000" w:themeColor="text1"/>
          <w:sz w:val="24"/>
          <w:szCs w:val="24"/>
          <w:lang w:val="es-MX"/>
        </w:rPr>
      </w:pPr>
    </w:p>
    <w:p w14:paraId="6550CDDB" w14:textId="77777777" w:rsidR="00422B7D" w:rsidRPr="00EB79AC" w:rsidRDefault="00422B7D" w:rsidP="00422B7D">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67F62ECF" w14:textId="77777777" w:rsidR="00422B7D" w:rsidRPr="00EB79AC" w:rsidRDefault="00422B7D" w:rsidP="00422B7D">
      <w:pPr>
        <w:jc w:val="center"/>
        <w:rPr>
          <w:rFonts w:ascii="Arial" w:hAnsi="Arial" w:cs="Arial"/>
          <w:b/>
          <w:color w:val="000000" w:themeColor="text1"/>
          <w:sz w:val="22"/>
          <w:szCs w:val="22"/>
        </w:rPr>
      </w:pPr>
      <w:r w:rsidRPr="00EB79AC">
        <w:rPr>
          <w:rFonts w:ascii="Arial" w:hAnsi="Arial" w:cs="Arial"/>
          <w:b/>
          <w:color w:val="000000" w:themeColor="text1"/>
          <w:lang w:val="es-MX"/>
        </w:rPr>
        <w:t>SECRETARIO DEL AYUNTAMIENTO</w:t>
      </w:r>
    </w:p>
    <w:p w14:paraId="6A6EBCBF" w14:textId="77777777" w:rsidR="002650E9" w:rsidRPr="00EB79AC" w:rsidRDefault="002650E9" w:rsidP="00726BAB">
      <w:pPr>
        <w:jc w:val="both"/>
        <w:rPr>
          <w:rFonts w:ascii="Arial" w:hAnsi="Arial" w:cs="Arial"/>
          <w:b/>
          <w:color w:val="000000" w:themeColor="text1"/>
        </w:rPr>
      </w:pPr>
    </w:p>
    <w:p w14:paraId="354BEDC3" w14:textId="77777777" w:rsidR="002650E9" w:rsidRPr="00EB79AC" w:rsidRDefault="002650E9" w:rsidP="00726BAB">
      <w:pPr>
        <w:jc w:val="both"/>
        <w:rPr>
          <w:rFonts w:ascii="Arial" w:hAnsi="Arial" w:cs="Arial"/>
          <w:b/>
          <w:color w:val="000000" w:themeColor="text1"/>
        </w:rPr>
      </w:pPr>
    </w:p>
    <w:p w14:paraId="3CED2DC7" w14:textId="2E9080D7" w:rsidR="00422B7D" w:rsidRPr="00EB79AC" w:rsidRDefault="00422B7D" w:rsidP="00726BAB">
      <w:pPr>
        <w:jc w:val="both"/>
        <w:rPr>
          <w:rFonts w:ascii="Arial" w:hAnsi="Arial" w:cs="Arial"/>
          <w:b/>
          <w:color w:val="000000" w:themeColor="text1"/>
          <w:sz w:val="22"/>
        </w:rPr>
      </w:pPr>
      <w:r w:rsidRPr="00EB79AC">
        <w:rPr>
          <w:rFonts w:ascii="Arial" w:hAnsi="Arial" w:cs="Arial"/>
          <w:color w:val="000000" w:themeColor="text1"/>
          <w:sz w:val="22"/>
          <w:szCs w:val="22"/>
        </w:rPr>
        <w:t xml:space="preserve">El suscrito </w:t>
      </w:r>
      <w:r w:rsidRPr="00EB79AC">
        <w:rPr>
          <w:rFonts w:ascii="Arial" w:hAnsi="Arial" w:cs="Arial"/>
          <w:b/>
          <w:color w:val="000000" w:themeColor="text1"/>
          <w:sz w:val="22"/>
          <w:szCs w:val="22"/>
        </w:rPr>
        <w:t>Lic. Salvador Ruíz Ayala</w:t>
      </w:r>
      <w:r w:rsidRPr="00EB79AC">
        <w:rPr>
          <w:rFonts w:ascii="Arial" w:hAnsi="Arial" w:cs="Arial"/>
          <w:color w:val="000000" w:themeColor="text1"/>
          <w:sz w:val="22"/>
          <w:szCs w:val="22"/>
        </w:rPr>
        <w:t>, Secretario del Ayuntamiento Constitucional de San Pedro Tlaquepaque, Jalisco, en ejercicio de mis funci</w:t>
      </w:r>
      <w:r w:rsidR="00BC4E47" w:rsidRPr="00EB79AC">
        <w:rPr>
          <w:rFonts w:ascii="Arial" w:hAnsi="Arial" w:cs="Arial"/>
          <w:color w:val="000000" w:themeColor="text1"/>
          <w:sz w:val="22"/>
          <w:szCs w:val="22"/>
        </w:rPr>
        <w:t>ones y con fundamento en el artículo</w:t>
      </w:r>
      <w:r w:rsidRPr="00EB79AC">
        <w:rPr>
          <w:rFonts w:ascii="Arial" w:hAnsi="Arial" w:cs="Arial"/>
          <w:color w:val="000000" w:themeColor="text1"/>
          <w:sz w:val="22"/>
          <w:szCs w:val="22"/>
        </w:rPr>
        <w:t xml:space="preserve"> 63 de la Ley del Gobierno y la Administración Pública Municipal del Estado de Jalisco, hago constar y--------------------------------------------------------------------------------------</w:t>
      </w:r>
      <w:r w:rsidR="000D589B">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C E R T I F I C O:</w:t>
      </w:r>
      <w:r w:rsidRPr="00EB79AC">
        <w:rPr>
          <w:rFonts w:ascii="Arial" w:hAnsi="Arial" w:cs="Arial"/>
          <w:color w:val="000000" w:themeColor="text1"/>
          <w:sz w:val="22"/>
          <w:szCs w:val="22"/>
        </w:rPr>
        <w:t xml:space="preserve">------------------------------------------------------------------------------------------------------------------------------------------------------------------------ Que en la Sesión Ordinaria de Ayuntamiento del Municipio de San Pedro Tlaquepaque, Jalisco, de </w:t>
      </w:r>
      <w:r w:rsidRPr="00EB79AC">
        <w:rPr>
          <w:rFonts w:ascii="Arial" w:hAnsi="Arial" w:cs="Arial"/>
          <w:color w:val="000000" w:themeColor="text1"/>
          <w:sz w:val="22"/>
          <w:szCs w:val="22"/>
          <w:shd w:val="clear" w:color="auto" w:fill="FFFFFF" w:themeFill="background1"/>
        </w:rPr>
        <w:t>fecha</w:t>
      </w:r>
      <w:r w:rsidR="00BC4E47" w:rsidRPr="00EB79AC">
        <w:rPr>
          <w:rFonts w:ascii="Arial" w:hAnsi="Arial" w:cs="Arial"/>
          <w:b/>
          <w:color w:val="000000" w:themeColor="text1"/>
          <w:sz w:val="22"/>
          <w:szCs w:val="22"/>
          <w:shd w:val="clear" w:color="auto" w:fill="FFFFFF" w:themeFill="background1"/>
        </w:rPr>
        <w:t xml:space="preserve"> 24</w:t>
      </w:r>
      <w:r w:rsidRPr="00EB79AC">
        <w:rPr>
          <w:rFonts w:ascii="Arial" w:hAnsi="Arial" w:cs="Arial"/>
          <w:b/>
          <w:color w:val="000000" w:themeColor="text1"/>
          <w:sz w:val="22"/>
          <w:szCs w:val="22"/>
          <w:shd w:val="clear" w:color="auto" w:fill="FFFFFF" w:themeFill="background1"/>
        </w:rPr>
        <w:t xml:space="preserve"> de septiembre</w:t>
      </w:r>
      <w:r w:rsidRPr="00EB79AC">
        <w:rPr>
          <w:rFonts w:ascii="Arial" w:hAnsi="Arial" w:cs="Arial"/>
          <w:b/>
          <w:color w:val="000000" w:themeColor="text1"/>
          <w:sz w:val="22"/>
          <w:szCs w:val="22"/>
        </w:rPr>
        <w:t xml:space="preserve"> del 2021, estando presentes </w:t>
      </w:r>
      <w:r w:rsidR="00BC4E4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integrantes del pleno, en forma económica fueron emitidos </w:t>
      </w:r>
      <w:r w:rsidR="00BC4E4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votos a favor, por lo que en unanimidad fue aprobado</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 xml:space="preserve">por mayoría </w:t>
      </w:r>
      <w:r w:rsidR="00A8328B">
        <w:rPr>
          <w:rFonts w:ascii="Arial" w:hAnsi="Arial" w:cs="Arial"/>
          <w:b/>
          <w:color w:val="000000" w:themeColor="text1"/>
          <w:sz w:val="22"/>
          <w:szCs w:val="22"/>
        </w:rPr>
        <w:t>absoluta</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la iniciativa de aprobación directa presentada por</w:t>
      </w:r>
      <w:r w:rsidR="00BC4E47" w:rsidRPr="00EB79AC">
        <w:rPr>
          <w:rFonts w:ascii="Arial" w:hAnsi="Arial" w:cs="Arial"/>
          <w:color w:val="000000" w:themeColor="text1"/>
          <w:sz w:val="22"/>
          <w:szCs w:val="22"/>
        </w:rPr>
        <w:t xml:space="preserve"> la </w:t>
      </w:r>
      <w:r w:rsidR="00BC4E47" w:rsidRPr="00EB79AC">
        <w:rPr>
          <w:rFonts w:ascii="Arial" w:hAnsi="Arial" w:cs="Arial"/>
          <w:b/>
          <w:color w:val="000000" w:themeColor="text1"/>
          <w:sz w:val="22"/>
          <w:szCs w:val="22"/>
        </w:rPr>
        <w:t>C.</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Betsabé Dolores Almaguer Esparza, Presidenta Municipal Interina, bajo el siguiente:</w:t>
      </w:r>
      <w:r w:rsidRPr="00EB79AC">
        <w:rPr>
          <w:rFonts w:ascii="Arial" w:hAnsi="Arial" w:cs="Arial"/>
          <w:color w:val="000000" w:themeColor="text1"/>
          <w:sz w:val="22"/>
          <w:szCs w:val="22"/>
        </w:rPr>
        <w:t>-----------------------------------------------------------------------------------------------------------------------------------------------------</w:t>
      </w:r>
      <w:r w:rsidR="000D589B">
        <w:rPr>
          <w:rFonts w:ascii="Arial" w:hAnsi="Arial" w:cs="Arial"/>
          <w:color w:val="000000" w:themeColor="text1"/>
          <w:sz w:val="22"/>
          <w:szCs w:val="22"/>
        </w:rPr>
        <w:t>---------------</w:t>
      </w:r>
      <w:r w:rsidRPr="00EB79AC">
        <w:rPr>
          <w:rFonts w:ascii="Arial" w:hAnsi="Arial" w:cs="Arial"/>
          <w:color w:val="000000" w:themeColor="text1"/>
          <w:sz w:val="22"/>
          <w:szCs w:val="22"/>
        </w:rPr>
        <w:t>------------------------------------------</w:t>
      </w:r>
      <w:r w:rsidR="00BC4E47" w:rsidRPr="00EB79AC">
        <w:rPr>
          <w:rFonts w:ascii="Arial" w:hAnsi="Arial" w:cs="Arial"/>
          <w:b/>
          <w:color w:val="000000" w:themeColor="text1"/>
          <w:sz w:val="22"/>
          <w:szCs w:val="22"/>
        </w:rPr>
        <w:t>ACUERDO NÚMERO 1841</w:t>
      </w:r>
      <w:r w:rsidRPr="00EB79AC">
        <w:rPr>
          <w:rFonts w:ascii="Arial" w:hAnsi="Arial" w:cs="Arial"/>
          <w:b/>
          <w:color w:val="000000" w:themeColor="text1"/>
          <w:sz w:val="22"/>
          <w:szCs w:val="22"/>
        </w:rPr>
        <w:t>/2021</w:t>
      </w:r>
      <w:r w:rsidRPr="00EB79AC">
        <w:rPr>
          <w:rFonts w:ascii="Arial" w:hAnsi="Arial" w:cs="Arial"/>
          <w:color w:val="000000" w:themeColor="text1"/>
          <w:sz w:val="22"/>
          <w:szCs w:val="22"/>
        </w:rPr>
        <w:t>--------------------------------------------------------------------------------------------------------------------------------------------------------------</w:t>
      </w:r>
    </w:p>
    <w:p w14:paraId="72020042" w14:textId="77777777" w:rsidR="00422B7D" w:rsidRPr="00EB79AC" w:rsidRDefault="00422B7D" w:rsidP="00422B7D">
      <w:pPr>
        <w:jc w:val="both"/>
        <w:rPr>
          <w:rFonts w:ascii="Arial" w:hAnsi="Arial" w:cs="Arial"/>
          <w:color w:val="000000" w:themeColor="text1"/>
          <w:sz w:val="22"/>
          <w:szCs w:val="22"/>
        </w:rPr>
      </w:pPr>
      <w:r w:rsidRPr="00EB79AC">
        <w:rPr>
          <w:rFonts w:ascii="Arial" w:hAnsi="Arial" w:cs="Arial"/>
          <w:b/>
          <w:color w:val="000000" w:themeColor="text1"/>
          <w:sz w:val="22"/>
          <w:szCs w:val="22"/>
        </w:rPr>
        <w:t>PRIMERO</w:t>
      </w:r>
      <w:r w:rsidRPr="00EB79AC">
        <w:rPr>
          <w:rFonts w:ascii="Arial" w:hAnsi="Arial" w:cs="Arial"/>
          <w:color w:val="000000" w:themeColor="text1"/>
          <w:sz w:val="22"/>
          <w:szCs w:val="22"/>
        </w:rPr>
        <w:t>.- El Pleno del H. Ayuntamiento Constitucional de San Pedro Tlaquepaque, Jalisco, aprueba y autoriza el Plan Parcial de Desarrollo Urbano TLQ-5.2 El Zalate.-------------------------------------------------------------------------------------------------------------------------------</w:t>
      </w:r>
      <w:r w:rsidRPr="00EB79AC">
        <w:rPr>
          <w:rFonts w:ascii="Arial" w:hAnsi="Arial" w:cs="Arial"/>
          <w:b/>
          <w:color w:val="000000" w:themeColor="text1"/>
          <w:sz w:val="22"/>
          <w:szCs w:val="22"/>
        </w:rPr>
        <w:t>SEGUNDO</w:t>
      </w:r>
      <w:r w:rsidRPr="00EB79AC">
        <w:rPr>
          <w:rFonts w:ascii="Arial" w:hAnsi="Arial" w:cs="Arial"/>
          <w:color w:val="000000" w:themeColor="text1"/>
          <w:sz w:val="22"/>
          <w:szCs w:val="22"/>
        </w:rPr>
        <w:t>.- Se instruye al Secretario del Ayuntamiento de San Pedro Tlaquepaque lleve a cabo la publicación del Plan Parcial de Desarrollo Urbano TLQ-5.2 El Zalate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14:paraId="51D0E36E" w14:textId="77777777" w:rsidR="00422B7D" w:rsidRPr="00EB79AC" w:rsidRDefault="00422B7D" w:rsidP="00422B7D">
      <w:pPr>
        <w:jc w:val="both"/>
        <w:rPr>
          <w:rFonts w:ascii="Arial" w:hAnsi="Arial" w:cs="Arial"/>
          <w:color w:val="000000" w:themeColor="text1"/>
          <w:sz w:val="22"/>
          <w:szCs w:val="22"/>
        </w:rPr>
      </w:pPr>
      <w:r w:rsidRPr="00EB79AC">
        <w:rPr>
          <w:rFonts w:ascii="Arial" w:hAnsi="Arial" w:cs="Arial"/>
          <w:b/>
          <w:color w:val="000000" w:themeColor="text1"/>
          <w:sz w:val="22"/>
          <w:szCs w:val="22"/>
        </w:rPr>
        <w:t>TERCERO</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14:paraId="55B1CBC0" w14:textId="77777777" w:rsidR="00726BAB" w:rsidRPr="00EB79AC" w:rsidRDefault="00726BAB" w:rsidP="00422B7D">
      <w:pPr>
        <w:jc w:val="both"/>
        <w:rPr>
          <w:rFonts w:ascii="Arial" w:hAnsi="Arial" w:cs="Arial"/>
          <w:b/>
          <w:color w:val="000000" w:themeColor="text1"/>
          <w:sz w:val="22"/>
          <w:szCs w:val="22"/>
        </w:rPr>
      </w:pPr>
    </w:p>
    <w:p w14:paraId="20E267F5" w14:textId="77777777" w:rsidR="00422B7D" w:rsidRPr="00EB79AC" w:rsidRDefault="00422B7D" w:rsidP="00422B7D">
      <w:pPr>
        <w:jc w:val="center"/>
        <w:rPr>
          <w:rFonts w:ascii="Arial" w:hAnsi="Arial" w:cs="Arial"/>
          <w:b/>
          <w:color w:val="000000" w:themeColor="text1"/>
          <w:sz w:val="14"/>
        </w:rPr>
      </w:pPr>
    </w:p>
    <w:p w14:paraId="28BAE85D" w14:textId="77777777" w:rsidR="00422B7D" w:rsidRPr="00EB79AC" w:rsidRDefault="00422B7D" w:rsidP="00422B7D">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BC4E47"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257100C4" w14:textId="77777777" w:rsidR="00422B7D" w:rsidRPr="00EB79AC" w:rsidRDefault="00422B7D" w:rsidP="00422B7D">
      <w:pPr>
        <w:jc w:val="center"/>
        <w:rPr>
          <w:rFonts w:ascii="Arial" w:hAnsi="Arial" w:cs="Arial"/>
          <w:b/>
          <w:color w:val="000000" w:themeColor="text1"/>
        </w:rPr>
      </w:pPr>
      <w:r w:rsidRPr="00EB79AC">
        <w:rPr>
          <w:rFonts w:ascii="Arial" w:hAnsi="Arial" w:cs="Arial"/>
          <w:b/>
          <w:color w:val="000000" w:themeColor="text1"/>
        </w:rPr>
        <w:t>A T E N T A M E N T E</w:t>
      </w:r>
    </w:p>
    <w:p w14:paraId="7B3735E4" w14:textId="77777777" w:rsidR="00422B7D" w:rsidRPr="00EB79AC" w:rsidRDefault="00422B7D" w:rsidP="00422B7D">
      <w:pPr>
        <w:pStyle w:val="Sinespaciado"/>
        <w:jc w:val="both"/>
        <w:rPr>
          <w:rFonts w:ascii="Arial" w:hAnsi="Arial" w:cs="Arial"/>
          <w:color w:val="000000" w:themeColor="text1"/>
          <w:sz w:val="24"/>
          <w:szCs w:val="24"/>
          <w:lang w:val="es-MX"/>
        </w:rPr>
      </w:pPr>
    </w:p>
    <w:p w14:paraId="101B721A" w14:textId="77777777" w:rsidR="00422B7D" w:rsidRPr="00EB79AC" w:rsidRDefault="00422B7D" w:rsidP="00422B7D">
      <w:pPr>
        <w:pStyle w:val="Sinespaciado"/>
        <w:jc w:val="both"/>
        <w:rPr>
          <w:rFonts w:ascii="Arial" w:hAnsi="Arial" w:cs="Arial"/>
          <w:color w:val="000000" w:themeColor="text1"/>
          <w:sz w:val="24"/>
          <w:szCs w:val="24"/>
          <w:lang w:val="es-MX"/>
        </w:rPr>
      </w:pPr>
    </w:p>
    <w:p w14:paraId="07F5161B" w14:textId="77777777" w:rsidR="00422B7D" w:rsidRPr="00EB79AC" w:rsidRDefault="00422B7D" w:rsidP="00422B7D">
      <w:pPr>
        <w:pStyle w:val="Sinespaciado"/>
        <w:jc w:val="both"/>
        <w:rPr>
          <w:rFonts w:ascii="Arial" w:hAnsi="Arial" w:cs="Arial"/>
          <w:color w:val="000000" w:themeColor="text1"/>
          <w:sz w:val="14"/>
          <w:szCs w:val="24"/>
          <w:lang w:val="es-MX"/>
        </w:rPr>
      </w:pPr>
    </w:p>
    <w:p w14:paraId="605DC84C" w14:textId="77777777" w:rsidR="00422B7D" w:rsidRPr="00EB79AC" w:rsidRDefault="00422B7D" w:rsidP="00422B7D">
      <w:pPr>
        <w:pStyle w:val="Sinespaciado"/>
        <w:jc w:val="both"/>
        <w:rPr>
          <w:rFonts w:ascii="Arial" w:hAnsi="Arial" w:cs="Arial"/>
          <w:color w:val="000000" w:themeColor="text1"/>
          <w:sz w:val="32"/>
          <w:szCs w:val="24"/>
          <w:lang w:val="es-MX"/>
        </w:rPr>
      </w:pPr>
    </w:p>
    <w:p w14:paraId="08D9F82F" w14:textId="77777777" w:rsidR="00422B7D" w:rsidRPr="00EB79AC" w:rsidRDefault="00422B7D" w:rsidP="00422B7D">
      <w:pPr>
        <w:pStyle w:val="Sinespaciado"/>
        <w:jc w:val="both"/>
        <w:rPr>
          <w:rFonts w:ascii="Arial" w:hAnsi="Arial" w:cs="Arial"/>
          <w:color w:val="000000" w:themeColor="text1"/>
          <w:sz w:val="24"/>
          <w:szCs w:val="24"/>
          <w:lang w:val="es-MX"/>
        </w:rPr>
      </w:pPr>
    </w:p>
    <w:p w14:paraId="2D12DE1F" w14:textId="77777777" w:rsidR="00422B7D" w:rsidRPr="00EB79AC" w:rsidRDefault="00422B7D" w:rsidP="00422B7D">
      <w:pPr>
        <w:pStyle w:val="Sinespaciado"/>
        <w:jc w:val="both"/>
        <w:rPr>
          <w:rFonts w:ascii="Arial" w:hAnsi="Arial" w:cs="Arial"/>
          <w:color w:val="000000" w:themeColor="text1"/>
          <w:sz w:val="24"/>
          <w:szCs w:val="24"/>
          <w:lang w:val="es-MX"/>
        </w:rPr>
      </w:pPr>
    </w:p>
    <w:p w14:paraId="47E003D5" w14:textId="77777777" w:rsidR="00422B7D" w:rsidRPr="00EB79AC" w:rsidRDefault="00422B7D" w:rsidP="00422B7D">
      <w:pPr>
        <w:pStyle w:val="Sinespaciado"/>
        <w:jc w:val="both"/>
        <w:rPr>
          <w:rFonts w:ascii="Arial" w:hAnsi="Arial" w:cs="Arial"/>
          <w:color w:val="000000" w:themeColor="text1"/>
          <w:sz w:val="24"/>
          <w:szCs w:val="24"/>
          <w:lang w:val="es-MX"/>
        </w:rPr>
      </w:pPr>
    </w:p>
    <w:p w14:paraId="77FFE189" w14:textId="77777777" w:rsidR="00422B7D" w:rsidRPr="00EB79AC" w:rsidRDefault="00422B7D" w:rsidP="00422B7D">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2E7C38D6" w14:textId="77777777" w:rsidR="00726BAB" w:rsidRPr="00EB79AC" w:rsidRDefault="00422B7D" w:rsidP="00422B7D">
      <w:pPr>
        <w:jc w:val="center"/>
        <w:rPr>
          <w:rFonts w:ascii="Arial" w:hAnsi="Arial" w:cs="Arial"/>
          <w:b/>
          <w:color w:val="000000" w:themeColor="text1"/>
          <w:sz w:val="16"/>
          <w:szCs w:val="16"/>
        </w:rPr>
      </w:pPr>
      <w:r w:rsidRPr="00EB79AC">
        <w:rPr>
          <w:rFonts w:ascii="Arial" w:hAnsi="Arial" w:cs="Arial"/>
          <w:b/>
          <w:color w:val="000000" w:themeColor="text1"/>
          <w:lang w:val="es-MX"/>
        </w:rPr>
        <w:t>SECRETARIO DEL AYUNTAMIENTO</w:t>
      </w:r>
    </w:p>
    <w:p w14:paraId="6E9D2B27" w14:textId="77777777" w:rsidR="00726BAB" w:rsidRPr="00EB79AC" w:rsidRDefault="00726BAB" w:rsidP="00F12B6F">
      <w:pPr>
        <w:jc w:val="both"/>
        <w:rPr>
          <w:rFonts w:ascii="Arial" w:hAnsi="Arial" w:cs="Arial"/>
          <w:color w:val="000000" w:themeColor="text1"/>
        </w:rPr>
      </w:pPr>
    </w:p>
    <w:p w14:paraId="1E8D66F7" w14:textId="77777777" w:rsidR="00726BAB" w:rsidRPr="00EB79AC" w:rsidRDefault="00726BAB" w:rsidP="00F12B6F">
      <w:pPr>
        <w:jc w:val="both"/>
        <w:rPr>
          <w:rFonts w:ascii="Arial" w:hAnsi="Arial" w:cs="Arial"/>
          <w:color w:val="000000" w:themeColor="text1"/>
        </w:rPr>
      </w:pPr>
    </w:p>
    <w:p w14:paraId="31B3C582" w14:textId="1BD0BB3E" w:rsidR="00422B7D" w:rsidRPr="00EB79AC" w:rsidRDefault="00422B7D" w:rsidP="00422B7D">
      <w:pPr>
        <w:jc w:val="both"/>
        <w:rPr>
          <w:rFonts w:ascii="Arial" w:hAnsi="Arial" w:cs="Arial"/>
          <w:b/>
          <w:color w:val="000000" w:themeColor="text1"/>
        </w:rPr>
      </w:pPr>
      <w:r w:rsidRPr="00EB79AC">
        <w:rPr>
          <w:rFonts w:ascii="Arial" w:hAnsi="Arial" w:cs="Arial"/>
          <w:color w:val="000000" w:themeColor="text1"/>
          <w:sz w:val="22"/>
          <w:szCs w:val="22"/>
        </w:rPr>
        <w:t xml:space="preserve">El suscrito </w:t>
      </w:r>
      <w:r w:rsidRPr="00EB79AC">
        <w:rPr>
          <w:rFonts w:ascii="Arial" w:hAnsi="Arial" w:cs="Arial"/>
          <w:b/>
          <w:color w:val="000000" w:themeColor="text1"/>
          <w:sz w:val="22"/>
          <w:szCs w:val="22"/>
        </w:rPr>
        <w:t>Lic. Salvador Ruíz Ayala</w:t>
      </w:r>
      <w:r w:rsidRPr="00EB79AC">
        <w:rPr>
          <w:rFonts w:ascii="Arial" w:hAnsi="Arial" w:cs="Arial"/>
          <w:color w:val="000000" w:themeColor="text1"/>
          <w:sz w:val="22"/>
          <w:szCs w:val="22"/>
        </w:rPr>
        <w:t>, Secretario del Ayuntamiento Constitucional de San Pedro Tlaquepaque, Jalisco, en ejercicio de mis funci</w:t>
      </w:r>
      <w:r w:rsidR="00BC4E47" w:rsidRPr="00EB79AC">
        <w:rPr>
          <w:rFonts w:ascii="Arial" w:hAnsi="Arial" w:cs="Arial"/>
          <w:color w:val="000000" w:themeColor="text1"/>
          <w:sz w:val="22"/>
          <w:szCs w:val="22"/>
        </w:rPr>
        <w:t>ones y con fundamento en el artículo</w:t>
      </w:r>
      <w:r w:rsidRPr="00EB79AC">
        <w:rPr>
          <w:rFonts w:ascii="Arial" w:hAnsi="Arial" w:cs="Arial"/>
          <w:color w:val="000000" w:themeColor="text1"/>
          <w:sz w:val="22"/>
          <w:szCs w:val="22"/>
        </w:rPr>
        <w:t xml:space="preserve"> 63 de la Ley del Gobierno y la Administración Pública Municipal del Estado de Jalisco, hago constar y---------------------------------------------------------------------------------------------</w:t>
      </w:r>
      <w:r w:rsidR="000D589B">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C E R T I F I C O:</w:t>
      </w:r>
      <w:r w:rsidRPr="00EB79AC">
        <w:rPr>
          <w:rFonts w:ascii="Arial" w:hAnsi="Arial" w:cs="Arial"/>
          <w:color w:val="000000" w:themeColor="text1"/>
          <w:sz w:val="22"/>
          <w:szCs w:val="22"/>
        </w:rPr>
        <w:t xml:space="preserve">------------------------------------------------------------------------------------------------------------------------------------------------------------------------ Que en la Sesión Ordinaria de Ayuntamiento del Municipio de San Pedro Tlaquepaque, Jalisco, de </w:t>
      </w:r>
      <w:r w:rsidRPr="00EB79AC">
        <w:rPr>
          <w:rFonts w:ascii="Arial" w:hAnsi="Arial" w:cs="Arial"/>
          <w:color w:val="000000" w:themeColor="text1"/>
          <w:sz w:val="22"/>
          <w:szCs w:val="22"/>
          <w:shd w:val="clear" w:color="auto" w:fill="FFFFFF" w:themeFill="background1"/>
        </w:rPr>
        <w:t>fecha</w:t>
      </w:r>
      <w:r w:rsidR="00BC4E47" w:rsidRPr="00EB79AC">
        <w:rPr>
          <w:rFonts w:ascii="Arial" w:hAnsi="Arial" w:cs="Arial"/>
          <w:b/>
          <w:color w:val="000000" w:themeColor="text1"/>
          <w:sz w:val="22"/>
          <w:szCs w:val="22"/>
          <w:shd w:val="clear" w:color="auto" w:fill="FFFFFF" w:themeFill="background1"/>
        </w:rPr>
        <w:t xml:space="preserve"> 24</w:t>
      </w:r>
      <w:r w:rsidRPr="00EB79AC">
        <w:rPr>
          <w:rFonts w:ascii="Arial" w:hAnsi="Arial" w:cs="Arial"/>
          <w:b/>
          <w:color w:val="000000" w:themeColor="text1"/>
          <w:sz w:val="22"/>
          <w:szCs w:val="22"/>
          <w:shd w:val="clear" w:color="auto" w:fill="FFFFFF" w:themeFill="background1"/>
        </w:rPr>
        <w:t xml:space="preserve"> de septiembre</w:t>
      </w:r>
      <w:r w:rsidRPr="00EB79AC">
        <w:rPr>
          <w:rFonts w:ascii="Arial" w:hAnsi="Arial" w:cs="Arial"/>
          <w:b/>
          <w:color w:val="000000" w:themeColor="text1"/>
          <w:sz w:val="22"/>
          <w:szCs w:val="22"/>
        </w:rPr>
        <w:t xml:space="preserve"> del 2021, estando presentes </w:t>
      </w:r>
      <w:r w:rsidR="00BC4E4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integrantes del pleno, en forma económica fueron emitidos </w:t>
      </w:r>
      <w:r w:rsidR="00BC4E4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votos a favor, por lo que en unanimidad fue aprobado</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 xml:space="preserve">por mayoría </w:t>
      </w:r>
      <w:r w:rsidR="00A8328B">
        <w:rPr>
          <w:rFonts w:ascii="Arial" w:hAnsi="Arial" w:cs="Arial"/>
          <w:b/>
          <w:color w:val="000000" w:themeColor="text1"/>
          <w:sz w:val="22"/>
          <w:szCs w:val="22"/>
        </w:rPr>
        <w:t>absoluta</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la iniciativa de aprobación directa presentada por</w:t>
      </w:r>
      <w:r w:rsidR="00BC4E47" w:rsidRPr="00EB79AC">
        <w:rPr>
          <w:rFonts w:ascii="Arial" w:hAnsi="Arial" w:cs="Arial"/>
          <w:color w:val="000000" w:themeColor="text1"/>
          <w:sz w:val="22"/>
          <w:szCs w:val="22"/>
        </w:rPr>
        <w:t xml:space="preserve"> la </w:t>
      </w:r>
      <w:r w:rsidR="00BC4E47" w:rsidRPr="00EB79AC">
        <w:rPr>
          <w:rFonts w:ascii="Arial" w:hAnsi="Arial" w:cs="Arial"/>
          <w:b/>
          <w:color w:val="000000" w:themeColor="text1"/>
          <w:sz w:val="22"/>
          <w:szCs w:val="22"/>
        </w:rPr>
        <w:t>C.</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Betsabé Dolores Almaguer Esparza, Presidenta Municipal Interina, bajo el siguiente:</w:t>
      </w:r>
      <w:r w:rsidRPr="00EB79AC">
        <w:rPr>
          <w:rFonts w:ascii="Arial" w:hAnsi="Arial" w:cs="Arial"/>
          <w:color w:val="000000" w:themeColor="text1"/>
          <w:sz w:val="22"/>
          <w:szCs w:val="22"/>
        </w:rPr>
        <w:t>-----------------------------------------------------------------------------------------------------------------------------------------------------</w:t>
      </w:r>
      <w:r w:rsidR="000D589B">
        <w:rPr>
          <w:rFonts w:ascii="Arial" w:hAnsi="Arial" w:cs="Arial"/>
          <w:color w:val="000000" w:themeColor="text1"/>
          <w:sz w:val="22"/>
          <w:szCs w:val="22"/>
        </w:rPr>
        <w:t>----------------------</w:t>
      </w:r>
      <w:r w:rsidRPr="00EB79AC">
        <w:rPr>
          <w:rFonts w:ascii="Arial" w:hAnsi="Arial" w:cs="Arial"/>
          <w:color w:val="000000" w:themeColor="text1"/>
          <w:sz w:val="22"/>
          <w:szCs w:val="22"/>
        </w:rPr>
        <w:t>-----------------------------------</w:t>
      </w:r>
      <w:r w:rsidR="00BC4E47" w:rsidRPr="00EB79AC">
        <w:rPr>
          <w:rFonts w:ascii="Arial" w:hAnsi="Arial" w:cs="Arial"/>
          <w:b/>
          <w:color w:val="000000" w:themeColor="text1"/>
          <w:sz w:val="22"/>
          <w:szCs w:val="22"/>
        </w:rPr>
        <w:t>ACUERDO NÚMERO 1842</w:t>
      </w:r>
      <w:r w:rsidRPr="00EB79AC">
        <w:rPr>
          <w:rFonts w:ascii="Arial" w:hAnsi="Arial" w:cs="Arial"/>
          <w:b/>
          <w:color w:val="000000" w:themeColor="text1"/>
          <w:sz w:val="22"/>
          <w:szCs w:val="22"/>
        </w:rPr>
        <w:t>/2021</w:t>
      </w:r>
      <w:r w:rsidRPr="00EB79AC">
        <w:rPr>
          <w:rFonts w:ascii="Arial" w:hAnsi="Arial" w:cs="Arial"/>
          <w:color w:val="000000" w:themeColor="text1"/>
          <w:sz w:val="22"/>
          <w:szCs w:val="22"/>
        </w:rPr>
        <w:t>--------------------------------------------------------------------------------------------------------------------------------------------------------------</w:t>
      </w:r>
    </w:p>
    <w:p w14:paraId="58ACD368" w14:textId="77777777" w:rsidR="00C54C47" w:rsidRPr="00EB79AC" w:rsidRDefault="00C54C47" w:rsidP="00C54C47">
      <w:pPr>
        <w:jc w:val="both"/>
        <w:rPr>
          <w:rFonts w:ascii="Arial" w:hAnsi="Arial" w:cs="Arial"/>
          <w:color w:val="000000" w:themeColor="text1"/>
          <w:sz w:val="22"/>
          <w:szCs w:val="22"/>
        </w:rPr>
      </w:pPr>
      <w:r w:rsidRPr="00EB79AC">
        <w:rPr>
          <w:rFonts w:ascii="Arial" w:hAnsi="Arial" w:cs="Arial"/>
          <w:b/>
          <w:color w:val="000000" w:themeColor="text1"/>
          <w:sz w:val="22"/>
          <w:szCs w:val="22"/>
        </w:rPr>
        <w:t>PRIMERO</w:t>
      </w:r>
      <w:r w:rsidRPr="00EB79AC">
        <w:rPr>
          <w:rFonts w:ascii="Arial" w:hAnsi="Arial" w:cs="Arial"/>
          <w:color w:val="000000" w:themeColor="text1"/>
          <w:sz w:val="22"/>
          <w:szCs w:val="22"/>
        </w:rPr>
        <w:t>.- El Pleno del H. Ayuntamiento Constitucional de San Pedro Tlaquepaque, Jalisco, aprueba y autoriza el Plan Parcial de Desarrollo Urbano TLQ-5.3 Los Santibáñez.-----------------------------------------------------------------------------------------------------------------------------------------------------------------------------------------------------------------------------------------------</w:t>
      </w:r>
    </w:p>
    <w:p w14:paraId="79372C0C" w14:textId="77777777" w:rsidR="00C54C47" w:rsidRPr="00EB79AC" w:rsidRDefault="00C54C47" w:rsidP="00C54C47">
      <w:pPr>
        <w:jc w:val="both"/>
        <w:rPr>
          <w:rFonts w:ascii="Arial" w:hAnsi="Arial" w:cs="Arial"/>
          <w:color w:val="000000" w:themeColor="text1"/>
          <w:sz w:val="22"/>
          <w:szCs w:val="22"/>
        </w:rPr>
      </w:pPr>
      <w:r w:rsidRPr="00EB79AC">
        <w:rPr>
          <w:rFonts w:ascii="Arial" w:hAnsi="Arial" w:cs="Arial"/>
          <w:b/>
          <w:color w:val="000000" w:themeColor="text1"/>
          <w:sz w:val="22"/>
          <w:szCs w:val="22"/>
        </w:rPr>
        <w:t>SEGUNDO</w:t>
      </w:r>
      <w:r w:rsidRPr="00EB79AC">
        <w:rPr>
          <w:rFonts w:ascii="Arial" w:hAnsi="Arial" w:cs="Arial"/>
          <w:color w:val="000000" w:themeColor="text1"/>
          <w:sz w:val="22"/>
          <w:szCs w:val="22"/>
        </w:rPr>
        <w:t>.- Se instruye al Secretario del Ayuntamiento de San Pedro Tlaquepaque lleve a cabo la publicación del Plan Parcial de Desarrollo Urbano TLQ-5.3 Los Santibáñez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Pr="00EB79AC">
        <w:rPr>
          <w:rFonts w:ascii="Arial" w:hAnsi="Arial" w:cs="Arial"/>
          <w:b/>
          <w:color w:val="000000" w:themeColor="text1"/>
          <w:sz w:val="22"/>
          <w:szCs w:val="22"/>
        </w:rPr>
        <w:t>TERCERO</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14:paraId="54A1BE72" w14:textId="77777777" w:rsidR="00726BAB" w:rsidRPr="00EB79AC" w:rsidRDefault="00726BAB" w:rsidP="00726BAB">
      <w:pPr>
        <w:jc w:val="both"/>
        <w:rPr>
          <w:rFonts w:ascii="Arial" w:hAnsi="Arial" w:cs="Arial"/>
          <w:b/>
          <w:color w:val="000000" w:themeColor="text1"/>
          <w:sz w:val="16"/>
          <w:szCs w:val="16"/>
        </w:rPr>
      </w:pPr>
    </w:p>
    <w:p w14:paraId="5C13FF71" w14:textId="77777777" w:rsidR="00726BAB" w:rsidRPr="00EB79AC" w:rsidRDefault="00726BAB" w:rsidP="00726BAB">
      <w:pPr>
        <w:jc w:val="both"/>
        <w:rPr>
          <w:rFonts w:ascii="Arial" w:hAnsi="Arial" w:cs="Arial"/>
          <w:b/>
          <w:color w:val="000000" w:themeColor="text1"/>
          <w:sz w:val="16"/>
          <w:szCs w:val="16"/>
        </w:rPr>
      </w:pPr>
    </w:p>
    <w:p w14:paraId="063B7EB3" w14:textId="77777777" w:rsidR="00422B7D" w:rsidRPr="00EB79AC" w:rsidRDefault="00422B7D" w:rsidP="00422B7D">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BC4E47"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33785B0A" w14:textId="77777777" w:rsidR="00422B7D" w:rsidRPr="00EB79AC" w:rsidRDefault="00422B7D" w:rsidP="00422B7D">
      <w:pPr>
        <w:jc w:val="center"/>
        <w:rPr>
          <w:rFonts w:ascii="Arial" w:hAnsi="Arial" w:cs="Arial"/>
          <w:b/>
          <w:color w:val="000000" w:themeColor="text1"/>
        </w:rPr>
      </w:pPr>
      <w:r w:rsidRPr="00EB79AC">
        <w:rPr>
          <w:rFonts w:ascii="Arial" w:hAnsi="Arial" w:cs="Arial"/>
          <w:b/>
          <w:color w:val="000000" w:themeColor="text1"/>
        </w:rPr>
        <w:t>A T E N T A M E N T E</w:t>
      </w:r>
    </w:p>
    <w:p w14:paraId="2B496973" w14:textId="77777777" w:rsidR="00422B7D" w:rsidRPr="00EB79AC" w:rsidRDefault="00422B7D" w:rsidP="00422B7D">
      <w:pPr>
        <w:pStyle w:val="Sinespaciado"/>
        <w:jc w:val="both"/>
        <w:rPr>
          <w:rFonts w:ascii="Arial" w:hAnsi="Arial" w:cs="Arial"/>
          <w:color w:val="000000" w:themeColor="text1"/>
          <w:sz w:val="24"/>
          <w:szCs w:val="24"/>
          <w:lang w:val="es-MX"/>
        </w:rPr>
      </w:pPr>
    </w:p>
    <w:p w14:paraId="3A5F19F3" w14:textId="77777777" w:rsidR="00422B7D" w:rsidRPr="00EB79AC" w:rsidRDefault="00422B7D" w:rsidP="00422B7D">
      <w:pPr>
        <w:pStyle w:val="Sinespaciado"/>
        <w:jc w:val="both"/>
        <w:rPr>
          <w:rFonts w:ascii="Arial" w:hAnsi="Arial" w:cs="Arial"/>
          <w:color w:val="000000" w:themeColor="text1"/>
          <w:sz w:val="24"/>
          <w:szCs w:val="24"/>
          <w:lang w:val="es-MX"/>
        </w:rPr>
      </w:pPr>
    </w:p>
    <w:p w14:paraId="7A16385A" w14:textId="77777777" w:rsidR="00422B7D" w:rsidRPr="00EB79AC" w:rsidRDefault="00422B7D" w:rsidP="00422B7D">
      <w:pPr>
        <w:pStyle w:val="Sinespaciado"/>
        <w:jc w:val="both"/>
        <w:rPr>
          <w:rFonts w:ascii="Arial" w:hAnsi="Arial" w:cs="Arial"/>
          <w:color w:val="000000" w:themeColor="text1"/>
          <w:sz w:val="24"/>
          <w:szCs w:val="24"/>
          <w:lang w:val="es-MX"/>
        </w:rPr>
      </w:pPr>
    </w:p>
    <w:p w14:paraId="417CCEC1" w14:textId="77777777" w:rsidR="00422B7D" w:rsidRPr="00EB79AC" w:rsidRDefault="00422B7D" w:rsidP="00422B7D">
      <w:pPr>
        <w:pStyle w:val="Sinespaciado"/>
        <w:jc w:val="both"/>
        <w:rPr>
          <w:rFonts w:ascii="Arial" w:hAnsi="Arial" w:cs="Arial"/>
          <w:color w:val="000000" w:themeColor="text1"/>
          <w:sz w:val="24"/>
          <w:szCs w:val="24"/>
          <w:lang w:val="es-MX"/>
        </w:rPr>
      </w:pPr>
    </w:p>
    <w:p w14:paraId="6C1497E7" w14:textId="77777777" w:rsidR="00422B7D" w:rsidRPr="00EB79AC" w:rsidRDefault="00422B7D" w:rsidP="00422B7D">
      <w:pPr>
        <w:pStyle w:val="Sinespaciado"/>
        <w:jc w:val="both"/>
        <w:rPr>
          <w:rFonts w:ascii="Arial" w:hAnsi="Arial" w:cs="Arial"/>
          <w:color w:val="000000" w:themeColor="text1"/>
          <w:sz w:val="24"/>
          <w:szCs w:val="24"/>
          <w:lang w:val="es-MX"/>
        </w:rPr>
      </w:pPr>
    </w:p>
    <w:p w14:paraId="6D14784B" w14:textId="77777777" w:rsidR="00422B7D" w:rsidRPr="00EB79AC" w:rsidRDefault="00422B7D" w:rsidP="00422B7D">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4557CD5B" w14:textId="77777777" w:rsidR="00726BAB" w:rsidRPr="00EB79AC" w:rsidRDefault="00422B7D" w:rsidP="00422B7D">
      <w:pPr>
        <w:jc w:val="center"/>
        <w:rPr>
          <w:rFonts w:ascii="Arial" w:hAnsi="Arial" w:cs="Arial"/>
          <w:color w:val="000000" w:themeColor="text1"/>
        </w:rPr>
      </w:pPr>
      <w:r w:rsidRPr="00EB79AC">
        <w:rPr>
          <w:rFonts w:ascii="Arial" w:hAnsi="Arial" w:cs="Arial"/>
          <w:b/>
          <w:color w:val="000000" w:themeColor="text1"/>
          <w:lang w:val="es-MX"/>
        </w:rPr>
        <w:t>SECRETARIO DEL AYUNTAMIENTO</w:t>
      </w:r>
    </w:p>
    <w:p w14:paraId="546DFC7E" w14:textId="77777777" w:rsidR="00726BAB" w:rsidRPr="00EB79AC" w:rsidRDefault="00726BAB" w:rsidP="00F12B6F">
      <w:pPr>
        <w:jc w:val="both"/>
        <w:rPr>
          <w:rFonts w:ascii="Arial" w:hAnsi="Arial" w:cs="Arial"/>
          <w:color w:val="000000" w:themeColor="text1"/>
        </w:rPr>
      </w:pPr>
    </w:p>
    <w:p w14:paraId="31AC0D85" w14:textId="77777777" w:rsidR="000D589B" w:rsidRDefault="000D589B" w:rsidP="00C54C47">
      <w:pPr>
        <w:jc w:val="both"/>
        <w:rPr>
          <w:rFonts w:ascii="Arial" w:hAnsi="Arial" w:cs="Arial"/>
          <w:color w:val="000000" w:themeColor="text1"/>
          <w:sz w:val="22"/>
          <w:szCs w:val="22"/>
        </w:rPr>
      </w:pPr>
    </w:p>
    <w:p w14:paraId="308F728C" w14:textId="77777777" w:rsidR="000D589B" w:rsidRDefault="000D589B" w:rsidP="00C54C47">
      <w:pPr>
        <w:jc w:val="both"/>
        <w:rPr>
          <w:rFonts w:ascii="Arial" w:hAnsi="Arial" w:cs="Arial"/>
          <w:color w:val="000000" w:themeColor="text1"/>
          <w:sz w:val="22"/>
          <w:szCs w:val="22"/>
        </w:rPr>
      </w:pPr>
    </w:p>
    <w:p w14:paraId="1A7C3ED9" w14:textId="6EEFCB66" w:rsidR="00C54C47" w:rsidRPr="00EB79AC" w:rsidRDefault="00C54C47" w:rsidP="00C54C47">
      <w:pPr>
        <w:jc w:val="both"/>
        <w:rPr>
          <w:rFonts w:ascii="Arial" w:hAnsi="Arial" w:cs="Arial"/>
          <w:b/>
          <w:color w:val="000000" w:themeColor="text1"/>
        </w:rPr>
      </w:pPr>
      <w:r w:rsidRPr="00EB79AC">
        <w:rPr>
          <w:rFonts w:ascii="Arial" w:hAnsi="Arial" w:cs="Arial"/>
          <w:color w:val="000000" w:themeColor="text1"/>
          <w:sz w:val="22"/>
          <w:szCs w:val="22"/>
        </w:rPr>
        <w:t xml:space="preserve">El suscrito </w:t>
      </w:r>
      <w:r w:rsidRPr="00EB79AC">
        <w:rPr>
          <w:rFonts w:ascii="Arial" w:hAnsi="Arial" w:cs="Arial"/>
          <w:b/>
          <w:color w:val="000000" w:themeColor="text1"/>
          <w:sz w:val="22"/>
          <w:szCs w:val="22"/>
        </w:rPr>
        <w:t>Lic. Salvador Ruíz Ayala</w:t>
      </w:r>
      <w:r w:rsidRPr="00EB79AC">
        <w:rPr>
          <w:rFonts w:ascii="Arial" w:hAnsi="Arial" w:cs="Arial"/>
          <w:color w:val="000000" w:themeColor="text1"/>
          <w:sz w:val="22"/>
          <w:szCs w:val="22"/>
        </w:rPr>
        <w:t>, Secretario del Ayuntamiento Constitucional de San Pedro Tlaquepaque, Jalisco, en ejercicio de mis funci</w:t>
      </w:r>
      <w:r w:rsidR="00BC4E47" w:rsidRPr="00EB79AC">
        <w:rPr>
          <w:rFonts w:ascii="Arial" w:hAnsi="Arial" w:cs="Arial"/>
          <w:color w:val="000000" w:themeColor="text1"/>
          <w:sz w:val="22"/>
          <w:szCs w:val="22"/>
        </w:rPr>
        <w:t>ones y con fundamento en el artículo</w:t>
      </w:r>
      <w:r w:rsidRPr="00EB79AC">
        <w:rPr>
          <w:rFonts w:ascii="Arial" w:hAnsi="Arial" w:cs="Arial"/>
          <w:color w:val="000000" w:themeColor="text1"/>
          <w:sz w:val="22"/>
          <w:szCs w:val="22"/>
        </w:rPr>
        <w:t xml:space="preserve"> 63 de la Ley del Gobierno y la Administración Pública Municipal del Estado de Jalisco, hago constar y-------------------------------------------------------------------</w:t>
      </w:r>
      <w:r w:rsidR="000D589B">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C E R T I F I C O:</w:t>
      </w:r>
      <w:r w:rsidRPr="00EB79AC">
        <w:rPr>
          <w:rFonts w:ascii="Arial" w:hAnsi="Arial" w:cs="Arial"/>
          <w:color w:val="000000" w:themeColor="text1"/>
          <w:sz w:val="22"/>
          <w:szCs w:val="22"/>
        </w:rPr>
        <w:t xml:space="preserve">------------------------------------------------------------------------------------------------------------------------------------------------------------------------ Que en la Sesión Ordinaria de Ayuntamiento del Municipio de San Pedro Tlaquepaque, Jalisco, de </w:t>
      </w:r>
      <w:r w:rsidRPr="00EB79AC">
        <w:rPr>
          <w:rFonts w:ascii="Arial" w:hAnsi="Arial" w:cs="Arial"/>
          <w:color w:val="000000" w:themeColor="text1"/>
          <w:sz w:val="22"/>
          <w:szCs w:val="22"/>
          <w:shd w:val="clear" w:color="auto" w:fill="FFFFFF" w:themeFill="background1"/>
        </w:rPr>
        <w:t>fecha</w:t>
      </w:r>
      <w:r w:rsidR="00BC4E47" w:rsidRPr="00EB79AC">
        <w:rPr>
          <w:rFonts w:ascii="Arial" w:hAnsi="Arial" w:cs="Arial"/>
          <w:b/>
          <w:color w:val="000000" w:themeColor="text1"/>
          <w:sz w:val="22"/>
          <w:szCs w:val="22"/>
          <w:shd w:val="clear" w:color="auto" w:fill="FFFFFF" w:themeFill="background1"/>
        </w:rPr>
        <w:t xml:space="preserve"> 24</w:t>
      </w:r>
      <w:r w:rsidRPr="00EB79AC">
        <w:rPr>
          <w:rFonts w:ascii="Arial" w:hAnsi="Arial" w:cs="Arial"/>
          <w:b/>
          <w:color w:val="000000" w:themeColor="text1"/>
          <w:sz w:val="22"/>
          <w:szCs w:val="22"/>
          <w:shd w:val="clear" w:color="auto" w:fill="FFFFFF" w:themeFill="background1"/>
        </w:rPr>
        <w:t xml:space="preserve"> de septiembre</w:t>
      </w:r>
      <w:r w:rsidRPr="00EB79AC">
        <w:rPr>
          <w:rFonts w:ascii="Arial" w:hAnsi="Arial" w:cs="Arial"/>
          <w:b/>
          <w:color w:val="000000" w:themeColor="text1"/>
          <w:sz w:val="22"/>
          <w:szCs w:val="22"/>
        </w:rPr>
        <w:t xml:space="preserve"> del 2021, estando presentes </w:t>
      </w:r>
      <w:r w:rsidR="00BC4E4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integrantes del pleno, en forma económica fueron emitidos </w:t>
      </w:r>
      <w:r w:rsidR="00BC4E4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votos a favor, por lo que en unanimidad fue aprobado</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 xml:space="preserve">por mayoría </w:t>
      </w:r>
      <w:r w:rsidR="00A8328B">
        <w:rPr>
          <w:rFonts w:ascii="Arial" w:hAnsi="Arial" w:cs="Arial"/>
          <w:b/>
          <w:color w:val="000000" w:themeColor="text1"/>
          <w:sz w:val="22"/>
          <w:szCs w:val="22"/>
        </w:rPr>
        <w:t>absoluta</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la iniciativa de aprobación directa presentada por</w:t>
      </w:r>
      <w:r w:rsidR="00BC4E47" w:rsidRPr="00EB79AC">
        <w:rPr>
          <w:rFonts w:ascii="Arial" w:hAnsi="Arial" w:cs="Arial"/>
          <w:color w:val="000000" w:themeColor="text1"/>
          <w:sz w:val="22"/>
          <w:szCs w:val="22"/>
        </w:rPr>
        <w:t xml:space="preserve"> la </w:t>
      </w:r>
      <w:r w:rsidR="00BC4E47" w:rsidRPr="00EB79AC">
        <w:rPr>
          <w:rFonts w:ascii="Arial" w:hAnsi="Arial" w:cs="Arial"/>
          <w:b/>
          <w:color w:val="000000" w:themeColor="text1"/>
          <w:sz w:val="22"/>
          <w:szCs w:val="22"/>
        </w:rPr>
        <w:t>C.</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Betsabé Dolores Almaguer Esparza, Presidenta Municipal Interina, bajo el siguiente:</w:t>
      </w:r>
      <w:r w:rsidRPr="00EB79AC">
        <w:rPr>
          <w:rFonts w:ascii="Arial" w:hAnsi="Arial" w:cs="Arial"/>
          <w:color w:val="000000" w:themeColor="text1"/>
          <w:sz w:val="22"/>
          <w:szCs w:val="22"/>
        </w:rPr>
        <w:t>----------------------------------------------------------------------------------------------------------------------------------------------------------------</w:t>
      </w:r>
      <w:r w:rsidR="000D589B">
        <w:rPr>
          <w:rFonts w:ascii="Arial" w:hAnsi="Arial" w:cs="Arial"/>
          <w:color w:val="000000" w:themeColor="text1"/>
          <w:sz w:val="22"/>
          <w:szCs w:val="22"/>
        </w:rPr>
        <w:t>---------------</w:t>
      </w:r>
      <w:r w:rsidRPr="00EB79AC">
        <w:rPr>
          <w:rFonts w:ascii="Arial" w:hAnsi="Arial" w:cs="Arial"/>
          <w:color w:val="000000" w:themeColor="text1"/>
          <w:sz w:val="22"/>
          <w:szCs w:val="22"/>
        </w:rPr>
        <w:t>-------------------------------</w:t>
      </w:r>
      <w:r w:rsidR="00BC4E47" w:rsidRPr="00EB79AC">
        <w:rPr>
          <w:rFonts w:ascii="Arial" w:hAnsi="Arial" w:cs="Arial"/>
          <w:b/>
          <w:color w:val="000000" w:themeColor="text1"/>
          <w:sz w:val="22"/>
          <w:szCs w:val="22"/>
        </w:rPr>
        <w:t>ACUERDO NÚMERO 1843</w:t>
      </w:r>
      <w:r w:rsidRPr="00EB79AC">
        <w:rPr>
          <w:rFonts w:ascii="Arial" w:hAnsi="Arial" w:cs="Arial"/>
          <w:b/>
          <w:color w:val="000000" w:themeColor="text1"/>
          <w:sz w:val="22"/>
          <w:szCs w:val="22"/>
        </w:rPr>
        <w:t>/2021</w:t>
      </w:r>
      <w:r w:rsidRPr="00EB79AC">
        <w:rPr>
          <w:rFonts w:ascii="Arial" w:hAnsi="Arial" w:cs="Arial"/>
          <w:color w:val="000000" w:themeColor="text1"/>
          <w:sz w:val="22"/>
          <w:szCs w:val="22"/>
        </w:rPr>
        <w:t>--------------------------------------------------------------------------------------------------------------------------------------------------------------</w:t>
      </w:r>
    </w:p>
    <w:p w14:paraId="2B83D2D7" w14:textId="77777777" w:rsidR="00C54C47" w:rsidRPr="00EB79AC" w:rsidRDefault="00C54C47" w:rsidP="00C54C47">
      <w:pPr>
        <w:jc w:val="both"/>
        <w:rPr>
          <w:rFonts w:ascii="Arial" w:hAnsi="Arial" w:cs="Arial"/>
          <w:color w:val="000000" w:themeColor="text1"/>
          <w:sz w:val="22"/>
          <w:szCs w:val="22"/>
        </w:rPr>
      </w:pPr>
      <w:r w:rsidRPr="00EB79AC">
        <w:rPr>
          <w:rFonts w:ascii="Arial" w:hAnsi="Arial" w:cs="Arial"/>
          <w:b/>
          <w:color w:val="000000" w:themeColor="text1"/>
          <w:sz w:val="22"/>
          <w:szCs w:val="22"/>
        </w:rPr>
        <w:t>PRIMERO</w:t>
      </w:r>
      <w:r w:rsidRPr="00EB79AC">
        <w:rPr>
          <w:rFonts w:ascii="Arial" w:hAnsi="Arial" w:cs="Arial"/>
          <w:color w:val="000000" w:themeColor="text1"/>
          <w:sz w:val="22"/>
          <w:szCs w:val="22"/>
        </w:rPr>
        <w:t>.- El Pleno del H. Ayuntamiento Constitucional de San Pedro Tlaquepaque, Jalisco, aprueba y autoriza el Plan Parcial de Desarrollo Urbano TLQ-5.4 El Verde.--------------------------------------------------------------------------------------------------------------------------------</w:t>
      </w:r>
      <w:r w:rsidRPr="00EB79AC">
        <w:rPr>
          <w:rFonts w:ascii="Arial" w:hAnsi="Arial" w:cs="Arial"/>
          <w:b/>
          <w:color w:val="000000" w:themeColor="text1"/>
          <w:sz w:val="22"/>
          <w:szCs w:val="22"/>
        </w:rPr>
        <w:t>SEGUNDO</w:t>
      </w:r>
      <w:r w:rsidRPr="00EB79AC">
        <w:rPr>
          <w:rFonts w:ascii="Arial" w:hAnsi="Arial" w:cs="Arial"/>
          <w:color w:val="000000" w:themeColor="text1"/>
          <w:sz w:val="22"/>
          <w:szCs w:val="22"/>
        </w:rPr>
        <w:t>.- Se instruye al Secretario del Ayuntamiento de San Pedro Tlaquepaque lleve a cabo la publicación del Plan Parcial de Desarrollo Urbano TLQ-5.4 El Verde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Pr="00EB79AC">
        <w:rPr>
          <w:rFonts w:ascii="Arial" w:hAnsi="Arial" w:cs="Arial"/>
          <w:b/>
          <w:color w:val="000000" w:themeColor="text1"/>
          <w:sz w:val="22"/>
          <w:szCs w:val="22"/>
        </w:rPr>
        <w:t>TERCERO</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14:paraId="7B3C4AEF" w14:textId="77777777" w:rsidR="00726BAB" w:rsidRPr="00EB79AC" w:rsidRDefault="00726BAB" w:rsidP="00F12B6F">
      <w:pPr>
        <w:jc w:val="both"/>
        <w:rPr>
          <w:rFonts w:ascii="Arial" w:hAnsi="Arial" w:cs="Arial"/>
          <w:color w:val="000000" w:themeColor="text1"/>
        </w:rPr>
      </w:pPr>
    </w:p>
    <w:p w14:paraId="5313A1F1" w14:textId="77777777" w:rsidR="00726BAB" w:rsidRPr="00EB79AC" w:rsidRDefault="00726BAB" w:rsidP="00726BAB">
      <w:pPr>
        <w:jc w:val="both"/>
        <w:rPr>
          <w:rFonts w:ascii="Arial" w:hAnsi="Arial" w:cs="Arial"/>
          <w:b/>
          <w:color w:val="000000" w:themeColor="text1"/>
          <w:sz w:val="16"/>
          <w:szCs w:val="16"/>
        </w:rPr>
      </w:pPr>
    </w:p>
    <w:p w14:paraId="333882C7" w14:textId="77777777" w:rsidR="00C54C47" w:rsidRPr="00EB79AC" w:rsidRDefault="00C54C47" w:rsidP="00C54C47">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BC4E47"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19FDD92C" w14:textId="77777777" w:rsidR="00C54C47" w:rsidRPr="00EB79AC" w:rsidRDefault="00C54C47" w:rsidP="00C54C47">
      <w:pPr>
        <w:jc w:val="center"/>
        <w:rPr>
          <w:rFonts w:ascii="Arial" w:hAnsi="Arial" w:cs="Arial"/>
          <w:b/>
          <w:color w:val="000000" w:themeColor="text1"/>
        </w:rPr>
      </w:pPr>
      <w:r w:rsidRPr="00EB79AC">
        <w:rPr>
          <w:rFonts w:ascii="Arial" w:hAnsi="Arial" w:cs="Arial"/>
          <w:b/>
          <w:color w:val="000000" w:themeColor="text1"/>
        </w:rPr>
        <w:t>A T E N T A M E N T E</w:t>
      </w:r>
    </w:p>
    <w:p w14:paraId="3A812E66" w14:textId="77777777" w:rsidR="00C54C47" w:rsidRPr="00EB79AC" w:rsidRDefault="00C54C47" w:rsidP="00C54C47">
      <w:pPr>
        <w:pStyle w:val="Sinespaciado"/>
        <w:jc w:val="both"/>
        <w:rPr>
          <w:rFonts w:ascii="Arial" w:hAnsi="Arial" w:cs="Arial"/>
          <w:color w:val="000000" w:themeColor="text1"/>
          <w:sz w:val="24"/>
          <w:szCs w:val="24"/>
          <w:lang w:val="es-MX"/>
        </w:rPr>
      </w:pPr>
    </w:p>
    <w:p w14:paraId="08DDC87D" w14:textId="77777777" w:rsidR="00C54C47" w:rsidRPr="00EB79AC" w:rsidRDefault="00C54C47" w:rsidP="00C54C47">
      <w:pPr>
        <w:pStyle w:val="Sinespaciado"/>
        <w:jc w:val="both"/>
        <w:rPr>
          <w:rFonts w:ascii="Arial" w:hAnsi="Arial" w:cs="Arial"/>
          <w:color w:val="000000" w:themeColor="text1"/>
          <w:sz w:val="24"/>
          <w:szCs w:val="24"/>
          <w:lang w:val="es-MX"/>
        </w:rPr>
      </w:pPr>
    </w:p>
    <w:p w14:paraId="3F611730" w14:textId="77777777" w:rsidR="00C54C47" w:rsidRPr="00EB79AC" w:rsidRDefault="00C54C47" w:rsidP="00C54C47">
      <w:pPr>
        <w:pStyle w:val="Sinespaciado"/>
        <w:jc w:val="both"/>
        <w:rPr>
          <w:rFonts w:ascii="Arial" w:hAnsi="Arial" w:cs="Arial"/>
          <w:color w:val="000000" w:themeColor="text1"/>
          <w:sz w:val="14"/>
          <w:szCs w:val="24"/>
          <w:lang w:val="es-MX"/>
        </w:rPr>
      </w:pPr>
    </w:p>
    <w:p w14:paraId="0AC3539F" w14:textId="77777777" w:rsidR="00C54C47" w:rsidRPr="00EB79AC" w:rsidRDefault="00C54C47" w:rsidP="00C54C47">
      <w:pPr>
        <w:pStyle w:val="Sinespaciado"/>
        <w:jc w:val="both"/>
        <w:rPr>
          <w:rFonts w:ascii="Arial" w:hAnsi="Arial" w:cs="Arial"/>
          <w:color w:val="000000" w:themeColor="text1"/>
          <w:sz w:val="32"/>
          <w:szCs w:val="24"/>
          <w:lang w:val="es-MX"/>
        </w:rPr>
      </w:pPr>
    </w:p>
    <w:p w14:paraId="026BC3AC" w14:textId="77777777" w:rsidR="00C54C47" w:rsidRPr="00EB79AC" w:rsidRDefault="00C54C47" w:rsidP="00C54C47">
      <w:pPr>
        <w:pStyle w:val="Sinespaciado"/>
        <w:jc w:val="both"/>
        <w:rPr>
          <w:rFonts w:ascii="Arial" w:hAnsi="Arial" w:cs="Arial"/>
          <w:color w:val="000000" w:themeColor="text1"/>
          <w:sz w:val="24"/>
          <w:szCs w:val="24"/>
          <w:lang w:val="es-MX"/>
        </w:rPr>
      </w:pPr>
    </w:p>
    <w:p w14:paraId="7B3E46D7" w14:textId="77777777" w:rsidR="00C54C47" w:rsidRPr="00EB79AC" w:rsidRDefault="00C54C47" w:rsidP="00C54C47">
      <w:pPr>
        <w:pStyle w:val="Sinespaciado"/>
        <w:jc w:val="both"/>
        <w:rPr>
          <w:rFonts w:ascii="Arial" w:hAnsi="Arial" w:cs="Arial"/>
          <w:color w:val="000000" w:themeColor="text1"/>
          <w:sz w:val="24"/>
          <w:szCs w:val="24"/>
          <w:lang w:val="es-MX"/>
        </w:rPr>
      </w:pPr>
    </w:p>
    <w:p w14:paraId="1F30B081" w14:textId="77777777" w:rsidR="00C54C47" w:rsidRPr="00EB79AC" w:rsidRDefault="00C54C47" w:rsidP="00C54C47">
      <w:pPr>
        <w:pStyle w:val="Sinespaciado"/>
        <w:jc w:val="both"/>
        <w:rPr>
          <w:rFonts w:ascii="Arial" w:hAnsi="Arial" w:cs="Arial"/>
          <w:color w:val="000000" w:themeColor="text1"/>
          <w:sz w:val="24"/>
          <w:szCs w:val="24"/>
          <w:lang w:val="es-MX"/>
        </w:rPr>
      </w:pPr>
    </w:p>
    <w:p w14:paraId="29EFFBCA" w14:textId="77777777" w:rsidR="00C54C47" w:rsidRPr="00EB79AC" w:rsidRDefault="00C54C47" w:rsidP="00C54C47">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769B2D53" w14:textId="77777777" w:rsidR="00C54C47" w:rsidRPr="00EB79AC" w:rsidRDefault="00C54C47" w:rsidP="00C54C47">
      <w:pPr>
        <w:jc w:val="center"/>
        <w:rPr>
          <w:rFonts w:ascii="Arial" w:hAnsi="Arial" w:cs="Arial"/>
          <w:color w:val="000000" w:themeColor="text1"/>
        </w:rPr>
      </w:pPr>
      <w:r w:rsidRPr="00EB79AC">
        <w:rPr>
          <w:rFonts w:ascii="Arial" w:hAnsi="Arial" w:cs="Arial"/>
          <w:b/>
          <w:color w:val="000000" w:themeColor="text1"/>
          <w:lang w:val="es-MX"/>
        </w:rPr>
        <w:t>SECRETARIO DEL AYUNTAMIENTO</w:t>
      </w:r>
    </w:p>
    <w:p w14:paraId="3A26CB27" w14:textId="77777777" w:rsidR="00726BAB" w:rsidRPr="00EB79AC" w:rsidRDefault="00726BAB" w:rsidP="00F12B6F">
      <w:pPr>
        <w:jc w:val="both"/>
        <w:rPr>
          <w:rFonts w:ascii="Arial" w:hAnsi="Arial" w:cs="Arial"/>
          <w:color w:val="000000" w:themeColor="text1"/>
        </w:rPr>
      </w:pPr>
    </w:p>
    <w:p w14:paraId="7D4C76B3" w14:textId="77777777" w:rsidR="00726BAB" w:rsidRPr="00EB79AC" w:rsidRDefault="00726BAB" w:rsidP="00F12B6F">
      <w:pPr>
        <w:jc w:val="both"/>
        <w:rPr>
          <w:rFonts w:ascii="Arial" w:hAnsi="Arial" w:cs="Arial"/>
          <w:color w:val="000000" w:themeColor="text1"/>
        </w:rPr>
      </w:pPr>
    </w:p>
    <w:p w14:paraId="7972A191" w14:textId="2BB02C48" w:rsidR="00C54C47" w:rsidRPr="00EB79AC" w:rsidRDefault="00C54C47" w:rsidP="00C54C47">
      <w:pPr>
        <w:jc w:val="both"/>
        <w:rPr>
          <w:rFonts w:ascii="Arial" w:hAnsi="Arial" w:cs="Arial"/>
          <w:b/>
          <w:color w:val="000000" w:themeColor="text1"/>
        </w:rPr>
      </w:pPr>
      <w:r w:rsidRPr="00EB79AC">
        <w:rPr>
          <w:rFonts w:ascii="Arial" w:hAnsi="Arial" w:cs="Arial"/>
          <w:color w:val="000000" w:themeColor="text1"/>
          <w:sz w:val="22"/>
          <w:szCs w:val="22"/>
        </w:rPr>
        <w:t xml:space="preserve">El suscrito </w:t>
      </w:r>
      <w:r w:rsidRPr="00EB79AC">
        <w:rPr>
          <w:rFonts w:ascii="Arial" w:hAnsi="Arial" w:cs="Arial"/>
          <w:b/>
          <w:color w:val="000000" w:themeColor="text1"/>
          <w:sz w:val="22"/>
          <w:szCs w:val="22"/>
        </w:rPr>
        <w:t>Lic. Salvador Ruíz Ayala</w:t>
      </w:r>
      <w:r w:rsidRPr="00EB79AC">
        <w:rPr>
          <w:rFonts w:ascii="Arial" w:hAnsi="Arial" w:cs="Arial"/>
          <w:color w:val="000000" w:themeColor="text1"/>
          <w:sz w:val="22"/>
          <w:szCs w:val="22"/>
        </w:rPr>
        <w:t>, Secretario del Ayuntamiento Constitucional de San Pedro Tlaquepaque, Jalisco, en ejercicio de mis funci</w:t>
      </w:r>
      <w:r w:rsidR="00BC4E47" w:rsidRPr="00EB79AC">
        <w:rPr>
          <w:rFonts w:ascii="Arial" w:hAnsi="Arial" w:cs="Arial"/>
          <w:color w:val="000000" w:themeColor="text1"/>
          <w:sz w:val="22"/>
          <w:szCs w:val="22"/>
        </w:rPr>
        <w:t>ones y con fundamento en el artículo</w:t>
      </w:r>
      <w:r w:rsidRPr="00EB79AC">
        <w:rPr>
          <w:rFonts w:ascii="Arial" w:hAnsi="Arial" w:cs="Arial"/>
          <w:color w:val="000000" w:themeColor="text1"/>
          <w:sz w:val="22"/>
          <w:szCs w:val="22"/>
        </w:rPr>
        <w:t xml:space="preserve"> 63 de la Ley del Gobierno y la Administración Pública Municipal del Estado de Jalisco, hago constar y------------------------------------------------------------------------</w:t>
      </w:r>
      <w:r w:rsidR="000D589B">
        <w:rPr>
          <w:rFonts w:ascii="Arial" w:hAnsi="Arial" w:cs="Arial"/>
          <w:color w:val="000000" w:themeColor="text1"/>
          <w:sz w:val="22"/>
          <w:szCs w:val="22"/>
        </w:rPr>
        <w:t>------------------------</w:t>
      </w:r>
      <w:r w:rsidRPr="00EB79AC">
        <w:rPr>
          <w:rFonts w:ascii="Arial" w:hAnsi="Arial" w:cs="Arial"/>
          <w:color w:val="000000" w:themeColor="text1"/>
          <w:sz w:val="22"/>
          <w:szCs w:val="22"/>
        </w:rPr>
        <w:t>-------------------------------------------------</w:t>
      </w:r>
      <w:r w:rsidRPr="00EB79AC">
        <w:rPr>
          <w:rFonts w:ascii="Arial" w:hAnsi="Arial" w:cs="Arial"/>
          <w:b/>
          <w:color w:val="000000" w:themeColor="text1"/>
          <w:sz w:val="22"/>
          <w:szCs w:val="22"/>
        </w:rPr>
        <w:t>C E R T I F I C O:</w:t>
      </w:r>
      <w:r w:rsidRPr="00EB79AC">
        <w:rPr>
          <w:rFonts w:ascii="Arial" w:hAnsi="Arial" w:cs="Arial"/>
          <w:color w:val="000000" w:themeColor="text1"/>
          <w:sz w:val="22"/>
          <w:szCs w:val="22"/>
        </w:rPr>
        <w:t xml:space="preserve">------------------------------------------------------------------------------------------------------------------------------------------------------------------------ Que en la Sesión Ordinaria de Ayuntamiento del Municipio de San Pedro Tlaquepaque, Jalisco, de </w:t>
      </w:r>
      <w:r w:rsidRPr="00EB79AC">
        <w:rPr>
          <w:rFonts w:ascii="Arial" w:hAnsi="Arial" w:cs="Arial"/>
          <w:color w:val="000000" w:themeColor="text1"/>
          <w:sz w:val="22"/>
          <w:szCs w:val="22"/>
          <w:shd w:val="clear" w:color="auto" w:fill="FFFFFF" w:themeFill="background1"/>
        </w:rPr>
        <w:t>fecha</w:t>
      </w:r>
      <w:r w:rsidR="00BC4E47" w:rsidRPr="00EB79AC">
        <w:rPr>
          <w:rFonts w:ascii="Arial" w:hAnsi="Arial" w:cs="Arial"/>
          <w:b/>
          <w:color w:val="000000" w:themeColor="text1"/>
          <w:sz w:val="22"/>
          <w:szCs w:val="22"/>
          <w:shd w:val="clear" w:color="auto" w:fill="FFFFFF" w:themeFill="background1"/>
        </w:rPr>
        <w:t xml:space="preserve"> 24</w:t>
      </w:r>
      <w:r w:rsidRPr="00EB79AC">
        <w:rPr>
          <w:rFonts w:ascii="Arial" w:hAnsi="Arial" w:cs="Arial"/>
          <w:b/>
          <w:color w:val="000000" w:themeColor="text1"/>
          <w:sz w:val="22"/>
          <w:szCs w:val="22"/>
          <w:shd w:val="clear" w:color="auto" w:fill="FFFFFF" w:themeFill="background1"/>
        </w:rPr>
        <w:t xml:space="preserve"> de septiembre</w:t>
      </w:r>
      <w:r w:rsidRPr="00EB79AC">
        <w:rPr>
          <w:rFonts w:ascii="Arial" w:hAnsi="Arial" w:cs="Arial"/>
          <w:b/>
          <w:color w:val="000000" w:themeColor="text1"/>
          <w:sz w:val="22"/>
          <w:szCs w:val="22"/>
        </w:rPr>
        <w:t xml:space="preserve"> del 2021, estando presentes </w:t>
      </w:r>
      <w:r w:rsidR="00BC4E4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integrantes del pleno, en forma económica fueron emitidos </w:t>
      </w:r>
      <w:r w:rsidR="00BC4E47" w:rsidRPr="00EB79AC">
        <w:rPr>
          <w:rFonts w:ascii="Arial" w:hAnsi="Arial" w:cs="Arial"/>
          <w:b/>
          <w:color w:val="000000" w:themeColor="text1"/>
          <w:sz w:val="22"/>
        </w:rPr>
        <w:t>18 (dieciocho)</w:t>
      </w:r>
      <w:r w:rsidRPr="00EB79AC">
        <w:rPr>
          <w:rFonts w:ascii="Arial" w:hAnsi="Arial" w:cs="Arial"/>
          <w:b/>
          <w:color w:val="000000" w:themeColor="text1"/>
          <w:sz w:val="22"/>
          <w:szCs w:val="22"/>
        </w:rPr>
        <w:t xml:space="preserve"> votos a favor, por lo que en unanimidad fue aprobado</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 xml:space="preserve">por mayoría </w:t>
      </w:r>
      <w:r w:rsidR="00A8328B">
        <w:rPr>
          <w:rFonts w:ascii="Arial" w:hAnsi="Arial" w:cs="Arial"/>
          <w:b/>
          <w:color w:val="000000" w:themeColor="text1"/>
          <w:sz w:val="22"/>
          <w:szCs w:val="22"/>
        </w:rPr>
        <w:t>absoluta</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la iniciativa de aprobación directa presentada por</w:t>
      </w:r>
      <w:r w:rsidR="00BC4E47" w:rsidRPr="00EB79AC">
        <w:rPr>
          <w:rFonts w:ascii="Arial" w:hAnsi="Arial" w:cs="Arial"/>
          <w:color w:val="000000" w:themeColor="text1"/>
          <w:sz w:val="22"/>
          <w:szCs w:val="22"/>
        </w:rPr>
        <w:t xml:space="preserve"> la </w:t>
      </w:r>
      <w:r w:rsidR="00BC4E47" w:rsidRPr="00EB79AC">
        <w:rPr>
          <w:rFonts w:ascii="Arial" w:hAnsi="Arial" w:cs="Arial"/>
          <w:b/>
          <w:color w:val="000000" w:themeColor="text1"/>
          <w:sz w:val="22"/>
          <w:szCs w:val="22"/>
        </w:rPr>
        <w:t>C.</w:t>
      </w:r>
      <w:r w:rsidRPr="00EB79AC">
        <w:rPr>
          <w:rFonts w:ascii="Arial" w:hAnsi="Arial" w:cs="Arial"/>
          <w:color w:val="000000" w:themeColor="text1"/>
          <w:sz w:val="22"/>
          <w:szCs w:val="22"/>
        </w:rPr>
        <w:t xml:space="preserve"> </w:t>
      </w:r>
      <w:r w:rsidRPr="00EB79AC">
        <w:rPr>
          <w:rFonts w:ascii="Arial" w:hAnsi="Arial" w:cs="Arial"/>
          <w:b/>
          <w:color w:val="000000" w:themeColor="text1"/>
          <w:sz w:val="22"/>
          <w:szCs w:val="22"/>
        </w:rPr>
        <w:t>Betsabé Dolores Almaguer Esparza, Presidenta Municipal Interina, bajo el siguiente:</w:t>
      </w:r>
      <w:r w:rsidRPr="00EB79AC">
        <w:rPr>
          <w:rFonts w:ascii="Arial" w:hAnsi="Arial" w:cs="Arial"/>
          <w:color w:val="000000" w:themeColor="text1"/>
          <w:sz w:val="22"/>
          <w:szCs w:val="22"/>
        </w:rPr>
        <w:t>------------------------------------------------------------------------------------------------------------------------------------------------------------------------------------</w:t>
      </w:r>
      <w:r w:rsidR="000D589B">
        <w:rPr>
          <w:rFonts w:ascii="Arial" w:hAnsi="Arial" w:cs="Arial"/>
          <w:color w:val="000000" w:themeColor="text1"/>
          <w:sz w:val="22"/>
          <w:szCs w:val="22"/>
        </w:rPr>
        <w:t>---------------</w:t>
      </w:r>
      <w:r w:rsidRPr="00EB79AC">
        <w:rPr>
          <w:rFonts w:ascii="Arial" w:hAnsi="Arial" w:cs="Arial"/>
          <w:color w:val="000000" w:themeColor="text1"/>
          <w:sz w:val="22"/>
          <w:szCs w:val="22"/>
        </w:rPr>
        <w:t>-----------</w:t>
      </w:r>
      <w:r w:rsidR="00BC4E47" w:rsidRPr="00EB79AC">
        <w:rPr>
          <w:rFonts w:ascii="Arial" w:hAnsi="Arial" w:cs="Arial"/>
          <w:b/>
          <w:color w:val="000000" w:themeColor="text1"/>
          <w:sz w:val="22"/>
          <w:szCs w:val="22"/>
        </w:rPr>
        <w:t>ACUERDO NÚMERO 1844</w:t>
      </w:r>
      <w:r w:rsidRPr="00EB79AC">
        <w:rPr>
          <w:rFonts w:ascii="Arial" w:hAnsi="Arial" w:cs="Arial"/>
          <w:b/>
          <w:color w:val="000000" w:themeColor="text1"/>
          <w:sz w:val="22"/>
          <w:szCs w:val="22"/>
        </w:rPr>
        <w:t>/2021</w:t>
      </w:r>
      <w:r w:rsidRPr="00EB79AC">
        <w:rPr>
          <w:rFonts w:ascii="Arial" w:hAnsi="Arial" w:cs="Arial"/>
          <w:color w:val="000000" w:themeColor="text1"/>
          <w:sz w:val="22"/>
          <w:szCs w:val="22"/>
        </w:rPr>
        <w:t>--------------------------------------------------------------------------------------------------------------------------------------------------------------</w:t>
      </w:r>
    </w:p>
    <w:p w14:paraId="3DAD3149" w14:textId="77777777" w:rsidR="00C54C47" w:rsidRPr="00EB79AC" w:rsidRDefault="00C54C47" w:rsidP="00C54C47">
      <w:pPr>
        <w:jc w:val="both"/>
        <w:rPr>
          <w:rFonts w:ascii="Arial" w:hAnsi="Arial" w:cs="Arial"/>
          <w:color w:val="000000" w:themeColor="text1"/>
          <w:sz w:val="22"/>
          <w:szCs w:val="22"/>
        </w:rPr>
      </w:pPr>
      <w:r w:rsidRPr="00EB79AC">
        <w:rPr>
          <w:rFonts w:ascii="Arial" w:hAnsi="Arial" w:cs="Arial"/>
          <w:b/>
          <w:color w:val="000000" w:themeColor="text1"/>
          <w:sz w:val="22"/>
          <w:szCs w:val="22"/>
        </w:rPr>
        <w:t>PRIMERO</w:t>
      </w:r>
      <w:r w:rsidRPr="00EB79AC">
        <w:rPr>
          <w:rFonts w:ascii="Arial" w:hAnsi="Arial" w:cs="Arial"/>
          <w:color w:val="000000" w:themeColor="text1"/>
          <w:sz w:val="22"/>
          <w:szCs w:val="22"/>
        </w:rPr>
        <w:t>.- El Pleno del H. Ayuntamiento Constitucional de San Pedro Tlaquepaque, Jalisco, aprueba y autoriza el Plan Parcial de Desarrollo Urbano TLQ-5.5 Las Puertas.---------------------------------------------------------------------------------------------------------------------------</w:t>
      </w:r>
      <w:r w:rsidRPr="00EB79AC">
        <w:rPr>
          <w:rFonts w:ascii="Arial" w:hAnsi="Arial" w:cs="Arial"/>
          <w:b/>
          <w:color w:val="000000" w:themeColor="text1"/>
          <w:sz w:val="22"/>
          <w:szCs w:val="22"/>
        </w:rPr>
        <w:t>SEGUNDO</w:t>
      </w:r>
      <w:r w:rsidRPr="00EB79AC">
        <w:rPr>
          <w:rFonts w:ascii="Arial" w:hAnsi="Arial" w:cs="Arial"/>
          <w:color w:val="000000" w:themeColor="text1"/>
          <w:sz w:val="22"/>
          <w:szCs w:val="22"/>
        </w:rPr>
        <w:t>.- Se instruye al Secretario del Ayuntamiento de San Pedro Tlaquepaque lleve a cabo la publicación del Plan Parcial de Desarrollo Urbano TLQ-5.5 Las Puertas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Pr="00EB79AC">
        <w:rPr>
          <w:rFonts w:ascii="Arial" w:hAnsi="Arial" w:cs="Arial"/>
          <w:b/>
          <w:color w:val="000000" w:themeColor="text1"/>
          <w:sz w:val="22"/>
          <w:szCs w:val="22"/>
        </w:rPr>
        <w:t>TERCERO</w:t>
      </w:r>
      <w:r w:rsidRPr="00EB79AC">
        <w:rPr>
          <w:rFonts w:ascii="Arial" w:hAnsi="Arial" w:cs="Arial"/>
          <w:color w:val="000000" w:themeColor="text1"/>
          <w:sz w:val="22"/>
          <w:szCs w:val="22"/>
        </w:rPr>
        <w:t>.-</w:t>
      </w:r>
      <w:r w:rsidRPr="00EB79AC">
        <w:rPr>
          <w:rFonts w:ascii="Arial" w:hAnsi="Arial" w:cs="Arial"/>
          <w:b/>
          <w:color w:val="000000" w:themeColor="text1"/>
          <w:sz w:val="22"/>
          <w:szCs w:val="22"/>
        </w:rPr>
        <w:t xml:space="preserve"> </w:t>
      </w:r>
      <w:r w:rsidRPr="00EB79AC">
        <w:rPr>
          <w:rFonts w:ascii="Arial" w:hAnsi="Arial" w:cs="Arial"/>
          <w:color w:val="000000" w:themeColor="text1"/>
          <w:sz w:val="22"/>
          <w:szCs w:val="22"/>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14:paraId="38488FDE" w14:textId="77777777" w:rsidR="00726BAB" w:rsidRPr="00EB79AC" w:rsidRDefault="00726BAB" w:rsidP="00F12B6F">
      <w:pPr>
        <w:jc w:val="both"/>
        <w:rPr>
          <w:rFonts w:ascii="Arial" w:hAnsi="Arial" w:cs="Arial"/>
          <w:color w:val="000000" w:themeColor="text1"/>
        </w:rPr>
      </w:pPr>
    </w:p>
    <w:p w14:paraId="52C40307" w14:textId="77777777" w:rsidR="00726BAB" w:rsidRPr="00EB79AC" w:rsidRDefault="00726BAB" w:rsidP="00F12B6F">
      <w:pPr>
        <w:jc w:val="both"/>
        <w:rPr>
          <w:rFonts w:ascii="Arial" w:hAnsi="Arial" w:cs="Arial"/>
          <w:color w:val="000000" w:themeColor="text1"/>
          <w:sz w:val="16"/>
        </w:rPr>
      </w:pPr>
    </w:p>
    <w:p w14:paraId="44B4F30B" w14:textId="77777777" w:rsidR="00C54C47" w:rsidRPr="00EB79AC" w:rsidRDefault="00C54C47" w:rsidP="00C54C47">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BC4E47"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6CDCBC1E" w14:textId="77777777" w:rsidR="00C54C47" w:rsidRPr="00EB79AC" w:rsidRDefault="00C54C47" w:rsidP="00C54C47">
      <w:pPr>
        <w:jc w:val="center"/>
        <w:rPr>
          <w:rFonts w:ascii="Arial" w:hAnsi="Arial" w:cs="Arial"/>
          <w:b/>
          <w:color w:val="000000" w:themeColor="text1"/>
        </w:rPr>
      </w:pPr>
      <w:r w:rsidRPr="00EB79AC">
        <w:rPr>
          <w:rFonts w:ascii="Arial" w:hAnsi="Arial" w:cs="Arial"/>
          <w:b/>
          <w:color w:val="000000" w:themeColor="text1"/>
        </w:rPr>
        <w:t>A T E N T A M E N T E</w:t>
      </w:r>
    </w:p>
    <w:p w14:paraId="6B29C3E8" w14:textId="77777777" w:rsidR="00C54C47" w:rsidRPr="00EB79AC" w:rsidRDefault="00C54C47" w:rsidP="00C54C47">
      <w:pPr>
        <w:pStyle w:val="Sinespaciado"/>
        <w:jc w:val="both"/>
        <w:rPr>
          <w:rFonts w:ascii="Arial" w:hAnsi="Arial" w:cs="Arial"/>
          <w:color w:val="000000" w:themeColor="text1"/>
          <w:sz w:val="24"/>
          <w:szCs w:val="24"/>
          <w:lang w:val="es-MX"/>
        </w:rPr>
      </w:pPr>
    </w:p>
    <w:p w14:paraId="3C4D829C" w14:textId="77777777" w:rsidR="00C54C47" w:rsidRPr="00EB79AC" w:rsidRDefault="00C54C47" w:rsidP="00C54C47">
      <w:pPr>
        <w:pStyle w:val="Sinespaciado"/>
        <w:jc w:val="both"/>
        <w:rPr>
          <w:rFonts w:ascii="Arial" w:hAnsi="Arial" w:cs="Arial"/>
          <w:color w:val="000000" w:themeColor="text1"/>
          <w:sz w:val="24"/>
          <w:szCs w:val="24"/>
          <w:lang w:val="es-MX"/>
        </w:rPr>
      </w:pPr>
    </w:p>
    <w:p w14:paraId="64C3B967" w14:textId="77777777" w:rsidR="00C54C47" w:rsidRPr="00EB79AC" w:rsidRDefault="00C54C47" w:rsidP="00C54C47">
      <w:pPr>
        <w:pStyle w:val="Sinespaciado"/>
        <w:jc w:val="both"/>
        <w:rPr>
          <w:rFonts w:ascii="Arial" w:hAnsi="Arial" w:cs="Arial"/>
          <w:color w:val="000000" w:themeColor="text1"/>
          <w:sz w:val="32"/>
          <w:szCs w:val="24"/>
          <w:lang w:val="es-MX"/>
        </w:rPr>
      </w:pPr>
    </w:p>
    <w:p w14:paraId="43AC8B98" w14:textId="77777777" w:rsidR="00C54C47" w:rsidRPr="00EB79AC" w:rsidRDefault="00C54C47" w:rsidP="00C54C47">
      <w:pPr>
        <w:pStyle w:val="Sinespaciado"/>
        <w:jc w:val="both"/>
        <w:rPr>
          <w:rFonts w:ascii="Arial" w:hAnsi="Arial" w:cs="Arial"/>
          <w:color w:val="000000" w:themeColor="text1"/>
          <w:sz w:val="24"/>
          <w:szCs w:val="24"/>
          <w:lang w:val="es-MX"/>
        </w:rPr>
      </w:pPr>
    </w:p>
    <w:p w14:paraId="4D7424A1" w14:textId="77777777" w:rsidR="00C54C47" w:rsidRPr="00EB79AC" w:rsidRDefault="00C54C47" w:rsidP="00C54C47">
      <w:pPr>
        <w:pStyle w:val="Sinespaciado"/>
        <w:jc w:val="both"/>
        <w:rPr>
          <w:rFonts w:ascii="Arial" w:hAnsi="Arial" w:cs="Arial"/>
          <w:color w:val="000000" w:themeColor="text1"/>
          <w:sz w:val="24"/>
          <w:szCs w:val="24"/>
          <w:lang w:val="es-MX"/>
        </w:rPr>
      </w:pPr>
    </w:p>
    <w:p w14:paraId="7BAE093B" w14:textId="77777777" w:rsidR="00C54C47" w:rsidRPr="00EB79AC" w:rsidRDefault="00C54C47" w:rsidP="00C54C47">
      <w:pPr>
        <w:pStyle w:val="Sinespaciado"/>
        <w:jc w:val="both"/>
        <w:rPr>
          <w:rFonts w:ascii="Arial" w:hAnsi="Arial" w:cs="Arial"/>
          <w:color w:val="000000" w:themeColor="text1"/>
          <w:sz w:val="24"/>
          <w:szCs w:val="24"/>
          <w:lang w:val="es-MX"/>
        </w:rPr>
      </w:pPr>
    </w:p>
    <w:p w14:paraId="5EA506FB" w14:textId="77777777" w:rsidR="00C54C47" w:rsidRPr="00EB79AC" w:rsidRDefault="00C54C47" w:rsidP="00C54C47">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7C09B069" w14:textId="77777777" w:rsidR="00C54C47" w:rsidRPr="00EB79AC" w:rsidRDefault="00C54C47" w:rsidP="00C54C47">
      <w:pPr>
        <w:jc w:val="center"/>
        <w:rPr>
          <w:rFonts w:ascii="Arial" w:hAnsi="Arial" w:cs="Arial"/>
          <w:color w:val="000000" w:themeColor="text1"/>
        </w:rPr>
      </w:pPr>
      <w:r w:rsidRPr="00EB79AC">
        <w:rPr>
          <w:rFonts w:ascii="Arial" w:hAnsi="Arial" w:cs="Arial"/>
          <w:b/>
          <w:color w:val="000000" w:themeColor="text1"/>
          <w:lang w:val="es-MX"/>
        </w:rPr>
        <w:t>SECRETARIO DEL AYUNTAMIENTO</w:t>
      </w:r>
    </w:p>
    <w:p w14:paraId="1AC19532" w14:textId="77777777" w:rsidR="00C54C47" w:rsidRPr="00EB79AC" w:rsidRDefault="00C54C47" w:rsidP="00C54C47">
      <w:pPr>
        <w:jc w:val="both"/>
        <w:rPr>
          <w:rFonts w:ascii="Arial" w:hAnsi="Arial" w:cs="Arial"/>
          <w:color w:val="000000" w:themeColor="text1"/>
        </w:rPr>
      </w:pPr>
    </w:p>
    <w:p w14:paraId="0F856C1E" w14:textId="77777777" w:rsidR="00726BAB" w:rsidRPr="00EB79AC" w:rsidRDefault="00726BAB" w:rsidP="00F12B6F">
      <w:pPr>
        <w:jc w:val="both"/>
        <w:rPr>
          <w:rFonts w:ascii="Arial" w:hAnsi="Arial" w:cs="Arial"/>
          <w:color w:val="000000" w:themeColor="text1"/>
        </w:rPr>
      </w:pPr>
    </w:p>
    <w:p w14:paraId="45662677" w14:textId="63AF18FE" w:rsidR="00E0411A" w:rsidRPr="000D589B" w:rsidRDefault="00F12B6F" w:rsidP="00E0411A">
      <w:pPr>
        <w:jc w:val="both"/>
        <w:rPr>
          <w:rFonts w:ascii="Arial" w:hAnsi="Arial" w:cs="Arial"/>
          <w:b/>
          <w:color w:val="000000" w:themeColor="text1"/>
          <w:sz w:val="22"/>
          <w:szCs w:val="22"/>
        </w:rPr>
      </w:pPr>
      <w:r w:rsidRPr="00EB79AC">
        <w:rPr>
          <w:rFonts w:ascii="Arial" w:hAnsi="Arial" w:cs="Arial"/>
          <w:color w:val="000000" w:themeColor="text1"/>
        </w:rPr>
        <w:t xml:space="preserve">El suscrito </w:t>
      </w:r>
      <w:r w:rsidRPr="00EB79AC">
        <w:rPr>
          <w:rFonts w:ascii="Arial" w:hAnsi="Arial" w:cs="Arial"/>
          <w:b/>
          <w:color w:val="000000" w:themeColor="text1"/>
        </w:rPr>
        <w:t>Lic. Salvador Ruíz Ayala</w:t>
      </w:r>
      <w:r w:rsidRPr="00EB79AC">
        <w:rPr>
          <w:rFonts w:ascii="Arial" w:hAnsi="Arial" w:cs="Arial"/>
          <w:color w:val="000000" w:themeColor="text1"/>
        </w:rPr>
        <w:t>, Secretario del Ayuntamiento Constitucional de San Pedro Tlaquepaque, Jalisco, en ejercicio de mis funciones y con fundamento en el</w:t>
      </w:r>
      <w:r w:rsidR="00733BB3" w:rsidRPr="00EB79AC">
        <w:rPr>
          <w:rFonts w:ascii="Arial" w:hAnsi="Arial" w:cs="Arial"/>
          <w:color w:val="000000" w:themeColor="text1"/>
        </w:rPr>
        <w:t xml:space="preserve"> artículo</w:t>
      </w:r>
      <w:r w:rsidRPr="00EB79AC">
        <w:rPr>
          <w:rFonts w:ascii="Arial" w:hAnsi="Arial" w:cs="Arial"/>
          <w:color w:val="000000" w:themeColor="text1"/>
        </w:rPr>
        <w:t xml:space="preserve"> 63 de la Ley del Gobierno y la Administración Pública Municipal del Estado de Jalisco, hago constar y---------------------------------------------------------------------------------------------------------------------------------------------------------------------------------------------------</w:t>
      </w:r>
      <w:r w:rsidRPr="00EB79AC">
        <w:rPr>
          <w:rFonts w:ascii="Arial" w:hAnsi="Arial" w:cs="Arial"/>
          <w:b/>
          <w:color w:val="000000" w:themeColor="text1"/>
        </w:rPr>
        <w:t>C E R T I F I C O:</w:t>
      </w:r>
      <w:r w:rsidRPr="00EB79AC">
        <w:rPr>
          <w:rFonts w:ascii="Arial" w:hAnsi="Arial" w:cs="Arial"/>
          <w:color w:val="000000" w:themeColor="text1"/>
        </w:rPr>
        <w:t xml:space="preserve">---------------------------------------------------------------------------------------------------------------------------------------------------------- Que en la Sesión Ordinaria de Ayuntamiento del Municipio de San Pedro Tlaquepaque, Jalisco, de </w:t>
      </w:r>
      <w:r w:rsidRPr="00EB79AC">
        <w:rPr>
          <w:rFonts w:ascii="Arial" w:hAnsi="Arial" w:cs="Arial"/>
          <w:color w:val="000000" w:themeColor="text1"/>
          <w:shd w:val="clear" w:color="auto" w:fill="FFFFFF" w:themeFill="background1"/>
        </w:rPr>
        <w:t>fecha</w:t>
      </w:r>
      <w:r w:rsidRPr="00EB79AC">
        <w:rPr>
          <w:rFonts w:ascii="Arial" w:hAnsi="Arial" w:cs="Arial"/>
          <w:b/>
          <w:color w:val="000000" w:themeColor="text1"/>
          <w:shd w:val="clear" w:color="auto" w:fill="FFFFFF" w:themeFill="background1"/>
        </w:rPr>
        <w:t xml:space="preserve"> </w:t>
      </w:r>
      <w:r w:rsidR="00BB73D1" w:rsidRPr="00EB79AC">
        <w:rPr>
          <w:rFonts w:ascii="Arial" w:hAnsi="Arial" w:cs="Arial"/>
          <w:b/>
          <w:color w:val="000000" w:themeColor="text1"/>
          <w:shd w:val="clear" w:color="auto" w:fill="FFFFFF" w:themeFill="background1"/>
        </w:rPr>
        <w:t>24</w:t>
      </w:r>
      <w:r w:rsidR="00C1121F" w:rsidRPr="00EB79AC">
        <w:rPr>
          <w:rFonts w:ascii="Arial" w:hAnsi="Arial" w:cs="Arial"/>
          <w:b/>
          <w:color w:val="000000" w:themeColor="text1"/>
          <w:shd w:val="clear" w:color="auto" w:fill="FFFFFF" w:themeFill="background1"/>
        </w:rPr>
        <w:t xml:space="preserve"> de septiembre</w:t>
      </w:r>
      <w:r w:rsidRPr="00EB79AC">
        <w:rPr>
          <w:rFonts w:ascii="Arial" w:hAnsi="Arial" w:cs="Arial"/>
          <w:b/>
          <w:color w:val="000000" w:themeColor="text1"/>
        </w:rPr>
        <w:t xml:space="preserve"> del 2021, estando presentes </w:t>
      </w:r>
      <w:r w:rsidR="00733BB3" w:rsidRPr="00EB79AC">
        <w:rPr>
          <w:rFonts w:ascii="Arial" w:hAnsi="Arial" w:cs="Arial"/>
          <w:b/>
          <w:color w:val="000000" w:themeColor="text1"/>
        </w:rPr>
        <w:t>18 (dieciocho)</w:t>
      </w:r>
      <w:r w:rsidRPr="00EB79AC">
        <w:rPr>
          <w:rFonts w:ascii="Arial" w:hAnsi="Arial" w:cs="Arial"/>
          <w:b/>
          <w:color w:val="000000" w:themeColor="text1"/>
        </w:rPr>
        <w:t xml:space="preserve"> integrantes del pleno, en forma económica fueron emitidos </w:t>
      </w:r>
      <w:r w:rsidR="00733BB3" w:rsidRPr="00EB79AC">
        <w:rPr>
          <w:rFonts w:ascii="Arial" w:hAnsi="Arial" w:cs="Arial"/>
          <w:b/>
          <w:color w:val="000000" w:themeColor="text1"/>
        </w:rPr>
        <w:t>18 (dieciocho)</w:t>
      </w:r>
      <w:r w:rsidRPr="00EB79AC">
        <w:rPr>
          <w:rFonts w:ascii="Arial" w:hAnsi="Arial" w:cs="Arial"/>
          <w:b/>
          <w:color w:val="000000" w:themeColor="text1"/>
        </w:rPr>
        <w:t xml:space="preserve"> votos a favor, por lo que en unanimidad fue aprobado</w:t>
      </w:r>
      <w:r w:rsidRPr="00EB79AC">
        <w:rPr>
          <w:rFonts w:ascii="Arial" w:hAnsi="Arial" w:cs="Arial"/>
          <w:color w:val="000000" w:themeColor="text1"/>
        </w:rPr>
        <w:t xml:space="preserve"> </w:t>
      </w:r>
      <w:r w:rsidRPr="00EB79AC">
        <w:rPr>
          <w:rFonts w:ascii="Arial" w:hAnsi="Arial" w:cs="Arial"/>
          <w:b/>
          <w:color w:val="000000" w:themeColor="text1"/>
        </w:rPr>
        <w:t xml:space="preserve">por mayoría simple </w:t>
      </w:r>
      <w:r w:rsidRPr="00EB79AC">
        <w:rPr>
          <w:rFonts w:ascii="Arial" w:hAnsi="Arial" w:cs="Arial"/>
          <w:color w:val="000000" w:themeColor="text1"/>
        </w:rPr>
        <w:t>la iniciativa de aprobación directa presentada por</w:t>
      </w:r>
      <w:r w:rsidR="00E0411A" w:rsidRPr="00EB79AC">
        <w:rPr>
          <w:rFonts w:ascii="Arial" w:hAnsi="Arial" w:cs="Arial"/>
          <w:color w:val="000000" w:themeColor="text1"/>
        </w:rPr>
        <w:t xml:space="preserve"> el</w:t>
      </w:r>
      <w:r w:rsidRPr="00EB79AC">
        <w:rPr>
          <w:rFonts w:ascii="Arial" w:hAnsi="Arial" w:cs="Arial"/>
          <w:color w:val="000000" w:themeColor="text1"/>
        </w:rPr>
        <w:t xml:space="preserve"> </w:t>
      </w:r>
      <w:r w:rsidRPr="00EB79AC">
        <w:rPr>
          <w:rFonts w:ascii="Arial" w:hAnsi="Arial" w:cs="Arial"/>
          <w:b/>
          <w:color w:val="000000" w:themeColor="text1"/>
        </w:rPr>
        <w:t>Síndico Municipal,</w:t>
      </w:r>
      <w:r w:rsidRPr="00EB79AC">
        <w:rPr>
          <w:rFonts w:ascii="Arial" w:hAnsi="Arial" w:cs="Arial"/>
          <w:color w:val="000000" w:themeColor="text1"/>
        </w:rPr>
        <w:t xml:space="preserve"> </w:t>
      </w:r>
      <w:r w:rsidRPr="00EB79AC">
        <w:rPr>
          <w:rFonts w:ascii="Arial" w:hAnsi="Arial" w:cs="Arial"/>
          <w:b/>
          <w:color w:val="000000" w:themeColor="text1"/>
        </w:rPr>
        <w:t>José Hugo Leal Moya, bajo el siguiente:</w:t>
      </w:r>
      <w:r w:rsidRPr="00EB79AC">
        <w:rPr>
          <w:rFonts w:ascii="Arial" w:hAnsi="Arial" w:cs="Arial"/>
          <w:color w:val="000000" w:themeColor="text1"/>
        </w:rPr>
        <w:t>-----------------------------------------------------------------------------------</w:t>
      </w:r>
      <w:r w:rsidR="00E0411A" w:rsidRPr="00EB79AC">
        <w:rPr>
          <w:rFonts w:ascii="Arial" w:hAnsi="Arial" w:cs="Arial"/>
          <w:color w:val="000000" w:themeColor="text1"/>
        </w:rPr>
        <w:t>-----------------------------------------</w:t>
      </w:r>
      <w:r w:rsidRPr="00EB79AC">
        <w:rPr>
          <w:rFonts w:ascii="Arial" w:hAnsi="Arial" w:cs="Arial"/>
          <w:color w:val="000000" w:themeColor="text1"/>
        </w:rPr>
        <w:t>--------------------------------------------------------------------</w:t>
      </w:r>
      <w:r w:rsidRPr="00EB79AC">
        <w:rPr>
          <w:rFonts w:ascii="Arial" w:hAnsi="Arial" w:cs="Arial"/>
          <w:b/>
          <w:color w:val="000000" w:themeColor="text1"/>
        </w:rPr>
        <w:t xml:space="preserve">ACUERDO NÚMERO </w:t>
      </w:r>
      <w:r w:rsidR="00733BB3" w:rsidRPr="00EB79AC">
        <w:rPr>
          <w:rFonts w:ascii="Arial" w:hAnsi="Arial" w:cs="Arial"/>
          <w:b/>
          <w:color w:val="000000" w:themeColor="text1"/>
        </w:rPr>
        <w:t>1845</w:t>
      </w:r>
      <w:r w:rsidRPr="00EB79AC">
        <w:rPr>
          <w:rFonts w:ascii="Arial" w:hAnsi="Arial" w:cs="Arial"/>
          <w:b/>
          <w:color w:val="000000" w:themeColor="text1"/>
        </w:rPr>
        <w:t>/2021</w:t>
      </w:r>
      <w:r w:rsidRPr="00EB79AC">
        <w:rPr>
          <w:rFonts w:ascii="Arial" w:hAnsi="Arial" w:cs="Arial"/>
          <w:color w:val="000000" w:themeColor="text1"/>
        </w:rPr>
        <w:t>------------------------------------------------------------------------------------------------------------------</w:t>
      </w:r>
      <w:r w:rsidR="000D589B">
        <w:rPr>
          <w:rFonts w:ascii="Arial" w:hAnsi="Arial" w:cs="Arial"/>
          <w:color w:val="000000" w:themeColor="text1"/>
        </w:rPr>
        <w:t>-----------------------------</w:t>
      </w:r>
      <w:r w:rsidR="00E0411A" w:rsidRPr="00EB79AC">
        <w:rPr>
          <w:rFonts w:ascii="Arial" w:hAnsi="Arial" w:cs="Arial"/>
          <w:b/>
          <w:color w:val="000000" w:themeColor="text1"/>
        </w:rPr>
        <w:t xml:space="preserve">PRIMERO.- </w:t>
      </w:r>
      <w:r w:rsidR="00E0411A" w:rsidRPr="00EB79AC">
        <w:rPr>
          <w:rFonts w:ascii="Arial" w:hAnsi="Arial" w:cs="Arial"/>
          <w:color w:val="000000" w:themeColor="text1"/>
        </w:rPr>
        <w:t xml:space="preserve">El Pleno del Ayuntamiento de San Pedro Tlaquepaque, aprueba y </w:t>
      </w:r>
      <w:r w:rsidR="00464CE2" w:rsidRPr="00EB79AC">
        <w:rPr>
          <w:rFonts w:ascii="Arial" w:hAnsi="Arial" w:cs="Arial"/>
          <w:color w:val="000000" w:themeColor="text1"/>
        </w:rPr>
        <w:t>autoriza la</w:t>
      </w:r>
      <w:r w:rsidR="00E0411A" w:rsidRPr="00EB79AC">
        <w:rPr>
          <w:rFonts w:ascii="Arial" w:hAnsi="Arial" w:cs="Arial"/>
          <w:color w:val="000000" w:themeColor="text1"/>
        </w:rPr>
        <w:t xml:space="preserve"> Recertificación del Sistema de Apertura Rápida de Empresas (SARE) del Municipio de San Pedro Tlaquepaque adscrito a la Dirección de Padrón y Licencias.</w:t>
      </w:r>
      <w:r w:rsidR="00C1121F" w:rsidRPr="00EB79AC">
        <w:rPr>
          <w:rFonts w:ascii="Arial" w:hAnsi="Arial" w:cs="Arial"/>
          <w:color w:val="000000" w:themeColor="text1"/>
        </w:rPr>
        <w:t>------------------------------------------------------------------------------------------------------------------------------------------------------------------------------------------------------------</w:t>
      </w:r>
      <w:r w:rsidR="00E0411A" w:rsidRPr="00EB79AC">
        <w:rPr>
          <w:rFonts w:ascii="Arial" w:hAnsi="Arial" w:cs="Arial"/>
          <w:b/>
          <w:color w:val="000000" w:themeColor="text1"/>
        </w:rPr>
        <w:t>SEGUNDO</w:t>
      </w:r>
      <w:r w:rsidR="00E0411A" w:rsidRPr="00EB79AC">
        <w:rPr>
          <w:rFonts w:ascii="Arial" w:hAnsi="Arial" w:cs="Arial"/>
          <w:color w:val="000000" w:themeColor="text1"/>
        </w:rPr>
        <w:t>.- El Pleno del Ayuntamiento de San Pedro Tlaquepaque, aprueba y autoriza el Catalogo de Giros de Bajo Riego 2021 que consta de 192 giros.</w:t>
      </w:r>
      <w:r w:rsidR="00C1121F" w:rsidRPr="00EB79AC">
        <w:rPr>
          <w:rFonts w:ascii="Arial" w:hAnsi="Arial" w:cs="Arial"/>
          <w:color w:val="000000" w:themeColor="text1"/>
        </w:rPr>
        <w:t>----------------------------------------------------------------------------------------------------------------------</w:t>
      </w:r>
      <w:r w:rsidR="00E0411A" w:rsidRPr="00EB79AC">
        <w:rPr>
          <w:rFonts w:ascii="Arial" w:hAnsi="Arial" w:cs="Arial"/>
          <w:b/>
          <w:color w:val="000000" w:themeColor="text1"/>
        </w:rPr>
        <w:t xml:space="preserve">TERCERO.- </w:t>
      </w:r>
      <w:r w:rsidR="00E0411A" w:rsidRPr="00EB79AC">
        <w:rPr>
          <w:rFonts w:ascii="Arial" w:hAnsi="Arial" w:cs="Arial"/>
          <w:color w:val="000000" w:themeColor="text1"/>
        </w:rPr>
        <w:t>El Pleno del Ayuntamiento de San Pedro Tlaquepaque, aprueba y autoriza el Manual de Operaciones del Sistema de Apertura Rápida de Empresas (SARE).</w:t>
      </w:r>
      <w:r w:rsidR="00C1121F" w:rsidRPr="00EB79AC">
        <w:rPr>
          <w:rFonts w:ascii="Arial" w:hAnsi="Arial" w:cs="Arial"/>
          <w:color w:val="000000" w:themeColor="text1"/>
        </w:rPr>
        <w:t>---------------------------------------------------------------------------------------------------------------------------------------------------------------------------------------------------------------</w:t>
      </w:r>
      <w:r w:rsidR="00E0411A" w:rsidRPr="00EB79AC">
        <w:rPr>
          <w:rFonts w:ascii="Arial" w:hAnsi="Arial" w:cs="Arial"/>
          <w:b/>
          <w:color w:val="000000" w:themeColor="text1"/>
        </w:rPr>
        <w:t>CUARTO.-</w:t>
      </w:r>
      <w:r w:rsidR="00E0411A" w:rsidRPr="00EB79AC">
        <w:rPr>
          <w:rFonts w:ascii="Arial" w:hAnsi="Arial" w:cs="Arial"/>
          <w:color w:val="000000" w:themeColor="text1"/>
        </w:rPr>
        <w:t xml:space="preserve"> El Pleno del Ayuntamiento de San Pedro Tlaquepaque, aprueba y autoriza instruir al Titular de la Secretaria del Ayuntamiento; publicar en la Gaceta Municipal el presente acuerdo para que surta sus efectos legales.</w:t>
      </w:r>
      <w:r w:rsidR="00C1121F" w:rsidRPr="00EB79AC">
        <w:rPr>
          <w:rFonts w:ascii="Arial" w:hAnsi="Arial" w:cs="Arial"/>
          <w:color w:val="000000" w:themeColor="text1"/>
        </w:rPr>
        <w:t>------------------------------------------------------------------------------------------------------------------------------------------------------------------------------------------------------------------------------------------------</w:t>
      </w:r>
      <w:r w:rsidR="00E0411A" w:rsidRPr="00EB79AC">
        <w:rPr>
          <w:rFonts w:ascii="Arial" w:hAnsi="Arial" w:cs="Arial"/>
          <w:color w:val="000000" w:themeColor="text1"/>
        </w:rPr>
        <w:t xml:space="preserve"> </w:t>
      </w:r>
    </w:p>
    <w:p w14:paraId="7ADE7DBE" w14:textId="77777777" w:rsidR="00E0411A" w:rsidRPr="00EB79AC" w:rsidRDefault="00E0411A" w:rsidP="00F313C6">
      <w:pPr>
        <w:pStyle w:val="Sinespaciado"/>
        <w:jc w:val="center"/>
        <w:rPr>
          <w:rFonts w:ascii="Arial" w:hAnsi="Arial" w:cs="Arial"/>
          <w:b/>
          <w:color w:val="000000" w:themeColor="text1"/>
          <w:sz w:val="24"/>
          <w:szCs w:val="24"/>
        </w:rPr>
      </w:pPr>
    </w:p>
    <w:p w14:paraId="448ACC0C" w14:textId="77777777" w:rsidR="00E0411A" w:rsidRPr="00EB79AC" w:rsidRDefault="00E0411A" w:rsidP="00E0411A">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733BB3"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1BC2C31A" w14:textId="77777777" w:rsidR="00E0411A" w:rsidRPr="00EB79AC" w:rsidRDefault="00E0411A" w:rsidP="00E0411A">
      <w:pPr>
        <w:jc w:val="center"/>
        <w:rPr>
          <w:rFonts w:ascii="Arial" w:hAnsi="Arial" w:cs="Arial"/>
          <w:b/>
          <w:color w:val="000000" w:themeColor="text1"/>
        </w:rPr>
      </w:pPr>
      <w:r w:rsidRPr="00EB79AC">
        <w:rPr>
          <w:rFonts w:ascii="Arial" w:hAnsi="Arial" w:cs="Arial"/>
          <w:b/>
          <w:color w:val="000000" w:themeColor="text1"/>
        </w:rPr>
        <w:t>A T E N T A M E N T E</w:t>
      </w:r>
    </w:p>
    <w:p w14:paraId="1DE177C4" w14:textId="77777777" w:rsidR="00E0411A" w:rsidRPr="00EB79AC" w:rsidRDefault="00E0411A" w:rsidP="00E0411A">
      <w:pPr>
        <w:pStyle w:val="Sinespaciado"/>
        <w:jc w:val="both"/>
        <w:rPr>
          <w:rFonts w:ascii="Arial" w:hAnsi="Arial" w:cs="Arial"/>
          <w:color w:val="000000" w:themeColor="text1"/>
          <w:sz w:val="24"/>
          <w:szCs w:val="24"/>
          <w:lang w:val="es-MX"/>
        </w:rPr>
      </w:pPr>
    </w:p>
    <w:p w14:paraId="6DBC5518" w14:textId="77777777" w:rsidR="00E0411A" w:rsidRDefault="00E0411A" w:rsidP="00E0411A">
      <w:pPr>
        <w:pStyle w:val="Sinespaciado"/>
        <w:jc w:val="both"/>
        <w:rPr>
          <w:rFonts w:ascii="Arial" w:hAnsi="Arial" w:cs="Arial"/>
          <w:color w:val="000000" w:themeColor="text1"/>
          <w:sz w:val="24"/>
          <w:szCs w:val="24"/>
          <w:lang w:val="es-MX"/>
        </w:rPr>
      </w:pPr>
    </w:p>
    <w:p w14:paraId="7E7C12B6" w14:textId="77777777" w:rsidR="005E7D77" w:rsidRDefault="005E7D77" w:rsidP="00E0411A">
      <w:pPr>
        <w:pStyle w:val="Sinespaciado"/>
        <w:jc w:val="both"/>
        <w:rPr>
          <w:rFonts w:ascii="Arial" w:hAnsi="Arial" w:cs="Arial"/>
          <w:color w:val="000000" w:themeColor="text1"/>
          <w:sz w:val="24"/>
          <w:szCs w:val="24"/>
          <w:lang w:val="es-MX"/>
        </w:rPr>
      </w:pPr>
    </w:p>
    <w:p w14:paraId="78E6BA83" w14:textId="77777777" w:rsidR="005E7D77" w:rsidRDefault="005E7D77" w:rsidP="00E0411A">
      <w:pPr>
        <w:pStyle w:val="Sinespaciado"/>
        <w:jc w:val="both"/>
        <w:rPr>
          <w:rFonts w:ascii="Arial" w:hAnsi="Arial" w:cs="Arial"/>
          <w:color w:val="000000" w:themeColor="text1"/>
          <w:sz w:val="24"/>
          <w:szCs w:val="24"/>
          <w:lang w:val="es-MX"/>
        </w:rPr>
      </w:pPr>
    </w:p>
    <w:p w14:paraId="57FE4926" w14:textId="77777777" w:rsidR="005E7D77" w:rsidRPr="00EB79AC" w:rsidRDefault="005E7D77" w:rsidP="00E0411A">
      <w:pPr>
        <w:pStyle w:val="Sinespaciado"/>
        <w:jc w:val="both"/>
        <w:rPr>
          <w:rFonts w:ascii="Arial" w:hAnsi="Arial" w:cs="Arial"/>
          <w:color w:val="000000" w:themeColor="text1"/>
          <w:sz w:val="24"/>
          <w:szCs w:val="24"/>
          <w:lang w:val="es-MX"/>
        </w:rPr>
      </w:pPr>
    </w:p>
    <w:p w14:paraId="6D197114" w14:textId="77777777" w:rsidR="00E0411A" w:rsidRPr="00EB79AC" w:rsidRDefault="00E0411A" w:rsidP="00E0411A">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0413F3BF" w14:textId="77777777" w:rsidR="00E0411A" w:rsidRDefault="00E0411A" w:rsidP="00E0411A">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558D4F0B" w14:textId="6CD14B58" w:rsidR="00FB0803" w:rsidRPr="005E7D77" w:rsidRDefault="00FB0803" w:rsidP="005E7D77">
      <w:pPr>
        <w:jc w:val="both"/>
        <w:rPr>
          <w:rFonts w:ascii="Arial" w:hAnsi="Arial" w:cs="Arial"/>
          <w:b/>
          <w:color w:val="000000" w:themeColor="text1"/>
          <w:sz w:val="22"/>
          <w:szCs w:val="22"/>
        </w:rPr>
      </w:pPr>
      <w:r w:rsidRPr="00EB79AC">
        <w:rPr>
          <w:rFonts w:ascii="Arial" w:hAnsi="Arial" w:cs="Arial"/>
          <w:color w:val="000000" w:themeColor="text1"/>
        </w:rPr>
        <w:t xml:space="preserve">El suscrito </w:t>
      </w:r>
      <w:r w:rsidRPr="00EB79AC">
        <w:rPr>
          <w:rFonts w:ascii="Arial" w:hAnsi="Arial" w:cs="Arial"/>
          <w:b/>
          <w:color w:val="000000" w:themeColor="text1"/>
        </w:rPr>
        <w:t>Lic. Salvador Ruíz Ayala</w:t>
      </w:r>
      <w:r w:rsidRPr="00EB79AC">
        <w:rPr>
          <w:rFonts w:ascii="Arial" w:hAnsi="Arial" w:cs="Arial"/>
          <w:color w:val="000000" w:themeColor="text1"/>
        </w:rPr>
        <w:t xml:space="preserve">, Secretario del Ayuntamiento Constitucional de San Pedro Tlaquepaque, Jalisco, en ejercicio de mis funciones </w:t>
      </w:r>
      <w:r w:rsidR="00733BB3" w:rsidRPr="00EB79AC">
        <w:rPr>
          <w:rFonts w:ascii="Arial" w:hAnsi="Arial" w:cs="Arial"/>
          <w:color w:val="000000" w:themeColor="text1"/>
        </w:rPr>
        <w:t>y con fundamento en el artículo</w:t>
      </w:r>
      <w:r w:rsidRPr="00EB79AC">
        <w:rPr>
          <w:rFonts w:ascii="Arial" w:hAnsi="Arial" w:cs="Arial"/>
          <w:color w:val="000000" w:themeColor="text1"/>
        </w:rPr>
        <w:t xml:space="preserve"> 63 de la Ley del Gobierno y la Administración Pública Municipal del Estado de Jalisco, hago constar y---------------------------------------------------------------------------------------------------------------------------------------------------------------------------------------------------</w:t>
      </w:r>
      <w:r w:rsidRPr="00EB79AC">
        <w:rPr>
          <w:rFonts w:ascii="Arial" w:hAnsi="Arial" w:cs="Arial"/>
          <w:b/>
          <w:color w:val="000000" w:themeColor="text1"/>
        </w:rPr>
        <w:t>C E R T I F I C O:</w:t>
      </w:r>
      <w:r w:rsidRPr="00EB79AC">
        <w:rPr>
          <w:rFonts w:ascii="Arial" w:hAnsi="Arial" w:cs="Arial"/>
          <w:color w:val="000000" w:themeColor="text1"/>
        </w:rPr>
        <w:t xml:space="preserve">---------------------------------------------------------------------------------------------------------------------------------------------------------- Que en la Sesión Ordinaria de Ayuntamiento del Municipio de San Pedro Tlaquepaque, Jalisco, de </w:t>
      </w:r>
      <w:r w:rsidRPr="00EB79AC">
        <w:rPr>
          <w:rFonts w:ascii="Arial" w:hAnsi="Arial" w:cs="Arial"/>
          <w:color w:val="000000" w:themeColor="text1"/>
          <w:shd w:val="clear" w:color="auto" w:fill="FFFFFF" w:themeFill="background1"/>
        </w:rPr>
        <w:t>fecha</w:t>
      </w:r>
      <w:r w:rsidRPr="00EB79AC">
        <w:rPr>
          <w:rFonts w:ascii="Arial" w:hAnsi="Arial" w:cs="Arial"/>
          <w:b/>
          <w:color w:val="000000" w:themeColor="text1"/>
          <w:shd w:val="clear" w:color="auto" w:fill="FFFFFF" w:themeFill="background1"/>
        </w:rPr>
        <w:t xml:space="preserve"> </w:t>
      </w:r>
      <w:r w:rsidR="00733BB3" w:rsidRPr="00EB79AC">
        <w:rPr>
          <w:rFonts w:ascii="Arial" w:hAnsi="Arial" w:cs="Arial"/>
          <w:b/>
          <w:color w:val="000000" w:themeColor="text1"/>
          <w:shd w:val="clear" w:color="auto" w:fill="FFFFFF" w:themeFill="background1"/>
        </w:rPr>
        <w:t>24 de septiembre</w:t>
      </w:r>
      <w:r w:rsidRPr="00EB79AC">
        <w:rPr>
          <w:rFonts w:ascii="Arial" w:hAnsi="Arial" w:cs="Arial"/>
          <w:b/>
          <w:color w:val="000000" w:themeColor="text1"/>
        </w:rPr>
        <w:t xml:space="preserve"> del 2021, estando presentes </w:t>
      </w:r>
      <w:r w:rsidR="00733BB3" w:rsidRPr="00EB79AC">
        <w:rPr>
          <w:rFonts w:ascii="Arial" w:hAnsi="Arial" w:cs="Arial"/>
          <w:b/>
          <w:color w:val="000000" w:themeColor="text1"/>
        </w:rPr>
        <w:t>18 (dieciocho)</w:t>
      </w:r>
      <w:r w:rsidRPr="00EB79AC">
        <w:rPr>
          <w:rFonts w:ascii="Arial" w:hAnsi="Arial" w:cs="Arial"/>
          <w:b/>
          <w:color w:val="000000" w:themeColor="text1"/>
        </w:rPr>
        <w:t xml:space="preserve"> integrantes del pleno, en forma económica fueron emitidos </w:t>
      </w:r>
      <w:r w:rsidR="00733BB3" w:rsidRPr="00EB79AC">
        <w:rPr>
          <w:rFonts w:ascii="Arial" w:hAnsi="Arial" w:cs="Arial"/>
          <w:b/>
          <w:color w:val="000000" w:themeColor="text1"/>
        </w:rPr>
        <w:t>18 (dieciocho)</w:t>
      </w:r>
      <w:r w:rsidRPr="00EB79AC">
        <w:rPr>
          <w:rFonts w:ascii="Arial" w:hAnsi="Arial" w:cs="Arial"/>
          <w:b/>
          <w:color w:val="000000" w:themeColor="text1"/>
        </w:rPr>
        <w:t xml:space="preserve"> votos a favor, por lo que en unanimidad fue aprobado</w:t>
      </w:r>
      <w:r w:rsidRPr="00EB79AC">
        <w:rPr>
          <w:rFonts w:ascii="Arial" w:hAnsi="Arial" w:cs="Arial"/>
          <w:color w:val="000000" w:themeColor="text1"/>
        </w:rPr>
        <w:t xml:space="preserve"> </w:t>
      </w:r>
      <w:r w:rsidRPr="00EB79AC">
        <w:rPr>
          <w:rFonts w:ascii="Arial" w:hAnsi="Arial" w:cs="Arial"/>
          <w:b/>
          <w:color w:val="000000" w:themeColor="text1"/>
        </w:rPr>
        <w:t xml:space="preserve">por mayoría </w:t>
      </w:r>
      <w:r w:rsidR="00A8328B">
        <w:rPr>
          <w:rFonts w:ascii="Arial" w:hAnsi="Arial" w:cs="Arial"/>
          <w:b/>
          <w:color w:val="000000" w:themeColor="text1"/>
        </w:rPr>
        <w:t>calificada</w:t>
      </w:r>
      <w:r w:rsidRPr="00EB79AC">
        <w:rPr>
          <w:rFonts w:ascii="Arial" w:hAnsi="Arial" w:cs="Arial"/>
          <w:b/>
          <w:color w:val="000000" w:themeColor="text1"/>
        </w:rPr>
        <w:t xml:space="preserve"> </w:t>
      </w:r>
      <w:r w:rsidRPr="00EB79AC">
        <w:rPr>
          <w:rFonts w:ascii="Arial" w:hAnsi="Arial" w:cs="Arial"/>
          <w:color w:val="000000" w:themeColor="text1"/>
        </w:rPr>
        <w:t xml:space="preserve">la iniciativa de aprobación directa presentada por el </w:t>
      </w:r>
      <w:r w:rsidRPr="00EB79AC">
        <w:rPr>
          <w:rFonts w:ascii="Arial" w:hAnsi="Arial" w:cs="Arial"/>
          <w:b/>
          <w:color w:val="000000" w:themeColor="text1"/>
        </w:rPr>
        <w:t>Síndico Municipal,</w:t>
      </w:r>
      <w:r w:rsidRPr="00EB79AC">
        <w:rPr>
          <w:rFonts w:ascii="Arial" w:hAnsi="Arial" w:cs="Arial"/>
          <w:color w:val="000000" w:themeColor="text1"/>
        </w:rPr>
        <w:t xml:space="preserve"> </w:t>
      </w:r>
      <w:r w:rsidRPr="00EB79AC">
        <w:rPr>
          <w:rFonts w:ascii="Arial" w:hAnsi="Arial" w:cs="Arial"/>
          <w:b/>
          <w:color w:val="000000" w:themeColor="text1"/>
        </w:rPr>
        <w:t>José Hugo Leal Moya, bajo el siguiente:</w:t>
      </w:r>
      <w:r w:rsidRPr="00EB79AC">
        <w:rPr>
          <w:rFonts w:ascii="Arial" w:hAnsi="Arial" w:cs="Arial"/>
          <w:color w:val="000000" w:themeColor="text1"/>
        </w:rPr>
        <w:t>------------------------------------------------------------------------------------------------------------------------------------------------------------------------------------------------</w:t>
      </w:r>
      <w:r w:rsidRPr="00EB79AC">
        <w:rPr>
          <w:rFonts w:ascii="Arial" w:hAnsi="Arial" w:cs="Arial"/>
          <w:b/>
          <w:color w:val="000000" w:themeColor="text1"/>
        </w:rPr>
        <w:t xml:space="preserve">ACUERDO NÚMERO </w:t>
      </w:r>
      <w:r w:rsidR="00733BB3" w:rsidRPr="00EB79AC">
        <w:rPr>
          <w:rFonts w:ascii="Arial" w:hAnsi="Arial" w:cs="Arial"/>
          <w:b/>
          <w:color w:val="000000" w:themeColor="text1"/>
        </w:rPr>
        <w:t>1846</w:t>
      </w:r>
      <w:r w:rsidRPr="00EB79AC">
        <w:rPr>
          <w:rFonts w:ascii="Arial" w:hAnsi="Arial" w:cs="Arial"/>
          <w:b/>
          <w:color w:val="000000" w:themeColor="text1"/>
        </w:rPr>
        <w:t>/2021</w:t>
      </w:r>
      <w:r w:rsidRPr="00EB79AC">
        <w:rPr>
          <w:rFonts w:ascii="Arial" w:hAnsi="Arial" w:cs="Arial"/>
          <w:color w:val="000000" w:themeColor="text1"/>
        </w:rPr>
        <w:t>----------------------------------------------------------------------------------------------------------------</w:t>
      </w:r>
      <w:r w:rsidR="005E7D77">
        <w:rPr>
          <w:rFonts w:ascii="Arial" w:hAnsi="Arial" w:cs="Arial"/>
          <w:color w:val="000000" w:themeColor="text1"/>
        </w:rPr>
        <w:t>-------------------------------</w:t>
      </w:r>
      <w:r w:rsidRPr="00EB79AC">
        <w:rPr>
          <w:rFonts w:ascii="Arial" w:hAnsi="Arial" w:cs="Arial"/>
          <w:b/>
          <w:color w:val="000000" w:themeColor="text1"/>
        </w:rPr>
        <w:t xml:space="preserve">ÚNICO.- </w:t>
      </w:r>
      <w:r w:rsidRPr="00EB79AC">
        <w:rPr>
          <w:rFonts w:ascii="Arial" w:hAnsi="Arial" w:cs="Arial"/>
          <w:color w:val="000000" w:themeColor="text1"/>
        </w:rPr>
        <w:t>El Pleno del Ayuntamiento de San Pedro Tlaquepaque, aprueba y autoriza modificar el Punto de Acuerdo 1680/2021 para que quede la manera siguiente:</w:t>
      </w:r>
    </w:p>
    <w:p w14:paraId="291E40EC" w14:textId="77777777" w:rsidR="00FB0803" w:rsidRPr="00EB79AC" w:rsidRDefault="00FB0803" w:rsidP="00FB0803">
      <w:pPr>
        <w:spacing w:line="276" w:lineRule="auto"/>
        <w:jc w:val="both"/>
        <w:rPr>
          <w:rFonts w:ascii="Arial" w:hAnsi="Arial" w:cs="Arial"/>
          <w:color w:val="000000" w:themeColor="text1"/>
          <w:sz w:val="10"/>
          <w:lang w:val="es-MX"/>
        </w:rPr>
      </w:pPr>
    </w:p>
    <w:p w14:paraId="08AD751B" w14:textId="77777777" w:rsidR="00FB0803" w:rsidRPr="00EB79AC" w:rsidRDefault="00FB0803" w:rsidP="00FB0803">
      <w:pPr>
        <w:spacing w:line="276" w:lineRule="auto"/>
        <w:jc w:val="both"/>
        <w:rPr>
          <w:rFonts w:ascii="Arial" w:eastAsia="Malgun Gothic" w:hAnsi="Arial" w:cs="Arial"/>
          <w:b/>
          <w:color w:val="000000" w:themeColor="text1"/>
        </w:rPr>
      </w:pPr>
      <w:r w:rsidRPr="00EB79AC">
        <w:rPr>
          <w:rFonts w:ascii="Arial" w:hAnsi="Arial" w:cs="Arial"/>
          <w:color w:val="000000" w:themeColor="text1"/>
        </w:rPr>
        <w:t xml:space="preserve">PRIMERO.- EL PLENO DEL AYUNTAMIENTO DE SAN PEDRO TLAQUEPAQUE APRUEBA Y AUTORIZA </w:t>
      </w:r>
      <w:r w:rsidR="00B913BB" w:rsidRPr="00EB79AC">
        <w:rPr>
          <w:rFonts w:ascii="Arial" w:hAnsi="Arial" w:cs="Arial"/>
          <w:color w:val="000000" w:themeColor="text1"/>
        </w:rPr>
        <w:t>LA FIRMA DEL CONVENIO DE INCORPO</w:t>
      </w:r>
      <w:r w:rsidRPr="00EB79AC">
        <w:rPr>
          <w:rFonts w:ascii="Arial" w:hAnsi="Arial" w:cs="Arial"/>
          <w:color w:val="000000" w:themeColor="text1"/>
        </w:rPr>
        <w:t xml:space="preserve">RACIÓN VOLUNTARIA AL RÉGIMEN OBLIGATORIA DEL SEGURO SOCIAL DE LOS TRABAJADORES AL SERVICIO </w:t>
      </w:r>
      <w:r w:rsidRPr="00EB79AC">
        <w:rPr>
          <w:rFonts w:ascii="Arial" w:hAnsi="Arial" w:cs="Arial"/>
          <w:b/>
          <w:color w:val="000000" w:themeColor="text1"/>
        </w:rPr>
        <w:t>DE ORGANISMOS PUBLICOS DESENTRALIZADOS</w:t>
      </w:r>
      <w:r w:rsidRPr="00EB79AC">
        <w:rPr>
          <w:rFonts w:ascii="Arial" w:hAnsi="Arial" w:cs="Arial"/>
          <w:color w:val="000000" w:themeColor="text1"/>
        </w:rPr>
        <w:t xml:space="preserve"> “(MODALIDAD 38.- PRESTACIONES EN ESPECIE DE LOS SEGUROS DE RIESGOS DE TRABAJO Y DE ENFERMEDADES Y MATERNIDAD).”</w:t>
      </w:r>
      <w:r w:rsidR="001A5423" w:rsidRPr="00EB79AC">
        <w:rPr>
          <w:rFonts w:ascii="Arial" w:hAnsi="Arial" w:cs="Arial"/>
          <w:color w:val="000000" w:themeColor="text1"/>
        </w:rPr>
        <w:t>---------------------------------------------------------------------------------------------------------------------------------------------------------------------------------------------------</w:t>
      </w:r>
    </w:p>
    <w:p w14:paraId="01723859" w14:textId="77777777" w:rsidR="00FB0803" w:rsidRPr="00EB79AC" w:rsidRDefault="00FB0803" w:rsidP="00FB0803">
      <w:pPr>
        <w:spacing w:line="276" w:lineRule="auto"/>
        <w:jc w:val="both"/>
        <w:rPr>
          <w:rFonts w:ascii="Arial" w:eastAsiaTheme="minorHAnsi" w:hAnsi="Arial" w:cs="Arial"/>
          <w:color w:val="000000" w:themeColor="text1"/>
        </w:rPr>
      </w:pPr>
      <w:r w:rsidRPr="00EB79AC">
        <w:rPr>
          <w:rFonts w:ascii="Arial" w:eastAsia="Malgun Gothic" w:hAnsi="Arial" w:cs="Arial"/>
          <w:color w:val="000000" w:themeColor="text1"/>
        </w:rPr>
        <w:t>SEGUNDO.</w:t>
      </w:r>
      <w:r w:rsidRPr="00EB79AC">
        <w:rPr>
          <w:rFonts w:ascii="Arial" w:eastAsia="Malgun Gothic" w:hAnsi="Arial" w:cs="Arial"/>
          <w:b/>
          <w:color w:val="000000" w:themeColor="text1"/>
        </w:rPr>
        <w:t xml:space="preserve">- </w:t>
      </w:r>
      <w:r w:rsidRPr="00EB79AC">
        <w:rPr>
          <w:rFonts w:ascii="Arial" w:hAnsi="Arial" w:cs="Arial"/>
          <w:color w:val="000000" w:themeColor="text1"/>
        </w:rPr>
        <w:t xml:space="preserve">EL PLENO DEL AYUNTAMIENTO DE SAN PEDRO TLAQUEPAQUE APRUEBA Y AUTORIZA </w:t>
      </w:r>
      <w:r w:rsidR="00B913BB" w:rsidRPr="00EB79AC">
        <w:rPr>
          <w:rFonts w:ascii="Arial" w:hAnsi="Arial" w:cs="Arial"/>
          <w:color w:val="000000" w:themeColor="text1"/>
        </w:rPr>
        <w:t>LA FIRMA DEL CONVENIO DE INCORPO</w:t>
      </w:r>
      <w:r w:rsidRPr="00EB79AC">
        <w:rPr>
          <w:rFonts w:ascii="Arial" w:hAnsi="Arial" w:cs="Arial"/>
          <w:color w:val="000000" w:themeColor="text1"/>
        </w:rPr>
        <w:t xml:space="preserve">RACIÓN VOLUNTARIA AL RÉGIMEN OBLIGATORIA DEL SEGURO SOCIAL </w:t>
      </w:r>
      <w:r w:rsidRPr="00EB79AC">
        <w:rPr>
          <w:rFonts w:ascii="Arial" w:hAnsi="Arial" w:cs="Arial"/>
          <w:b/>
          <w:color w:val="000000" w:themeColor="text1"/>
        </w:rPr>
        <w:t>DE LOS TRABAJADORES AL SERVICIO DEL AYUNTAMIENTO CONSTITUCIONAL DE SAN PEDRO TLAQUEPAQUE</w:t>
      </w:r>
      <w:r w:rsidRPr="00EB79AC">
        <w:rPr>
          <w:rFonts w:ascii="Arial" w:hAnsi="Arial" w:cs="Arial"/>
          <w:color w:val="000000" w:themeColor="text1"/>
        </w:rPr>
        <w:t xml:space="preserve"> “(MODALIDAD 38.- PRESTACIONES EN ESPECIE DE LOS SEGUROS DE RIESGOS DE TRABAJO Y DE ENFERMEDADES Y MATERNIDAD)” ASÍ COMO EL CONVENIO COMPLEMENTARIO DE OBLIGACIÓN SOLIDARIA DE PAGO DE LOS ORGANISMOS PUBLICOS DESENTRALIZADOS DE LA ADMINISTRACIÓN PÚBLICA MUNICIPAL.</w:t>
      </w:r>
      <w:r w:rsidR="001A5423" w:rsidRPr="00EB79AC">
        <w:rPr>
          <w:rFonts w:ascii="Arial" w:hAnsi="Arial" w:cs="Arial"/>
          <w:color w:val="000000" w:themeColor="text1"/>
        </w:rPr>
        <w:t>-------------------------------------------------------------------------------------------------------------------------------------------------------------------------------------------</w:t>
      </w:r>
    </w:p>
    <w:p w14:paraId="15E84FE7" w14:textId="77777777" w:rsidR="001A5423" w:rsidRPr="00EB79AC" w:rsidRDefault="001A5423" w:rsidP="001A5423">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 xml:space="preserve">Hoja 1/2 del acuerdo </w:t>
      </w:r>
      <w:r w:rsidR="00733BB3" w:rsidRPr="00EB79AC">
        <w:rPr>
          <w:rFonts w:ascii="Arial" w:hAnsi="Arial" w:cs="Arial"/>
          <w:b/>
          <w:color w:val="000000" w:themeColor="text1"/>
          <w:sz w:val="16"/>
          <w:szCs w:val="16"/>
        </w:rPr>
        <w:t>1846</w:t>
      </w:r>
      <w:r w:rsidRPr="00EB79AC">
        <w:rPr>
          <w:rFonts w:ascii="Arial" w:hAnsi="Arial" w:cs="Arial"/>
          <w:b/>
          <w:color w:val="000000" w:themeColor="text1"/>
          <w:sz w:val="16"/>
          <w:szCs w:val="16"/>
        </w:rPr>
        <w:t>/2021</w:t>
      </w:r>
    </w:p>
    <w:p w14:paraId="0C4E12C9" w14:textId="77777777" w:rsidR="00FB0803" w:rsidRPr="00EB79AC" w:rsidRDefault="00FB0803" w:rsidP="00FB0803">
      <w:pPr>
        <w:spacing w:line="276" w:lineRule="auto"/>
        <w:jc w:val="both"/>
        <w:rPr>
          <w:rFonts w:ascii="Arial" w:hAnsi="Arial" w:cs="Arial"/>
          <w:color w:val="000000" w:themeColor="text1"/>
        </w:rPr>
      </w:pPr>
    </w:p>
    <w:p w14:paraId="2A335B09" w14:textId="77777777" w:rsidR="00FB0803" w:rsidRPr="00EB79AC" w:rsidRDefault="00FB0803" w:rsidP="00FB0803">
      <w:pPr>
        <w:spacing w:line="276" w:lineRule="auto"/>
        <w:jc w:val="both"/>
        <w:rPr>
          <w:rFonts w:ascii="Arial" w:hAnsi="Arial" w:cs="Arial"/>
          <w:color w:val="000000" w:themeColor="text1"/>
        </w:rPr>
      </w:pPr>
      <w:r w:rsidRPr="00EB79AC">
        <w:rPr>
          <w:rFonts w:ascii="Arial" w:hAnsi="Arial" w:cs="Arial"/>
          <w:color w:val="000000" w:themeColor="text1"/>
        </w:rPr>
        <w:t>TERCERO.- EL PLENO DEL AYUNTAMIENTO DE SAN PEDRO TLAQUEPAQUE APRUEBA Y AUTORIZA QUE LOS TITULARES DE LA PRESIDENCIA MUNICIPAL, SECRETARIA DEL AYUNTAMIENTO, SINDICATURA MUNICIPAL TESORERÍA MUNICIPAL, COMPAREZCAN A LA FIRMA DE LOS INSTRUMENTOS JURIDICOS Y ADMINSITRATIVOS NECESARIOS PARA QUE SE DE CUMPLIMIENTO AL PRESENTE ACUERDO Y SURTA LOS EFECTOS JURÍDICOS.</w:t>
      </w:r>
      <w:r w:rsidR="00B913BB" w:rsidRPr="00EB79AC">
        <w:rPr>
          <w:rFonts w:ascii="Arial" w:hAnsi="Arial" w:cs="Arial"/>
          <w:color w:val="000000" w:themeColor="text1"/>
        </w:rPr>
        <w:t>---------------------------------------------------------------------------------------------------------------------------------------------------------------------------------------------------------</w:t>
      </w:r>
      <w:r w:rsidRPr="00EB79AC">
        <w:rPr>
          <w:rFonts w:ascii="Arial" w:hAnsi="Arial" w:cs="Arial"/>
          <w:color w:val="000000" w:themeColor="text1"/>
        </w:rPr>
        <w:t>CUARTO.- EL PLENO DEL AYUNTAMIENTO DE SAN PEDRO TLAQUEPAQUE APRUEBA Y AUTORIZA INSTRUIR  AL TITULAR DE LA COORDINACIÓN GENERAL DE ADMINISTRACIÓN E INNOVACIÓN GUBERNAMENTAL, DAR SEGUMIENTO CON LAS AUTORIDADES CORRESPONDIENTES Y NECESARIAS PARA DAR CUMPLIMIENTO AL PRESENTE ACUERDO DE CABILDO.</w:t>
      </w:r>
      <w:r w:rsidR="00B913BB" w:rsidRPr="00EB79AC">
        <w:rPr>
          <w:rFonts w:ascii="Arial" w:hAnsi="Arial" w:cs="Arial"/>
          <w:color w:val="000000" w:themeColor="text1"/>
        </w:rPr>
        <w:t>------------------------------------------------------------------------------------------------------------------------------------------------------------------------------------------------------------</w:t>
      </w:r>
    </w:p>
    <w:p w14:paraId="0F383855" w14:textId="77777777" w:rsidR="00FB0803" w:rsidRPr="00EB79AC" w:rsidRDefault="00FB0803" w:rsidP="00B913BB">
      <w:pPr>
        <w:spacing w:line="276" w:lineRule="auto"/>
        <w:jc w:val="both"/>
        <w:rPr>
          <w:rFonts w:ascii="Arial" w:hAnsi="Arial" w:cs="Arial"/>
          <w:color w:val="000000" w:themeColor="text1"/>
          <w:lang w:val="es-MX"/>
        </w:rPr>
      </w:pPr>
      <w:r w:rsidRPr="00EB79AC">
        <w:rPr>
          <w:rFonts w:ascii="Arial" w:hAnsi="Arial" w:cs="Arial"/>
          <w:color w:val="000000" w:themeColor="text1"/>
        </w:rPr>
        <w:t>QUINTO.- EL PLENO DEL AYUNTAMIENTO DE SAN PEDRO TLAQUEPAQUE, APRUEBA Y AUTORIZA INSTRUIR AL TITULAR DE LA SECRETARIA DEL AYUNTAMIENTO; PUBLICAR EN LA GACETA MUNICIPAL EL PRESENTE ACUERDO PARA QUE SURTA SUS EFECTOS LEGALES.</w:t>
      </w:r>
      <w:r w:rsidR="001A5423" w:rsidRPr="00EB79AC">
        <w:rPr>
          <w:rFonts w:ascii="Arial" w:hAnsi="Arial" w:cs="Arial"/>
          <w:color w:val="000000" w:themeColor="text1"/>
          <w:lang w:val="es-MX"/>
        </w:rPr>
        <w:t>------------------------------------------------------------------------------------------------------------------------------------------------------------------------------------------------------------------------------------------------</w:t>
      </w:r>
      <w:r w:rsidR="00B913BB" w:rsidRPr="00EB79AC">
        <w:rPr>
          <w:rFonts w:ascii="Arial" w:hAnsi="Arial" w:cs="Arial"/>
          <w:color w:val="000000" w:themeColor="text1"/>
          <w:lang w:val="es-MX"/>
        </w:rPr>
        <w:t>-------</w:t>
      </w:r>
    </w:p>
    <w:p w14:paraId="7AD5DEB8" w14:textId="77777777" w:rsidR="00FB0803" w:rsidRPr="00EB79AC" w:rsidRDefault="00FB0803" w:rsidP="00E0411A">
      <w:pPr>
        <w:jc w:val="center"/>
        <w:rPr>
          <w:rFonts w:ascii="Arial" w:hAnsi="Arial" w:cs="Arial"/>
          <w:b/>
          <w:color w:val="000000" w:themeColor="text1"/>
          <w:lang w:val="es-MX"/>
        </w:rPr>
      </w:pPr>
    </w:p>
    <w:p w14:paraId="79CE2620" w14:textId="77777777" w:rsidR="00FB0803" w:rsidRPr="00EB79AC" w:rsidRDefault="00FB0803" w:rsidP="00E0411A">
      <w:pPr>
        <w:jc w:val="center"/>
        <w:rPr>
          <w:rFonts w:ascii="Arial" w:hAnsi="Arial" w:cs="Arial"/>
          <w:b/>
          <w:color w:val="000000" w:themeColor="text1"/>
          <w:lang w:val="es-MX"/>
        </w:rPr>
      </w:pPr>
    </w:p>
    <w:p w14:paraId="749983CC" w14:textId="77777777" w:rsidR="00FB0803" w:rsidRPr="00EB79AC" w:rsidRDefault="00FB0803" w:rsidP="00FB0803">
      <w:pPr>
        <w:jc w:val="center"/>
        <w:rPr>
          <w:rFonts w:ascii="Arial" w:hAnsi="Arial" w:cs="Arial"/>
          <w:b/>
          <w:color w:val="000000" w:themeColor="text1"/>
        </w:rPr>
      </w:pPr>
      <w:r w:rsidRPr="00EB79AC">
        <w:rPr>
          <w:rFonts w:ascii="Arial" w:hAnsi="Arial" w:cs="Arial"/>
          <w:b/>
          <w:color w:val="000000" w:themeColor="text1"/>
        </w:rPr>
        <w:t xml:space="preserve">San Pedro Tlaquepaque, Jalisco, a </w:t>
      </w:r>
      <w:r w:rsidR="00733BB3" w:rsidRPr="00EB79AC">
        <w:rPr>
          <w:rFonts w:ascii="Arial" w:hAnsi="Arial" w:cs="Arial"/>
          <w:b/>
          <w:color w:val="000000" w:themeColor="text1"/>
        </w:rPr>
        <w:t>24</w:t>
      </w:r>
      <w:r w:rsidRPr="00EB79AC">
        <w:rPr>
          <w:rFonts w:ascii="Arial" w:hAnsi="Arial" w:cs="Arial"/>
          <w:b/>
          <w:color w:val="000000" w:themeColor="text1"/>
        </w:rPr>
        <w:t xml:space="preserve"> de septiembre del 2021.</w:t>
      </w:r>
    </w:p>
    <w:p w14:paraId="406211C9" w14:textId="77777777" w:rsidR="00FB0803" w:rsidRPr="00EB79AC" w:rsidRDefault="00FB0803" w:rsidP="00FB0803">
      <w:pPr>
        <w:jc w:val="center"/>
        <w:rPr>
          <w:rFonts w:ascii="Arial" w:hAnsi="Arial" w:cs="Arial"/>
          <w:b/>
          <w:color w:val="000000" w:themeColor="text1"/>
        </w:rPr>
      </w:pPr>
      <w:r w:rsidRPr="00EB79AC">
        <w:rPr>
          <w:rFonts w:ascii="Arial" w:hAnsi="Arial" w:cs="Arial"/>
          <w:b/>
          <w:color w:val="000000" w:themeColor="text1"/>
        </w:rPr>
        <w:t>A T E N T A M E N T E</w:t>
      </w:r>
    </w:p>
    <w:p w14:paraId="0D511C6C" w14:textId="77777777" w:rsidR="00FB0803" w:rsidRPr="00EB79AC" w:rsidRDefault="00FB0803" w:rsidP="00FB0803">
      <w:pPr>
        <w:pStyle w:val="Sinespaciado"/>
        <w:jc w:val="both"/>
        <w:rPr>
          <w:rFonts w:ascii="Arial" w:hAnsi="Arial" w:cs="Arial"/>
          <w:color w:val="000000" w:themeColor="text1"/>
          <w:sz w:val="24"/>
          <w:szCs w:val="24"/>
          <w:lang w:val="es-MX"/>
        </w:rPr>
      </w:pPr>
    </w:p>
    <w:p w14:paraId="7BBC0AE3" w14:textId="77777777" w:rsidR="00FB0803" w:rsidRPr="00EB79AC" w:rsidRDefault="00FB0803" w:rsidP="00FB0803">
      <w:pPr>
        <w:pStyle w:val="Sinespaciado"/>
        <w:jc w:val="both"/>
        <w:rPr>
          <w:rFonts w:ascii="Arial" w:hAnsi="Arial" w:cs="Arial"/>
          <w:color w:val="000000" w:themeColor="text1"/>
          <w:sz w:val="24"/>
          <w:szCs w:val="24"/>
          <w:lang w:val="es-MX"/>
        </w:rPr>
      </w:pPr>
    </w:p>
    <w:p w14:paraId="77FA9462" w14:textId="77777777" w:rsidR="00FB0803" w:rsidRPr="00EB79AC" w:rsidRDefault="00FB0803" w:rsidP="00FB0803">
      <w:pPr>
        <w:pStyle w:val="Sinespaciado"/>
        <w:jc w:val="both"/>
        <w:rPr>
          <w:rFonts w:ascii="Arial" w:hAnsi="Arial" w:cs="Arial"/>
          <w:color w:val="000000" w:themeColor="text1"/>
          <w:sz w:val="24"/>
          <w:szCs w:val="24"/>
          <w:lang w:val="es-MX"/>
        </w:rPr>
      </w:pPr>
    </w:p>
    <w:p w14:paraId="631B5F6C" w14:textId="77777777" w:rsidR="00FB0803" w:rsidRPr="00EB79AC" w:rsidRDefault="00FB0803" w:rsidP="00FB0803">
      <w:pPr>
        <w:pStyle w:val="Sinespaciado"/>
        <w:jc w:val="both"/>
        <w:rPr>
          <w:rFonts w:ascii="Arial" w:hAnsi="Arial" w:cs="Arial"/>
          <w:color w:val="000000" w:themeColor="text1"/>
          <w:sz w:val="24"/>
          <w:szCs w:val="24"/>
          <w:lang w:val="es-MX"/>
        </w:rPr>
      </w:pPr>
    </w:p>
    <w:p w14:paraId="2C289AC3" w14:textId="77777777" w:rsidR="00B913BB" w:rsidRPr="00EB79AC" w:rsidRDefault="00B913BB" w:rsidP="00FB0803">
      <w:pPr>
        <w:pStyle w:val="Sinespaciado"/>
        <w:jc w:val="both"/>
        <w:rPr>
          <w:rFonts w:ascii="Arial" w:hAnsi="Arial" w:cs="Arial"/>
          <w:color w:val="000000" w:themeColor="text1"/>
          <w:sz w:val="24"/>
          <w:szCs w:val="24"/>
          <w:lang w:val="es-MX"/>
        </w:rPr>
      </w:pPr>
    </w:p>
    <w:p w14:paraId="2CC5ED3A" w14:textId="77777777" w:rsidR="00FB0803" w:rsidRPr="00EB79AC" w:rsidRDefault="00FB0803" w:rsidP="00FB0803">
      <w:pPr>
        <w:pStyle w:val="Sinespaciado"/>
        <w:jc w:val="both"/>
        <w:rPr>
          <w:rFonts w:ascii="Arial" w:hAnsi="Arial" w:cs="Arial"/>
          <w:color w:val="000000" w:themeColor="text1"/>
          <w:sz w:val="24"/>
          <w:szCs w:val="24"/>
          <w:lang w:val="es-MX"/>
        </w:rPr>
      </w:pPr>
    </w:p>
    <w:p w14:paraId="402AA15D" w14:textId="77777777" w:rsidR="00FB0803" w:rsidRPr="00EB79AC" w:rsidRDefault="00FB0803" w:rsidP="00FB0803">
      <w:pPr>
        <w:pStyle w:val="Sinespaciado"/>
        <w:jc w:val="center"/>
        <w:rPr>
          <w:rFonts w:ascii="Arial" w:hAnsi="Arial" w:cs="Arial"/>
          <w:b/>
          <w:color w:val="000000" w:themeColor="text1"/>
          <w:sz w:val="24"/>
          <w:szCs w:val="24"/>
          <w:lang w:val="es-MX"/>
        </w:rPr>
      </w:pPr>
      <w:r w:rsidRPr="00EB79AC">
        <w:rPr>
          <w:rFonts w:ascii="Arial" w:hAnsi="Arial" w:cs="Arial"/>
          <w:b/>
          <w:color w:val="000000" w:themeColor="text1"/>
          <w:sz w:val="24"/>
          <w:szCs w:val="24"/>
          <w:lang w:val="es-MX"/>
        </w:rPr>
        <w:t>LIC. SALVADOR RUÍZ AYALA</w:t>
      </w:r>
    </w:p>
    <w:p w14:paraId="3E7D37B7" w14:textId="77777777" w:rsidR="00FB0803" w:rsidRPr="00EB79AC" w:rsidRDefault="00FB0803" w:rsidP="00FB0803">
      <w:pPr>
        <w:jc w:val="center"/>
        <w:rPr>
          <w:rFonts w:ascii="Arial" w:hAnsi="Arial" w:cs="Arial"/>
          <w:b/>
          <w:color w:val="000000" w:themeColor="text1"/>
          <w:lang w:val="es-MX"/>
        </w:rPr>
      </w:pPr>
      <w:r w:rsidRPr="00EB79AC">
        <w:rPr>
          <w:rFonts w:ascii="Arial" w:hAnsi="Arial" w:cs="Arial"/>
          <w:b/>
          <w:color w:val="000000" w:themeColor="text1"/>
          <w:lang w:val="es-MX"/>
        </w:rPr>
        <w:t>SECRETARIO DEL AYUNTAMIENTO</w:t>
      </w:r>
    </w:p>
    <w:p w14:paraId="64CF3388" w14:textId="77777777" w:rsidR="00FB0803" w:rsidRPr="00EB79AC" w:rsidRDefault="00FB0803" w:rsidP="00E0411A">
      <w:pPr>
        <w:jc w:val="center"/>
        <w:rPr>
          <w:rFonts w:ascii="Arial" w:hAnsi="Arial" w:cs="Arial"/>
          <w:b/>
          <w:color w:val="000000" w:themeColor="text1"/>
          <w:lang w:val="es-MX"/>
        </w:rPr>
      </w:pPr>
    </w:p>
    <w:p w14:paraId="7BF8D041" w14:textId="77777777" w:rsidR="00FB0803" w:rsidRPr="00EB79AC" w:rsidRDefault="00FB0803" w:rsidP="00E0411A">
      <w:pPr>
        <w:jc w:val="center"/>
        <w:rPr>
          <w:rFonts w:ascii="Arial" w:hAnsi="Arial" w:cs="Arial"/>
          <w:b/>
          <w:color w:val="000000" w:themeColor="text1"/>
          <w:lang w:val="es-MX"/>
        </w:rPr>
      </w:pPr>
    </w:p>
    <w:p w14:paraId="135A4461" w14:textId="77777777" w:rsidR="00FB0803" w:rsidRDefault="00FB0803" w:rsidP="00E0411A">
      <w:pPr>
        <w:jc w:val="center"/>
        <w:rPr>
          <w:rFonts w:ascii="Arial" w:hAnsi="Arial" w:cs="Arial"/>
          <w:b/>
          <w:color w:val="000000" w:themeColor="text1"/>
          <w:lang w:val="es-MX"/>
        </w:rPr>
      </w:pPr>
    </w:p>
    <w:p w14:paraId="34446AAD" w14:textId="77777777" w:rsidR="005E7D77" w:rsidRPr="00EB79AC" w:rsidRDefault="005E7D77" w:rsidP="00E0411A">
      <w:pPr>
        <w:jc w:val="center"/>
        <w:rPr>
          <w:rFonts w:ascii="Arial" w:hAnsi="Arial" w:cs="Arial"/>
          <w:b/>
          <w:color w:val="000000" w:themeColor="text1"/>
          <w:lang w:val="es-MX"/>
        </w:rPr>
      </w:pPr>
    </w:p>
    <w:p w14:paraId="1078B49F" w14:textId="77777777" w:rsidR="00FB0803" w:rsidRPr="00EB79AC" w:rsidRDefault="00FB0803" w:rsidP="00A8328B">
      <w:pPr>
        <w:rPr>
          <w:rFonts w:ascii="Arial" w:hAnsi="Arial" w:cs="Arial"/>
          <w:b/>
          <w:color w:val="000000" w:themeColor="text1"/>
          <w:lang w:val="es-MX"/>
        </w:rPr>
      </w:pPr>
    </w:p>
    <w:p w14:paraId="01B5F907" w14:textId="77777777" w:rsidR="00B913BB" w:rsidRPr="00EB79AC" w:rsidRDefault="00B913BB" w:rsidP="00B913BB">
      <w:pPr>
        <w:jc w:val="both"/>
        <w:rPr>
          <w:rFonts w:ascii="Arial" w:eastAsia="Calibri" w:hAnsi="Arial" w:cs="Arial"/>
          <w:b/>
          <w:color w:val="000000" w:themeColor="text1"/>
          <w:sz w:val="16"/>
          <w:szCs w:val="22"/>
        </w:rPr>
      </w:pPr>
      <w:r w:rsidRPr="00EB79AC">
        <w:rPr>
          <w:rFonts w:ascii="Arial" w:hAnsi="Arial" w:cs="Arial"/>
          <w:b/>
          <w:color w:val="000000" w:themeColor="text1"/>
          <w:sz w:val="16"/>
          <w:szCs w:val="16"/>
        </w:rPr>
        <w:t xml:space="preserve">Hoja 2/2 del acuerdo </w:t>
      </w:r>
      <w:r w:rsidR="00733BB3" w:rsidRPr="00EB79AC">
        <w:rPr>
          <w:rFonts w:ascii="Arial" w:hAnsi="Arial" w:cs="Arial"/>
          <w:b/>
          <w:color w:val="000000" w:themeColor="text1"/>
          <w:sz w:val="16"/>
          <w:szCs w:val="16"/>
        </w:rPr>
        <w:t>1846</w:t>
      </w:r>
      <w:r w:rsidRPr="00EB79AC">
        <w:rPr>
          <w:rFonts w:ascii="Arial" w:hAnsi="Arial" w:cs="Arial"/>
          <w:b/>
          <w:color w:val="000000" w:themeColor="text1"/>
          <w:sz w:val="16"/>
          <w:szCs w:val="16"/>
        </w:rPr>
        <w:t>/2021</w:t>
      </w:r>
    </w:p>
    <w:sectPr w:rsidR="00B913BB" w:rsidRPr="00EB79AC" w:rsidSect="004206CB">
      <w:headerReference w:type="default" r:id="rId8"/>
      <w:pgSz w:w="12240" w:h="15840"/>
      <w:pgMar w:top="1985" w:right="964" w:bottom="1871"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11CC0" w14:textId="77777777" w:rsidR="00674441" w:rsidRDefault="00674441" w:rsidP="00DE4381">
      <w:r>
        <w:separator/>
      </w:r>
    </w:p>
  </w:endnote>
  <w:endnote w:type="continuationSeparator" w:id="0">
    <w:p w14:paraId="58FD677F" w14:textId="77777777" w:rsidR="00674441" w:rsidRDefault="00674441" w:rsidP="00DE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XCWZUA+Arial-BoldMT">
    <w:altName w:val="Arial Unicode MS"/>
    <w:charset w:val="8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EDB5D" w14:textId="77777777" w:rsidR="00674441" w:rsidRDefault="00674441" w:rsidP="00DE4381">
      <w:r>
        <w:separator/>
      </w:r>
    </w:p>
  </w:footnote>
  <w:footnote w:type="continuationSeparator" w:id="0">
    <w:p w14:paraId="600BBE91" w14:textId="77777777" w:rsidR="00674441" w:rsidRDefault="00674441" w:rsidP="00DE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11356" w14:textId="77777777" w:rsidR="00674441" w:rsidRDefault="00674441" w:rsidP="00DE4381">
    <w:pPr>
      <w:pStyle w:val="Encabezado"/>
      <w:tabs>
        <w:tab w:val="left" w:pos="496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3B90"/>
    <w:multiLevelType w:val="hybridMultilevel"/>
    <w:tmpl w:val="A9F6CA4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3F44DD5"/>
    <w:multiLevelType w:val="hybridMultilevel"/>
    <w:tmpl w:val="81508322"/>
    <w:lvl w:ilvl="0" w:tplc="0EA4051C">
      <w:start w:val="1"/>
      <w:numFmt w:val="upperRoman"/>
      <w:lvlText w:val="%1."/>
      <w:lvlJc w:val="left"/>
      <w:pPr>
        <w:ind w:left="3981" w:hanging="720"/>
      </w:pPr>
    </w:lvl>
    <w:lvl w:ilvl="1" w:tplc="0C0A0019">
      <w:start w:val="1"/>
      <w:numFmt w:val="lowerLetter"/>
      <w:lvlText w:val="%2."/>
      <w:lvlJc w:val="left"/>
      <w:pPr>
        <w:ind w:left="1256" w:hanging="360"/>
      </w:pPr>
    </w:lvl>
    <w:lvl w:ilvl="2" w:tplc="0C0A001B">
      <w:start w:val="1"/>
      <w:numFmt w:val="lowerRoman"/>
      <w:lvlText w:val="%3."/>
      <w:lvlJc w:val="right"/>
      <w:pPr>
        <w:ind w:left="1976" w:hanging="180"/>
      </w:pPr>
    </w:lvl>
    <w:lvl w:ilvl="3" w:tplc="0C0A000F">
      <w:start w:val="1"/>
      <w:numFmt w:val="decimal"/>
      <w:lvlText w:val="%4."/>
      <w:lvlJc w:val="left"/>
      <w:pPr>
        <w:ind w:left="2696" w:hanging="360"/>
      </w:pPr>
    </w:lvl>
    <w:lvl w:ilvl="4" w:tplc="0C0A0019">
      <w:start w:val="1"/>
      <w:numFmt w:val="lowerLetter"/>
      <w:lvlText w:val="%5."/>
      <w:lvlJc w:val="left"/>
      <w:pPr>
        <w:ind w:left="3416" w:hanging="360"/>
      </w:pPr>
    </w:lvl>
    <w:lvl w:ilvl="5" w:tplc="0C0A001B">
      <w:start w:val="1"/>
      <w:numFmt w:val="lowerRoman"/>
      <w:lvlText w:val="%6."/>
      <w:lvlJc w:val="right"/>
      <w:pPr>
        <w:ind w:left="4136" w:hanging="180"/>
      </w:pPr>
    </w:lvl>
    <w:lvl w:ilvl="6" w:tplc="0C0A000F">
      <w:start w:val="1"/>
      <w:numFmt w:val="decimal"/>
      <w:lvlText w:val="%7."/>
      <w:lvlJc w:val="left"/>
      <w:pPr>
        <w:ind w:left="4856" w:hanging="360"/>
      </w:pPr>
    </w:lvl>
    <w:lvl w:ilvl="7" w:tplc="0C0A0019">
      <w:start w:val="1"/>
      <w:numFmt w:val="lowerLetter"/>
      <w:lvlText w:val="%8."/>
      <w:lvlJc w:val="left"/>
      <w:pPr>
        <w:ind w:left="5576" w:hanging="360"/>
      </w:pPr>
    </w:lvl>
    <w:lvl w:ilvl="8" w:tplc="0C0A001B">
      <w:start w:val="1"/>
      <w:numFmt w:val="lowerRoman"/>
      <w:lvlText w:val="%9."/>
      <w:lvlJc w:val="right"/>
      <w:pPr>
        <w:ind w:left="6296" w:hanging="180"/>
      </w:pPr>
    </w:lvl>
  </w:abstractNum>
  <w:abstractNum w:abstractNumId="2" w15:restartNumberingAfterBreak="0">
    <w:nsid w:val="060179DA"/>
    <w:multiLevelType w:val="hybridMultilevel"/>
    <w:tmpl w:val="A740ED5A"/>
    <w:lvl w:ilvl="0" w:tplc="0B36786E">
      <w:start w:val="1"/>
      <w:numFmt w:val="upperRoman"/>
      <w:lvlText w:val="%1."/>
      <w:lvlJc w:val="left"/>
      <w:pPr>
        <w:tabs>
          <w:tab w:val="num" w:pos="1571"/>
        </w:tabs>
        <w:ind w:left="0" w:firstLine="851"/>
      </w:pPr>
      <w:rPr>
        <w:b/>
        <w:i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060E6B7F"/>
    <w:multiLevelType w:val="hybridMultilevel"/>
    <w:tmpl w:val="7052784E"/>
    <w:lvl w:ilvl="0" w:tplc="706416D6">
      <w:start w:val="1"/>
      <w:numFmt w:val="upperRoman"/>
      <w:lvlText w:val="%1."/>
      <w:lvlJc w:val="right"/>
      <w:pPr>
        <w:tabs>
          <w:tab w:val="num" w:pos="720"/>
        </w:tabs>
        <w:ind w:left="720" w:hanging="18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7B5A5C"/>
    <w:multiLevelType w:val="hybridMultilevel"/>
    <w:tmpl w:val="3D100FB0"/>
    <w:lvl w:ilvl="0" w:tplc="642EBE26">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5" w15:restartNumberingAfterBreak="0">
    <w:nsid w:val="06FC15D3"/>
    <w:multiLevelType w:val="hybridMultilevel"/>
    <w:tmpl w:val="5734CFAC"/>
    <w:lvl w:ilvl="0" w:tplc="B210B020">
      <w:start w:val="1"/>
      <w:numFmt w:val="upperRoman"/>
      <w:lvlText w:val="%1."/>
      <w:lvlJc w:val="left"/>
      <w:pPr>
        <w:ind w:left="810" w:hanging="720"/>
      </w:pPr>
    </w:lvl>
    <w:lvl w:ilvl="1" w:tplc="080A0019">
      <w:start w:val="1"/>
      <w:numFmt w:val="lowerLetter"/>
      <w:lvlText w:val="%2."/>
      <w:lvlJc w:val="left"/>
      <w:pPr>
        <w:ind w:left="1170" w:hanging="360"/>
      </w:pPr>
    </w:lvl>
    <w:lvl w:ilvl="2" w:tplc="080A001B">
      <w:start w:val="1"/>
      <w:numFmt w:val="lowerRoman"/>
      <w:lvlText w:val="%3."/>
      <w:lvlJc w:val="right"/>
      <w:pPr>
        <w:ind w:left="1890" w:hanging="180"/>
      </w:pPr>
    </w:lvl>
    <w:lvl w:ilvl="3" w:tplc="080A000F">
      <w:start w:val="1"/>
      <w:numFmt w:val="decimal"/>
      <w:lvlText w:val="%4."/>
      <w:lvlJc w:val="left"/>
      <w:pPr>
        <w:ind w:left="2610" w:hanging="360"/>
      </w:pPr>
    </w:lvl>
    <w:lvl w:ilvl="4" w:tplc="080A0019">
      <w:start w:val="1"/>
      <w:numFmt w:val="lowerLetter"/>
      <w:lvlText w:val="%5."/>
      <w:lvlJc w:val="left"/>
      <w:pPr>
        <w:ind w:left="3330" w:hanging="360"/>
      </w:pPr>
    </w:lvl>
    <w:lvl w:ilvl="5" w:tplc="080A001B">
      <w:start w:val="1"/>
      <w:numFmt w:val="lowerRoman"/>
      <w:lvlText w:val="%6."/>
      <w:lvlJc w:val="right"/>
      <w:pPr>
        <w:ind w:left="4050" w:hanging="180"/>
      </w:pPr>
    </w:lvl>
    <w:lvl w:ilvl="6" w:tplc="080A000F">
      <w:start w:val="1"/>
      <w:numFmt w:val="decimal"/>
      <w:lvlText w:val="%7."/>
      <w:lvlJc w:val="left"/>
      <w:pPr>
        <w:ind w:left="4770" w:hanging="360"/>
      </w:pPr>
    </w:lvl>
    <w:lvl w:ilvl="7" w:tplc="080A0019">
      <w:start w:val="1"/>
      <w:numFmt w:val="lowerLetter"/>
      <w:lvlText w:val="%8."/>
      <w:lvlJc w:val="left"/>
      <w:pPr>
        <w:ind w:left="5490" w:hanging="360"/>
      </w:pPr>
    </w:lvl>
    <w:lvl w:ilvl="8" w:tplc="080A001B">
      <w:start w:val="1"/>
      <w:numFmt w:val="lowerRoman"/>
      <w:lvlText w:val="%9."/>
      <w:lvlJc w:val="right"/>
      <w:pPr>
        <w:ind w:left="6210" w:hanging="180"/>
      </w:pPr>
    </w:lvl>
  </w:abstractNum>
  <w:abstractNum w:abstractNumId="6" w15:restartNumberingAfterBreak="0">
    <w:nsid w:val="07B85AE2"/>
    <w:multiLevelType w:val="hybridMultilevel"/>
    <w:tmpl w:val="10086AEC"/>
    <w:lvl w:ilvl="0" w:tplc="48400FC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8043541"/>
    <w:multiLevelType w:val="hybridMultilevel"/>
    <w:tmpl w:val="6486CCCA"/>
    <w:lvl w:ilvl="0" w:tplc="080A0017">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834707B"/>
    <w:multiLevelType w:val="hybridMultilevel"/>
    <w:tmpl w:val="530A1B70"/>
    <w:lvl w:ilvl="0" w:tplc="FE628652">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0A161263"/>
    <w:multiLevelType w:val="hybridMultilevel"/>
    <w:tmpl w:val="99E46CF0"/>
    <w:lvl w:ilvl="0" w:tplc="1F4284D8">
      <w:start w:val="1"/>
      <w:numFmt w:val="upperRoman"/>
      <w:lvlText w:val="%1."/>
      <w:lvlJc w:val="left"/>
      <w:pPr>
        <w:tabs>
          <w:tab w:val="num" w:pos="1571"/>
        </w:tabs>
        <w:ind w:left="0" w:firstLine="851"/>
      </w:pPr>
      <w:rPr>
        <w:b/>
        <w:i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0AB86EEF"/>
    <w:multiLevelType w:val="hybridMultilevel"/>
    <w:tmpl w:val="432C5D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19B26480"/>
    <w:multiLevelType w:val="hybridMultilevel"/>
    <w:tmpl w:val="ABE01BE0"/>
    <w:lvl w:ilvl="0" w:tplc="9A8A1908">
      <w:start w:val="1"/>
      <w:numFmt w:val="upperRoman"/>
      <w:lvlText w:val="%1."/>
      <w:lvlJc w:val="left"/>
      <w:pPr>
        <w:ind w:left="1713"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2" w15:restartNumberingAfterBreak="0">
    <w:nsid w:val="1F7463A5"/>
    <w:multiLevelType w:val="hybridMultilevel"/>
    <w:tmpl w:val="7B9EE4AE"/>
    <w:lvl w:ilvl="0" w:tplc="AE7A25C6">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01757C2"/>
    <w:multiLevelType w:val="hybridMultilevel"/>
    <w:tmpl w:val="1A92954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3117941"/>
    <w:multiLevelType w:val="hybridMultilevel"/>
    <w:tmpl w:val="F6665256"/>
    <w:lvl w:ilvl="0" w:tplc="080A0017">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3A12AB"/>
    <w:multiLevelType w:val="hybridMultilevel"/>
    <w:tmpl w:val="9B3CBB56"/>
    <w:lvl w:ilvl="0" w:tplc="A1D26A6E">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24465B5C"/>
    <w:multiLevelType w:val="hybridMultilevel"/>
    <w:tmpl w:val="0DB8A85A"/>
    <w:lvl w:ilvl="0" w:tplc="E8FA6BFC">
      <w:start w:val="1"/>
      <w:numFmt w:val="upperRoman"/>
      <w:lvlText w:val="%1."/>
      <w:lvlJc w:val="left"/>
      <w:pPr>
        <w:ind w:left="1288"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2BB210AA"/>
    <w:multiLevelType w:val="hybridMultilevel"/>
    <w:tmpl w:val="E1668446"/>
    <w:lvl w:ilvl="0" w:tplc="0B36786E">
      <w:start w:val="1"/>
      <w:numFmt w:val="upperRoman"/>
      <w:lvlText w:val="%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2C805DFC"/>
    <w:multiLevelType w:val="hybridMultilevel"/>
    <w:tmpl w:val="33F80BCC"/>
    <w:lvl w:ilvl="0" w:tplc="EA3C989E">
      <w:start w:val="1"/>
      <w:numFmt w:val="upperRoman"/>
      <w:lvlText w:val="%1."/>
      <w:lvlJc w:val="right"/>
      <w:pPr>
        <w:ind w:left="1288" w:hanging="360"/>
      </w:pPr>
      <w:rPr>
        <w:b/>
        <w:bCs/>
      </w:rPr>
    </w:lvl>
    <w:lvl w:ilvl="1" w:tplc="080A0019">
      <w:start w:val="1"/>
      <w:numFmt w:val="lowerLetter"/>
      <w:lvlText w:val="%2."/>
      <w:lvlJc w:val="left"/>
      <w:pPr>
        <w:ind w:left="2008" w:hanging="360"/>
      </w:pPr>
    </w:lvl>
    <w:lvl w:ilvl="2" w:tplc="080A001B">
      <w:start w:val="1"/>
      <w:numFmt w:val="lowerRoman"/>
      <w:lvlText w:val="%3."/>
      <w:lvlJc w:val="right"/>
      <w:pPr>
        <w:ind w:left="2728" w:hanging="180"/>
      </w:pPr>
    </w:lvl>
    <w:lvl w:ilvl="3" w:tplc="080A000F">
      <w:start w:val="1"/>
      <w:numFmt w:val="decimal"/>
      <w:lvlText w:val="%4."/>
      <w:lvlJc w:val="left"/>
      <w:pPr>
        <w:ind w:left="3448" w:hanging="360"/>
      </w:pPr>
    </w:lvl>
    <w:lvl w:ilvl="4" w:tplc="080A0019">
      <w:start w:val="1"/>
      <w:numFmt w:val="lowerLetter"/>
      <w:lvlText w:val="%5."/>
      <w:lvlJc w:val="left"/>
      <w:pPr>
        <w:ind w:left="4168" w:hanging="360"/>
      </w:pPr>
    </w:lvl>
    <w:lvl w:ilvl="5" w:tplc="080A001B">
      <w:start w:val="1"/>
      <w:numFmt w:val="lowerRoman"/>
      <w:lvlText w:val="%6."/>
      <w:lvlJc w:val="right"/>
      <w:pPr>
        <w:ind w:left="4888" w:hanging="180"/>
      </w:pPr>
    </w:lvl>
    <w:lvl w:ilvl="6" w:tplc="080A000F">
      <w:start w:val="1"/>
      <w:numFmt w:val="decimal"/>
      <w:lvlText w:val="%7."/>
      <w:lvlJc w:val="left"/>
      <w:pPr>
        <w:ind w:left="5608" w:hanging="360"/>
      </w:pPr>
    </w:lvl>
    <w:lvl w:ilvl="7" w:tplc="080A0019">
      <w:start w:val="1"/>
      <w:numFmt w:val="lowerLetter"/>
      <w:lvlText w:val="%8."/>
      <w:lvlJc w:val="left"/>
      <w:pPr>
        <w:ind w:left="6328" w:hanging="360"/>
      </w:pPr>
    </w:lvl>
    <w:lvl w:ilvl="8" w:tplc="080A001B">
      <w:start w:val="1"/>
      <w:numFmt w:val="lowerRoman"/>
      <w:lvlText w:val="%9."/>
      <w:lvlJc w:val="right"/>
      <w:pPr>
        <w:ind w:left="7048" w:hanging="180"/>
      </w:pPr>
    </w:lvl>
  </w:abstractNum>
  <w:abstractNum w:abstractNumId="19" w15:restartNumberingAfterBreak="0">
    <w:nsid w:val="2D9D141F"/>
    <w:multiLevelType w:val="hybridMultilevel"/>
    <w:tmpl w:val="CE16A4BE"/>
    <w:lvl w:ilvl="0" w:tplc="9296FAA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2D4E95"/>
    <w:multiLevelType w:val="hybridMultilevel"/>
    <w:tmpl w:val="CA98DA5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32FD534A"/>
    <w:multiLevelType w:val="hybridMultilevel"/>
    <w:tmpl w:val="2A5A3988"/>
    <w:lvl w:ilvl="0" w:tplc="080A0017">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34E7563"/>
    <w:multiLevelType w:val="hybridMultilevel"/>
    <w:tmpl w:val="238637F6"/>
    <w:lvl w:ilvl="0" w:tplc="ED12821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33700EAD"/>
    <w:multiLevelType w:val="hybridMultilevel"/>
    <w:tmpl w:val="BA2CA4C4"/>
    <w:lvl w:ilvl="0" w:tplc="080A0013">
      <w:start w:val="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9A1A09"/>
    <w:multiLevelType w:val="hybridMultilevel"/>
    <w:tmpl w:val="7688C16E"/>
    <w:lvl w:ilvl="0" w:tplc="1EDE792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3802752C"/>
    <w:multiLevelType w:val="hybridMultilevel"/>
    <w:tmpl w:val="0FFED5CA"/>
    <w:lvl w:ilvl="0" w:tplc="56F0C484">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3C2F1060"/>
    <w:multiLevelType w:val="hybridMultilevel"/>
    <w:tmpl w:val="ECCA89F0"/>
    <w:lvl w:ilvl="0" w:tplc="2F72A7F8">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3D8C5F62"/>
    <w:multiLevelType w:val="hybridMultilevel"/>
    <w:tmpl w:val="09C404CC"/>
    <w:lvl w:ilvl="0" w:tplc="080A0017">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F02A26"/>
    <w:multiLevelType w:val="hybridMultilevel"/>
    <w:tmpl w:val="B50C028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48C31376"/>
    <w:multiLevelType w:val="hybridMultilevel"/>
    <w:tmpl w:val="8886EE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4BE3054A"/>
    <w:multiLevelType w:val="hybridMultilevel"/>
    <w:tmpl w:val="4F1C4088"/>
    <w:lvl w:ilvl="0" w:tplc="080A0017">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FD5655D"/>
    <w:multiLevelType w:val="hybridMultilevel"/>
    <w:tmpl w:val="C704755A"/>
    <w:lvl w:ilvl="0" w:tplc="080A000F">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18A5BD4"/>
    <w:multiLevelType w:val="hybridMultilevel"/>
    <w:tmpl w:val="5E681348"/>
    <w:lvl w:ilvl="0" w:tplc="080A0017">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F052B9"/>
    <w:multiLevelType w:val="hybridMultilevel"/>
    <w:tmpl w:val="D3945FB0"/>
    <w:lvl w:ilvl="0" w:tplc="7714960C">
      <w:start w:val="1"/>
      <w:numFmt w:val="upperRoman"/>
      <w:lvlText w:val="%1."/>
      <w:lvlJc w:val="right"/>
      <w:pPr>
        <w:ind w:left="1353"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0240B1A"/>
    <w:multiLevelType w:val="hybridMultilevel"/>
    <w:tmpl w:val="B48E21FE"/>
    <w:lvl w:ilvl="0" w:tplc="56EE6984">
      <w:start w:val="1"/>
      <w:numFmt w:val="upperRoman"/>
      <w:lvlText w:val="%1."/>
      <w:lvlJc w:val="left"/>
      <w:pPr>
        <w:tabs>
          <w:tab w:val="num" w:pos="1571"/>
        </w:tabs>
        <w:ind w:left="0" w:firstLine="851"/>
      </w:pPr>
      <w:rPr>
        <w:b/>
        <w:i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5" w15:restartNumberingAfterBreak="0">
    <w:nsid w:val="603B1230"/>
    <w:multiLevelType w:val="hybridMultilevel"/>
    <w:tmpl w:val="6E68E450"/>
    <w:lvl w:ilvl="0" w:tplc="54EC5E42">
      <w:start w:val="1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6A7B41BF"/>
    <w:multiLevelType w:val="hybridMultilevel"/>
    <w:tmpl w:val="EA3A427A"/>
    <w:lvl w:ilvl="0" w:tplc="CF60254A">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7" w15:restartNumberingAfterBreak="0">
    <w:nsid w:val="6BD47C35"/>
    <w:multiLevelType w:val="hybridMultilevel"/>
    <w:tmpl w:val="C1E61C7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701E6F10"/>
    <w:multiLevelType w:val="hybridMultilevel"/>
    <w:tmpl w:val="5700F2AA"/>
    <w:lvl w:ilvl="0" w:tplc="5F42E3AC">
      <w:start w:val="1"/>
      <w:numFmt w:val="upperRoman"/>
      <w:lvlText w:val="%1."/>
      <w:lvlJc w:val="left"/>
      <w:pPr>
        <w:tabs>
          <w:tab w:val="num" w:pos="1571"/>
        </w:tabs>
        <w:ind w:left="0" w:firstLine="851"/>
      </w:pPr>
      <w:rPr>
        <w:b/>
        <w:i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9" w15:restartNumberingAfterBreak="0">
    <w:nsid w:val="71B759E4"/>
    <w:multiLevelType w:val="hybridMultilevel"/>
    <w:tmpl w:val="B998ADA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75355105"/>
    <w:multiLevelType w:val="hybridMultilevel"/>
    <w:tmpl w:val="EB3CF3CC"/>
    <w:lvl w:ilvl="0" w:tplc="5C9ADDAE">
      <w:start w:val="1"/>
      <w:numFmt w:val="upperRoman"/>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41" w15:restartNumberingAfterBreak="0">
    <w:nsid w:val="766B3C8B"/>
    <w:multiLevelType w:val="hybridMultilevel"/>
    <w:tmpl w:val="DED2A27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7C6339C0"/>
    <w:multiLevelType w:val="hybridMultilevel"/>
    <w:tmpl w:val="EC80B356"/>
    <w:lvl w:ilvl="0" w:tplc="8B1E85DE">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15:restartNumberingAfterBreak="0">
    <w:nsid w:val="7D242F5E"/>
    <w:multiLevelType w:val="hybridMultilevel"/>
    <w:tmpl w:val="B8D8EB42"/>
    <w:lvl w:ilvl="0" w:tplc="080A0017">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F09432F"/>
    <w:multiLevelType w:val="hybridMultilevel"/>
    <w:tmpl w:val="17FA598C"/>
    <w:lvl w:ilvl="0" w:tplc="B8F04022">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15:restartNumberingAfterBreak="0">
    <w:nsid w:val="7F1B751B"/>
    <w:multiLevelType w:val="hybridMultilevel"/>
    <w:tmpl w:val="F99C9722"/>
    <w:lvl w:ilvl="0" w:tplc="D60E7102">
      <w:start w:val="1"/>
      <w:numFmt w:val="upperRoman"/>
      <w:lvlText w:val="%1."/>
      <w:lvlJc w:val="left"/>
      <w:pPr>
        <w:ind w:left="765" w:hanging="720"/>
      </w:pPr>
    </w:lvl>
    <w:lvl w:ilvl="1" w:tplc="080A0019">
      <w:start w:val="1"/>
      <w:numFmt w:val="lowerLetter"/>
      <w:lvlText w:val="%2."/>
      <w:lvlJc w:val="left"/>
      <w:pPr>
        <w:ind w:left="1125" w:hanging="360"/>
      </w:pPr>
    </w:lvl>
    <w:lvl w:ilvl="2" w:tplc="080A001B">
      <w:start w:val="1"/>
      <w:numFmt w:val="lowerRoman"/>
      <w:lvlText w:val="%3."/>
      <w:lvlJc w:val="right"/>
      <w:pPr>
        <w:ind w:left="1845" w:hanging="180"/>
      </w:pPr>
    </w:lvl>
    <w:lvl w:ilvl="3" w:tplc="080A000F">
      <w:start w:val="1"/>
      <w:numFmt w:val="decimal"/>
      <w:lvlText w:val="%4."/>
      <w:lvlJc w:val="left"/>
      <w:pPr>
        <w:ind w:left="2565" w:hanging="360"/>
      </w:pPr>
    </w:lvl>
    <w:lvl w:ilvl="4" w:tplc="080A0019">
      <w:start w:val="1"/>
      <w:numFmt w:val="lowerLetter"/>
      <w:lvlText w:val="%5."/>
      <w:lvlJc w:val="left"/>
      <w:pPr>
        <w:ind w:left="3285" w:hanging="360"/>
      </w:pPr>
    </w:lvl>
    <w:lvl w:ilvl="5" w:tplc="080A001B">
      <w:start w:val="1"/>
      <w:numFmt w:val="lowerRoman"/>
      <w:lvlText w:val="%6."/>
      <w:lvlJc w:val="right"/>
      <w:pPr>
        <w:ind w:left="4005" w:hanging="180"/>
      </w:pPr>
    </w:lvl>
    <w:lvl w:ilvl="6" w:tplc="080A000F">
      <w:start w:val="1"/>
      <w:numFmt w:val="decimal"/>
      <w:lvlText w:val="%7."/>
      <w:lvlJc w:val="left"/>
      <w:pPr>
        <w:ind w:left="4725" w:hanging="360"/>
      </w:pPr>
    </w:lvl>
    <w:lvl w:ilvl="7" w:tplc="080A0019">
      <w:start w:val="1"/>
      <w:numFmt w:val="lowerLetter"/>
      <w:lvlText w:val="%8."/>
      <w:lvlJc w:val="left"/>
      <w:pPr>
        <w:ind w:left="5445" w:hanging="360"/>
      </w:pPr>
    </w:lvl>
    <w:lvl w:ilvl="8" w:tplc="080A001B">
      <w:start w:val="1"/>
      <w:numFmt w:val="lowerRoman"/>
      <w:lvlText w:val="%9."/>
      <w:lvlJc w:val="right"/>
      <w:pPr>
        <w:ind w:left="6165" w:hanging="180"/>
      </w:pPr>
    </w:lvl>
  </w:abstractNum>
  <w:num w:numId="1">
    <w:abstractNumId w:val="3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43"/>
  </w:num>
  <w:num w:numId="4">
    <w:abstractNumId w:val="21"/>
  </w:num>
  <w:num w:numId="5">
    <w:abstractNumId w:val="31"/>
  </w:num>
  <w:num w:numId="6">
    <w:abstractNumId w:val="27"/>
  </w:num>
  <w:num w:numId="7">
    <w:abstractNumId w:val="7"/>
  </w:num>
  <w:num w:numId="8">
    <w:abstractNumId w:val="30"/>
  </w:num>
  <w:num w:numId="9">
    <w:abstractNumId w:val="32"/>
  </w:num>
  <w:num w:numId="10">
    <w:abstractNumId w:val="14"/>
  </w:num>
  <w:num w:numId="11">
    <w:abstractNumId w:val="19"/>
  </w:num>
  <w:num w:numId="12">
    <w:abstractNumId w:val="6"/>
  </w:num>
  <w:num w:numId="13">
    <w:abstractNumId w:val="3"/>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380"/>
    <w:rsid w:val="00000D54"/>
    <w:rsid w:val="0000326B"/>
    <w:rsid w:val="00003D9C"/>
    <w:rsid w:val="00004F28"/>
    <w:rsid w:val="00007FEB"/>
    <w:rsid w:val="000106EC"/>
    <w:rsid w:val="00010A13"/>
    <w:rsid w:val="00015D15"/>
    <w:rsid w:val="00021747"/>
    <w:rsid w:val="00023AF9"/>
    <w:rsid w:val="00024386"/>
    <w:rsid w:val="000273BB"/>
    <w:rsid w:val="00031D60"/>
    <w:rsid w:val="00032588"/>
    <w:rsid w:val="00033322"/>
    <w:rsid w:val="00035AAE"/>
    <w:rsid w:val="00035F90"/>
    <w:rsid w:val="00044345"/>
    <w:rsid w:val="00044580"/>
    <w:rsid w:val="00044CD3"/>
    <w:rsid w:val="00045D85"/>
    <w:rsid w:val="00052790"/>
    <w:rsid w:val="00054EA6"/>
    <w:rsid w:val="00055892"/>
    <w:rsid w:val="00057328"/>
    <w:rsid w:val="0006026C"/>
    <w:rsid w:val="00063887"/>
    <w:rsid w:val="000653A2"/>
    <w:rsid w:val="0007004D"/>
    <w:rsid w:val="00073EEF"/>
    <w:rsid w:val="0008372F"/>
    <w:rsid w:val="0008413E"/>
    <w:rsid w:val="00086152"/>
    <w:rsid w:val="000877E5"/>
    <w:rsid w:val="00090E96"/>
    <w:rsid w:val="00091B25"/>
    <w:rsid w:val="00092C24"/>
    <w:rsid w:val="000968DA"/>
    <w:rsid w:val="000B1D4E"/>
    <w:rsid w:val="000B1FFC"/>
    <w:rsid w:val="000C273D"/>
    <w:rsid w:val="000C2CB8"/>
    <w:rsid w:val="000C2FA6"/>
    <w:rsid w:val="000C46C1"/>
    <w:rsid w:val="000C5986"/>
    <w:rsid w:val="000C710E"/>
    <w:rsid w:val="000C7487"/>
    <w:rsid w:val="000C7CDA"/>
    <w:rsid w:val="000C7E8B"/>
    <w:rsid w:val="000D451D"/>
    <w:rsid w:val="000D589B"/>
    <w:rsid w:val="000D7130"/>
    <w:rsid w:val="000E1026"/>
    <w:rsid w:val="000E296C"/>
    <w:rsid w:val="000F0335"/>
    <w:rsid w:val="000F0D4A"/>
    <w:rsid w:val="000F31E5"/>
    <w:rsid w:val="000F5AE7"/>
    <w:rsid w:val="0010089D"/>
    <w:rsid w:val="00101D2A"/>
    <w:rsid w:val="001032B6"/>
    <w:rsid w:val="001041D4"/>
    <w:rsid w:val="001064DD"/>
    <w:rsid w:val="00106FDB"/>
    <w:rsid w:val="00110D86"/>
    <w:rsid w:val="00112615"/>
    <w:rsid w:val="00115DDE"/>
    <w:rsid w:val="00116FE8"/>
    <w:rsid w:val="00117C29"/>
    <w:rsid w:val="00117FA7"/>
    <w:rsid w:val="0012151F"/>
    <w:rsid w:val="0012471D"/>
    <w:rsid w:val="00125408"/>
    <w:rsid w:val="0013310F"/>
    <w:rsid w:val="0013583A"/>
    <w:rsid w:val="001367C7"/>
    <w:rsid w:val="00136AA8"/>
    <w:rsid w:val="00137192"/>
    <w:rsid w:val="0014337D"/>
    <w:rsid w:val="001453DB"/>
    <w:rsid w:val="001567A0"/>
    <w:rsid w:val="00161475"/>
    <w:rsid w:val="00161F55"/>
    <w:rsid w:val="00166ACD"/>
    <w:rsid w:val="0017222C"/>
    <w:rsid w:val="001779ED"/>
    <w:rsid w:val="00177F6D"/>
    <w:rsid w:val="0018132B"/>
    <w:rsid w:val="0018262F"/>
    <w:rsid w:val="00186AD0"/>
    <w:rsid w:val="001874E0"/>
    <w:rsid w:val="00196AF2"/>
    <w:rsid w:val="001A107C"/>
    <w:rsid w:val="001A177F"/>
    <w:rsid w:val="001A5423"/>
    <w:rsid w:val="001A7AFA"/>
    <w:rsid w:val="001B7D15"/>
    <w:rsid w:val="001C09DF"/>
    <w:rsid w:val="001C16A6"/>
    <w:rsid w:val="001C3E04"/>
    <w:rsid w:val="001C4CB5"/>
    <w:rsid w:val="001D0135"/>
    <w:rsid w:val="001D0998"/>
    <w:rsid w:val="001D48EB"/>
    <w:rsid w:val="001D4CAE"/>
    <w:rsid w:val="001D76DF"/>
    <w:rsid w:val="001E1824"/>
    <w:rsid w:val="001E3893"/>
    <w:rsid w:val="001E5716"/>
    <w:rsid w:val="001E7C24"/>
    <w:rsid w:val="001F3616"/>
    <w:rsid w:val="001F4D78"/>
    <w:rsid w:val="001F5CBD"/>
    <w:rsid w:val="001F5F7E"/>
    <w:rsid w:val="001F61FE"/>
    <w:rsid w:val="00200A19"/>
    <w:rsid w:val="00202326"/>
    <w:rsid w:val="002073A0"/>
    <w:rsid w:val="00210C7A"/>
    <w:rsid w:val="00211F56"/>
    <w:rsid w:val="002133F9"/>
    <w:rsid w:val="00224652"/>
    <w:rsid w:val="00231BFC"/>
    <w:rsid w:val="0025028C"/>
    <w:rsid w:val="00252B53"/>
    <w:rsid w:val="00252E57"/>
    <w:rsid w:val="0025315F"/>
    <w:rsid w:val="00256160"/>
    <w:rsid w:val="00257BE4"/>
    <w:rsid w:val="002650E9"/>
    <w:rsid w:val="002703F4"/>
    <w:rsid w:val="00271359"/>
    <w:rsid w:val="002735CA"/>
    <w:rsid w:val="00284C51"/>
    <w:rsid w:val="00291A0F"/>
    <w:rsid w:val="00293DFE"/>
    <w:rsid w:val="0029424E"/>
    <w:rsid w:val="002950E0"/>
    <w:rsid w:val="002B0D45"/>
    <w:rsid w:val="002B5621"/>
    <w:rsid w:val="002C121C"/>
    <w:rsid w:val="002C243B"/>
    <w:rsid w:val="002C38FE"/>
    <w:rsid w:val="002C4906"/>
    <w:rsid w:val="002C6BE4"/>
    <w:rsid w:val="002C7840"/>
    <w:rsid w:val="002D1402"/>
    <w:rsid w:val="002D40A1"/>
    <w:rsid w:val="002D4D2D"/>
    <w:rsid w:val="002D5746"/>
    <w:rsid w:val="002D5CB5"/>
    <w:rsid w:val="002D75B6"/>
    <w:rsid w:val="002E5436"/>
    <w:rsid w:val="002F1B86"/>
    <w:rsid w:val="002F2081"/>
    <w:rsid w:val="002F7D08"/>
    <w:rsid w:val="00302064"/>
    <w:rsid w:val="0030298D"/>
    <w:rsid w:val="00304CD9"/>
    <w:rsid w:val="00304E06"/>
    <w:rsid w:val="0030653D"/>
    <w:rsid w:val="003068F8"/>
    <w:rsid w:val="003106F6"/>
    <w:rsid w:val="0032378F"/>
    <w:rsid w:val="0033095F"/>
    <w:rsid w:val="00336C98"/>
    <w:rsid w:val="00340847"/>
    <w:rsid w:val="00340E19"/>
    <w:rsid w:val="00344BC7"/>
    <w:rsid w:val="0034694B"/>
    <w:rsid w:val="00350C9E"/>
    <w:rsid w:val="003517C3"/>
    <w:rsid w:val="0035261A"/>
    <w:rsid w:val="00353E36"/>
    <w:rsid w:val="003555DB"/>
    <w:rsid w:val="00357B4E"/>
    <w:rsid w:val="003625F7"/>
    <w:rsid w:val="00364639"/>
    <w:rsid w:val="00364E45"/>
    <w:rsid w:val="003677F5"/>
    <w:rsid w:val="0038293A"/>
    <w:rsid w:val="00383445"/>
    <w:rsid w:val="00386C47"/>
    <w:rsid w:val="003871C1"/>
    <w:rsid w:val="00390458"/>
    <w:rsid w:val="0039075C"/>
    <w:rsid w:val="003922F0"/>
    <w:rsid w:val="003B2A65"/>
    <w:rsid w:val="003B4896"/>
    <w:rsid w:val="003B773F"/>
    <w:rsid w:val="003C5E8F"/>
    <w:rsid w:val="003D14BD"/>
    <w:rsid w:val="003D3FA0"/>
    <w:rsid w:val="003D58DB"/>
    <w:rsid w:val="003E3D8C"/>
    <w:rsid w:val="003E509C"/>
    <w:rsid w:val="003F2CC8"/>
    <w:rsid w:val="003F5118"/>
    <w:rsid w:val="004014CE"/>
    <w:rsid w:val="00404124"/>
    <w:rsid w:val="0040445B"/>
    <w:rsid w:val="004079A9"/>
    <w:rsid w:val="004101A6"/>
    <w:rsid w:val="0041226F"/>
    <w:rsid w:val="004162DB"/>
    <w:rsid w:val="004206CB"/>
    <w:rsid w:val="00422B7D"/>
    <w:rsid w:val="0042352A"/>
    <w:rsid w:val="00423A71"/>
    <w:rsid w:val="00430D79"/>
    <w:rsid w:val="00430DF9"/>
    <w:rsid w:val="00432590"/>
    <w:rsid w:val="004332E4"/>
    <w:rsid w:val="00436997"/>
    <w:rsid w:val="00444DD8"/>
    <w:rsid w:val="00446C73"/>
    <w:rsid w:val="00452DB3"/>
    <w:rsid w:val="00453415"/>
    <w:rsid w:val="0045369B"/>
    <w:rsid w:val="0046016D"/>
    <w:rsid w:val="00463942"/>
    <w:rsid w:val="00463F1F"/>
    <w:rsid w:val="00464CE2"/>
    <w:rsid w:val="00467A18"/>
    <w:rsid w:val="00472C92"/>
    <w:rsid w:val="004731F0"/>
    <w:rsid w:val="00477429"/>
    <w:rsid w:val="0047787A"/>
    <w:rsid w:val="00483B92"/>
    <w:rsid w:val="004878CF"/>
    <w:rsid w:val="0049503C"/>
    <w:rsid w:val="00496EB1"/>
    <w:rsid w:val="004A3B4C"/>
    <w:rsid w:val="004A43FC"/>
    <w:rsid w:val="004B1200"/>
    <w:rsid w:val="004B1BF0"/>
    <w:rsid w:val="004B6CD6"/>
    <w:rsid w:val="004C14E4"/>
    <w:rsid w:val="004C2F28"/>
    <w:rsid w:val="004C463A"/>
    <w:rsid w:val="004C6185"/>
    <w:rsid w:val="004E2331"/>
    <w:rsid w:val="004E268B"/>
    <w:rsid w:val="004F151E"/>
    <w:rsid w:val="004F656C"/>
    <w:rsid w:val="005033F8"/>
    <w:rsid w:val="005063AC"/>
    <w:rsid w:val="00510986"/>
    <w:rsid w:val="005128B0"/>
    <w:rsid w:val="00514B66"/>
    <w:rsid w:val="00514E32"/>
    <w:rsid w:val="00521080"/>
    <w:rsid w:val="00522ADD"/>
    <w:rsid w:val="00522B81"/>
    <w:rsid w:val="00533277"/>
    <w:rsid w:val="00537CD0"/>
    <w:rsid w:val="0054142D"/>
    <w:rsid w:val="00541564"/>
    <w:rsid w:val="00542C73"/>
    <w:rsid w:val="005437F4"/>
    <w:rsid w:val="0056341B"/>
    <w:rsid w:val="00582C3A"/>
    <w:rsid w:val="0058788F"/>
    <w:rsid w:val="00592678"/>
    <w:rsid w:val="00596C7A"/>
    <w:rsid w:val="005A3811"/>
    <w:rsid w:val="005A7A0E"/>
    <w:rsid w:val="005B478F"/>
    <w:rsid w:val="005B77A8"/>
    <w:rsid w:val="005C11CE"/>
    <w:rsid w:val="005C16C3"/>
    <w:rsid w:val="005C396B"/>
    <w:rsid w:val="005C532D"/>
    <w:rsid w:val="005C5BFA"/>
    <w:rsid w:val="005C789A"/>
    <w:rsid w:val="005D5643"/>
    <w:rsid w:val="005D68D7"/>
    <w:rsid w:val="005D6A33"/>
    <w:rsid w:val="005D7977"/>
    <w:rsid w:val="005E23AB"/>
    <w:rsid w:val="005E7D77"/>
    <w:rsid w:val="005F2037"/>
    <w:rsid w:val="005F4D2C"/>
    <w:rsid w:val="00601444"/>
    <w:rsid w:val="00601BC2"/>
    <w:rsid w:val="00602BA0"/>
    <w:rsid w:val="006030E3"/>
    <w:rsid w:val="00603FEB"/>
    <w:rsid w:val="00604945"/>
    <w:rsid w:val="00616FC2"/>
    <w:rsid w:val="00626AA7"/>
    <w:rsid w:val="00630813"/>
    <w:rsid w:val="00630FB3"/>
    <w:rsid w:val="0063189C"/>
    <w:rsid w:val="00633197"/>
    <w:rsid w:val="006333DE"/>
    <w:rsid w:val="006346BB"/>
    <w:rsid w:val="00635877"/>
    <w:rsid w:val="00637941"/>
    <w:rsid w:val="00654292"/>
    <w:rsid w:val="006543AE"/>
    <w:rsid w:val="00656AB1"/>
    <w:rsid w:val="006573F7"/>
    <w:rsid w:val="00663B55"/>
    <w:rsid w:val="00663D6C"/>
    <w:rsid w:val="00666450"/>
    <w:rsid w:val="00672BE5"/>
    <w:rsid w:val="00674441"/>
    <w:rsid w:val="00676963"/>
    <w:rsid w:val="00677908"/>
    <w:rsid w:val="0068131F"/>
    <w:rsid w:val="00681701"/>
    <w:rsid w:val="00692171"/>
    <w:rsid w:val="0069367E"/>
    <w:rsid w:val="00697597"/>
    <w:rsid w:val="006A2D49"/>
    <w:rsid w:val="006A3EAE"/>
    <w:rsid w:val="006A4A0C"/>
    <w:rsid w:val="006A5741"/>
    <w:rsid w:val="006B24F9"/>
    <w:rsid w:val="006B367B"/>
    <w:rsid w:val="006B4FF0"/>
    <w:rsid w:val="006C2771"/>
    <w:rsid w:val="006C2F52"/>
    <w:rsid w:val="006C3440"/>
    <w:rsid w:val="006C3A65"/>
    <w:rsid w:val="006C47A5"/>
    <w:rsid w:val="006C5045"/>
    <w:rsid w:val="006D1FD6"/>
    <w:rsid w:val="006D313B"/>
    <w:rsid w:val="006D313C"/>
    <w:rsid w:val="006D3392"/>
    <w:rsid w:val="006D3D0F"/>
    <w:rsid w:val="006D4DB1"/>
    <w:rsid w:val="006E1277"/>
    <w:rsid w:val="006F06CC"/>
    <w:rsid w:val="006F3B5A"/>
    <w:rsid w:val="006F5B59"/>
    <w:rsid w:val="00700F2B"/>
    <w:rsid w:val="0070565F"/>
    <w:rsid w:val="00706C74"/>
    <w:rsid w:val="0071256D"/>
    <w:rsid w:val="00726BAB"/>
    <w:rsid w:val="00726E61"/>
    <w:rsid w:val="00731AA5"/>
    <w:rsid w:val="00733AC5"/>
    <w:rsid w:val="00733BB3"/>
    <w:rsid w:val="00745C9F"/>
    <w:rsid w:val="0075169A"/>
    <w:rsid w:val="00755D6A"/>
    <w:rsid w:val="0075650B"/>
    <w:rsid w:val="007749FE"/>
    <w:rsid w:val="00775472"/>
    <w:rsid w:val="00776854"/>
    <w:rsid w:val="007834A4"/>
    <w:rsid w:val="007912A0"/>
    <w:rsid w:val="007978AB"/>
    <w:rsid w:val="007A2A8C"/>
    <w:rsid w:val="007A36FA"/>
    <w:rsid w:val="007B562A"/>
    <w:rsid w:val="007B56E3"/>
    <w:rsid w:val="007B6B6A"/>
    <w:rsid w:val="007C0D5E"/>
    <w:rsid w:val="007C3249"/>
    <w:rsid w:val="007C670D"/>
    <w:rsid w:val="007C6C5A"/>
    <w:rsid w:val="007C6FDA"/>
    <w:rsid w:val="007D58D1"/>
    <w:rsid w:val="007D5F37"/>
    <w:rsid w:val="007E01B5"/>
    <w:rsid w:val="007F1E8D"/>
    <w:rsid w:val="00823FF5"/>
    <w:rsid w:val="00824508"/>
    <w:rsid w:val="008272F9"/>
    <w:rsid w:val="008319DC"/>
    <w:rsid w:val="00831E25"/>
    <w:rsid w:val="0083474F"/>
    <w:rsid w:val="00837A91"/>
    <w:rsid w:val="00837E21"/>
    <w:rsid w:val="00841815"/>
    <w:rsid w:val="00861F18"/>
    <w:rsid w:val="008723C2"/>
    <w:rsid w:val="00874D52"/>
    <w:rsid w:val="00882371"/>
    <w:rsid w:val="00884380"/>
    <w:rsid w:val="00897537"/>
    <w:rsid w:val="008A3723"/>
    <w:rsid w:val="008A7A4D"/>
    <w:rsid w:val="008B13A0"/>
    <w:rsid w:val="008B7375"/>
    <w:rsid w:val="008C2B7F"/>
    <w:rsid w:val="008C44D2"/>
    <w:rsid w:val="008C7C56"/>
    <w:rsid w:val="008D1549"/>
    <w:rsid w:val="008D7610"/>
    <w:rsid w:val="008D7DB1"/>
    <w:rsid w:val="008E2732"/>
    <w:rsid w:val="008E3B76"/>
    <w:rsid w:val="008E5235"/>
    <w:rsid w:val="008F069D"/>
    <w:rsid w:val="008F12DF"/>
    <w:rsid w:val="008F646B"/>
    <w:rsid w:val="00903428"/>
    <w:rsid w:val="0090440E"/>
    <w:rsid w:val="009068A2"/>
    <w:rsid w:val="0090723A"/>
    <w:rsid w:val="0091062C"/>
    <w:rsid w:val="00910B0A"/>
    <w:rsid w:val="009124CE"/>
    <w:rsid w:val="00917A21"/>
    <w:rsid w:val="00920E3E"/>
    <w:rsid w:val="0092675F"/>
    <w:rsid w:val="0092733C"/>
    <w:rsid w:val="009302B4"/>
    <w:rsid w:val="00930588"/>
    <w:rsid w:val="00932228"/>
    <w:rsid w:val="00932811"/>
    <w:rsid w:val="00932F50"/>
    <w:rsid w:val="009367AC"/>
    <w:rsid w:val="00936A05"/>
    <w:rsid w:val="00937811"/>
    <w:rsid w:val="00942840"/>
    <w:rsid w:val="00945B0E"/>
    <w:rsid w:val="00947AFA"/>
    <w:rsid w:val="00947E2C"/>
    <w:rsid w:val="00957D1A"/>
    <w:rsid w:val="00965897"/>
    <w:rsid w:val="00972474"/>
    <w:rsid w:val="009732DD"/>
    <w:rsid w:val="009734F2"/>
    <w:rsid w:val="0097456B"/>
    <w:rsid w:val="00980F78"/>
    <w:rsid w:val="00981777"/>
    <w:rsid w:val="00982FB9"/>
    <w:rsid w:val="0098466C"/>
    <w:rsid w:val="00987150"/>
    <w:rsid w:val="00990F1D"/>
    <w:rsid w:val="00992FD0"/>
    <w:rsid w:val="00995F25"/>
    <w:rsid w:val="009978C3"/>
    <w:rsid w:val="009A03F8"/>
    <w:rsid w:val="009A204F"/>
    <w:rsid w:val="009A2CE5"/>
    <w:rsid w:val="009B0810"/>
    <w:rsid w:val="009B0F67"/>
    <w:rsid w:val="009B289E"/>
    <w:rsid w:val="009C2A84"/>
    <w:rsid w:val="009D2B12"/>
    <w:rsid w:val="009D3826"/>
    <w:rsid w:val="009D6495"/>
    <w:rsid w:val="009E5219"/>
    <w:rsid w:val="009F33EA"/>
    <w:rsid w:val="009F5101"/>
    <w:rsid w:val="00A028FA"/>
    <w:rsid w:val="00A02CD0"/>
    <w:rsid w:val="00A04F6E"/>
    <w:rsid w:val="00A1418E"/>
    <w:rsid w:val="00A176FD"/>
    <w:rsid w:val="00A21FAB"/>
    <w:rsid w:val="00A30841"/>
    <w:rsid w:val="00A31B8C"/>
    <w:rsid w:val="00A32B05"/>
    <w:rsid w:val="00A33757"/>
    <w:rsid w:val="00A343B6"/>
    <w:rsid w:val="00A3517B"/>
    <w:rsid w:val="00A36A91"/>
    <w:rsid w:val="00A42C76"/>
    <w:rsid w:val="00A4357B"/>
    <w:rsid w:val="00A44DC3"/>
    <w:rsid w:val="00A45FB2"/>
    <w:rsid w:val="00A509BA"/>
    <w:rsid w:val="00A53687"/>
    <w:rsid w:val="00A56CB5"/>
    <w:rsid w:val="00A60E17"/>
    <w:rsid w:val="00A64FBB"/>
    <w:rsid w:val="00A66905"/>
    <w:rsid w:val="00A757A1"/>
    <w:rsid w:val="00A82E60"/>
    <w:rsid w:val="00A8328B"/>
    <w:rsid w:val="00A83733"/>
    <w:rsid w:val="00A83CFA"/>
    <w:rsid w:val="00AA0233"/>
    <w:rsid w:val="00AA13C4"/>
    <w:rsid w:val="00AA3298"/>
    <w:rsid w:val="00AA3884"/>
    <w:rsid w:val="00AA7077"/>
    <w:rsid w:val="00AB17D0"/>
    <w:rsid w:val="00AB41CB"/>
    <w:rsid w:val="00AC0B3C"/>
    <w:rsid w:val="00AC2F3D"/>
    <w:rsid w:val="00AC31E1"/>
    <w:rsid w:val="00AD3C7D"/>
    <w:rsid w:val="00AD6499"/>
    <w:rsid w:val="00AE5B08"/>
    <w:rsid w:val="00AF6F95"/>
    <w:rsid w:val="00B00E39"/>
    <w:rsid w:val="00B0694C"/>
    <w:rsid w:val="00B075AD"/>
    <w:rsid w:val="00B113B7"/>
    <w:rsid w:val="00B126C7"/>
    <w:rsid w:val="00B13C14"/>
    <w:rsid w:val="00B1414C"/>
    <w:rsid w:val="00B2573E"/>
    <w:rsid w:val="00B30B54"/>
    <w:rsid w:val="00B35503"/>
    <w:rsid w:val="00B47D15"/>
    <w:rsid w:val="00B5216D"/>
    <w:rsid w:val="00B541F8"/>
    <w:rsid w:val="00B6305F"/>
    <w:rsid w:val="00B6323F"/>
    <w:rsid w:val="00B64011"/>
    <w:rsid w:val="00B65C1B"/>
    <w:rsid w:val="00B7001E"/>
    <w:rsid w:val="00B80970"/>
    <w:rsid w:val="00B82736"/>
    <w:rsid w:val="00B82D57"/>
    <w:rsid w:val="00B853A3"/>
    <w:rsid w:val="00B853C8"/>
    <w:rsid w:val="00B913BB"/>
    <w:rsid w:val="00B95319"/>
    <w:rsid w:val="00B96C33"/>
    <w:rsid w:val="00BA0155"/>
    <w:rsid w:val="00BA0FFC"/>
    <w:rsid w:val="00BA3786"/>
    <w:rsid w:val="00BA37AD"/>
    <w:rsid w:val="00BA481D"/>
    <w:rsid w:val="00BA54EF"/>
    <w:rsid w:val="00BA6767"/>
    <w:rsid w:val="00BB0352"/>
    <w:rsid w:val="00BB66EB"/>
    <w:rsid w:val="00BB73D1"/>
    <w:rsid w:val="00BC163E"/>
    <w:rsid w:val="00BC2648"/>
    <w:rsid w:val="00BC3390"/>
    <w:rsid w:val="00BC41F2"/>
    <w:rsid w:val="00BC4E47"/>
    <w:rsid w:val="00BC6966"/>
    <w:rsid w:val="00BC7F87"/>
    <w:rsid w:val="00BD5A05"/>
    <w:rsid w:val="00BD7E85"/>
    <w:rsid w:val="00BE5E34"/>
    <w:rsid w:val="00BE7907"/>
    <w:rsid w:val="00BF3D01"/>
    <w:rsid w:val="00BF5492"/>
    <w:rsid w:val="00BF6711"/>
    <w:rsid w:val="00C003BB"/>
    <w:rsid w:val="00C00AB6"/>
    <w:rsid w:val="00C04C79"/>
    <w:rsid w:val="00C058B5"/>
    <w:rsid w:val="00C06E3E"/>
    <w:rsid w:val="00C0726C"/>
    <w:rsid w:val="00C1121F"/>
    <w:rsid w:val="00C146FA"/>
    <w:rsid w:val="00C17126"/>
    <w:rsid w:val="00C2122B"/>
    <w:rsid w:val="00C21361"/>
    <w:rsid w:val="00C228A1"/>
    <w:rsid w:val="00C24B36"/>
    <w:rsid w:val="00C25306"/>
    <w:rsid w:val="00C26722"/>
    <w:rsid w:val="00C31EF3"/>
    <w:rsid w:val="00C35D86"/>
    <w:rsid w:val="00C37948"/>
    <w:rsid w:val="00C412FD"/>
    <w:rsid w:val="00C4570B"/>
    <w:rsid w:val="00C500F6"/>
    <w:rsid w:val="00C50D2E"/>
    <w:rsid w:val="00C54C47"/>
    <w:rsid w:val="00C60E63"/>
    <w:rsid w:val="00C62788"/>
    <w:rsid w:val="00C65374"/>
    <w:rsid w:val="00C657D8"/>
    <w:rsid w:val="00C66A0E"/>
    <w:rsid w:val="00C713CC"/>
    <w:rsid w:val="00C745CC"/>
    <w:rsid w:val="00C749BE"/>
    <w:rsid w:val="00C77A1D"/>
    <w:rsid w:val="00C83D0B"/>
    <w:rsid w:val="00C86976"/>
    <w:rsid w:val="00C91698"/>
    <w:rsid w:val="00C92D0F"/>
    <w:rsid w:val="00C93AD8"/>
    <w:rsid w:val="00CA395C"/>
    <w:rsid w:val="00CA494B"/>
    <w:rsid w:val="00CA6472"/>
    <w:rsid w:val="00CB643B"/>
    <w:rsid w:val="00CB7C6B"/>
    <w:rsid w:val="00CC069D"/>
    <w:rsid w:val="00CC2074"/>
    <w:rsid w:val="00CC4295"/>
    <w:rsid w:val="00CC5E92"/>
    <w:rsid w:val="00CD4847"/>
    <w:rsid w:val="00CD54EB"/>
    <w:rsid w:val="00CD56DB"/>
    <w:rsid w:val="00CD6E9C"/>
    <w:rsid w:val="00CE4D30"/>
    <w:rsid w:val="00CE679F"/>
    <w:rsid w:val="00CF11A2"/>
    <w:rsid w:val="00CF2651"/>
    <w:rsid w:val="00CF57AF"/>
    <w:rsid w:val="00CF761D"/>
    <w:rsid w:val="00CF7B01"/>
    <w:rsid w:val="00CF7E92"/>
    <w:rsid w:val="00D074D6"/>
    <w:rsid w:val="00D14F6F"/>
    <w:rsid w:val="00D23339"/>
    <w:rsid w:val="00D255E2"/>
    <w:rsid w:val="00D274E9"/>
    <w:rsid w:val="00D27A03"/>
    <w:rsid w:val="00D32D90"/>
    <w:rsid w:val="00D37435"/>
    <w:rsid w:val="00D37C75"/>
    <w:rsid w:val="00D430A6"/>
    <w:rsid w:val="00D46400"/>
    <w:rsid w:val="00D57D56"/>
    <w:rsid w:val="00D6353B"/>
    <w:rsid w:val="00D65F35"/>
    <w:rsid w:val="00D66DCE"/>
    <w:rsid w:val="00D67AF7"/>
    <w:rsid w:val="00D80723"/>
    <w:rsid w:val="00D81091"/>
    <w:rsid w:val="00D83E34"/>
    <w:rsid w:val="00D854AA"/>
    <w:rsid w:val="00D96172"/>
    <w:rsid w:val="00D978E9"/>
    <w:rsid w:val="00DA5F59"/>
    <w:rsid w:val="00DA75B9"/>
    <w:rsid w:val="00DB272F"/>
    <w:rsid w:val="00DB7232"/>
    <w:rsid w:val="00DB736A"/>
    <w:rsid w:val="00DB7F77"/>
    <w:rsid w:val="00DC2839"/>
    <w:rsid w:val="00DD0AF1"/>
    <w:rsid w:val="00DD40E8"/>
    <w:rsid w:val="00DD46CA"/>
    <w:rsid w:val="00DE2D75"/>
    <w:rsid w:val="00DE355A"/>
    <w:rsid w:val="00DE4381"/>
    <w:rsid w:val="00DE4DDB"/>
    <w:rsid w:val="00DE7D7F"/>
    <w:rsid w:val="00DF1428"/>
    <w:rsid w:val="00E00392"/>
    <w:rsid w:val="00E0400F"/>
    <w:rsid w:val="00E04059"/>
    <w:rsid w:val="00E0411A"/>
    <w:rsid w:val="00E053E8"/>
    <w:rsid w:val="00E05EE2"/>
    <w:rsid w:val="00E06610"/>
    <w:rsid w:val="00E07C7B"/>
    <w:rsid w:val="00E15AB2"/>
    <w:rsid w:val="00E16258"/>
    <w:rsid w:val="00E21DE4"/>
    <w:rsid w:val="00E21E4D"/>
    <w:rsid w:val="00E30024"/>
    <w:rsid w:val="00E36879"/>
    <w:rsid w:val="00E433DA"/>
    <w:rsid w:val="00E46D73"/>
    <w:rsid w:val="00E560DD"/>
    <w:rsid w:val="00E655BD"/>
    <w:rsid w:val="00E65CA4"/>
    <w:rsid w:val="00E66057"/>
    <w:rsid w:val="00E70251"/>
    <w:rsid w:val="00E70531"/>
    <w:rsid w:val="00E75344"/>
    <w:rsid w:val="00E75F2A"/>
    <w:rsid w:val="00E77915"/>
    <w:rsid w:val="00E80796"/>
    <w:rsid w:val="00E84502"/>
    <w:rsid w:val="00E948CF"/>
    <w:rsid w:val="00EB51E1"/>
    <w:rsid w:val="00EB6E34"/>
    <w:rsid w:val="00EB79AC"/>
    <w:rsid w:val="00EC342F"/>
    <w:rsid w:val="00ED00DB"/>
    <w:rsid w:val="00ED0EFD"/>
    <w:rsid w:val="00ED1FB9"/>
    <w:rsid w:val="00ED51F3"/>
    <w:rsid w:val="00EE198A"/>
    <w:rsid w:val="00EE3297"/>
    <w:rsid w:val="00EE5D12"/>
    <w:rsid w:val="00EE65C8"/>
    <w:rsid w:val="00EE6F7A"/>
    <w:rsid w:val="00EF06BC"/>
    <w:rsid w:val="00EF4E35"/>
    <w:rsid w:val="00EF5C74"/>
    <w:rsid w:val="00EF7622"/>
    <w:rsid w:val="00EF77F3"/>
    <w:rsid w:val="00F017F3"/>
    <w:rsid w:val="00F01D60"/>
    <w:rsid w:val="00F035CA"/>
    <w:rsid w:val="00F12B6F"/>
    <w:rsid w:val="00F15DA6"/>
    <w:rsid w:val="00F2151E"/>
    <w:rsid w:val="00F23939"/>
    <w:rsid w:val="00F2689C"/>
    <w:rsid w:val="00F313C6"/>
    <w:rsid w:val="00F436CE"/>
    <w:rsid w:val="00F50206"/>
    <w:rsid w:val="00F53755"/>
    <w:rsid w:val="00F54A7D"/>
    <w:rsid w:val="00F562B2"/>
    <w:rsid w:val="00F57EB9"/>
    <w:rsid w:val="00F6694A"/>
    <w:rsid w:val="00F67977"/>
    <w:rsid w:val="00F73B2E"/>
    <w:rsid w:val="00F74B52"/>
    <w:rsid w:val="00F769EF"/>
    <w:rsid w:val="00F83702"/>
    <w:rsid w:val="00F9278C"/>
    <w:rsid w:val="00F978EB"/>
    <w:rsid w:val="00FA0346"/>
    <w:rsid w:val="00FA2764"/>
    <w:rsid w:val="00FA4700"/>
    <w:rsid w:val="00FA4872"/>
    <w:rsid w:val="00FA58FC"/>
    <w:rsid w:val="00FB0803"/>
    <w:rsid w:val="00FB6906"/>
    <w:rsid w:val="00FC1268"/>
    <w:rsid w:val="00FD0FAD"/>
    <w:rsid w:val="00FD12C6"/>
    <w:rsid w:val="00FD4A1A"/>
    <w:rsid w:val="00FE6EE7"/>
    <w:rsid w:val="00FF07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88E4C"/>
  <w15:docId w15:val="{1563AEB9-BE3B-A948-9B62-300D4BDF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235"/>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004F28"/>
    <w:pPr>
      <w:keepNext/>
      <w:outlineLvl w:val="0"/>
    </w:pPr>
    <w:rPr>
      <w:rFonts w:ascii="Tahoma" w:eastAsia="Times New Roman" w:hAnsi="Tahoma" w:cs="Times New Roman"/>
      <w:b/>
      <w:sz w:val="22"/>
      <w:szCs w:val="20"/>
      <w:lang w:val="es-ES" w:eastAsia="es-ES"/>
    </w:rPr>
  </w:style>
  <w:style w:type="paragraph" w:styleId="Ttulo2">
    <w:name w:val="heading 2"/>
    <w:basedOn w:val="Normal"/>
    <w:next w:val="Normal"/>
    <w:link w:val="Ttulo2Car"/>
    <w:uiPriority w:val="9"/>
    <w:qFormat/>
    <w:rsid w:val="00A33757"/>
    <w:pPr>
      <w:keepNext/>
      <w:keepLines/>
      <w:spacing w:before="360" w:after="80" w:line="276" w:lineRule="auto"/>
      <w:outlineLvl w:val="1"/>
    </w:pPr>
    <w:rPr>
      <w:rFonts w:ascii="Calibri" w:eastAsia="Calibri" w:hAnsi="Calibri" w:cs="Calibri"/>
      <w:b/>
      <w:sz w:val="36"/>
      <w:szCs w:val="36"/>
      <w:lang w:val="es-MX" w:eastAsia="es-MX"/>
    </w:rPr>
  </w:style>
  <w:style w:type="paragraph" w:styleId="Ttulo3">
    <w:name w:val="heading 3"/>
    <w:basedOn w:val="Normal"/>
    <w:next w:val="Normal"/>
    <w:link w:val="Ttulo3Car"/>
    <w:uiPriority w:val="9"/>
    <w:qFormat/>
    <w:rsid w:val="00004F28"/>
    <w:pPr>
      <w:keepNext/>
      <w:jc w:val="center"/>
      <w:outlineLvl w:val="2"/>
    </w:pPr>
    <w:rPr>
      <w:rFonts w:ascii="Tahoma" w:eastAsia="Times New Roman" w:hAnsi="Tahoma" w:cs="Times New Roman"/>
      <w:b/>
      <w:sz w:val="22"/>
      <w:szCs w:val="20"/>
      <w:lang w:val="es-ES" w:eastAsia="es-ES"/>
    </w:rPr>
  </w:style>
  <w:style w:type="paragraph" w:styleId="Ttulo4">
    <w:name w:val="heading 4"/>
    <w:basedOn w:val="Normal"/>
    <w:next w:val="Normal"/>
    <w:link w:val="Ttulo4Car"/>
    <w:uiPriority w:val="9"/>
    <w:qFormat/>
    <w:rsid w:val="00A33757"/>
    <w:pPr>
      <w:keepNext/>
      <w:keepLines/>
      <w:spacing w:before="240" w:after="40" w:line="276" w:lineRule="auto"/>
      <w:outlineLvl w:val="3"/>
    </w:pPr>
    <w:rPr>
      <w:rFonts w:ascii="Calibri" w:eastAsia="Calibri" w:hAnsi="Calibri" w:cs="Calibri"/>
      <w:b/>
      <w:lang w:val="es-MX" w:eastAsia="es-MX"/>
    </w:rPr>
  </w:style>
  <w:style w:type="paragraph" w:styleId="Ttulo5">
    <w:name w:val="heading 5"/>
    <w:basedOn w:val="Normal"/>
    <w:next w:val="Normal"/>
    <w:link w:val="Ttulo5Car"/>
    <w:qFormat/>
    <w:rsid w:val="00A33757"/>
    <w:pPr>
      <w:keepNext/>
      <w:keepLines/>
      <w:spacing w:before="220" w:after="40" w:line="276" w:lineRule="auto"/>
      <w:outlineLvl w:val="4"/>
    </w:pPr>
    <w:rPr>
      <w:rFonts w:ascii="Calibri" w:eastAsia="Calibri" w:hAnsi="Calibri" w:cs="Calibri"/>
      <w:b/>
      <w:sz w:val="22"/>
      <w:szCs w:val="22"/>
      <w:lang w:val="es-MX" w:eastAsia="es-MX"/>
    </w:rPr>
  </w:style>
  <w:style w:type="paragraph" w:styleId="Ttulo6">
    <w:name w:val="heading 6"/>
    <w:basedOn w:val="Normal"/>
    <w:next w:val="Normal"/>
    <w:link w:val="Ttulo6Car"/>
    <w:qFormat/>
    <w:rsid w:val="00A33757"/>
    <w:pPr>
      <w:keepNext/>
      <w:keepLines/>
      <w:spacing w:before="200" w:after="40" w:line="276" w:lineRule="auto"/>
      <w:outlineLvl w:val="5"/>
    </w:pPr>
    <w:rPr>
      <w:rFonts w:ascii="Calibri" w:eastAsia="Calibri" w:hAnsi="Calibri" w:cs="Calibri"/>
      <w:b/>
      <w:sz w:val="20"/>
      <w:szCs w:val="20"/>
      <w:lang w:val="es-MX" w:eastAsia="es-MX"/>
    </w:rPr>
  </w:style>
  <w:style w:type="paragraph" w:styleId="Ttulo7">
    <w:name w:val="heading 7"/>
    <w:basedOn w:val="Normal"/>
    <w:next w:val="Normal"/>
    <w:link w:val="Ttulo7Car"/>
    <w:uiPriority w:val="9"/>
    <w:semiHidden/>
    <w:unhideWhenUsed/>
    <w:qFormat/>
    <w:rsid w:val="00A33757"/>
    <w:pPr>
      <w:tabs>
        <w:tab w:val="num" w:pos="5040"/>
      </w:tabs>
      <w:spacing w:before="240" w:after="60"/>
      <w:ind w:left="5040" w:hanging="720"/>
      <w:outlineLvl w:val="6"/>
    </w:pPr>
    <w:rPr>
      <w:lang w:val="en-US"/>
    </w:rPr>
  </w:style>
  <w:style w:type="paragraph" w:styleId="Ttulo8">
    <w:name w:val="heading 8"/>
    <w:basedOn w:val="Normal"/>
    <w:next w:val="Normal"/>
    <w:link w:val="Ttulo8Car"/>
    <w:uiPriority w:val="9"/>
    <w:semiHidden/>
    <w:unhideWhenUsed/>
    <w:qFormat/>
    <w:rsid w:val="00A33757"/>
    <w:pPr>
      <w:tabs>
        <w:tab w:val="num" w:pos="5760"/>
      </w:tabs>
      <w:spacing w:before="240" w:after="60"/>
      <w:ind w:left="5760" w:hanging="720"/>
      <w:outlineLvl w:val="7"/>
    </w:pPr>
    <w:rPr>
      <w:i/>
      <w:iCs/>
      <w:lang w:val="en-US"/>
    </w:rPr>
  </w:style>
  <w:style w:type="paragraph" w:styleId="Ttulo9">
    <w:name w:val="heading 9"/>
    <w:basedOn w:val="Normal"/>
    <w:next w:val="Normal"/>
    <w:link w:val="Ttulo9Car"/>
    <w:uiPriority w:val="9"/>
    <w:semiHidden/>
    <w:unhideWhenUsed/>
    <w:qFormat/>
    <w:rsid w:val="00A33757"/>
    <w:pPr>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4F28"/>
    <w:rPr>
      <w:rFonts w:ascii="Tahoma" w:eastAsia="Times New Roman" w:hAnsi="Tahoma" w:cs="Times New Roman"/>
      <w:b/>
      <w:szCs w:val="20"/>
      <w:lang w:val="es-ES" w:eastAsia="es-ES"/>
    </w:rPr>
  </w:style>
  <w:style w:type="character" w:customStyle="1" w:styleId="Ttulo3Car">
    <w:name w:val="Título 3 Car"/>
    <w:basedOn w:val="Fuentedeprrafopredeter"/>
    <w:link w:val="Ttulo3"/>
    <w:uiPriority w:val="9"/>
    <w:rsid w:val="00004F28"/>
    <w:rPr>
      <w:rFonts w:ascii="Tahoma" w:eastAsia="Times New Roman" w:hAnsi="Tahoma" w:cs="Times New Roman"/>
      <w:b/>
      <w:szCs w:val="20"/>
      <w:lang w:val="es-ES" w:eastAsia="es-ES"/>
    </w:rPr>
  </w:style>
  <w:style w:type="table" w:styleId="Tablaconcuadrcula">
    <w:name w:val="Table Grid"/>
    <w:basedOn w:val="Tablanormal"/>
    <w:uiPriority w:val="39"/>
    <w:rsid w:val="00004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004F28"/>
    <w:rPr>
      <w:rFonts w:ascii="Segoe UI" w:hAnsi="Segoe UI" w:cs="Segoe UI"/>
      <w:sz w:val="18"/>
      <w:szCs w:val="18"/>
    </w:rPr>
  </w:style>
  <w:style w:type="character" w:customStyle="1" w:styleId="TextodegloboCar">
    <w:name w:val="Texto de globo Car"/>
    <w:basedOn w:val="Fuentedeprrafopredeter"/>
    <w:link w:val="Textodeglobo"/>
    <w:uiPriority w:val="99"/>
    <w:rsid w:val="00004F28"/>
    <w:rPr>
      <w:rFonts w:ascii="Segoe UI" w:eastAsiaTheme="minorEastAsia" w:hAnsi="Segoe UI" w:cs="Segoe UI"/>
      <w:sz w:val="18"/>
      <w:szCs w:val="18"/>
      <w:lang w:val="es-ES_tradnl"/>
    </w:rPr>
  </w:style>
  <w:style w:type="paragraph" w:styleId="Sinespaciado">
    <w:name w:val="No Spacing"/>
    <w:link w:val="SinespaciadoCar"/>
    <w:uiPriority w:val="1"/>
    <w:qFormat/>
    <w:rsid w:val="00F15DA6"/>
    <w:pPr>
      <w:spacing w:after="0" w:line="240" w:lineRule="auto"/>
    </w:pPr>
    <w:rPr>
      <w:rFonts w:ascii="Calibri" w:eastAsia="Calibri" w:hAnsi="Calibri" w:cs="Times New Roman"/>
      <w:lang w:val="es-ES_tradnl"/>
    </w:rPr>
  </w:style>
  <w:style w:type="character" w:customStyle="1" w:styleId="SinespaciadoCar">
    <w:name w:val="Sin espaciado Car"/>
    <w:link w:val="Sinespaciado"/>
    <w:uiPriority w:val="1"/>
    <w:qFormat/>
    <w:rsid w:val="00F15DA6"/>
    <w:rPr>
      <w:rFonts w:ascii="Calibri" w:eastAsia="Calibri" w:hAnsi="Calibri" w:cs="Times New Roman"/>
      <w:lang w:val="es-ES_tradnl"/>
    </w:rPr>
  </w:style>
  <w:style w:type="paragraph" w:customStyle="1" w:styleId="paragraph">
    <w:name w:val="paragraph"/>
    <w:basedOn w:val="Normal"/>
    <w:rsid w:val="00F15DA6"/>
    <w:pPr>
      <w:spacing w:before="100" w:beforeAutospacing="1" w:after="100" w:afterAutospacing="1"/>
    </w:pPr>
    <w:rPr>
      <w:rFonts w:ascii="Times New Roman" w:eastAsia="Times New Roman" w:hAnsi="Times New Roman" w:cs="Times New Roman"/>
      <w:lang w:val="es-MX" w:eastAsia="es-MX"/>
    </w:rPr>
  </w:style>
  <w:style w:type="character" w:customStyle="1" w:styleId="normaltextrun">
    <w:name w:val="normaltextrun"/>
    <w:basedOn w:val="Fuentedeprrafopredeter"/>
    <w:rsid w:val="00F15DA6"/>
  </w:style>
  <w:style w:type="paragraph" w:customStyle="1" w:styleId="Sinespaciado1">
    <w:name w:val="Sin espaciado1"/>
    <w:link w:val="Sinespaciado1Car"/>
    <w:uiPriority w:val="99"/>
    <w:rsid w:val="00EE3297"/>
    <w:pPr>
      <w:spacing w:after="0" w:line="240" w:lineRule="auto"/>
    </w:pPr>
    <w:rPr>
      <w:rFonts w:ascii="Calibri" w:eastAsia="Times New Roman" w:hAnsi="Calibri" w:cs="Times New Roman"/>
      <w:lang w:val="en-US"/>
    </w:rPr>
  </w:style>
  <w:style w:type="character" w:customStyle="1" w:styleId="Sinespaciado1Car">
    <w:name w:val="Sin espaciado1 Car"/>
    <w:link w:val="Sinespaciado1"/>
    <w:uiPriority w:val="99"/>
    <w:rsid w:val="00EE3297"/>
    <w:rPr>
      <w:rFonts w:ascii="Calibri" w:eastAsia="Times New Roman" w:hAnsi="Calibri" w:cs="Times New Roman"/>
      <w:lang w:val="en-US"/>
    </w:rPr>
  </w:style>
  <w:style w:type="paragraph" w:styleId="Encabezado">
    <w:name w:val="header"/>
    <w:basedOn w:val="Normal"/>
    <w:link w:val="EncabezadoCar"/>
    <w:uiPriority w:val="99"/>
    <w:unhideWhenUsed/>
    <w:rsid w:val="00DE4381"/>
    <w:pPr>
      <w:tabs>
        <w:tab w:val="center" w:pos="4419"/>
        <w:tab w:val="right" w:pos="8838"/>
      </w:tabs>
    </w:pPr>
  </w:style>
  <w:style w:type="character" w:customStyle="1" w:styleId="EncabezadoCar">
    <w:name w:val="Encabezado Car"/>
    <w:basedOn w:val="Fuentedeprrafopredeter"/>
    <w:link w:val="Encabezado"/>
    <w:uiPriority w:val="99"/>
    <w:rsid w:val="00DE4381"/>
    <w:rPr>
      <w:rFonts w:eastAsiaTheme="minorEastAsia"/>
      <w:sz w:val="24"/>
      <w:szCs w:val="24"/>
      <w:lang w:val="es-ES_tradnl"/>
    </w:rPr>
  </w:style>
  <w:style w:type="paragraph" w:styleId="Piedepgina">
    <w:name w:val="footer"/>
    <w:basedOn w:val="Normal"/>
    <w:link w:val="PiedepginaCar"/>
    <w:uiPriority w:val="99"/>
    <w:unhideWhenUsed/>
    <w:rsid w:val="00DE4381"/>
    <w:pPr>
      <w:tabs>
        <w:tab w:val="center" w:pos="4419"/>
        <w:tab w:val="right" w:pos="8838"/>
      </w:tabs>
    </w:pPr>
  </w:style>
  <w:style w:type="character" w:customStyle="1" w:styleId="PiedepginaCar">
    <w:name w:val="Pie de página Car"/>
    <w:basedOn w:val="Fuentedeprrafopredeter"/>
    <w:link w:val="Piedepgina"/>
    <w:uiPriority w:val="99"/>
    <w:rsid w:val="00DE4381"/>
    <w:rPr>
      <w:rFonts w:eastAsiaTheme="minorEastAsia"/>
      <w:sz w:val="24"/>
      <w:szCs w:val="24"/>
      <w:lang w:val="es-ES_tradnl"/>
    </w:rPr>
  </w:style>
  <w:style w:type="paragraph" w:styleId="Textoindependiente">
    <w:name w:val="Body Text"/>
    <w:basedOn w:val="Normal"/>
    <w:link w:val="TextoindependienteCar"/>
    <w:uiPriority w:val="1"/>
    <w:unhideWhenUsed/>
    <w:qFormat/>
    <w:rsid w:val="005C396B"/>
    <w:pPr>
      <w:widowControl w:val="0"/>
      <w:autoSpaceDE w:val="0"/>
      <w:autoSpaceDN w:val="0"/>
      <w:adjustRightInd w:val="0"/>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uiPriority w:val="1"/>
    <w:rsid w:val="005C396B"/>
    <w:rPr>
      <w:rFonts w:ascii="Times New Roman" w:eastAsia="Times New Roman" w:hAnsi="Times New Roman" w:cs="Times New Roman"/>
      <w:sz w:val="20"/>
      <w:szCs w:val="20"/>
      <w:lang w:val="en-US"/>
    </w:rPr>
  </w:style>
  <w:style w:type="paragraph" w:styleId="Prrafodelista">
    <w:name w:val="List Paragraph"/>
    <w:basedOn w:val="Normal"/>
    <w:link w:val="PrrafodelistaCar"/>
    <w:uiPriority w:val="34"/>
    <w:qFormat/>
    <w:rsid w:val="002E5436"/>
    <w:pPr>
      <w:spacing w:after="160" w:line="256" w:lineRule="auto"/>
      <w:ind w:left="720"/>
      <w:contextualSpacing/>
    </w:pPr>
    <w:rPr>
      <w:rFonts w:ascii="Calibri" w:eastAsia="Calibri" w:hAnsi="Calibri" w:cs="Times New Roman"/>
      <w:sz w:val="22"/>
      <w:szCs w:val="22"/>
      <w:lang w:val="es-MX"/>
    </w:rPr>
  </w:style>
  <w:style w:type="character" w:customStyle="1" w:styleId="Ninguno">
    <w:name w:val="Ninguno"/>
    <w:rsid w:val="00386C47"/>
    <w:rPr>
      <w:lang w:val="es-ES_tradnl"/>
    </w:rPr>
  </w:style>
  <w:style w:type="paragraph" w:styleId="NormalWeb">
    <w:name w:val="Normal (Web)"/>
    <w:basedOn w:val="Normal"/>
    <w:uiPriority w:val="99"/>
    <w:unhideWhenUsed/>
    <w:rsid w:val="00DE4DDB"/>
    <w:pPr>
      <w:spacing w:before="100" w:beforeAutospacing="1" w:after="100" w:afterAutospacing="1"/>
    </w:pPr>
    <w:rPr>
      <w:rFonts w:ascii="Times New Roman" w:eastAsia="Times New Roman" w:hAnsi="Times New Roman" w:cs="Times New Roman"/>
      <w:lang w:val="es-ES" w:eastAsia="es-MX"/>
    </w:rPr>
  </w:style>
  <w:style w:type="character" w:customStyle="1" w:styleId="Ttulo2Car">
    <w:name w:val="Título 2 Car"/>
    <w:basedOn w:val="Fuentedeprrafopredeter"/>
    <w:link w:val="Ttulo2"/>
    <w:uiPriority w:val="9"/>
    <w:rsid w:val="00A33757"/>
    <w:rPr>
      <w:rFonts w:ascii="Calibri" w:eastAsia="Calibri" w:hAnsi="Calibri" w:cs="Calibri"/>
      <w:b/>
      <w:sz w:val="36"/>
      <w:szCs w:val="36"/>
      <w:lang w:eastAsia="es-MX"/>
    </w:rPr>
  </w:style>
  <w:style w:type="character" w:customStyle="1" w:styleId="Ttulo4Car">
    <w:name w:val="Título 4 Car"/>
    <w:basedOn w:val="Fuentedeprrafopredeter"/>
    <w:link w:val="Ttulo4"/>
    <w:uiPriority w:val="9"/>
    <w:rsid w:val="00A33757"/>
    <w:rPr>
      <w:rFonts w:ascii="Calibri" w:eastAsia="Calibri" w:hAnsi="Calibri" w:cs="Calibri"/>
      <w:b/>
      <w:sz w:val="24"/>
      <w:szCs w:val="24"/>
      <w:lang w:eastAsia="es-MX"/>
    </w:rPr>
  </w:style>
  <w:style w:type="character" w:customStyle="1" w:styleId="Ttulo5Car">
    <w:name w:val="Título 5 Car"/>
    <w:basedOn w:val="Fuentedeprrafopredeter"/>
    <w:link w:val="Ttulo5"/>
    <w:rsid w:val="00A33757"/>
    <w:rPr>
      <w:rFonts w:ascii="Calibri" w:eastAsia="Calibri" w:hAnsi="Calibri" w:cs="Calibri"/>
      <w:b/>
      <w:lang w:eastAsia="es-MX"/>
    </w:rPr>
  </w:style>
  <w:style w:type="character" w:customStyle="1" w:styleId="Ttulo6Car">
    <w:name w:val="Título 6 Car"/>
    <w:basedOn w:val="Fuentedeprrafopredeter"/>
    <w:link w:val="Ttulo6"/>
    <w:rsid w:val="00A33757"/>
    <w:rPr>
      <w:rFonts w:ascii="Calibri" w:eastAsia="Calibri" w:hAnsi="Calibri" w:cs="Calibri"/>
      <w:b/>
      <w:sz w:val="20"/>
      <w:szCs w:val="20"/>
      <w:lang w:eastAsia="es-MX"/>
    </w:rPr>
  </w:style>
  <w:style w:type="character" w:customStyle="1" w:styleId="Ttulo7Car">
    <w:name w:val="Título 7 Car"/>
    <w:basedOn w:val="Fuentedeprrafopredeter"/>
    <w:link w:val="Ttulo7"/>
    <w:uiPriority w:val="9"/>
    <w:semiHidden/>
    <w:rsid w:val="00A33757"/>
    <w:rPr>
      <w:rFonts w:eastAsiaTheme="minorEastAsia"/>
      <w:sz w:val="24"/>
      <w:szCs w:val="24"/>
      <w:lang w:val="en-US"/>
    </w:rPr>
  </w:style>
  <w:style w:type="character" w:customStyle="1" w:styleId="Ttulo8Car">
    <w:name w:val="Título 8 Car"/>
    <w:basedOn w:val="Fuentedeprrafopredeter"/>
    <w:link w:val="Ttulo8"/>
    <w:uiPriority w:val="9"/>
    <w:semiHidden/>
    <w:rsid w:val="00A33757"/>
    <w:rPr>
      <w:rFonts w:eastAsiaTheme="minorEastAsia"/>
      <w:i/>
      <w:iCs/>
      <w:sz w:val="24"/>
      <w:szCs w:val="24"/>
      <w:lang w:val="en-US"/>
    </w:rPr>
  </w:style>
  <w:style w:type="character" w:customStyle="1" w:styleId="Ttulo9Car">
    <w:name w:val="Título 9 Car"/>
    <w:basedOn w:val="Fuentedeprrafopredeter"/>
    <w:link w:val="Ttulo9"/>
    <w:uiPriority w:val="9"/>
    <w:semiHidden/>
    <w:rsid w:val="00A33757"/>
    <w:rPr>
      <w:rFonts w:asciiTheme="majorHAnsi" w:eastAsiaTheme="majorEastAsia" w:hAnsiTheme="majorHAnsi" w:cstheme="majorBidi"/>
      <w:lang w:val="en-US"/>
    </w:rPr>
  </w:style>
  <w:style w:type="table" w:customStyle="1" w:styleId="TableNormal">
    <w:name w:val="Table Normal"/>
    <w:rsid w:val="00A33757"/>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styleId="Puesto">
    <w:name w:val="Title"/>
    <w:basedOn w:val="Normal"/>
    <w:next w:val="Normal"/>
    <w:link w:val="PuestoCar"/>
    <w:rsid w:val="00A33757"/>
    <w:pPr>
      <w:keepNext/>
      <w:keepLines/>
      <w:spacing w:before="480" w:after="120" w:line="276" w:lineRule="auto"/>
    </w:pPr>
    <w:rPr>
      <w:rFonts w:ascii="Calibri" w:eastAsia="Calibri" w:hAnsi="Calibri" w:cs="Calibri"/>
      <w:b/>
      <w:sz w:val="72"/>
      <w:szCs w:val="72"/>
      <w:lang w:val="es-MX" w:eastAsia="es-MX"/>
    </w:rPr>
  </w:style>
  <w:style w:type="character" w:customStyle="1" w:styleId="PuestoCar">
    <w:name w:val="Puesto Car"/>
    <w:basedOn w:val="Fuentedeprrafopredeter"/>
    <w:link w:val="Puesto"/>
    <w:rsid w:val="00A33757"/>
    <w:rPr>
      <w:rFonts w:ascii="Calibri" w:eastAsia="Calibri" w:hAnsi="Calibri" w:cs="Calibri"/>
      <w:b/>
      <w:sz w:val="72"/>
      <w:szCs w:val="72"/>
      <w:lang w:eastAsia="es-MX"/>
    </w:rPr>
  </w:style>
  <w:style w:type="paragraph" w:styleId="Subttulo">
    <w:name w:val="Subtitle"/>
    <w:basedOn w:val="Normal"/>
    <w:next w:val="Normal"/>
    <w:link w:val="SubttuloCar"/>
    <w:rsid w:val="00A33757"/>
    <w:pPr>
      <w:keepNext/>
      <w:keepLines/>
      <w:spacing w:before="360" w:after="80" w:line="276" w:lineRule="auto"/>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rsid w:val="00A33757"/>
    <w:rPr>
      <w:rFonts w:ascii="Georgia" w:eastAsia="Georgia" w:hAnsi="Georgia" w:cs="Georgia"/>
      <w:i/>
      <w:color w:val="666666"/>
      <w:sz w:val="48"/>
      <w:szCs w:val="48"/>
      <w:lang w:eastAsia="es-MX"/>
    </w:rPr>
  </w:style>
  <w:style w:type="paragraph" w:customStyle="1" w:styleId="Default">
    <w:name w:val="Default"/>
    <w:rsid w:val="00A33757"/>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rsid w:val="00A33757"/>
    <w:rPr>
      <w:rFonts w:ascii="Times" w:eastAsia="Times" w:hAnsi="Times" w:cs="Times New Roman"/>
      <w:sz w:val="20"/>
      <w:szCs w:val="20"/>
      <w:lang w:eastAsia="es-ES"/>
    </w:rPr>
  </w:style>
  <w:style w:type="character" w:customStyle="1" w:styleId="TextonotapieCar">
    <w:name w:val="Texto nota pie Car"/>
    <w:basedOn w:val="Fuentedeprrafopredeter"/>
    <w:link w:val="Textonotapie"/>
    <w:uiPriority w:val="99"/>
    <w:rsid w:val="00A33757"/>
    <w:rPr>
      <w:rFonts w:ascii="Times" w:eastAsia="Times" w:hAnsi="Times" w:cs="Times New Roman"/>
      <w:sz w:val="20"/>
      <w:szCs w:val="20"/>
      <w:lang w:val="es-ES_tradnl" w:eastAsia="es-ES"/>
    </w:rPr>
  </w:style>
  <w:style w:type="character" w:styleId="Refdenotaalpie">
    <w:name w:val="footnote reference"/>
    <w:basedOn w:val="Fuentedeprrafopredeter"/>
    <w:uiPriority w:val="99"/>
    <w:rsid w:val="00A33757"/>
    <w:rPr>
      <w:vertAlign w:val="superscript"/>
    </w:rPr>
  </w:style>
  <w:style w:type="character" w:customStyle="1" w:styleId="PrrafodelistaCar">
    <w:name w:val="Párrafo de lista Car"/>
    <w:link w:val="Prrafodelista"/>
    <w:uiPriority w:val="34"/>
    <w:locked/>
    <w:rsid w:val="00A33757"/>
    <w:rPr>
      <w:rFonts w:ascii="Calibri" w:eastAsia="Calibri" w:hAnsi="Calibri" w:cs="Times New Roman"/>
    </w:rPr>
  </w:style>
  <w:style w:type="character" w:styleId="Textoennegrita">
    <w:name w:val="Strong"/>
    <w:basedOn w:val="Fuentedeprrafopredeter"/>
    <w:uiPriority w:val="22"/>
    <w:qFormat/>
    <w:rsid w:val="00A33757"/>
    <w:rPr>
      <w:b/>
      <w:bCs/>
    </w:rPr>
  </w:style>
  <w:style w:type="character" w:styleId="Hipervnculo">
    <w:name w:val="Hyperlink"/>
    <w:basedOn w:val="Fuentedeprrafopredeter"/>
    <w:uiPriority w:val="99"/>
    <w:unhideWhenUsed/>
    <w:rsid w:val="00A33757"/>
    <w:rPr>
      <w:color w:val="0563C1" w:themeColor="hyperlink"/>
      <w:u w:val="single"/>
    </w:rPr>
  </w:style>
  <w:style w:type="character" w:customStyle="1" w:styleId="Fuentedeprrafopredeter2">
    <w:name w:val="Fuente de párrafo predeter.2"/>
    <w:rsid w:val="00A33757"/>
  </w:style>
  <w:style w:type="character" w:customStyle="1" w:styleId="Fuentedeprrafopredeter1">
    <w:name w:val="Fuente de párrafo predeter.1"/>
    <w:rsid w:val="00A33757"/>
  </w:style>
  <w:style w:type="paragraph" w:customStyle="1" w:styleId="Body">
    <w:name w:val="Body"/>
    <w:link w:val="BodyCar"/>
    <w:rsid w:val="00A3375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customStyle="1" w:styleId="BodyCar">
    <w:name w:val="Body Car"/>
    <w:basedOn w:val="Fuentedeprrafopredeter"/>
    <w:link w:val="Body"/>
    <w:rsid w:val="00A33757"/>
    <w:rPr>
      <w:rFonts w:ascii="Helvetica" w:eastAsia="Arial Unicode MS" w:hAnsi="Helvetica" w:cs="Arial Unicode MS"/>
      <w:color w:val="000000"/>
      <w:bdr w:val="nil"/>
      <w:lang w:val="es-ES_tradnl" w:eastAsia="es-MX"/>
    </w:rPr>
  </w:style>
  <w:style w:type="paragraph" w:customStyle="1" w:styleId="Estilo">
    <w:name w:val="Estilo"/>
    <w:basedOn w:val="Sinespaciado"/>
    <w:link w:val="EstiloCar"/>
    <w:qFormat/>
    <w:rsid w:val="00A33757"/>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A33757"/>
    <w:rPr>
      <w:rFonts w:ascii="Arial" w:hAnsi="Arial"/>
      <w:sz w:val="24"/>
    </w:rPr>
  </w:style>
  <w:style w:type="character" w:styleId="Refdecomentario">
    <w:name w:val="annotation reference"/>
    <w:basedOn w:val="Fuentedeprrafopredeter"/>
    <w:semiHidden/>
    <w:unhideWhenUsed/>
    <w:rsid w:val="00A33757"/>
    <w:rPr>
      <w:sz w:val="16"/>
      <w:szCs w:val="16"/>
    </w:rPr>
  </w:style>
  <w:style w:type="paragraph" w:styleId="Textocomentario">
    <w:name w:val="annotation text"/>
    <w:basedOn w:val="Normal"/>
    <w:link w:val="TextocomentarioCar"/>
    <w:uiPriority w:val="99"/>
    <w:semiHidden/>
    <w:unhideWhenUsed/>
    <w:rsid w:val="00A33757"/>
    <w:pPr>
      <w:spacing w:after="200"/>
    </w:pPr>
    <w:rPr>
      <w:rFonts w:ascii="Calibri" w:eastAsia="Calibri" w:hAnsi="Calibri" w:cs="Calibri"/>
      <w:sz w:val="20"/>
      <w:szCs w:val="20"/>
      <w:lang w:val="es-MX" w:eastAsia="es-MX"/>
    </w:rPr>
  </w:style>
  <w:style w:type="character" w:customStyle="1" w:styleId="TextocomentarioCar">
    <w:name w:val="Texto comentario Car"/>
    <w:basedOn w:val="Fuentedeprrafopredeter"/>
    <w:link w:val="Textocomentario"/>
    <w:uiPriority w:val="99"/>
    <w:semiHidden/>
    <w:rsid w:val="00A33757"/>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A33757"/>
    <w:rPr>
      <w:b/>
      <w:bCs/>
    </w:rPr>
  </w:style>
  <w:style w:type="character" w:customStyle="1" w:styleId="AsuntodelcomentarioCar">
    <w:name w:val="Asunto del comentario Car"/>
    <w:basedOn w:val="TextocomentarioCar"/>
    <w:link w:val="Asuntodelcomentario"/>
    <w:uiPriority w:val="99"/>
    <w:semiHidden/>
    <w:rsid w:val="00A33757"/>
    <w:rPr>
      <w:rFonts w:ascii="Calibri" w:eastAsia="Calibri" w:hAnsi="Calibri" w:cs="Calibri"/>
      <w:b/>
      <w:bCs/>
      <w:sz w:val="20"/>
      <w:szCs w:val="20"/>
      <w:lang w:eastAsia="es-MX"/>
    </w:rPr>
  </w:style>
  <w:style w:type="paragraph" w:customStyle="1" w:styleId="Lista41">
    <w:name w:val="Lista 41"/>
    <w:basedOn w:val="Normal"/>
    <w:rsid w:val="00A33757"/>
    <w:pPr>
      <w:suppressAutoHyphens/>
      <w:ind w:left="283" w:hanging="283"/>
    </w:pPr>
    <w:rPr>
      <w:rFonts w:ascii="Times New Roman" w:eastAsia="Times New Roman" w:hAnsi="Times New Roman" w:cs="Times New Roman"/>
      <w:sz w:val="20"/>
      <w:szCs w:val="20"/>
      <w:lang w:eastAsia="ar-SA"/>
    </w:rPr>
  </w:style>
  <w:style w:type="numbering" w:customStyle="1" w:styleId="Sinlista1">
    <w:name w:val="Sin lista1"/>
    <w:next w:val="Sinlista"/>
    <w:uiPriority w:val="99"/>
    <w:semiHidden/>
    <w:unhideWhenUsed/>
    <w:rsid w:val="00A33757"/>
  </w:style>
  <w:style w:type="numbering" w:customStyle="1" w:styleId="Sinlista2">
    <w:name w:val="Sin lista2"/>
    <w:next w:val="Sinlista"/>
    <w:uiPriority w:val="99"/>
    <w:semiHidden/>
    <w:unhideWhenUsed/>
    <w:rsid w:val="00A33757"/>
  </w:style>
  <w:style w:type="numbering" w:customStyle="1" w:styleId="Sinlista3">
    <w:name w:val="Sin lista3"/>
    <w:next w:val="Sinlista"/>
    <w:uiPriority w:val="99"/>
    <w:semiHidden/>
    <w:unhideWhenUsed/>
    <w:rsid w:val="00E46D73"/>
  </w:style>
  <w:style w:type="paragraph" w:styleId="Textoindependiente2">
    <w:name w:val="Body Text 2"/>
    <w:basedOn w:val="Normal"/>
    <w:link w:val="Textoindependiente2Car"/>
    <w:uiPriority w:val="99"/>
    <w:rsid w:val="00E46D73"/>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rsid w:val="00E46D73"/>
    <w:rPr>
      <w:rFonts w:ascii="Times New Roman" w:eastAsia="Times New Roman" w:hAnsi="Times New Roman" w:cs="Times New Roman"/>
      <w:sz w:val="20"/>
      <w:szCs w:val="20"/>
      <w:lang w:val="es-ES" w:eastAsia="es-ES"/>
    </w:rPr>
  </w:style>
  <w:style w:type="paragraph" w:styleId="Lista">
    <w:name w:val="List"/>
    <w:basedOn w:val="Normal"/>
    <w:uiPriority w:val="99"/>
    <w:unhideWhenUsed/>
    <w:rsid w:val="00E46D73"/>
    <w:pPr>
      <w:spacing w:after="200" w:line="276" w:lineRule="auto"/>
      <w:ind w:left="283" w:hanging="283"/>
      <w:contextualSpacing/>
    </w:pPr>
    <w:rPr>
      <w:rFonts w:ascii="Calibri" w:eastAsia="Calibri" w:hAnsi="Calibri" w:cs="Times New Roman"/>
      <w:sz w:val="22"/>
      <w:szCs w:val="22"/>
      <w:lang w:val="es-ES"/>
    </w:rPr>
  </w:style>
  <w:style w:type="paragraph" w:styleId="Lista2">
    <w:name w:val="List 2"/>
    <w:basedOn w:val="Normal"/>
    <w:uiPriority w:val="99"/>
    <w:unhideWhenUsed/>
    <w:rsid w:val="00E46D73"/>
    <w:pPr>
      <w:spacing w:after="200" w:line="276" w:lineRule="auto"/>
      <w:ind w:left="566" w:hanging="283"/>
      <w:contextualSpacing/>
    </w:pPr>
    <w:rPr>
      <w:rFonts w:ascii="Calibri" w:eastAsia="Calibri" w:hAnsi="Calibri" w:cs="Times New Roman"/>
      <w:sz w:val="22"/>
      <w:szCs w:val="22"/>
      <w:lang w:val="es-ES"/>
    </w:rPr>
  </w:style>
  <w:style w:type="paragraph" w:styleId="Textoindependienteprimerasangra">
    <w:name w:val="Body Text First Indent"/>
    <w:basedOn w:val="Textoindependiente"/>
    <w:link w:val="TextoindependienteprimerasangraCar"/>
    <w:uiPriority w:val="99"/>
    <w:unhideWhenUsed/>
    <w:rsid w:val="00E46D73"/>
    <w:pPr>
      <w:widowControl/>
      <w:autoSpaceDE/>
      <w:autoSpaceDN/>
      <w:adjustRightInd/>
      <w:spacing w:after="200" w:line="276" w:lineRule="auto"/>
      <w:ind w:left="0" w:firstLine="360"/>
    </w:pPr>
    <w:rPr>
      <w:rFonts w:ascii="Calibri" w:eastAsia="Calibri" w:hAnsi="Calibri"/>
      <w:sz w:val="22"/>
      <w:szCs w:val="22"/>
      <w:lang w:val="es-ES"/>
    </w:rPr>
  </w:style>
  <w:style w:type="character" w:customStyle="1" w:styleId="TextoindependienteprimerasangraCar">
    <w:name w:val="Texto independiente primera sangría Car"/>
    <w:basedOn w:val="TextoindependienteCar"/>
    <w:link w:val="Textoindependienteprimerasangra"/>
    <w:uiPriority w:val="99"/>
    <w:rsid w:val="00E46D73"/>
    <w:rPr>
      <w:rFonts w:ascii="Calibri" w:eastAsia="Calibri" w:hAnsi="Calibri" w:cs="Times New Roman"/>
      <w:sz w:val="20"/>
      <w:szCs w:val="20"/>
      <w:lang w:val="es-ES"/>
    </w:rPr>
  </w:style>
  <w:style w:type="paragraph" w:styleId="Sangradetextonormal">
    <w:name w:val="Body Text Indent"/>
    <w:basedOn w:val="Normal"/>
    <w:link w:val="SangradetextonormalCar"/>
    <w:uiPriority w:val="99"/>
    <w:semiHidden/>
    <w:unhideWhenUsed/>
    <w:rsid w:val="00E46D73"/>
    <w:pPr>
      <w:spacing w:after="120" w:line="276" w:lineRule="auto"/>
      <w:ind w:left="283"/>
    </w:pPr>
    <w:rPr>
      <w:rFonts w:ascii="Calibri" w:eastAsia="Calibri" w:hAnsi="Calibri" w:cs="Times New Roman"/>
      <w:sz w:val="22"/>
      <w:szCs w:val="22"/>
      <w:lang w:val="es-ES"/>
    </w:rPr>
  </w:style>
  <w:style w:type="character" w:customStyle="1" w:styleId="SangradetextonormalCar">
    <w:name w:val="Sangría de texto normal Car"/>
    <w:basedOn w:val="Fuentedeprrafopredeter"/>
    <w:link w:val="Sangradetextonormal"/>
    <w:uiPriority w:val="99"/>
    <w:semiHidden/>
    <w:rsid w:val="00E46D73"/>
    <w:rPr>
      <w:rFonts w:ascii="Calibri" w:eastAsia="Calibri" w:hAnsi="Calibri" w:cs="Times New Roman"/>
      <w:lang w:val="es-ES"/>
    </w:rPr>
  </w:style>
  <w:style w:type="paragraph" w:styleId="Textoindependienteprimerasangra2">
    <w:name w:val="Body Text First Indent 2"/>
    <w:basedOn w:val="Sangradetextonormal"/>
    <w:link w:val="Textoindependienteprimerasangra2Car"/>
    <w:uiPriority w:val="99"/>
    <w:unhideWhenUsed/>
    <w:rsid w:val="00E46D73"/>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46D73"/>
    <w:rPr>
      <w:rFonts w:ascii="Calibri" w:eastAsia="Calibri" w:hAnsi="Calibri" w:cs="Times New Roman"/>
      <w:lang w:val="es-ES"/>
    </w:rPr>
  </w:style>
  <w:style w:type="character" w:styleId="nfasis">
    <w:name w:val="Emphasis"/>
    <w:basedOn w:val="Fuentedeprrafopredeter"/>
    <w:uiPriority w:val="20"/>
    <w:qFormat/>
    <w:rsid w:val="00E46D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3654">
      <w:bodyDiv w:val="1"/>
      <w:marLeft w:val="0"/>
      <w:marRight w:val="0"/>
      <w:marTop w:val="0"/>
      <w:marBottom w:val="0"/>
      <w:divBdr>
        <w:top w:val="none" w:sz="0" w:space="0" w:color="auto"/>
        <w:left w:val="none" w:sz="0" w:space="0" w:color="auto"/>
        <w:bottom w:val="none" w:sz="0" w:space="0" w:color="auto"/>
        <w:right w:val="none" w:sz="0" w:space="0" w:color="auto"/>
      </w:divBdr>
    </w:div>
    <w:div w:id="45684304">
      <w:bodyDiv w:val="1"/>
      <w:marLeft w:val="0"/>
      <w:marRight w:val="0"/>
      <w:marTop w:val="0"/>
      <w:marBottom w:val="0"/>
      <w:divBdr>
        <w:top w:val="none" w:sz="0" w:space="0" w:color="auto"/>
        <w:left w:val="none" w:sz="0" w:space="0" w:color="auto"/>
        <w:bottom w:val="none" w:sz="0" w:space="0" w:color="auto"/>
        <w:right w:val="none" w:sz="0" w:space="0" w:color="auto"/>
      </w:divBdr>
    </w:div>
    <w:div w:id="82534945">
      <w:bodyDiv w:val="1"/>
      <w:marLeft w:val="0"/>
      <w:marRight w:val="0"/>
      <w:marTop w:val="0"/>
      <w:marBottom w:val="0"/>
      <w:divBdr>
        <w:top w:val="none" w:sz="0" w:space="0" w:color="auto"/>
        <w:left w:val="none" w:sz="0" w:space="0" w:color="auto"/>
        <w:bottom w:val="none" w:sz="0" w:space="0" w:color="auto"/>
        <w:right w:val="none" w:sz="0" w:space="0" w:color="auto"/>
      </w:divBdr>
    </w:div>
    <w:div w:id="121384618">
      <w:bodyDiv w:val="1"/>
      <w:marLeft w:val="0"/>
      <w:marRight w:val="0"/>
      <w:marTop w:val="0"/>
      <w:marBottom w:val="0"/>
      <w:divBdr>
        <w:top w:val="none" w:sz="0" w:space="0" w:color="auto"/>
        <w:left w:val="none" w:sz="0" w:space="0" w:color="auto"/>
        <w:bottom w:val="none" w:sz="0" w:space="0" w:color="auto"/>
        <w:right w:val="none" w:sz="0" w:space="0" w:color="auto"/>
      </w:divBdr>
    </w:div>
    <w:div w:id="126246787">
      <w:bodyDiv w:val="1"/>
      <w:marLeft w:val="0"/>
      <w:marRight w:val="0"/>
      <w:marTop w:val="0"/>
      <w:marBottom w:val="0"/>
      <w:divBdr>
        <w:top w:val="none" w:sz="0" w:space="0" w:color="auto"/>
        <w:left w:val="none" w:sz="0" w:space="0" w:color="auto"/>
        <w:bottom w:val="none" w:sz="0" w:space="0" w:color="auto"/>
        <w:right w:val="none" w:sz="0" w:space="0" w:color="auto"/>
      </w:divBdr>
    </w:div>
    <w:div w:id="160393372">
      <w:bodyDiv w:val="1"/>
      <w:marLeft w:val="0"/>
      <w:marRight w:val="0"/>
      <w:marTop w:val="0"/>
      <w:marBottom w:val="0"/>
      <w:divBdr>
        <w:top w:val="none" w:sz="0" w:space="0" w:color="auto"/>
        <w:left w:val="none" w:sz="0" w:space="0" w:color="auto"/>
        <w:bottom w:val="none" w:sz="0" w:space="0" w:color="auto"/>
        <w:right w:val="none" w:sz="0" w:space="0" w:color="auto"/>
      </w:divBdr>
    </w:div>
    <w:div w:id="178131721">
      <w:bodyDiv w:val="1"/>
      <w:marLeft w:val="0"/>
      <w:marRight w:val="0"/>
      <w:marTop w:val="0"/>
      <w:marBottom w:val="0"/>
      <w:divBdr>
        <w:top w:val="none" w:sz="0" w:space="0" w:color="auto"/>
        <w:left w:val="none" w:sz="0" w:space="0" w:color="auto"/>
        <w:bottom w:val="none" w:sz="0" w:space="0" w:color="auto"/>
        <w:right w:val="none" w:sz="0" w:space="0" w:color="auto"/>
      </w:divBdr>
    </w:div>
    <w:div w:id="191499417">
      <w:bodyDiv w:val="1"/>
      <w:marLeft w:val="0"/>
      <w:marRight w:val="0"/>
      <w:marTop w:val="0"/>
      <w:marBottom w:val="0"/>
      <w:divBdr>
        <w:top w:val="none" w:sz="0" w:space="0" w:color="auto"/>
        <w:left w:val="none" w:sz="0" w:space="0" w:color="auto"/>
        <w:bottom w:val="none" w:sz="0" w:space="0" w:color="auto"/>
        <w:right w:val="none" w:sz="0" w:space="0" w:color="auto"/>
      </w:divBdr>
    </w:div>
    <w:div w:id="204147847">
      <w:bodyDiv w:val="1"/>
      <w:marLeft w:val="0"/>
      <w:marRight w:val="0"/>
      <w:marTop w:val="0"/>
      <w:marBottom w:val="0"/>
      <w:divBdr>
        <w:top w:val="none" w:sz="0" w:space="0" w:color="auto"/>
        <w:left w:val="none" w:sz="0" w:space="0" w:color="auto"/>
        <w:bottom w:val="none" w:sz="0" w:space="0" w:color="auto"/>
        <w:right w:val="none" w:sz="0" w:space="0" w:color="auto"/>
      </w:divBdr>
    </w:div>
    <w:div w:id="225342195">
      <w:bodyDiv w:val="1"/>
      <w:marLeft w:val="0"/>
      <w:marRight w:val="0"/>
      <w:marTop w:val="0"/>
      <w:marBottom w:val="0"/>
      <w:divBdr>
        <w:top w:val="none" w:sz="0" w:space="0" w:color="auto"/>
        <w:left w:val="none" w:sz="0" w:space="0" w:color="auto"/>
        <w:bottom w:val="none" w:sz="0" w:space="0" w:color="auto"/>
        <w:right w:val="none" w:sz="0" w:space="0" w:color="auto"/>
      </w:divBdr>
    </w:div>
    <w:div w:id="268968792">
      <w:bodyDiv w:val="1"/>
      <w:marLeft w:val="0"/>
      <w:marRight w:val="0"/>
      <w:marTop w:val="0"/>
      <w:marBottom w:val="0"/>
      <w:divBdr>
        <w:top w:val="none" w:sz="0" w:space="0" w:color="auto"/>
        <w:left w:val="none" w:sz="0" w:space="0" w:color="auto"/>
        <w:bottom w:val="none" w:sz="0" w:space="0" w:color="auto"/>
        <w:right w:val="none" w:sz="0" w:space="0" w:color="auto"/>
      </w:divBdr>
    </w:div>
    <w:div w:id="311914863">
      <w:bodyDiv w:val="1"/>
      <w:marLeft w:val="0"/>
      <w:marRight w:val="0"/>
      <w:marTop w:val="0"/>
      <w:marBottom w:val="0"/>
      <w:divBdr>
        <w:top w:val="none" w:sz="0" w:space="0" w:color="auto"/>
        <w:left w:val="none" w:sz="0" w:space="0" w:color="auto"/>
        <w:bottom w:val="none" w:sz="0" w:space="0" w:color="auto"/>
        <w:right w:val="none" w:sz="0" w:space="0" w:color="auto"/>
      </w:divBdr>
    </w:div>
    <w:div w:id="317851196">
      <w:bodyDiv w:val="1"/>
      <w:marLeft w:val="0"/>
      <w:marRight w:val="0"/>
      <w:marTop w:val="0"/>
      <w:marBottom w:val="0"/>
      <w:divBdr>
        <w:top w:val="none" w:sz="0" w:space="0" w:color="auto"/>
        <w:left w:val="none" w:sz="0" w:space="0" w:color="auto"/>
        <w:bottom w:val="none" w:sz="0" w:space="0" w:color="auto"/>
        <w:right w:val="none" w:sz="0" w:space="0" w:color="auto"/>
      </w:divBdr>
    </w:div>
    <w:div w:id="342099010">
      <w:bodyDiv w:val="1"/>
      <w:marLeft w:val="0"/>
      <w:marRight w:val="0"/>
      <w:marTop w:val="0"/>
      <w:marBottom w:val="0"/>
      <w:divBdr>
        <w:top w:val="none" w:sz="0" w:space="0" w:color="auto"/>
        <w:left w:val="none" w:sz="0" w:space="0" w:color="auto"/>
        <w:bottom w:val="none" w:sz="0" w:space="0" w:color="auto"/>
        <w:right w:val="none" w:sz="0" w:space="0" w:color="auto"/>
      </w:divBdr>
    </w:div>
    <w:div w:id="356124501">
      <w:bodyDiv w:val="1"/>
      <w:marLeft w:val="0"/>
      <w:marRight w:val="0"/>
      <w:marTop w:val="0"/>
      <w:marBottom w:val="0"/>
      <w:divBdr>
        <w:top w:val="none" w:sz="0" w:space="0" w:color="auto"/>
        <w:left w:val="none" w:sz="0" w:space="0" w:color="auto"/>
        <w:bottom w:val="none" w:sz="0" w:space="0" w:color="auto"/>
        <w:right w:val="none" w:sz="0" w:space="0" w:color="auto"/>
      </w:divBdr>
    </w:div>
    <w:div w:id="364868198">
      <w:bodyDiv w:val="1"/>
      <w:marLeft w:val="0"/>
      <w:marRight w:val="0"/>
      <w:marTop w:val="0"/>
      <w:marBottom w:val="0"/>
      <w:divBdr>
        <w:top w:val="none" w:sz="0" w:space="0" w:color="auto"/>
        <w:left w:val="none" w:sz="0" w:space="0" w:color="auto"/>
        <w:bottom w:val="none" w:sz="0" w:space="0" w:color="auto"/>
        <w:right w:val="none" w:sz="0" w:space="0" w:color="auto"/>
      </w:divBdr>
    </w:div>
    <w:div w:id="399913333">
      <w:bodyDiv w:val="1"/>
      <w:marLeft w:val="0"/>
      <w:marRight w:val="0"/>
      <w:marTop w:val="0"/>
      <w:marBottom w:val="0"/>
      <w:divBdr>
        <w:top w:val="none" w:sz="0" w:space="0" w:color="auto"/>
        <w:left w:val="none" w:sz="0" w:space="0" w:color="auto"/>
        <w:bottom w:val="none" w:sz="0" w:space="0" w:color="auto"/>
        <w:right w:val="none" w:sz="0" w:space="0" w:color="auto"/>
      </w:divBdr>
    </w:div>
    <w:div w:id="425466229">
      <w:bodyDiv w:val="1"/>
      <w:marLeft w:val="0"/>
      <w:marRight w:val="0"/>
      <w:marTop w:val="0"/>
      <w:marBottom w:val="0"/>
      <w:divBdr>
        <w:top w:val="none" w:sz="0" w:space="0" w:color="auto"/>
        <w:left w:val="none" w:sz="0" w:space="0" w:color="auto"/>
        <w:bottom w:val="none" w:sz="0" w:space="0" w:color="auto"/>
        <w:right w:val="none" w:sz="0" w:space="0" w:color="auto"/>
      </w:divBdr>
    </w:div>
    <w:div w:id="436751959">
      <w:bodyDiv w:val="1"/>
      <w:marLeft w:val="0"/>
      <w:marRight w:val="0"/>
      <w:marTop w:val="0"/>
      <w:marBottom w:val="0"/>
      <w:divBdr>
        <w:top w:val="none" w:sz="0" w:space="0" w:color="auto"/>
        <w:left w:val="none" w:sz="0" w:space="0" w:color="auto"/>
        <w:bottom w:val="none" w:sz="0" w:space="0" w:color="auto"/>
        <w:right w:val="none" w:sz="0" w:space="0" w:color="auto"/>
      </w:divBdr>
    </w:div>
    <w:div w:id="494536036">
      <w:bodyDiv w:val="1"/>
      <w:marLeft w:val="0"/>
      <w:marRight w:val="0"/>
      <w:marTop w:val="0"/>
      <w:marBottom w:val="0"/>
      <w:divBdr>
        <w:top w:val="none" w:sz="0" w:space="0" w:color="auto"/>
        <w:left w:val="none" w:sz="0" w:space="0" w:color="auto"/>
        <w:bottom w:val="none" w:sz="0" w:space="0" w:color="auto"/>
        <w:right w:val="none" w:sz="0" w:space="0" w:color="auto"/>
      </w:divBdr>
    </w:div>
    <w:div w:id="518666138">
      <w:bodyDiv w:val="1"/>
      <w:marLeft w:val="0"/>
      <w:marRight w:val="0"/>
      <w:marTop w:val="0"/>
      <w:marBottom w:val="0"/>
      <w:divBdr>
        <w:top w:val="none" w:sz="0" w:space="0" w:color="auto"/>
        <w:left w:val="none" w:sz="0" w:space="0" w:color="auto"/>
        <w:bottom w:val="none" w:sz="0" w:space="0" w:color="auto"/>
        <w:right w:val="none" w:sz="0" w:space="0" w:color="auto"/>
      </w:divBdr>
    </w:div>
    <w:div w:id="544483901">
      <w:bodyDiv w:val="1"/>
      <w:marLeft w:val="0"/>
      <w:marRight w:val="0"/>
      <w:marTop w:val="0"/>
      <w:marBottom w:val="0"/>
      <w:divBdr>
        <w:top w:val="none" w:sz="0" w:space="0" w:color="auto"/>
        <w:left w:val="none" w:sz="0" w:space="0" w:color="auto"/>
        <w:bottom w:val="none" w:sz="0" w:space="0" w:color="auto"/>
        <w:right w:val="none" w:sz="0" w:space="0" w:color="auto"/>
      </w:divBdr>
    </w:div>
    <w:div w:id="554782338">
      <w:bodyDiv w:val="1"/>
      <w:marLeft w:val="0"/>
      <w:marRight w:val="0"/>
      <w:marTop w:val="0"/>
      <w:marBottom w:val="0"/>
      <w:divBdr>
        <w:top w:val="none" w:sz="0" w:space="0" w:color="auto"/>
        <w:left w:val="none" w:sz="0" w:space="0" w:color="auto"/>
        <w:bottom w:val="none" w:sz="0" w:space="0" w:color="auto"/>
        <w:right w:val="none" w:sz="0" w:space="0" w:color="auto"/>
      </w:divBdr>
    </w:div>
    <w:div w:id="615720267">
      <w:bodyDiv w:val="1"/>
      <w:marLeft w:val="0"/>
      <w:marRight w:val="0"/>
      <w:marTop w:val="0"/>
      <w:marBottom w:val="0"/>
      <w:divBdr>
        <w:top w:val="none" w:sz="0" w:space="0" w:color="auto"/>
        <w:left w:val="none" w:sz="0" w:space="0" w:color="auto"/>
        <w:bottom w:val="none" w:sz="0" w:space="0" w:color="auto"/>
        <w:right w:val="none" w:sz="0" w:space="0" w:color="auto"/>
      </w:divBdr>
    </w:div>
    <w:div w:id="635985364">
      <w:bodyDiv w:val="1"/>
      <w:marLeft w:val="0"/>
      <w:marRight w:val="0"/>
      <w:marTop w:val="0"/>
      <w:marBottom w:val="0"/>
      <w:divBdr>
        <w:top w:val="none" w:sz="0" w:space="0" w:color="auto"/>
        <w:left w:val="none" w:sz="0" w:space="0" w:color="auto"/>
        <w:bottom w:val="none" w:sz="0" w:space="0" w:color="auto"/>
        <w:right w:val="none" w:sz="0" w:space="0" w:color="auto"/>
      </w:divBdr>
    </w:div>
    <w:div w:id="642387703">
      <w:bodyDiv w:val="1"/>
      <w:marLeft w:val="0"/>
      <w:marRight w:val="0"/>
      <w:marTop w:val="0"/>
      <w:marBottom w:val="0"/>
      <w:divBdr>
        <w:top w:val="none" w:sz="0" w:space="0" w:color="auto"/>
        <w:left w:val="none" w:sz="0" w:space="0" w:color="auto"/>
        <w:bottom w:val="none" w:sz="0" w:space="0" w:color="auto"/>
        <w:right w:val="none" w:sz="0" w:space="0" w:color="auto"/>
      </w:divBdr>
    </w:div>
    <w:div w:id="662121617">
      <w:bodyDiv w:val="1"/>
      <w:marLeft w:val="0"/>
      <w:marRight w:val="0"/>
      <w:marTop w:val="0"/>
      <w:marBottom w:val="0"/>
      <w:divBdr>
        <w:top w:val="none" w:sz="0" w:space="0" w:color="auto"/>
        <w:left w:val="none" w:sz="0" w:space="0" w:color="auto"/>
        <w:bottom w:val="none" w:sz="0" w:space="0" w:color="auto"/>
        <w:right w:val="none" w:sz="0" w:space="0" w:color="auto"/>
      </w:divBdr>
    </w:div>
    <w:div w:id="749161432">
      <w:bodyDiv w:val="1"/>
      <w:marLeft w:val="0"/>
      <w:marRight w:val="0"/>
      <w:marTop w:val="0"/>
      <w:marBottom w:val="0"/>
      <w:divBdr>
        <w:top w:val="none" w:sz="0" w:space="0" w:color="auto"/>
        <w:left w:val="none" w:sz="0" w:space="0" w:color="auto"/>
        <w:bottom w:val="none" w:sz="0" w:space="0" w:color="auto"/>
        <w:right w:val="none" w:sz="0" w:space="0" w:color="auto"/>
      </w:divBdr>
    </w:div>
    <w:div w:id="791245455">
      <w:bodyDiv w:val="1"/>
      <w:marLeft w:val="0"/>
      <w:marRight w:val="0"/>
      <w:marTop w:val="0"/>
      <w:marBottom w:val="0"/>
      <w:divBdr>
        <w:top w:val="none" w:sz="0" w:space="0" w:color="auto"/>
        <w:left w:val="none" w:sz="0" w:space="0" w:color="auto"/>
        <w:bottom w:val="none" w:sz="0" w:space="0" w:color="auto"/>
        <w:right w:val="none" w:sz="0" w:space="0" w:color="auto"/>
      </w:divBdr>
    </w:div>
    <w:div w:id="796533356">
      <w:bodyDiv w:val="1"/>
      <w:marLeft w:val="0"/>
      <w:marRight w:val="0"/>
      <w:marTop w:val="0"/>
      <w:marBottom w:val="0"/>
      <w:divBdr>
        <w:top w:val="none" w:sz="0" w:space="0" w:color="auto"/>
        <w:left w:val="none" w:sz="0" w:space="0" w:color="auto"/>
        <w:bottom w:val="none" w:sz="0" w:space="0" w:color="auto"/>
        <w:right w:val="none" w:sz="0" w:space="0" w:color="auto"/>
      </w:divBdr>
    </w:div>
    <w:div w:id="824006086">
      <w:bodyDiv w:val="1"/>
      <w:marLeft w:val="0"/>
      <w:marRight w:val="0"/>
      <w:marTop w:val="0"/>
      <w:marBottom w:val="0"/>
      <w:divBdr>
        <w:top w:val="none" w:sz="0" w:space="0" w:color="auto"/>
        <w:left w:val="none" w:sz="0" w:space="0" w:color="auto"/>
        <w:bottom w:val="none" w:sz="0" w:space="0" w:color="auto"/>
        <w:right w:val="none" w:sz="0" w:space="0" w:color="auto"/>
      </w:divBdr>
    </w:div>
    <w:div w:id="852035918">
      <w:bodyDiv w:val="1"/>
      <w:marLeft w:val="0"/>
      <w:marRight w:val="0"/>
      <w:marTop w:val="0"/>
      <w:marBottom w:val="0"/>
      <w:divBdr>
        <w:top w:val="none" w:sz="0" w:space="0" w:color="auto"/>
        <w:left w:val="none" w:sz="0" w:space="0" w:color="auto"/>
        <w:bottom w:val="none" w:sz="0" w:space="0" w:color="auto"/>
        <w:right w:val="none" w:sz="0" w:space="0" w:color="auto"/>
      </w:divBdr>
    </w:div>
    <w:div w:id="873150821">
      <w:bodyDiv w:val="1"/>
      <w:marLeft w:val="0"/>
      <w:marRight w:val="0"/>
      <w:marTop w:val="0"/>
      <w:marBottom w:val="0"/>
      <w:divBdr>
        <w:top w:val="none" w:sz="0" w:space="0" w:color="auto"/>
        <w:left w:val="none" w:sz="0" w:space="0" w:color="auto"/>
        <w:bottom w:val="none" w:sz="0" w:space="0" w:color="auto"/>
        <w:right w:val="none" w:sz="0" w:space="0" w:color="auto"/>
      </w:divBdr>
    </w:div>
    <w:div w:id="899248496">
      <w:bodyDiv w:val="1"/>
      <w:marLeft w:val="0"/>
      <w:marRight w:val="0"/>
      <w:marTop w:val="0"/>
      <w:marBottom w:val="0"/>
      <w:divBdr>
        <w:top w:val="none" w:sz="0" w:space="0" w:color="auto"/>
        <w:left w:val="none" w:sz="0" w:space="0" w:color="auto"/>
        <w:bottom w:val="none" w:sz="0" w:space="0" w:color="auto"/>
        <w:right w:val="none" w:sz="0" w:space="0" w:color="auto"/>
      </w:divBdr>
    </w:div>
    <w:div w:id="899754755">
      <w:bodyDiv w:val="1"/>
      <w:marLeft w:val="0"/>
      <w:marRight w:val="0"/>
      <w:marTop w:val="0"/>
      <w:marBottom w:val="0"/>
      <w:divBdr>
        <w:top w:val="none" w:sz="0" w:space="0" w:color="auto"/>
        <w:left w:val="none" w:sz="0" w:space="0" w:color="auto"/>
        <w:bottom w:val="none" w:sz="0" w:space="0" w:color="auto"/>
        <w:right w:val="none" w:sz="0" w:space="0" w:color="auto"/>
      </w:divBdr>
    </w:div>
    <w:div w:id="903107727">
      <w:bodyDiv w:val="1"/>
      <w:marLeft w:val="0"/>
      <w:marRight w:val="0"/>
      <w:marTop w:val="0"/>
      <w:marBottom w:val="0"/>
      <w:divBdr>
        <w:top w:val="none" w:sz="0" w:space="0" w:color="auto"/>
        <w:left w:val="none" w:sz="0" w:space="0" w:color="auto"/>
        <w:bottom w:val="none" w:sz="0" w:space="0" w:color="auto"/>
        <w:right w:val="none" w:sz="0" w:space="0" w:color="auto"/>
      </w:divBdr>
    </w:div>
    <w:div w:id="907302070">
      <w:bodyDiv w:val="1"/>
      <w:marLeft w:val="0"/>
      <w:marRight w:val="0"/>
      <w:marTop w:val="0"/>
      <w:marBottom w:val="0"/>
      <w:divBdr>
        <w:top w:val="none" w:sz="0" w:space="0" w:color="auto"/>
        <w:left w:val="none" w:sz="0" w:space="0" w:color="auto"/>
        <w:bottom w:val="none" w:sz="0" w:space="0" w:color="auto"/>
        <w:right w:val="none" w:sz="0" w:space="0" w:color="auto"/>
      </w:divBdr>
    </w:div>
    <w:div w:id="915895247">
      <w:bodyDiv w:val="1"/>
      <w:marLeft w:val="0"/>
      <w:marRight w:val="0"/>
      <w:marTop w:val="0"/>
      <w:marBottom w:val="0"/>
      <w:divBdr>
        <w:top w:val="none" w:sz="0" w:space="0" w:color="auto"/>
        <w:left w:val="none" w:sz="0" w:space="0" w:color="auto"/>
        <w:bottom w:val="none" w:sz="0" w:space="0" w:color="auto"/>
        <w:right w:val="none" w:sz="0" w:space="0" w:color="auto"/>
      </w:divBdr>
    </w:div>
    <w:div w:id="934442583">
      <w:bodyDiv w:val="1"/>
      <w:marLeft w:val="0"/>
      <w:marRight w:val="0"/>
      <w:marTop w:val="0"/>
      <w:marBottom w:val="0"/>
      <w:divBdr>
        <w:top w:val="none" w:sz="0" w:space="0" w:color="auto"/>
        <w:left w:val="none" w:sz="0" w:space="0" w:color="auto"/>
        <w:bottom w:val="none" w:sz="0" w:space="0" w:color="auto"/>
        <w:right w:val="none" w:sz="0" w:space="0" w:color="auto"/>
      </w:divBdr>
    </w:div>
    <w:div w:id="986201874">
      <w:bodyDiv w:val="1"/>
      <w:marLeft w:val="0"/>
      <w:marRight w:val="0"/>
      <w:marTop w:val="0"/>
      <w:marBottom w:val="0"/>
      <w:divBdr>
        <w:top w:val="none" w:sz="0" w:space="0" w:color="auto"/>
        <w:left w:val="none" w:sz="0" w:space="0" w:color="auto"/>
        <w:bottom w:val="none" w:sz="0" w:space="0" w:color="auto"/>
        <w:right w:val="none" w:sz="0" w:space="0" w:color="auto"/>
      </w:divBdr>
    </w:div>
    <w:div w:id="987713406">
      <w:bodyDiv w:val="1"/>
      <w:marLeft w:val="0"/>
      <w:marRight w:val="0"/>
      <w:marTop w:val="0"/>
      <w:marBottom w:val="0"/>
      <w:divBdr>
        <w:top w:val="none" w:sz="0" w:space="0" w:color="auto"/>
        <w:left w:val="none" w:sz="0" w:space="0" w:color="auto"/>
        <w:bottom w:val="none" w:sz="0" w:space="0" w:color="auto"/>
        <w:right w:val="none" w:sz="0" w:space="0" w:color="auto"/>
      </w:divBdr>
    </w:div>
    <w:div w:id="1002388867">
      <w:bodyDiv w:val="1"/>
      <w:marLeft w:val="0"/>
      <w:marRight w:val="0"/>
      <w:marTop w:val="0"/>
      <w:marBottom w:val="0"/>
      <w:divBdr>
        <w:top w:val="none" w:sz="0" w:space="0" w:color="auto"/>
        <w:left w:val="none" w:sz="0" w:space="0" w:color="auto"/>
        <w:bottom w:val="none" w:sz="0" w:space="0" w:color="auto"/>
        <w:right w:val="none" w:sz="0" w:space="0" w:color="auto"/>
      </w:divBdr>
    </w:div>
    <w:div w:id="1003582346">
      <w:bodyDiv w:val="1"/>
      <w:marLeft w:val="0"/>
      <w:marRight w:val="0"/>
      <w:marTop w:val="0"/>
      <w:marBottom w:val="0"/>
      <w:divBdr>
        <w:top w:val="none" w:sz="0" w:space="0" w:color="auto"/>
        <w:left w:val="none" w:sz="0" w:space="0" w:color="auto"/>
        <w:bottom w:val="none" w:sz="0" w:space="0" w:color="auto"/>
        <w:right w:val="none" w:sz="0" w:space="0" w:color="auto"/>
      </w:divBdr>
    </w:div>
    <w:div w:id="1005522448">
      <w:bodyDiv w:val="1"/>
      <w:marLeft w:val="0"/>
      <w:marRight w:val="0"/>
      <w:marTop w:val="0"/>
      <w:marBottom w:val="0"/>
      <w:divBdr>
        <w:top w:val="none" w:sz="0" w:space="0" w:color="auto"/>
        <w:left w:val="none" w:sz="0" w:space="0" w:color="auto"/>
        <w:bottom w:val="none" w:sz="0" w:space="0" w:color="auto"/>
        <w:right w:val="none" w:sz="0" w:space="0" w:color="auto"/>
      </w:divBdr>
    </w:div>
    <w:div w:id="1051688161">
      <w:bodyDiv w:val="1"/>
      <w:marLeft w:val="0"/>
      <w:marRight w:val="0"/>
      <w:marTop w:val="0"/>
      <w:marBottom w:val="0"/>
      <w:divBdr>
        <w:top w:val="none" w:sz="0" w:space="0" w:color="auto"/>
        <w:left w:val="none" w:sz="0" w:space="0" w:color="auto"/>
        <w:bottom w:val="none" w:sz="0" w:space="0" w:color="auto"/>
        <w:right w:val="none" w:sz="0" w:space="0" w:color="auto"/>
      </w:divBdr>
    </w:div>
    <w:div w:id="1082336679">
      <w:bodyDiv w:val="1"/>
      <w:marLeft w:val="0"/>
      <w:marRight w:val="0"/>
      <w:marTop w:val="0"/>
      <w:marBottom w:val="0"/>
      <w:divBdr>
        <w:top w:val="none" w:sz="0" w:space="0" w:color="auto"/>
        <w:left w:val="none" w:sz="0" w:space="0" w:color="auto"/>
        <w:bottom w:val="none" w:sz="0" w:space="0" w:color="auto"/>
        <w:right w:val="none" w:sz="0" w:space="0" w:color="auto"/>
      </w:divBdr>
    </w:div>
    <w:div w:id="1102071675">
      <w:bodyDiv w:val="1"/>
      <w:marLeft w:val="0"/>
      <w:marRight w:val="0"/>
      <w:marTop w:val="0"/>
      <w:marBottom w:val="0"/>
      <w:divBdr>
        <w:top w:val="none" w:sz="0" w:space="0" w:color="auto"/>
        <w:left w:val="none" w:sz="0" w:space="0" w:color="auto"/>
        <w:bottom w:val="none" w:sz="0" w:space="0" w:color="auto"/>
        <w:right w:val="none" w:sz="0" w:space="0" w:color="auto"/>
      </w:divBdr>
    </w:div>
    <w:div w:id="1106191035">
      <w:bodyDiv w:val="1"/>
      <w:marLeft w:val="0"/>
      <w:marRight w:val="0"/>
      <w:marTop w:val="0"/>
      <w:marBottom w:val="0"/>
      <w:divBdr>
        <w:top w:val="none" w:sz="0" w:space="0" w:color="auto"/>
        <w:left w:val="none" w:sz="0" w:space="0" w:color="auto"/>
        <w:bottom w:val="none" w:sz="0" w:space="0" w:color="auto"/>
        <w:right w:val="none" w:sz="0" w:space="0" w:color="auto"/>
      </w:divBdr>
    </w:div>
    <w:div w:id="1109010585">
      <w:bodyDiv w:val="1"/>
      <w:marLeft w:val="0"/>
      <w:marRight w:val="0"/>
      <w:marTop w:val="0"/>
      <w:marBottom w:val="0"/>
      <w:divBdr>
        <w:top w:val="none" w:sz="0" w:space="0" w:color="auto"/>
        <w:left w:val="none" w:sz="0" w:space="0" w:color="auto"/>
        <w:bottom w:val="none" w:sz="0" w:space="0" w:color="auto"/>
        <w:right w:val="none" w:sz="0" w:space="0" w:color="auto"/>
      </w:divBdr>
    </w:div>
    <w:div w:id="1115902568">
      <w:bodyDiv w:val="1"/>
      <w:marLeft w:val="0"/>
      <w:marRight w:val="0"/>
      <w:marTop w:val="0"/>
      <w:marBottom w:val="0"/>
      <w:divBdr>
        <w:top w:val="none" w:sz="0" w:space="0" w:color="auto"/>
        <w:left w:val="none" w:sz="0" w:space="0" w:color="auto"/>
        <w:bottom w:val="none" w:sz="0" w:space="0" w:color="auto"/>
        <w:right w:val="none" w:sz="0" w:space="0" w:color="auto"/>
      </w:divBdr>
    </w:div>
    <w:div w:id="1126240675">
      <w:bodyDiv w:val="1"/>
      <w:marLeft w:val="0"/>
      <w:marRight w:val="0"/>
      <w:marTop w:val="0"/>
      <w:marBottom w:val="0"/>
      <w:divBdr>
        <w:top w:val="none" w:sz="0" w:space="0" w:color="auto"/>
        <w:left w:val="none" w:sz="0" w:space="0" w:color="auto"/>
        <w:bottom w:val="none" w:sz="0" w:space="0" w:color="auto"/>
        <w:right w:val="none" w:sz="0" w:space="0" w:color="auto"/>
      </w:divBdr>
    </w:div>
    <w:div w:id="1148017353">
      <w:bodyDiv w:val="1"/>
      <w:marLeft w:val="0"/>
      <w:marRight w:val="0"/>
      <w:marTop w:val="0"/>
      <w:marBottom w:val="0"/>
      <w:divBdr>
        <w:top w:val="none" w:sz="0" w:space="0" w:color="auto"/>
        <w:left w:val="none" w:sz="0" w:space="0" w:color="auto"/>
        <w:bottom w:val="none" w:sz="0" w:space="0" w:color="auto"/>
        <w:right w:val="none" w:sz="0" w:space="0" w:color="auto"/>
      </w:divBdr>
    </w:div>
    <w:div w:id="1177113788">
      <w:bodyDiv w:val="1"/>
      <w:marLeft w:val="0"/>
      <w:marRight w:val="0"/>
      <w:marTop w:val="0"/>
      <w:marBottom w:val="0"/>
      <w:divBdr>
        <w:top w:val="none" w:sz="0" w:space="0" w:color="auto"/>
        <w:left w:val="none" w:sz="0" w:space="0" w:color="auto"/>
        <w:bottom w:val="none" w:sz="0" w:space="0" w:color="auto"/>
        <w:right w:val="none" w:sz="0" w:space="0" w:color="auto"/>
      </w:divBdr>
    </w:div>
    <w:div w:id="1210148652">
      <w:bodyDiv w:val="1"/>
      <w:marLeft w:val="0"/>
      <w:marRight w:val="0"/>
      <w:marTop w:val="0"/>
      <w:marBottom w:val="0"/>
      <w:divBdr>
        <w:top w:val="none" w:sz="0" w:space="0" w:color="auto"/>
        <w:left w:val="none" w:sz="0" w:space="0" w:color="auto"/>
        <w:bottom w:val="none" w:sz="0" w:space="0" w:color="auto"/>
        <w:right w:val="none" w:sz="0" w:space="0" w:color="auto"/>
      </w:divBdr>
    </w:div>
    <w:div w:id="1249383109">
      <w:bodyDiv w:val="1"/>
      <w:marLeft w:val="0"/>
      <w:marRight w:val="0"/>
      <w:marTop w:val="0"/>
      <w:marBottom w:val="0"/>
      <w:divBdr>
        <w:top w:val="none" w:sz="0" w:space="0" w:color="auto"/>
        <w:left w:val="none" w:sz="0" w:space="0" w:color="auto"/>
        <w:bottom w:val="none" w:sz="0" w:space="0" w:color="auto"/>
        <w:right w:val="none" w:sz="0" w:space="0" w:color="auto"/>
      </w:divBdr>
    </w:div>
    <w:div w:id="1250623590">
      <w:bodyDiv w:val="1"/>
      <w:marLeft w:val="0"/>
      <w:marRight w:val="0"/>
      <w:marTop w:val="0"/>
      <w:marBottom w:val="0"/>
      <w:divBdr>
        <w:top w:val="none" w:sz="0" w:space="0" w:color="auto"/>
        <w:left w:val="none" w:sz="0" w:space="0" w:color="auto"/>
        <w:bottom w:val="none" w:sz="0" w:space="0" w:color="auto"/>
        <w:right w:val="none" w:sz="0" w:space="0" w:color="auto"/>
      </w:divBdr>
    </w:div>
    <w:div w:id="1254510445">
      <w:bodyDiv w:val="1"/>
      <w:marLeft w:val="0"/>
      <w:marRight w:val="0"/>
      <w:marTop w:val="0"/>
      <w:marBottom w:val="0"/>
      <w:divBdr>
        <w:top w:val="none" w:sz="0" w:space="0" w:color="auto"/>
        <w:left w:val="none" w:sz="0" w:space="0" w:color="auto"/>
        <w:bottom w:val="none" w:sz="0" w:space="0" w:color="auto"/>
        <w:right w:val="none" w:sz="0" w:space="0" w:color="auto"/>
      </w:divBdr>
    </w:div>
    <w:div w:id="1272319588">
      <w:bodyDiv w:val="1"/>
      <w:marLeft w:val="0"/>
      <w:marRight w:val="0"/>
      <w:marTop w:val="0"/>
      <w:marBottom w:val="0"/>
      <w:divBdr>
        <w:top w:val="none" w:sz="0" w:space="0" w:color="auto"/>
        <w:left w:val="none" w:sz="0" w:space="0" w:color="auto"/>
        <w:bottom w:val="none" w:sz="0" w:space="0" w:color="auto"/>
        <w:right w:val="none" w:sz="0" w:space="0" w:color="auto"/>
      </w:divBdr>
    </w:div>
    <w:div w:id="1293093655">
      <w:bodyDiv w:val="1"/>
      <w:marLeft w:val="0"/>
      <w:marRight w:val="0"/>
      <w:marTop w:val="0"/>
      <w:marBottom w:val="0"/>
      <w:divBdr>
        <w:top w:val="none" w:sz="0" w:space="0" w:color="auto"/>
        <w:left w:val="none" w:sz="0" w:space="0" w:color="auto"/>
        <w:bottom w:val="none" w:sz="0" w:space="0" w:color="auto"/>
        <w:right w:val="none" w:sz="0" w:space="0" w:color="auto"/>
      </w:divBdr>
    </w:div>
    <w:div w:id="1310134529">
      <w:bodyDiv w:val="1"/>
      <w:marLeft w:val="0"/>
      <w:marRight w:val="0"/>
      <w:marTop w:val="0"/>
      <w:marBottom w:val="0"/>
      <w:divBdr>
        <w:top w:val="none" w:sz="0" w:space="0" w:color="auto"/>
        <w:left w:val="none" w:sz="0" w:space="0" w:color="auto"/>
        <w:bottom w:val="none" w:sz="0" w:space="0" w:color="auto"/>
        <w:right w:val="none" w:sz="0" w:space="0" w:color="auto"/>
      </w:divBdr>
    </w:div>
    <w:div w:id="1354302105">
      <w:bodyDiv w:val="1"/>
      <w:marLeft w:val="0"/>
      <w:marRight w:val="0"/>
      <w:marTop w:val="0"/>
      <w:marBottom w:val="0"/>
      <w:divBdr>
        <w:top w:val="none" w:sz="0" w:space="0" w:color="auto"/>
        <w:left w:val="none" w:sz="0" w:space="0" w:color="auto"/>
        <w:bottom w:val="none" w:sz="0" w:space="0" w:color="auto"/>
        <w:right w:val="none" w:sz="0" w:space="0" w:color="auto"/>
      </w:divBdr>
    </w:div>
    <w:div w:id="1361854104">
      <w:bodyDiv w:val="1"/>
      <w:marLeft w:val="0"/>
      <w:marRight w:val="0"/>
      <w:marTop w:val="0"/>
      <w:marBottom w:val="0"/>
      <w:divBdr>
        <w:top w:val="none" w:sz="0" w:space="0" w:color="auto"/>
        <w:left w:val="none" w:sz="0" w:space="0" w:color="auto"/>
        <w:bottom w:val="none" w:sz="0" w:space="0" w:color="auto"/>
        <w:right w:val="none" w:sz="0" w:space="0" w:color="auto"/>
      </w:divBdr>
    </w:div>
    <w:div w:id="1381515401">
      <w:bodyDiv w:val="1"/>
      <w:marLeft w:val="0"/>
      <w:marRight w:val="0"/>
      <w:marTop w:val="0"/>
      <w:marBottom w:val="0"/>
      <w:divBdr>
        <w:top w:val="none" w:sz="0" w:space="0" w:color="auto"/>
        <w:left w:val="none" w:sz="0" w:space="0" w:color="auto"/>
        <w:bottom w:val="none" w:sz="0" w:space="0" w:color="auto"/>
        <w:right w:val="none" w:sz="0" w:space="0" w:color="auto"/>
      </w:divBdr>
    </w:div>
    <w:div w:id="1399550519">
      <w:bodyDiv w:val="1"/>
      <w:marLeft w:val="0"/>
      <w:marRight w:val="0"/>
      <w:marTop w:val="0"/>
      <w:marBottom w:val="0"/>
      <w:divBdr>
        <w:top w:val="none" w:sz="0" w:space="0" w:color="auto"/>
        <w:left w:val="none" w:sz="0" w:space="0" w:color="auto"/>
        <w:bottom w:val="none" w:sz="0" w:space="0" w:color="auto"/>
        <w:right w:val="none" w:sz="0" w:space="0" w:color="auto"/>
      </w:divBdr>
    </w:div>
    <w:div w:id="1406024199">
      <w:bodyDiv w:val="1"/>
      <w:marLeft w:val="0"/>
      <w:marRight w:val="0"/>
      <w:marTop w:val="0"/>
      <w:marBottom w:val="0"/>
      <w:divBdr>
        <w:top w:val="none" w:sz="0" w:space="0" w:color="auto"/>
        <w:left w:val="none" w:sz="0" w:space="0" w:color="auto"/>
        <w:bottom w:val="none" w:sz="0" w:space="0" w:color="auto"/>
        <w:right w:val="none" w:sz="0" w:space="0" w:color="auto"/>
      </w:divBdr>
    </w:div>
    <w:div w:id="1422293916">
      <w:bodyDiv w:val="1"/>
      <w:marLeft w:val="0"/>
      <w:marRight w:val="0"/>
      <w:marTop w:val="0"/>
      <w:marBottom w:val="0"/>
      <w:divBdr>
        <w:top w:val="none" w:sz="0" w:space="0" w:color="auto"/>
        <w:left w:val="none" w:sz="0" w:space="0" w:color="auto"/>
        <w:bottom w:val="none" w:sz="0" w:space="0" w:color="auto"/>
        <w:right w:val="none" w:sz="0" w:space="0" w:color="auto"/>
      </w:divBdr>
    </w:div>
    <w:div w:id="1479808918">
      <w:bodyDiv w:val="1"/>
      <w:marLeft w:val="0"/>
      <w:marRight w:val="0"/>
      <w:marTop w:val="0"/>
      <w:marBottom w:val="0"/>
      <w:divBdr>
        <w:top w:val="none" w:sz="0" w:space="0" w:color="auto"/>
        <w:left w:val="none" w:sz="0" w:space="0" w:color="auto"/>
        <w:bottom w:val="none" w:sz="0" w:space="0" w:color="auto"/>
        <w:right w:val="none" w:sz="0" w:space="0" w:color="auto"/>
      </w:divBdr>
    </w:div>
    <w:div w:id="1487169239">
      <w:bodyDiv w:val="1"/>
      <w:marLeft w:val="0"/>
      <w:marRight w:val="0"/>
      <w:marTop w:val="0"/>
      <w:marBottom w:val="0"/>
      <w:divBdr>
        <w:top w:val="none" w:sz="0" w:space="0" w:color="auto"/>
        <w:left w:val="none" w:sz="0" w:space="0" w:color="auto"/>
        <w:bottom w:val="none" w:sz="0" w:space="0" w:color="auto"/>
        <w:right w:val="none" w:sz="0" w:space="0" w:color="auto"/>
      </w:divBdr>
    </w:div>
    <w:div w:id="1494447121">
      <w:bodyDiv w:val="1"/>
      <w:marLeft w:val="0"/>
      <w:marRight w:val="0"/>
      <w:marTop w:val="0"/>
      <w:marBottom w:val="0"/>
      <w:divBdr>
        <w:top w:val="none" w:sz="0" w:space="0" w:color="auto"/>
        <w:left w:val="none" w:sz="0" w:space="0" w:color="auto"/>
        <w:bottom w:val="none" w:sz="0" w:space="0" w:color="auto"/>
        <w:right w:val="none" w:sz="0" w:space="0" w:color="auto"/>
      </w:divBdr>
    </w:div>
    <w:div w:id="1499150391">
      <w:bodyDiv w:val="1"/>
      <w:marLeft w:val="0"/>
      <w:marRight w:val="0"/>
      <w:marTop w:val="0"/>
      <w:marBottom w:val="0"/>
      <w:divBdr>
        <w:top w:val="none" w:sz="0" w:space="0" w:color="auto"/>
        <w:left w:val="none" w:sz="0" w:space="0" w:color="auto"/>
        <w:bottom w:val="none" w:sz="0" w:space="0" w:color="auto"/>
        <w:right w:val="none" w:sz="0" w:space="0" w:color="auto"/>
      </w:divBdr>
    </w:div>
    <w:div w:id="1512767500">
      <w:bodyDiv w:val="1"/>
      <w:marLeft w:val="0"/>
      <w:marRight w:val="0"/>
      <w:marTop w:val="0"/>
      <w:marBottom w:val="0"/>
      <w:divBdr>
        <w:top w:val="none" w:sz="0" w:space="0" w:color="auto"/>
        <w:left w:val="none" w:sz="0" w:space="0" w:color="auto"/>
        <w:bottom w:val="none" w:sz="0" w:space="0" w:color="auto"/>
        <w:right w:val="none" w:sz="0" w:space="0" w:color="auto"/>
      </w:divBdr>
    </w:div>
    <w:div w:id="1524512676">
      <w:bodyDiv w:val="1"/>
      <w:marLeft w:val="0"/>
      <w:marRight w:val="0"/>
      <w:marTop w:val="0"/>
      <w:marBottom w:val="0"/>
      <w:divBdr>
        <w:top w:val="none" w:sz="0" w:space="0" w:color="auto"/>
        <w:left w:val="none" w:sz="0" w:space="0" w:color="auto"/>
        <w:bottom w:val="none" w:sz="0" w:space="0" w:color="auto"/>
        <w:right w:val="none" w:sz="0" w:space="0" w:color="auto"/>
      </w:divBdr>
    </w:div>
    <w:div w:id="1535145221">
      <w:bodyDiv w:val="1"/>
      <w:marLeft w:val="0"/>
      <w:marRight w:val="0"/>
      <w:marTop w:val="0"/>
      <w:marBottom w:val="0"/>
      <w:divBdr>
        <w:top w:val="none" w:sz="0" w:space="0" w:color="auto"/>
        <w:left w:val="none" w:sz="0" w:space="0" w:color="auto"/>
        <w:bottom w:val="none" w:sz="0" w:space="0" w:color="auto"/>
        <w:right w:val="none" w:sz="0" w:space="0" w:color="auto"/>
      </w:divBdr>
    </w:div>
    <w:div w:id="1617904906">
      <w:bodyDiv w:val="1"/>
      <w:marLeft w:val="0"/>
      <w:marRight w:val="0"/>
      <w:marTop w:val="0"/>
      <w:marBottom w:val="0"/>
      <w:divBdr>
        <w:top w:val="none" w:sz="0" w:space="0" w:color="auto"/>
        <w:left w:val="none" w:sz="0" w:space="0" w:color="auto"/>
        <w:bottom w:val="none" w:sz="0" w:space="0" w:color="auto"/>
        <w:right w:val="none" w:sz="0" w:space="0" w:color="auto"/>
      </w:divBdr>
    </w:div>
    <w:div w:id="1625117476">
      <w:bodyDiv w:val="1"/>
      <w:marLeft w:val="0"/>
      <w:marRight w:val="0"/>
      <w:marTop w:val="0"/>
      <w:marBottom w:val="0"/>
      <w:divBdr>
        <w:top w:val="none" w:sz="0" w:space="0" w:color="auto"/>
        <w:left w:val="none" w:sz="0" w:space="0" w:color="auto"/>
        <w:bottom w:val="none" w:sz="0" w:space="0" w:color="auto"/>
        <w:right w:val="none" w:sz="0" w:space="0" w:color="auto"/>
      </w:divBdr>
    </w:div>
    <w:div w:id="1636986526">
      <w:bodyDiv w:val="1"/>
      <w:marLeft w:val="0"/>
      <w:marRight w:val="0"/>
      <w:marTop w:val="0"/>
      <w:marBottom w:val="0"/>
      <w:divBdr>
        <w:top w:val="none" w:sz="0" w:space="0" w:color="auto"/>
        <w:left w:val="none" w:sz="0" w:space="0" w:color="auto"/>
        <w:bottom w:val="none" w:sz="0" w:space="0" w:color="auto"/>
        <w:right w:val="none" w:sz="0" w:space="0" w:color="auto"/>
      </w:divBdr>
    </w:div>
    <w:div w:id="1653368427">
      <w:bodyDiv w:val="1"/>
      <w:marLeft w:val="0"/>
      <w:marRight w:val="0"/>
      <w:marTop w:val="0"/>
      <w:marBottom w:val="0"/>
      <w:divBdr>
        <w:top w:val="none" w:sz="0" w:space="0" w:color="auto"/>
        <w:left w:val="none" w:sz="0" w:space="0" w:color="auto"/>
        <w:bottom w:val="none" w:sz="0" w:space="0" w:color="auto"/>
        <w:right w:val="none" w:sz="0" w:space="0" w:color="auto"/>
      </w:divBdr>
    </w:div>
    <w:div w:id="1783500251">
      <w:bodyDiv w:val="1"/>
      <w:marLeft w:val="0"/>
      <w:marRight w:val="0"/>
      <w:marTop w:val="0"/>
      <w:marBottom w:val="0"/>
      <w:divBdr>
        <w:top w:val="none" w:sz="0" w:space="0" w:color="auto"/>
        <w:left w:val="none" w:sz="0" w:space="0" w:color="auto"/>
        <w:bottom w:val="none" w:sz="0" w:space="0" w:color="auto"/>
        <w:right w:val="none" w:sz="0" w:space="0" w:color="auto"/>
      </w:divBdr>
    </w:div>
    <w:div w:id="1812752481">
      <w:bodyDiv w:val="1"/>
      <w:marLeft w:val="0"/>
      <w:marRight w:val="0"/>
      <w:marTop w:val="0"/>
      <w:marBottom w:val="0"/>
      <w:divBdr>
        <w:top w:val="none" w:sz="0" w:space="0" w:color="auto"/>
        <w:left w:val="none" w:sz="0" w:space="0" w:color="auto"/>
        <w:bottom w:val="none" w:sz="0" w:space="0" w:color="auto"/>
        <w:right w:val="none" w:sz="0" w:space="0" w:color="auto"/>
      </w:divBdr>
    </w:div>
    <w:div w:id="1812945417">
      <w:bodyDiv w:val="1"/>
      <w:marLeft w:val="0"/>
      <w:marRight w:val="0"/>
      <w:marTop w:val="0"/>
      <w:marBottom w:val="0"/>
      <w:divBdr>
        <w:top w:val="none" w:sz="0" w:space="0" w:color="auto"/>
        <w:left w:val="none" w:sz="0" w:space="0" w:color="auto"/>
        <w:bottom w:val="none" w:sz="0" w:space="0" w:color="auto"/>
        <w:right w:val="none" w:sz="0" w:space="0" w:color="auto"/>
      </w:divBdr>
    </w:div>
    <w:div w:id="1881362202">
      <w:bodyDiv w:val="1"/>
      <w:marLeft w:val="0"/>
      <w:marRight w:val="0"/>
      <w:marTop w:val="0"/>
      <w:marBottom w:val="0"/>
      <w:divBdr>
        <w:top w:val="none" w:sz="0" w:space="0" w:color="auto"/>
        <w:left w:val="none" w:sz="0" w:space="0" w:color="auto"/>
        <w:bottom w:val="none" w:sz="0" w:space="0" w:color="auto"/>
        <w:right w:val="none" w:sz="0" w:space="0" w:color="auto"/>
      </w:divBdr>
    </w:div>
    <w:div w:id="1885094402">
      <w:bodyDiv w:val="1"/>
      <w:marLeft w:val="0"/>
      <w:marRight w:val="0"/>
      <w:marTop w:val="0"/>
      <w:marBottom w:val="0"/>
      <w:divBdr>
        <w:top w:val="none" w:sz="0" w:space="0" w:color="auto"/>
        <w:left w:val="none" w:sz="0" w:space="0" w:color="auto"/>
        <w:bottom w:val="none" w:sz="0" w:space="0" w:color="auto"/>
        <w:right w:val="none" w:sz="0" w:space="0" w:color="auto"/>
      </w:divBdr>
    </w:div>
    <w:div w:id="1886793863">
      <w:bodyDiv w:val="1"/>
      <w:marLeft w:val="0"/>
      <w:marRight w:val="0"/>
      <w:marTop w:val="0"/>
      <w:marBottom w:val="0"/>
      <w:divBdr>
        <w:top w:val="none" w:sz="0" w:space="0" w:color="auto"/>
        <w:left w:val="none" w:sz="0" w:space="0" w:color="auto"/>
        <w:bottom w:val="none" w:sz="0" w:space="0" w:color="auto"/>
        <w:right w:val="none" w:sz="0" w:space="0" w:color="auto"/>
      </w:divBdr>
    </w:div>
    <w:div w:id="1924223713">
      <w:bodyDiv w:val="1"/>
      <w:marLeft w:val="0"/>
      <w:marRight w:val="0"/>
      <w:marTop w:val="0"/>
      <w:marBottom w:val="0"/>
      <w:divBdr>
        <w:top w:val="none" w:sz="0" w:space="0" w:color="auto"/>
        <w:left w:val="none" w:sz="0" w:space="0" w:color="auto"/>
        <w:bottom w:val="none" w:sz="0" w:space="0" w:color="auto"/>
        <w:right w:val="none" w:sz="0" w:space="0" w:color="auto"/>
      </w:divBdr>
    </w:div>
    <w:div w:id="1928691524">
      <w:bodyDiv w:val="1"/>
      <w:marLeft w:val="0"/>
      <w:marRight w:val="0"/>
      <w:marTop w:val="0"/>
      <w:marBottom w:val="0"/>
      <w:divBdr>
        <w:top w:val="none" w:sz="0" w:space="0" w:color="auto"/>
        <w:left w:val="none" w:sz="0" w:space="0" w:color="auto"/>
        <w:bottom w:val="none" w:sz="0" w:space="0" w:color="auto"/>
        <w:right w:val="none" w:sz="0" w:space="0" w:color="auto"/>
      </w:divBdr>
    </w:div>
    <w:div w:id="1970742429">
      <w:bodyDiv w:val="1"/>
      <w:marLeft w:val="0"/>
      <w:marRight w:val="0"/>
      <w:marTop w:val="0"/>
      <w:marBottom w:val="0"/>
      <w:divBdr>
        <w:top w:val="none" w:sz="0" w:space="0" w:color="auto"/>
        <w:left w:val="none" w:sz="0" w:space="0" w:color="auto"/>
        <w:bottom w:val="none" w:sz="0" w:space="0" w:color="auto"/>
        <w:right w:val="none" w:sz="0" w:space="0" w:color="auto"/>
      </w:divBdr>
    </w:div>
    <w:div w:id="1979454235">
      <w:bodyDiv w:val="1"/>
      <w:marLeft w:val="0"/>
      <w:marRight w:val="0"/>
      <w:marTop w:val="0"/>
      <w:marBottom w:val="0"/>
      <w:divBdr>
        <w:top w:val="none" w:sz="0" w:space="0" w:color="auto"/>
        <w:left w:val="none" w:sz="0" w:space="0" w:color="auto"/>
        <w:bottom w:val="none" w:sz="0" w:space="0" w:color="auto"/>
        <w:right w:val="none" w:sz="0" w:space="0" w:color="auto"/>
      </w:divBdr>
    </w:div>
    <w:div w:id="1989700777">
      <w:bodyDiv w:val="1"/>
      <w:marLeft w:val="0"/>
      <w:marRight w:val="0"/>
      <w:marTop w:val="0"/>
      <w:marBottom w:val="0"/>
      <w:divBdr>
        <w:top w:val="none" w:sz="0" w:space="0" w:color="auto"/>
        <w:left w:val="none" w:sz="0" w:space="0" w:color="auto"/>
        <w:bottom w:val="none" w:sz="0" w:space="0" w:color="auto"/>
        <w:right w:val="none" w:sz="0" w:space="0" w:color="auto"/>
      </w:divBdr>
    </w:div>
    <w:div w:id="2012027818">
      <w:bodyDiv w:val="1"/>
      <w:marLeft w:val="0"/>
      <w:marRight w:val="0"/>
      <w:marTop w:val="0"/>
      <w:marBottom w:val="0"/>
      <w:divBdr>
        <w:top w:val="none" w:sz="0" w:space="0" w:color="auto"/>
        <w:left w:val="none" w:sz="0" w:space="0" w:color="auto"/>
        <w:bottom w:val="none" w:sz="0" w:space="0" w:color="auto"/>
        <w:right w:val="none" w:sz="0" w:space="0" w:color="auto"/>
      </w:divBdr>
    </w:div>
    <w:div w:id="212699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B3829-589E-4DA8-A193-5544077CA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125</Pages>
  <Words>54176</Words>
  <Characters>297973</Characters>
  <Application>Microsoft Office Word</Application>
  <DocSecurity>0</DocSecurity>
  <Lines>2483</Lines>
  <Paragraphs>702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la Luz Quezada Abarca</dc:creator>
  <cp:keywords/>
  <dc:description/>
  <cp:lastModifiedBy>Maria de la Luz Quezada Abarca</cp:lastModifiedBy>
  <cp:revision>8</cp:revision>
  <cp:lastPrinted>2021-09-28T19:09:00Z</cp:lastPrinted>
  <dcterms:created xsi:type="dcterms:W3CDTF">2021-09-26T01:01:00Z</dcterms:created>
  <dcterms:modified xsi:type="dcterms:W3CDTF">2021-09-28T19:14:00Z</dcterms:modified>
</cp:coreProperties>
</file>