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5B" w:rsidRPr="0060390F" w:rsidRDefault="00F60E5B" w:rsidP="00F60E5B">
      <w:pPr>
        <w:widowControl w:val="0"/>
        <w:autoSpaceDE w:val="0"/>
        <w:autoSpaceDN w:val="0"/>
        <w:adjustRightInd w:val="0"/>
        <w:jc w:val="both"/>
        <w:rPr>
          <w:rFonts w:ascii="Arial" w:hAnsi="Arial" w:cs="Arial"/>
          <w:i/>
          <w:sz w:val="24"/>
          <w:szCs w:val="24"/>
        </w:rPr>
      </w:pPr>
      <w:r w:rsidRPr="0060390F">
        <w:rPr>
          <w:rFonts w:ascii="Arial" w:hAnsi="Arial" w:cs="Arial"/>
          <w:b/>
          <w:color w:val="000000"/>
          <w:sz w:val="24"/>
          <w:szCs w:val="24"/>
          <w:lang w:val="es-MX"/>
        </w:rPr>
        <w:t>ACTA NUMERO 08 (OCHO) DEL 26 (VENTISEIS) DE FEBRERO DEL 2016 (DOS MIL DIECISEIS). REUNIDOS EN EL RECINTO OFICIAL DEL H. AYUNTAMIENTO DE SAN PEDRO TLAQUEPAQUE, JALISCO, A EFECTO DE CELEBRAR SESIÓN ORDINARIA</w:t>
      </w:r>
      <w:r w:rsidRPr="0060390F">
        <w:rPr>
          <w:rFonts w:ascii="Arial" w:hAnsi="Arial" w:cs="Arial"/>
          <w:color w:val="000000"/>
          <w:sz w:val="24"/>
          <w:szCs w:val="24"/>
          <w:lang w:val="es-MX"/>
        </w:rPr>
        <w:t>. -----------------------------------------------------------------------------------------------------------------------------------</w:t>
      </w:r>
      <w:r w:rsidRPr="0060390F">
        <w:rPr>
          <w:rFonts w:ascii="Arial" w:hAnsi="Arial" w:cs="Arial"/>
          <w:b/>
          <w:color w:val="000000"/>
          <w:sz w:val="24"/>
          <w:szCs w:val="24"/>
          <w:lang w:val="es-MX"/>
        </w:rPr>
        <w:t>PRESIDENCIA</w:t>
      </w:r>
      <w:r w:rsidRPr="0060390F">
        <w:rPr>
          <w:rFonts w:ascii="Arial" w:hAnsi="Arial" w:cs="Arial"/>
          <w:color w:val="000000"/>
          <w:sz w:val="24"/>
          <w:szCs w:val="24"/>
          <w:lang w:val="es-MX"/>
        </w:rPr>
        <w:t xml:space="preserve">.- A cargo de la </w:t>
      </w:r>
      <w:r w:rsidRPr="0060390F">
        <w:rPr>
          <w:rFonts w:ascii="Arial" w:hAnsi="Arial" w:cs="Arial"/>
          <w:b/>
          <w:color w:val="000000"/>
          <w:sz w:val="24"/>
          <w:szCs w:val="24"/>
          <w:lang w:val="es-MX"/>
        </w:rPr>
        <w:t>C. María Elena Limón García.</w:t>
      </w:r>
      <w:r w:rsidRPr="0060390F">
        <w:rPr>
          <w:rFonts w:ascii="Arial" w:hAnsi="Arial" w:cs="Arial"/>
          <w:color w:val="000000"/>
          <w:sz w:val="24"/>
          <w:szCs w:val="24"/>
          <w:lang w:val="es-MX"/>
        </w:rPr>
        <w:t xml:space="preserve"> ------------------------------------------------------------------------------------------------------------------</w:t>
      </w:r>
      <w:r w:rsidRPr="0060390F">
        <w:rPr>
          <w:rFonts w:ascii="Arial" w:hAnsi="Arial" w:cs="Arial"/>
          <w:b/>
          <w:color w:val="000000"/>
          <w:sz w:val="24"/>
          <w:szCs w:val="24"/>
          <w:lang w:val="es-MX"/>
        </w:rPr>
        <w:t>SECRETARÍA</w:t>
      </w:r>
      <w:r w:rsidRPr="0060390F">
        <w:rPr>
          <w:rFonts w:ascii="Arial" w:hAnsi="Arial" w:cs="Arial"/>
          <w:color w:val="000000"/>
          <w:sz w:val="24"/>
          <w:szCs w:val="24"/>
          <w:lang w:val="es-MX"/>
        </w:rPr>
        <w:t xml:space="preserve">.- A cargo del </w:t>
      </w:r>
      <w:r w:rsidRPr="0060390F">
        <w:rPr>
          <w:rFonts w:ascii="Arial" w:hAnsi="Arial" w:cs="Arial"/>
          <w:b/>
          <w:color w:val="000000"/>
          <w:sz w:val="24"/>
          <w:szCs w:val="24"/>
          <w:lang w:val="es-MX"/>
        </w:rPr>
        <w:t>Lic. Gustavo Flores Llamas.</w:t>
      </w:r>
      <w:r w:rsidRPr="0060390F">
        <w:rPr>
          <w:rFonts w:ascii="Arial" w:hAnsi="Arial" w:cs="Arial"/>
          <w:color w:val="000000"/>
          <w:sz w:val="24"/>
          <w:szCs w:val="24"/>
          <w:lang w:val="es-MX"/>
        </w:rPr>
        <w:t xml:space="preserve"> ----------------------------------------------------------------------------------------------------------------------Habla la C. Presidenta Municipal C. María Elena Limón García: Buenos días compañeros Regidores, compañeras Regidores publico que nos acompaña y medios que nos acompañan esta mañana bueno bienvenidos a esta Sesión Ordinaria de Ayuntamiento siendo las 12:40 (doce del día con cuarenta minutos) damos inicio a la Sesión Ordinaria de fecha 26 de febrero del año 2016 como </w:t>
      </w:r>
      <w:r w:rsidRPr="0060390F">
        <w:rPr>
          <w:rFonts w:ascii="Arial" w:hAnsi="Arial" w:cs="Arial"/>
          <w:b/>
          <w:color w:val="000000"/>
          <w:sz w:val="24"/>
          <w:szCs w:val="24"/>
          <w:lang w:val="es-MX"/>
        </w:rPr>
        <w:t>PRIMER</w:t>
      </w:r>
      <w:r w:rsidRPr="0060390F">
        <w:rPr>
          <w:rFonts w:ascii="Arial" w:hAnsi="Arial" w:cs="Arial"/>
          <w:color w:val="000000"/>
          <w:sz w:val="24"/>
          <w:szCs w:val="24"/>
          <w:lang w:val="es-MX"/>
        </w:rPr>
        <w:t xml:space="preserve"> </w:t>
      </w:r>
      <w:r w:rsidRPr="0060390F">
        <w:rPr>
          <w:rFonts w:ascii="Arial" w:hAnsi="Arial" w:cs="Arial"/>
          <w:b/>
          <w:color w:val="000000"/>
          <w:sz w:val="24"/>
          <w:szCs w:val="24"/>
          <w:lang w:val="es-MX"/>
        </w:rPr>
        <w:t xml:space="preserve">PUNTO </w:t>
      </w:r>
      <w:r w:rsidRPr="0060390F">
        <w:rPr>
          <w:rFonts w:ascii="Arial" w:hAnsi="Arial" w:cs="Arial"/>
          <w:color w:val="000000"/>
          <w:sz w:val="24"/>
          <w:szCs w:val="24"/>
          <w:lang w:val="es-MX"/>
        </w:rPr>
        <w:t xml:space="preserve">del orden del día le pido al Lic. Gustavo Flores Llamas, Secretario de este Ayuntamiento tomar la lista de asistencia a efecto de verificar y declarar el quórum legal para sesionar. </w:t>
      </w:r>
      <w:r w:rsidRPr="0060390F">
        <w:rPr>
          <w:rFonts w:ascii="Arial" w:hAnsi="Arial" w:cs="Arial"/>
          <w:i/>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lang w:val="es-MX"/>
        </w:rPr>
      </w:pPr>
      <w:r w:rsidRPr="0060390F">
        <w:rPr>
          <w:rFonts w:ascii="Arial" w:hAnsi="Arial" w:cs="Arial"/>
          <w:sz w:val="24"/>
          <w:szCs w:val="24"/>
        </w:rPr>
        <w:t>Con el uso de la voz el Lic. Gustavo Flores Llamas Secretario del Ayuntamiento. Con gusto Presidenta y con el permiso del Pleno. ---------------------------------------------------------------------------------------------------------------</w:t>
      </w:r>
    </w:p>
    <w:p w:rsidR="00F60E5B" w:rsidRPr="0060390F" w:rsidRDefault="00F60E5B" w:rsidP="00F60E5B">
      <w:pPr>
        <w:widowControl w:val="0"/>
        <w:autoSpaceDE w:val="0"/>
        <w:autoSpaceDN w:val="0"/>
        <w:adjustRightInd w:val="0"/>
        <w:jc w:val="both"/>
        <w:rPr>
          <w:rFonts w:ascii="Arial" w:hAnsi="Arial" w:cs="Arial"/>
          <w:color w:val="000000"/>
          <w:sz w:val="24"/>
          <w:szCs w:val="24"/>
          <w:lang w:val="es-MX"/>
        </w:rPr>
      </w:pPr>
    </w:p>
    <w:p w:rsidR="00F60E5B" w:rsidRPr="0060390F" w:rsidRDefault="00F60E5B" w:rsidP="00F60E5B">
      <w:pPr>
        <w:pStyle w:val="Sinespaciado"/>
        <w:rPr>
          <w:rFonts w:ascii="Arial" w:hAnsi="Arial" w:cs="Arial"/>
          <w:szCs w:val="24"/>
        </w:rPr>
      </w:pPr>
      <w:r w:rsidRPr="0060390F">
        <w:rPr>
          <w:rFonts w:ascii="Arial" w:hAnsi="Arial" w:cs="Arial"/>
          <w:szCs w:val="24"/>
        </w:rPr>
        <w:t xml:space="preserve">Presidenta Municipal, María Elena Limón García </w:t>
      </w:r>
    </w:p>
    <w:p w:rsidR="00F60E5B" w:rsidRPr="0060390F" w:rsidRDefault="00F60E5B" w:rsidP="00F60E5B">
      <w:pPr>
        <w:pStyle w:val="Sinespaciado"/>
        <w:rPr>
          <w:rFonts w:ascii="Arial" w:hAnsi="Arial" w:cs="Arial"/>
          <w:szCs w:val="24"/>
        </w:rPr>
      </w:pPr>
      <w:r w:rsidRPr="0060390F">
        <w:rPr>
          <w:rFonts w:ascii="Arial" w:hAnsi="Arial" w:cs="Arial"/>
          <w:szCs w:val="24"/>
        </w:rPr>
        <w:t>Síndico Municipal, Juan David García Camarena</w:t>
      </w:r>
    </w:p>
    <w:p w:rsidR="00F60E5B" w:rsidRPr="0060390F" w:rsidRDefault="00F60E5B" w:rsidP="00F60E5B">
      <w:pPr>
        <w:pStyle w:val="Sinespaciado"/>
        <w:rPr>
          <w:rFonts w:ascii="Arial" w:hAnsi="Arial" w:cs="Arial"/>
          <w:szCs w:val="24"/>
        </w:rPr>
      </w:pPr>
    </w:p>
    <w:p w:rsidR="00F60E5B" w:rsidRPr="0060390F" w:rsidRDefault="00F60E5B" w:rsidP="00F60E5B">
      <w:pPr>
        <w:pStyle w:val="Sinespaciado"/>
        <w:rPr>
          <w:rFonts w:ascii="Arial" w:hAnsi="Arial" w:cs="Arial"/>
          <w:szCs w:val="24"/>
        </w:rPr>
      </w:pPr>
      <w:r w:rsidRPr="0060390F">
        <w:rPr>
          <w:rFonts w:ascii="Arial" w:hAnsi="Arial" w:cs="Arial"/>
          <w:szCs w:val="24"/>
        </w:rPr>
        <w:t xml:space="preserve">Regidores: </w:t>
      </w:r>
    </w:p>
    <w:p w:rsidR="00F60E5B" w:rsidRPr="0060390F" w:rsidRDefault="00F60E5B" w:rsidP="00F60E5B">
      <w:pPr>
        <w:pStyle w:val="Sinespaciado"/>
        <w:rPr>
          <w:rFonts w:ascii="Arial" w:hAnsi="Arial" w:cs="Arial"/>
          <w:color w:val="000000"/>
          <w:szCs w:val="24"/>
        </w:rPr>
      </w:pPr>
      <w:r w:rsidRPr="0060390F">
        <w:rPr>
          <w:rFonts w:ascii="Arial" w:hAnsi="Arial" w:cs="Arial"/>
          <w:color w:val="000000"/>
          <w:szCs w:val="24"/>
        </w:rPr>
        <w:t>Marco Antonio Fuentes Ontiveros</w:t>
      </w:r>
    </w:p>
    <w:p w:rsidR="00F60E5B" w:rsidRPr="0060390F" w:rsidRDefault="00F60E5B" w:rsidP="00F60E5B">
      <w:pPr>
        <w:pStyle w:val="Sinespaciado"/>
        <w:rPr>
          <w:rFonts w:ascii="Arial" w:hAnsi="Arial" w:cs="Arial"/>
          <w:szCs w:val="24"/>
        </w:rPr>
      </w:pPr>
      <w:r w:rsidRPr="0060390F">
        <w:rPr>
          <w:rFonts w:ascii="Arial" w:hAnsi="Arial" w:cs="Arial"/>
          <w:szCs w:val="24"/>
        </w:rPr>
        <w:t>Marcela Guadalupe Aceves Sánchez</w:t>
      </w:r>
    </w:p>
    <w:p w:rsidR="00F60E5B" w:rsidRPr="0060390F" w:rsidRDefault="00F60E5B" w:rsidP="00F60E5B">
      <w:pPr>
        <w:pStyle w:val="Sinespaciado"/>
        <w:rPr>
          <w:rFonts w:ascii="Arial" w:hAnsi="Arial" w:cs="Arial"/>
          <w:szCs w:val="24"/>
        </w:rPr>
      </w:pPr>
      <w:r w:rsidRPr="0060390F">
        <w:rPr>
          <w:rFonts w:ascii="Arial" w:hAnsi="Arial" w:cs="Arial"/>
          <w:szCs w:val="24"/>
        </w:rPr>
        <w:t>Iván Omar González Solís</w:t>
      </w:r>
    </w:p>
    <w:p w:rsidR="00F60E5B" w:rsidRPr="0060390F" w:rsidRDefault="00F60E5B" w:rsidP="00F60E5B">
      <w:pPr>
        <w:pStyle w:val="Sinespaciado"/>
        <w:rPr>
          <w:rFonts w:ascii="Arial" w:hAnsi="Arial" w:cs="Arial"/>
          <w:szCs w:val="24"/>
        </w:rPr>
      </w:pPr>
      <w:r w:rsidRPr="0060390F">
        <w:rPr>
          <w:rFonts w:ascii="Arial" w:hAnsi="Arial" w:cs="Arial"/>
          <w:szCs w:val="24"/>
        </w:rPr>
        <w:t>Mirna Citlalli Amaya de Luna</w:t>
      </w:r>
    </w:p>
    <w:p w:rsidR="00F60E5B" w:rsidRPr="0060390F" w:rsidRDefault="00F60E5B" w:rsidP="00F60E5B">
      <w:pPr>
        <w:pStyle w:val="Sinespaciado"/>
        <w:rPr>
          <w:rFonts w:ascii="Arial" w:hAnsi="Arial" w:cs="Arial"/>
          <w:szCs w:val="24"/>
        </w:rPr>
      </w:pPr>
      <w:r w:rsidRPr="0060390F">
        <w:rPr>
          <w:rFonts w:ascii="Arial" w:hAnsi="Arial" w:cs="Arial"/>
          <w:szCs w:val="24"/>
        </w:rPr>
        <w:t>Miguel Silva Ramírez</w:t>
      </w:r>
    </w:p>
    <w:p w:rsidR="00F60E5B" w:rsidRPr="0060390F" w:rsidRDefault="00F60E5B" w:rsidP="00F60E5B">
      <w:pPr>
        <w:pStyle w:val="Sinespaciado"/>
        <w:rPr>
          <w:rFonts w:ascii="Arial" w:hAnsi="Arial" w:cs="Arial"/>
          <w:szCs w:val="24"/>
        </w:rPr>
      </w:pPr>
      <w:r w:rsidRPr="0060390F">
        <w:rPr>
          <w:rFonts w:ascii="Arial" w:hAnsi="Arial" w:cs="Arial"/>
          <w:szCs w:val="24"/>
        </w:rPr>
        <w:t>Lourdes Celenia Contreras González</w:t>
      </w:r>
    </w:p>
    <w:p w:rsidR="00F60E5B" w:rsidRPr="0060390F" w:rsidRDefault="00F60E5B" w:rsidP="00F60E5B">
      <w:pPr>
        <w:pStyle w:val="Sinespaciado"/>
        <w:rPr>
          <w:rFonts w:ascii="Arial" w:hAnsi="Arial" w:cs="Arial"/>
          <w:szCs w:val="24"/>
        </w:rPr>
      </w:pPr>
      <w:r w:rsidRPr="0060390F">
        <w:rPr>
          <w:rFonts w:ascii="Arial" w:hAnsi="Arial" w:cs="Arial"/>
          <w:szCs w:val="24"/>
        </w:rPr>
        <w:t xml:space="preserve">Miguel Carrillo Gómez </w:t>
      </w:r>
    </w:p>
    <w:p w:rsidR="00F60E5B" w:rsidRPr="0060390F" w:rsidRDefault="00F60E5B" w:rsidP="00F60E5B">
      <w:pPr>
        <w:pStyle w:val="Sinespaciado"/>
        <w:rPr>
          <w:rFonts w:ascii="Arial" w:hAnsi="Arial" w:cs="Arial"/>
          <w:szCs w:val="24"/>
        </w:rPr>
      </w:pPr>
      <w:r w:rsidRPr="0060390F">
        <w:rPr>
          <w:rFonts w:ascii="Arial" w:hAnsi="Arial" w:cs="Arial"/>
          <w:szCs w:val="24"/>
        </w:rPr>
        <w:t xml:space="preserve">Silvia Natalia Islas </w:t>
      </w:r>
    </w:p>
    <w:p w:rsidR="00F60E5B" w:rsidRPr="0060390F" w:rsidRDefault="00F60E5B" w:rsidP="00F60E5B">
      <w:pPr>
        <w:pStyle w:val="Sinespaciado"/>
        <w:rPr>
          <w:rFonts w:ascii="Arial" w:eastAsia="Arial" w:hAnsi="Arial" w:cs="Arial"/>
          <w:szCs w:val="24"/>
        </w:rPr>
      </w:pPr>
      <w:r w:rsidRPr="0060390F">
        <w:rPr>
          <w:rFonts w:ascii="Arial" w:eastAsia="Arial" w:hAnsi="Arial" w:cs="Arial"/>
          <w:szCs w:val="24"/>
        </w:rPr>
        <w:t xml:space="preserve">Orlando García Limón </w:t>
      </w:r>
    </w:p>
    <w:p w:rsidR="00F60E5B" w:rsidRPr="0060390F" w:rsidRDefault="00F60E5B" w:rsidP="00F60E5B">
      <w:pPr>
        <w:pStyle w:val="Sinespaciado"/>
        <w:rPr>
          <w:rFonts w:ascii="Arial" w:hAnsi="Arial" w:cs="Arial"/>
          <w:szCs w:val="24"/>
        </w:rPr>
      </w:pPr>
      <w:r w:rsidRPr="0060390F">
        <w:rPr>
          <w:rFonts w:ascii="Arial" w:hAnsi="Arial" w:cs="Arial"/>
          <w:szCs w:val="24"/>
        </w:rPr>
        <w:t>Rosa Pérez Leal</w:t>
      </w:r>
    </w:p>
    <w:p w:rsidR="00F60E5B" w:rsidRPr="0060390F" w:rsidRDefault="00F60E5B" w:rsidP="00F60E5B">
      <w:pPr>
        <w:pStyle w:val="Sinespaciado"/>
        <w:rPr>
          <w:rFonts w:ascii="Arial" w:eastAsia="Arial" w:hAnsi="Arial" w:cs="Arial"/>
          <w:szCs w:val="24"/>
        </w:rPr>
      </w:pPr>
      <w:r w:rsidRPr="0060390F">
        <w:rPr>
          <w:rFonts w:ascii="Arial" w:eastAsia="Arial" w:hAnsi="Arial" w:cs="Arial"/>
          <w:szCs w:val="24"/>
        </w:rPr>
        <w:t>María del Rosario de los Santos Silva</w:t>
      </w:r>
    </w:p>
    <w:p w:rsidR="00F60E5B" w:rsidRPr="0060390F" w:rsidRDefault="00F60E5B" w:rsidP="00F60E5B">
      <w:pPr>
        <w:pStyle w:val="Sinespaciado"/>
        <w:rPr>
          <w:rFonts w:ascii="Arial" w:eastAsia="Arial" w:hAnsi="Arial" w:cs="Arial"/>
          <w:szCs w:val="24"/>
        </w:rPr>
      </w:pPr>
      <w:r w:rsidRPr="0060390F">
        <w:rPr>
          <w:rFonts w:ascii="Arial" w:hAnsi="Arial" w:cs="Arial"/>
          <w:szCs w:val="24"/>
        </w:rPr>
        <w:t>Luis Armando Córdova Díaz</w:t>
      </w:r>
    </w:p>
    <w:p w:rsidR="00F60E5B" w:rsidRPr="0060390F" w:rsidRDefault="00F60E5B" w:rsidP="00F60E5B">
      <w:pPr>
        <w:pStyle w:val="Sinespaciado"/>
        <w:rPr>
          <w:rFonts w:ascii="Arial" w:eastAsia="Arial" w:hAnsi="Arial" w:cs="Arial"/>
          <w:szCs w:val="24"/>
        </w:rPr>
      </w:pPr>
      <w:r w:rsidRPr="0060390F">
        <w:rPr>
          <w:rFonts w:ascii="Arial" w:eastAsia="Arial" w:hAnsi="Arial" w:cs="Arial"/>
          <w:szCs w:val="24"/>
        </w:rPr>
        <w:t>Daniela Elizabeth Chávez Estrada</w:t>
      </w:r>
    </w:p>
    <w:p w:rsidR="00F60E5B" w:rsidRPr="0060390F" w:rsidRDefault="00F60E5B" w:rsidP="00F60E5B">
      <w:pPr>
        <w:pStyle w:val="Sinespaciado"/>
        <w:rPr>
          <w:rFonts w:ascii="Arial" w:hAnsi="Arial" w:cs="Arial"/>
          <w:szCs w:val="24"/>
        </w:rPr>
      </w:pPr>
      <w:r w:rsidRPr="0060390F">
        <w:rPr>
          <w:rFonts w:ascii="Arial" w:hAnsi="Arial" w:cs="Arial"/>
          <w:szCs w:val="24"/>
        </w:rPr>
        <w:t>Albino Jiménez Vázquez</w:t>
      </w:r>
    </w:p>
    <w:p w:rsidR="00F60E5B" w:rsidRPr="0060390F" w:rsidRDefault="00F60E5B" w:rsidP="00F60E5B">
      <w:pPr>
        <w:pStyle w:val="Sinespaciado"/>
        <w:rPr>
          <w:rFonts w:ascii="Arial" w:hAnsi="Arial" w:cs="Arial"/>
          <w:szCs w:val="24"/>
        </w:rPr>
      </w:pPr>
      <w:r w:rsidRPr="0060390F">
        <w:rPr>
          <w:rFonts w:ascii="Arial" w:hAnsi="Arial" w:cs="Arial"/>
          <w:szCs w:val="24"/>
        </w:rPr>
        <w:t>María de Jesús Cortes Duran</w:t>
      </w:r>
    </w:p>
    <w:p w:rsidR="00F60E5B" w:rsidRPr="0060390F" w:rsidRDefault="00F60E5B" w:rsidP="00F60E5B">
      <w:pPr>
        <w:pStyle w:val="Sinespaciado"/>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p w:rsidR="00F60E5B" w:rsidRPr="0060390F" w:rsidRDefault="00F60E5B" w:rsidP="00F60E5B">
      <w:pPr>
        <w:pStyle w:val="Sinespaciado"/>
        <w:rPr>
          <w:rFonts w:ascii="Arial" w:eastAsia="Times New Roman" w:hAnsi="Arial" w:cs="Arial"/>
          <w:szCs w:val="24"/>
          <w:lang w:eastAsia="es-MX"/>
        </w:rPr>
      </w:pPr>
      <w:r w:rsidRPr="0060390F">
        <w:rPr>
          <w:rFonts w:ascii="Arial" w:eastAsia="Times New Roman" w:hAnsi="Arial" w:cs="Arial"/>
          <w:szCs w:val="24"/>
          <w:lang w:eastAsia="es-MX"/>
        </w:rPr>
        <w:t>Carmen Lucia Pérez Camarena</w:t>
      </w:r>
    </w:p>
    <w:p w:rsidR="00F60E5B" w:rsidRPr="0060390F" w:rsidRDefault="00F60E5B" w:rsidP="00F60E5B">
      <w:pPr>
        <w:pStyle w:val="Sinespaciado"/>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p w:rsidR="00F60E5B" w:rsidRPr="0060390F" w:rsidRDefault="00F60E5B" w:rsidP="00F60E5B">
      <w:pPr>
        <w:jc w:val="both"/>
        <w:rPr>
          <w:rFonts w:ascii="Arial" w:hAnsi="Arial" w:cs="Arial"/>
          <w:color w:val="FF0000"/>
          <w:sz w:val="24"/>
          <w:szCs w:val="24"/>
        </w:rPr>
      </w:pPr>
      <w:r w:rsidRPr="0060390F">
        <w:rPr>
          <w:rFonts w:ascii="Arial" w:hAnsi="Arial" w:cs="Arial"/>
          <w:sz w:val="24"/>
          <w:szCs w:val="24"/>
          <w:lang w:eastAsia="es-MX"/>
        </w:rPr>
        <w:t>Alfredo Fierros González</w:t>
      </w:r>
    </w:p>
    <w:p w:rsidR="00F60E5B" w:rsidRPr="0060390F" w:rsidRDefault="00F60E5B" w:rsidP="00F60E5B">
      <w:pPr>
        <w:widowControl w:val="0"/>
        <w:autoSpaceDE w:val="0"/>
        <w:autoSpaceDN w:val="0"/>
        <w:adjustRightInd w:val="0"/>
        <w:jc w:val="both"/>
        <w:rPr>
          <w:rFonts w:ascii="Arial" w:hAnsi="Arial" w:cs="Arial"/>
          <w:color w:val="000000"/>
          <w:sz w:val="24"/>
          <w:szCs w:val="24"/>
        </w:rPr>
      </w:pP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Se encuentran 21 regidores presentes por lo que se declara que existe quórum legal.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---------------------------------------------------------------------------------------------------En uso de la voz la C. María</w:t>
      </w:r>
      <w:r w:rsidRPr="0060390F">
        <w:rPr>
          <w:rFonts w:ascii="Arial" w:hAnsi="Arial" w:cs="Arial"/>
          <w:b/>
          <w:color w:val="000000"/>
        </w:rPr>
        <w:t xml:space="preserve"> </w:t>
      </w:r>
      <w:r w:rsidRPr="0060390F">
        <w:rPr>
          <w:rFonts w:ascii="Arial" w:hAnsi="Arial" w:cs="Arial"/>
          <w:color w:val="000000"/>
        </w:rPr>
        <w:t>Elena Limón García Presidenta Municipal: gracias Señor Secretario antes de continuar esta Sesión Ordinaria de Cabildo les solicito a los presentes un minuto de silencio por los elementos de seguridad pública que fueron caídos hace un par de días por favor.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 xml:space="preserve">Interviene el Regidor Luis Armando Córdova Díaz: Si fuera posible </w:t>
      </w:r>
      <w:r w:rsidRPr="0060390F">
        <w:rPr>
          <w:rFonts w:ascii="Arial" w:hAnsi="Arial" w:cs="Arial"/>
          <w:color w:val="000000"/>
        </w:rPr>
        <w:lastRenderedPageBreak/>
        <w:t>también para tomar en consideración un minuto de silencio también por el fallecimiento del ex Regidor Javier Torres Ruiz que fungió como Regidor de este Ayuntamiento en otras administraciones por favor.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 xml:space="preserve">Habla la C. María Elena Limón García Presidenta Municipal: Gracias, en el </w:t>
      </w:r>
      <w:r w:rsidRPr="0060390F">
        <w:rPr>
          <w:rFonts w:ascii="Arial" w:hAnsi="Arial" w:cs="Arial"/>
          <w:b/>
          <w:color w:val="000000"/>
        </w:rPr>
        <w:t>SEGUNDO PUNTO</w:t>
      </w:r>
      <w:r w:rsidRPr="0060390F">
        <w:rPr>
          <w:rFonts w:ascii="Arial" w:hAnsi="Arial" w:cs="Arial"/>
          <w:color w:val="000000"/>
        </w:rPr>
        <w:t xml:space="preserve"> del orden del día le solicito al Secretario del Ayuntamiento dar lectura a la orden del día propuesto.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 xml:space="preserve">Continúa con el uso de la voz el </w:t>
      </w:r>
      <w:r w:rsidRPr="0060390F">
        <w:rPr>
          <w:rFonts w:ascii="Arial" w:hAnsi="Arial" w:cs="Arial"/>
        </w:rPr>
        <w:t>Lic. Gustavo Flores Llamas Secretario del Ayuntamiento</w:t>
      </w:r>
      <w:r w:rsidRPr="0060390F">
        <w:rPr>
          <w:rFonts w:ascii="Arial" w:hAnsi="Arial" w:cs="Arial"/>
          <w:color w:val="000000"/>
        </w:rPr>
        <w:t>, con gusto Presidenta y con el permiso del Pleno.</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F60E5B" w:rsidRPr="0060390F" w:rsidRDefault="00F60E5B" w:rsidP="00303F70">
      <w:pPr>
        <w:pStyle w:val="Prrafodelista"/>
        <w:numPr>
          <w:ilvl w:val="0"/>
          <w:numId w:val="51"/>
        </w:numPr>
        <w:spacing w:line="276" w:lineRule="auto"/>
        <w:jc w:val="both"/>
        <w:rPr>
          <w:rFonts w:ascii="Arial" w:hAnsi="Arial" w:cs="Arial"/>
          <w:sz w:val="24"/>
          <w:szCs w:val="24"/>
        </w:rPr>
      </w:pPr>
      <w:r w:rsidRPr="0060390F">
        <w:rPr>
          <w:rFonts w:ascii="Arial" w:hAnsi="Arial" w:cs="Arial"/>
          <w:sz w:val="24"/>
          <w:szCs w:val="24"/>
        </w:rPr>
        <w:t>Lista de Asistencia y Verificación del Quórum legal para sesionar;</w:t>
      </w:r>
    </w:p>
    <w:p w:rsidR="00F60E5B" w:rsidRPr="0060390F" w:rsidRDefault="00F60E5B" w:rsidP="00303F70">
      <w:pPr>
        <w:pStyle w:val="Prrafodelista"/>
        <w:numPr>
          <w:ilvl w:val="0"/>
          <w:numId w:val="51"/>
        </w:numPr>
        <w:spacing w:line="276" w:lineRule="auto"/>
        <w:jc w:val="both"/>
        <w:rPr>
          <w:rFonts w:ascii="Arial" w:hAnsi="Arial" w:cs="Arial"/>
          <w:sz w:val="24"/>
          <w:szCs w:val="24"/>
        </w:rPr>
      </w:pPr>
      <w:r w:rsidRPr="0060390F">
        <w:rPr>
          <w:rFonts w:ascii="Arial" w:hAnsi="Arial" w:cs="Arial"/>
          <w:sz w:val="24"/>
          <w:szCs w:val="24"/>
        </w:rPr>
        <w:t>Aprobación del Orden del Día;</w:t>
      </w:r>
    </w:p>
    <w:p w:rsidR="00F60E5B" w:rsidRPr="0060390F" w:rsidRDefault="00F60E5B" w:rsidP="00303F70">
      <w:pPr>
        <w:pStyle w:val="Prrafodelista"/>
        <w:numPr>
          <w:ilvl w:val="0"/>
          <w:numId w:val="51"/>
        </w:numPr>
        <w:autoSpaceDE w:val="0"/>
        <w:autoSpaceDN w:val="0"/>
        <w:adjustRightInd w:val="0"/>
        <w:spacing w:line="276" w:lineRule="auto"/>
        <w:jc w:val="both"/>
        <w:rPr>
          <w:rFonts w:ascii="Arial" w:hAnsi="Arial" w:cs="Arial"/>
          <w:sz w:val="24"/>
          <w:szCs w:val="24"/>
        </w:rPr>
      </w:pPr>
      <w:r w:rsidRPr="0060390F">
        <w:rPr>
          <w:rFonts w:ascii="Arial" w:hAnsi="Arial" w:cs="Arial"/>
          <w:color w:val="000000" w:themeColor="text1"/>
          <w:sz w:val="24"/>
          <w:szCs w:val="24"/>
        </w:rPr>
        <w:t>Lectura, análisis y aprobación del Acta de la Sesión Solemne del día 30 de Septiembre del año 2015 y de la Sesión Ordinaria de fecha 29 de Enero del año 2016</w:t>
      </w:r>
      <w:r w:rsidRPr="0060390F">
        <w:rPr>
          <w:rFonts w:ascii="Arial" w:hAnsi="Arial" w:cs="Arial"/>
          <w:sz w:val="24"/>
          <w:szCs w:val="24"/>
        </w:rPr>
        <w:t>;</w:t>
      </w:r>
    </w:p>
    <w:p w:rsidR="00F60E5B" w:rsidRPr="0060390F" w:rsidRDefault="00F60E5B" w:rsidP="00303F70">
      <w:pPr>
        <w:pStyle w:val="Prrafodelista"/>
        <w:numPr>
          <w:ilvl w:val="0"/>
          <w:numId w:val="51"/>
        </w:numPr>
        <w:autoSpaceDE w:val="0"/>
        <w:autoSpaceDN w:val="0"/>
        <w:adjustRightInd w:val="0"/>
        <w:spacing w:after="200" w:line="276" w:lineRule="auto"/>
        <w:jc w:val="both"/>
        <w:rPr>
          <w:rFonts w:ascii="Arial" w:hAnsi="Arial" w:cs="Arial"/>
          <w:sz w:val="24"/>
          <w:szCs w:val="24"/>
        </w:rPr>
      </w:pPr>
      <w:r w:rsidRPr="0060390F">
        <w:rPr>
          <w:rFonts w:ascii="Arial" w:hAnsi="Arial" w:cs="Arial"/>
          <w:sz w:val="24"/>
          <w:szCs w:val="24"/>
        </w:rPr>
        <w:t>Lectura de Comunicados y Turno de Asuntos a Comisiones Edilicias;</w:t>
      </w:r>
    </w:p>
    <w:p w:rsidR="00F60E5B" w:rsidRPr="0060390F" w:rsidRDefault="00F60E5B" w:rsidP="00303F70">
      <w:pPr>
        <w:pStyle w:val="Prrafodelista"/>
        <w:numPr>
          <w:ilvl w:val="0"/>
          <w:numId w:val="51"/>
        </w:numPr>
        <w:autoSpaceDE w:val="0"/>
        <w:autoSpaceDN w:val="0"/>
        <w:adjustRightInd w:val="0"/>
        <w:spacing w:line="276" w:lineRule="auto"/>
        <w:jc w:val="both"/>
        <w:rPr>
          <w:rFonts w:ascii="Arial" w:hAnsi="Arial" w:cs="Arial"/>
          <w:sz w:val="24"/>
          <w:szCs w:val="24"/>
        </w:rPr>
      </w:pPr>
      <w:r w:rsidRPr="0060390F">
        <w:rPr>
          <w:rFonts w:ascii="Arial" w:hAnsi="Arial" w:cs="Arial"/>
          <w:sz w:val="24"/>
          <w:szCs w:val="24"/>
        </w:rPr>
        <w:t xml:space="preserve">Lectura, en su caso debate, y aprobación  de dictámenes de  Comisiones; </w:t>
      </w:r>
    </w:p>
    <w:p w:rsidR="00F60E5B" w:rsidRPr="0060390F" w:rsidRDefault="00F60E5B" w:rsidP="00303F70">
      <w:pPr>
        <w:pStyle w:val="Prrafodelista"/>
        <w:numPr>
          <w:ilvl w:val="0"/>
          <w:numId w:val="51"/>
        </w:numPr>
        <w:autoSpaceDE w:val="0"/>
        <w:autoSpaceDN w:val="0"/>
        <w:adjustRightInd w:val="0"/>
        <w:spacing w:line="276" w:lineRule="auto"/>
        <w:jc w:val="both"/>
        <w:rPr>
          <w:rFonts w:ascii="Arial" w:hAnsi="Arial" w:cs="Arial"/>
          <w:sz w:val="24"/>
          <w:szCs w:val="24"/>
        </w:rPr>
      </w:pPr>
      <w:r w:rsidRPr="0060390F">
        <w:rPr>
          <w:rFonts w:ascii="Arial" w:hAnsi="Arial" w:cs="Arial"/>
          <w:sz w:val="24"/>
          <w:szCs w:val="24"/>
        </w:rPr>
        <w:t>Iniciativas para Aprobación Directa; y</w:t>
      </w:r>
    </w:p>
    <w:p w:rsidR="00F60E5B" w:rsidRPr="0060390F" w:rsidRDefault="00F60E5B" w:rsidP="00303F70">
      <w:pPr>
        <w:pStyle w:val="Prrafodelista"/>
        <w:numPr>
          <w:ilvl w:val="0"/>
          <w:numId w:val="51"/>
        </w:numPr>
        <w:autoSpaceDE w:val="0"/>
        <w:autoSpaceDN w:val="0"/>
        <w:adjustRightInd w:val="0"/>
        <w:spacing w:line="276" w:lineRule="auto"/>
        <w:jc w:val="both"/>
        <w:rPr>
          <w:rFonts w:ascii="Arial" w:hAnsi="Arial" w:cs="Arial"/>
          <w:sz w:val="24"/>
          <w:szCs w:val="24"/>
        </w:rPr>
      </w:pPr>
      <w:r w:rsidRPr="0060390F">
        <w:rPr>
          <w:rFonts w:ascii="Arial" w:hAnsi="Arial" w:cs="Arial"/>
          <w:sz w:val="24"/>
          <w:szCs w:val="24"/>
        </w:rPr>
        <w:t>Asuntos Generales.</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rPr>
        <w:t xml:space="preserve">Es cuánto Señora Presidenta y miembros de este Pleno. </w:t>
      </w:r>
      <w:r w:rsidRPr="0060390F">
        <w:rPr>
          <w:rFonts w:ascii="Arial" w:hAnsi="Arial" w:cs="Arial"/>
          <w:color w:val="000000"/>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En uso de la voz la C.</w:t>
      </w:r>
      <w:r w:rsidRPr="0060390F">
        <w:rPr>
          <w:rFonts w:ascii="Arial" w:hAnsi="Arial" w:cs="Arial"/>
          <w:b/>
          <w:color w:val="000000"/>
        </w:rPr>
        <w:t xml:space="preserve"> </w:t>
      </w:r>
      <w:r w:rsidRPr="0060390F">
        <w:rPr>
          <w:rFonts w:ascii="Arial" w:hAnsi="Arial" w:cs="Arial"/>
          <w:color w:val="000000"/>
        </w:rPr>
        <w:t>María Elena Limón García Presidenta Municipal: Gracias Señor Secretario por lo que en votación económica les pregunto quienes estén por la afirmativa de la aprobación del orden del día favor de levantar su mano.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Interviene el Regidor Luis Armando Córdova Díaz: Para antes por favor.</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Habla la C. María Elena Limón García Presidenta Municipal: Cedo el uso de la voz al Regidor Córdova.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hAnsi="Arial" w:cs="Arial"/>
          <w:color w:val="000000"/>
        </w:rPr>
        <w:t xml:space="preserve">En uso de la voz el Regidor Luis Armando Córdova Díaz: Buenas tardes a todos los presentes con el permiso de la Presidencia quisiera poner a su consideración </w:t>
      </w:r>
      <w:r w:rsidRPr="0060390F">
        <w:rPr>
          <w:rFonts w:ascii="Arial" w:hAnsi="Arial" w:cs="Arial"/>
          <w:b/>
          <w:color w:val="000000"/>
        </w:rPr>
        <w:t>modificar el orden del día</w:t>
      </w:r>
      <w:r w:rsidRPr="0060390F">
        <w:rPr>
          <w:rFonts w:ascii="Arial" w:hAnsi="Arial" w:cs="Arial"/>
          <w:color w:val="000000"/>
        </w:rPr>
        <w:t xml:space="preserve">, toda vez que sobre todo cuando es lectura de comunicados y los turnos de asuntos a comisiones edilicias siempre se leen en un solo bloque y se genera confusión de lo que estamos votando quisiera pensar que pudiéramos trabajar con mas efectividad si leemos primero todos los comunicados lectura de comunicados y en otro punto los turnos de asuntos a las comisiones edilicias uno por uno de los compañeros que se va haciendo esta participación y votando así para que no se genere confusión o cuando se hacen modificaciones a los mismos y después los que se tiene agendados por la Presidencia también para que esto sea mucho mas practico y que no haya confusión al momento de lo que  estamos votando es cuánto.  </w:t>
      </w:r>
      <w:r w:rsidRPr="0060390F">
        <w:rPr>
          <w:rFonts w:ascii="Arial" w:eastAsia="Tahoma" w:hAnsi="Arial" w:cs="Arial"/>
        </w:rPr>
        <w:t>--------------------------------------------------------------------------------------------------------</w:t>
      </w:r>
      <w:r w:rsidR="00CE777A" w:rsidRPr="0060390F">
        <w:rPr>
          <w:rFonts w:ascii="Arial" w:eastAsia="Tahoma" w:hAnsi="Arial" w:cs="Arial"/>
        </w:rPr>
        <w:t>------------------------------------------------------------------------</w:t>
      </w:r>
      <w:r w:rsidRPr="0060390F">
        <w:rPr>
          <w:rFonts w:ascii="Arial" w:eastAsia="Tahoma" w:hAnsi="Arial" w:cs="Arial"/>
        </w:rPr>
        <w:t>------</w:t>
      </w:r>
    </w:p>
    <w:p w:rsidR="00CE777A"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60390F">
        <w:rPr>
          <w:rFonts w:ascii="Arial" w:hAnsi="Arial" w:cs="Arial"/>
          <w:color w:val="000000"/>
        </w:rPr>
        <w:t>En uso de la voz la C. María Elena Limón García Presidenta Municipal: Si no no crea que tengamos ningún problema lo someto a votación la propuesta del Regidor de irnos punto por punto para ser mas especifico los que estén a favor, favor de manifestarlo</w:t>
      </w:r>
      <w:r w:rsidR="00CE777A" w:rsidRPr="0060390F">
        <w:rPr>
          <w:rFonts w:ascii="Arial" w:hAnsi="Arial" w:cs="Arial"/>
          <w:color w:val="000000"/>
        </w:rPr>
        <w:t>. ----------------------------------------</w:t>
      </w:r>
      <w:r w:rsidR="00CE777A" w:rsidRPr="0060390F">
        <w:rPr>
          <w:rFonts w:ascii="Arial" w:hAnsi="Arial" w:cs="Arial"/>
          <w:color w:val="000000"/>
        </w:rPr>
        <w:lastRenderedPageBreak/>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Aprobado por Unanimidad</w:t>
      </w:r>
      <w:r w:rsidR="00CE777A" w:rsidRPr="0060390F">
        <w:rPr>
          <w:rFonts w:ascii="Arial" w:eastAsia="Tahoma" w:hAnsi="Arial" w:cs="Arial"/>
        </w:rPr>
        <w:t>.</w:t>
      </w:r>
      <w:r w:rsidR="00CE777A" w:rsidRPr="0060390F">
        <w:rPr>
          <w:rFonts w:ascii="Arial" w:eastAsia="Tahoma" w:hAnsi="Arial" w:cs="Arial"/>
          <w:b/>
        </w:rPr>
        <w:t xml:space="preserve"> </w:t>
      </w:r>
      <w:r w:rsidR="00CE777A" w:rsidRPr="0060390F">
        <w:rPr>
          <w:rFonts w:ascii="Arial" w:eastAsia="Tahoma" w:hAnsi="Arial" w:cs="Arial"/>
        </w:rPr>
        <w:t>-------------------------</w:t>
      </w:r>
      <w:r w:rsidRPr="0060390F">
        <w:rPr>
          <w:rFonts w:ascii="Arial" w:eastAsia="Tahoma"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w:t>
      </w:r>
      <w:r w:rsidRPr="0060390F">
        <w:rPr>
          <w:rFonts w:ascii="Arial" w:hAnsi="Arial" w:cs="Arial"/>
          <w:color w:val="000000"/>
        </w:rPr>
        <w:t xml:space="preserve">Continúa en uso de la voz la C. María Elena Limón García Presidenta Municipal: Para el desahogo del </w:t>
      </w:r>
      <w:r w:rsidRPr="0060390F">
        <w:rPr>
          <w:rFonts w:ascii="Arial" w:hAnsi="Arial" w:cs="Arial"/>
          <w:b/>
          <w:color w:val="000000"/>
        </w:rPr>
        <w:t>TERCER PUNTO</w:t>
      </w:r>
      <w:r w:rsidRPr="0060390F">
        <w:rPr>
          <w:rFonts w:ascii="Arial" w:hAnsi="Arial" w:cs="Arial"/>
          <w:color w:val="000000" w:themeColor="text1"/>
        </w:rPr>
        <w:t xml:space="preserve"> análisis y aprobación del Acta de la Sesión Solemne del día 30 de Septiembre del año 2015 y de la Sesión Ordinaria de fecha 29 de Enero del año 2016 se solicita la dispensa de la lectura en virtud de que han sido circulados los proyectos con anticipación </w:t>
      </w:r>
      <w:r w:rsidRPr="0060390F">
        <w:rPr>
          <w:rFonts w:ascii="Arial" w:hAnsi="Arial" w:cs="Arial"/>
        </w:rPr>
        <w:t>y enviado de manera electrónica a los correos autorizados por cada uno de ustedes Señores Regidores y Regidoras para su estudio y análisis por lo que en votación económica les pregunto quienes estén por la afirmativa de la dispensa de la lectura y aprobación de las actas f</w:t>
      </w:r>
      <w:r w:rsidRPr="0060390F">
        <w:rPr>
          <w:rFonts w:ascii="Arial" w:hAnsi="Arial" w:cs="Arial"/>
          <w:color w:val="000000"/>
        </w:rPr>
        <w:t xml:space="preserve">avor de levantar su mano, </w:t>
      </w:r>
      <w:r w:rsidRPr="0060390F">
        <w:rPr>
          <w:rFonts w:ascii="Arial" w:hAnsi="Arial" w:cs="Arial"/>
          <w:b/>
          <w:color w:val="000000"/>
        </w:rPr>
        <w:t>por mayoría</w:t>
      </w:r>
      <w:r w:rsidRPr="0060390F">
        <w:rPr>
          <w:rFonts w:ascii="Arial" w:hAnsi="Arial" w:cs="Arial"/>
          <w:color w:val="000000"/>
        </w:rPr>
        <w:t xml:space="preserve"> se aprueba la dispensa de la lectura y aprobación de las actas. </w:t>
      </w:r>
      <w:r w:rsidRPr="0060390F">
        <w:rPr>
          <w:rFonts w:ascii="Arial" w:hAnsi="Arial" w:cs="Arial"/>
        </w:rPr>
        <w:t>En el desahogo del cuarto ¿sí? en el desahogo del</w:t>
      </w:r>
      <w:r w:rsidRPr="0060390F">
        <w:rPr>
          <w:rFonts w:ascii="Arial" w:hAnsi="Arial" w:cs="Arial"/>
          <w:b/>
        </w:rPr>
        <w:t xml:space="preserve"> CUARTO PUNTO </w:t>
      </w:r>
      <w:r w:rsidRPr="0060390F">
        <w:rPr>
          <w:rFonts w:ascii="Arial" w:hAnsi="Arial" w:cs="Arial"/>
        </w:rPr>
        <w:t>del orden del día, se solicita al Secretario, dé lectura a los Comunicados agendados y a los Turnos de Asuntos a Comisiones Edilicias.</w:t>
      </w:r>
      <w:r w:rsidR="00CE777A" w:rsidRPr="0060390F">
        <w:rPr>
          <w:rFonts w:ascii="Arial" w:hAnsi="Arial" w:cs="Arial"/>
        </w:rPr>
        <w:t xml:space="preserve"> </w:t>
      </w:r>
      <w:r w:rsidRPr="0060390F">
        <w:rPr>
          <w:rFonts w:ascii="Arial" w:eastAsia="Tahoma" w:hAnsi="Arial" w:cs="Arial"/>
        </w:rPr>
        <w:t>------------------------------------------------------------------------------------------------------</w:t>
      </w:r>
      <w:r w:rsidR="00CE777A" w:rsidRPr="0060390F">
        <w:rPr>
          <w:rFonts w:ascii="Arial" w:eastAsia="Tahoma" w:hAnsi="Arial" w:cs="Arial"/>
        </w:rPr>
        <w:t>--------------------------</w:t>
      </w:r>
      <w:r w:rsidRPr="0060390F">
        <w:rPr>
          <w:rFonts w:ascii="Arial" w:eastAsia="Tahoma"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 xml:space="preserve">Hace uso de la voz el </w:t>
      </w:r>
      <w:r w:rsidRPr="0060390F">
        <w:rPr>
          <w:rFonts w:ascii="Arial" w:hAnsi="Arial" w:cs="Arial"/>
        </w:rPr>
        <w:t>Lic. Gustavo Flores Llamas Secretario del Ayuntamiento</w:t>
      </w:r>
      <w:r w:rsidRPr="0060390F">
        <w:rPr>
          <w:rFonts w:ascii="Arial" w:eastAsia="Tahoma" w:hAnsi="Arial" w:cs="Arial"/>
        </w:rPr>
        <w:t>: con gusto Presidente y con la observación vamos a separarlos efectivamente los dos primeros puntos agendados en el orden del día son comunicados dirigidos al Pleno con permiso del Pleno Presidenta lo hago de la siguiente manera</w:t>
      </w:r>
      <w:r w:rsidR="000A1F37">
        <w:rPr>
          <w:rFonts w:ascii="Arial" w:eastAsia="Tahoma" w:hAnsi="Arial" w:cs="Arial"/>
        </w:rPr>
        <w:t>:</w:t>
      </w:r>
      <w:r w:rsidRPr="0060390F">
        <w:rPr>
          <w:rFonts w:ascii="Arial" w:eastAsia="Tahoma" w:hAnsi="Arial" w:cs="Arial"/>
        </w:rPr>
        <w:t xml:space="preserve"> </w:t>
      </w:r>
    </w:p>
    <w:p w:rsidR="00CE777A" w:rsidRPr="0060390F" w:rsidRDefault="00CE777A"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F60E5B" w:rsidRPr="0060390F" w:rsidRDefault="00F60E5B" w:rsidP="00F60E5B">
      <w:pPr>
        <w:jc w:val="center"/>
        <w:rPr>
          <w:rFonts w:ascii="Arial" w:hAnsi="Arial" w:cs="Arial"/>
          <w:b/>
          <w:sz w:val="24"/>
          <w:szCs w:val="24"/>
          <w:u w:val="single"/>
        </w:rPr>
      </w:pPr>
      <w:r w:rsidRPr="0060390F">
        <w:rPr>
          <w:rFonts w:ascii="Arial" w:hAnsi="Arial" w:cs="Arial"/>
          <w:b/>
          <w:sz w:val="24"/>
          <w:szCs w:val="24"/>
          <w:u w:val="single"/>
        </w:rPr>
        <w:t>Lectura de comunicados</w:t>
      </w:r>
    </w:p>
    <w:p w:rsidR="00F60E5B" w:rsidRPr="0060390F" w:rsidRDefault="00F60E5B" w:rsidP="00F60E5B">
      <w:pPr>
        <w:jc w:val="center"/>
        <w:rPr>
          <w:rFonts w:ascii="Arial" w:hAnsi="Arial" w:cs="Arial"/>
          <w:b/>
          <w:sz w:val="24"/>
          <w:szCs w:val="24"/>
          <w:u w:val="single"/>
        </w:rPr>
      </w:pPr>
    </w:p>
    <w:p w:rsidR="00F60E5B" w:rsidRPr="0060390F" w:rsidRDefault="00F60E5B" w:rsidP="00303F70">
      <w:pPr>
        <w:pStyle w:val="Prrafodelista"/>
        <w:numPr>
          <w:ilvl w:val="0"/>
          <w:numId w:val="52"/>
        </w:numPr>
        <w:ind w:left="709" w:hanging="709"/>
        <w:jc w:val="both"/>
        <w:rPr>
          <w:rFonts w:ascii="Arial" w:hAnsi="Arial" w:cs="Arial"/>
          <w:sz w:val="24"/>
          <w:szCs w:val="24"/>
          <w:lang w:eastAsia="es-MX"/>
        </w:rPr>
      </w:pPr>
      <w:r w:rsidRPr="0060390F">
        <w:rPr>
          <w:rFonts w:ascii="Arial" w:hAnsi="Arial" w:cs="Arial"/>
          <w:sz w:val="24"/>
          <w:szCs w:val="24"/>
          <w:lang w:eastAsia="es-MX"/>
        </w:rPr>
        <w:t xml:space="preserve">Oficio signado por el Lic. </w:t>
      </w:r>
      <w:r w:rsidRPr="0060390F">
        <w:rPr>
          <w:rFonts w:ascii="Arial" w:hAnsi="Arial" w:cs="Arial"/>
          <w:color w:val="000000" w:themeColor="text1"/>
          <w:sz w:val="24"/>
          <w:szCs w:val="24"/>
          <w:lang w:eastAsia="es-MX"/>
        </w:rPr>
        <w:t>José de Jesús Reynoso Loza, Secretario General del Congreso del Estado de Jalisco, mediante el cual exhorta a crear, aplicar, mantener y promover protocolos para la protección de los derechos, integridad y autonomía, así como la eliminación en todas las formas de discriminación contra adultos mayores.</w:t>
      </w:r>
      <w:r w:rsidRPr="0060390F">
        <w:rPr>
          <w:rFonts w:ascii="Arial" w:hAnsi="Arial" w:cs="Arial"/>
          <w:color w:val="FF0000"/>
          <w:sz w:val="24"/>
          <w:szCs w:val="24"/>
          <w:lang w:eastAsia="es-MX"/>
        </w:rPr>
        <w:t xml:space="preserve"> </w:t>
      </w:r>
    </w:p>
    <w:p w:rsidR="00F60E5B" w:rsidRPr="0060390F" w:rsidRDefault="00F60E5B" w:rsidP="00F60E5B">
      <w:pPr>
        <w:pStyle w:val="Prrafodelista"/>
        <w:ind w:left="709"/>
        <w:jc w:val="both"/>
        <w:rPr>
          <w:rFonts w:ascii="Arial" w:hAnsi="Arial" w:cs="Arial"/>
          <w:sz w:val="24"/>
          <w:szCs w:val="24"/>
          <w:lang w:eastAsia="es-MX"/>
        </w:rPr>
      </w:pPr>
    </w:p>
    <w:p w:rsidR="00F60E5B" w:rsidRPr="0060390F" w:rsidRDefault="00F60E5B" w:rsidP="00303F70">
      <w:pPr>
        <w:pStyle w:val="Prrafodelista"/>
        <w:numPr>
          <w:ilvl w:val="0"/>
          <w:numId w:val="52"/>
        </w:numPr>
        <w:ind w:left="709" w:hanging="709"/>
        <w:jc w:val="both"/>
        <w:rPr>
          <w:rFonts w:ascii="Arial" w:hAnsi="Arial" w:cs="Arial"/>
          <w:sz w:val="24"/>
          <w:szCs w:val="24"/>
          <w:lang w:eastAsia="es-MX"/>
        </w:rPr>
      </w:pPr>
      <w:r w:rsidRPr="0060390F">
        <w:rPr>
          <w:rFonts w:ascii="Arial" w:hAnsi="Arial" w:cs="Arial"/>
          <w:sz w:val="24"/>
          <w:szCs w:val="24"/>
          <w:lang w:eastAsia="es-MX"/>
        </w:rPr>
        <w:t xml:space="preserve">Oficio signado por el Lic. </w:t>
      </w:r>
      <w:r w:rsidRPr="0060390F">
        <w:rPr>
          <w:rFonts w:ascii="Arial" w:hAnsi="Arial" w:cs="Arial"/>
          <w:color w:val="000000" w:themeColor="text1"/>
          <w:sz w:val="24"/>
          <w:szCs w:val="24"/>
          <w:lang w:eastAsia="es-MX"/>
        </w:rPr>
        <w:t>José de Jesús Reynoso Loza, Secretario General del Congreso del Estado de Jalisco, mediante el cual emite la convocatoria para la designación del Procurador de Desarrollo Urbano en el Estado de Jalisco, lo anterior para los efectos legales a que haya lugar.</w:t>
      </w:r>
    </w:p>
    <w:p w:rsidR="00F60E5B" w:rsidRPr="0060390F" w:rsidRDefault="00F60E5B" w:rsidP="00F60E5B">
      <w:pPr>
        <w:jc w:val="center"/>
        <w:rPr>
          <w:rFonts w:ascii="Arial" w:hAnsi="Arial" w:cs="Arial"/>
          <w:b/>
          <w:sz w:val="24"/>
          <w:szCs w:val="24"/>
          <w:u w:val="single"/>
        </w:rPr>
      </w:pPr>
    </w:p>
    <w:p w:rsidR="00A0293E"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 xml:space="preserve">Hasta aquí los comunicados, procedo a leer </w:t>
      </w:r>
    </w:p>
    <w:p w:rsidR="00A0293E" w:rsidRPr="0060390F" w:rsidRDefault="00A0293E"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F60E5B" w:rsidRPr="0060390F" w:rsidRDefault="00A0293E" w:rsidP="00A0293E">
      <w:pPr>
        <w:pStyle w:val="Standard"/>
        <w:shd w:val="clear" w:color="auto" w:fill="FFFFFF"/>
        <w:tabs>
          <w:tab w:val="left" w:pos="708"/>
          <w:tab w:val="left" w:pos="1506"/>
          <w:tab w:val="left" w:pos="2304"/>
          <w:tab w:val="left" w:pos="3102"/>
          <w:tab w:val="left" w:pos="3900"/>
          <w:tab w:val="left" w:pos="4698"/>
          <w:tab w:val="left" w:pos="5496"/>
          <w:tab w:val="left" w:pos="6306"/>
        </w:tabs>
        <w:jc w:val="center"/>
        <w:rPr>
          <w:rFonts w:ascii="Arial" w:eastAsia="Tahoma" w:hAnsi="Arial" w:cs="Arial"/>
          <w:b/>
          <w:u w:val="single"/>
        </w:rPr>
      </w:pPr>
      <w:r w:rsidRPr="0060390F">
        <w:rPr>
          <w:rFonts w:ascii="Arial" w:eastAsia="Tahoma" w:hAnsi="Arial" w:cs="Arial"/>
          <w:b/>
          <w:u w:val="single"/>
        </w:rPr>
        <w:t>I</w:t>
      </w:r>
      <w:r w:rsidR="00F60E5B" w:rsidRPr="0060390F">
        <w:rPr>
          <w:rFonts w:ascii="Arial" w:eastAsia="Tahoma" w:hAnsi="Arial" w:cs="Arial"/>
          <w:b/>
          <w:u w:val="single"/>
        </w:rPr>
        <w:t>niciativas de turnos a comisiones</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F60E5B" w:rsidRPr="0060390F" w:rsidRDefault="00F60E5B" w:rsidP="00303F70">
      <w:pPr>
        <w:pStyle w:val="Prrafodelista"/>
        <w:numPr>
          <w:ilvl w:val="0"/>
          <w:numId w:val="52"/>
        </w:numPr>
        <w:autoSpaceDE w:val="0"/>
        <w:autoSpaceDN w:val="0"/>
        <w:adjustRightInd w:val="0"/>
        <w:ind w:left="709" w:hanging="709"/>
        <w:jc w:val="both"/>
        <w:rPr>
          <w:rFonts w:ascii="Arial" w:hAnsi="Arial" w:cs="Arial"/>
          <w:sz w:val="24"/>
          <w:szCs w:val="24"/>
        </w:rPr>
      </w:pPr>
      <w:r w:rsidRPr="0060390F">
        <w:rPr>
          <w:rFonts w:ascii="Arial" w:hAnsi="Arial" w:cs="Arial"/>
          <w:color w:val="000000" w:themeColor="text1"/>
          <w:sz w:val="24"/>
          <w:szCs w:val="24"/>
        </w:rPr>
        <w:t xml:space="preserve">Iniciativa de turno suscrita por el Lic. Juan David García Camarena, Síndico Municipal, mediante la cual propone </w:t>
      </w:r>
      <w:r w:rsidRPr="0060390F">
        <w:rPr>
          <w:rFonts w:ascii="Arial" w:hAnsi="Arial" w:cs="Arial"/>
          <w:sz w:val="24"/>
          <w:szCs w:val="24"/>
        </w:rPr>
        <w:t xml:space="preserve">el turno a la Comisión Edilicia de Hacienda, Patrimonio y Presupuesto para el estudio y análisis, de la </w:t>
      </w:r>
      <w:r w:rsidRPr="0060390F">
        <w:rPr>
          <w:rFonts w:ascii="Arial" w:hAnsi="Arial" w:cs="Arial"/>
          <w:b/>
          <w:sz w:val="24"/>
          <w:szCs w:val="24"/>
        </w:rPr>
        <w:t>viabilidad de otorgar en comodato el predio ubicado en los cruces de la Avenida San Blas y Santa Gertrudis del Fraccionamiento Parques de Santa Cruz del Valle</w:t>
      </w:r>
      <w:r w:rsidRPr="0060390F">
        <w:rPr>
          <w:rFonts w:ascii="Arial" w:hAnsi="Arial" w:cs="Arial"/>
          <w:sz w:val="24"/>
          <w:szCs w:val="24"/>
        </w:rPr>
        <w:t>, con el objeto de construir un espacio deportivo para los alumnos de la Secundaria Mayor Trinidad López Rivas.</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w:t>
      </w:r>
    </w:p>
    <w:p w:rsidR="00CE777A" w:rsidRPr="0060390F" w:rsidRDefault="00513C46" w:rsidP="00513C46">
      <w:pPr>
        <w:spacing w:after="30"/>
        <w:jc w:val="both"/>
        <w:rPr>
          <w:rFonts w:ascii="Arial" w:eastAsia="Tahoma" w:hAnsi="Arial" w:cs="Arial"/>
        </w:rPr>
      </w:pPr>
      <w:r w:rsidRPr="0060390F">
        <w:rPr>
          <w:rFonts w:ascii="Arial" w:hAnsi="Arial" w:cs="Arial"/>
          <w:i/>
          <w:sz w:val="24"/>
          <w:szCs w:val="24"/>
        </w:rPr>
        <w:t xml:space="preserve">San Pedro Tlaquepaque, Jalisco; a 26 de Febrero del año 2016. </w:t>
      </w:r>
      <w:r w:rsidRPr="0060390F">
        <w:rPr>
          <w:rFonts w:ascii="Arial" w:hAnsi="Arial" w:cs="Arial"/>
          <w:b/>
          <w:i/>
          <w:sz w:val="24"/>
          <w:szCs w:val="24"/>
        </w:rPr>
        <w:t xml:space="preserve">MIEMBROS DEL HONORABLE AYUNTAMIENTO DE SAN PEDRO TLAQUEPAQUE, JALISCO. PRESENTE. </w:t>
      </w:r>
      <w:r w:rsidRPr="0060390F">
        <w:rPr>
          <w:rFonts w:ascii="Arial" w:hAnsi="Arial" w:cs="Arial"/>
          <w:i/>
          <w:sz w:val="24"/>
          <w:szCs w:val="24"/>
        </w:rPr>
        <w:t xml:space="preserve">El suscrito Lic. Juan David García Camarena, con el carácter que ostento de Sindico Municipal de San Pedro Tlaquepaque, y con fundamento en los artículos </w:t>
      </w:r>
      <w:r w:rsidRPr="0060390F">
        <w:rPr>
          <w:rFonts w:ascii="Arial" w:eastAsia="Arial Unicode MS" w:hAnsi="Arial" w:cs="Arial"/>
          <w:i/>
          <w:sz w:val="24"/>
          <w:szCs w:val="24"/>
        </w:rPr>
        <w:t xml:space="preserve">artículo 115  </w:t>
      </w:r>
      <w:r w:rsidRPr="0060390F">
        <w:rPr>
          <w:rFonts w:ascii="Arial" w:eastAsia="Arial Unicode MS" w:hAnsi="Arial" w:cs="Arial"/>
          <w:i/>
          <w:sz w:val="24"/>
          <w:szCs w:val="24"/>
        </w:rPr>
        <w:lastRenderedPageBreak/>
        <w:t xml:space="preserve">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 73 y 78 del Reglamento Interior del Ayuntamiento y la administración publica del Municipio de Tlaquepaque, en uso de la facultad conferida en las disposiciones citadas, presento ante Ustedes compañeros integrantes de este Órgano de Gobierno Municipal la siguiente INICIATIVA DE ACUERDO ADMINISTRATIVO DE TURNO A COMISIÓN, que propone: Se turne a la comisión de Hacienda, Patrimonio y presupuesto para su estudio y análisis, la solicitud de la C. Roció Elizabeth Salcido López quien se ostenta como Presidente de la Comunidad Organizada Parques Santa Cruz del Valle A.C. para que se otorgue en comodato para construcción de espacios deportivos para los alumnos de la Secundaria Mayor Trinidad López Rivas, ubicado en los cruces de Avenida de San Blas y Santa Gertrudis del fraccionamiento Parques Santa Cruz del Valle, de conformidad a la siguiente: </w:t>
      </w:r>
      <w:r w:rsidRPr="0060390F">
        <w:rPr>
          <w:rFonts w:ascii="Arial" w:hAnsi="Arial" w:cs="Arial"/>
          <w:b/>
          <w:i/>
          <w:sz w:val="24"/>
          <w:szCs w:val="24"/>
        </w:rPr>
        <w:t xml:space="preserve">EXPOSICION DE MOTIVOS:  </w:t>
      </w:r>
      <w:r w:rsidRPr="0060390F">
        <w:rPr>
          <w:rFonts w:ascii="Arial" w:hAnsi="Arial" w:cs="Arial"/>
          <w:i/>
          <w:sz w:val="24"/>
          <w:szCs w:val="24"/>
        </w:rPr>
        <w:t xml:space="preserve">Mediante un escrito signado por la C. Roció Elizabeth Salcido López quien se ostenta como presidente de la Comunidad Organizada Parques Santa Cruz del Valle A. C. en el cual hace mención que la comunidad organizada lleva acabo limpieza y reforestación del predio ubicado en los cruces de Avenida San Blas y Santa Gertrudis del Fraccionamiento, manifestando que en el lugar prevalece que se utilice para otros fines como estacionamiento de tianguistas y juegos mecánicos así mismo aunado a la situación hace mención que se han reportado robos y actividades sospechosas por personas que representan un peligro. Por lo cual Solicita se otorgue en comodato para construcción de espacios deportivos para los alumnos de la secundaria Mayor Trinidad López Rivas, ubicada en los cruces de Avenida San Blas y Santa Gertrudis del fraccionamiento Parques Santa Cruz del Valle. De igual forma solicita  se les ayude con los recursos necesarios para habilitar el espacio como área verde recreativa con caminos, luminarias y bancas. A lo cual bajo el oficio N.A. 1141/2015 de la Dirección General de servicios Publico Municipales remite la petición de la comunidad organizada parques Santa Cruz del Valle A.C. en la cual solicita se le otorgue en comodato  el predio ubicado en la calle San Blas y Santa Gertrudis, del Fraccionamiento Parques Santa Cruz del Valle, para darle seguimiento. En base a lo antes expuesto, someto a consideración de esta asamblea, </w:t>
      </w:r>
      <w:r w:rsidRPr="0060390F">
        <w:rPr>
          <w:rFonts w:ascii="Arial" w:hAnsi="Arial" w:cs="Arial"/>
          <w:b/>
          <w:i/>
          <w:sz w:val="24"/>
          <w:szCs w:val="24"/>
        </w:rPr>
        <w:t xml:space="preserve">se </w:t>
      </w:r>
      <w:r w:rsidRPr="0060390F">
        <w:rPr>
          <w:rFonts w:ascii="Arial" w:eastAsia="Arial Unicode MS" w:hAnsi="Arial" w:cs="Arial"/>
          <w:b/>
          <w:i/>
          <w:sz w:val="24"/>
          <w:szCs w:val="24"/>
        </w:rPr>
        <w:t xml:space="preserve">turne a la Comisión de Hacienda, Patrimonio y Presupuesto, para su estudio y análisis la solicitud de C. Rocío Elizabeth Salcido López, quien se ostenta como presidente de la Comunidad Organizada Parques Santa Cruz del Valle A.C., </w:t>
      </w:r>
      <w:r w:rsidRPr="0060390F">
        <w:rPr>
          <w:rFonts w:ascii="Arial" w:eastAsia="Arial Unicode MS" w:hAnsi="Arial" w:cs="Arial"/>
          <w:i/>
          <w:sz w:val="24"/>
          <w:szCs w:val="24"/>
        </w:rPr>
        <w:t xml:space="preserve">planteada en el presente, por ser asunto de su competencia. </w:t>
      </w:r>
      <w:r w:rsidRPr="0060390F">
        <w:rPr>
          <w:rFonts w:ascii="Arial" w:hAnsi="Arial" w:cs="Arial"/>
          <w:b/>
          <w:i/>
          <w:sz w:val="24"/>
          <w:szCs w:val="24"/>
        </w:rPr>
        <w:t xml:space="preserve">ATENTAMENTE </w:t>
      </w:r>
      <w:r w:rsidRPr="0060390F">
        <w:rPr>
          <w:rFonts w:ascii="Arial" w:hAnsi="Arial" w:cs="Arial"/>
          <w:i/>
          <w:sz w:val="24"/>
          <w:szCs w:val="24"/>
        </w:rPr>
        <w:t xml:space="preserve">“PRIMA OPERA FIGLINAE HOMO” Salón de Sesiones del H. Ayuntamiento de San Pedro Tlaquepaque. </w:t>
      </w:r>
      <w:r w:rsidRPr="0060390F">
        <w:rPr>
          <w:rFonts w:ascii="Arial" w:hAnsi="Arial" w:cs="Arial"/>
          <w:b/>
          <w:i/>
          <w:sz w:val="24"/>
          <w:szCs w:val="24"/>
        </w:rPr>
        <w:t>Lic. Juan David García Camarena Síndico Municipal de San Pedro Tlaquepaque.</w:t>
      </w:r>
      <w:r w:rsidRPr="0060390F">
        <w:rPr>
          <w:rFonts w:ascii="Arial" w:hAnsi="Arial" w:cs="Arial"/>
          <w:sz w:val="24"/>
          <w:szCs w:val="24"/>
        </w:rPr>
        <w:t xml:space="preserve"> --------------------------------------------------------------------------------------------------------------------</w:t>
      </w:r>
    </w:p>
    <w:p w:rsidR="00F60E5B" w:rsidRPr="0060390F" w:rsidRDefault="00F60E5B" w:rsidP="00F60E5B">
      <w:pPr>
        <w:autoSpaceDE w:val="0"/>
        <w:autoSpaceDN w:val="0"/>
        <w:adjustRightInd w:val="0"/>
        <w:jc w:val="both"/>
        <w:rPr>
          <w:rFonts w:ascii="Arial" w:hAnsi="Arial" w:cs="Arial"/>
          <w:sz w:val="24"/>
          <w:szCs w:val="24"/>
        </w:rPr>
      </w:pPr>
      <w:r w:rsidRPr="0060390F">
        <w:rPr>
          <w:rFonts w:ascii="Arial" w:hAnsi="Arial" w:cs="Arial"/>
          <w:sz w:val="24"/>
          <w:szCs w:val="24"/>
        </w:rPr>
        <w:t>Hace uso de la voz la C. María Elena Limón García Presidenta Municipal: estaremos votando punto por punto de acuerdo a lo acordado y por lo que en votación económica les pregunto los que estén por la afirmativa en el turno propuesto hacerlo de la manera acostumbrada.</w:t>
      </w:r>
      <w:r w:rsidR="00CE777A" w:rsidRPr="0060390F">
        <w:rPr>
          <w:rFonts w:ascii="Arial" w:hAnsi="Arial" w:cs="Arial"/>
          <w:sz w:val="24"/>
          <w:szCs w:val="24"/>
        </w:rPr>
        <w:t xml:space="preserve"> ------------------------------------------------------------------------------------------------------------------------------</w:t>
      </w:r>
    </w:p>
    <w:p w:rsidR="0004338D" w:rsidRPr="0060390F" w:rsidRDefault="0004338D" w:rsidP="0004338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60390F">
        <w:rPr>
          <w:rFonts w:ascii="Arial" w:eastAsia="Tahoma" w:hAnsi="Arial" w:cs="Arial"/>
        </w:rPr>
        <w:t xml:space="preserve">Hace uso de la voz la C. María Elena Limón García, Presidenta Municipal: por lo que en votación económica les pregunto quienes estén por la afirmativa del turno a comisiones propuesto </w:t>
      </w:r>
      <w:r w:rsidRPr="0060390F">
        <w:rPr>
          <w:rFonts w:ascii="Arial" w:hAnsi="Arial" w:cs="Arial"/>
          <w:color w:val="000000" w:themeColor="text1"/>
        </w:rPr>
        <w:t xml:space="preserve">por el </w:t>
      </w:r>
      <w:r w:rsidRPr="0060390F">
        <w:rPr>
          <w:rFonts w:ascii="Arial" w:hAnsi="Arial" w:cs="Arial"/>
          <w:b/>
          <w:color w:val="000000" w:themeColor="text1"/>
        </w:rPr>
        <w:t>Lic. Juan David García Camarena, Síndico Municipal</w:t>
      </w:r>
      <w:r w:rsidRPr="0060390F">
        <w:rPr>
          <w:rFonts w:ascii="Arial" w:hAnsi="Arial" w:cs="Arial"/>
          <w:b/>
        </w:rPr>
        <w:t>,</w:t>
      </w:r>
      <w:r w:rsidRPr="0060390F">
        <w:rPr>
          <w:rFonts w:ascii="Arial" w:hAnsi="Arial" w:cs="Arial"/>
        </w:rPr>
        <w:t xml:space="preserve"> aprobado por unanimidad, bajo el </w:t>
      </w:r>
      <w:r w:rsidRPr="0060390F">
        <w:rPr>
          <w:rFonts w:ascii="Arial" w:hAnsi="Arial" w:cs="Arial"/>
        </w:rPr>
        <w:lastRenderedPageBreak/>
        <w:t xml:space="preserve">siguiente: --------------------------------------------------------------------------------------------------------------------------------------------------------------------------------------------------------------- </w:t>
      </w:r>
      <w:r w:rsidRPr="0060390F">
        <w:rPr>
          <w:rFonts w:ascii="Arial" w:hAnsi="Arial" w:cs="Arial"/>
          <w:b/>
        </w:rPr>
        <w:t>PUNTO DE ACUERDO NÚMERO 024/2016/TC</w:t>
      </w:r>
      <w:r w:rsidRPr="0060390F">
        <w:rPr>
          <w:rFonts w:ascii="Arial" w:hAnsi="Arial" w:cs="Arial"/>
        </w:rPr>
        <w:t xml:space="preserve"> ----------------------------------------------------------------------------------------------------------</w:t>
      </w:r>
    </w:p>
    <w:p w:rsidR="0004338D" w:rsidRPr="0060390F" w:rsidRDefault="0004338D" w:rsidP="0004338D">
      <w:pPr>
        <w:autoSpaceDE w:val="0"/>
        <w:autoSpaceDN w:val="0"/>
        <w:adjustRightInd w:val="0"/>
        <w:jc w:val="both"/>
        <w:rPr>
          <w:rFonts w:ascii="Arial" w:hAnsi="Arial" w:cs="Arial"/>
          <w:sz w:val="24"/>
          <w:szCs w:val="24"/>
          <w:lang w:val="es-MX"/>
        </w:rPr>
      </w:pPr>
      <w:r w:rsidRPr="0060390F">
        <w:rPr>
          <w:rFonts w:ascii="Arial" w:hAnsi="Arial" w:cs="Arial"/>
          <w:b/>
          <w:sz w:val="24"/>
          <w:szCs w:val="24"/>
          <w:lang w:val="es-MX"/>
        </w:rPr>
        <w:t xml:space="preserve">ÚNICO.- </w:t>
      </w:r>
      <w:r w:rsidRPr="0060390F">
        <w:rPr>
          <w:rFonts w:ascii="Arial" w:hAnsi="Arial" w:cs="Arial"/>
          <w:sz w:val="24"/>
          <w:szCs w:val="24"/>
          <w:lang w:val="es-MX"/>
        </w:rPr>
        <w:t xml:space="preserve">Se aprueba el turno a la </w:t>
      </w:r>
      <w:r w:rsidRPr="0060390F">
        <w:rPr>
          <w:rFonts w:ascii="Arial" w:hAnsi="Arial" w:cs="Arial"/>
          <w:sz w:val="24"/>
          <w:szCs w:val="24"/>
        </w:rPr>
        <w:t xml:space="preserve">Comisión Edilicia de Hacienda, Patrimonio y Presupuesto para el estudio y análisis, de la viabilidad de otorgar en comodato el predio ubicado en los cruces de la Avenida de San Blas y Santa Gertrudis del </w:t>
      </w:r>
      <w:r w:rsidRPr="0060390F">
        <w:rPr>
          <w:rFonts w:ascii="Arial" w:hAnsi="Arial" w:cs="Arial"/>
          <w:b/>
          <w:sz w:val="24"/>
          <w:szCs w:val="24"/>
        </w:rPr>
        <w:t>Fraccionamiento Parques Santa Cruz del Valle,</w:t>
      </w:r>
      <w:r w:rsidRPr="0060390F">
        <w:rPr>
          <w:rFonts w:ascii="Arial" w:hAnsi="Arial" w:cs="Arial"/>
          <w:sz w:val="24"/>
          <w:szCs w:val="24"/>
        </w:rPr>
        <w:t xml:space="preserve"> con el objeto de construir un espacio deportivo para los alumnos de la Secundaria Mayor Trinidad López Rivas. </w:t>
      </w:r>
      <w:r w:rsidRPr="0060390F">
        <w:rPr>
          <w:rFonts w:ascii="Arial" w:hAnsi="Arial" w:cs="Arial"/>
          <w:sz w:val="24"/>
          <w:szCs w:val="24"/>
          <w:lang w:val="es-MX"/>
        </w:rPr>
        <w:t>--------------------------------------------------------------------------------------------</w:t>
      </w:r>
      <w:r w:rsidR="00AC39AC" w:rsidRPr="0060390F">
        <w:rPr>
          <w:rFonts w:ascii="Arial" w:hAnsi="Arial" w:cs="Arial"/>
          <w:sz w:val="24"/>
          <w:szCs w:val="24"/>
          <w:lang w:val="es-MX"/>
        </w:rPr>
        <w:t>------</w:t>
      </w:r>
      <w:r w:rsidRPr="0060390F">
        <w:rPr>
          <w:rFonts w:ascii="Arial" w:hAnsi="Arial" w:cs="Arial"/>
          <w:sz w:val="24"/>
          <w:szCs w:val="24"/>
          <w:lang w:val="es-MX"/>
        </w:rPr>
        <w:t>-------------------------</w:t>
      </w:r>
    </w:p>
    <w:p w:rsidR="0004338D" w:rsidRPr="0060390F" w:rsidRDefault="0004338D" w:rsidP="0004338D">
      <w:pPr>
        <w:jc w:val="both"/>
        <w:rPr>
          <w:rFonts w:ascii="Arial" w:hAnsi="Arial" w:cs="Arial"/>
          <w:sz w:val="24"/>
          <w:szCs w:val="24"/>
        </w:rPr>
      </w:pPr>
      <w:r w:rsidRPr="0060390F">
        <w:rPr>
          <w:rFonts w:ascii="Arial" w:hAnsi="Arial" w:cs="Arial"/>
          <w:b/>
          <w:color w:val="000000" w:themeColor="text1"/>
          <w:sz w:val="24"/>
          <w:szCs w:val="24"/>
        </w:rPr>
        <w:t>FUNDAMENTO LEGAL.-</w:t>
      </w:r>
      <w:r w:rsidR="00AC39AC" w:rsidRPr="0060390F">
        <w:rPr>
          <w:rFonts w:ascii="Arial" w:hAnsi="Arial" w:cs="Arial"/>
          <w:b/>
          <w:color w:val="000000" w:themeColor="text1"/>
          <w:sz w:val="24"/>
          <w:szCs w:val="24"/>
        </w:rPr>
        <w:t xml:space="preserve"> </w:t>
      </w:r>
      <w:r w:rsidR="00AC39AC" w:rsidRPr="0060390F">
        <w:rPr>
          <w:rFonts w:ascii="Arial" w:eastAsia="Arial Unicode MS" w:hAnsi="Arial" w:cs="Arial"/>
          <w:sz w:val="24"/>
          <w:szCs w:val="24"/>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 73 y 78 del Reglamento Interior del Ayuntamiento y la administración publica del Municipio de Tlaquepaque</w:t>
      </w:r>
      <w:r w:rsidRPr="0060390F">
        <w:rPr>
          <w:rFonts w:ascii="Arial" w:hAnsi="Arial" w:cs="Arial"/>
          <w:color w:val="000000" w:themeColor="text1"/>
          <w:sz w:val="24"/>
          <w:szCs w:val="24"/>
          <w:lang w:val="es-MX" w:eastAsia="es-MX"/>
        </w:rPr>
        <w:t xml:space="preserve">. </w:t>
      </w:r>
      <w:r w:rsidRPr="0060390F">
        <w:rPr>
          <w:rFonts w:ascii="Arial" w:hAnsi="Arial" w:cs="Arial"/>
          <w:color w:val="000000" w:themeColor="text1"/>
          <w:sz w:val="24"/>
          <w:szCs w:val="24"/>
        </w:rPr>
        <w:t>-----------------------------------------------------------------------------------------------------------------------------------------------------------------------------------</w:t>
      </w:r>
      <w:r w:rsidRPr="0060390F">
        <w:rPr>
          <w:rFonts w:ascii="Arial" w:hAnsi="Arial" w:cs="Arial"/>
          <w:b/>
          <w:sz w:val="24"/>
          <w:szCs w:val="24"/>
        </w:rPr>
        <w:t xml:space="preserve"> NOTIFÍQUESE</w:t>
      </w:r>
      <w:r w:rsidRPr="0060390F">
        <w:rPr>
          <w:rFonts w:ascii="Arial" w:hAnsi="Arial" w:cs="Arial"/>
          <w:b/>
          <w:color w:val="000000" w:themeColor="text1"/>
          <w:sz w:val="24"/>
          <w:szCs w:val="24"/>
        </w:rPr>
        <w:t>.-</w:t>
      </w:r>
      <w:r w:rsidRPr="0060390F">
        <w:rPr>
          <w:rFonts w:ascii="Arial" w:hAnsi="Arial" w:cs="Arial"/>
          <w:color w:val="000000" w:themeColor="text1"/>
          <w:sz w:val="24"/>
          <w:szCs w:val="24"/>
        </w:rPr>
        <w:t xml:space="preserve"> a la C. María Elena Limón García, Presidenta Municipal; al Lic. Juan David García Camarena, Síndico Municipal; a</w:t>
      </w:r>
      <w:r w:rsidR="00AC39AC"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l</w:t>
      </w:r>
      <w:r w:rsidR="00AC39AC" w:rsidRPr="0060390F">
        <w:rPr>
          <w:rFonts w:ascii="Arial" w:hAnsi="Arial" w:cs="Arial"/>
          <w:color w:val="000000" w:themeColor="text1"/>
          <w:sz w:val="24"/>
          <w:szCs w:val="24"/>
        </w:rPr>
        <w:t>a</w:t>
      </w:r>
      <w:r w:rsidRPr="0060390F">
        <w:rPr>
          <w:rFonts w:ascii="Arial" w:hAnsi="Arial" w:cs="Arial"/>
          <w:color w:val="000000" w:themeColor="text1"/>
          <w:sz w:val="24"/>
          <w:szCs w:val="24"/>
        </w:rPr>
        <w:t xml:space="preserve"> Regidor</w:t>
      </w:r>
      <w:r w:rsidR="00AC39AC" w:rsidRPr="0060390F">
        <w:rPr>
          <w:rFonts w:ascii="Arial" w:hAnsi="Arial" w:cs="Arial"/>
          <w:color w:val="000000" w:themeColor="text1"/>
          <w:sz w:val="24"/>
          <w:szCs w:val="24"/>
        </w:rPr>
        <w:t>a Mirna Citlalli Amaya de Luna</w:t>
      </w:r>
      <w:r w:rsidRPr="0060390F">
        <w:rPr>
          <w:rFonts w:ascii="Arial" w:hAnsi="Arial" w:cs="Arial"/>
          <w:sz w:val="24"/>
          <w:szCs w:val="24"/>
          <w:lang w:val="es-MX"/>
        </w:rPr>
        <w:t>;</w:t>
      </w:r>
      <w:r w:rsidRPr="0060390F">
        <w:rPr>
          <w:rFonts w:ascii="Arial" w:hAnsi="Arial" w:cs="Arial"/>
          <w:b/>
          <w:sz w:val="24"/>
          <w:szCs w:val="24"/>
          <w:lang w:val="es-MX"/>
        </w:rPr>
        <w:t xml:space="preserve"> </w:t>
      </w:r>
      <w:r w:rsidRPr="0060390F">
        <w:rPr>
          <w:rFonts w:ascii="Arial" w:hAnsi="Arial" w:cs="Arial"/>
          <w:color w:val="000000" w:themeColor="text1"/>
          <w:sz w:val="24"/>
          <w:szCs w:val="24"/>
        </w:rPr>
        <w:t xml:space="preserve">al C.P. </w:t>
      </w:r>
      <w:r w:rsidR="00AC39AC" w:rsidRPr="0060390F">
        <w:rPr>
          <w:rFonts w:ascii="Arial" w:hAnsi="Arial" w:cs="Arial"/>
          <w:bCs/>
          <w:color w:val="000000" w:themeColor="text1"/>
          <w:sz w:val="24"/>
          <w:szCs w:val="24"/>
        </w:rPr>
        <w:t>José Alejandro Ramos Rosas</w:t>
      </w:r>
      <w:r w:rsidRPr="0060390F">
        <w:rPr>
          <w:rFonts w:ascii="Arial" w:hAnsi="Arial" w:cs="Arial"/>
          <w:color w:val="000000" w:themeColor="text1"/>
          <w:sz w:val="24"/>
          <w:szCs w:val="24"/>
        </w:rPr>
        <w:t xml:space="preserve">, Encargado de la Hacienda Municipal; </w:t>
      </w:r>
      <w:r w:rsidR="0024141A" w:rsidRPr="0060390F">
        <w:rPr>
          <w:rFonts w:ascii="Arial" w:hAnsi="Arial" w:cs="Arial"/>
          <w:color w:val="000000" w:themeColor="text1"/>
          <w:sz w:val="24"/>
          <w:szCs w:val="24"/>
        </w:rPr>
        <w:t xml:space="preserve">y </w:t>
      </w:r>
      <w:r w:rsidRPr="0060390F">
        <w:rPr>
          <w:rFonts w:ascii="Arial" w:hAnsi="Arial" w:cs="Arial"/>
          <w:color w:val="000000" w:themeColor="text1"/>
          <w:sz w:val="24"/>
          <w:szCs w:val="24"/>
        </w:rPr>
        <w:t>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Encargado del Órgano de Control Interno para su conocimiento y efectos legales a que haya lugar. --------------------------------------------------------------------------------------------------------</w:t>
      </w:r>
      <w:r w:rsidRPr="0060390F">
        <w:rPr>
          <w:rFonts w:ascii="Arial" w:hAnsi="Arial" w:cs="Arial"/>
          <w:color w:val="000000" w:themeColor="text1"/>
          <w:sz w:val="24"/>
          <w:szCs w:val="24"/>
          <w:lang w:val="es-MX"/>
        </w:rPr>
        <w:t>----------------------------</w:t>
      </w:r>
    </w:p>
    <w:p w:rsidR="00F60E5B" w:rsidRPr="0060390F" w:rsidRDefault="00F60E5B" w:rsidP="00F60E5B">
      <w:pPr>
        <w:autoSpaceDE w:val="0"/>
        <w:autoSpaceDN w:val="0"/>
        <w:adjustRightInd w:val="0"/>
        <w:jc w:val="both"/>
        <w:rPr>
          <w:rFonts w:ascii="Arial" w:hAnsi="Arial" w:cs="Arial"/>
          <w:sz w:val="24"/>
          <w:szCs w:val="24"/>
        </w:rPr>
      </w:pPr>
      <w:r w:rsidRPr="0060390F">
        <w:rPr>
          <w:rFonts w:ascii="Arial" w:hAnsi="Arial" w:cs="Arial"/>
          <w:sz w:val="24"/>
          <w:szCs w:val="24"/>
        </w:rPr>
        <w:t xml:space="preserve">En uso de la voz el Lic. Gustavo Flores Llamas Secretario del Ayuntamiento. Con gusto </w:t>
      </w:r>
    </w:p>
    <w:p w:rsidR="00F60E5B" w:rsidRPr="0060390F" w:rsidRDefault="00F60E5B" w:rsidP="00F60E5B">
      <w:pPr>
        <w:pStyle w:val="Prrafodelista"/>
        <w:autoSpaceDE w:val="0"/>
        <w:autoSpaceDN w:val="0"/>
        <w:adjustRightInd w:val="0"/>
        <w:ind w:left="709"/>
        <w:jc w:val="both"/>
        <w:rPr>
          <w:rFonts w:ascii="Arial" w:hAnsi="Arial" w:cs="Arial"/>
          <w:sz w:val="24"/>
          <w:szCs w:val="24"/>
        </w:rPr>
      </w:pPr>
    </w:p>
    <w:p w:rsidR="00F60E5B" w:rsidRPr="0060390F" w:rsidRDefault="00F60E5B" w:rsidP="00303F70">
      <w:pPr>
        <w:pStyle w:val="Prrafodelista"/>
        <w:numPr>
          <w:ilvl w:val="0"/>
          <w:numId w:val="52"/>
        </w:numPr>
        <w:pBdr>
          <w:bottom w:val="single" w:sz="6" w:space="1" w:color="auto"/>
        </w:pBdr>
        <w:autoSpaceDE w:val="0"/>
        <w:autoSpaceDN w:val="0"/>
        <w:adjustRightInd w:val="0"/>
        <w:ind w:left="709" w:hanging="709"/>
        <w:jc w:val="both"/>
        <w:rPr>
          <w:rFonts w:ascii="Arial" w:hAnsi="Arial" w:cs="Arial"/>
          <w:sz w:val="24"/>
          <w:szCs w:val="24"/>
        </w:rPr>
      </w:pPr>
      <w:r w:rsidRPr="0060390F">
        <w:rPr>
          <w:rFonts w:ascii="Arial" w:hAnsi="Arial" w:cs="Arial"/>
          <w:color w:val="000000" w:themeColor="text1"/>
          <w:sz w:val="24"/>
          <w:szCs w:val="24"/>
        </w:rPr>
        <w:t xml:space="preserve">Iniciativa de turno suscrito por el Lic. Juan David García Camarena, Síndico Municipal, </w:t>
      </w:r>
      <w:r w:rsidRPr="0060390F">
        <w:rPr>
          <w:rFonts w:ascii="Arial" w:hAnsi="Arial" w:cs="Arial"/>
          <w:sz w:val="24"/>
          <w:szCs w:val="24"/>
        </w:rPr>
        <w:t xml:space="preserve">mediante la cual se propone el turno a la Comisión Edilicia de Hacienda, Patrimonio y Presupuesto, con el objeto de analizar la </w:t>
      </w:r>
      <w:r w:rsidRPr="0060390F">
        <w:rPr>
          <w:rFonts w:ascii="Arial" w:hAnsi="Arial" w:cs="Arial"/>
          <w:b/>
          <w:sz w:val="24"/>
          <w:szCs w:val="24"/>
        </w:rPr>
        <w:t>cancelación de la donación otorgada a la Universidad de Guadalajara, autorizada en Sesión del Ayuntamiento de fecha 31 de marzo del 2011.</w:t>
      </w:r>
      <w:r w:rsidR="002D3D5C" w:rsidRPr="0060390F">
        <w:rPr>
          <w:rFonts w:ascii="Arial" w:hAnsi="Arial" w:cs="Arial"/>
          <w:b/>
          <w:sz w:val="24"/>
          <w:szCs w:val="24"/>
        </w:rPr>
        <w:t xml:space="preserve"> </w:t>
      </w:r>
    </w:p>
    <w:p w:rsidR="00287B57" w:rsidRPr="0060390F" w:rsidRDefault="00287B57" w:rsidP="00287B57">
      <w:pPr>
        <w:pBdr>
          <w:bottom w:val="single" w:sz="6" w:space="1" w:color="auto"/>
        </w:pBdr>
        <w:autoSpaceDE w:val="0"/>
        <w:autoSpaceDN w:val="0"/>
        <w:adjustRightInd w:val="0"/>
        <w:jc w:val="both"/>
        <w:rPr>
          <w:rFonts w:ascii="Arial" w:hAnsi="Arial" w:cs="Arial"/>
          <w:sz w:val="24"/>
          <w:szCs w:val="24"/>
        </w:rPr>
      </w:pPr>
      <w:r w:rsidRPr="0060390F">
        <w:rPr>
          <w:rFonts w:ascii="Arial" w:hAnsi="Arial" w:cs="Arial"/>
          <w:sz w:val="24"/>
          <w:szCs w:val="24"/>
        </w:rPr>
        <w:t>---------------------------------------------------------------------------------------------------</w:t>
      </w:r>
    </w:p>
    <w:p w:rsidR="00147816" w:rsidRPr="0060390F" w:rsidRDefault="00147816" w:rsidP="00147816">
      <w:pPr>
        <w:spacing w:after="30"/>
        <w:jc w:val="both"/>
        <w:rPr>
          <w:rFonts w:ascii="Arial" w:hAnsi="Arial" w:cs="Arial"/>
          <w:b/>
          <w:i/>
          <w:sz w:val="24"/>
          <w:szCs w:val="24"/>
        </w:rPr>
      </w:pPr>
      <w:r w:rsidRPr="0060390F">
        <w:rPr>
          <w:rFonts w:ascii="Arial" w:hAnsi="Arial" w:cs="Arial"/>
          <w:i/>
          <w:sz w:val="24"/>
          <w:szCs w:val="24"/>
        </w:rPr>
        <w:t xml:space="preserve">San Pedro Tlaquepaque, Jalisco; a 26 de Febrero del año 2016. </w:t>
      </w:r>
      <w:r w:rsidRPr="0060390F">
        <w:rPr>
          <w:rFonts w:ascii="Arial" w:hAnsi="Arial" w:cs="Arial"/>
          <w:b/>
          <w:i/>
          <w:sz w:val="24"/>
          <w:szCs w:val="24"/>
        </w:rPr>
        <w:t xml:space="preserve">MIEMBROS DEL HONORABLE AYUNTAMIENTO DE SAN PEDRO TLAQUEPAQUE, JALISCO. PRESENTE. </w:t>
      </w:r>
      <w:r w:rsidRPr="0060390F">
        <w:rPr>
          <w:rFonts w:ascii="Arial" w:hAnsi="Arial" w:cs="Arial"/>
          <w:i/>
          <w:sz w:val="24"/>
          <w:szCs w:val="24"/>
        </w:rPr>
        <w:t xml:space="preserve">El suscrito Lic. Juan David García Camarena, con el carácter que ostento de Sindico Municipal de San Pedro Tlaquepaque, y con fundamento en los artículos </w:t>
      </w:r>
      <w:r w:rsidRPr="0060390F">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 73 y 78 del Reglamento Interior del Ayuntamiento y la administración publica del Municipio de Tlaquepaque, en uso de la facultad conferida en las disposiciones citadas, presento ante Ustedes compañeros integrantes de este Órgano de Gobierno Municipal la siguiente INICIATIVA DE ACUERDO ADMINISTRATIVO DE TURNO A COMISIÓN, que propone: Se turne a la comisión de Hacienda, Patrimonio y Presupuesto para su estudio y análisis, la solicitud de la Mtra., Anabel González Aceves, Directora de Patrimonio. para que se cancele la donación otorgada a la Universidad de Guadalajara, autorizada en sesión de Ayuntamiento de fecha 31 de marzo del año 2011, de conformidad a la </w:t>
      </w:r>
      <w:r w:rsidRPr="0060390F">
        <w:rPr>
          <w:rFonts w:ascii="Arial" w:eastAsia="Arial Unicode MS" w:hAnsi="Arial" w:cs="Arial"/>
          <w:i/>
          <w:sz w:val="24"/>
          <w:szCs w:val="24"/>
        </w:rPr>
        <w:lastRenderedPageBreak/>
        <w:t xml:space="preserve">siguiente: </w:t>
      </w:r>
      <w:r w:rsidRPr="0060390F">
        <w:rPr>
          <w:rFonts w:ascii="Arial" w:hAnsi="Arial" w:cs="Arial"/>
          <w:b/>
          <w:i/>
          <w:sz w:val="24"/>
          <w:szCs w:val="24"/>
        </w:rPr>
        <w:t xml:space="preserve">EXPOSICION DE MOTIVOS: </w:t>
      </w:r>
      <w:r w:rsidRPr="0060390F">
        <w:rPr>
          <w:rFonts w:ascii="Arial" w:hAnsi="Arial" w:cs="Arial"/>
          <w:i/>
          <w:sz w:val="24"/>
          <w:szCs w:val="24"/>
        </w:rPr>
        <w:t xml:space="preserve">Bajo el oficio  BI 009/2015 de la Dirección de patrimonio, signada por la Mtra. Anabel González Aceves, mediante el cual solicita la cancelación de la donación otorgada a la Universidad de Guadalajara, autorizada en Sesión de Ayuntamiento de fecha 31 de marzo del año 2011 en virtud de que a la fecha no hay construcción alguna. El ayuntamiento una de sus obligaciones es la de conservar y acrecentar los bienes materiales del municipio, por este motivo se pone a su consideración el estudio y análisis de la petición de la directora de patrimonio, ya que la Universidad de Guadalajara no a realizado construcción alguna. No se ha formalizado la donación en mención en virtud de que  el inmueble señalado fue regularizado mediante CORETT bajo la escritura CORETT-IIIJAL-08-08, DE LA ENTIDAD 14, VOLUMEN ESPECIAL 10, FOLIO NO. 22; la cual dentro de su clausula segunda especifica claramente que se destinara para un equipamiento en donde se encuentra una Unidad denominada “Valentín Gómez Farías” y en la clausula SEXTA limita a que cuando el predio objeto de la donación referente a esa escritura se destine a un fin distinto al señalado en la clausula segunda, el donatarios e obligara a pagarle a CORETT, como pena convencional el precio vigente a la fecha de emisión, que resulte de la aplicación del avaluó practicado por el Instituto de la aplicación del avaluó de Bienes Nacionales o una Sociedad Nacional de Crédito, quedando a cargo del donatario los gastos que se originen. En base a lo antes expuesto, someto a consideración de esta asamblea, </w:t>
      </w:r>
      <w:r w:rsidRPr="0060390F">
        <w:rPr>
          <w:rFonts w:ascii="Arial" w:eastAsia="Arial Unicode MS" w:hAnsi="Arial" w:cs="Arial"/>
          <w:i/>
          <w:sz w:val="24"/>
          <w:szCs w:val="24"/>
        </w:rPr>
        <w:t>s</w:t>
      </w:r>
      <w:r w:rsidRPr="0060390F">
        <w:rPr>
          <w:rFonts w:ascii="Arial" w:eastAsia="Arial Unicode MS" w:hAnsi="Arial" w:cs="Arial"/>
          <w:b/>
          <w:i/>
          <w:sz w:val="24"/>
          <w:szCs w:val="24"/>
        </w:rPr>
        <w:t xml:space="preserve">e turne a la comisión de Hacienda, Patrimonio y Presupuesto para su estudio y análisis, la solicitud de la Mtra. Anabel González Aceves, Directora de Patrimonio </w:t>
      </w:r>
      <w:r w:rsidRPr="0060390F">
        <w:rPr>
          <w:rFonts w:ascii="Arial" w:eastAsia="Arial Unicode MS" w:hAnsi="Arial" w:cs="Arial"/>
          <w:i/>
          <w:sz w:val="24"/>
          <w:szCs w:val="24"/>
        </w:rPr>
        <w:t xml:space="preserve">planteada en la presente, por ser asunto de su competencia. </w:t>
      </w:r>
      <w:r w:rsidRPr="0060390F">
        <w:rPr>
          <w:rFonts w:ascii="Arial" w:hAnsi="Arial" w:cs="Arial"/>
          <w:b/>
          <w:i/>
          <w:sz w:val="24"/>
          <w:szCs w:val="24"/>
        </w:rPr>
        <w:t xml:space="preserve">ATENTAMENTE </w:t>
      </w:r>
      <w:r w:rsidRPr="0060390F">
        <w:rPr>
          <w:rFonts w:ascii="Arial" w:hAnsi="Arial" w:cs="Arial"/>
          <w:i/>
          <w:sz w:val="24"/>
          <w:szCs w:val="24"/>
        </w:rPr>
        <w:t xml:space="preserve">“PRIMA OPERA FIGLINAE HOMO” Salón de Sesiones del H. Ayuntamiento de San Pedro Tlaquepaque. </w:t>
      </w:r>
      <w:r w:rsidRPr="0060390F">
        <w:rPr>
          <w:rFonts w:ascii="Arial" w:hAnsi="Arial" w:cs="Arial"/>
          <w:b/>
          <w:i/>
          <w:sz w:val="24"/>
          <w:szCs w:val="24"/>
        </w:rPr>
        <w:t>Lic. Juan David García Camarena Síndico Municipal de San Pedro Tlaquepaque.</w:t>
      </w:r>
      <w:r w:rsidR="005C15B9" w:rsidRPr="0060390F">
        <w:rPr>
          <w:rFonts w:ascii="Arial" w:hAnsi="Arial" w:cs="Arial"/>
          <w:sz w:val="24"/>
          <w:szCs w:val="24"/>
        </w:rPr>
        <w:t xml:space="preserve"> -----------------------------------------------------------------------------------------------------------------------------------------------</w:t>
      </w:r>
      <w:r w:rsidRPr="0060390F">
        <w:rPr>
          <w:rFonts w:ascii="Arial" w:hAnsi="Arial" w:cs="Arial"/>
          <w:i/>
          <w:sz w:val="24"/>
          <w:szCs w:val="24"/>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 xml:space="preserve">Habla la C. María Elena Limón García Presidenta Municipal: ¿Quieres comentar algo al respecto? a ver cedemos el uso de la voz al Síndico para aclarar nada más un punto sobre este iniciativa. </w:t>
      </w:r>
      <w:r w:rsidR="0024141A" w:rsidRPr="0060390F">
        <w:rPr>
          <w:rFonts w:ascii="Arial" w:eastAsia="Tahoma" w:hAnsi="Arial" w:cs="Arial"/>
        </w:rPr>
        <w:t xml:space="preserve"> </w:t>
      </w:r>
      <w:r w:rsidRPr="0060390F">
        <w:rPr>
          <w:rFonts w:ascii="Arial" w:eastAsia="Tahoma" w:hAnsi="Arial" w:cs="Arial"/>
        </w:rPr>
        <w:t>-----------------------------------------------------------------------------------------------------</w:t>
      </w:r>
      <w:r w:rsidR="0024141A" w:rsidRPr="0060390F">
        <w:rPr>
          <w:rFonts w:ascii="Arial" w:eastAsia="Tahoma" w:hAnsi="Arial" w:cs="Arial"/>
        </w:rPr>
        <w:t>---------------</w:t>
      </w:r>
      <w:r w:rsidRPr="0060390F">
        <w:rPr>
          <w:rFonts w:ascii="Arial" w:eastAsia="Tahoma"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 xml:space="preserve">En uso de la voz el Lic. Juan David </w:t>
      </w:r>
      <w:r w:rsidR="0024141A" w:rsidRPr="0060390F">
        <w:rPr>
          <w:rFonts w:ascii="Arial" w:eastAsia="Tahoma" w:hAnsi="Arial" w:cs="Arial"/>
        </w:rPr>
        <w:t>García</w:t>
      </w:r>
      <w:r w:rsidRPr="0060390F">
        <w:rPr>
          <w:rFonts w:ascii="Arial" w:eastAsia="Tahoma" w:hAnsi="Arial" w:cs="Arial"/>
        </w:rPr>
        <w:t xml:space="preserve"> Camarena: Pudiera generar un poquito de confusión el hecho de que quisiéramos cancelar un convenio o acuerdo mejor dicho con la Universidad de Guadalajara casa de estudios de muchos de nosotros pero simplemente es un acuerdo que nunca se materializo en el convenio respectivo realmente nunca se logro concretar hubo varios intentos de buscar a la Universidad para que se llevara a cabo esto desde el 2011 lo cual no ha ocurrido a la fecha evidentemente la comisión creo será oportuno que hago un último esfuerzo si lo requerirá pero no solamente no ha prosperado el proyecto ni siquiera se ha firmado el convenio de comodato entonces nada mas estaríamos cancelando dejando sin efectos el acuerdo de cabildo si así la comisión en un último intento no lograra concretar o ver la viabilidad con la casa de estudios de la Universidad de Guadalajara, entonces seria cuanto mucha gracias.</w:t>
      </w:r>
      <w:r w:rsidR="0024141A" w:rsidRPr="0060390F">
        <w:rPr>
          <w:rFonts w:ascii="Arial" w:eastAsia="Tahoma" w:hAnsi="Arial" w:cs="Arial"/>
        </w:rPr>
        <w:t xml:space="preserve"> </w:t>
      </w:r>
      <w:r w:rsidRPr="0060390F">
        <w:rPr>
          <w:rFonts w:ascii="Arial" w:eastAsia="Tahoma" w:hAnsi="Arial" w:cs="Arial"/>
        </w:rPr>
        <w:t>--------------------------------------------------------------------------------------------------------</w:t>
      </w:r>
    </w:p>
    <w:p w:rsidR="005C15B9" w:rsidRPr="0060390F" w:rsidRDefault="00F60E5B" w:rsidP="00F60E5B">
      <w:pPr>
        <w:autoSpaceDE w:val="0"/>
        <w:autoSpaceDN w:val="0"/>
        <w:adjustRightInd w:val="0"/>
        <w:jc w:val="both"/>
        <w:rPr>
          <w:rFonts w:ascii="Arial" w:hAnsi="Arial" w:cs="Arial"/>
          <w:sz w:val="24"/>
          <w:szCs w:val="24"/>
        </w:rPr>
      </w:pPr>
      <w:r w:rsidRPr="0060390F">
        <w:rPr>
          <w:rFonts w:ascii="Arial" w:hAnsi="Arial" w:cs="Arial"/>
          <w:sz w:val="24"/>
          <w:szCs w:val="24"/>
        </w:rPr>
        <w:t>Hace uso de la voz la C. María Elena Limón García Presidenta Municipal: Por lo que en votación económica pregunto quienes estén por la afirmativa de esta iniciativa presentada hacerlo de la forma acostumbrada</w:t>
      </w:r>
      <w:r w:rsidR="005C15B9" w:rsidRPr="0060390F">
        <w:rPr>
          <w:rFonts w:ascii="Arial" w:hAnsi="Arial" w:cs="Arial"/>
          <w:sz w:val="24"/>
          <w:szCs w:val="24"/>
        </w:rPr>
        <w:t>,</w:t>
      </w:r>
    </w:p>
    <w:p w:rsidR="005C15B9" w:rsidRPr="0060390F" w:rsidRDefault="001B4AA6" w:rsidP="005C15B9">
      <w:pPr>
        <w:autoSpaceDE w:val="0"/>
        <w:autoSpaceDN w:val="0"/>
        <w:adjustRightInd w:val="0"/>
        <w:jc w:val="both"/>
        <w:rPr>
          <w:rStyle w:val="Fuentedeprrafopredeter2"/>
          <w:rFonts w:ascii="Arial" w:eastAsiaTheme="minorEastAsia" w:hAnsi="Arial" w:cs="Arial"/>
          <w:sz w:val="24"/>
          <w:szCs w:val="24"/>
        </w:rPr>
      </w:pPr>
      <w:r w:rsidRPr="0060390F">
        <w:rPr>
          <w:rFonts w:ascii="Arial" w:hAnsi="Arial" w:cs="Arial"/>
          <w:sz w:val="24"/>
          <w:szCs w:val="24"/>
          <w:lang w:val="es-MX"/>
        </w:rPr>
        <w:t>e</w:t>
      </w:r>
      <w:r w:rsidR="005C15B9" w:rsidRPr="0060390F">
        <w:rPr>
          <w:rFonts w:ascii="Arial" w:hAnsi="Arial" w:cs="Arial"/>
          <w:sz w:val="24"/>
          <w:szCs w:val="24"/>
          <w:lang w:val="es-MX"/>
        </w:rPr>
        <w:t xml:space="preserve">l turno </w:t>
      </w:r>
      <w:r w:rsidR="005C15B9" w:rsidRPr="0060390F">
        <w:rPr>
          <w:rFonts w:ascii="Arial" w:hAnsi="Arial" w:cs="Arial"/>
          <w:sz w:val="24"/>
          <w:szCs w:val="24"/>
        </w:rPr>
        <w:t xml:space="preserve">suscrito por </w:t>
      </w:r>
      <w:r w:rsidR="005C15B9" w:rsidRPr="0060390F">
        <w:rPr>
          <w:rFonts w:ascii="Arial" w:hAnsi="Arial" w:cs="Arial"/>
          <w:color w:val="000000" w:themeColor="text1"/>
          <w:sz w:val="24"/>
          <w:szCs w:val="24"/>
        </w:rPr>
        <w:t xml:space="preserve">el </w:t>
      </w:r>
      <w:r w:rsidR="005C15B9" w:rsidRPr="0060390F">
        <w:rPr>
          <w:rFonts w:ascii="Arial" w:hAnsi="Arial" w:cs="Arial"/>
          <w:b/>
          <w:color w:val="000000" w:themeColor="text1"/>
          <w:sz w:val="24"/>
          <w:szCs w:val="24"/>
        </w:rPr>
        <w:t>Lic. Juan David García Camarena, Síndico Municipal</w:t>
      </w:r>
      <w:r w:rsidR="005C15B9" w:rsidRPr="0060390F">
        <w:rPr>
          <w:rFonts w:ascii="Arial" w:hAnsi="Arial" w:cs="Arial"/>
          <w:b/>
          <w:sz w:val="24"/>
          <w:szCs w:val="24"/>
        </w:rPr>
        <w:t>,</w:t>
      </w:r>
      <w:r w:rsidR="005C15B9" w:rsidRPr="0060390F">
        <w:rPr>
          <w:rFonts w:ascii="Arial" w:hAnsi="Arial" w:cs="Arial"/>
          <w:sz w:val="24"/>
          <w:szCs w:val="24"/>
        </w:rPr>
        <w:t xml:space="preserve"> aprobado por unanimidad, bajo el siguiente: ---------------------------------------------------------------------------------------------------------------------------</w:t>
      </w:r>
      <w:r w:rsidRPr="0060390F">
        <w:rPr>
          <w:rFonts w:ascii="Arial" w:hAnsi="Arial" w:cs="Arial"/>
          <w:sz w:val="24"/>
          <w:szCs w:val="24"/>
        </w:rPr>
        <w:t>----------</w:t>
      </w:r>
      <w:r w:rsidR="005C15B9" w:rsidRPr="0060390F">
        <w:rPr>
          <w:rFonts w:ascii="Arial" w:hAnsi="Arial" w:cs="Arial"/>
          <w:sz w:val="24"/>
          <w:szCs w:val="24"/>
        </w:rPr>
        <w:t xml:space="preserve">----------- </w:t>
      </w:r>
      <w:r w:rsidR="005C15B9" w:rsidRPr="0060390F">
        <w:rPr>
          <w:rFonts w:ascii="Arial" w:hAnsi="Arial" w:cs="Arial"/>
          <w:b/>
          <w:sz w:val="24"/>
          <w:szCs w:val="24"/>
        </w:rPr>
        <w:t>PUNTO DE ACUERDO NÚMERO 025/2016/TC</w:t>
      </w:r>
      <w:r w:rsidR="005C15B9" w:rsidRPr="0060390F">
        <w:rPr>
          <w:rFonts w:ascii="Arial" w:hAnsi="Arial" w:cs="Arial"/>
          <w:sz w:val="24"/>
          <w:szCs w:val="24"/>
        </w:rPr>
        <w:t xml:space="preserve"> </w:t>
      </w:r>
      <w:r w:rsidR="005C15B9" w:rsidRPr="0060390F">
        <w:rPr>
          <w:rFonts w:ascii="Arial" w:hAnsi="Arial" w:cs="Arial"/>
          <w:sz w:val="24"/>
          <w:szCs w:val="24"/>
          <w:lang w:val="es-MX"/>
        </w:rPr>
        <w:t>-------------------------------------------------------------------------------------------------------------</w:t>
      </w:r>
    </w:p>
    <w:p w:rsidR="005C15B9" w:rsidRPr="0060390F" w:rsidRDefault="005C15B9" w:rsidP="005C15B9">
      <w:pPr>
        <w:autoSpaceDE w:val="0"/>
        <w:autoSpaceDN w:val="0"/>
        <w:adjustRightInd w:val="0"/>
        <w:jc w:val="both"/>
        <w:rPr>
          <w:rFonts w:ascii="Arial" w:hAnsi="Arial" w:cs="Arial"/>
          <w:sz w:val="24"/>
          <w:szCs w:val="24"/>
          <w:lang w:val="es-MX"/>
        </w:rPr>
      </w:pPr>
      <w:r w:rsidRPr="0060390F">
        <w:rPr>
          <w:rFonts w:ascii="Arial" w:hAnsi="Arial" w:cs="Arial"/>
          <w:b/>
          <w:sz w:val="24"/>
          <w:szCs w:val="24"/>
          <w:lang w:val="es-MX"/>
        </w:rPr>
        <w:lastRenderedPageBreak/>
        <w:t xml:space="preserve">ÚNICO.- </w:t>
      </w:r>
      <w:r w:rsidRPr="0060390F">
        <w:rPr>
          <w:rFonts w:ascii="Arial" w:hAnsi="Arial" w:cs="Arial"/>
          <w:sz w:val="24"/>
          <w:szCs w:val="24"/>
          <w:lang w:val="es-MX"/>
        </w:rPr>
        <w:t xml:space="preserve">Se aprueba </w:t>
      </w:r>
      <w:r w:rsidRPr="0060390F">
        <w:rPr>
          <w:rFonts w:ascii="Arial" w:hAnsi="Arial" w:cs="Arial"/>
          <w:sz w:val="24"/>
          <w:szCs w:val="24"/>
        </w:rPr>
        <w:t xml:space="preserve">el turno a la Comisión Edilicia de Hacienda, Patrimonio y Presupuesto, con el objeto de analizar la </w:t>
      </w:r>
      <w:r w:rsidRPr="0060390F">
        <w:rPr>
          <w:rFonts w:ascii="Arial" w:hAnsi="Arial" w:cs="Arial"/>
          <w:b/>
          <w:sz w:val="24"/>
          <w:szCs w:val="24"/>
        </w:rPr>
        <w:t>cancelación de la donación otorgada a la Universidad de Guadalajara,</w:t>
      </w:r>
      <w:r w:rsidRPr="0060390F">
        <w:rPr>
          <w:rFonts w:ascii="Arial" w:hAnsi="Arial" w:cs="Arial"/>
          <w:sz w:val="24"/>
          <w:szCs w:val="24"/>
        </w:rPr>
        <w:t xml:space="preserve"> autorizada en Sesión del Ayuntamiento de fecha 31 de marzo del año 2011. </w:t>
      </w:r>
      <w:r w:rsidRPr="0060390F">
        <w:rPr>
          <w:rFonts w:ascii="Arial" w:hAnsi="Arial" w:cs="Arial"/>
          <w:sz w:val="24"/>
          <w:szCs w:val="24"/>
          <w:lang w:val="es-MX"/>
        </w:rPr>
        <w:t>------------------------------------</w:t>
      </w:r>
      <w:r w:rsidR="001B4AA6" w:rsidRPr="0060390F">
        <w:rPr>
          <w:rFonts w:ascii="Arial" w:hAnsi="Arial" w:cs="Arial"/>
          <w:sz w:val="24"/>
          <w:szCs w:val="24"/>
          <w:lang w:val="es-MX"/>
        </w:rPr>
        <w:t>----------</w:t>
      </w:r>
      <w:r w:rsidRPr="0060390F">
        <w:rPr>
          <w:rFonts w:ascii="Arial" w:hAnsi="Arial" w:cs="Arial"/>
          <w:sz w:val="24"/>
          <w:szCs w:val="24"/>
          <w:lang w:val="es-MX"/>
        </w:rPr>
        <w:t>---------------------------------------------------------------------</w:t>
      </w:r>
    </w:p>
    <w:p w:rsidR="001B4AA6" w:rsidRPr="0060390F" w:rsidRDefault="001B4AA6" w:rsidP="000C456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60390F">
        <w:rPr>
          <w:rFonts w:ascii="Arial" w:hAnsi="Arial" w:cs="Arial"/>
          <w:b/>
          <w:color w:val="000000" w:themeColor="text1"/>
        </w:rPr>
        <w:t>FUNDAMENTO LEGAL.-</w:t>
      </w:r>
      <w:r w:rsidR="000C4567" w:rsidRPr="0060390F">
        <w:rPr>
          <w:rFonts w:ascii="Arial" w:hAnsi="Arial" w:cs="Arial"/>
          <w:b/>
          <w:color w:val="000000" w:themeColor="text1"/>
        </w:rPr>
        <w:t xml:space="preserve"> </w:t>
      </w:r>
      <w:r w:rsidR="00482954" w:rsidRPr="0060390F">
        <w:rPr>
          <w:rFonts w:ascii="Arial" w:hAnsi="Arial" w:cs="Arial"/>
        </w:rPr>
        <w:t xml:space="preserve">artículos </w:t>
      </w:r>
      <w:r w:rsidR="00482954" w:rsidRPr="0060390F">
        <w:rPr>
          <w:rFonts w:ascii="Arial" w:eastAsia="Arial Unicode MS" w:hAnsi="Arial" w:cs="Arial"/>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 73 y 78 del Reglamento Interior del Ayuntamiento y la administración publica del Municipio de Tlaquepaque. </w:t>
      </w:r>
      <w:r w:rsidRPr="0060390F">
        <w:rPr>
          <w:rFonts w:ascii="Arial" w:hAnsi="Arial" w:cs="Arial"/>
          <w:color w:val="000000" w:themeColor="text1"/>
        </w:rPr>
        <w:t>-----------------------------------------------------------------------------------------------------------------------------------------------------------------</w:t>
      </w:r>
      <w:r w:rsidRPr="0060390F">
        <w:rPr>
          <w:rFonts w:ascii="Arial" w:hAnsi="Arial" w:cs="Arial"/>
          <w:b/>
          <w:color w:val="000000" w:themeColor="text1"/>
        </w:rPr>
        <w:t>NOTIFÍQUESE.-</w:t>
      </w:r>
      <w:r w:rsidRPr="0060390F">
        <w:rPr>
          <w:rFonts w:ascii="Arial" w:hAnsi="Arial" w:cs="Arial"/>
          <w:color w:val="000000" w:themeColor="text1"/>
        </w:rPr>
        <w:t xml:space="preserve"> a la C. María Elena Limón García, Presidenta Municipal; al Lic. Juan David García Camarena, Síndico Municipal; a la Regidora Mirna Citlalli Amaya de Luna</w:t>
      </w:r>
      <w:r w:rsidRPr="0060390F">
        <w:rPr>
          <w:rFonts w:ascii="Arial" w:hAnsi="Arial" w:cs="Arial"/>
        </w:rPr>
        <w:t>;</w:t>
      </w:r>
      <w:r w:rsidRPr="0060390F">
        <w:rPr>
          <w:rFonts w:ascii="Arial" w:hAnsi="Arial" w:cs="Arial"/>
          <w:b/>
        </w:rPr>
        <w:t xml:space="preserve"> </w:t>
      </w:r>
      <w:r w:rsidRPr="0060390F">
        <w:rPr>
          <w:rFonts w:ascii="Arial" w:hAnsi="Arial" w:cs="Arial"/>
          <w:color w:val="000000" w:themeColor="text1"/>
        </w:rPr>
        <w:t xml:space="preserve">al C.P. </w:t>
      </w:r>
      <w:r w:rsidRPr="0060390F">
        <w:rPr>
          <w:rFonts w:ascii="Arial" w:hAnsi="Arial" w:cs="Arial"/>
          <w:bCs/>
          <w:color w:val="000000" w:themeColor="text1"/>
        </w:rPr>
        <w:t>José Alejandro Ramos Rosas</w:t>
      </w:r>
      <w:r w:rsidRPr="0060390F">
        <w:rPr>
          <w:rFonts w:ascii="Arial" w:hAnsi="Arial" w:cs="Arial"/>
          <w:color w:val="000000" w:themeColor="text1"/>
        </w:rPr>
        <w:t>, Encargado de la Hacienda Municipal; y al L.C.P.</w:t>
      </w:r>
      <w:r w:rsidRPr="0060390F">
        <w:rPr>
          <w:rFonts w:ascii="Arial" w:hAnsi="Arial" w:cs="Arial"/>
          <w:bCs/>
          <w:color w:val="000000" w:themeColor="text1"/>
        </w:rPr>
        <w:t xml:space="preserve"> José Luis Azanza García de Quevedo</w:t>
      </w:r>
      <w:r w:rsidRPr="0060390F">
        <w:rPr>
          <w:rFonts w:ascii="Arial" w:hAnsi="Arial" w:cs="Arial"/>
          <w:color w:val="000000" w:themeColor="text1"/>
        </w:rPr>
        <w:t>, Encargado del Órgano de Control Interno para su conocimiento y efectos legales a que haya lugar. ------------------------------------------------------------------------------------------------------------------------------------</w:t>
      </w:r>
    </w:p>
    <w:p w:rsidR="00AE48FA" w:rsidRPr="0060390F" w:rsidRDefault="00AE48FA" w:rsidP="000C456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w:t>
      </w:r>
    </w:p>
    <w:p w:rsidR="00AE48FA" w:rsidRPr="0060390F" w:rsidRDefault="00AE48FA" w:rsidP="000C4567">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p w:rsidR="00F60E5B" w:rsidRPr="0060390F" w:rsidRDefault="00F60E5B" w:rsidP="00303F70">
      <w:pPr>
        <w:pStyle w:val="Prrafodelista"/>
        <w:numPr>
          <w:ilvl w:val="0"/>
          <w:numId w:val="52"/>
        </w:numPr>
        <w:autoSpaceDE w:val="0"/>
        <w:autoSpaceDN w:val="0"/>
        <w:adjustRightInd w:val="0"/>
        <w:ind w:left="709" w:hanging="709"/>
        <w:jc w:val="both"/>
        <w:rPr>
          <w:rFonts w:ascii="Arial" w:hAnsi="Arial" w:cs="Arial"/>
          <w:b/>
          <w:sz w:val="24"/>
          <w:szCs w:val="24"/>
        </w:rPr>
      </w:pPr>
      <w:r w:rsidRPr="0060390F">
        <w:rPr>
          <w:rFonts w:ascii="Arial" w:hAnsi="Arial" w:cs="Arial"/>
          <w:color w:val="000000" w:themeColor="text1"/>
          <w:sz w:val="24"/>
          <w:szCs w:val="24"/>
        </w:rPr>
        <w:t xml:space="preserve">Iniciativa de turno suscrito por el Lic. Juan David García Camarena, Síndico Municipal, </w:t>
      </w:r>
      <w:r w:rsidRPr="0060390F">
        <w:rPr>
          <w:rFonts w:ascii="Arial" w:hAnsi="Arial" w:cs="Arial"/>
          <w:sz w:val="24"/>
          <w:szCs w:val="24"/>
        </w:rPr>
        <w:t xml:space="preserve">mediante la cual propone el turno a la Comisión Edilicia de Reglamentos Municipales  Puntos Legislativos para el estudio y análisis de la </w:t>
      </w:r>
      <w:r w:rsidRPr="0060390F">
        <w:rPr>
          <w:rFonts w:ascii="Arial" w:hAnsi="Arial" w:cs="Arial"/>
          <w:b/>
          <w:sz w:val="24"/>
          <w:szCs w:val="24"/>
        </w:rPr>
        <w:t>creación del Reglamento de Mejora Regulatoria del Municipio de San Pedro Tlaquepaque.</w:t>
      </w:r>
      <w:r w:rsidR="00AE48FA" w:rsidRPr="0060390F">
        <w:rPr>
          <w:rFonts w:ascii="Arial" w:hAnsi="Arial" w:cs="Arial"/>
          <w:b/>
          <w:sz w:val="24"/>
          <w:szCs w:val="24"/>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60390F">
        <w:rPr>
          <w:rFonts w:ascii="Arial" w:eastAsia="Tahoma" w:hAnsi="Arial" w:cs="Arial"/>
        </w:rPr>
        <w:t>---------------------------------------------------------------------------------------------------</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San Pedro Tlaquepaque, A 26 de Febrero de 2016. MIEMBROS DEL HONORABLE AYUNTAMIENTO DE SAN PEDRO TLAQUEPAQUE, JALISCO. P R E S E N T E. SINDICO LIC. JUAN DAVID GARCÍA CAMARENA</w:t>
      </w:r>
      <w:r w:rsidRPr="0060390F">
        <w:rPr>
          <w:rFonts w:ascii="Arial" w:hAnsi="Arial" w:cs="Arial"/>
          <w:i/>
          <w:sz w:val="24"/>
          <w:szCs w:val="24"/>
        </w:rPr>
        <w:t xml:space="preserve">, con el carácter que ostento dentro de este cuerpo colegiado y con fundamento en los 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102 fracción IV del Reglamento Interior del Ayuntamiento y de la Administración Pública del Municipio de Tlaquepaque, en uso de la facultad conferida en las disposiciones citadas, presento ante Ustedes compañeros integrantes de este Órgano de Gobierno Municipal la siguiente </w:t>
      </w:r>
      <w:r w:rsidRPr="0060390F">
        <w:rPr>
          <w:rFonts w:ascii="Arial" w:hAnsi="Arial" w:cs="Arial"/>
          <w:b/>
          <w:i/>
          <w:sz w:val="24"/>
          <w:szCs w:val="24"/>
        </w:rPr>
        <w:t>INICIATIVA DE ORDENAMIENTO MUNICIPAL</w:t>
      </w:r>
      <w:r w:rsidRPr="0060390F">
        <w:rPr>
          <w:rFonts w:ascii="Arial" w:hAnsi="Arial" w:cs="Arial"/>
          <w:i/>
          <w:sz w:val="24"/>
          <w:szCs w:val="24"/>
        </w:rPr>
        <w:t xml:space="preserve"> que se apruebe </w:t>
      </w:r>
      <w:r w:rsidRPr="0060390F">
        <w:rPr>
          <w:rFonts w:ascii="Arial" w:hAnsi="Arial" w:cs="Arial"/>
          <w:b/>
          <w:i/>
          <w:sz w:val="24"/>
          <w:szCs w:val="24"/>
        </w:rPr>
        <w:t>LA CREACIÓN DEL REGLAMENTO DE MEJORA REGULATORIA</w:t>
      </w:r>
      <w:r w:rsidRPr="0060390F">
        <w:rPr>
          <w:rFonts w:ascii="Arial" w:hAnsi="Arial" w:cs="Arial"/>
          <w:i/>
          <w:sz w:val="24"/>
          <w:szCs w:val="24"/>
        </w:rPr>
        <w:t xml:space="preserve"> </w:t>
      </w:r>
      <w:r w:rsidRPr="0060390F">
        <w:rPr>
          <w:rFonts w:ascii="Arial" w:hAnsi="Arial" w:cs="Arial"/>
          <w:b/>
          <w:i/>
          <w:sz w:val="24"/>
          <w:szCs w:val="24"/>
        </w:rPr>
        <w:t>DEL MUNICIPIO DE SAN PEDRO TLAQUEPAQUE</w:t>
      </w:r>
      <w:r w:rsidRPr="0060390F">
        <w:rPr>
          <w:rFonts w:ascii="Arial" w:hAnsi="Arial" w:cs="Arial"/>
          <w:i/>
          <w:sz w:val="24"/>
          <w:szCs w:val="24"/>
        </w:rPr>
        <w:t xml:space="preserve">, de conformidad con los siguientes: </w:t>
      </w:r>
      <w:r w:rsidRPr="0060390F">
        <w:rPr>
          <w:rFonts w:ascii="Arial" w:hAnsi="Arial" w:cs="Arial"/>
          <w:b/>
          <w:i/>
          <w:sz w:val="24"/>
          <w:szCs w:val="24"/>
        </w:rPr>
        <w:t xml:space="preserve">E X P O S I C I Ó N   D E  M O T I V O S </w:t>
      </w:r>
      <w:r w:rsidRPr="0060390F">
        <w:rPr>
          <w:rFonts w:ascii="Arial" w:hAnsi="Arial" w:cs="Arial"/>
          <w:i/>
          <w:sz w:val="24"/>
          <w:szCs w:val="24"/>
        </w:rPr>
        <w:t xml:space="preserve">En nuestra Constitución Política de los Estados Unidos Mexicanos, en su apartado 115, donde se otorga la capacidad a cada municipio de ser administrado por un ayuntamiento de elección popular directa, facultándolo para realizar los actos precisos y necesarios, tendientes a adecuar y mejorar los ordenamientos, según sea el caso, esto para ejecutar una apropiada administración  de su gobierno y  que además involucra la responsabilidad de establecer, la realización de ordenamientos justos y exactos, por consiguiente hacer efectiva su autonomía para proveer de una estructura de gobierno y concretar las reglas y procesos. Además, en los reglamentos se determinan las normas </w:t>
      </w:r>
      <w:r w:rsidRPr="0060390F">
        <w:rPr>
          <w:rFonts w:ascii="Arial" w:hAnsi="Arial" w:cs="Arial"/>
          <w:i/>
          <w:sz w:val="24"/>
          <w:szCs w:val="24"/>
        </w:rPr>
        <w:lastRenderedPageBreak/>
        <w:t xml:space="preserve">que habrán de regir el comportamiento de los ciudadanos, los servidores públicos, todas las dependencias que integran el ayuntamiento  y sus organizaciones, así como se establecen las normas de actuación para la administración pública municipal. En este sentido el buen funcionamiento de la Administración pública, es de vital importancia, para el desarrollo, crecimiento, ejercicio y desempeño del ayuntamiento, por lo tanto es necesario crear,  actualizar y mejorar los reglamentos que administran el funcionamiento del Municipio de San Pedro Tlaquepaque,  en base a las necesidades y demanda de los ciudadanos, así como de las dependencias que integran el ayuntamiento. La facultad de autonomía que se le ha otorgado a los municipios para su integración y manejo interno no debe quedar exenta de una regulación que sea eficiente y aplicable la cual nos indique los lineamientos a seguir en el desempeño del Ayuntamiento y de sus integrantes, tanto como órgano colegiado, ya sea en pleno o en comisiones, así como en el ejercicio de las atribuciones que tienen sus integrantes: Presidente Municipal, Sindico y Regidores, incluyendo los requisitos y etapas a seguir en la exposición, estudio, análisis, discusión y en su caso aprobación de las iniciativas y dictámenes que afecten al municipio, que da como resultado una Reglamentación sustentada en la funcionalidad y la legalidad jurídica que en la actualidad los municipios requieren y obligan, para la mejor integración entre la administración y gobierno. De lo anterior se entiende que los reglamentos municipales deben de tener como criterios de elaboración los siguientes: </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Flexibilidad y adaptabilidad.-</w:t>
      </w:r>
      <w:r w:rsidRPr="0060390F">
        <w:rPr>
          <w:rFonts w:ascii="Arial" w:hAnsi="Arial" w:cs="Arial"/>
          <w:i/>
          <w:sz w:val="24"/>
          <w:szCs w:val="24"/>
        </w:rPr>
        <w:t xml:space="preserve"> Se debe prever la posibilidad de que el reglamento se adapte a las nuevas condiciones socioeconómicas, culturales e históricas del Municipio, para resolver de manera pronta y expedita los requerimientos de la comunidad. </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Agilidad.-</w:t>
      </w:r>
      <w:r w:rsidRPr="0060390F">
        <w:rPr>
          <w:rFonts w:ascii="Arial" w:hAnsi="Arial" w:cs="Arial"/>
          <w:i/>
          <w:sz w:val="24"/>
          <w:szCs w:val="24"/>
        </w:rPr>
        <w:t xml:space="preserve"> para su correcta y eficiente aplicación, el reglamento debe ser claro y preciso, omitiendo toda ambigüedad en su lenguaje. </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Simplificación.-</w:t>
      </w:r>
      <w:r w:rsidRPr="0060390F">
        <w:rPr>
          <w:rFonts w:ascii="Arial" w:hAnsi="Arial" w:cs="Arial"/>
          <w:i/>
          <w:sz w:val="24"/>
          <w:szCs w:val="24"/>
        </w:rPr>
        <w:t xml:space="preserve"> Debe ser conciso, atendiendo al tema que lo aqueja.</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Justificación jurídica.-</w:t>
      </w:r>
      <w:r w:rsidRPr="0060390F">
        <w:rPr>
          <w:rFonts w:ascii="Arial" w:hAnsi="Arial" w:cs="Arial"/>
          <w:i/>
          <w:sz w:val="24"/>
          <w:szCs w:val="24"/>
        </w:rPr>
        <w:t xml:space="preserve"> La reglamentación municipal solamente debe referirse a las materias permitidas por la Constitución Política de los Estados Unidos Mexicanos y las Leyes federales y estatales que de ella emanen. Tomando a consideración estos criterios, debe tenerse en cuenta que LA CREACIÓN DEL REGLAMENTO DE MEJORA REGULATORIA DEL MUNICIPIO DE SAN PEDRO TLAQUEPAQUE, es parte medular y considerable importancia  para el buen funcionamiento de las actividades  del Municipio, para ello es importante realizar los programas y proyectos, siendo en términos generales, el fin del reglamento, ya sea creándolos o reformando los ya existentes, es importante en la medida en que con ellos el Municipio legitima democráticamente su administración pública y establece los estándares teniendo así el compromiso de no permitir la existencia de reglamentos inaplicables o desactualizados, de acuerdo a las exigencias y necesidades de la ciudadanía. Se pretende que con la creación del REGLAMENTO DE MEJORA REGULATORIA DEL MUNICIPIO DE SAN PEDRO TLAQUEPAQUE,  el mismo permita  facilitar y eficientar la tramitación de las gestiones que realice el ciudadano y/o las empresas ante las dependencias gubernamentales de todos los municipios que conforman la zona conurbada del área metropolitana, por lo cual, se daría un avance importante.</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 O N S I D E R A N D O S</w:t>
      </w:r>
    </w:p>
    <w:p w:rsidR="0085372B" w:rsidRPr="0060390F" w:rsidRDefault="0085372B" w:rsidP="0085372B">
      <w:pPr>
        <w:jc w:val="center"/>
        <w:rPr>
          <w:rFonts w:ascii="Arial" w:hAnsi="Arial" w:cs="Arial"/>
          <w:b/>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1.-</w:t>
      </w:r>
      <w:r w:rsidRPr="0060390F">
        <w:rPr>
          <w:rFonts w:ascii="Arial" w:hAnsi="Arial" w:cs="Arial"/>
          <w:i/>
          <w:sz w:val="24"/>
          <w:szCs w:val="24"/>
        </w:rPr>
        <w:t xml:space="preserve"> La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w:t>
      </w:r>
      <w:r w:rsidRPr="0060390F">
        <w:rPr>
          <w:rFonts w:ascii="Arial" w:hAnsi="Arial" w:cs="Arial"/>
          <w:i/>
          <w:sz w:val="24"/>
          <w:szCs w:val="24"/>
        </w:rPr>
        <w:lastRenderedPageBreak/>
        <w:t xml:space="preserve">óptimo funcionamiento de las actividades comerciales, industriales, productivas, de servicios y de desarrollo humano de la sociedad en su conjunto. El propósito de la mejora regulatoria radica entonces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bienestar general y desarrollo humano.  </w:t>
      </w:r>
      <w:r w:rsidRPr="0060390F">
        <w:rPr>
          <w:rFonts w:ascii="Arial" w:hAnsi="Arial" w:cs="Arial"/>
          <w:b/>
          <w:i/>
          <w:sz w:val="24"/>
          <w:szCs w:val="24"/>
        </w:rPr>
        <w:t>2.-</w:t>
      </w:r>
      <w:r w:rsidRPr="0060390F">
        <w:rPr>
          <w:rFonts w:ascii="Arial" w:hAnsi="Arial" w:cs="Arial"/>
          <w:i/>
          <w:sz w:val="24"/>
          <w:szCs w:val="24"/>
        </w:rPr>
        <w:t xml:space="preserve">En el año 2000, se aprobó por el Congreso de la Unión, la creación de la </w:t>
      </w:r>
      <w:r w:rsidRPr="0060390F">
        <w:rPr>
          <w:rFonts w:ascii="Arial" w:hAnsi="Arial" w:cs="Arial"/>
          <w:b/>
          <w:i/>
          <w:sz w:val="24"/>
          <w:szCs w:val="24"/>
        </w:rPr>
        <w:t>COFEMER</w:t>
      </w:r>
      <w:r w:rsidRPr="0060390F">
        <w:rPr>
          <w:rFonts w:ascii="Arial" w:hAnsi="Arial" w:cs="Arial"/>
          <w:i/>
          <w:sz w:val="24"/>
          <w:szCs w:val="24"/>
        </w:rPr>
        <w:t xml:space="preserve"> COMISION FEDERAL DE MEJORA REGULATORIA, teniendo como meta   seguir la política que el ciudadano obtenga mediante la simplificación de los tramites a gestionar ante las autoridades mejores resultados. </w:t>
      </w:r>
      <w:r w:rsidRPr="0060390F">
        <w:rPr>
          <w:rFonts w:ascii="Arial" w:hAnsi="Arial" w:cs="Arial"/>
          <w:b/>
          <w:i/>
          <w:sz w:val="24"/>
          <w:szCs w:val="24"/>
        </w:rPr>
        <w:t>3.-</w:t>
      </w:r>
      <w:r w:rsidRPr="0060390F">
        <w:rPr>
          <w:rFonts w:ascii="Arial" w:hAnsi="Arial" w:cs="Arial"/>
          <w:i/>
          <w:sz w:val="24"/>
          <w:szCs w:val="24"/>
        </w:rPr>
        <w:t xml:space="preserve"> Así el Gobierno del Estado de  Jalisco, con el fin de estar acorde a los lineamientos federales,  mediante el decreto número 22692/LVIII/09 de fecha 01 de  Octubre de 2009, aprobó  la  </w:t>
      </w:r>
      <w:r w:rsidRPr="0060390F">
        <w:rPr>
          <w:rFonts w:ascii="Arial" w:hAnsi="Arial" w:cs="Arial"/>
          <w:b/>
          <w:i/>
          <w:sz w:val="24"/>
          <w:szCs w:val="24"/>
        </w:rPr>
        <w:t xml:space="preserve">LEY DE MEJORA REGULATORIA DEL ESTADO DE JALISCO Y SUS MUNICIPIOS, </w:t>
      </w:r>
      <w:r w:rsidRPr="0060390F">
        <w:rPr>
          <w:rFonts w:ascii="Arial" w:hAnsi="Arial" w:cs="Arial"/>
          <w:i/>
          <w:sz w:val="24"/>
          <w:szCs w:val="24"/>
        </w:rPr>
        <w:t xml:space="preserve">cuya publicación se realizó el día 24 de Octubre del 2009, entrando en vigor el día 25 de Marzo de 2010. </w:t>
      </w:r>
      <w:r w:rsidRPr="0060390F">
        <w:rPr>
          <w:rFonts w:ascii="Arial" w:hAnsi="Arial" w:cs="Arial"/>
          <w:b/>
          <w:i/>
          <w:sz w:val="24"/>
          <w:szCs w:val="24"/>
        </w:rPr>
        <w:t xml:space="preserve">4.- </w:t>
      </w:r>
      <w:r w:rsidRPr="0060390F">
        <w:rPr>
          <w:rFonts w:ascii="Arial" w:hAnsi="Arial" w:cs="Arial"/>
          <w:i/>
          <w:sz w:val="24"/>
          <w:szCs w:val="24"/>
        </w:rPr>
        <w:t xml:space="preserve"> El Municipio de San Pedro Tlaquepaque, no puede ni debe ser aislado del marco jurídico ni de la política que implica que los ciudadanos y habitantes integrantes de su comprensión territorial permanezcan fuera de contexto a lo que corresponde la mejora regulatoria desde su concepción como una norma de beneficio político, económico y social.  En conclusión tenemos que es obligación de los que forman parte en primer plano del ayuntamiento, de conocer desde un inicio todo lo referente a la  administración, gestión y servicios que demanda el municipio como lo son sus adquisiciones, necesidades, compromisos y obligación que les encomendó la ciudadanía, teniendo en cuenta su alto grado de responsabilidad y certeza jurídica, para poder llevar de la mejor manera posible lo que se pretende dentro de las comisiones, trabajando de  la mano del o la Presidente Municipal, Sindico y Secretario como un solo ente jurídico. </w:t>
      </w:r>
      <w:r w:rsidRPr="0060390F">
        <w:rPr>
          <w:rFonts w:ascii="Arial" w:hAnsi="Arial" w:cs="Arial"/>
          <w:b/>
          <w:i/>
          <w:sz w:val="24"/>
          <w:szCs w:val="24"/>
        </w:rPr>
        <w:t>5.-</w:t>
      </w:r>
      <w:r w:rsidRPr="0060390F">
        <w:rPr>
          <w:rFonts w:ascii="Arial" w:hAnsi="Arial" w:cs="Arial"/>
          <w:i/>
          <w:sz w:val="24"/>
          <w:szCs w:val="24"/>
        </w:rPr>
        <w:t xml:space="preserve"> En base a lo antes expuesto, someto a la consideración de esta Asamblea la creación del </w:t>
      </w:r>
      <w:r w:rsidRPr="0060390F">
        <w:rPr>
          <w:rFonts w:ascii="Arial" w:hAnsi="Arial" w:cs="Arial"/>
          <w:b/>
          <w:i/>
          <w:sz w:val="24"/>
          <w:szCs w:val="24"/>
        </w:rPr>
        <w:t>REGLAMENTO DE MEJORA REGULATORIA DEL MUNICIPIO DE SAN PEDRO TLAQUEPAQUE</w:t>
      </w:r>
      <w:r w:rsidRPr="0060390F">
        <w:rPr>
          <w:rFonts w:ascii="Arial" w:hAnsi="Arial" w:cs="Arial"/>
          <w:i/>
          <w:sz w:val="24"/>
          <w:szCs w:val="24"/>
        </w:rPr>
        <w:t xml:space="preserve">, el cual les expongo a su atención y cuidado, para su estudio y en su tiempo aprobación del mismo. </w:t>
      </w:r>
      <w:r w:rsidRPr="0060390F">
        <w:rPr>
          <w:rFonts w:ascii="Arial" w:hAnsi="Arial" w:cs="Arial"/>
          <w:b/>
          <w:i/>
          <w:sz w:val="24"/>
          <w:szCs w:val="24"/>
        </w:rPr>
        <w:t>6.-</w:t>
      </w:r>
      <w:r w:rsidRPr="0060390F">
        <w:rPr>
          <w:rFonts w:ascii="Arial" w:hAnsi="Arial" w:cs="Arial"/>
          <w:i/>
          <w:sz w:val="24"/>
          <w:szCs w:val="24"/>
        </w:rPr>
        <w:t xml:space="preserve"> Así también, a efecto de dar cumplimiento a lo estipulado por el Artículo 76 del Reglamento Interior del Ayuntamiento de la Administración Pública del Municipio de Tlaquepaque, procedemos a mencionar lo siguiente:</w:t>
      </w:r>
    </w:p>
    <w:p w:rsidR="0085372B" w:rsidRPr="0060390F" w:rsidRDefault="0085372B" w:rsidP="0085372B">
      <w:pPr>
        <w:jc w:val="both"/>
        <w:rPr>
          <w:rFonts w:ascii="Arial" w:hAnsi="Arial" w:cs="Arial"/>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w:t>
      </w:r>
      <w:r w:rsidRPr="0060390F">
        <w:rPr>
          <w:rFonts w:ascii="Arial" w:hAnsi="Arial" w:cs="Arial"/>
          <w:b/>
          <w:i/>
          <w:sz w:val="24"/>
          <w:szCs w:val="24"/>
        </w:rPr>
        <w:t>Materia en la que se pretende aplicar</w:t>
      </w:r>
      <w:r w:rsidRPr="0060390F">
        <w:rPr>
          <w:rFonts w:ascii="Arial" w:hAnsi="Arial" w:cs="Arial"/>
          <w:i/>
          <w:sz w:val="24"/>
          <w:szCs w:val="24"/>
        </w:rPr>
        <w:t>: En el desarrollo económico, social y administrativo del Municipio de San Pedro  Tlaquepaque.</w:t>
      </w:r>
    </w:p>
    <w:p w:rsidR="0085372B" w:rsidRPr="0060390F" w:rsidRDefault="0085372B" w:rsidP="0085372B">
      <w:pPr>
        <w:jc w:val="both"/>
        <w:rPr>
          <w:rFonts w:ascii="Arial" w:hAnsi="Arial" w:cs="Arial"/>
          <w:b/>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 xml:space="preserve">II. Fundamento Jurídico: </w:t>
      </w:r>
      <w:r w:rsidRPr="0060390F">
        <w:rPr>
          <w:rFonts w:ascii="Arial" w:hAnsi="Arial" w:cs="Arial"/>
          <w:i/>
          <w:sz w:val="24"/>
          <w:szCs w:val="24"/>
        </w:rPr>
        <w:t>con fundamento en los artículos: 115 fracción I y II de la Constitución Política de los Estados Unidos Mexicanos; numerales 1, 2, 73 fracción I y II,  77 fracción  II, 86 párrafo 2do, de la Constitución Política del Estado de Jalisco; así como los ordinarios 2, 3, 37 fracción II, 40 fracción II, 41 fracción III y 53 fracción II de La Ley del Gobierno y la Administración Pública Municipal del Estado de Jalisco; 102 fracción IV del Reglamento Interior del Ayuntamiento y de la Administración Pública del Municipio de Tlaquepaque.</w:t>
      </w:r>
    </w:p>
    <w:p w:rsidR="0085372B" w:rsidRPr="0060390F" w:rsidRDefault="0085372B" w:rsidP="0085372B">
      <w:pPr>
        <w:jc w:val="both"/>
        <w:rPr>
          <w:rFonts w:ascii="Arial" w:hAnsi="Arial" w:cs="Arial"/>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 xml:space="preserve">III. Exposición de Motivos: </w:t>
      </w:r>
      <w:r w:rsidRPr="0060390F">
        <w:rPr>
          <w:rFonts w:ascii="Arial" w:hAnsi="Arial" w:cs="Arial"/>
          <w:i/>
          <w:sz w:val="24"/>
          <w:szCs w:val="24"/>
        </w:rPr>
        <w:t>Ya quedo desarrollada en el cuerpo de la presente iniciativa</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 xml:space="preserve">IV.  Señalamiento de las Comisiones Edilicias a las que será girado el turno, especificando la Comisión convocante y en su caso las coadyuvantes: </w:t>
      </w:r>
      <w:r w:rsidRPr="0060390F">
        <w:rPr>
          <w:rFonts w:ascii="Arial" w:hAnsi="Arial" w:cs="Arial"/>
          <w:i/>
          <w:sz w:val="24"/>
          <w:szCs w:val="24"/>
        </w:rPr>
        <w:t xml:space="preserve">Comisión edilicia de Reglamentos  y Puntos Legislativos. </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lastRenderedPageBreak/>
        <w:t xml:space="preserve">V. </w:t>
      </w:r>
      <w:r w:rsidRPr="0060390F">
        <w:rPr>
          <w:rFonts w:ascii="Arial" w:hAnsi="Arial" w:cs="Arial"/>
          <w:i/>
          <w:sz w:val="24"/>
          <w:szCs w:val="24"/>
        </w:rPr>
        <w:t>Propuesta del articulado de ordenamiento municipal que se pretenda crear, además de las disposiciones transitorias en las que, entre otras cuestiones, se señale la entrada en vigor del ordenamiento y disposiciones para su aplicación.</w:t>
      </w:r>
    </w:p>
    <w:p w:rsidR="0085372B" w:rsidRPr="0060390F" w:rsidRDefault="0085372B" w:rsidP="0085372B">
      <w:pPr>
        <w:jc w:val="both"/>
        <w:rPr>
          <w:rFonts w:ascii="Arial" w:hAnsi="Arial" w:cs="Arial"/>
          <w:b/>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7.-</w:t>
      </w:r>
      <w:r w:rsidRPr="0060390F">
        <w:rPr>
          <w:rFonts w:ascii="Arial" w:hAnsi="Arial" w:cs="Arial"/>
          <w:i/>
          <w:sz w:val="24"/>
          <w:szCs w:val="24"/>
        </w:rPr>
        <w:t xml:space="preserve"> En base a lo antes expuesto, someto a la consideración de esta Asamblea la creación de un nuevo reglamento municipal denominado:</w:t>
      </w:r>
    </w:p>
    <w:p w:rsidR="0085372B" w:rsidRPr="0060390F" w:rsidRDefault="0085372B" w:rsidP="0085372B">
      <w:pPr>
        <w:jc w:val="both"/>
        <w:rPr>
          <w:rFonts w:ascii="Arial" w:hAnsi="Arial" w:cs="Arial"/>
          <w:i/>
          <w:sz w:val="24"/>
          <w:szCs w:val="24"/>
        </w:rPr>
      </w:pP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“REGLAMENTO DE MEJORA REGULATORIA DEL MUNICIPIO DE SAN PEDRO TLAQUEPAQUE”</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PRIMERO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Disposiciones Generales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 El presente Reglamento  es de interés público y de observancia general en el Municipio de San Pedro Tlaquepaque, aplicable a todos los actos, procedimientos y resoluciones emanadas de la Administración Municipal, de sus organismos públicos descentralizados, en materia de mejora regulatoria económica y simplificación administrativa, y su aplicación le corresponde a las Sindicatura  y jefatura de Mejora Regulatoria en el ámbito municipal.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 De conformidad con los principios constitucionales,  los Municipios podrán celebrar convenios de coordinación, a efecto de establecer mecanismos para impulsar la mejora regulatoria a nivel municipal, contando con el apoyo y coordinación de la Secretaría de Promoción Económica del Estado.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 El presente reglamento  tiene por objeto promover la mejora regulatoria y la simplificación administrativa en la administración pública del municipio de San Pedro Tlaquepaque, como medios para lograr el desarrollo económico y la competitividad del mismo.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 Son  objetivos de la presente Reglamento  los siguientes: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 Facilitar a los particulares el ejercicio de sus derechos y el cumplimiento de sus obligaciones, mediante la expedición de Cartas Compromiso Ciudadanas y otros instrumentos similares en el ámbito de la administración pública municipal;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Simplificar y agilizar trámites y servicios en las Dependencias del municipio de San Pedro Tlaquepaque, procurando cuando así sea procedente, la presentación de trámites por medios electrónicos;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III. Promover, respetando en todo momento la autonomía municipal de los municipios que integran la zona metropolitana, la homologación de la reglamentación municipal en la zona metropolitana;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Fomentar el conocimiento por parte de la sociedad, de la normatividad municipal asociada a trámites y servicios;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Adecuar los requerimientos de la documentación relacionada con los trámites para la apertura y el funcionamiento de las empresas, en sus diferentes tipos, que realicen actividades comerciales, de servicios e industriales;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Coadyuvar en las acciones para reducir la carga administrativa, derivada de los requerimientos y procedimientos establecidos para la apertura y funcionamiento de empresas por parte de las autoridades administrativas en el Municipio;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Coordinar y homologar, en su caso, las políticas  municipales de requerimientos de información y prácticas administrativas, a fin de elevar la eficiencia y productividad tanto de la Administración Municipal;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Destacar, priorizar y diferenciar los requisitos y trámites para el establecimiento y funcionamiento de las empresas, según la naturaleza de su actividad económica, considerando su tamaño, la rentabilidad social, su ubicación en zona prioritaria u otra característica relevante del Municipio en el que se localice.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 xml:space="preserve">Artículo 5.- Para los efectos del presente Reglamento se entiende por: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Cartas Compromiso Ciudadanas: Documento público, accesible, sencillo y claro que proporciona a la ciudadanía la información necesaria para realizar un trámite o solicitar un servicio; hace énfasis en los estándares de calidad que la dependencia o entidad municipal  se compromete a cumplir, e incluye formas para la participación ciudadana;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CIN: Centro Integral de Negocios;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COMERET: Consejo de Mejora Regulatoria de Tlaquepaque;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Descentralización: Implica la creación o el traslado de facultades de una entidad a otra, con pleno poder decisorio y acompañado de los recursos económicos necesarios para que la receptora pueda ejercer a plenitud sus funciones, aunque la cedente pueda conservar los aspectos normativos. La descentralización se vincula a la mejora regulatoria, porque al igual que ésta facilita las relaciones entre la autoridad y los gobernados, les da mayor transparencia, equidad y reduce de manera importante los costos regulatorios;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Desconcentración: Consiste en la delegación de facultades de una instancia superior a otra dependiente (delegación), para que pueda resolver algunos asuntos que anteriormente le competían a la primera, lo que reduce tiempos de gestión y evita gastos a los usuarios, pero a diferencia de la descentralización, la autoridad cedente conserva además de la ascendencia normativa, el poder decisorio final para casos de duda, el control de las políticas y estrategias a seguir y el manejo de los recursos económicos. Puede ejemplificarse como el establecimiento de sucursales, que aunque poseen cierta autonomía, dependen invariablemente de su instancia matriz;</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Gobierno electrónico: Consiste en el uso y aplicación de herramientas digitales y electrónicas como tecnologías de información y comunicación (TIC), con el fin de propiciar que las autoridades gubernamentales actúen con mayor eficacia y eficiencia, a fin de que los servicios que prestan sean más accesibles para la ciudadanía, permitan un mejor y más rápido acceso a la información, se eviten actitudes discrecionales, se reduzca al máximo la corrupción en materia de trámites y se brinde una imagen de responsabilidad y transparencia;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Ley: Ley de Mejora Regulatoria del Estado de Jalisco y sus Municipios;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Mejora Regulatoria: Proceso continuo y sistemático de análisis, revisión y modificación, creación o eliminación de trámites y requisitos, a fin de eficientar, agilizar y economizar los procedimientos que deben realizar los ciudadanos ante las autoridades administrativas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MIR: Manifestación de Impacto Regulatorio;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 Reglamento: Reglamento de Mejora Regulatoria del municipio de San Pedro Tlaquepaque;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 REPA: Registro Municipal de Personas Acreditadas;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XII. REPTE: Registro Público de Trámites Estatales;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XIII. SARE: Sistema de Apertura Rápida de Empresas;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XIV. Servicio: Conjunto de actividades o acciones de las Dependencias o Autoridades en respuesta de las solicitudes que realicen las personas físicas o jurídicas ante ellas, para obtener un beneficio no tangible, iniciar procedimientos, entre otros;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 Simplificación Administrativa: Dirigida a optimizar el funcionamiento de las administraciones públicas  que haga posible: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 Reducir los requisitos y plazos de respuesta en los trámites para la apertura y funcionamiento de empresas y negocios, en sus diferentes tipos;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b.  Evitar la duplicidad en la entrega de la información requerida a las empresas por las diferentes instancias;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c. Brindar información y orientación clara, suficiente y de manera ágil y sencilla, a los solicitantes de algún trámite o gestión;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d. Utilizar sistemas tecnológicos que reduzcan los tiempos de gestión y las fases procedimentales y permitan a los usuarios efectuar consultas desde sus domicilios o empresas;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 Propiciar la autorregulación, en los casos en que sea factible, para los casos que sean justificados normativamente y sin que esto implique la ausencia de verificaciones e inspecciones aleatorias, para comprobar el apego a las regulaciones del caso;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f. Instalar ventanillas únicas de gestión y orientación en lugares clave y centros de atención empresarial;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g. Propiciar la homologación de los trámites iguales o similares de dos o más entidades, para facilitar la expedición de licencias y permisos;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XVI. Trámite: En el marco de un procedimiento administrativo, cualquier gestión relacionada con la solicitud o entrega de documentación o información que las personas físicas o jurídicas realicen ante una dependencia de la Administración Pública Estatal, centralizada o descentralizada, ya sea para cumplir una obligación, obtener un beneficio o servicio o con el fin de que se emita una resolución.</w:t>
      </w:r>
    </w:p>
    <w:p w:rsidR="0085372B" w:rsidRPr="0060390F" w:rsidRDefault="0085372B" w:rsidP="0085372B">
      <w:pPr>
        <w:jc w:val="both"/>
        <w:rPr>
          <w:rFonts w:ascii="Arial" w:hAnsi="Arial" w:cs="Arial"/>
          <w:i/>
          <w:sz w:val="24"/>
          <w:szCs w:val="24"/>
        </w:rPr>
      </w:pP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SEGUNDO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Proceso Y el Procedimiento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6.- El proceso de mejora regulatoria tendrá los siguientes objetivos: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Impulsar el desarrollo, la competitividad y la inversión productiva;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Promover la simplificación administrativa;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Facilitar el acceso y la difusión de las disposiciones reglamentarias y normativas vigentes en el municipio, tratándose de trámites administrativos y servicios públicos;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IV. Establecer los mecanismos de coordinación y colaboración interinstitucional para el cumplimiento del objeto dela presente Reglamento.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7.- El procedimiento de mejora regulatoria consiste en el conjunto de acciones sucesivas para revisar, adecuar y mejorar trámites y requisitos administrativos aplicables en el Municipio de San Pedro Tlaquepaque, con el fin de Impulsar el desarrollo, la competitividad y la inversión productiva.</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II</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Procedimiento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8.- La simplificación administrativa integra el conjunto de acciones coordinadas  para lograr los siguientes objetivos: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Reducir los requisitos y plazos de respuesta en los trámites para la apertura y funcionamiento de empresas y negocios, en sus diferentes tipos;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Evitar la duplicidad en la entrega de la información requerida a las empresas por las diferentes instancias;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Brindar información y orientación clara, suficiente y de manera ágil y sencilla, a los solicitantes de algún trámite o gestión;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Utilizar sistemas tecnológicos que reduzcan los tiempos de gestión y las fases procedimentales y permitan a los usuarios efectuar consultas desde sus domicilios o empresas;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Propiciar la autorregulación, en las situaciones en que sea factible, para los casos que sean justificados normativamente y sin que esto implique la ausencia de verificaciones e inspecciones aleatorias, para comprobar el apego a las regulaciones del caso;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VI. Instalar ventanillas únicas de gestión y orientación en lugares clave y centros de atención empresarial;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Propiciar la homologación de los trámites iguales o similares de dos o más entidades, para facilitar la expedición de licencias y permisos.</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III</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Responsables del Procedimiento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9.- La Administración  pública municipal por conducto de la jefatura de mejora regulatoria será la encargada, de la organización, programación y ejecución de los programas y acciones en materia de mejora regulatoria y simplificación administrativa, y para ello deberá:</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Elaborar anualmente el Programa Municipal de Mejora Regulatoria en congruencia con los objetivos, políticas, estrategias, lineamientos y metas previstos en los Planes Nacional y Estatal de Desarrollo y con el Programa Federal sobre la materia, que se encuentren vigentes;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Coordinar el proceso de mejora regulatoria en el ámbito competencial del Poder Ejecutivo del Estado;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Emitir, en el ámbito Municipal, criterios y recomendaciones sobre los requisitos, trámites y plazos, que establezcan las autoridades de la administración pública municipal, incluyendo los formatos correspondientes;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Promover y vigilar que todos los anteproyectos de leyes, reglamentos, decretos y acuerdos elaborados por dependencias, organismos e instancias de la  Administración municipal, que sean de competencia económica, vayan acompañados de la respectiva manifestación de impacto regulatorio, de conformidad a lo previsto en la presente ley, así como que cumplan con los requisitos y criterios señalados en el  Reglamento que se expida al efecto;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Analizar y dictaminar, en el ámbito municipal, las Manifestaciones de Impacto Regulatorio que sean sometidas a su consideración, con base en la normatividad establecida al efecto;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Ser enlace entre los sectores, público, privado y social del municipio, recibiendo y atendiendo debidamente las opiniones, quejas y propuestas existentes en materia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Proponer a las autoridades municipales involucradas en el proceso de mejora regulatoria, y a través de las oficinas correspondientes, las propuestas relativas a mejorar dicho proceso;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Promover la descentralización, desconcentración, regionalización y simplificación administrativa de trámites municipales, con el objeto de propiciar una mayor coordinación de las dependencias que toman parte en el proceso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Coordinar, actualizar y vigilar la aplicación del Registro Público de Trámites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 Promover e impulsar la realización de trámites a través de medios electrónicos, en coordinación  con la Dirección de Procesos e informática.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 Proponer a las autoridades de la administración pública municipal la apertura y operación de Centros Integrales de Negocios, atendiendo la estrategia de regionalización establecida por el Gobierno Estatal; y asesorar a las autoridades que así lo soliciten, para la implementación y seguimiento de los Centros Integrales de Negocios;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XII. Brindar asesoría técnica en materia de mejora regulatoria a las dependencias, organismos, instituciones y particulares que así lo soliciten;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XIII. Fomentar y fortalecer en la ciudadanía y en las autoridades de la administración pública municipal una cultura que impulse el proceso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XIV. Promover ante los organismos financieros nacionales e internacionales la obtención de recursos relacionados con la </w:t>
      </w:r>
      <w:r w:rsidRPr="0060390F">
        <w:rPr>
          <w:rFonts w:ascii="Arial" w:hAnsi="Arial" w:cs="Arial"/>
          <w:i/>
          <w:sz w:val="24"/>
          <w:szCs w:val="24"/>
        </w:rPr>
        <w:lastRenderedPageBreak/>
        <w:t>implementación del proceso o herramientas de mejora regulatoria en la infraestructura comercial, social y administrativa;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 Difundir, por medios impresos y recursos tecnológicos, el proceso de mejora regulatoria en la entidad, además de promover la elaboración de Cartas Compromiso Ciudadanas por parte de las dependencias y organismos municipales competentes, que lo soliciten, en coordinación con la Secretaría de Administración;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XVI. Presentar un informe anual de actividades ante 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XVII. Capacitar a los servidores públicos involucrados en el proceso, a través de seminarios y talleres en materia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XVIII. Proponer y promover, en coordinación con la Secretaría de Administración, la  realización de procesos de reingeniería de trámites en las Dependencias municipales, así como la adopción de sistemas de certificación de calidad, una vez que se hayan logrado los resultados esperados, para garantizar la adecuada presentación de los servicios a los usuarios;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XIX. Coordinar al Consejo de Mejora Regulatoria del municipio;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XX. Las demás que le confieran las disposiciones jurídicas aplicables.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Todas las propuestas, opiniones o recomendaciones que se presenten a las autoridades municipales, en los términos de esta ley,  en ningún caso podrán entenderse como vinculantes, y las mismas serán analizadas libremente por dichas autoridades.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10.- Las dependencias y organismos municipales involucrados en el proceso de mejora regulatoria, con base en las atribuciones que les otorga el Reglamento de la Administración Pública Municipal de San Pedro Tlaquepaque, deben apoyar la aplicación de las acciones relacionadas con el proceso, particularmente en lo concerniente 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Desarrollar estrategias de Gobierno Electrónico que faciliten la realización de trámites y procesos que involucren la participación de las dependencias y organismos estatales, o de las instancias municipales que soliciten su asesoría e intervención, con el fin de agilizarlos, estandarizarlos y evitar o reducir al máximo las actitudes discrecionales de las autoridades involucradas, en beneficio de los particulares; y considerará las sugerencias en el tema que haga 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Crear, atendiendo a la disponibilidad presupuestal, Centros Informáticos que permitan conformar una amplia base de datos municipales, que facilite y agilice el acceso de los servidores públicos y de los  particulares en general a la misma, coadyuvando a fin de hacer eficiente la realización de trámites, homologarlos en la medida de lo posible y simplificar la consulta del acervo normativo de los tres órdenes de gobierno;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Proponer estrategias relacionadas con el establecimiento de kioscos y otros medios electrónicos que permitan la realización de trámites;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Promover, en conjunto con la Coordinación General de Administración e innovación gubernamental la elaboración de Cartas Compromiso Ciudadanas entre las dependencias y organismos municipales;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Coadyuvar en el diseño del sistema para el establecimiento del  REMPA, en coordinación con la Dirección de Mejora Regulatoria y las dependencias y organismos municipales involucrados.</w:t>
      </w:r>
    </w:p>
    <w:p w:rsidR="0085372B" w:rsidRPr="0060390F" w:rsidRDefault="0085372B" w:rsidP="0085372B">
      <w:pPr>
        <w:jc w:val="center"/>
        <w:rPr>
          <w:rFonts w:ascii="Arial" w:hAnsi="Arial" w:cs="Arial"/>
          <w:b/>
          <w:i/>
          <w:sz w:val="24"/>
          <w:szCs w:val="24"/>
        </w:rPr>
      </w:pP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IV</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Consejo de Mejora Regulatoria de San Pedro Tlaquepaque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11.- El COMERET está integrado por: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Un Presidente que es el Presidente Municipal o, en sus ausencias, la Coordinación de Desarrollo Económico y Combate a la desigualdad;</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Un Secretario Técnico, que es el titular de la Jefatura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III. Un representante del Síndico;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Un representante de la Coordinación de Desarrollo Económico y Combate a la desigualdad.</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Un representante por cada una de las siguientes dependencias: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 De la Jefatura de la Oficina de la Presidencia;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b) De la Secretaría General;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c) De la Hacienda Municipal;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d) De la Secretaría de Administración;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 De la Secretaría de Seguridad Ciudadana;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f) De la Secretaría de Obras Públicas;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g) De la Secretaría de Servicios Públicos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h) De la Secretaría del Medio Ambiente y Ecología;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De la Secretaría de Servicios Médicos;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j) De la Secretaría de Desarrollo Social;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k) De la Secretaría de Educación Municipal;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 De la Secretaría de Cultura;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m) De la Secretaría de la Contraloría;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n) De la Secretaría de Justicia Municipal;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o) Del Comité de Planeación para el Desarrollo Municipal, COPLADEMUN.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Un</w:t>
      </w:r>
      <w:r w:rsidRPr="0060390F">
        <w:rPr>
          <w:rFonts w:ascii="Arial" w:hAnsi="Arial" w:cs="Arial"/>
          <w:i/>
          <w:sz w:val="24"/>
          <w:szCs w:val="24"/>
        </w:rPr>
        <w:tab/>
        <w:t>representante</w:t>
      </w:r>
      <w:r w:rsidRPr="0060390F">
        <w:rPr>
          <w:rFonts w:ascii="Arial" w:hAnsi="Arial" w:cs="Arial"/>
          <w:i/>
          <w:sz w:val="24"/>
          <w:szCs w:val="24"/>
        </w:rPr>
        <w:tab/>
        <w:t>por</w:t>
      </w:r>
      <w:r w:rsidRPr="0060390F">
        <w:rPr>
          <w:rFonts w:ascii="Arial" w:hAnsi="Arial" w:cs="Arial"/>
          <w:i/>
          <w:sz w:val="24"/>
          <w:szCs w:val="24"/>
        </w:rPr>
        <w:tab/>
        <w:t>cada</w:t>
      </w:r>
      <w:r w:rsidRPr="0060390F">
        <w:rPr>
          <w:rFonts w:ascii="Arial" w:hAnsi="Arial" w:cs="Arial"/>
          <w:i/>
          <w:sz w:val="24"/>
          <w:szCs w:val="24"/>
        </w:rPr>
        <w:tab/>
        <w:t>una</w:t>
      </w:r>
      <w:r w:rsidRPr="0060390F">
        <w:rPr>
          <w:rFonts w:ascii="Arial" w:hAnsi="Arial" w:cs="Arial"/>
          <w:i/>
          <w:sz w:val="24"/>
          <w:szCs w:val="24"/>
        </w:rPr>
        <w:tab/>
        <w:t>de</w:t>
      </w:r>
      <w:r w:rsidRPr="0060390F">
        <w:rPr>
          <w:rFonts w:ascii="Arial" w:hAnsi="Arial" w:cs="Arial"/>
          <w:i/>
          <w:sz w:val="24"/>
          <w:szCs w:val="24"/>
        </w:rPr>
        <w:tab/>
        <w:t>las</w:t>
      </w:r>
      <w:r w:rsidRPr="0060390F">
        <w:rPr>
          <w:rFonts w:ascii="Arial" w:hAnsi="Arial" w:cs="Arial"/>
          <w:i/>
          <w:sz w:val="24"/>
          <w:szCs w:val="24"/>
        </w:rPr>
        <w:tab/>
        <w:t>siguientes</w:t>
      </w:r>
      <w:r w:rsidRPr="0060390F">
        <w:rPr>
          <w:rFonts w:ascii="Arial" w:hAnsi="Arial" w:cs="Arial"/>
          <w:i/>
          <w:sz w:val="24"/>
          <w:szCs w:val="24"/>
        </w:rPr>
        <w:tab/>
        <w:t>entidades  o personalidades que acepten la invitación a participar en el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 El Coordinador de Estados y Municipios de la COFEMER;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b) El Delegado de la Secretaría de Economía;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c) El Director General de Mejora Regulatoria de la Secretaría de Desarrollo Económico, SEDECO;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d) El Presidente del Centro Empresarial de Jalisco;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 El Coordinador del Consejo Coordinador de Cámaras Industriales del Estado de Jalisco;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f) El Presidente de la CANACO Tlaquepaque;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La participación en este Consejo será honorífica por lo que no se recibirá remuneración económica alguna por la integración al mismo.  Los representantes de organizaciones privadas, en ningún caso tendrán el carácter de servidores públicos por su participación en este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El Presidente Municipal, mediante un acuerdo delegatorio puede designar de manera permanente al Secretario de Promoción Económica como Presidente del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La operación y coordinación del COMERET, es con cargo a los recursos asignados a la Secretaría de Promoción Económica en las partidas presupuestales autorizadas correspondientes.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12.- El COMERET tiene las siguientes obligaciones: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Aprobar, modificar o ampliar el Plan Anual de Mejora Regulatoria;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Detectar y analizar los casos que requieran, en el ámbito municipal, la expedición de nuevas disposiciones respecto del procedimiento, o que se encuentren sobre regulados, por parte de los sectores afectados, en los cuales se describa la problemática y sus consecuencias;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Turnar a las mesas de trabajo los casos específicos presentados ante el Consejo, con el propósito de que sean revisados y se trabaje en las propuestas que correspondan;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Proponer adecuaciones y cambios administrativos tendientes a simplificar el marco normativo;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Proponer y recomendar la adecuación de los requisitos, trámites y plazos, en el ámbito municipal, para la apertura y el funcionamiento de las empresas;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VI. Proponer soluciones para reducir la carga administrativa derivada de los requerimientos y procedimientos establecidos por autoridades administrativas municipales, a fin de evitar duplicidades y obstáculos;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Invitar a que participen especialistas en materia de mejora regulatoria, interesados en la revisión y actualización del marco regulatorio de la actividad empresarial;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Aprobar la agenda anual de reuniones del COMERET, el contenido de las actas, la creación y eliminación de las mesas de trabajo, así como el nombramiento de los Coordinadores de los mismos;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Evaluar el proceso de mejora regulatoria;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 Difundir ampliamente entre los sectores público, social y privado, los avances alcanzados en materia de mejora regulatoria en el municipio.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13.- Los miembros del COMERET señalados en las fracciones I a la  V, del artículo 11 del presente ordenamiento, tienen voz y voto, el resto solo voz.</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14.- El COMERET debe celebrar por lo menos una sesión ordinaria una vez cada 3 tres meses y las extraordinarias que sean necesarias.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 La convocatoria a las sesiones ordinarias debe hacerse con una anticipación de 72 setenta y dos horas y la respectiva a las extraordinarias con una anticipación de</w:t>
      </w:r>
      <w:r w:rsidRPr="0060390F">
        <w:rPr>
          <w:rFonts w:ascii="Arial" w:hAnsi="Arial" w:cs="Arial"/>
          <w:sz w:val="24"/>
          <w:szCs w:val="24"/>
        </w:rPr>
        <w:t xml:space="preserve"> </w:t>
      </w:r>
      <w:r w:rsidRPr="0060390F">
        <w:rPr>
          <w:rFonts w:ascii="Arial" w:hAnsi="Arial" w:cs="Arial"/>
          <w:i/>
          <w:sz w:val="24"/>
          <w:szCs w:val="24"/>
        </w:rPr>
        <w:t>24 veinticuatro horas, ambas al día y hora convocado, debiendo adjuntar a  la convocatoria el orden del día respectivo y los anexos necesarios e inherentes a los asuntos a tratar.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b) Para sesionar válidamente el COMERET, las mesas de trabajo, en una primera convocatoria deben contar con la presencia del Presidente y el Coordinador, respectivamente, la asistencia de la mitad más uno de sus integrantes en caso de ser número par o el número siguiente a la fracción cuando sus integrantes sean en número non.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c) De no reunir el quórum en la primer convocatoria se citará a una segunda para la instalación de la sesión en un plazo mínimo de 24 veinticuatro horas, y esta se llevará a cabo con el número de convocados que asistan.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d) Las mesas de trabajo deben sesionar como mínimo una vez cada dos meses, y serán convocados en los mismos términos que el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15.- Los acuerdos del COMERET, de las mesas de trabajo, se adoptarán por mayoría simple de votos. Estos acuerdos en ningún caso serán vinculantes para las autoridades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16.- Son atribuciones del Presidente del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Presidir las sesiones del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Convocar las reuniones del Consejo;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Promover la solución y desahogo de los asuntos del orden del día y, en su caso, formular las propuestas;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Rendir un informe sobre los avances de los acuerdos y acciones señalados en la reunión anterior;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Turnar al Secretario Técnico los asuntos, estudios e investigaciones para la concertación de acciones;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Promover la participación activa en el Consejo de los Vocales;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Proponer la creación y eliminación de las mesas de trabajo del COMERET, así como el nombramiento de los Coordinadores de los mismos;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Apoyar, promover, o reencauzar las propuestas del Consejo ante las autoridades correspondientes;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Informar a las dependencias municipales, sobre la atención y cumplimiento de los acuerdos derivados del Consejo que sean de su competencia, así como solicitar el apoyo de las demás instancias y sectores para dicho propósito;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X. Presentar ante el Consejo la propuesta de agenda anual de reuniones;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 Las demás que le confieran las disposiciones jurídicas aplicables.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17.- Son atribuciones del Secretario Técnico del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Elaborar la convocatoria de las sesiones del Consejo y sus mesas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Coordinar las reuniones del Consejo y sus mesas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Elaborar la propuesta de orden del día de cada sesión;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Levantar las actas de cada sesión del Consejo y sus mesas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Recabar la firma de los asistentes a cada reunión;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Dar seguimiento a los acuerdos surgidos en las sesiones y promover el cumplimiento de los mismos;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Difundir las actividades, compromisos y acuerdos, resultado de las acciones del Consejo y sus mesas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Resguardar la información sobre el seguimiento y organización del Consejo y sus mesas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Elaborar los informes sobre el seguimiento de los acuerdos y acciones derivados de las reuniones ordinarias y extraordinarias del Consejo, además de preparar el informe anual respectivo;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 Presentar el esquema de evaluación del proceso de mejora regulatoria en el municipio, al Pleno del COMERET para su opinión, y rendir el informe sobre los resultados del mismo por lo menos una vez al año;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XI. Las demás que le confieran las disposiciones jurídicas aplicables.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18.- Son atribuciones de los Vocales del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Asistir a las reuniones a las que fueron convocados en forma personal o a través de representantes designados conforme al presente reglamento;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Proponer casos para la aplicación del proceso de mejora regulatoria o desregulación;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Colaborar en la elaboración de propuestas en materia de creación normativa para propiciar el desarrollo del municipio o de desregulación económica, en el ámbito municipal;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Participar en los grupos de trabajo que se organicen, para atender los casos que requieran participación interinstitucional;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V. Participar con Voz y Voto en las sesiones del Consejo y sus mesas de trabajo.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Las demás que le confieran las disposiciones jurídicas aplicables.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19.- Se constituirán mesas de trabajo específicas para atender los casos de mejora regulatoria que por su especialidad y relevancia en el contexto general así lo requiera, a propuesta de Presidente y con la aprobación del Pleno del COMERET; de la misma manera serán designados sus Coordinadores. Las mesas de trabajo se integrarán con los vocales involucrados en la temática respectiva.</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TERCERO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Único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 los Sub Comités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20.- Se constituirán subcomités o mesas de trabajo específicas para atender los casos de mejora regulatoria que por su especialidad y relevancia en el contexto general así lo requiera, a propuesta del Vicepresidente y con la aprobación del Pleno del COMERET; de la misma manera serán designados sus Coordinadores, los cuales no deberán pertenecer al sector público.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21.- Los subcomités o mesas de trabajo se integrarán con representantes de organismos e instituciones involucrados en la temática respectiva.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Artículo 22.- Todos los miembros del COMERET y los Subcomités tienen voz y voto, siempre que hayan sido convocados a la sesión o presentado </w:t>
      </w:r>
      <w:r w:rsidRPr="0060390F">
        <w:rPr>
          <w:rFonts w:ascii="Arial" w:hAnsi="Arial" w:cs="Arial"/>
          <w:i/>
          <w:sz w:val="24"/>
          <w:szCs w:val="24"/>
        </w:rPr>
        <w:lastRenderedPageBreak/>
        <w:t>su designación antes de las reuniones, conforme se señala en la presente Ley.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23.- Las convocatorias que deriven o se relacionen con el COMERJAL se harán con un mínimo de anticipación a la sesión de tres días hábiles.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24.-  El COMERET celebrará sesiones ordinarias y extraordinarias. Las sesiones ordinarias se llevarán a cabo cada dos meses y las sesiones extraordinarias se convocarán a juicio del Presidente del COMERET, cuando así se requiera.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Los Subcomités del COMERET y grupos o mesas de trabajo que se deriven de éstos,  sesionarán como mínimo una vez al mes, y serán convocados en los mismos términos que el Comité.</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25.- Para sesionar válidamente para la instalación del COMERET, lo subcomités y las mesas o grupos de trabajo que se deriven de éstos, será necesario que se reúnan la mitad más uno de los convocados; y en caso de ser necesaria una segunda convocatoria para la instalación de la sesión deberá de existir un plazo mínimo de veinticuatro horas, y se llevará a cabo con el número de convocados que asistan.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26.- Los acuerdos del COMERET,  de los Subcomités, mesas o grupos de trabajo derivados de éstos,  se adoptarán por mayoría simple. Estos acuerdos en ningún caso serán vinculantes para las autoridades estatales o para el órgano depositario del Poder Legislativo en el estado.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27.- Para la operación y coordinación del COMERET, el Vicepresidente y Secretario Técnico harán uso de los recursos asignados a la Secretaría de Promoción Económica en las partidas presupuestales autorizadas correspondientes.</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CUARTO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 las Manifestaciones de Impacto Regulatorio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Disposiciones generales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28.- La Manifestación de Impacto Regulatorio, en adelante MIR, es la herramienta pública que permite que las decisiones gubernamentales y los respectivos instrumentos regulatorios en que éstas se plasman, sean más transparentes y racionales.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29.- La MIR es una proyección analítica que permite identificar el problema u oportunidad de política pública a fin conocer los efectos, en términos de los costos y beneficios esperados, que provocará la nueva regulación. Asimismo, define las alternativas regulatorias al proyecto original del regulador.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30.- La Manifestación de Impacto Regulatorio debe especificar los siguientes aspectos: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La justificación de expedir la regulación del trámite o requisito correspondiente, identificando la problemática o situación que el anteproyecto pretende atender o resolver;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La identificación y descripción de los trámites, si así corresponde;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El fundamento jurídico del anteproyecto propuesto y los antecedentes regulatorios existentes;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El análisis de los riesgos que implicaría no emitir una modificación al procedimiento;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El fundamento de que la autoridad que expide el anteproyecto está facultada para hacerlo;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El análisis y justificación de la congruencia del anteproyecto con el marco regulatorio Federal y Estatal;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La estimación de los costos y beneficios económicos que los anteproyectos, en caso de aprobarse, generen a la ciudadanía y a la administración pública estatal;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El método para asegurar el cumplimiento del procedimiento;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IX. El procedimiento de consulta realizada.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31.- No se presentará MIR en los casos en que no proceda la aplicación de la Ley de Procedimiento Administrativo del Estado y sus Municipios, a saber: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Anteproyectos relativos a seguridad pública;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Anteproyectos en materia financiera, hacendaria y de ejercicio presupuestario;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Anteproyectos relativos a responsabilidad de servidores públicos y servicios civil de carrera;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Anteproyectos relativos en materia laboral;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Anteproyectos relativos a salubridad Pública.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32.- Estarán exentos de la obligación de elaborar y presentar la MIR, y por ende de su dictaminación, cuando los anteproyectos no tengan impacto económico; lo cual será valorado y resuelto por la Secretaría de Promoción Económica, de conformidad con el reglamento, siempre y cuando la dependencia o entidad generadora de la iniciativa solicite la exención por escrito a la Secretaría en mención, señalando los razonamientos y en su caso, fundamentos del porqué la propuesta no genera costos, además deberá de anexar una copia del anteproyecto respectivo.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33.- Los anteproyectos implican costos de cumplimiento cuando: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Crea nuevos trámites para los particulares o modifican los existentes;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Reduce o restringe derechos o prestaciones de los particulares; 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Introduce definiciones, clasificaciones, caracterizaciones o cualquier otro término de referencia, que conjuntamente con otra disposición en vigor o con una disposición futura, afecten los derechos, obligaciones, prestaciones de los particulares, o generen una nueva carga administrativa para el particular.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34.- El dictamen de Manifestación de Impacto Regulatorio será un instrumento de análisis y consulta, sin que pueda entenderse obligatorio en los procesos materialmente legislativos que se desarrollan en el Congreso del Estado y en los Ayuntamientos.</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Capítulo II</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Procedimiento de Dictaminación de la Manifestación de Impacto Regulatorio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35.- Cuando la Dirección de Mejora Regulatoria reciba un anteproyecto y su MIR, lo hará del conocimiento de los miembros del COMERET.</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 Posteriormente debe emitir un dictamen sobre los anteproyectos y sus MIR, a más tardar 30 treinta días hábiles después de su presentación, siempre y cuando cumpla con los aspectos básicos señalados en el artículo 30 y demás relacionados del presente ordenamiento; sin embargo, se podrá requerir información complementaria, adicional o aclaratoria hasta por dos ocasiones, a la dependencia encargada del proyecto, lo cual suspenderá el plazo de dictaminación señalado hasta que se cumpla con el requerimiento.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La dependencia requerida tendrá un plazo máximo de 10 diez días hábiles para cumplir con el requerimiento mencionado en el párrafo anterior, de lo contrario se tendrá por no presentada la documentación para trámite de dictaminación.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III. En caso de que la dirección dentro del plazo señalado en el artículo anterior, que la MIR o el anteproyecto en cuestión presenta inconsistencias y proponga modificaciones con probabilidad de alto impacto económico, podrá condicionar  a que la dependencia correspondiente, que con cargo a su presupuesto,  efectúe la designación oficial de un experto que deberá revisar la manifestación de impacto </w:t>
      </w:r>
      <w:r w:rsidRPr="0060390F">
        <w:rPr>
          <w:rFonts w:ascii="Arial" w:hAnsi="Arial" w:cs="Arial"/>
          <w:i/>
          <w:sz w:val="24"/>
          <w:szCs w:val="24"/>
        </w:rPr>
        <w:lastRenderedPageBreak/>
        <w:t>regulatorio y complementarla, para que el anteproyecto pueda someterse a un nuevo al procedimiento de dictaminación de MIR ante la dirección.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36.- Los dictámenes deberán considerar las opiniones de los miembros del COMERET respecto de los anteproyectos y las manifestaciones, y contener por lo menos los siguientes aspectos: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Observaciones acerca de las acciones regulatorias propuestas que no estén justificadas;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Observaciones sobre aspectos del anteproyecto que serían  susceptibles de modificarse, con el fin de aumentar la transparencia, disminuir los costos, o aumentar los beneficios esperados;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Una opinión de la Manifestación o, en su caso, el señalamiento de las modificaciones necesarias al anteproyecto.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37.- El contenido de los dictámenes que emita la dirección en materia de lo establecido en este Capítulo, es de observancia obligatoria y la dependencia a cargo del anteproyecto deberá considerar y hacer las correcciones al anteproyecto señaladas en el dictamen.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En caso de diferencias o controversia entre la Dependencia Dictaminadora y la titular del anteproyecto, respecto al fondo de las observaciones se resolverá mediante el acuerdo que al respecto dicte el titular de Sindicatura.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38.- La dependencia responsable del anteproyecto, debe solicitar y considerar la MIR y el dictamen que emita la dirección en su propuesta final.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En caso de que algún anteproyecto esté encaminado a resolver una situación de emergencia, se podrá solicitar a la dirección que emita un dictamen especial reconociendo tal circunstancia, para que dicho anteproyecto no se someta al procedimiento regular de MIR y dictaminación señalado en este Capítulo; dicha solicitud se acompañará de una justificación y un análisis sintetizado de la norma que cubra los aspectos básicos de una MIR.</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39.- Se consideran situaciones de emergencia para efectos de este Capítulo, si con   el anteproyecto se busca evitar un posible daño o atenuar o eliminar uno existente, ya sea al bienestar general de la población, al medio ambiente, a sus recursos naturales o a la economía.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40.- Cuando el anteproyecto pretenda modificar disposiciones que por su naturaleza deban actualizarse periódicamente, sin imponer obligaciones adicionales a las ya existentes, las dependencias pueden elaborar una MIR de actualización periódica. Para tomar esta opción, las dependencias y entidades deberán cerciorarse con anterioridad, de que existe una MIR ordinaria de dicha regulación.</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QUINTO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Registro Público de Trámites y Servicios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41.- La Coordinación General de Desarrollo económico y combate a la desigualdad del Ayuntamiento de San Pedro Tlaquepaque conformará una base única de datos identificada como Registro Público de Trámites y Servicios (RETyS), y está a cargo de su elaboración, diseño, seguimiento y la publicidad de sus datos e información, conforme a lo establecido en la Ley del Procedimiento Administrativo del Estado de Jalisco y sus Municipios, así como de la normatividad aplicable.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En esta base de datos se concentrarán datos e información general de trámites y servicios que se realizan ante las dependencias de la Administración Pública Municipal.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Queda prohibido el requerimiento o solicitud de trámites, requisitos o servicios adicionales a los inscritos en el RETyS.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Los servidores públicos que incumplan con lo señalado en el presente artículo serán sancionados de conformidad con la Ley de Responsabilidades de los Servidores Públicos del Estado de Jalisco.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lastRenderedPageBreak/>
        <w:t>El RETYS es público y se hará del conocimiento general a través de un Portal  en Internet y de los medios que la Coordinación General de Administración e innovación gubernamental considere idóneos para su publicidad.</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La información mínima que debe contener el RETyS respecto a los trámites y servicios, debe ser la siguiente:</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Nombre del trámite o servicio;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Fundamentos jurídicos del trámite o servicio, requisitos, proceso, tiempos de respuesta;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Casos aplicables al trámite o servicio;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Formato de presentación;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Número y descripción de los requisitos de presentación;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Plazos de respuesta;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Costos y formatos de pago del trámite o servicio;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Vigencia de las resoluciones o documentos que se emitan por el trámite o servicio;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IX. Datos generales de la dependencia titular del trámite o servicios;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X. Demás que señale el presente reglamento.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3. Los procedimientos de las dependencias para contrataciones de cualquier tipo quedarán excluidos del RETYS.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42.- Las dependencias deben realizar la actualización de la información y datos respecto a los trámites y servicios inscritos en el RETYS, por escrito en un  plazo máximo de 5 cinco días hábiles posteriores a la aplicación de las modificaciones.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Los procedimientos y actualización de los datos e información del RETYS, así como el funcionamiento y operación del mismo, se establecerán en el manual de procedimientos respectivo.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43.- La legalidad y el contenido de la información que se inscriba en el RETYS, será responsabilidad de las dependencias que la emitan. La Dirección de Mejora Regulatoria es responsable de la inscripción de la información proporcionada como se le presentó.</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SEXTO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Registro Municipal de Personas Acreditadas</w:t>
      </w:r>
    </w:p>
    <w:p w:rsidR="0085372B" w:rsidRPr="0060390F" w:rsidRDefault="0085372B" w:rsidP="0085372B">
      <w:pPr>
        <w:jc w:val="both"/>
        <w:rPr>
          <w:rFonts w:ascii="Arial" w:hAnsi="Arial" w:cs="Arial"/>
          <w:i/>
          <w:sz w:val="24"/>
          <w:szCs w:val="24"/>
        </w:rPr>
      </w:pP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44.- La coordinación general de desarrollo económico y combate a la desigualdad (oficialía mayor administrativa / coordinación general de administración e innovación gubernamental) es la dependencia encargada de coordinar la creación y funcionamiento del REMPA.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La inscripción en el REMPA es voluntaria y a solicitud de parte por escrito ante la secretaría, a la cual se deben anexar los siguientes documentos: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En el caso de personas jurídicas, testimonio del acta constitutiva y estatutos inscritos en el Registro Público de la Propiedad y de Comercio que corresponda y la Cédula de Identificación Fiscal, así como copia certificada de los poderes de los representantes;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En el caso de personas físicas, copia de identificación oficial con fotografía y original para su cotejo, y la clave única del registro de población.</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45.- Los inscritos en el REMPA, debe refrendar anualmente su registro, si así conviene a sus intereses, o actualizar los poderes, en caso de ser necesario, de lo contrario su registro quedará cancelado.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El interesado que esté inscrito en el REMPA, al realizar cualquier trámite solo debe señalar su número de identificación, el órgano al que se dirige el trámite,  la petición que se formula, los hechos y razones que dan motivo a la petición y el lugar de la fecha de emisión del escrito.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II. Una vez inscrito el usuario en el REMPA, las dependencias o entidades no deben solicitarle la documentación integrada en la ficha particularizada correspondiente y será válida para realizar trámites o servicios en </w:t>
      </w:r>
      <w:r w:rsidRPr="0060390F">
        <w:rPr>
          <w:rFonts w:ascii="Arial" w:hAnsi="Arial" w:cs="Arial"/>
          <w:i/>
          <w:sz w:val="24"/>
          <w:szCs w:val="24"/>
        </w:rPr>
        <w:lastRenderedPageBreak/>
        <w:t>cualquiera de las dependencias o entidades, salvo que el trámite o servicio de que se trate requiera documentación particular o adicional.</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SÉPTIMO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 las Cartas Compromiso Ciudadanas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Artículo 46.- Las cartas Compromiso Ciudadanas son una herramienta de mejora continua que a través de un documento público, accesible, sencillo y claro proporcionan a la ciudadanía la información necesaria para realizar un trámite o solicitar un servicio; este documento hace énfasis en los estándares de calidad que las entidades y dependencias de la administración pública municipal se compromete a cumplir, facilitando así el desempeño de la función pública y la prestación de los servicios públicos municipales. </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47.- La Unidad promoverá entre las dependencias y entidades de la administración pública municipal, la elaboración de Cartas Compromiso ciudadanas; además brindara asesoría en la identificación de los trámites y servicios que elija para dicho efecto y en coordinación con estas, apoyara la revisión y aplicación de los ajustes y actualizaciones a sus procesos.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48.- Para la elaboración e implementación de las Cartas Compromiso Ciudadanas, las entidades y dependencias de la administración pública municipal, en coordinación con la unidad, desarrollaran las siguientes etapas: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Etapa de identificación del trámite o servicio;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II.-Etapa sobre el equipo de trabajo,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III.-Etapa de diagnóstico integral;</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Etapa de mejoras y compromisos;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Etapa de mecanismos y medios para dudas, quejas y sugerencias;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Etapa de medición de satisfacción;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Etapa de formulación del documento que se publique como la Carta Compromiso Ciudadana.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49.- El desarrollo de las diferentes etapas de la Carta Compromiso Ciudadana, así como el proceso de validación de las mismas, se llevara a cabo conforme a la guía que elabore la Coordinación General y Desarrollo Económico y Combate a la Desigualdad.</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OCTAVO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Del Sistema de Apertura Rápida de Empresas</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y de Centros Integrales de Negocios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50.- El Sistema de Apertura Rápida es un esquema dirigido a los Municipios, por la Coordinación de Desarrollo Económico y Combate a la desigualdad se encargará de apoyar y asesorar a los Municipios, que libremente lo soliciten y acepten, en la implementación de este sistema en coordinación de las Dependencias Federales competentes.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51.- Los Centros Integrales de Negocios, son oficinas administrativas en las que se concentran varios trámites y servicios para la apertura y desarrollo de negocios y tienen por objeto propiciar la apertura rápida de empresas ofreciendo una atención integral, ordenada y eficaz que facilite y simplifique todos los aspectos relacionados con los trámites y servicios que establecen o prestan las autoridades estatales o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52.- La Secretaría de Promoción Económica asesorará técnica y operativamente a las autoridades que así lo soliciten, para la implementación y operación eficiente de los Centros Integrales de Negocios, además podrá sugerir la celebración de convenios de coordinación con las dependencias necesarias para la creación y el funcionamiento de dichos Centros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 xml:space="preserve">Artículo 53.- La Secretaría de Promoción Económica deberá dar seguimiento al desempeño de los Centros Integrales de Negocios en los </w:t>
      </w:r>
      <w:r w:rsidRPr="0060390F">
        <w:rPr>
          <w:rFonts w:ascii="Arial" w:hAnsi="Arial" w:cs="Arial"/>
          <w:i/>
          <w:sz w:val="24"/>
          <w:szCs w:val="24"/>
        </w:rPr>
        <w:lastRenderedPageBreak/>
        <w:t xml:space="preserve">que haya participado para su implementación y operación, y según corresponda, podrá proponer las mejoras y actualizaciones necesarias. </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TÍTULO NOVENO</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De las Infracciones y Sanciones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54.- Las infracciones administrativas que se generen por el incumplimiento al  contenido del presente reglamento, se sancionarán de conformidad con lo establecido en la Ley de Responsabilidades de los Servidores Públicos del Estado de Jalisco, sin perjuicio de las demás sanciones que resulten aplicables.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55.- En caso de que algún usuario pretenda presentar alguna queja en contra de servidores públicos por incumplimiento a lo previsto en este reglamento, la Secretaría de Promoción Económica deberá orientarlos para que la presenten ante la Contraloría Municipal o la dependencia pública correspondiente en el ámbito de sus atribuciones para atención de estos asuntos.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Asimismo, si las quejas recibidas son respecto a infracciones cometidas en el marco  de  este  ordenamiento,  por  servidores  públicos estatales,  la dirección debe remitir las quejas por oficio a la dependencia correspondiente para la valoración del asunto.</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Artículo 56.- Se consideran infracciones imputables a la autoridad en términos de este ordenamiento, las siguientes: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 Incumplir los plazos de respuesta establecidos en los trámites ante autoridades municipales, sin que obre notificación fundada y motivada;</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 Perder cualquier documento de los trámites o expedientes;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III. Alterar los trámites,</w:t>
      </w:r>
      <w:r w:rsidRPr="0060390F">
        <w:rPr>
          <w:rFonts w:ascii="Arial" w:hAnsi="Arial" w:cs="Arial"/>
          <w:i/>
          <w:sz w:val="24"/>
          <w:szCs w:val="24"/>
        </w:rPr>
        <w:tab/>
        <w:t>procesos, reglas, lineamientos,</w:t>
      </w:r>
      <w:r w:rsidRPr="0060390F">
        <w:rPr>
          <w:rFonts w:ascii="Arial" w:hAnsi="Arial" w:cs="Arial"/>
          <w:i/>
          <w:sz w:val="24"/>
          <w:szCs w:val="24"/>
        </w:rPr>
        <w:tab/>
        <w:t>formatos o procesos, que señalen las normas correspondientes;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IV. Negar la recepción de documentos;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 No actualizar el Registro Público de Trámites y Servicios Municipales;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 Negar la aplicación de trámites o servicios;</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 Incumplir con los términos, formas y el proceso de mejora; y</w:t>
      </w:r>
    </w:p>
    <w:p w:rsidR="0085372B" w:rsidRPr="0060390F" w:rsidRDefault="0085372B" w:rsidP="0085372B">
      <w:pPr>
        <w:jc w:val="both"/>
        <w:rPr>
          <w:rFonts w:ascii="Arial" w:hAnsi="Arial" w:cs="Arial"/>
          <w:i/>
          <w:sz w:val="24"/>
          <w:szCs w:val="24"/>
        </w:rPr>
      </w:pPr>
      <w:r w:rsidRPr="0060390F">
        <w:rPr>
          <w:rFonts w:ascii="Arial" w:hAnsi="Arial" w:cs="Arial"/>
          <w:i/>
          <w:sz w:val="24"/>
          <w:szCs w:val="24"/>
        </w:rPr>
        <w:t>VIII. Hacer uso indebido de la información en los términos de las disposiciones legales aplicables.</w:t>
      </w:r>
    </w:p>
    <w:p w:rsidR="0085372B" w:rsidRPr="0060390F" w:rsidRDefault="0085372B" w:rsidP="0085372B">
      <w:pPr>
        <w:jc w:val="center"/>
        <w:rPr>
          <w:rFonts w:ascii="Arial" w:hAnsi="Arial" w:cs="Arial"/>
          <w:b/>
          <w:i/>
          <w:sz w:val="24"/>
          <w:szCs w:val="24"/>
        </w:rPr>
      </w:pPr>
      <w:r w:rsidRPr="0060390F">
        <w:rPr>
          <w:rFonts w:ascii="Arial" w:hAnsi="Arial" w:cs="Arial"/>
          <w:b/>
          <w:i/>
          <w:sz w:val="24"/>
          <w:szCs w:val="24"/>
        </w:rPr>
        <w:t>TRANSITORIOS</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Primero.</w:t>
      </w:r>
      <w:r w:rsidRPr="0060390F">
        <w:rPr>
          <w:rFonts w:ascii="Arial" w:hAnsi="Arial" w:cs="Arial"/>
          <w:i/>
          <w:sz w:val="24"/>
          <w:szCs w:val="24"/>
        </w:rPr>
        <w:t xml:space="preserve"> Se Crea el Reglamento de Mejora Regulatoria  del Municipio de San Pedro Tlaquepaque.</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Segundo</w:t>
      </w:r>
      <w:r w:rsidRPr="0060390F">
        <w:rPr>
          <w:rFonts w:ascii="Arial" w:hAnsi="Arial" w:cs="Arial"/>
          <w:i/>
          <w:sz w:val="24"/>
          <w:szCs w:val="24"/>
        </w:rPr>
        <w:t>. El presente reglamento entrará en vigor al día siguiente de su publicación en la Gaceta Municipal.</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Tercero.</w:t>
      </w:r>
      <w:r w:rsidRPr="0060390F">
        <w:rPr>
          <w:rFonts w:ascii="Arial" w:hAnsi="Arial" w:cs="Arial"/>
          <w:i/>
          <w:sz w:val="24"/>
          <w:szCs w:val="24"/>
        </w:rPr>
        <w:t xml:space="preserve"> El Ayuntamiento debe adecuar sus demás ordenamientos municipales al presente Reglamento, así como expedir sus reglamentos interiores y manuales de organización que correspondan.</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Cuarto.</w:t>
      </w:r>
      <w:r w:rsidRPr="0060390F">
        <w:rPr>
          <w:rFonts w:ascii="Arial" w:hAnsi="Arial" w:cs="Arial"/>
          <w:i/>
          <w:sz w:val="24"/>
          <w:szCs w:val="24"/>
        </w:rPr>
        <w:t xml:space="preserve"> En tanto el Ayuntamiento, no extinga, fusione o modifique las entidades creadas por decreto del Congreso del Estado, las entidades deben seguir funcionando de acuerdo con sus leyes o decretos de creación.</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Quinto.</w:t>
      </w:r>
      <w:r w:rsidRPr="0060390F">
        <w:rPr>
          <w:rFonts w:ascii="Arial" w:hAnsi="Arial" w:cs="Arial"/>
          <w:i/>
          <w:sz w:val="24"/>
          <w:szCs w:val="24"/>
        </w:rPr>
        <w:t xml:space="preserve">  Se deberá publicar en portal de internet del Ayuntamiento, así como en medios de fácil acceso, la información fundamental sobre sus obligaciones, atribuciones apoyos financieros y en especie que se reciban, labores, actividades de la comisiones edilicias, con base a lo dispuesto en la Ley de Transparencia y Acceso a la Información Pública de Jalisco y sus municipios y en las disposiciones aplicables en la materia.</w:t>
      </w:r>
    </w:p>
    <w:p w:rsidR="0085372B" w:rsidRPr="0060390F" w:rsidRDefault="0085372B" w:rsidP="0085372B">
      <w:pPr>
        <w:jc w:val="both"/>
        <w:rPr>
          <w:rFonts w:ascii="Arial" w:hAnsi="Arial" w:cs="Arial"/>
          <w:i/>
          <w:sz w:val="24"/>
          <w:szCs w:val="24"/>
        </w:rPr>
      </w:pPr>
      <w:r w:rsidRPr="0060390F">
        <w:rPr>
          <w:rFonts w:ascii="Arial" w:hAnsi="Arial" w:cs="Arial"/>
          <w:b/>
          <w:i/>
          <w:sz w:val="24"/>
          <w:szCs w:val="24"/>
        </w:rPr>
        <w:t>Artículo Sexto.</w:t>
      </w:r>
      <w:r w:rsidRPr="0060390F">
        <w:rPr>
          <w:rFonts w:ascii="Arial" w:hAnsi="Arial" w:cs="Arial"/>
          <w:i/>
          <w:sz w:val="24"/>
          <w:szCs w:val="24"/>
        </w:rPr>
        <w:t xml:space="preserve"> Una vez publicadas las presentes disposiciones,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85372B" w:rsidRPr="0060390F" w:rsidRDefault="0085372B" w:rsidP="0085372B">
      <w:pPr>
        <w:jc w:val="both"/>
        <w:rPr>
          <w:rFonts w:ascii="Arial" w:hAnsi="Arial" w:cs="Arial"/>
          <w:i/>
          <w:sz w:val="24"/>
          <w:szCs w:val="24"/>
        </w:rPr>
      </w:pPr>
    </w:p>
    <w:p w:rsidR="0085372B" w:rsidRPr="0060390F" w:rsidRDefault="0085372B" w:rsidP="00547CC1">
      <w:pPr>
        <w:jc w:val="both"/>
        <w:rPr>
          <w:rFonts w:ascii="Arial" w:eastAsia="Tahoma" w:hAnsi="Arial" w:cs="Arial"/>
        </w:rPr>
      </w:pPr>
      <w:r w:rsidRPr="0060390F">
        <w:rPr>
          <w:rFonts w:ascii="Arial" w:hAnsi="Arial" w:cs="Arial"/>
          <w:i/>
          <w:sz w:val="24"/>
          <w:szCs w:val="24"/>
        </w:rPr>
        <w:t>Es por tanto que solicito se turne la presente iniciativa para su estudio y dictaminación a la Comisión de Reglamentos y Puntos Legislativos por ser materia de su conocimiento.</w:t>
      </w:r>
      <w:r w:rsidR="00547CC1" w:rsidRPr="0060390F">
        <w:rPr>
          <w:rFonts w:ascii="Arial" w:hAnsi="Arial" w:cs="Arial"/>
          <w:i/>
          <w:sz w:val="24"/>
          <w:szCs w:val="24"/>
        </w:rPr>
        <w:t xml:space="preserve"> </w:t>
      </w:r>
      <w:r w:rsidRPr="0060390F">
        <w:rPr>
          <w:rFonts w:ascii="Arial" w:hAnsi="Arial" w:cs="Arial"/>
          <w:b/>
          <w:i/>
          <w:sz w:val="24"/>
          <w:szCs w:val="24"/>
        </w:rPr>
        <w:t>ATENTAMENTE</w:t>
      </w:r>
      <w:r w:rsidR="00547CC1" w:rsidRPr="0060390F">
        <w:rPr>
          <w:rFonts w:ascii="Arial" w:hAnsi="Arial" w:cs="Arial"/>
          <w:b/>
          <w:i/>
          <w:sz w:val="24"/>
          <w:szCs w:val="24"/>
        </w:rPr>
        <w:t xml:space="preserve"> </w:t>
      </w:r>
      <w:r w:rsidRPr="0060390F">
        <w:rPr>
          <w:rFonts w:ascii="Arial" w:hAnsi="Arial" w:cs="Arial"/>
          <w:i/>
          <w:sz w:val="24"/>
          <w:szCs w:val="24"/>
        </w:rPr>
        <w:t>“PRIMA OPERA FIGLINAE HOMO”</w:t>
      </w:r>
      <w:r w:rsidR="00547CC1" w:rsidRPr="0060390F">
        <w:rPr>
          <w:rFonts w:ascii="Arial" w:hAnsi="Arial" w:cs="Arial"/>
          <w:i/>
          <w:sz w:val="24"/>
          <w:szCs w:val="24"/>
        </w:rPr>
        <w:t xml:space="preserve"> </w:t>
      </w:r>
      <w:r w:rsidRPr="0060390F">
        <w:rPr>
          <w:rFonts w:ascii="Arial" w:hAnsi="Arial" w:cs="Arial"/>
          <w:i/>
          <w:sz w:val="24"/>
          <w:szCs w:val="24"/>
        </w:rPr>
        <w:t xml:space="preserve">Salón de Sesiones del H. Ayuntamiento de San Pedro Tlaquepaque. </w:t>
      </w:r>
      <w:r w:rsidRPr="0060390F">
        <w:rPr>
          <w:rFonts w:ascii="Arial" w:hAnsi="Arial" w:cs="Arial"/>
          <w:b/>
          <w:i/>
          <w:sz w:val="24"/>
          <w:szCs w:val="24"/>
        </w:rPr>
        <w:t>Lic. Juan David García Camarena</w:t>
      </w:r>
      <w:r w:rsidR="00547CC1" w:rsidRPr="0060390F">
        <w:rPr>
          <w:rFonts w:ascii="Arial" w:hAnsi="Arial" w:cs="Arial"/>
          <w:b/>
          <w:i/>
          <w:sz w:val="24"/>
          <w:szCs w:val="24"/>
        </w:rPr>
        <w:t xml:space="preserve"> </w:t>
      </w:r>
      <w:r w:rsidRPr="0060390F">
        <w:rPr>
          <w:rFonts w:ascii="Arial" w:hAnsi="Arial" w:cs="Arial"/>
          <w:b/>
          <w:i/>
          <w:sz w:val="24"/>
          <w:szCs w:val="24"/>
        </w:rPr>
        <w:t>Síndico Municipal de San Pedro Tlaquepaque.</w:t>
      </w:r>
      <w:r w:rsidR="00547CC1" w:rsidRPr="0060390F">
        <w:rPr>
          <w:rFonts w:ascii="Arial" w:hAnsi="Arial" w:cs="Arial"/>
          <w:b/>
          <w:i/>
          <w:sz w:val="24"/>
          <w:szCs w:val="24"/>
        </w:rPr>
        <w:t xml:space="preserve"> </w:t>
      </w:r>
      <w:r w:rsidR="00547CC1" w:rsidRPr="0060390F">
        <w:rPr>
          <w:rFonts w:ascii="Arial" w:hAnsi="Arial" w:cs="Arial"/>
          <w:sz w:val="24"/>
          <w:szCs w:val="24"/>
        </w:rPr>
        <w:t>------------------------------------------------------------------------------------------------------------------------------------------------------------------</w:t>
      </w:r>
    </w:p>
    <w:p w:rsidR="00482954" w:rsidRPr="0060390F" w:rsidRDefault="00F60E5B" w:rsidP="00482954">
      <w:pPr>
        <w:autoSpaceDE w:val="0"/>
        <w:autoSpaceDN w:val="0"/>
        <w:adjustRightInd w:val="0"/>
        <w:jc w:val="both"/>
        <w:rPr>
          <w:rStyle w:val="Fuentedeprrafopredeter2"/>
          <w:rFonts w:ascii="Arial" w:eastAsiaTheme="minorEastAsia" w:hAnsi="Arial" w:cs="Arial"/>
          <w:sz w:val="24"/>
          <w:szCs w:val="24"/>
        </w:rPr>
      </w:pPr>
      <w:r w:rsidRPr="0060390F">
        <w:rPr>
          <w:rFonts w:ascii="Arial" w:hAnsi="Arial" w:cs="Arial"/>
          <w:sz w:val="24"/>
          <w:szCs w:val="24"/>
        </w:rPr>
        <w:t>Hace uso de la voz la C. María Elena Limón García Presidenta Municipal: Por lo que en votación económica les pregunto quienes estén por la afirmativa de la in</w:t>
      </w:r>
      <w:r w:rsidR="00482954" w:rsidRPr="0060390F">
        <w:rPr>
          <w:rFonts w:ascii="Arial" w:hAnsi="Arial" w:cs="Arial"/>
          <w:sz w:val="24"/>
          <w:szCs w:val="24"/>
        </w:rPr>
        <w:t xml:space="preserve">iciativa favor de manifestarlo, </w:t>
      </w:r>
      <w:r w:rsidR="00482954" w:rsidRPr="0060390F">
        <w:rPr>
          <w:rFonts w:ascii="Arial" w:hAnsi="Arial" w:cs="Arial"/>
          <w:sz w:val="24"/>
          <w:szCs w:val="24"/>
          <w:lang w:val="es-MX"/>
        </w:rPr>
        <w:t xml:space="preserve">el turno </w:t>
      </w:r>
      <w:r w:rsidR="00482954" w:rsidRPr="0060390F">
        <w:rPr>
          <w:rFonts w:ascii="Arial" w:hAnsi="Arial" w:cs="Arial"/>
          <w:sz w:val="24"/>
          <w:szCs w:val="24"/>
        </w:rPr>
        <w:t xml:space="preserve">suscrito por </w:t>
      </w:r>
      <w:r w:rsidR="00482954" w:rsidRPr="0060390F">
        <w:rPr>
          <w:rFonts w:ascii="Arial" w:hAnsi="Arial" w:cs="Arial"/>
          <w:color w:val="000000" w:themeColor="text1"/>
          <w:sz w:val="24"/>
          <w:szCs w:val="24"/>
        </w:rPr>
        <w:t xml:space="preserve">el </w:t>
      </w:r>
      <w:r w:rsidR="00482954" w:rsidRPr="0060390F">
        <w:rPr>
          <w:rFonts w:ascii="Arial" w:hAnsi="Arial" w:cs="Arial"/>
          <w:b/>
          <w:color w:val="000000" w:themeColor="text1"/>
          <w:sz w:val="24"/>
          <w:szCs w:val="24"/>
        </w:rPr>
        <w:t>Lic. Juan David García Camarena, Síndico Municipal</w:t>
      </w:r>
      <w:r w:rsidR="00482954" w:rsidRPr="0060390F">
        <w:rPr>
          <w:rFonts w:ascii="Arial" w:hAnsi="Arial" w:cs="Arial"/>
          <w:b/>
          <w:sz w:val="24"/>
          <w:szCs w:val="24"/>
        </w:rPr>
        <w:t>,</w:t>
      </w:r>
      <w:r w:rsidR="00482954" w:rsidRPr="0060390F">
        <w:rPr>
          <w:rFonts w:ascii="Arial" w:hAnsi="Arial" w:cs="Arial"/>
          <w:sz w:val="24"/>
          <w:szCs w:val="24"/>
        </w:rPr>
        <w:t xml:space="preserve"> aprobado por unanimidad, bajo el siguiente: ----------------------------------------------------------------------------------------------------------------------------------------------------------------------------------- </w:t>
      </w:r>
      <w:r w:rsidR="00482954" w:rsidRPr="0060390F">
        <w:rPr>
          <w:rFonts w:ascii="Arial" w:hAnsi="Arial" w:cs="Arial"/>
          <w:b/>
          <w:sz w:val="24"/>
          <w:szCs w:val="24"/>
        </w:rPr>
        <w:t>PUNTO DE ACUERDO NÚMERO 026/2016/TC</w:t>
      </w:r>
      <w:r w:rsidR="00482954" w:rsidRPr="0060390F">
        <w:rPr>
          <w:rFonts w:ascii="Arial" w:hAnsi="Arial" w:cs="Arial"/>
          <w:sz w:val="24"/>
          <w:szCs w:val="24"/>
        </w:rPr>
        <w:t xml:space="preserve"> </w:t>
      </w:r>
      <w:r w:rsidR="00482954" w:rsidRPr="0060390F">
        <w:rPr>
          <w:rFonts w:ascii="Arial" w:hAnsi="Arial" w:cs="Arial"/>
          <w:sz w:val="24"/>
          <w:szCs w:val="24"/>
          <w:lang w:val="es-MX"/>
        </w:rPr>
        <w:t>--------------------------------------------------------------------------------------------------------------</w:t>
      </w:r>
    </w:p>
    <w:p w:rsidR="00482954" w:rsidRPr="0060390F" w:rsidRDefault="00482954" w:rsidP="00482954">
      <w:pPr>
        <w:autoSpaceDE w:val="0"/>
        <w:autoSpaceDN w:val="0"/>
        <w:adjustRightInd w:val="0"/>
        <w:jc w:val="both"/>
        <w:rPr>
          <w:rFonts w:ascii="Arial" w:hAnsi="Arial" w:cs="Arial"/>
          <w:sz w:val="24"/>
          <w:szCs w:val="24"/>
          <w:lang w:val="es-MX"/>
        </w:rPr>
      </w:pPr>
      <w:r w:rsidRPr="0060390F">
        <w:rPr>
          <w:rFonts w:ascii="Arial" w:hAnsi="Arial" w:cs="Arial"/>
          <w:b/>
          <w:sz w:val="24"/>
          <w:szCs w:val="24"/>
          <w:lang w:val="es-MX"/>
        </w:rPr>
        <w:t xml:space="preserve">ÚNICO.- </w:t>
      </w:r>
      <w:r w:rsidRPr="0060390F">
        <w:rPr>
          <w:rFonts w:ascii="Arial" w:hAnsi="Arial" w:cs="Arial"/>
          <w:sz w:val="24"/>
          <w:szCs w:val="24"/>
          <w:lang w:val="es-MX"/>
        </w:rPr>
        <w:t xml:space="preserve">Se aprueba </w:t>
      </w:r>
      <w:r w:rsidRPr="0060390F">
        <w:rPr>
          <w:rFonts w:ascii="Arial" w:hAnsi="Arial" w:cs="Arial"/>
          <w:sz w:val="24"/>
          <w:szCs w:val="24"/>
        </w:rPr>
        <w:t xml:space="preserve">el turno a la Comisión Edilicia de Reglamentos Municipales y Puntos Legislativos para el estudio y análisis de la creación del </w:t>
      </w:r>
      <w:r w:rsidRPr="0060390F">
        <w:rPr>
          <w:rFonts w:ascii="Arial" w:hAnsi="Arial" w:cs="Arial"/>
          <w:b/>
          <w:sz w:val="24"/>
          <w:szCs w:val="24"/>
        </w:rPr>
        <w:t xml:space="preserve">Reglamento de Mejora Regulatoria del Municipio de San Pedro Tlaquepaque. </w:t>
      </w:r>
      <w:r w:rsidRPr="0060390F">
        <w:rPr>
          <w:rFonts w:ascii="Arial" w:hAnsi="Arial" w:cs="Arial"/>
          <w:sz w:val="24"/>
          <w:szCs w:val="24"/>
          <w:lang w:val="es-MX"/>
        </w:rPr>
        <w:t>----------------------------------------------------------------------------------------------------------------------------------------------------------------------------------</w:t>
      </w:r>
    </w:p>
    <w:p w:rsidR="00482954" w:rsidRPr="0060390F" w:rsidRDefault="00482954" w:rsidP="0048295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themeColor="text1"/>
        </w:rPr>
      </w:pPr>
      <w:r w:rsidRPr="0060390F">
        <w:rPr>
          <w:rFonts w:ascii="Arial" w:hAnsi="Arial" w:cs="Arial"/>
          <w:b/>
          <w:color w:val="000000" w:themeColor="text1"/>
        </w:rPr>
        <w:t xml:space="preserve">FUNDAMENTO LEGAL.- </w:t>
      </w:r>
      <w:r w:rsidRPr="0060390F">
        <w:rPr>
          <w:rFonts w:ascii="Arial" w:eastAsia="Arial Unicode MS" w:hAnsi="Arial" w:cs="Arial"/>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 73 y 78 del Reglamento Interior del Ayuntamiento y la administración publica del Municipio de Tlaquepaque.</w:t>
      </w:r>
      <w:r w:rsidRPr="0060390F">
        <w:rPr>
          <w:rFonts w:ascii="Arial" w:hAnsi="Arial" w:cs="Arial"/>
          <w:color w:val="000000" w:themeColor="text1"/>
          <w:lang w:eastAsia="es-MX"/>
        </w:rPr>
        <w:t xml:space="preserve"> </w:t>
      </w:r>
      <w:r w:rsidRPr="0060390F">
        <w:rPr>
          <w:rFonts w:ascii="Arial" w:hAnsi="Arial" w:cs="Arial"/>
          <w:color w:val="000000" w:themeColor="text1"/>
        </w:rPr>
        <w:t>-----------------------------------------------------------------------------------------------------------------------------------------------------------------------------------</w:t>
      </w:r>
      <w:r w:rsidRPr="0060390F">
        <w:rPr>
          <w:rFonts w:ascii="Arial" w:hAnsi="Arial" w:cs="Arial"/>
          <w:b/>
          <w:color w:val="000000" w:themeColor="text1"/>
        </w:rPr>
        <w:t>NOTIFÍQUESE.-</w:t>
      </w:r>
      <w:r w:rsidRPr="0060390F">
        <w:rPr>
          <w:rFonts w:ascii="Arial" w:hAnsi="Arial" w:cs="Arial"/>
          <w:color w:val="000000" w:themeColor="text1"/>
        </w:rPr>
        <w:t xml:space="preserve"> a la C. María Elena Limón García, Presidenta Municipal; al Lic. Juan David García Camarena, Síndico Municipal; al C.P. </w:t>
      </w:r>
      <w:r w:rsidRPr="0060390F">
        <w:rPr>
          <w:rFonts w:ascii="Arial" w:hAnsi="Arial" w:cs="Arial"/>
          <w:bCs/>
          <w:color w:val="000000" w:themeColor="text1"/>
        </w:rPr>
        <w:t>José Alejandro Ramos Rosas</w:t>
      </w:r>
      <w:r w:rsidRPr="0060390F">
        <w:rPr>
          <w:rFonts w:ascii="Arial" w:hAnsi="Arial" w:cs="Arial"/>
          <w:color w:val="000000" w:themeColor="text1"/>
        </w:rPr>
        <w:t>, Encargado de la Hacienda Municipal; y al L.C.P.</w:t>
      </w:r>
      <w:r w:rsidRPr="0060390F">
        <w:rPr>
          <w:rFonts w:ascii="Arial" w:hAnsi="Arial" w:cs="Arial"/>
          <w:bCs/>
          <w:color w:val="000000" w:themeColor="text1"/>
        </w:rPr>
        <w:t xml:space="preserve"> José Luis Azanza García de Quevedo</w:t>
      </w:r>
      <w:r w:rsidRPr="0060390F">
        <w:rPr>
          <w:rFonts w:ascii="Arial" w:hAnsi="Arial" w:cs="Arial"/>
          <w:color w:val="000000" w:themeColor="text1"/>
        </w:rPr>
        <w:t>, Encargado del Órgano de Control Interno para su conocimiento y efectos legales a que haya lugar. ---------------------------------------------------------------------------------------------------------------</w:t>
      </w:r>
    </w:p>
    <w:p w:rsidR="009B20B4" w:rsidRPr="0060390F" w:rsidRDefault="009B20B4" w:rsidP="009B20B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w:t>
      </w:r>
    </w:p>
    <w:p w:rsidR="00F60E5B" w:rsidRPr="0060390F" w:rsidRDefault="00F60E5B" w:rsidP="00F60E5B">
      <w:pPr>
        <w:rPr>
          <w:rFonts w:ascii="Arial" w:hAnsi="Arial" w:cs="Arial"/>
          <w:sz w:val="24"/>
          <w:szCs w:val="24"/>
        </w:rPr>
      </w:pPr>
    </w:p>
    <w:p w:rsidR="009B20B4" w:rsidRPr="0060390F" w:rsidRDefault="00F60E5B" w:rsidP="00303F70">
      <w:pPr>
        <w:pStyle w:val="Prrafodelista"/>
        <w:numPr>
          <w:ilvl w:val="0"/>
          <w:numId w:val="52"/>
        </w:numPr>
        <w:autoSpaceDE w:val="0"/>
        <w:autoSpaceDN w:val="0"/>
        <w:adjustRightInd w:val="0"/>
        <w:ind w:left="709" w:hanging="709"/>
        <w:jc w:val="both"/>
        <w:rPr>
          <w:rFonts w:ascii="Arial" w:hAnsi="Arial" w:cs="Arial"/>
          <w:b/>
          <w:color w:val="000000" w:themeColor="text1"/>
          <w:sz w:val="24"/>
          <w:szCs w:val="24"/>
        </w:rPr>
      </w:pPr>
      <w:r w:rsidRPr="0060390F">
        <w:rPr>
          <w:rFonts w:ascii="Arial" w:hAnsi="Arial" w:cs="Arial"/>
          <w:color w:val="000000" w:themeColor="text1"/>
          <w:sz w:val="24"/>
          <w:szCs w:val="24"/>
        </w:rPr>
        <w:t xml:space="preserve">Iniciativa de turno suscrito por la Regidora Carmen Lucía Pérez Camarena, mediante la cual propone </w:t>
      </w:r>
      <w:r w:rsidRPr="0060390F">
        <w:rPr>
          <w:rFonts w:ascii="Arial" w:hAnsi="Arial" w:cs="Arial"/>
          <w:sz w:val="24"/>
          <w:szCs w:val="24"/>
        </w:rPr>
        <w:t xml:space="preserve">el turno a la Comisión Edilicia de Salubridad e Higiene, que tiene por objeto la </w:t>
      </w:r>
      <w:r w:rsidRPr="0060390F">
        <w:rPr>
          <w:rFonts w:ascii="Arial" w:hAnsi="Arial" w:cs="Arial"/>
          <w:b/>
          <w:sz w:val="24"/>
          <w:szCs w:val="24"/>
        </w:rPr>
        <w:t>coordinación interinstitucional entre diversas dependencias de este H. Ayuntamiento y la Secretaría de Salud Jalisco, para la prevención y combate del Dengue, Chinkungunya y el Zika en el Municipio de San Pedro Tlaquepaque.</w:t>
      </w:r>
    </w:p>
    <w:p w:rsidR="00F60E5B" w:rsidRPr="0060390F" w:rsidRDefault="009B20B4" w:rsidP="009B20B4">
      <w:pPr>
        <w:pStyle w:val="Prrafodelista"/>
        <w:autoSpaceDE w:val="0"/>
        <w:autoSpaceDN w:val="0"/>
        <w:adjustRightInd w:val="0"/>
        <w:ind w:left="709" w:hanging="709"/>
        <w:jc w:val="both"/>
        <w:rPr>
          <w:rFonts w:ascii="Arial" w:hAnsi="Arial" w:cs="Arial"/>
          <w:color w:val="000000" w:themeColor="text1"/>
          <w:sz w:val="24"/>
          <w:szCs w:val="24"/>
        </w:rPr>
      </w:pPr>
      <w:r w:rsidRPr="0060390F">
        <w:rPr>
          <w:rFonts w:ascii="Arial" w:hAnsi="Arial" w:cs="Arial"/>
          <w:color w:val="000000" w:themeColor="text1"/>
          <w:sz w:val="24"/>
          <w:szCs w:val="24"/>
        </w:rPr>
        <w:t>---------------------------------------------------------------------------------------------------</w:t>
      </w:r>
    </w:p>
    <w:p w:rsidR="003100C9" w:rsidRPr="0060390F" w:rsidRDefault="003100C9" w:rsidP="003100C9">
      <w:pPr>
        <w:jc w:val="both"/>
        <w:rPr>
          <w:rFonts w:ascii="Arial" w:hAnsi="Arial" w:cs="Arial"/>
          <w:sz w:val="24"/>
          <w:szCs w:val="24"/>
        </w:rPr>
      </w:pPr>
      <w:r w:rsidRPr="0060390F">
        <w:rPr>
          <w:rFonts w:ascii="Arial" w:hAnsi="Arial" w:cs="Arial"/>
          <w:b/>
          <w:i/>
          <w:sz w:val="24"/>
          <w:szCs w:val="24"/>
        </w:rPr>
        <w:t xml:space="preserve">CIUDADANOS REGIDORES INTEGRANTES DEL AYUNTAMIENTO DE SAN PEDRO TLAQUEPAQUE PRESENTE: </w:t>
      </w:r>
      <w:r w:rsidRPr="0060390F">
        <w:rPr>
          <w:rFonts w:ascii="Arial" w:hAnsi="Arial" w:cs="Arial"/>
          <w:i/>
          <w:sz w:val="24"/>
          <w:szCs w:val="24"/>
        </w:rPr>
        <w:t xml:space="preserve">La que suscribe la presente iniciativa </w:t>
      </w:r>
      <w:r w:rsidRPr="0060390F">
        <w:rPr>
          <w:rFonts w:ascii="Arial" w:hAnsi="Arial" w:cs="Arial"/>
          <w:b/>
          <w:i/>
          <w:sz w:val="24"/>
          <w:szCs w:val="24"/>
        </w:rPr>
        <w:t>Carmen Lucia Pérez Camarena</w:t>
      </w:r>
      <w:r w:rsidRPr="0060390F">
        <w:rPr>
          <w:rFonts w:ascii="Arial" w:hAnsi="Arial" w:cs="Arial"/>
          <w:i/>
          <w:sz w:val="24"/>
          <w:szCs w:val="24"/>
        </w:rPr>
        <w:t xml:space="preserve">, haciendo uso de las facultades que me confiere el artículo 41, fracción II, al igual que la fracción I del artículo 50 de la Ley del Gobierno y la Administración Pública Municipal del Estado de Jalisco, así como los artículos 69, 72, y demás relativos del Reglamento Interior del Ayuntamiento y de la Administración Publica del Municipio de Tlaquepaque, someto a la consideración de esta Asamblea, </w:t>
      </w:r>
      <w:r w:rsidRPr="0060390F">
        <w:rPr>
          <w:rFonts w:ascii="Arial" w:hAnsi="Arial" w:cs="Arial"/>
          <w:b/>
          <w:i/>
          <w:sz w:val="24"/>
          <w:szCs w:val="24"/>
        </w:rPr>
        <w:t>iniciativa de Turno a la Comisión de Salubridad e Higiene</w:t>
      </w:r>
      <w:r w:rsidRPr="0060390F">
        <w:rPr>
          <w:rFonts w:ascii="Arial" w:hAnsi="Arial" w:cs="Arial"/>
          <w:i/>
          <w:sz w:val="24"/>
          <w:szCs w:val="24"/>
        </w:rPr>
        <w:t xml:space="preserve">, </w:t>
      </w:r>
      <w:r w:rsidRPr="0060390F">
        <w:rPr>
          <w:rFonts w:ascii="Arial" w:hAnsi="Arial" w:cs="Arial"/>
          <w:b/>
          <w:i/>
          <w:sz w:val="24"/>
          <w:szCs w:val="24"/>
        </w:rPr>
        <w:t xml:space="preserve">que tiene por objeto la coordinación </w:t>
      </w:r>
      <w:r w:rsidRPr="0060390F">
        <w:rPr>
          <w:rFonts w:ascii="Arial" w:hAnsi="Arial" w:cs="Arial"/>
          <w:b/>
          <w:i/>
          <w:sz w:val="24"/>
          <w:szCs w:val="24"/>
        </w:rPr>
        <w:lastRenderedPageBreak/>
        <w:t>interinstitucional entre diversas dependencias de este H. Ayuntamiento y la Secretaria de Salud Jalisco, para la prevención y combate del DENGUE, CHINCUNGUNYA Y ZIKA en el Municipio de San Pedro Tlaquepaque</w:t>
      </w:r>
      <w:r w:rsidRPr="0060390F">
        <w:rPr>
          <w:rFonts w:ascii="Arial" w:hAnsi="Arial" w:cs="Arial"/>
          <w:i/>
          <w:sz w:val="24"/>
          <w:szCs w:val="24"/>
        </w:rPr>
        <w:t xml:space="preserve">, lo anterior  de conformidad con la siguiente: </w:t>
      </w:r>
      <w:r w:rsidRPr="0060390F">
        <w:rPr>
          <w:rFonts w:ascii="Arial" w:hAnsi="Arial" w:cs="Arial"/>
          <w:b/>
          <w:i/>
          <w:sz w:val="24"/>
          <w:szCs w:val="24"/>
        </w:rPr>
        <w:t xml:space="preserve">EXPOSICIÓN DE MOTIVOS </w:t>
      </w:r>
      <w:r w:rsidRPr="0060390F">
        <w:rPr>
          <w:rFonts w:ascii="Arial" w:hAnsi="Arial" w:cs="Arial"/>
          <w:i/>
          <w:sz w:val="24"/>
          <w:szCs w:val="24"/>
        </w:rPr>
        <w:t xml:space="preserve">Es por todos conocido, si no es que padecido, el incremento de enfermedades tales como la influenza y enfermedades respiratorias en estas fechas, rebasando incluso los casos presentados en años pasados, demostrando que nuestras instituciones en la materia no han tenido la capacidad suficiente para la atención y tratamiento de este tipo de casos.  Es por ello, que a efecto de poder prever con el tiempo suficiente antes de que comience el temporal de lluvias y ante las advertencias de la Secretaria de Salud tanto a nivel federal como estatal, necesitamos hacer un plan de acciones de manera ordenada y coordinada de prevención y combate al dengue, chincungunya y zika, en el municipio de San Pedro Tlaquepaque. Si bien es cierto, la Dirección de Servicios Médicos Municipales ha girado diversas instrucciones a sus médicos generales y especialistas, para realizar medidas operacionales en cuanto a la detección y tratamiento del dengue, chincungunya y zika, no menos cierto es que no existen acciones en conjunto o coordinadas establecidas de manera legitima con la Región Sanitaria XII, Centro-Tlaquepaque, del Gobierno del Estado de Jalisco, para realizar acciones de prevención y descacharrización en las cuales deberían de estar involucradas diversas dependencias de esta administración, todo en beneficio de los habitantes del municipio. Es de advertir que de acuerdo a la Secretaria de Salud a nivel federal en su </w:t>
      </w:r>
      <w:r w:rsidRPr="0060390F">
        <w:rPr>
          <w:rStyle w:val="Refdenotaalpie"/>
          <w:rFonts w:ascii="Arial" w:hAnsi="Arial" w:cs="Arial"/>
          <w:i/>
          <w:sz w:val="24"/>
          <w:szCs w:val="24"/>
        </w:rPr>
        <w:footnoteReference w:id="2"/>
      </w:r>
      <w:r w:rsidRPr="0060390F">
        <w:rPr>
          <w:rFonts w:ascii="Arial" w:hAnsi="Arial" w:cs="Arial"/>
          <w:i/>
          <w:sz w:val="24"/>
          <w:szCs w:val="24"/>
        </w:rPr>
        <w:t xml:space="preserve">informe semanal de vigilancia epidemiológica al 15 de Febrero del año en curso, menciona que al comparar el comportamiento de los casos con lo ocurrido en la misma fecha de corte del 2015, se observan incrementos de 19% en casos confirmados, 48% en casos estimados y 49% en casos probables; también cita que el 65% de los casos confirmados del país lo concentra Guerrero, Chiapas, Veracruz, Tabasco y Jalisco, este último con 77 casos. De igual forma se desprende del mismo informe que todavía no nos encontramos en las semanas de mayor incidencia de acuerdo a la tabla histórica de casos estimados y confirmados, por lo que podríamos decir que lo peor está por venir. Ante esta situación la Secretaria de Salud del Estado de Jalisco el pasado día 12 de Febrero del año en curso, emitió un boletín de prensa en el cual señaló diversas acciones para combatir el dengue, chincungunya y zika en la Zona Metropolitana de Guadalajara, observando que por lo que respecta a este municipio solo se trabajó en la colonia el Órgano, en donde al parecer existe un mayor riesgo de propagación del mosco Aedes Aegypti por la falta de servicios públicos y la concentración de basura y llantas en vía pública, así como acumulación de botellas de vidrio, plásticos y cacharros por parte de los habitantes. Es en esta colonia que se llevaron acciones de abatización y nebulización, sin embargo, sabemos que esto no es suficiente y que lejos de dejarle la tarea al Estado, necesitamos coordinarnos y llevar una serie de acciones no solo por la salud de los habitantes del municipio, sino por mejorar nuestro entorno y darles lo mejor de nosotros como funcionarios a los ciudadanos de San Pedro Tlaquepaque. Se propone se establezca una mesa de trabajo en la cual estén involucrados el Secretario General y/o el Director de Delegaciones y Agencias Municipales, el Director General de Servicios Públicos Municipales y/o el Director de Agua Potable y Alcantarillado, el Director </w:t>
      </w:r>
      <w:r w:rsidRPr="0060390F">
        <w:rPr>
          <w:rFonts w:ascii="Arial" w:hAnsi="Arial" w:cs="Arial"/>
          <w:i/>
          <w:sz w:val="24"/>
          <w:szCs w:val="24"/>
        </w:rPr>
        <w:lastRenderedPageBreak/>
        <w:t xml:space="preserve">General de Medio Ambiente y/o los Directores de Aseo Público y de Parques y Jardines, el Director General de Desarrollo Social y/o los Directores de Participación Ciudadana y la Dirección de Educación, proponiendo que esta mesa de trabajo sea coordinada de manera conjunta por el Director General de Servicios Médicos Municipales y el Director de la Región Sanitaria XII Centro-Tlaquepaque, del Gobierno del Estado de Jalisco, quienes, con base a las colonias de mayor incidencia detectada en casos probables y confirmados de dengue, chincungunya y zika, establecerán un plan de trabajo de prevención, descacharrización a través del mejoramiento urbano y recolección de llantas y objetos en los cuales pudiera incubarse el mosco Aedes Aegypti, contando en todo momento con la participación ciudadana y la comunidad escolar de manera activa para su concientización y difusión de campañas de prevención, así como la elaboración o definición operacional a implementar en caso de la detección de casos de dengue, chincungunya y zika, para con esto no solo poder prevenir con el tiempo suficiente, sino también estar preparados y poder dar la atención suficiente y de mayor calidad a los ciudadanos y no vernos rebasados como hasta ahora nos ha pasado con otras contingencias. Por todo lo anteriormente expuesto y con fundamento en lo dispuesto por los articulos 115 de la Constitución Política de los Estados Unidos Mexicanos, así como el artículo 77 fracciones II, III y IV, de la Constitución Política del estado Libre y Soberano del Estado de Jalisco, artículos 27, 37 fracción V y artículo 50 fracción I, y demás relativos y aplicables de la Ley de Gobierno y la Administración Pública Municipal del Estado de Jalisco, así como los artículos 8, 11, 69, 72, 73, y demás relativos del Reglamento Interior del Ayuntamiento y de la Administración Publica del Municipio de Tlaquepaque, someto a su elevada consideración la presente iniciativa de acuerdo, se propone el turno de la misma a la Comisión Edilicia de Salubridad e Higiene, contiendo los siguientes puntos de: </w:t>
      </w:r>
      <w:r w:rsidRPr="0060390F">
        <w:rPr>
          <w:rFonts w:ascii="Arial" w:hAnsi="Arial" w:cs="Arial"/>
          <w:b/>
          <w:i/>
          <w:sz w:val="24"/>
          <w:szCs w:val="24"/>
        </w:rPr>
        <w:t xml:space="preserve">ACUERDO: PRIMERO. </w:t>
      </w:r>
      <w:r w:rsidRPr="0060390F">
        <w:rPr>
          <w:rFonts w:ascii="Arial" w:hAnsi="Arial" w:cs="Arial"/>
          <w:i/>
          <w:sz w:val="24"/>
          <w:szCs w:val="24"/>
        </w:rPr>
        <w:t xml:space="preserve">Se aprueba conformar una mesa de trabajo conformada por el Secretario General y/o el Director de Delegaciones y Agencias Municipales; el Director General de Servicios Públicos Municipales y/o el Director de Agua Potable y Alcantarillado; el Director General de Medio Ambiente y/o los Directores de Aseo Público y de Parques y Jardines; el Director General de Desarrollo Social y/o los Directores de Participación Ciudadana y de Educación. Esta mesa será coordinada por el Director General de Servicios Médicos Municipales y el Director de la Región Sanitaria XII Centro-Tlaquepaque, del Gobierno del Estado de Jalisco. </w:t>
      </w:r>
      <w:r w:rsidRPr="0060390F">
        <w:rPr>
          <w:rFonts w:ascii="Arial" w:hAnsi="Arial" w:cs="Arial"/>
          <w:b/>
          <w:i/>
          <w:sz w:val="24"/>
          <w:szCs w:val="24"/>
        </w:rPr>
        <w:t>SEGUNDO.</w:t>
      </w:r>
      <w:r w:rsidRPr="0060390F">
        <w:rPr>
          <w:rFonts w:ascii="Arial" w:hAnsi="Arial" w:cs="Arial"/>
          <w:i/>
          <w:sz w:val="24"/>
          <w:szCs w:val="24"/>
        </w:rPr>
        <w:t xml:space="preserve"> La mesa se trabajo señalada en el punto anterior, deberá quedar debidamente conformada dentro de los 10 días hábiles siguientes a la fecha de su aprobación, e inmediatamente comenzar con la realización de un plan de trabajo de las acciones a implementar en la etapa de prevención y de respuesta ante los casos que se presenten, para las cuales deberá involucrarse de manera activa a la comunidad. El plan de trabajo deberá realizarse en un plazo que no exceda de 15 días hábiles, contados a partir de la fecha de conformación de la mesa multi institucional. </w:t>
      </w:r>
      <w:r w:rsidRPr="0060390F">
        <w:rPr>
          <w:rFonts w:ascii="Arial" w:hAnsi="Arial" w:cs="Arial"/>
          <w:b/>
          <w:i/>
          <w:sz w:val="24"/>
          <w:szCs w:val="24"/>
        </w:rPr>
        <w:t xml:space="preserve">TERCERO. </w:t>
      </w:r>
      <w:r w:rsidRPr="0060390F">
        <w:rPr>
          <w:rFonts w:ascii="Arial" w:hAnsi="Arial" w:cs="Arial"/>
          <w:i/>
          <w:sz w:val="24"/>
          <w:szCs w:val="24"/>
        </w:rPr>
        <w:t xml:space="preserve">Las fechas señaladas en los resolutivos del presente Acuerdo, deberán cumplirse puntualmente, debido a la urgencia e importancia del asunto que trata, a efecto de estar en oportunidad de contar con el control suficiente de este tema de salud pública en el municipio.  </w:t>
      </w:r>
      <w:r w:rsidRPr="0060390F">
        <w:rPr>
          <w:rFonts w:ascii="Arial" w:hAnsi="Arial" w:cs="Arial"/>
          <w:b/>
          <w:i/>
          <w:sz w:val="24"/>
          <w:szCs w:val="24"/>
        </w:rPr>
        <w:t xml:space="preserve">CUARTO. </w:t>
      </w:r>
      <w:r w:rsidRPr="0060390F">
        <w:rPr>
          <w:rFonts w:ascii="Arial" w:hAnsi="Arial" w:cs="Arial"/>
          <w:i/>
          <w:sz w:val="24"/>
          <w:szCs w:val="24"/>
        </w:rPr>
        <w:t xml:space="preserve">Se faculta a la presidenta Municipal y Secretario General de este Ayuntamiento, a suscribir la documentación inherente al cumplimiento del presente Acuerdo. </w:t>
      </w:r>
      <w:r w:rsidRPr="0060390F">
        <w:rPr>
          <w:rFonts w:ascii="Arial" w:hAnsi="Arial" w:cs="Arial"/>
          <w:b/>
          <w:i/>
          <w:sz w:val="24"/>
          <w:szCs w:val="24"/>
        </w:rPr>
        <w:t xml:space="preserve">ATENTAMENTE San Pedro Tlaquepaque, a 26 de Febrero del 2016. Lic. Carmen Lucia Pérez Camarena Regidora. </w:t>
      </w:r>
      <w:r w:rsidRPr="0060390F">
        <w:rPr>
          <w:rFonts w:ascii="Arial" w:hAnsi="Arial" w:cs="Arial"/>
          <w:sz w:val="24"/>
          <w:szCs w:val="24"/>
        </w:rPr>
        <w:t>------------------------------------------------------------------------------------------------------------------------------------------------------------------------</w:t>
      </w:r>
    </w:p>
    <w:p w:rsidR="003100C9" w:rsidRPr="0060390F" w:rsidRDefault="003100C9" w:rsidP="003100C9">
      <w:pPr>
        <w:autoSpaceDE w:val="0"/>
        <w:autoSpaceDN w:val="0"/>
        <w:adjustRightInd w:val="0"/>
        <w:jc w:val="both"/>
        <w:rPr>
          <w:rStyle w:val="Fuentedeprrafopredeter2"/>
          <w:rFonts w:ascii="Arial" w:eastAsiaTheme="minorEastAsia" w:hAnsi="Arial" w:cs="Arial"/>
          <w:sz w:val="24"/>
          <w:szCs w:val="24"/>
        </w:rPr>
      </w:pPr>
      <w:r w:rsidRPr="0060390F">
        <w:rPr>
          <w:rFonts w:ascii="Arial" w:hAnsi="Arial" w:cs="Arial"/>
          <w:sz w:val="24"/>
          <w:szCs w:val="24"/>
        </w:rPr>
        <w:lastRenderedPageBreak/>
        <w:t>Hace uso de la voz la C. María Elena Limón García Presidenta Municipal: Por lo que en votación económica les pregunto quienes estén por la afirmativa de la iniciativa hacerlo de manera acostumbrada, e</w:t>
      </w:r>
      <w:r w:rsidRPr="0060390F">
        <w:rPr>
          <w:rFonts w:ascii="Arial" w:hAnsi="Arial" w:cs="Arial"/>
          <w:sz w:val="24"/>
          <w:szCs w:val="24"/>
          <w:lang w:val="es-MX"/>
        </w:rPr>
        <w:t xml:space="preserve">l turno </w:t>
      </w:r>
      <w:r w:rsidRPr="0060390F">
        <w:rPr>
          <w:rFonts w:ascii="Arial" w:hAnsi="Arial" w:cs="Arial"/>
          <w:sz w:val="24"/>
          <w:szCs w:val="24"/>
        </w:rPr>
        <w:t xml:space="preserve">suscrito por </w:t>
      </w:r>
      <w:r w:rsidRPr="0060390F">
        <w:rPr>
          <w:rFonts w:ascii="Arial" w:hAnsi="Arial" w:cs="Arial"/>
          <w:b/>
          <w:color w:val="000000" w:themeColor="text1"/>
          <w:sz w:val="24"/>
          <w:szCs w:val="24"/>
        </w:rPr>
        <w:t>la Regidora Carmen Lucía Pérez Camarena</w:t>
      </w:r>
      <w:r w:rsidRPr="0060390F">
        <w:rPr>
          <w:rFonts w:ascii="Arial" w:hAnsi="Arial" w:cs="Arial"/>
          <w:b/>
          <w:sz w:val="24"/>
          <w:szCs w:val="24"/>
        </w:rPr>
        <w:t>,</w:t>
      </w:r>
      <w:r w:rsidRPr="0060390F">
        <w:rPr>
          <w:rFonts w:ascii="Arial" w:hAnsi="Arial" w:cs="Arial"/>
          <w:sz w:val="24"/>
          <w:szCs w:val="24"/>
        </w:rPr>
        <w:t xml:space="preserve"> aprobado por unanimidad, bajo el siguiente: -------------------------------------------------------------------------------------------------------------------------------------------------------------------------------------- </w:t>
      </w:r>
      <w:r w:rsidRPr="0060390F">
        <w:rPr>
          <w:rFonts w:ascii="Arial" w:hAnsi="Arial" w:cs="Arial"/>
          <w:b/>
          <w:sz w:val="24"/>
          <w:szCs w:val="24"/>
        </w:rPr>
        <w:t>PUNTO DE ACUERDO NÚMERO 027/2016/TC</w:t>
      </w:r>
      <w:r w:rsidRPr="0060390F">
        <w:rPr>
          <w:rFonts w:ascii="Arial" w:hAnsi="Arial" w:cs="Arial"/>
          <w:sz w:val="24"/>
          <w:szCs w:val="24"/>
        </w:rPr>
        <w:t xml:space="preserve"> </w:t>
      </w:r>
      <w:r w:rsidRPr="0060390F">
        <w:rPr>
          <w:rFonts w:ascii="Arial" w:hAnsi="Arial" w:cs="Arial"/>
          <w:sz w:val="24"/>
          <w:szCs w:val="24"/>
          <w:lang w:val="es-MX"/>
        </w:rPr>
        <w:t>--------------------------------------------------------------------------------------------------------</w:t>
      </w:r>
    </w:p>
    <w:p w:rsidR="003100C9" w:rsidRPr="0060390F" w:rsidRDefault="003100C9" w:rsidP="003100C9">
      <w:pPr>
        <w:autoSpaceDE w:val="0"/>
        <w:autoSpaceDN w:val="0"/>
        <w:adjustRightInd w:val="0"/>
        <w:jc w:val="both"/>
        <w:rPr>
          <w:rFonts w:ascii="Arial" w:hAnsi="Arial" w:cs="Arial"/>
          <w:color w:val="000000" w:themeColor="text1"/>
          <w:sz w:val="24"/>
          <w:szCs w:val="24"/>
        </w:rPr>
      </w:pPr>
      <w:r w:rsidRPr="0060390F">
        <w:rPr>
          <w:rFonts w:ascii="Arial" w:hAnsi="Arial" w:cs="Arial"/>
          <w:b/>
          <w:color w:val="000000" w:themeColor="text1"/>
          <w:sz w:val="24"/>
          <w:szCs w:val="24"/>
        </w:rPr>
        <w:t>PRIMER</w:t>
      </w:r>
      <w:r w:rsidRPr="0060390F">
        <w:rPr>
          <w:rFonts w:ascii="Arial" w:hAnsi="Arial" w:cs="Arial"/>
          <w:b/>
          <w:color w:val="000000" w:themeColor="text1"/>
          <w:sz w:val="24"/>
          <w:szCs w:val="24"/>
          <w:lang w:val="es-MX"/>
        </w:rPr>
        <w:t xml:space="preserve">O.- </w:t>
      </w:r>
      <w:r w:rsidRPr="0060390F">
        <w:rPr>
          <w:rFonts w:ascii="Arial" w:hAnsi="Arial" w:cs="Arial"/>
          <w:color w:val="000000" w:themeColor="text1"/>
          <w:sz w:val="24"/>
          <w:szCs w:val="24"/>
          <w:lang w:val="es-MX"/>
        </w:rPr>
        <w:t>Se aprueba</w:t>
      </w:r>
      <w:r w:rsidRPr="0060390F">
        <w:rPr>
          <w:rFonts w:ascii="Arial" w:hAnsi="Arial" w:cs="Arial"/>
          <w:color w:val="000000" w:themeColor="text1"/>
          <w:sz w:val="24"/>
          <w:szCs w:val="24"/>
        </w:rPr>
        <w:t xml:space="preserve"> conformar una mesa de trabajo conformada por el Secretario General y/o el Director de Delegaciones y Agencias Municipales; el Director General de Servicios Públicos Municipales y/o el Director de Agua Potable y Alcantarillado; el Director General de Medio Ambiente los Directores de Aseo Público y de Parques y Jardines; el Director General de Desarrollo Social y/o los Directores de Participación Ciudadana y de Educación. Esta mesa será coordinada por el Director General de Servicios Médicos Municipales y el Director de la Región Sanitaria XII Centro- Tlaquepaque, del Gobierno del Estado de Jalisco, </w:t>
      </w:r>
      <w:r w:rsidRPr="0060390F">
        <w:rPr>
          <w:rFonts w:ascii="Arial" w:hAnsi="Arial" w:cs="Arial"/>
          <w:b/>
          <w:color w:val="000000" w:themeColor="text1"/>
          <w:sz w:val="24"/>
          <w:szCs w:val="24"/>
        </w:rPr>
        <w:t>a efecto de prevenir y combatir el Dengue, Chinkungunya y Zika en el Municipio de San Pedro Tlaquepaque.</w:t>
      </w:r>
      <w:r w:rsidRPr="0060390F">
        <w:rPr>
          <w:rFonts w:ascii="Arial" w:hAnsi="Arial" w:cs="Arial"/>
          <w:color w:val="000000" w:themeColor="text1"/>
          <w:sz w:val="24"/>
          <w:szCs w:val="24"/>
        </w:rPr>
        <w:t xml:space="preserve"> -----------------------------------------------------------------------------------------------------------------------------------------------</w:t>
      </w:r>
      <w:r w:rsidRPr="0060390F">
        <w:rPr>
          <w:rFonts w:ascii="Arial" w:hAnsi="Arial" w:cs="Arial"/>
          <w:b/>
          <w:color w:val="000000" w:themeColor="text1"/>
          <w:sz w:val="24"/>
          <w:szCs w:val="24"/>
        </w:rPr>
        <w:t xml:space="preserve">SEGUNDO.- </w:t>
      </w:r>
      <w:r w:rsidRPr="0060390F">
        <w:rPr>
          <w:rFonts w:ascii="Arial" w:hAnsi="Arial" w:cs="Arial"/>
          <w:color w:val="000000" w:themeColor="text1"/>
          <w:sz w:val="24"/>
          <w:szCs w:val="24"/>
        </w:rPr>
        <w:t>La mesa de trabajo señalada en el punto anterior, deberá quedar debidamente conformada dentro de los 10 días hábiles siguientes a la fecha de su aprobación, e inmediatamente comenzar con la realización de un plan de trabajo de las acciones a implementar en la etapa de prevención y de respuesta ante los casos que se presenten, para las cuales deberá involucrarse de manera activa de la comunidad. El plan de trabajo deberá realizarse en un plazo que no exceda de 15 días hábiles, contados a partir de la fecha de conformación de la mesa multi institucional. ------------------------------------------------------------------------------------------------------------------------------------------------------------------------------------</w:t>
      </w:r>
    </w:p>
    <w:p w:rsidR="003100C9" w:rsidRPr="0060390F" w:rsidRDefault="003100C9" w:rsidP="003100C9">
      <w:pPr>
        <w:autoSpaceDE w:val="0"/>
        <w:autoSpaceDN w:val="0"/>
        <w:adjustRightInd w:val="0"/>
        <w:jc w:val="both"/>
        <w:rPr>
          <w:rFonts w:ascii="Arial" w:hAnsi="Arial" w:cs="Arial"/>
          <w:color w:val="000000" w:themeColor="text1"/>
          <w:sz w:val="24"/>
          <w:szCs w:val="24"/>
          <w:lang w:val="es-MX"/>
        </w:rPr>
      </w:pPr>
      <w:r w:rsidRPr="0060390F">
        <w:rPr>
          <w:rFonts w:ascii="Arial" w:hAnsi="Arial" w:cs="Arial"/>
          <w:b/>
          <w:color w:val="000000" w:themeColor="text1"/>
          <w:sz w:val="24"/>
          <w:szCs w:val="24"/>
        </w:rPr>
        <w:t xml:space="preserve">TERCERO.- </w:t>
      </w:r>
      <w:r w:rsidRPr="0060390F">
        <w:rPr>
          <w:rFonts w:ascii="Arial" w:hAnsi="Arial" w:cs="Arial"/>
          <w:color w:val="000000" w:themeColor="text1"/>
          <w:sz w:val="24"/>
          <w:szCs w:val="24"/>
        </w:rPr>
        <w:t xml:space="preserve">Las fechas señaladas en los resolutivos del presente acuerdo, deberán cumplirse puntualmente, debido a la urgencia e importancia del asunto que trata, a efecto de estar en oportunidad de contar con el control suficiente de este tema de salud pública en el Municipio.    </w:t>
      </w:r>
      <w:r w:rsidRPr="0060390F">
        <w:rPr>
          <w:rFonts w:ascii="Arial" w:hAnsi="Arial" w:cs="Arial"/>
          <w:color w:val="000000" w:themeColor="text1"/>
          <w:sz w:val="24"/>
          <w:szCs w:val="24"/>
          <w:lang w:val="es-MX"/>
        </w:rPr>
        <w:t>--------------------------------------------------------------------------------------------------------------------------------------------</w:t>
      </w:r>
      <w:r w:rsidR="005D0FEF"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r w:rsidRPr="0060390F">
        <w:rPr>
          <w:rFonts w:ascii="Arial" w:hAnsi="Arial" w:cs="Arial"/>
          <w:b/>
          <w:color w:val="000000" w:themeColor="text1"/>
          <w:sz w:val="24"/>
          <w:szCs w:val="24"/>
          <w:lang w:val="es-MX"/>
        </w:rPr>
        <w:t xml:space="preserve">CUARTO.- </w:t>
      </w:r>
      <w:r w:rsidRPr="0060390F">
        <w:rPr>
          <w:rFonts w:ascii="Arial" w:hAnsi="Arial" w:cs="Arial"/>
          <w:color w:val="000000" w:themeColor="text1"/>
          <w:sz w:val="24"/>
          <w:szCs w:val="24"/>
          <w:lang w:val="es-MX"/>
        </w:rPr>
        <w:t>Se faculta a la presidenta Municipal y Secretario de Ayuntamiento, a suscribir la documentación inherente al cumplimiento del presente acuerdo. -----------------------------------------------------------------------------------------------------------------------------------------</w:t>
      </w:r>
      <w:r w:rsidR="005D0FEF"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 xml:space="preserve">------------------------- </w:t>
      </w:r>
    </w:p>
    <w:p w:rsidR="003100C9" w:rsidRPr="0060390F" w:rsidRDefault="003100C9" w:rsidP="003100C9">
      <w:pPr>
        <w:jc w:val="both"/>
        <w:rPr>
          <w:rFonts w:ascii="Arial" w:hAnsi="Arial" w:cs="Arial"/>
          <w:b/>
          <w:lang w:val="es-MX"/>
        </w:rPr>
      </w:pPr>
      <w:r w:rsidRPr="0060390F">
        <w:rPr>
          <w:rFonts w:ascii="Arial" w:hAnsi="Arial" w:cs="Arial"/>
          <w:b/>
          <w:color w:val="000000" w:themeColor="text1"/>
          <w:sz w:val="24"/>
          <w:szCs w:val="24"/>
        </w:rPr>
        <w:t xml:space="preserve">FUNDAMENTO LEGAL.- </w:t>
      </w:r>
      <w:r w:rsidRPr="0060390F">
        <w:rPr>
          <w:rFonts w:ascii="Arial" w:hAnsi="Arial" w:cs="Arial"/>
          <w:sz w:val="24"/>
          <w:szCs w:val="24"/>
        </w:rPr>
        <w:t>artículo 41, fracción II, al igual que la fracción I del artículo 50 de la Ley del Gobierno y la Administración Pública Municipal del Estado de Jalisco, así como los artículos 69, 72, y demás relativos del Reglamento Interior del Ayuntamiento y de la Administración Publica del Municipio de Tlaquepaque</w:t>
      </w:r>
      <w:r w:rsidRPr="0060390F">
        <w:rPr>
          <w:rFonts w:ascii="Arial" w:hAnsi="Arial" w:cs="Arial"/>
        </w:rPr>
        <w:t>.</w:t>
      </w:r>
      <w:r w:rsidRPr="0060390F">
        <w:rPr>
          <w:rFonts w:ascii="Arial" w:hAnsi="Arial" w:cs="Arial"/>
          <w:color w:val="000000" w:themeColor="text1"/>
          <w:sz w:val="24"/>
          <w:szCs w:val="24"/>
          <w:lang w:val="es-MX" w:eastAsia="es-MX"/>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C.P. </w:t>
      </w:r>
      <w:r w:rsidRPr="0060390F">
        <w:rPr>
          <w:rFonts w:ascii="Arial" w:hAnsi="Arial" w:cs="Arial"/>
          <w:bCs/>
          <w:color w:val="000000" w:themeColor="text1"/>
          <w:sz w:val="24"/>
          <w:szCs w:val="24"/>
        </w:rPr>
        <w:t>José Alejandro Ramos Rosas</w:t>
      </w:r>
      <w:r w:rsidRPr="0060390F">
        <w:rPr>
          <w:rFonts w:ascii="Arial" w:hAnsi="Arial" w:cs="Arial"/>
          <w:color w:val="000000" w:themeColor="text1"/>
          <w:sz w:val="24"/>
          <w:szCs w:val="24"/>
        </w:rPr>
        <w:t>, Encargado de la Hacienda Municipal; y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Encargado del Órgano de Control Interno</w:t>
      </w:r>
      <w:r w:rsidR="00304421" w:rsidRPr="0060390F">
        <w:rPr>
          <w:rFonts w:ascii="Arial" w:hAnsi="Arial" w:cs="Arial"/>
          <w:color w:val="000000" w:themeColor="text1"/>
          <w:sz w:val="24"/>
          <w:szCs w:val="24"/>
        </w:rPr>
        <w:t xml:space="preserve">; </w:t>
      </w:r>
      <w:r w:rsidR="00BE63BE" w:rsidRPr="0060390F">
        <w:rPr>
          <w:rFonts w:ascii="Arial" w:hAnsi="Arial" w:cs="Arial"/>
          <w:color w:val="000000" w:themeColor="text1"/>
          <w:sz w:val="24"/>
          <w:szCs w:val="24"/>
        </w:rPr>
        <w:t xml:space="preserve">y </w:t>
      </w:r>
      <w:r w:rsidR="00304421" w:rsidRPr="0060390F">
        <w:rPr>
          <w:rFonts w:ascii="Arial" w:hAnsi="Arial" w:cs="Arial"/>
          <w:color w:val="000000" w:themeColor="text1"/>
          <w:sz w:val="24"/>
          <w:szCs w:val="24"/>
        </w:rPr>
        <w:t xml:space="preserve">al </w:t>
      </w:r>
      <w:r w:rsidR="00304421" w:rsidRPr="0060390F">
        <w:rPr>
          <w:rFonts w:ascii="Arial" w:hAnsi="Arial" w:cs="Arial"/>
          <w:sz w:val="24"/>
          <w:szCs w:val="24"/>
        </w:rPr>
        <w:t xml:space="preserve">Dr. Álvaro Germán Salcedo Núñez, Director General De Servicios Médicos Municipales </w:t>
      </w:r>
      <w:r w:rsidRPr="0060390F">
        <w:rPr>
          <w:rFonts w:ascii="Arial" w:hAnsi="Arial" w:cs="Arial"/>
          <w:color w:val="000000" w:themeColor="text1"/>
          <w:sz w:val="24"/>
          <w:szCs w:val="24"/>
        </w:rPr>
        <w:t>para su conocimiento y efectos legales a que haya lugar. --------------------------------------------------------------------------------------------------------</w:t>
      </w:r>
      <w:r w:rsidRPr="0060390F">
        <w:rPr>
          <w:rFonts w:ascii="Arial" w:hAnsi="Arial" w:cs="Arial"/>
          <w:color w:val="000000" w:themeColor="text1"/>
          <w:sz w:val="24"/>
          <w:szCs w:val="24"/>
          <w:lang w:val="es-MX"/>
        </w:rPr>
        <w:t>-------</w:t>
      </w:r>
      <w:r w:rsidR="00304421" w:rsidRPr="0060390F">
        <w:rPr>
          <w:rFonts w:ascii="Arial" w:hAnsi="Arial" w:cs="Arial"/>
          <w:color w:val="000000" w:themeColor="text1"/>
          <w:sz w:val="24"/>
          <w:szCs w:val="24"/>
          <w:lang w:val="es-MX"/>
        </w:rPr>
        <w:t>-----------------------------------------------------------------</w:t>
      </w:r>
    </w:p>
    <w:p w:rsidR="005D0FEF" w:rsidRPr="0060390F" w:rsidRDefault="005D0FEF" w:rsidP="005D0FEF">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w:t>
      </w:r>
    </w:p>
    <w:p w:rsidR="009B20B4" w:rsidRPr="0060390F" w:rsidRDefault="009B20B4" w:rsidP="00F60E5B">
      <w:pPr>
        <w:autoSpaceDE w:val="0"/>
        <w:autoSpaceDN w:val="0"/>
        <w:adjustRightInd w:val="0"/>
        <w:jc w:val="both"/>
        <w:rPr>
          <w:rFonts w:ascii="Arial" w:hAnsi="Arial" w:cs="Arial"/>
          <w:sz w:val="24"/>
          <w:szCs w:val="24"/>
        </w:rPr>
      </w:pPr>
    </w:p>
    <w:p w:rsidR="00F60E5B" w:rsidRPr="0060390F" w:rsidRDefault="00F60E5B" w:rsidP="00303F70">
      <w:pPr>
        <w:pStyle w:val="Prrafodelista"/>
        <w:numPr>
          <w:ilvl w:val="0"/>
          <w:numId w:val="52"/>
        </w:numPr>
        <w:autoSpaceDE w:val="0"/>
        <w:autoSpaceDN w:val="0"/>
        <w:adjustRightInd w:val="0"/>
        <w:ind w:left="709" w:hanging="709"/>
        <w:jc w:val="both"/>
        <w:rPr>
          <w:rFonts w:ascii="Arial" w:hAnsi="Arial" w:cs="Arial"/>
          <w:sz w:val="24"/>
          <w:szCs w:val="24"/>
        </w:rPr>
      </w:pPr>
      <w:r w:rsidRPr="0060390F">
        <w:rPr>
          <w:rFonts w:ascii="Arial" w:hAnsi="Arial" w:cs="Arial"/>
          <w:color w:val="000000" w:themeColor="text1"/>
          <w:sz w:val="24"/>
          <w:szCs w:val="24"/>
        </w:rPr>
        <w:lastRenderedPageBreak/>
        <w:t>Iniciativa de turno suscrito por el Regidor Orlando García Limón, mediante la cual propone</w:t>
      </w:r>
      <w:r w:rsidRPr="0060390F">
        <w:rPr>
          <w:rFonts w:ascii="Arial" w:hAnsi="Arial" w:cs="Arial"/>
          <w:sz w:val="24"/>
          <w:szCs w:val="24"/>
        </w:rPr>
        <w:t xml:space="preserve"> el turno a la Comisión Edilicia de Servicios Públicos y Planeación Socioeconómica y Urbana, de inicio de la </w:t>
      </w:r>
      <w:r w:rsidRPr="0060390F">
        <w:rPr>
          <w:rFonts w:ascii="Arial" w:hAnsi="Arial" w:cs="Arial"/>
          <w:b/>
          <w:sz w:val="24"/>
          <w:szCs w:val="24"/>
        </w:rPr>
        <w:t>construcción de la primera etapa de la fuente de abasto número 28, ubicada en las calles de Lucio Cabañas y Francisco Villa en la Colonia Santibáñez.</w:t>
      </w:r>
      <w:r w:rsidR="00C13ADE" w:rsidRPr="0060390F">
        <w:rPr>
          <w:rFonts w:ascii="Arial" w:hAnsi="Arial" w:cs="Arial"/>
          <w:sz w:val="24"/>
          <w:szCs w:val="24"/>
        </w:rPr>
        <w:t xml:space="preserve"> </w:t>
      </w:r>
    </w:p>
    <w:p w:rsidR="00304421" w:rsidRPr="0060390F" w:rsidRDefault="00304421" w:rsidP="00304421">
      <w:pPr>
        <w:pStyle w:val="Prrafodelista"/>
        <w:autoSpaceDE w:val="0"/>
        <w:autoSpaceDN w:val="0"/>
        <w:adjustRightInd w:val="0"/>
        <w:ind w:left="709"/>
        <w:jc w:val="both"/>
        <w:rPr>
          <w:rFonts w:ascii="Arial" w:hAnsi="Arial" w:cs="Arial"/>
          <w:color w:val="000000" w:themeColor="text1"/>
          <w:sz w:val="24"/>
          <w:szCs w:val="24"/>
        </w:rPr>
      </w:pPr>
      <w:r w:rsidRPr="0060390F">
        <w:rPr>
          <w:rFonts w:ascii="Arial" w:hAnsi="Arial" w:cs="Arial"/>
          <w:color w:val="000000" w:themeColor="text1"/>
          <w:sz w:val="24"/>
          <w:szCs w:val="24"/>
        </w:rPr>
        <w:t>------------------------------------------------------------------------------------------</w:t>
      </w:r>
    </w:p>
    <w:p w:rsidR="000C7AA6" w:rsidRPr="0060390F" w:rsidRDefault="000C7AA6" w:rsidP="000C7AA6">
      <w:pPr>
        <w:jc w:val="both"/>
        <w:rPr>
          <w:rFonts w:ascii="Arial" w:hAnsi="Arial" w:cs="Arial"/>
          <w:sz w:val="24"/>
          <w:szCs w:val="24"/>
        </w:rPr>
      </w:pPr>
      <w:r w:rsidRPr="0060390F">
        <w:rPr>
          <w:rFonts w:ascii="Arial" w:hAnsi="Arial" w:cs="Arial"/>
          <w:b/>
          <w:i/>
          <w:sz w:val="24"/>
          <w:szCs w:val="24"/>
        </w:rPr>
        <w:t xml:space="preserve">C. REGIDORES DEL AYUNTAMIENTO DEL MUNICIPIO DE  SAN PEDRO TLAQUEPAQUE, JALISCO; PRESENTE </w:t>
      </w:r>
      <w:r w:rsidRPr="0060390F">
        <w:rPr>
          <w:rFonts w:ascii="Arial" w:hAnsi="Arial" w:cs="Arial"/>
          <w:i/>
          <w:sz w:val="24"/>
          <w:szCs w:val="24"/>
        </w:rPr>
        <w:t xml:space="preserve">El Suscrito C. Orlando García Limón, en mi carácter de Presidente de la Comisión de Servicios Públicos,  me permito  poner a  consideración del pleno de este Ayuntamiento el turno a las comisiones de </w:t>
      </w:r>
      <w:r w:rsidRPr="0060390F">
        <w:rPr>
          <w:rFonts w:ascii="Arial" w:hAnsi="Arial" w:cs="Arial"/>
          <w:b/>
          <w:i/>
          <w:sz w:val="24"/>
          <w:szCs w:val="24"/>
        </w:rPr>
        <w:t>SERVICIOS PÚBLICOS, ASÍ COMO LA DE PLANEACIÓN SOCIOECONÓMICA Y URBANA,  PARA SU ESTUDIO Y ANÁLISIS DEL INICIO DE LA PRIMERA ETAPA DE LA FUENTE DE ABASTO No. 28, UBICADA SOBRE LAS CALLES LUCIO CABAÑAS Y FRANCISCO VILLA EN LA COLONIA SANTIBÁÑEZ</w:t>
      </w:r>
      <w:r w:rsidRPr="0060390F">
        <w:rPr>
          <w:rFonts w:ascii="Arial" w:hAnsi="Arial" w:cs="Arial"/>
          <w:i/>
          <w:sz w:val="24"/>
          <w:szCs w:val="24"/>
        </w:rPr>
        <w:t xml:space="preserve">, de conformidad a los siguientes: </w:t>
      </w:r>
      <w:r w:rsidRPr="0060390F">
        <w:rPr>
          <w:rFonts w:ascii="Arial" w:hAnsi="Arial" w:cs="Arial"/>
          <w:b/>
          <w:i/>
          <w:sz w:val="24"/>
          <w:szCs w:val="24"/>
        </w:rPr>
        <w:t xml:space="preserve">ANTECEDENTES: 1.- </w:t>
      </w:r>
      <w:r w:rsidRPr="0060390F">
        <w:rPr>
          <w:rFonts w:ascii="Arial" w:hAnsi="Arial" w:cs="Arial"/>
          <w:i/>
          <w:sz w:val="24"/>
          <w:szCs w:val="24"/>
        </w:rPr>
        <w:t xml:space="preserve">Que con fecha 24 de febrero del año en curso, se recibió petición de la Dirección de Agua Potable y Alcantarillado en la Dirección General de COPLADEMUN, referente a que se autorice el inicio de la primera etapa de la Fuente de Abasto No. 28, ubicada sobre las calles Lucio Cabañas y Francisco Villa en la colonia Santibáñez, misma que fue remitida a esta Comisión a mi cargo. </w:t>
      </w:r>
      <w:r w:rsidRPr="0060390F">
        <w:rPr>
          <w:rFonts w:ascii="Arial" w:hAnsi="Arial" w:cs="Arial"/>
          <w:b/>
          <w:i/>
          <w:sz w:val="24"/>
          <w:szCs w:val="24"/>
        </w:rPr>
        <w:t>2.-</w:t>
      </w:r>
      <w:r w:rsidRPr="0060390F">
        <w:rPr>
          <w:rFonts w:ascii="Arial" w:hAnsi="Arial" w:cs="Arial"/>
          <w:i/>
          <w:sz w:val="24"/>
          <w:szCs w:val="24"/>
        </w:rPr>
        <w:t xml:space="preserve"> Que la aprobación de esta petición obedece a la gran necesidad de este elemento de primera necesidad, y que su autorización tendrá un gran beneficio social, al igual que un beneficio al municipio en el gasto de los recursos materiales como económicos para trasladar el agua que se entrega por medio de pipas. 3.- Dicha fuente dotará de agua a las colonias El Zalate, El Sauz, Linderos de San Juan, Horizontes de Tlaquepaque y una sección de la Cofradía. </w:t>
      </w:r>
      <w:r w:rsidRPr="0060390F">
        <w:rPr>
          <w:rFonts w:ascii="Arial" w:hAnsi="Arial" w:cs="Arial"/>
          <w:b/>
          <w:i/>
          <w:sz w:val="24"/>
          <w:szCs w:val="24"/>
        </w:rPr>
        <w:t xml:space="preserve">CONSIDERANDO: </w:t>
      </w:r>
      <w:r w:rsidRPr="0060390F">
        <w:rPr>
          <w:rFonts w:ascii="Arial" w:hAnsi="Arial" w:cs="Arial"/>
          <w:i/>
          <w:sz w:val="24"/>
          <w:szCs w:val="24"/>
        </w:rPr>
        <w:t xml:space="preserve">Que de conformidad con las facultades que otorga el artículo 115 Constitución Política de los Estados Unidos Mexicanos; 86 de </w:t>
      </w:r>
      <w:smartTag w:uri="urn:schemas-microsoft-com:office:smarttags" w:element="PersonName">
        <w:smartTagPr>
          <w:attr w:name="ProductID" w:val="la Constituci￳n Pol￭tica"/>
        </w:smartTagPr>
        <w:r w:rsidRPr="0060390F">
          <w:rPr>
            <w:rFonts w:ascii="Arial" w:hAnsi="Arial" w:cs="Arial"/>
            <w:i/>
            <w:sz w:val="24"/>
            <w:szCs w:val="24"/>
          </w:rPr>
          <w:t>la Constitución Política</w:t>
        </w:r>
      </w:smartTag>
      <w:r w:rsidRPr="0060390F">
        <w:rPr>
          <w:rFonts w:ascii="Arial" w:hAnsi="Arial" w:cs="Arial"/>
          <w:i/>
          <w:sz w:val="24"/>
          <w:szCs w:val="24"/>
        </w:rPr>
        <w:t xml:space="preserve"> del Estado; 7, 16, 37 y 38  del Reglamento Interior del Ayuntamiento y de la Administración Pública del Municipio de Tlaquepaque. Por lo anteriormente expuesto y fundado someto a la consideración del pleno del Ayuntamiento el siguiente punto de; </w:t>
      </w:r>
      <w:r w:rsidRPr="0060390F">
        <w:rPr>
          <w:rFonts w:ascii="Arial" w:hAnsi="Arial" w:cs="Arial"/>
          <w:b/>
          <w:i/>
          <w:sz w:val="24"/>
          <w:szCs w:val="24"/>
        </w:rPr>
        <w:t>ACUERDO UNICO.-</w:t>
      </w:r>
      <w:r w:rsidRPr="0060390F">
        <w:rPr>
          <w:rFonts w:ascii="Arial" w:hAnsi="Arial" w:cs="Arial"/>
          <w:i/>
          <w:sz w:val="24"/>
          <w:szCs w:val="24"/>
        </w:rPr>
        <w:t xml:space="preserve"> Se autoriza el turno a las comisiones de </w:t>
      </w:r>
      <w:r w:rsidRPr="0060390F">
        <w:rPr>
          <w:rFonts w:ascii="Arial" w:hAnsi="Arial" w:cs="Arial"/>
          <w:b/>
          <w:i/>
          <w:sz w:val="24"/>
          <w:szCs w:val="24"/>
        </w:rPr>
        <w:t xml:space="preserve">SERVICIOS PÚBLICOS, ASÍ COMO LA DE PLANEACIÓN SOCIOECONÓMICA Y URBANA,  PARA SU ESTUDIO Y ANÁLISIS DEL INICIO DE LA PRIMERA ETAPA DE LA FUENTE DE ABASTO No. 28, UBICADA SOBRE LAS CALLES LUCIO CABAÑAS Y FRANCISCO VILLA EN LA COLONIA SANTIBÁÑEZ. </w:t>
      </w:r>
      <w:r w:rsidRPr="0060390F">
        <w:rPr>
          <w:rFonts w:ascii="Arial" w:hAnsi="Arial" w:cs="Arial"/>
          <w:i/>
          <w:sz w:val="24"/>
          <w:szCs w:val="24"/>
        </w:rPr>
        <w:t xml:space="preserve">NOTIFÍQUESE.-  a los Presidentes de las Comisiones Edilicias mencionadas, a efecto de que se aboquen al estudio de dicho asunto y en su oportunidad emita su dictamen resolutivo, así como al Director del COPLADEMUN, para los efectos a que haya lugar. </w:t>
      </w:r>
      <w:r w:rsidRPr="0060390F">
        <w:rPr>
          <w:rFonts w:ascii="Arial" w:hAnsi="Arial" w:cs="Arial"/>
          <w:b/>
          <w:i/>
          <w:sz w:val="24"/>
          <w:szCs w:val="24"/>
        </w:rPr>
        <w:t xml:space="preserve">ATENTAMENTE “SUFRAGIO EFECTIVO, NO REELECCIÓN” SALÓN DE SESIONES DEL AYUNTAMIENTO TLAQUEPAQUE, JALISCO; 24 DE FEBRERO DEL 2016. C. ORLANDO GARCÍA LIMÓN PRESIDENTE DE LA COMISIÓN DE SERVICIOS PÚBLICOS. </w:t>
      </w:r>
      <w:r w:rsidRPr="0060390F">
        <w:rPr>
          <w:rFonts w:ascii="Arial" w:hAnsi="Arial" w:cs="Arial"/>
          <w:sz w:val="24"/>
          <w:szCs w:val="24"/>
        </w:rPr>
        <w:t>-------------------------------------------------------------------------------------------------------------------------------------------------------------------------------------</w:t>
      </w:r>
    </w:p>
    <w:p w:rsidR="000C7AA6" w:rsidRPr="0060390F" w:rsidRDefault="000C7AA6" w:rsidP="000C7AA6">
      <w:pPr>
        <w:autoSpaceDE w:val="0"/>
        <w:autoSpaceDN w:val="0"/>
        <w:adjustRightInd w:val="0"/>
        <w:jc w:val="both"/>
        <w:rPr>
          <w:rStyle w:val="Fuentedeprrafopredeter2"/>
          <w:rFonts w:ascii="Arial" w:eastAsiaTheme="minorEastAsia" w:hAnsi="Arial" w:cs="Arial"/>
          <w:sz w:val="24"/>
          <w:szCs w:val="24"/>
        </w:rPr>
      </w:pPr>
      <w:r w:rsidRPr="0060390F">
        <w:rPr>
          <w:rFonts w:ascii="Arial" w:hAnsi="Arial" w:cs="Arial"/>
          <w:sz w:val="24"/>
          <w:szCs w:val="24"/>
        </w:rPr>
        <w:t>Hace uso de la voz la C. María Elena Limón García Presidenta Municipal: Por lo que en votación económica les pregunto quienes estén por la afirmativa de la iniciativa hacerlo de manera acostumbrada, e</w:t>
      </w:r>
      <w:r w:rsidRPr="0060390F">
        <w:rPr>
          <w:rFonts w:ascii="Arial" w:hAnsi="Arial" w:cs="Arial"/>
          <w:sz w:val="24"/>
          <w:szCs w:val="24"/>
          <w:lang w:val="es-MX"/>
        </w:rPr>
        <w:t xml:space="preserve">l turno </w:t>
      </w:r>
      <w:r w:rsidRPr="0060390F">
        <w:rPr>
          <w:rFonts w:ascii="Arial" w:hAnsi="Arial" w:cs="Arial"/>
          <w:sz w:val="24"/>
          <w:szCs w:val="24"/>
        </w:rPr>
        <w:t xml:space="preserve">suscrito por </w:t>
      </w:r>
      <w:r w:rsidRPr="0060390F">
        <w:rPr>
          <w:rFonts w:ascii="Arial" w:hAnsi="Arial" w:cs="Arial"/>
          <w:color w:val="000000" w:themeColor="text1"/>
          <w:sz w:val="24"/>
          <w:szCs w:val="24"/>
        </w:rPr>
        <w:t xml:space="preserve">el </w:t>
      </w:r>
      <w:r w:rsidRPr="0060390F">
        <w:rPr>
          <w:rFonts w:ascii="Arial" w:hAnsi="Arial" w:cs="Arial"/>
          <w:b/>
          <w:color w:val="000000" w:themeColor="text1"/>
          <w:sz w:val="24"/>
          <w:szCs w:val="24"/>
        </w:rPr>
        <w:t>Regidor Orlando García Limón</w:t>
      </w:r>
      <w:r w:rsidRPr="0060390F">
        <w:rPr>
          <w:rFonts w:ascii="Arial" w:hAnsi="Arial" w:cs="Arial"/>
          <w:b/>
          <w:sz w:val="24"/>
          <w:szCs w:val="24"/>
        </w:rPr>
        <w:t>,</w:t>
      </w:r>
      <w:r w:rsidRPr="0060390F">
        <w:rPr>
          <w:rFonts w:ascii="Arial" w:hAnsi="Arial" w:cs="Arial"/>
          <w:sz w:val="24"/>
          <w:szCs w:val="24"/>
        </w:rPr>
        <w:t xml:space="preserve"> aprobado por unanimidad, bajo el siguiente: -------------------------------------------------------------------------------------------------------------------------------------------------------------------------------- </w:t>
      </w:r>
      <w:r w:rsidRPr="0060390F">
        <w:rPr>
          <w:rFonts w:ascii="Arial" w:hAnsi="Arial" w:cs="Arial"/>
          <w:b/>
          <w:sz w:val="24"/>
          <w:szCs w:val="24"/>
        </w:rPr>
        <w:t>PUNTO DE ACUERDO NÚMERO 028/2016/TC</w:t>
      </w:r>
      <w:r w:rsidRPr="0060390F">
        <w:rPr>
          <w:rFonts w:ascii="Arial" w:hAnsi="Arial" w:cs="Arial"/>
          <w:sz w:val="24"/>
          <w:szCs w:val="24"/>
        </w:rPr>
        <w:t xml:space="preserve"> </w:t>
      </w:r>
      <w:r w:rsidRPr="0060390F">
        <w:rPr>
          <w:rFonts w:ascii="Arial" w:hAnsi="Arial" w:cs="Arial"/>
          <w:sz w:val="24"/>
          <w:szCs w:val="24"/>
          <w:lang w:val="es-MX"/>
        </w:rPr>
        <w:t>-------------------------------------------------------------------------------------------------------------</w:t>
      </w:r>
    </w:p>
    <w:p w:rsidR="000C7AA6" w:rsidRPr="0060390F" w:rsidRDefault="000C7AA6" w:rsidP="000C7AA6">
      <w:pPr>
        <w:autoSpaceDE w:val="0"/>
        <w:autoSpaceDN w:val="0"/>
        <w:adjustRightInd w:val="0"/>
        <w:jc w:val="both"/>
        <w:rPr>
          <w:rFonts w:ascii="Arial" w:hAnsi="Arial" w:cs="Arial"/>
          <w:sz w:val="24"/>
          <w:szCs w:val="24"/>
          <w:lang w:val="es-MX"/>
        </w:rPr>
      </w:pPr>
      <w:r w:rsidRPr="0060390F">
        <w:rPr>
          <w:rFonts w:ascii="Arial" w:hAnsi="Arial" w:cs="Arial"/>
          <w:b/>
          <w:sz w:val="24"/>
          <w:szCs w:val="24"/>
          <w:lang w:val="es-MX"/>
        </w:rPr>
        <w:lastRenderedPageBreak/>
        <w:t xml:space="preserve">ÚNICO.- </w:t>
      </w:r>
      <w:r w:rsidRPr="0060390F">
        <w:rPr>
          <w:rFonts w:ascii="Arial" w:hAnsi="Arial" w:cs="Arial"/>
          <w:sz w:val="24"/>
          <w:szCs w:val="24"/>
          <w:lang w:val="es-MX"/>
        </w:rPr>
        <w:t>Se aprueba</w:t>
      </w:r>
      <w:r w:rsidRPr="0060390F">
        <w:rPr>
          <w:rFonts w:ascii="Arial" w:hAnsi="Arial" w:cs="Arial"/>
          <w:color w:val="000000" w:themeColor="text1"/>
          <w:sz w:val="32"/>
          <w:szCs w:val="32"/>
        </w:rPr>
        <w:t xml:space="preserve"> </w:t>
      </w:r>
      <w:r w:rsidRPr="0060390F">
        <w:rPr>
          <w:rFonts w:ascii="Arial" w:hAnsi="Arial" w:cs="Arial"/>
          <w:sz w:val="24"/>
          <w:szCs w:val="24"/>
        </w:rPr>
        <w:t xml:space="preserve">el turno a la Comisión Edilicia de Servicios Públicos y Planeación Socioeconómica y Urbana, del inicio de la </w:t>
      </w:r>
      <w:r w:rsidRPr="0060390F">
        <w:rPr>
          <w:rFonts w:ascii="Arial" w:hAnsi="Arial" w:cs="Arial"/>
          <w:b/>
          <w:sz w:val="24"/>
          <w:szCs w:val="24"/>
        </w:rPr>
        <w:t>construcción de la primera etapa de la fuente de abasto número 28, ubicada sobre las calles Lucio Cabañas y Francisco Villa en la Colonia Santibáñez.</w:t>
      </w:r>
      <w:r w:rsidRPr="0060390F">
        <w:rPr>
          <w:rFonts w:ascii="Arial" w:hAnsi="Arial" w:cs="Arial"/>
          <w:sz w:val="24"/>
          <w:szCs w:val="24"/>
        </w:rPr>
        <w:t xml:space="preserve"> </w:t>
      </w:r>
      <w:r w:rsidRPr="0060390F">
        <w:rPr>
          <w:rFonts w:ascii="Arial" w:hAnsi="Arial" w:cs="Arial"/>
          <w:sz w:val="24"/>
          <w:szCs w:val="24"/>
          <w:lang w:val="es-MX"/>
        </w:rPr>
        <w:t>---------------------------------------------------------------------------------------------------------</w:t>
      </w:r>
    </w:p>
    <w:p w:rsidR="000C7AA6" w:rsidRPr="0060390F" w:rsidRDefault="000C7AA6" w:rsidP="000C7AA6">
      <w:pPr>
        <w:jc w:val="both"/>
        <w:rPr>
          <w:rFonts w:ascii="Arial" w:hAnsi="Arial" w:cs="Arial"/>
          <w:b/>
          <w:lang w:val="es-MX"/>
        </w:rPr>
      </w:pPr>
      <w:r w:rsidRPr="0060390F">
        <w:rPr>
          <w:rFonts w:ascii="Arial" w:hAnsi="Arial" w:cs="Arial"/>
          <w:b/>
          <w:color w:val="000000" w:themeColor="text1"/>
          <w:sz w:val="24"/>
          <w:szCs w:val="24"/>
        </w:rPr>
        <w:t>FUNDAMENTO LEGAL.-</w:t>
      </w:r>
      <w:r w:rsidR="00816892" w:rsidRPr="0060390F">
        <w:rPr>
          <w:rFonts w:ascii="Arial" w:hAnsi="Arial" w:cs="Arial"/>
          <w:b/>
          <w:color w:val="000000" w:themeColor="text1"/>
          <w:sz w:val="24"/>
          <w:szCs w:val="24"/>
        </w:rPr>
        <w:t xml:space="preserve"> </w:t>
      </w:r>
      <w:r w:rsidR="00816892" w:rsidRPr="0060390F">
        <w:rPr>
          <w:rFonts w:ascii="Arial" w:hAnsi="Arial" w:cs="Arial"/>
          <w:sz w:val="24"/>
          <w:szCs w:val="24"/>
        </w:rPr>
        <w:t xml:space="preserve">artículo 115 Constitución Política de los Estados Unidos Mexicanos; 86 de </w:t>
      </w:r>
      <w:smartTag w:uri="urn:schemas-microsoft-com:office:smarttags" w:element="PersonName">
        <w:smartTagPr>
          <w:attr w:name="ProductID" w:val="la Constituci￳n Pol￭tica"/>
        </w:smartTagPr>
        <w:r w:rsidR="00816892" w:rsidRPr="0060390F">
          <w:rPr>
            <w:rFonts w:ascii="Arial" w:hAnsi="Arial" w:cs="Arial"/>
            <w:sz w:val="24"/>
            <w:szCs w:val="24"/>
          </w:rPr>
          <w:t>la Constitución Política</w:t>
        </w:r>
      </w:smartTag>
      <w:r w:rsidR="00816892" w:rsidRPr="0060390F">
        <w:rPr>
          <w:rFonts w:ascii="Arial" w:hAnsi="Arial" w:cs="Arial"/>
          <w:sz w:val="24"/>
          <w:szCs w:val="24"/>
        </w:rPr>
        <w:t xml:space="preserve"> del Estado; 7, 16, 37 y 38  del Reglamento Interior del Ayuntamiento y de la Administración Pública del Municipio de Tlaquepaque</w:t>
      </w:r>
      <w:r w:rsidRPr="0060390F">
        <w:rPr>
          <w:rFonts w:ascii="Arial" w:hAnsi="Arial" w:cs="Arial"/>
        </w:rPr>
        <w:t>.</w:t>
      </w:r>
      <w:r w:rsidRPr="0060390F">
        <w:rPr>
          <w:rFonts w:ascii="Arial" w:hAnsi="Arial" w:cs="Arial"/>
          <w:color w:val="000000" w:themeColor="text1"/>
          <w:sz w:val="24"/>
          <w:szCs w:val="24"/>
          <w:lang w:val="es-MX" w:eastAsia="es-MX"/>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w:t>
      </w:r>
      <w:r w:rsidR="00816892" w:rsidRPr="0060390F">
        <w:rPr>
          <w:rFonts w:ascii="Arial" w:hAnsi="Arial" w:cs="Arial"/>
          <w:color w:val="000000" w:themeColor="text1"/>
          <w:sz w:val="24"/>
          <w:szCs w:val="24"/>
        </w:rPr>
        <w:t xml:space="preserve">al Regidor Orlando García Limón; </w:t>
      </w:r>
      <w:r w:rsidRPr="0060390F">
        <w:rPr>
          <w:rFonts w:ascii="Arial" w:hAnsi="Arial" w:cs="Arial"/>
          <w:color w:val="000000" w:themeColor="text1"/>
          <w:sz w:val="24"/>
          <w:szCs w:val="24"/>
        </w:rPr>
        <w:t xml:space="preserve">al C.P. </w:t>
      </w:r>
      <w:r w:rsidRPr="0060390F">
        <w:rPr>
          <w:rFonts w:ascii="Arial" w:hAnsi="Arial" w:cs="Arial"/>
          <w:bCs/>
          <w:color w:val="000000" w:themeColor="text1"/>
          <w:sz w:val="24"/>
          <w:szCs w:val="24"/>
        </w:rPr>
        <w:t>José Alejandro Ramos Rosas</w:t>
      </w:r>
      <w:r w:rsidRPr="0060390F">
        <w:rPr>
          <w:rFonts w:ascii="Arial" w:hAnsi="Arial" w:cs="Arial"/>
          <w:color w:val="000000" w:themeColor="text1"/>
          <w:sz w:val="24"/>
          <w:szCs w:val="24"/>
        </w:rPr>
        <w:t>, Encargado de la Hacienda Municipal; y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Encargado del Órgano de Control Interno</w:t>
      </w:r>
      <w:r w:rsidR="00816892"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para su conocimiento y efectos legales a que haya lugar. --------------------------------------------------------------------------------------------------------</w:t>
      </w:r>
      <w:r w:rsidRPr="0060390F">
        <w:rPr>
          <w:rFonts w:ascii="Arial" w:hAnsi="Arial" w:cs="Arial"/>
          <w:color w:val="000000" w:themeColor="text1"/>
          <w:sz w:val="24"/>
          <w:szCs w:val="24"/>
          <w:lang w:val="es-MX"/>
        </w:rPr>
        <w:t>----------------------------------------------</w:t>
      </w:r>
    </w:p>
    <w:p w:rsidR="00F60E5B" w:rsidRPr="0060390F" w:rsidRDefault="00F60E5B" w:rsidP="00AA7537">
      <w:pPr>
        <w:pStyle w:val="Prrafodelista"/>
        <w:autoSpaceDE w:val="0"/>
        <w:autoSpaceDN w:val="0"/>
        <w:adjustRightInd w:val="0"/>
        <w:ind w:left="0"/>
        <w:jc w:val="both"/>
        <w:rPr>
          <w:rFonts w:ascii="Arial" w:hAnsi="Arial" w:cs="Arial"/>
          <w:sz w:val="24"/>
          <w:szCs w:val="24"/>
        </w:rPr>
      </w:pPr>
      <w:r w:rsidRPr="0060390F">
        <w:rPr>
          <w:rFonts w:ascii="Arial" w:hAnsi="Arial" w:cs="Arial"/>
          <w:sz w:val="24"/>
          <w:szCs w:val="24"/>
        </w:rPr>
        <w:t>Hace uso de la voz el Lic. Gustavo Flores Llamas Secretario del Ayuntamiento: Es cuanto a las iniciativas de turno a comisiones.</w:t>
      </w:r>
      <w:r w:rsidR="000A6A2E" w:rsidRPr="0060390F">
        <w:rPr>
          <w:rFonts w:ascii="Arial" w:hAnsi="Arial" w:cs="Arial"/>
          <w:sz w:val="24"/>
          <w:szCs w:val="24"/>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w:t>
      </w:r>
    </w:p>
    <w:p w:rsidR="00F60E5B" w:rsidRPr="0060390F" w:rsidRDefault="00F60E5B" w:rsidP="00F60E5B">
      <w:pPr>
        <w:jc w:val="both"/>
        <w:rPr>
          <w:rFonts w:ascii="Arial" w:hAnsi="Arial" w:cs="Arial"/>
          <w:sz w:val="24"/>
          <w:szCs w:val="24"/>
        </w:rPr>
      </w:pPr>
      <w:r w:rsidRPr="0060390F">
        <w:rPr>
          <w:rFonts w:ascii="Arial" w:hAnsi="Arial" w:cs="Arial"/>
          <w:sz w:val="24"/>
          <w:szCs w:val="24"/>
        </w:rPr>
        <w:t>En uso de la voz la C. María Elena Limón García: En el desahogo del quinto punto del orden del día lectura en su caso debate y aprobación de dictámenes de comisiones mande solicito, si perdón vamos en el quinto punto una disculpa</w:t>
      </w:r>
      <w:r w:rsidR="000A6A2E" w:rsidRPr="0060390F">
        <w:rPr>
          <w:rFonts w:ascii="Arial" w:hAnsi="Arial" w:cs="Arial"/>
          <w:sz w:val="24"/>
          <w:szCs w:val="24"/>
        </w:rPr>
        <w:t>,</w:t>
      </w:r>
      <w:r w:rsidRPr="0060390F">
        <w:rPr>
          <w:rFonts w:ascii="Arial" w:hAnsi="Arial" w:cs="Arial"/>
          <w:sz w:val="24"/>
          <w:szCs w:val="24"/>
        </w:rPr>
        <w:t xml:space="preserve"> en el desahogo del </w:t>
      </w:r>
      <w:r w:rsidRPr="0060390F">
        <w:rPr>
          <w:rFonts w:ascii="Arial" w:hAnsi="Arial" w:cs="Arial"/>
          <w:b/>
          <w:sz w:val="24"/>
          <w:szCs w:val="24"/>
        </w:rPr>
        <w:t>CUARTO PUNTO</w:t>
      </w:r>
      <w:r w:rsidRPr="0060390F">
        <w:rPr>
          <w:rFonts w:ascii="Arial" w:hAnsi="Arial" w:cs="Arial"/>
          <w:sz w:val="24"/>
          <w:szCs w:val="24"/>
        </w:rPr>
        <w:t xml:space="preserve"> del orden del día se solicita al Secretario dar lectura a los comunicados agendados y a los turnos de asuntos a comisiones edilicias Secretario.</w:t>
      </w:r>
      <w:r w:rsidR="000A6A2E" w:rsidRPr="0060390F">
        <w:rPr>
          <w:rFonts w:ascii="Arial" w:hAnsi="Arial" w:cs="Arial"/>
          <w:sz w:val="24"/>
          <w:szCs w:val="24"/>
        </w:rPr>
        <w:t xml:space="preserve"> ----------------------</w:t>
      </w:r>
      <w:r w:rsidRPr="0060390F">
        <w:rPr>
          <w:rFonts w:ascii="Arial" w:hAnsi="Arial" w:cs="Arial"/>
          <w:sz w:val="24"/>
          <w:szCs w:val="24"/>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eastAsia="Tahoma" w:hAnsi="Arial" w:cs="Arial"/>
          <w:bCs/>
        </w:rPr>
        <w:t>---------------------------------------------------------------------------------------------------</w:t>
      </w:r>
    </w:p>
    <w:p w:rsidR="00F60E5B" w:rsidRPr="0060390F" w:rsidRDefault="00F60E5B" w:rsidP="000A6A2E">
      <w:pPr>
        <w:jc w:val="both"/>
        <w:rPr>
          <w:rFonts w:ascii="Arial" w:hAnsi="Arial" w:cs="Arial"/>
          <w:sz w:val="24"/>
          <w:szCs w:val="24"/>
        </w:rPr>
      </w:pPr>
      <w:r w:rsidRPr="0060390F">
        <w:rPr>
          <w:rFonts w:ascii="Arial" w:hAnsi="Arial" w:cs="Arial"/>
          <w:sz w:val="24"/>
          <w:szCs w:val="24"/>
        </w:rPr>
        <w:t xml:space="preserve">En uso de la voz el Lic. Gustavo Flores Llamas: Solicitamos a los Regidores que tengan </w:t>
      </w:r>
      <w:r w:rsidRPr="0060390F">
        <w:rPr>
          <w:rFonts w:ascii="Arial" w:hAnsi="Arial" w:cs="Arial"/>
          <w:b/>
          <w:sz w:val="24"/>
          <w:szCs w:val="24"/>
        </w:rPr>
        <w:t>iniciativas para turno a comisiones</w:t>
      </w:r>
      <w:r w:rsidRPr="0060390F">
        <w:rPr>
          <w:rFonts w:ascii="Arial" w:hAnsi="Arial" w:cs="Arial"/>
          <w:sz w:val="24"/>
          <w:szCs w:val="24"/>
        </w:rPr>
        <w:t>, se sirvan manifestarlo para su registro.</w:t>
      </w:r>
      <w:r w:rsidR="000A6A2E" w:rsidRPr="0060390F">
        <w:rPr>
          <w:rFonts w:ascii="Arial" w:hAnsi="Arial" w:cs="Arial"/>
          <w:sz w:val="24"/>
          <w:szCs w:val="24"/>
        </w:rPr>
        <w:t xml:space="preserve"> </w:t>
      </w:r>
      <w:r w:rsidRPr="0060390F">
        <w:rPr>
          <w:rFonts w:ascii="Arial" w:eastAsia="Tahoma" w:hAnsi="Arial" w:cs="Arial"/>
          <w:bCs/>
          <w:sz w:val="24"/>
          <w:szCs w:val="24"/>
        </w:rPr>
        <w:t>-------------------------------------------------------------------------------------------------------------</w:t>
      </w:r>
      <w:r w:rsidR="000A6A2E" w:rsidRPr="0060390F">
        <w:rPr>
          <w:rFonts w:ascii="Arial" w:eastAsia="Tahoma" w:hAnsi="Arial" w:cs="Arial"/>
          <w:bCs/>
          <w:sz w:val="24"/>
          <w:szCs w:val="24"/>
        </w:rPr>
        <w:t>------------------------------------------------</w:t>
      </w:r>
      <w:r w:rsidRPr="0060390F">
        <w:rPr>
          <w:rFonts w:ascii="Arial" w:eastAsia="Tahoma" w:hAnsi="Arial" w:cs="Arial"/>
          <w:bCs/>
          <w:sz w:val="24"/>
          <w:szCs w:val="24"/>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En uso de la voz la Regidora Marcela Guadalupe Aceves Sánchez: Muchísimas gracias Presidenta así que igual miembros de este H. Ayuntamiento de San Pedro Tlaquepaque de acuerdo en uso de la facultad que me confieren en el artículo 41 de la Ley de Gobierno y de la Administración Pública Municipal del Estado de Jalisco así como el artículo 69 del Reglamento Interior del Ayuntamiento de San Pedro Tlaquepaque someto a consideración de este Órgano de Gobierno Municipal la presente iniciativa con carácter de Dictamen para que se turne a la Comisión de Gobernación y a la Comisión de Reglamentos Municipales y Puntos Legislativos la cual tiene por objeto </w:t>
      </w:r>
      <w:r w:rsidRPr="0060390F">
        <w:rPr>
          <w:rFonts w:ascii="Arial" w:hAnsi="Arial" w:cs="Arial"/>
          <w:b/>
        </w:rPr>
        <w:t>la regulación de las maquinitas tragamonedas</w:t>
      </w:r>
      <w:r w:rsidRPr="0060390F">
        <w:rPr>
          <w:rFonts w:ascii="Arial" w:hAnsi="Arial" w:cs="Arial"/>
        </w:rPr>
        <w:t xml:space="preserve"> conforme a las ediciones de ciertas disposiciones al artículo 52 del Reglamento de Comercio de San Pedro Tlaquepaque de acuerdo al artículo 4 de la Ley Federal de Juegos y Sorteos no se podrá establecer ni fusionar ninguna casa o lugar abierto o cerrado en que se practiquen juegos con apuestas ni sorteos sin ninguna clase sin permiso de la Secretaría de Gobernación las maquinas tragamonedas prohibidas por la Ley son fuente de corrupción de menores es una adicción que fomenta a la puerta de la delincuencia a temprana edad las maquinas tragamonedas representan un peligro latente para la sociedad generando una falsa expectativa para obtener recompensas económicas al igual sin saber el menor esfuerzos de estas causando adición en menores de edad en cuales implicaría la deserción acompañándolos con actos de violencia para obtener recursos económicos la Ley  Federal de Juegos y Sorteos estipula en su artículo 8 que será clausurado todo local abierto o cerrado en el cual se efectúen juegos prohibidos o juegos con apuestas y sorteos regularmente las </w:t>
      </w:r>
      <w:r w:rsidRPr="0060390F">
        <w:rPr>
          <w:rFonts w:ascii="Arial" w:hAnsi="Arial" w:cs="Arial"/>
        </w:rPr>
        <w:lastRenderedPageBreak/>
        <w:t>maquinas tragamonedas que poseen una serie de situaciones no solamente aquí en San Pedro Tlaquepaque sino a nivel nacional  y por eso lo marca la Ley Federal de Juegos y Sorteos representan están instaladas en locales comerciales, como tienditas de abarrotes, farmacias, dulcerías</w:t>
      </w:r>
      <w:r w:rsidR="009D1976" w:rsidRPr="0060390F">
        <w:rPr>
          <w:rFonts w:ascii="Arial" w:hAnsi="Arial" w:cs="Arial"/>
        </w:rPr>
        <w:t>,</w:t>
      </w:r>
      <w:r w:rsidRPr="0060390F">
        <w:rPr>
          <w:rFonts w:ascii="Arial" w:hAnsi="Arial" w:cs="Arial"/>
        </w:rPr>
        <w:t xml:space="preserve"> paleterías etcétera cercanas a escuelas tal como se impone el artículo 9 de la misma Ley de Juegos y Sorteos queda prohibido que ningún lugar cercano a escuelas o centros de trabajo practiquen juegos con apuestas según el informe que entrego la dirección de juegos y sorteos de la Cámara de Diputados en nuestro País existen de forma ilegal más de 75 mil maquinitas tragamonedas por lo cual establezco lo siguiente: Iniciativa con carácter de Dictamen que tiene por objeto la regulación de las maquinitas tragamonedas que representan un gran problema social, económico inclusive de inseguridad para nuestro Municipio en lo cual pues de alguna manera los turnos a comisión tiene como fin generar la visión de ciertas disposiciones al artículo 152 del Reglamento de comercio también en el segundo punto del acuerdo establezco la recolección de las maquinitas tragamonedas decomisadas en los establecimientos con que cuenta con las instalaciones de estas deberán ser destruidos por el Ayuntamiento de San Pedro Tlaquepaque. Tercero con el dinero que contengan las maquinitas tragamonedas al momento de ser decomisadas el total será entregado como obligatoriedad a Tesorería Municipal para su uso en beneficio de las políticas públicas que se establezca por parte de este H. Ayuntamiento es cuanto Presidenta. </w:t>
      </w:r>
      <w:r w:rsidRPr="0060390F">
        <w:rPr>
          <w:rFonts w:ascii="Arial" w:eastAsia="Tahoma" w:hAnsi="Arial" w:cs="Arial"/>
          <w:bCs/>
        </w:rPr>
        <w:t>--------------------------------------------------------------------------------------------------------</w:t>
      </w:r>
      <w:r w:rsidR="009D1976" w:rsidRPr="0060390F">
        <w:rPr>
          <w:rFonts w:ascii="Arial" w:eastAsia="Tahoma" w:hAnsi="Arial" w:cs="Arial"/>
          <w:bCs/>
        </w:rPr>
        <w:t>-------------------------------------------------------------------------</w:t>
      </w:r>
      <w:r w:rsidRPr="0060390F">
        <w:rPr>
          <w:rFonts w:ascii="Arial" w:eastAsia="Tahoma" w:hAnsi="Arial" w:cs="Arial"/>
          <w:bCs/>
        </w:rPr>
        <w:t>-----</w:t>
      </w:r>
    </w:p>
    <w:p w:rsidR="009D1976" w:rsidRPr="0060390F" w:rsidRDefault="009D1976" w:rsidP="009D1976">
      <w:pPr>
        <w:jc w:val="both"/>
        <w:rPr>
          <w:rFonts w:ascii="Arial" w:hAnsi="Arial" w:cs="Arial"/>
          <w:i/>
          <w:sz w:val="24"/>
          <w:szCs w:val="24"/>
        </w:rPr>
      </w:pPr>
      <w:r w:rsidRPr="0060390F">
        <w:rPr>
          <w:rFonts w:ascii="Arial" w:hAnsi="Arial" w:cs="Arial"/>
          <w:b/>
          <w:i/>
          <w:sz w:val="24"/>
          <w:szCs w:val="24"/>
        </w:rPr>
        <w:t xml:space="preserve">CC. INTEGRANTES DEL HONORABLE AYUNTAMIENTO DE SAN PEDRO TLAQUEPAQUE PRESENTE. </w:t>
      </w:r>
      <w:r w:rsidRPr="0060390F">
        <w:rPr>
          <w:rFonts w:ascii="Arial" w:hAnsi="Arial" w:cs="Arial"/>
          <w:i/>
          <w:sz w:val="24"/>
          <w:szCs w:val="24"/>
        </w:rPr>
        <w:t xml:space="preserve">El que suscribe la C. Marcela Guadalupe Aceves Sánchez, Regidora de la Fracción Edilicia de Movimiento Ciudadano; en uso de la facultad que me confiere el artículo 41 de la Ley de Gobierno y Administración Pública Municipal del Estado de Jalisco, así como el artículo 69 del Reglamento Interior del Ayuntamiento de San Pedro Tlaquepaque, someto a la consideración de este órgano de gobierno municipal </w:t>
      </w:r>
      <w:r w:rsidRPr="0060390F">
        <w:rPr>
          <w:rFonts w:ascii="Arial" w:hAnsi="Arial" w:cs="Arial"/>
          <w:i/>
          <w:sz w:val="24"/>
          <w:szCs w:val="24"/>
          <w:u w:val="single"/>
        </w:rPr>
        <w:t>LA PRESENTE INICIATIVA CON CARÁCTER DE DICTAMEN,</w:t>
      </w:r>
      <w:r w:rsidRPr="0060390F">
        <w:rPr>
          <w:rFonts w:ascii="Arial" w:hAnsi="Arial" w:cs="Arial"/>
          <w:i/>
          <w:sz w:val="24"/>
          <w:szCs w:val="24"/>
        </w:rPr>
        <w:t xml:space="preserve"> PARA QUE SE TURNE A LA COMISIÓN DE GOBERNACIÓN Y A LA COMISIÓN DE REGLAMENTOS MUNICIPALES Y PUNTOS LEGISLATIVOS; la cual tiene por objeto la </w:t>
      </w:r>
      <w:r w:rsidRPr="0060390F">
        <w:rPr>
          <w:rFonts w:ascii="Arial" w:hAnsi="Arial" w:cs="Arial"/>
          <w:b/>
          <w:i/>
          <w:sz w:val="24"/>
          <w:szCs w:val="24"/>
        </w:rPr>
        <w:t xml:space="preserve">REGULACIÓN DE LAS MÁQUINAS TRAGAMONEDAS, </w:t>
      </w:r>
      <w:r w:rsidRPr="0060390F">
        <w:rPr>
          <w:rFonts w:ascii="Arial" w:hAnsi="Arial" w:cs="Arial"/>
          <w:i/>
          <w:sz w:val="24"/>
          <w:szCs w:val="24"/>
        </w:rPr>
        <w:t xml:space="preserve">conforme a la adición de ciertas disposiciones al Art. 52 del </w:t>
      </w:r>
      <w:r w:rsidRPr="0060390F">
        <w:rPr>
          <w:rFonts w:ascii="Arial" w:hAnsi="Arial" w:cs="Arial"/>
          <w:b/>
          <w:i/>
          <w:sz w:val="24"/>
          <w:szCs w:val="24"/>
        </w:rPr>
        <w:t>REGLAMENTO DE COMERCIO DE SAN PEDRO TLAQUEPAQUE (ART. 52 E Y ART. 52 F)</w:t>
      </w:r>
      <w:r w:rsidRPr="0060390F">
        <w:rPr>
          <w:rFonts w:ascii="Arial" w:hAnsi="Arial" w:cs="Arial"/>
          <w:i/>
          <w:sz w:val="24"/>
          <w:szCs w:val="24"/>
        </w:rPr>
        <w:t xml:space="preserve">, para lo cual me permito mencionar lo siguiente. </w:t>
      </w:r>
      <w:r w:rsidRPr="0060390F">
        <w:rPr>
          <w:rFonts w:ascii="Arial" w:hAnsi="Arial" w:cs="Arial"/>
          <w:b/>
          <w:i/>
          <w:sz w:val="24"/>
          <w:szCs w:val="24"/>
        </w:rPr>
        <w:t xml:space="preserve">Exposición de Motivos I.- </w:t>
      </w:r>
      <w:r w:rsidRPr="0060390F">
        <w:rPr>
          <w:rFonts w:ascii="Arial" w:hAnsi="Arial" w:cs="Arial"/>
          <w:i/>
          <w:sz w:val="24"/>
          <w:szCs w:val="24"/>
        </w:rPr>
        <w:t xml:space="preserve">De acuerdo al artículo 4° de la Ley Federal de Juegos y Sorteos, no se podrá establecer ni funcionar ninguna casa, o lugar abierto o cerrado, en que se practiquen juegos con apuestas, ni sorteos, de ninguna clase, sin permiso de la Secretaría de Gobernación. </w:t>
      </w:r>
      <w:r w:rsidRPr="0060390F">
        <w:rPr>
          <w:rFonts w:ascii="Arial" w:hAnsi="Arial" w:cs="Arial"/>
          <w:b/>
          <w:i/>
          <w:sz w:val="24"/>
          <w:szCs w:val="24"/>
        </w:rPr>
        <w:t xml:space="preserve">II.- </w:t>
      </w:r>
      <w:r w:rsidRPr="0060390F">
        <w:rPr>
          <w:rFonts w:ascii="Arial" w:hAnsi="Arial" w:cs="Arial"/>
          <w:i/>
          <w:sz w:val="24"/>
          <w:szCs w:val="24"/>
        </w:rPr>
        <w:t xml:space="preserve">Las máquinas tragamonedas prohibidas por la ley son fuente de corrupción de menores, su uso no es un juego, es una adicción que fomenta la puerta a la delincuencia desde temprana edad. </w:t>
      </w:r>
      <w:r w:rsidRPr="0060390F">
        <w:rPr>
          <w:rFonts w:ascii="Arial" w:hAnsi="Arial" w:cs="Arial"/>
          <w:b/>
          <w:i/>
          <w:sz w:val="24"/>
          <w:szCs w:val="24"/>
        </w:rPr>
        <w:t xml:space="preserve">III. </w:t>
      </w:r>
      <w:r w:rsidRPr="0060390F">
        <w:rPr>
          <w:rFonts w:ascii="Arial" w:hAnsi="Arial" w:cs="Arial"/>
          <w:i/>
          <w:sz w:val="24"/>
          <w:szCs w:val="24"/>
        </w:rPr>
        <w:t>Las máquinas tragamonedas representan un peligro latente para la sociedad, generando una falsa expectativa para obtener recompensas económicas sin hacer mayor esfuerzo, causando adicción en menores de edad en los cuales implicaría la deserción; acompañándolos con actos de violencia para obtener dinero.</w:t>
      </w:r>
    </w:p>
    <w:p w:rsidR="009D1976" w:rsidRPr="0060390F" w:rsidRDefault="009D1976" w:rsidP="00B41B1E">
      <w:pPr>
        <w:jc w:val="both"/>
        <w:rPr>
          <w:rFonts w:ascii="Arial" w:hAnsi="Arial" w:cs="Arial"/>
        </w:rPr>
      </w:pPr>
      <w:r w:rsidRPr="0060390F">
        <w:rPr>
          <w:rFonts w:ascii="Arial" w:hAnsi="Arial" w:cs="Arial"/>
          <w:b/>
          <w:i/>
          <w:sz w:val="24"/>
          <w:szCs w:val="24"/>
        </w:rPr>
        <w:t xml:space="preserve">IV. </w:t>
      </w:r>
      <w:r w:rsidRPr="0060390F">
        <w:rPr>
          <w:rFonts w:ascii="Arial" w:hAnsi="Arial" w:cs="Arial"/>
          <w:i/>
          <w:sz w:val="24"/>
          <w:szCs w:val="24"/>
        </w:rPr>
        <w:t xml:space="preserve">La Ley Federal de Juegos y Sorteos estipula en su artículo 8°, que será clausurado todo local abierto o cerrado en el que se efectúen juegos prohibidos o juegos con apuestas y sorteos, que no cuenten con autorización legal, sin perjuicio de que se apliquen las sanciones que según correspondan su caso. </w:t>
      </w:r>
      <w:r w:rsidRPr="0060390F">
        <w:rPr>
          <w:rFonts w:ascii="Arial" w:hAnsi="Arial" w:cs="Arial"/>
          <w:b/>
          <w:i/>
          <w:sz w:val="24"/>
          <w:szCs w:val="24"/>
        </w:rPr>
        <w:t xml:space="preserve">V. </w:t>
      </w:r>
      <w:r w:rsidRPr="0060390F">
        <w:rPr>
          <w:rFonts w:ascii="Arial" w:hAnsi="Arial" w:cs="Arial"/>
          <w:i/>
          <w:sz w:val="24"/>
          <w:szCs w:val="24"/>
        </w:rPr>
        <w:t xml:space="preserve">Regularmente las máquinas tragamonedas son instaladas en locales comerciales como tiendas de </w:t>
      </w:r>
      <w:r w:rsidRPr="0060390F">
        <w:rPr>
          <w:rFonts w:ascii="Arial" w:hAnsi="Arial" w:cs="Arial"/>
          <w:i/>
          <w:sz w:val="24"/>
          <w:szCs w:val="24"/>
        </w:rPr>
        <w:lastRenderedPageBreak/>
        <w:t xml:space="preserve">abarrote, farmacias, dulcerías, paleterías, etc. cercanas a escuelas, tal como se impone en el art. 9 de la Ley Federal de Juegos y Sorteos, queda prohibido que ningún lugar cercano a escuelas o centros de trabajo se practiquen juegos con apuestas. VI. </w:t>
      </w:r>
      <w:r w:rsidRPr="0060390F">
        <w:rPr>
          <w:rFonts w:ascii="Arial" w:hAnsi="Arial" w:cs="Arial"/>
          <w:i/>
          <w:sz w:val="24"/>
          <w:szCs w:val="24"/>
          <w:shd w:val="clear" w:color="auto" w:fill="FFFFFF"/>
        </w:rPr>
        <w:t xml:space="preserve">Según un informe que entregó la Dirección de Juegos y Sorteos a la Cámara de Diputados en julio del 2014, en nuestro país existen de forma ilegal más de 75 mil máquinas tragamonedas </w:t>
      </w:r>
      <w:r w:rsidRPr="0060390F">
        <w:rPr>
          <w:rFonts w:ascii="Arial" w:hAnsi="Arial" w:cs="Arial"/>
          <w:b/>
          <w:i/>
          <w:sz w:val="24"/>
          <w:szCs w:val="24"/>
        </w:rPr>
        <w:t>ACUERDO PRIMERO</w:t>
      </w:r>
      <w:r w:rsidRPr="0060390F">
        <w:rPr>
          <w:rFonts w:ascii="Arial" w:hAnsi="Arial" w:cs="Arial"/>
          <w:i/>
          <w:sz w:val="24"/>
          <w:szCs w:val="24"/>
        </w:rPr>
        <w:t xml:space="preserve">.- Iniciativa con carácter de Dictamen, que tiene por objeto la </w:t>
      </w:r>
      <w:r w:rsidRPr="0060390F">
        <w:rPr>
          <w:rFonts w:ascii="Arial" w:hAnsi="Arial" w:cs="Arial"/>
          <w:b/>
          <w:i/>
          <w:sz w:val="24"/>
          <w:szCs w:val="24"/>
        </w:rPr>
        <w:t xml:space="preserve">REGULACIÓN DE LAS MÁQUINAS TRAGAMONEDAS, </w:t>
      </w:r>
      <w:r w:rsidRPr="0060390F">
        <w:rPr>
          <w:rFonts w:ascii="Arial" w:hAnsi="Arial" w:cs="Arial"/>
          <w:i/>
          <w:sz w:val="24"/>
          <w:szCs w:val="24"/>
        </w:rPr>
        <w:t xml:space="preserve">conforme a la adición de ciertas disposiciones al Art. 52 del </w:t>
      </w:r>
      <w:r w:rsidRPr="0060390F">
        <w:rPr>
          <w:rFonts w:ascii="Arial" w:hAnsi="Arial" w:cs="Arial"/>
          <w:b/>
          <w:i/>
          <w:sz w:val="24"/>
          <w:szCs w:val="24"/>
        </w:rPr>
        <w:t xml:space="preserve">REGLAMENTO DE COMERCIO DE SAN PEDRO TLAQUEPAQUE (ART. 52 E Y ART. 52 F). SEGUNDO.- </w:t>
      </w:r>
      <w:r w:rsidRPr="0060390F">
        <w:rPr>
          <w:rFonts w:ascii="Arial" w:hAnsi="Arial" w:cs="Arial"/>
          <w:i/>
          <w:sz w:val="24"/>
          <w:szCs w:val="24"/>
        </w:rPr>
        <w:t xml:space="preserve">La recolección de las máquinas tragamonedas decomisadas en los establecimientos que cuenten con la instalación de estas, deberán ser destruidas por el Ayuntamiento de San Pedro Tlaquepaque. </w:t>
      </w:r>
      <w:r w:rsidRPr="0060390F">
        <w:rPr>
          <w:rFonts w:ascii="Arial" w:hAnsi="Arial" w:cs="Arial"/>
          <w:b/>
          <w:i/>
          <w:sz w:val="24"/>
          <w:szCs w:val="24"/>
        </w:rPr>
        <w:t>TERCERO</w:t>
      </w:r>
      <w:r w:rsidRPr="0060390F">
        <w:rPr>
          <w:rFonts w:ascii="Arial" w:hAnsi="Arial" w:cs="Arial"/>
          <w:i/>
          <w:sz w:val="24"/>
          <w:szCs w:val="24"/>
        </w:rPr>
        <w:t xml:space="preserve">.- Con el dinero que contengan las máquinas tragamonedas al momento de ser decomisadas, el total será entregado como obligatoriedad a Tesorería Municipal,  para su uso en beneficio de los ciudadanos del municipio de San Pedro Tlaquepaque. </w:t>
      </w:r>
      <w:r w:rsidRPr="0060390F">
        <w:rPr>
          <w:rFonts w:ascii="Arial" w:hAnsi="Arial" w:cs="Arial"/>
          <w:b/>
          <w:i/>
          <w:sz w:val="24"/>
          <w:szCs w:val="24"/>
        </w:rPr>
        <w:t xml:space="preserve">Disposiciones Generales </w:t>
      </w:r>
      <w:r w:rsidRPr="0060390F">
        <w:rPr>
          <w:rFonts w:ascii="Arial" w:hAnsi="Arial" w:cs="Arial"/>
          <w:i/>
          <w:sz w:val="24"/>
          <w:szCs w:val="24"/>
        </w:rPr>
        <w:t xml:space="preserve">Art. 52 e).- Se revocarán las licencias municipales de los establecimientos que cuenten con cualquier tipo de giro que mantengan instalada alguna máquina tragamonedas sin importar el número de máquinas instaladas. </w:t>
      </w:r>
      <w:r w:rsidRPr="0060390F">
        <w:rPr>
          <w:rFonts w:ascii="Arial" w:hAnsi="Arial" w:cs="Arial"/>
          <w:i/>
          <w:sz w:val="24"/>
          <w:szCs w:val="24"/>
          <w:lang w:val="es-MX"/>
        </w:rPr>
        <w:t>Art. 52 f).- Queda estrictamente prohibido la instalación de máquinas tragamonedas con fines de apuesta en cualquiera de los establecimiento</w:t>
      </w:r>
      <w:r w:rsidRPr="0060390F">
        <w:rPr>
          <w:rFonts w:ascii="Arial" w:hAnsi="Arial" w:cs="Arial"/>
          <w:i/>
          <w:sz w:val="24"/>
          <w:szCs w:val="24"/>
        </w:rPr>
        <w:t>s mencionados en este reglamento. Para que se lleve a cabo en este Reglamento las máquinas tragamonedas no consideradas son: I. Las máquinas tocadiscos, videodiscos o fotográficas, las máquinas o aparatos de competencia pura o deporte entre dos o más jugadores, las de mero pasatiempo o recreo y las máquinas o aparatos recreativos de uso infantil; todas ellas a condición de que sus mecanismos no se presten a admitir cualquier tipo de apuesta o juego de azar, o permitan el pago de premios en efectivo, especie o signos que puedan canjearse por ellos, salvo los que sólo consistan en volver a jugar gratuitamente o que otorguen premios o cupones cuyo valor no sea superior al costo de participación; II. Las terminales de apuestas o las máquinas que permiten jugar y apostar a las competencias hípicas, deportivas o al sorteo de números electrónicamente ni, en general, las que se utilicen para desarrollar los juegos y apuestas autorizados. Estas terminales deberán estar claramente identificadas como tales en los establecimientos autorizados; y III.</w:t>
      </w:r>
      <w:r w:rsidRPr="0060390F">
        <w:rPr>
          <w:rFonts w:ascii="Arial" w:hAnsi="Arial" w:cs="Arial"/>
          <w:i/>
        </w:rPr>
        <w:t xml:space="preserve"> </w:t>
      </w:r>
      <w:r w:rsidRPr="0060390F">
        <w:rPr>
          <w:rFonts w:ascii="Arial" w:hAnsi="Arial" w:cs="Arial"/>
          <w:i/>
          <w:sz w:val="24"/>
          <w:szCs w:val="24"/>
        </w:rPr>
        <w:t xml:space="preserve">Las máquinas expendedoras, entendiendo por tales las que se limitan a efectuar mecánicamente transacciones o venta de productos o servicios a cambio del precio introducido, siempre que el valor del dinero depositado corresponda al valor de mercado de los productos que la máquina entregue. En el caso que el propietario o titular del establecimiento en donde se encuentren instaladas las máquinas en contravención de la normatividad federal que regula la materia, será el responsable solidario por infringir las presentes disposiciones. Si al momento del decomiso de las máquinas tragamonedas el propietario no se encuentra presente en el establecimiento y no pueda ser localizado o se desconozca la identidad, la multa será aplicada al titular del establecimiento que permita la colocación y operación de manera irregular. </w:t>
      </w:r>
      <w:r w:rsidRPr="0060390F">
        <w:rPr>
          <w:rFonts w:ascii="Arial" w:hAnsi="Arial" w:cs="Arial"/>
          <w:b/>
          <w:bCs/>
          <w:i/>
          <w:sz w:val="24"/>
          <w:szCs w:val="24"/>
          <w:lang w:eastAsia="es-MX"/>
        </w:rPr>
        <w:t xml:space="preserve">ATENTAMENTE Salón de sesiones del H. Ayuntamiento de San Pedro Tlaquepaque, Jalisco a 26 de febrero de 2016. C. MARCELA GPE. ACEVES SÁNCHEZ REGIDORA DE MOVIMIENTO CIUDADANO. </w:t>
      </w:r>
      <w:r w:rsidRPr="0060390F">
        <w:rPr>
          <w:rFonts w:ascii="Arial" w:hAnsi="Arial" w:cs="Arial"/>
          <w:bCs/>
          <w:sz w:val="24"/>
          <w:szCs w:val="24"/>
          <w:lang w:eastAsia="es-MX"/>
        </w:rPr>
        <w:t>----------------------------------------------------------------------------------------------------------------------------------------------------------------------------------</w:t>
      </w:r>
      <w:r w:rsidRPr="0060390F">
        <w:rPr>
          <w:rFonts w:ascii="Arial" w:hAnsi="Arial" w:cs="Arial"/>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color w:val="000000"/>
        </w:rPr>
        <w:t>En uso de la voz la C. María Elena Limón García Presidenta Municipal:</w:t>
      </w:r>
      <w:r w:rsidRPr="0060390F">
        <w:rPr>
          <w:rFonts w:ascii="Arial" w:hAnsi="Arial" w:cs="Arial"/>
        </w:rPr>
        <w:t xml:space="preserve"> Gracias Regidora por lo que en votación económica les pregunto quienes </w:t>
      </w:r>
      <w:r w:rsidRPr="0060390F">
        <w:rPr>
          <w:rFonts w:ascii="Arial" w:hAnsi="Arial" w:cs="Arial"/>
        </w:rPr>
        <w:lastRenderedPageBreak/>
        <w:t>estén por la afirmativa del turno a comisiones</w:t>
      </w:r>
      <w:r w:rsidR="00BB361E" w:rsidRPr="0060390F">
        <w:rPr>
          <w:rFonts w:ascii="Arial" w:hAnsi="Arial" w:cs="Arial"/>
        </w:rPr>
        <w:t>,</w:t>
      </w:r>
      <w:r w:rsidRPr="0060390F">
        <w:rPr>
          <w:rFonts w:ascii="Arial" w:hAnsi="Arial" w:cs="Arial"/>
        </w:rPr>
        <w:t xml:space="preserve"> ¿es sobre el mismo punto Regidora? adelante. -------------------------------------------------------------------------------------------------------</w:t>
      </w:r>
      <w:r w:rsidR="00B41B1E"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la Regidora Carmen Lucia Pérez Camarena: También que fuera turnada a la Comisión de Salubridad e Higiene con el tema de la ludopatía que creo que sería interesante estudiarla y analizarla gracias es cuánto.  --------------------------------------------------------------------------------------------------------</w:t>
      </w:r>
      <w:r w:rsidR="00B41B1E" w:rsidRPr="0060390F">
        <w:rPr>
          <w:rFonts w:ascii="Arial" w:hAnsi="Arial" w:cs="Arial"/>
        </w:rPr>
        <w:t>------------------------------------------------------------------------------</w:t>
      </w:r>
    </w:p>
    <w:p w:rsidR="00BB361E" w:rsidRPr="0060390F" w:rsidRDefault="00F60E5B" w:rsidP="00BB361E">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ascii="Arial" w:eastAsiaTheme="minorEastAsia" w:hAnsi="Arial" w:cs="Arial"/>
        </w:rPr>
      </w:pPr>
      <w:r w:rsidRPr="0060390F">
        <w:rPr>
          <w:rFonts w:ascii="Arial" w:hAnsi="Arial" w:cs="Arial"/>
          <w:color w:val="000000"/>
        </w:rPr>
        <w:t>En uso de la voz la</w:t>
      </w:r>
      <w:r w:rsidRPr="0060390F">
        <w:rPr>
          <w:rFonts w:ascii="Arial" w:hAnsi="Arial" w:cs="Arial"/>
          <w:b/>
          <w:color w:val="000000"/>
        </w:rPr>
        <w:t xml:space="preserve"> </w:t>
      </w:r>
      <w:r w:rsidRPr="0060390F">
        <w:rPr>
          <w:rFonts w:ascii="Arial" w:hAnsi="Arial" w:cs="Arial"/>
          <w:color w:val="000000"/>
        </w:rPr>
        <w:t>C. María Elena Limón García Presidenta Municipal</w:t>
      </w:r>
      <w:r w:rsidRPr="0060390F">
        <w:rPr>
          <w:rFonts w:ascii="Arial" w:hAnsi="Arial" w:cs="Arial"/>
        </w:rPr>
        <w:t>: bueno con la adición de la Regidora se somete a votación para que vaya a turno a comisiones favor los que estén a favor</w:t>
      </w:r>
      <w:r w:rsidR="00DA24D0" w:rsidRPr="0060390F">
        <w:rPr>
          <w:rFonts w:ascii="Arial" w:hAnsi="Arial" w:cs="Arial"/>
        </w:rPr>
        <w:t>,</w:t>
      </w:r>
      <w:r w:rsidRPr="0060390F">
        <w:rPr>
          <w:rFonts w:ascii="Arial" w:hAnsi="Arial" w:cs="Arial"/>
        </w:rPr>
        <w:t xml:space="preserve"> favor de levantar su mano</w:t>
      </w:r>
      <w:r w:rsidR="00BB361E" w:rsidRPr="0060390F">
        <w:rPr>
          <w:rFonts w:ascii="Arial" w:hAnsi="Arial" w:cs="Arial"/>
        </w:rPr>
        <w:t xml:space="preserve">, el turno suscrito por </w:t>
      </w:r>
      <w:r w:rsidR="00BB361E" w:rsidRPr="0060390F">
        <w:rPr>
          <w:rFonts w:ascii="Arial" w:hAnsi="Arial" w:cs="Arial"/>
          <w:color w:val="000000" w:themeColor="text1"/>
        </w:rPr>
        <w:t xml:space="preserve">la </w:t>
      </w:r>
      <w:r w:rsidR="00BB361E" w:rsidRPr="0060390F">
        <w:rPr>
          <w:rFonts w:ascii="Arial" w:hAnsi="Arial" w:cs="Arial"/>
          <w:b/>
          <w:color w:val="000000" w:themeColor="text1"/>
        </w:rPr>
        <w:t>Regidora Marcela Guadalupe Aceves Sánchez</w:t>
      </w:r>
      <w:r w:rsidR="00BB361E" w:rsidRPr="0060390F">
        <w:rPr>
          <w:rFonts w:ascii="Arial" w:hAnsi="Arial" w:cs="Arial"/>
          <w:b/>
        </w:rPr>
        <w:t>,</w:t>
      </w:r>
      <w:r w:rsidR="00BB361E" w:rsidRPr="0060390F">
        <w:rPr>
          <w:rFonts w:ascii="Arial" w:hAnsi="Arial" w:cs="Arial"/>
        </w:rPr>
        <w:t xml:space="preserve"> aprobado por unanimidad, bajo el siguiente: -------------------------------------------------------------------------------------------------------------------------------------------------- </w:t>
      </w:r>
      <w:r w:rsidR="00BB361E" w:rsidRPr="0060390F">
        <w:rPr>
          <w:rFonts w:ascii="Arial" w:hAnsi="Arial" w:cs="Arial"/>
          <w:b/>
        </w:rPr>
        <w:t>PUNTO DE ACUERDO NÚMERO 029/2016/TC</w:t>
      </w:r>
      <w:r w:rsidR="00BB361E" w:rsidRPr="0060390F">
        <w:rPr>
          <w:rFonts w:ascii="Arial" w:hAnsi="Arial" w:cs="Arial"/>
        </w:rPr>
        <w:t xml:space="preserve"> ----------------------------------------------------------------------------------------------</w:t>
      </w:r>
      <w:r w:rsidR="007956D3" w:rsidRPr="0060390F">
        <w:rPr>
          <w:rFonts w:ascii="Arial" w:hAnsi="Arial" w:cs="Arial"/>
        </w:rPr>
        <w:t>--</w:t>
      </w:r>
      <w:r w:rsidR="00BB361E" w:rsidRPr="0060390F">
        <w:rPr>
          <w:rFonts w:ascii="Arial" w:hAnsi="Arial" w:cs="Arial"/>
        </w:rPr>
        <w:t>---------------</w:t>
      </w:r>
    </w:p>
    <w:p w:rsidR="00BB361E" w:rsidRPr="0060390F" w:rsidRDefault="00BB361E" w:rsidP="00BB361E">
      <w:pPr>
        <w:pStyle w:val="Standard"/>
        <w:jc w:val="both"/>
        <w:rPr>
          <w:rFonts w:ascii="Arial" w:hAnsi="Arial" w:cs="Arial"/>
          <w:lang w:val="es-ES"/>
        </w:rPr>
      </w:pPr>
      <w:r w:rsidRPr="0060390F">
        <w:rPr>
          <w:rFonts w:ascii="Arial" w:hAnsi="Arial" w:cs="Arial"/>
          <w:b/>
          <w:lang w:val="es-ES"/>
        </w:rPr>
        <w:t>UNICO.-</w:t>
      </w:r>
      <w:r w:rsidRPr="0060390F">
        <w:rPr>
          <w:rFonts w:ascii="Arial" w:hAnsi="Arial" w:cs="Arial"/>
          <w:lang w:val="es-ES"/>
        </w:rPr>
        <w:t xml:space="preserve"> El Pleno del Ayuntamiento aprueba turnar a la comisión de Gobernación como convocante y a las Comisiones de Reglamentos Municipales y Puntos Legislativos y Salubridad e Higiene como coadyuvantes, la propuesta que tiene por objeto </w:t>
      </w:r>
      <w:r w:rsidRPr="0060390F">
        <w:rPr>
          <w:rFonts w:ascii="Arial" w:hAnsi="Arial" w:cs="Arial"/>
          <w:b/>
          <w:lang w:val="es-ES"/>
        </w:rPr>
        <w:t>la regulación de las maquinitas tragamonedas que se localizan en los diferentes expendios del Municipio de San Pedro Tlaquepaque.</w:t>
      </w:r>
      <w:r w:rsidRPr="0060390F">
        <w:rPr>
          <w:rFonts w:ascii="Arial" w:hAnsi="Arial" w:cs="Arial"/>
          <w:lang w:val="es-ES"/>
        </w:rPr>
        <w:t xml:space="preserve"> ---------------------------------------------------------------------------------------------------------</w:t>
      </w:r>
      <w:r w:rsidR="00724420" w:rsidRPr="0060390F">
        <w:rPr>
          <w:rFonts w:ascii="Arial" w:hAnsi="Arial" w:cs="Arial"/>
          <w:lang w:val="es-ES"/>
        </w:rPr>
        <w:t>------</w:t>
      </w:r>
      <w:r w:rsidRPr="0060390F">
        <w:rPr>
          <w:rFonts w:ascii="Arial" w:hAnsi="Arial" w:cs="Arial"/>
          <w:lang w:val="es-ES"/>
        </w:rPr>
        <w:t xml:space="preserve">----------- </w:t>
      </w:r>
    </w:p>
    <w:p w:rsidR="00B41B1E" w:rsidRPr="0060390F" w:rsidRDefault="00BB361E"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b/>
          <w:color w:val="000000" w:themeColor="text1"/>
        </w:rPr>
        <w:t xml:space="preserve">FUNDAMENTO LEGAL.- </w:t>
      </w:r>
      <w:r w:rsidRPr="0060390F">
        <w:rPr>
          <w:rFonts w:ascii="Arial" w:hAnsi="Arial" w:cs="Arial"/>
        </w:rPr>
        <w:t>artículo 41 de la Ley de Gobierno y Administración Pública Municipal del Estado de Jalisco, así como el artículo 69 del Reglamento Interior del Ayuntamiento de San Pedro Tlaquepaque.</w:t>
      </w:r>
      <w:r w:rsidRPr="0060390F">
        <w:rPr>
          <w:rFonts w:ascii="Arial" w:hAnsi="Arial" w:cs="Arial"/>
          <w:color w:val="000000" w:themeColor="text1"/>
          <w:lang w:eastAsia="es-MX"/>
        </w:rPr>
        <w:t xml:space="preserve"> </w:t>
      </w:r>
      <w:r w:rsidRPr="0060390F">
        <w:rPr>
          <w:rFonts w:ascii="Arial" w:hAnsi="Arial" w:cs="Arial"/>
          <w:color w:val="000000" w:themeColor="text1"/>
        </w:rPr>
        <w:t>-----------------------------------------------------------------------------------------------------------------------------------------------------------------------------------</w:t>
      </w:r>
      <w:r w:rsidRPr="0060390F">
        <w:rPr>
          <w:rFonts w:ascii="Arial" w:hAnsi="Arial" w:cs="Arial"/>
          <w:b/>
          <w:color w:val="000000" w:themeColor="text1"/>
        </w:rPr>
        <w:t>NOTIFÍQUESE.-</w:t>
      </w:r>
      <w:r w:rsidRPr="0060390F">
        <w:rPr>
          <w:rFonts w:ascii="Arial" w:hAnsi="Arial" w:cs="Arial"/>
          <w:color w:val="000000" w:themeColor="text1"/>
        </w:rPr>
        <w:t xml:space="preserve"> a la C. María Elena Limón García, Presidenta Municipal; al Lic. Juan David García Camarena, Síndico Municipal; </w:t>
      </w:r>
      <w:r w:rsidR="00671DD2" w:rsidRPr="0060390F">
        <w:rPr>
          <w:rFonts w:ascii="Arial" w:hAnsi="Arial" w:cs="Arial"/>
          <w:color w:val="000000" w:themeColor="text1"/>
        </w:rPr>
        <w:t xml:space="preserve">a la Regidora Marcela Guadalupe Aceves Sánchez; al Regidor </w:t>
      </w:r>
      <w:r w:rsidR="00671DD2" w:rsidRPr="0060390F">
        <w:rPr>
          <w:rFonts w:ascii="Arial" w:hAnsi="Arial" w:cs="Arial"/>
        </w:rPr>
        <w:t xml:space="preserve">Miguel Silva Ramírez; </w:t>
      </w:r>
      <w:r w:rsidRPr="0060390F">
        <w:rPr>
          <w:rFonts w:ascii="Arial" w:hAnsi="Arial" w:cs="Arial"/>
          <w:color w:val="000000" w:themeColor="text1"/>
        </w:rPr>
        <w:t xml:space="preserve">al C.P. </w:t>
      </w:r>
      <w:r w:rsidRPr="0060390F">
        <w:rPr>
          <w:rFonts w:ascii="Arial" w:hAnsi="Arial" w:cs="Arial"/>
          <w:bCs/>
          <w:color w:val="000000" w:themeColor="text1"/>
        </w:rPr>
        <w:t>José Alejandro Ramos Rosas</w:t>
      </w:r>
      <w:r w:rsidRPr="0060390F">
        <w:rPr>
          <w:rFonts w:ascii="Arial" w:hAnsi="Arial" w:cs="Arial"/>
          <w:color w:val="000000" w:themeColor="text1"/>
        </w:rPr>
        <w:t>, Encargado de la Hacienda Municipal; y al L.C.P.</w:t>
      </w:r>
      <w:r w:rsidRPr="0060390F">
        <w:rPr>
          <w:rFonts w:ascii="Arial" w:hAnsi="Arial" w:cs="Arial"/>
          <w:bCs/>
          <w:color w:val="000000" w:themeColor="text1"/>
        </w:rPr>
        <w:t xml:space="preserve"> José Luis Azanza García de Quevedo</w:t>
      </w:r>
      <w:r w:rsidRPr="0060390F">
        <w:rPr>
          <w:rFonts w:ascii="Arial" w:hAnsi="Arial" w:cs="Arial"/>
          <w:color w:val="000000" w:themeColor="text1"/>
        </w:rPr>
        <w:t>, Encargado del Órgano de Control Interno</w:t>
      </w:r>
      <w:r w:rsidR="00671DD2" w:rsidRPr="0060390F">
        <w:rPr>
          <w:rFonts w:ascii="Arial" w:hAnsi="Arial" w:cs="Arial"/>
          <w:color w:val="000000" w:themeColor="text1"/>
        </w:rPr>
        <w:t xml:space="preserve"> </w:t>
      </w:r>
      <w:r w:rsidRPr="0060390F">
        <w:rPr>
          <w:rFonts w:ascii="Arial" w:hAnsi="Arial" w:cs="Arial"/>
          <w:color w:val="000000" w:themeColor="text1"/>
        </w:rPr>
        <w:t>para su conocimiento y efectos legales a que haya lugar. ------------------------------------------------------------------------------------------------------</w:t>
      </w:r>
      <w:r w:rsidR="00671DD2" w:rsidRPr="0060390F">
        <w:rPr>
          <w:rFonts w:ascii="Arial" w:hAnsi="Arial" w:cs="Arial"/>
          <w:color w:val="000000" w:themeColor="text1"/>
        </w:rPr>
        <w:t>-------------------------------------</w:t>
      </w:r>
      <w:r w:rsidR="000C7AA6" w:rsidRPr="0060390F">
        <w:rPr>
          <w:rFonts w:ascii="Arial" w:hAnsi="Arial" w:cs="Arial"/>
          <w:color w:val="000000" w:themeColor="text1"/>
        </w:rPr>
        <w:t>---------</w:t>
      </w:r>
      <w:r w:rsidR="00671DD2" w:rsidRPr="0060390F">
        <w:rPr>
          <w:rFonts w:ascii="Arial" w:hAnsi="Arial" w:cs="Arial"/>
          <w:color w:val="000000" w:themeColor="text1"/>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eastAsia="Tahoma" w:hAnsi="Arial" w:cs="Arial"/>
        </w:rPr>
        <w:t xml:space="preserve">En </w:t>
      </w:r>
      <w:r w:rsidRPr="0060390F">
        <w:rPr>
          <w:rFonts w:ascii="Arial" w:hAnsi="Arial" w:cs="Arial"/>
        </w:rPr>
        <w:t xml:space="preserve">el desahogo del </w:t>
      </w:r>
      <w:r w:rsidRPr="0060390F">
        <w:rPr>
          <w:rFonts w:ascii="Arial" w:hAnsi="Arial" w:cs="Arial"/>
          <w:b/>
        </w:rPr>
        <w:t xml:space="preserve">QUINTO PUNTO </w:t>
      </w:r>
      <w:r w:rsidRPr="0060390F">
        <w:rPr>
          <w:rFonts w:ascii="Arial" w:hAnsi="Arial" w:cs="Arial"/>
        </w:rPr>
        <w:t>del orden del día, lectura, en su caso debate, y aprobación de dictámenes de comisiones, solicito al Secretario dé lectura a los dictámenes presentados.</w:t>
      </w:r>
      <w:r w:rsidR="00FE22E2" w:rsidRPr="0060390F">
        <w:rPr>
          <w:rFonts w:ascii="Arial" w:hAnsi="Arial" w:cs="Arial"/>
        </w:rPr>
        <w:t xml:space="preserve"> </w:t>
      </w:r>
      <w:r w:rsidRPr="0060390F">
        <w:rPr>
          <w:rFonts w:ascii="Arial" w:hAnsi="Arial" w:cs="Arial"/>
        </w:rPr>
        <w:t>-----------------------------------------------------------------------------------------------------</w:t>
      </w:r>
      <w:r w:rsidR="00FE22E2"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Lic. Gustavo Flores Llamas Secretario del Ayuntamiento: Con gusto y con el permiso del Pleno</w:t>
      </w:r>
      <w:r w:rsidR="00FE22E2" w:rsidRPr="0060390F">
        <w:rPr>
          <w:rFonts w:ascii="Arial" w:hAnsi="Arial" w:cs="Arial"/>
        </w:rPr>
        <w:t>. --------------------------------------------------------------------------------------------------------------------------------------------------</w:t>
      </w:r>
    </w:p>
    <w:p w:rsidR="00F60E5B" w:rsidRPr="0060390F" w:rsidRDefault="00F60E5B" w:rsidP="00303F70">
      <w:pPr>
        <w:pStyle w:val="Textoindependiente"/>
        <w:numPr>
          <w:ilvl w:val="0"/>
          <w:numId w:val="53"/>
        </w:numPr>
        <w:tabs>
          <w:tab w:val="left" w:pos="709"/>
        </w:tabs>
        <w:suppressAutoHyphens/>
        <w:spacing w:after="0"/>
        <w:jc w:val="both"/>
        <w:rPr>
          <w:rFonts w:ascii="Arial" w:hAnsi="Arial" w:cs="Arial"/>
          <w:color w:val="000000" w:themeColor="text1"/>
          <w:sz w:val="24"/>
          <w:szCs w:val="24"/>
        </w:rPr>
      </w:pPr>
      <w:r w:rsidRPr="0060390F">
        <w:rPr>
          <w:rFonts w:ascii="Arial" w:hAnsi="Arial" w:cs="Arial"/>
          <w:color w:val="000000" w:themeColor="text1"/>
          <w:sz w:val="24"/>
          <w:szCs w:val="24"/>
        </w:rPr>
        <w:t xml:space="preserve">Dictamen suscrito por la Comisión Edilicia de Ecología, Acción contra la Contaminación Ambiental, Reglamentos Municipales y Puntos Legislativos, así como Salubridad e Higiene, mediante el cual se propone al Pleno del Ayuntamiento la </w:t>
      </w:r>
      <w:r w:rsidRPr="0060390F">
        <w:rPr>
          <w:rFonts w:ascii="Arial" w:hAnsi="Arial" w:cs="Arial"/>
          <w:b/>
          <w:color w:val="000000" w:themeColor="text1"/>
          <w:sz w:val="24"/>
          <w:szCs w:val="24"/>
        </w:rPr>
        <w:t>reforma al Capítulo XV y adición del Capítulo XVI del Reglamento de Protección a los Animales y Salud Pública Veterinaria del Municipio de San Pedro Tlaquepaque.</w:t>
      </w:r>
    </w:p>
    <w:p w:rsidR="000C7AA6" w:rsidRPr="0060390F" w:rsidRDefault="008B1061" w:rsidP="00151BFC">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
          <w:sz w:val="22"/>
          <w:szCs w:val="22"/>
        </w:rPr>
      </w:pPr>
      <w:r w:rsidRPr="0060390F">
        <w:rPr>
          <w:rFonts w:ascii="Arial" w:eastAsia="Tahoma" w:hAnsi="Arial" w:cs="Arial"/>
        </w:rPr>
        <w:t>---------------------------------------------------------------------------------------------------</w:t>
      </w:r>
    </w:p>
    <w:p w:rsidR="007956D3" w:rsidRPr="0060390F" w:rsidRDefault="007956D3" w:rsidP="00AF0B72">
      <w:pPr>
        <w:jc w:val="both"/>
        <w:rPr>
          <w:rFonts w:ascii="Arial" w:hAnsi="Arial" w:cs="Arial"/>
          <w:b/>
          <w:i/>
          <w:sz w:val="24"/>
          <w:szCs w:val="24"/>
        </w:rPr>
      </w:pPr>
      <w:r w:rsidRPr="0060390F">
        <w:rPr>
          <w:rFonts w:ascii="Arial" w:hAnsi="Arial" w:cs="Arial"/>
          <w:b/>
          <w:i/>
          <w:sz w:val="24"/>
          <w:szCs w:val="24"/>
        </w:rPr>
        <w:t>C.C. INTEGRANTES DEL AYUNTAMIENTO DE SAN PEDRO TLAQUEPAQUE</w:t>
      </w:r>
      <w:r w:rsidR="00151BFC" w:rsidRPr="0060390F">
        <w:rPr>
          <w:rFonts w:ascii="Arial" w:hAnsi="Arial" w:cs="Arial"/>
          <w:b/>
          <w:i/>
          <w:sz w:val="24"/>
          <w:szCs w:val="24"/>
        </w:rPr>
        <w:t xml:space="preserve"> </w:t>
      </w:r>
      <w:r w:rsidRPr="0060390F">
        <w:rPr>
          <w:rFonts w:ascii="Arial" w:hAnsi="Arial" w:cs="Arial"/>
          <w:b/>
          <w:i/>
          <w:sz w:val="24"/>
          <w:szCs w:val="24"/>
        </w:rPr>
        <w:t>PRESENTE.</w:t>
      </w:r>
      <w:r w:rsidR="00AF0B72" w:rsidRPr="0060390F">
        <w:rPr>
          <w:rFonts w:ascii="Arial" w:hAnsi="Arial" w:cs="Arial"/>
          <w:b/>
          <w:i/>
          <w:sz w:val="24"/>
          <w:szCs w:val="24"/>
        </w:rPr>
        <w:t xml:space="preserve"> </w:t>
      </w:r>
      <w:r w:rsidRPr="0060390F">
        <w:rPr>
          <w:rFonts w:ascii="Arial" w:hAnsi="Arial" w:cs="Arial"/>
          <w:i/>
          <w:sz w:val="24"/>
          <w:szCs w:val="24"/>
        </w:rPr>
        <w:t xml:space="preserve">A los integrantes de las Comisiones Edilicias de ECOLOGÍA, SANEAMIENTO Y ACCIÓN CONTRA LA CONTAMINACION AMBIENTAL; REGLAMENTOS MUNICIPALES Y PUNTOS LEGISLATIVOS; así como SALUBRIDAD E HIGIENE, nos fue turnada una iniciativa que propone reformar el Reglamento de Protección </w:t>
      </w:r>
      <w:r w:rsidRPr="0060390F">
        <w:rPr>
          <w:rFonts w:ascii="Arial" w:hAnsi="Arial" w:cs="Arial"/>
          <w:i/>
          <w:sz w:val="24"/>
          <w:szCs w:val="24"/>
        </w:rPr>
        <w:lastRenderedPageBreak/>
        <w:t>a los animales y Salud Pública Veterinaria de San Pedro Tlaquepaque con el fin de crear el Consejo Municipal para la Protección y Bienestar de los Animales, por lo que se emite el presente DICTAMEN de conformidad con los siguientes:</w:t>
      </w:r>
    </w:p>
    <w:p w:rsidR="007956D3" w:rsidRPr="0060390F" w:rsidRDefault="007956D3" w:rsidP="00151BFC">
      <w:pPr>
        <w:ind w:firstLine="708"/>
        <w:jc w:val="center"/>
        <w:rPr>
          <w:rFonts w:ascii="Arial" w:hAnsi="Arial" w:cs="Arial"/>
          <w:b/>
          <w:i/>
          <w:sz w:val="24"/>
          <w:szCs w:val="24"/>
        </w:rPr>
      </w:pPr>
      <w:r w:rsidRPr="0060390F">
        <w:rPr>
          <w:rFonts w:ascii="Arial" w:hAnsi="Arial" w:cs="Arial"/>
          <w:b/>
          <w:i/>
          <w:sz w:val="24"/>
          <w:szCs w:val="24"/>
        </w:rPr>
        <w:t>A N T E C E D E N T E S</w:t>
      </w:r>
    </w:p>
    <w:p w:rsidR="007956D3" w:rsidRPr="0060390F" w:rsidRDefault="007956D3" w:rsidP="00151BFC">
      <w:pPr>
        <w:jc w:val="both"/>
        <w:rPr>
          <w:rFonts w:ascii="Arial" w:hAnsi="Arial" w:cs="Arial"/>
          <w:b/>
          <w:bCs/>
          <w:i/>
          <w:sz w:val="24"/>
          <w:szCs w:val="24"/>
        </w:rPr>
      </w:pPr>
      <w:r w:rsidRPr="0060390F">
        <w:rPr>
          <w:rFonts w:ascii="Arial" w:hAnsi="Arial" w:cs="Arial"/>
          <w:b/>
          <w:i/>
          <w:sz w:val="24"/>
          <w:szCs w:val="24"/>
        </w:rPr>
        <w:t>1.-</w:t>
      </w:r>
      <w:r w:rsidRPr="0060390F">
        <w:rPr>
          <w:rFonts w:ascii="Arial" w:hAnsi="Arial" w:cs="Arial"/>
          <w:i/>
          <w:sz w:val="24"/>
          <w:szCs w:val="24"/>
        </w:rPr>
        <w:t xml:space="preserve"> En sesión del Ayuntamiento celebrada el pasado </w:t>
      </w:r>
      <w:r w:rsidRPr="0060390F">
        <w:rPr>
          <w:rFonts w:ascii="Arial" w:hAnsi="Arial" w:cs="Arial"/>
          <w:b/>
          <w:i/>
          <w:sz w:val="24"/>
          <w:szCs w:val="24"/>
        </w:rPr>
        <w:t>27 de Noviembre del 2015</w:t>
      </w:r>
      <w:r w:rsidRPr="0060390F">
        <w:rPr>
          <w:rFonts w:ascii="Arial" w:hAnsi="Arial" w:cs="Arial"/>
          <w:i/>
          <w:sz w:val="24"/>
          <w:szCs w:val="24"/>
        </w:rPr>
        <w:t xml:space="preserve">, la Regidora Daniela Elizabeth Chávez Estrada presentó una iniciativa de ordenamiento municipal con el propósito de reformar y adicionar diversas disposiciones al </w:t>
      </w:r>
      <w:r w:rsidRPr="0060390F">
        <w:rPr>
          <w:rFonts w:ascii="Arial" w:hAnsi="Arial" w:cs="Arial"/>
          <w:b/>
          <w:bCs/>
          <w:i/>
          <w:sz w:val="24"/>
          <w:szCs w:val="24"/>
        </w:rPr>
        <w:t>Reglamento de Protección a los Animales y Salud Pública Veterinaria de San Pedro Tlaquepaque.</w:t>
      </w:r>
    </w:p>
    <w:p w:rsidR="007956D3" w:rsidRPr="0060390F" w:rsidRDefault="007956D3" w:rsidP="00151BFC">
      <w:pPr>
        <w:jc w:val="both"/>
        <w:rPr>
          <w:rFonts w:ascii="Arial" w:hAnsi="Arial" w:cs="Arial"/>
          <w:bCs/>
          <w:i/>
          <w:sz w:val="24"/>
          <w:szCs w:val="24"/>
        </w:rPr>
      </w:pPr>
      <w:r w:rsidRPr="0060390F">
        <w:rPr>
          <w:rFonts w:ascii="Arial" w:hAnsi="Arial" w:cs="Arial"/>
          <w:b/>
          <w:bCs/>
          <w:i/>
          <w:sz w:val="24"/>
          <w:szCs w:val="24"/>
        </w:rPr>
        <w:t xml:space="preserve">2. </w:t>
      </w:r>
      <w:r w:rsidRPr="0060390F">
        <w:rPr>
          <w:rFonts w:ascii="Arial" w:hAnsi="Arial" w:cs="Arial"/>
          <w:bCs/>
          <w:i/>
          <w:sz w:val="24"/>
          <w:szCs w:val="24"/>
        </w:rPr>
        <w:t>En la referida propuesta a estudio, se realizan, entre otras, las siguientes consideraciones:</w:t>
      </w:r>
    </w:p>
    <w:p w:rsidR="0060390F" w:rsidRPr="0060390F" w:rsidRDefault="0060390F" w:rsidP="00151BFC">
      <w:pPr>
        <w:jc w:val="both"/>
        <w:rPr>
          <w:rFonts w:ascii="Arial" w:hAnsi="Arial" w:cs="Arial"/>
          <w:bCs/>
          <w:i/>
          <w:sz w:val="24"/>
          <w:szCs w:val="24"/>
        </w:rPr>
      </w:pPr>
    </w:p>
    <w:p w:rsidR="007956D3" w:rsidRPr="0060390F" w:rsidRDefault="007956D3" w:rsidP="00303F70">
      <w:pPr>
        <w:pStyle w:val="Sinespaciado1"/>
        <w:numPr>
          <w:ilvl w:val="0"/>
          <w:numId w:val="55"/>
        </w:numPr>
        <w:contextualSpacing/>
        <w:jc w:val="both"/>
        <w:rPr>
          <w:rFonts w:ascii="Arial" w:hAnsi="Arial" w:cs="Arial"/>
          <w:i/>
          <w:sz w:val="24"/>
          <w:szCs w:val="24"/>
        </w:rPr>
      </w:pPr>
      <w:r w:rsidRPr="0060390F">
        <w:rPr>
          <w:rFonts w:ascii="Arial" w:hAnsi="Arial" w:cs="Arial"/>
          <w:i/>
          <w:sz w:val="24"/>
          <w:szCs w:val="24"/>
        </w:rPr>
        <w:t xml:space="preserve">“A pesar de las modificaciones a las leyes y reglamentos que se han aprobado recientemente con el objetivo de erradicar el maltrato y en general todo acto de crueldad en contra de los animales -mediante la prevención y sanción correspondiente- es lamentable que se sigan presentando casos de maltrato y descuido e incluso el repudio hacia los animales. Lo anterior se debe, en parte, a la falta de cultura y creencias anticuadas en las que se sigue viendo a los animales como objetos, cuando la realidad es que son seres vivos que al igual que los seres humanos, por lo que muchas especies también sienten dolor y tienen necesidades </w:t>
      </w:r>
      <w:r w:rsidRPr="0060390F">
        <w:rPr>
          <w:rFonts w:ascii="Arial" w:hAnsi="Arial" w:cs="Arial"/>
          <w:i/>
          <w:color w:val="000000" w:themeColor="text1"/>
          <w:sz w:val="24"/>
          <w:szCs w:val="24"/>
        </w:rPr>
        <w:t xml:space="preserve">que tenemos </w:t>
      </w:r>
      <w:r w:rsidRPr="0060390F">
        <w:rPr>
          <w:rFonts w:ascii="Arial" w:hAnsi="Arial" w:cs="Arial"/>
          <w:i/>
          <w:sz w:val="24"/>
          <w:szCs w:val="24"/>
        </w:rPr>
        <w:t>que satisfacer. Sobre este tema, me gustaría retomar las palabras de Benito Juárez: “La protección de los animales forma parte esencial de la moral y de la cultura de los pueblos civilizados".</w:t>
      </w:r>
    </w:p>
    <w:p w:rsidR="007956D3" w:rsidRPr="0060390F" w:rsidRDefault="007956D3" w:rsidP="00151BFC">
      <w:pPr>
        <w:pStyle w:val="Sinespaciado1"/>
        <w:ind w:left="1080"/>
        <w:contextualSpacing/>
        <w:jc w:val="both"/>
        <w:rPr>
          <w:rFonts w:ascii="Arial" w:hAnsi="Arial" w:cs="Arial"/>
          <w:i/>
          <w:sz w:val="24"/>
          <w:szCs w:val="24"/>
        </w:rPr>
      </w:pPr>
    </w:p>
    <w:p w:rsidR="007956D3" w:rsidRPr="0060390F" w:rsidRDefault="007956D3" w:rsidP="00303F70">
      <w:pPr>
        <w:pStyle w:val="Sinespaciado1"/>
        <w:numPr>
          <w:ilvl w:val="0"/>
          <w:numId w:val="55"/>
        </w:numPr>
        <w:contextualSpacing/>
        <w:jc w:val="both"/>
        <w:rPr>
          <w:rFonts w:ascii="Arial" w:hAnsi="Arial" w:cs="Arial"/>
          <w:i/>
          <w:sz w:val="24"/>
          <w:szCs w:val="24"/>
        </w:rPr>
      </w:pPr>
      <w:r w:rsidRPr="0060390F">
        <w:rPr>
          <w:rFonts w:ascii="Arial" w:hAnsi="Arial" w:cs="Arial"/>
          <w:i/>
          <w:sz w:val="24"/>
          <w:szCs w:val="24"/>
          <w:lang w:val="es-ES_tradnl"/>
        </w:rPr>
        <w:t>Los ciudadanos somos responsables del cuidado y preservación del equilibrio ecológico, donde también se incluye a todos aquellos animales domésticos o en situación de calle, ya que prácticamente todos hemos sido testigos del gran número de animales que deambulan por nuestros alrededores.</w:t>
      </w:r>
    </w:p>
    <w:p w:rsidR="007956D3" w:rsidRPr="0060390F" w:rsidRDefault="007956D3" w:rsidP="00303F70">
      <w:pPr>
        <w:pStyle w:val="Prrafodelista"/>
        <w:numPr>
          <w:ilvl w:val="0"/>
          <w:numId w:val="55"/>
        </w:numPr>
        <w:spacing w:after="200"/>
        <w:jc w:val="both"/>
        <w:rPr>
          <w:rFonts w:ascii="Arial" w:hAnsi="Arial" w:cs="Arial"/>
          <w:b/>
          <w:i/>
          <w:sz w:val="24"/>
          <w:szCs w:val="24"/>
        </w:rPr>
      </w:pPr>
      <w:r w:rsidRPr="0060390F">
        <w:rPr>
          <w:rFonts w:ascii="Arial" w:hAnsi="Arial" w:cs="Arial"/>
          <w:i/>
          <w:sz w:val="24"/>
          <w:szCs w:val="24"/>
        </w:rPr>
        <w:t>Mediante la creación del Consejo Municipal para la Protección y bienestar de los animales del Municipio de San Pedro Tlaquepaque, se pretende fomentar la participación de la sociedad y de las instituciones privadas, en coordinación con las Autoridades Municipales para crear una cultura de cuidado y protección hacia los animales mediante la exposición y discusión de la problemática actual que presenta nuestro municipio sobre esta temática, así como también el análisis de los diferentes puntos de vista de cada integrante del consejo para dar una solución adecuada en cada caso.</w:t>
      </w:r>
    </w:p>
    <w:p w:rsidR="007956D3" w:rsidRPr="0060390F" w:rsidRDefault="007956D3" w:rsidP="00303F70">
      <w:pPr>
        <w:pStyle w:val="Prrafodelista"/>
        <w:numPr>
          <w:ilvl w:val="0"/>
          <w:numId w:val="55"/>
        </w:numPr>
        <w:spacing w:after="200"/>
        <w:jc w:val="both"/>
        <w:rPr>
          <w:rFonts w:ascii="Arial" w:hAnsi="Arial" w:cs="Arial"/>
          <w:b/>
          <w:i/>
          <w:sz w:val="24"/>
          <w:szCs w:val="24"/>
        </w:rPr>
      </w:pPr>
      <w:r w:rsidRPr="0060390F">
        <w:rPr>
          <w:rFonts w:ascii="Arial" w:hAnsi="Arial" w:cs="Arial"/>
          <w:bCs/>
          <w:i/>
          <w:sz w:val="24"/>
          <w:szCs w:val="24"/>
        </w:rPr>
        <w:t>Conforme al artículo 5 de la Ley de Protección a los animales para el Estado de Jalisco, los animales son integrantes de un orden natural cuya preservación es indispensable para la sustentabilidad del desarrollo humano, razón por la cual se les debe proporcionar protección y cuidado conforme a la ley.</w:t>
      </w:r>
      <w:r w:rsidRPr="0060390F">
        <w:rPr>
          <w:rFonts w:ascii="Arial" w:hAnsi="Arial" w:cs="Arial"/>
          <w:b/>
          <w:bCs/>
          <w:i/>
          <w:sz w:val="24"/>
          <w:szCs w:val="24"/>
        </w:rPr>
        <w:t xml:space="preserve"> </w:t>
      </w:r>
    </w:p>
    <w:p w:rsidR="007956D3" w:rsidRPr="0060390F" w:rsidRDefault="007956D3" w:rsidP="00303F70">
      <w:pPr>
        <w:pStyle w:val="Prrafodelista"/>
        <w:numPr>
          <w:ilvl w:val="0"/>
          <w:numId w:val="55"/>
        </w:numPr>
        <w:spacing w:after="200"/>
        <w:jc w:val="both"/>
        <w:rPr>
          <w:rFonts w:ascii="Arial" w:hAnsi="Arial" w:cs="Arial"/>
          <w:b/>
          <w:i/>
          <w:sz w:val="24"/>
          <w:szCs w:val="24"/>
        </w:rPr>
      </w:pPr>
      <w:r w:rsidRPr="0060390F">
        <w:rPr>
          <w:rFonts w:ascii="Arial" w:hAnsi="Arial" w:cs="Arial"/>
          <w:bCs/>
          <w:i/>
          <w:sz w:val="24"/>
          <w:szCs w:val="24"/>
        </w:rPr>
        <w:t>Así las cosas, es importante señalar que corresponde al Municipio promover la participación de la ciudadanía, las asociaciones protectoras de animales y las organizaciones sociales, las instituciones académicas y de investigación en las acciones relacionadas con la protección y cuidado de los animales conforme al artículo 8 de la Ley de Protección a los Animales para el Estado de Jalisco.”</w:t>
      </w:r>
    </w:p>
    <w:p w:rsidR="007956D3" w:rsidRPr="0060390F" w:rsidRDefault="007956D3" w:rsidP="00151BFC">
      <w:pPr>
        <w:jc w:val="both"/>
        <w:rPr>
          <w:rFonts w:ascii="Arial" w:hAnsi="Arial" w:cs="Arial"/>
          <w:i/>
          <w:sz w:val="24"/>
          <w:szCs w:val="24"/>
        </w:rPr>
      </w:pPr>
      <w:r w:rsidRPr="0060390F">
        <w:rPr>
          <w:rFonts w:ascii="Arial" w:hAnsi="Arial" w:cs="Arial"/>
          <w:b/>
          <w:bCs/>
          <w:i/>
          <w:sz w:val="24"/>
          <w:szCs w:val="24"/>
        </w:rPr>
        <w:lastRenderedPageBreak/>
        <w:t xml:space="preserve">3. </w:t>
      </w:r>
      <w:r w:rsidRPr="0060390F">
        <w:rPr>
          <w:rFonts w:ascii="Arial" w:hAnsi="Arial" w:cs="Arial"/>
          <w:i/>
          <w:sz w:val="24"/>
          <w:szCs w:val="24"/>
        </w:rPr>
        <w:t xml:space="preserve">El Ayuntamiento en Pleno aprobó la propuesta de la Presidenta Municipal para que dicha iniciativa fuera turnada a las comisiones de </w:t>
      </w:r>
      <w:r w:rsidRPr="0060390F">
        <w:rPr>
          <w:rFonts w:ascii="Arial" w:hAnsi="Arial" w:cs="Arial"/>
          <w:b/>
          <w:i/>
          <w:sz w:val="24"/>
          <w:szCs w:val="24"/>
        </w:rPr>
        <w:t>ECOLOGÍA, SANEAMIENTO Y ACCIÓN CONTRA LA CONTAMINACIÓN AMBIENTAL</w:t>
      </w:r>
      <w:r w:rsidRPr="0060390F">
        <w:rPr>
          <w:rFonts w:ascii="Arial" w:hAnsi="Arial" w:cs="Arial"/>
          <w:i/>
          <w:sz w:val="24"/>
          <w:szCs w:val="24"/>
        </w:rPr>
        <w:t xml:space="preserve"> como convocante y a las de </w:t>
      </w:r>
      <w:r w:rsidRPr="0060390F">
        <w:rPr>
          <w:rFonts w:ascii="Arial" w:hAnsi="Arial" w:cs="Arial"/>
          <w:b/>
          <w:i/>
          <w:sz w:val="24"/>
          <w:szCs w:val="24"/>
        </w:rPr>
        <w:t xml:space="preserve">SALUBRIDAD E HIGIENE Y REGLAMENTOS MUNICIPALES Y PUNTOS LEGISLATIVOS </w:t>
      </w:r>
      <w:r w:rsidRPr="0060390F">
        <w:rPr>
          <w:rFonts w:ascii="Arial" w:hAnsi="Arial" w:cs="Arial"/>
          <w:i/>
          <w:sz w:val="24"/>
          <w:szCs w:val="24"/>
        </w:rPr>
        <w:t>como coadyuvantes.</w:t>
      </w:r>
    </w:p>
    <w:p w:rsidR="007956D3" w:rsidRPr="0060390F" w:rsidRDefault="007956D3" w:rsidP="00151BFC">
      <w:pPr>
        <w:jc w:val="both"/>
        <w:rPr>
          <w:rFonts w:ascii="Arial" w:hAnsi="Arial" w:cs="Arial"/>
          <w:bCs/>
          <w:i/>
          <w:sz w:val="24"/>
          <w:szCs w:val="24"/>
        </w:rPr>
      </w:pPr>
      <w:r w:rsidRPr="0060390F">
        <w:rPr>
          <w:rFonts w:ascii="Arial" w:hAnsi="Arial" w:cs="Arial"/>
          <w:b/>
          <w:i/>
          <w:sz w:val="24"/>
          <w:szCs w:val="24"/>
        </w:rPr>
        <w:t xml:space="preserve">4. </w:t>
      </w:r>
      <w:r w:rsidRPr="0060390F">
        <w:rPr>
          <w:rFonts w:ascii="Arial" w:hAnsi="Arial" w:cs="Arial"/>
          <w:i/>
          <w:sz w:val="24"/>
          <w:szCs w:val="24"/>
        </w:rPr>
        <w:t xml:space="preserve">La Secretaría General de este Ayuntamiento, asignó el turno a la referida iniciativa mediante oficio número </w:t>
      </w:r>
      <w:r w:rsidRPr="0060390F">
        <w:rPr>
          <w:rFonts w:ascii="Arial" w:hAnsi="Arial" w:cs="Arial"/>
          <w:b/>
          <w:i/>
          <w:sz w:val="24"/>
          <w:szCs w:val="24"/>
        </w:rPr>
        <w:t>247/2015-K</w:t>
      </w:r>
      <w:r w:rsidRPr="0060390F">
        <w:rPr>
          <w:rFonts w:ascii="Arial" w:hAnsi="Arial" w:cs="Arial"/>
          <w:i/>
          <w:sz w:val="24"/>
          <w:szCs w:val="24"/>
        </w:rPr>
        <w:t xml:space="preserve"> a la presidencia de la Comisión de Ecología, Saneamiento y Acción contra la Contaminación Ambiental que ahora suscribe el presente dictamen.</w:t>
      </w: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5.</w:t>
      </w:r>
      <w:r w:rsidRPr="0060390F">
        <w:rPr>
          <w:rFonts w:ascii="Arial" w:hAnsi="Arial" w:cs="Arial"/>
          <w:i/>
          <w:sz w:val="24"/>
          <w:szCs w:val="24"/>
        </w:rPr>
        <w:t xml:space="preserve"> Con fecha 21 de Enero del 2016, fueron citados y se reunieron los integrantes de la Comisiones Edilicias de Ecología, Saneamiento y Acción Contra la Contaminación Ambiental, la de Reglamentos Municipales y Puntos Legislativos y Salubridad e higiene, a efecto de dar cumplimiento al trámite previsto en las disposiciones normativas aplicables, por lo que se procede  al estudio, análisis y resolución de la iniciativa en comento, lo que se realiza conforme al siguiente apartado de</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C O N S I D E R A N D O S</w:t>
      </w:r>
    </w:p>
    <w:p w:rsidR="007956D3" w:rsidRPr="0060390F" w:rsidRDefault="007956D3" w:rsidP="00151BFC">
      <w:pPr>
        <w:ind w:firstLine="708"/>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w:t>
      </w:r>
    </w:p>
    <w:p w:rsidR="007956D3" w:rsidRPr="0060390F" w:rsidRDefault="007956D3" w:rsidP="00151BFC">
      <w:pPr>
        <w:ind w:firstLine="708"/>
        <w:jc w:val="both"/>
        <w:rPr>
          <w:rFonts w:ascii="Arial" w:hAnsi="Arial" w:cs="Arial"/>
          <w:i/>
          <w:sz w:val="24"/>
          <w:szCs w:val="24"/>
        </w:rPr>
      </w:pPr>
      <w:r w:rsidRPr="0060390F">
        <w:rPr>
          <w:rFonts w:ascii="Arial" w:hAnsi="Arial" w:cs="Arial"/>
          <w:i/>
          <w:sz w:val="24"/>
          <w:szCs w:val="24"/>
        </w:rPr>
        <w:t xml:space="preserve">A su vez, dicha Carta Magna, otorga de facultades a los Ayuntamientos para aprobar o modificar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rsidR="007956D3" w:rsidRPr="0060390F" w:rsidRDefault="007956D3" w:rsidP="00151BFC">
      <w:pPr>
        <w:ind w:firstLine="708"/>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En concordancia, en el orden normativo local, la Constitución Política del Estado y la Ley del Gobierno y la Administración Pública Municipal en sus artículos 77 y 37 respectivamente, disponen que los ayuntamientos tendrán entre otras facultades el de aprobar, de conformidad con las leyes en materia municipal que expida el Congreso del Estado, los bandos de policía y gobierno y los ordenamientos y disposiciones que tiendan a regular las materias, procedimientos, funciones y servicios públicos de su competencia.</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ab/>
        <w:t xml:space="preserve">El numeral 85 de la Carta Magna Local, estipula que es obligación de los Ayuntamientos el difundir, cumplir y hacer cumplir, en su ámbito de competencia, las leyes que expidan el Congreso de la Unión y el Congreso del Estado; </w:t>
      </w:r>
    </w:p>
    <w:p w:rsidR="007956D3" w:rsidRPr="0060390F" w:rsidRDefault="007956D3" w:rsidP="00151BFC">
      <w:pPr>
        <w:ind w:firstLine="708"/>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 La Ley Fundamental Estatal, en su artículo 86 establece en su párrafo segundo, que corresponde al Ayuntamiento, como Órgano de Gobierno Municipal, el establecer las directrices de la política municipal; siendo las políticas encaminadas a la protección de los animales una facultad concurrente compartida entre la Federación, estados y municipios.</w:t>
      </w:r>
    </w:p>
    <w:p w:rsidR="007956D3" w:rsidRPr="0060390F" w:rsidRDefault="007956D3" w:rsidP="00151BFC">
      <w:pPr>
        <w:ind w:firstLine="708"/>
        <w:jc w:val="both"/>
        <w:rPr>
          <w:rFonts w:ascii="Arial" w:hAnsi="Arial" w:cs="Arial"/>
          <w:b/>
          <w:i/>
          <w:sz w:val="24"/>
          <w:szCs w:val="24"/>
        </w:rPr>
      </w:pPr>
      <w:r w:rsidRPr="0060390F">
        <w:rPr>
          <w:rFonts w:ascii="Arial" w:hAnsi="Arial" w:cs="Arial"/>
          <w:b/>
          <w:bCs/>
          <w:i/>
          <w:sz w:val="24"/>
          <w:szCs w:val="24"/>
        </w:rPr>
        <w:t>IV.-</w:t>
      </w:r>
      <w:r w:rsidRPr="0060390F">
        <w:rPr>
          <w:rFonts w:ascii="Arial" w:hAnsi="Arial" w:cs="Arial"/>
          <w:bCs/>
          <w:i/>
          <w:sz w:val="24"/>
          <w:szCs w:val="24"/>
        </w:rPr>
        <w:t xml:space="preserve"> Que conforme al artículo 5 de la Ley de Protección a los animales para el Estado de Jalisco, los animales son integrantes de un orden natural cuya preservación es indispensable para la sustentabilidad del desarrollo humano, razón por la cual se les debe proporcionar protección y cuidado conforme a la ley.</w:t>
      </w:r>
      <w:r w:rsidRPr="0060390F">
        <w:rPr>
          <w:rFonts w:ascii="Arial" w:hAnsi="Arial" w:cs="Arial"/>
          <w:b/>
          <w:bCs/>
          <w:i/>
          <w:sz w:val="24"/>
          <w:szCs w:val="24"/>
        </w:rPr>
        <w:t xml:space="preserve"> </w:t>
      </w:r>
    </w:p>
    <w:p w:rsidR="007956D3" w:rsidRPr="0060390F" w:rsidRDefault="007956D3" w:rsidP="00151BFC">
      <w:pPr>
        <w:ind w:firstLine="708"/>
        <w:jc w:val="both"/>
        <w:rPr>
          <w:rFonts w:ascii="Arial" w:hAnsi="Arial" w:cs="Arial"/>
          <w:b/>
          <w:i/>
          <w:sz w:val="24"/>
          <w:szCs w:val="24"/>
        </w:rPr>
      </w:pPr>
      <w:r w:rsidRPr="0060390F">
        <w:rPr>
          <w:rFonts w:ascii="Arial" w:hAnsi="Arial" w:cs="Arial"/>
          <w:b/>
          <w:bCs/>
          <w:i/>
          <w:sz w:val="24"/>
          <w:szCs w:val="24"/>
          <w:lang w:val="es-ES_tradnl"/>
        </w:rPr>
        <w:t xml:space="preserve">V.- </w:t>
      </w:r>
      <w:r w:rsidRPr="0060390F">
        <w:rPr>
          <w:rFonts w:ascii="Arial" w:hAnsi="Arial" w:cs="Arial"/>
          <w:bCs/>
          <w:i/>
          <w:sz w:val="24"/>
          <w:szCs w:val="24"/>
          <w:lang w:val="es-ES_tradnl"/>
        </w:rPr>
        <w:t>Que</w:t>
      </w:r>
      <w:r w:rsidRPr="0060390F">
        <w:rPr>
          <w:rFonts w:ascii="Arial" w:hAnsi="Arial" w:cs="Arial"/>
          <w:bCs/>
          <w:i/>
          <w:sz w:val="24"/>
          <w:szCs w:val="24"/>
        </w:rPr>
        <w:t xml:space="preserve"> corresponde al Municipio promover la participación de la ciudadanía, las asociaciones protectoras de animales y las organizaciones sociales, las instituciones académicas y de investigación </w:t>
      </w:r>
      <w:r w:rsidRPr="0060390F">
        <w:rPr>
          <w:rFonts w:ascii="Arial" w:hAnsi="Arial" w:cs="Arial"/>
          <w:bCs/>
          <w:i/>
          <w:sz w:val="24"/>
          <w:szCs w:val="24"/>
        </w:rPr>
        <w:lastRenderedPageBreak/>
        <w:t>en las acciones relacionadas con la protección y cuidado de los animales conforme al artículo 8 de la Ley de Protección a los Animales para el Estado de Jalisco.</w:t>
      </w:r>
    </w:p>
    <w:p w:rsidR="007956D3" w:rsidRPr="0060390F" w:rsidRDefault="007956D3" w:rsidP="00151BFC">
      <w:pPr>
        <w:ind w:firstLine="708"/>
        <w:jc w:val="both"/>
        <w:rPr>
          <w:rFonts w:ascii="Arial" w:hAnsi="Arial" w:cs="Arial"/>
          <w:bCs/>
          <w:i/>
          <w:sz w:val="24"/>
          <w:szCs w:val="24"/>
        </w:rPr>
      </w:pPr>
      <w:r w:rsidRPr="0060390F">
        <w:rPr>
          <w:rFonts w:ascii="Arial" w:hAnsi="Arial" w:cs="Arial"/>
          <w:bCs/>
          <w:i/>
          <w:sz w:val="24"/>
          <w:szCs w:val="24"/>
        </w:rPr>
        <w:t xml:space="preserve">Por lo anteriormente expuesto y fundado, los integrantes de las comisiones edilicias que hoy dictaminamos, conforme a lo señalado en los artículos: 115, fracciones I y II de la Constitución Política de los Estados Unidos Mexicanos; 77, 80 y 81 de la Constitución Política del Estado de Jalisco; artículos 2, 37 y 95 de la Ley del Gobierno y la Administración Pública Municipal del Estado de Jalisco; así como los artículos 16 al 22 del Reglamento Interior del Ayuntamiento y de la Administración Pública del Municipio de Tlaquepaque, sometemos a la consideración de ustedes el siguiente  dictamen de: </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O R D E N A M I E N T O</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 xml:space="preserve">MEDIANTE EL CUAL SE REFORMAN EL CAPÍTULO XV Y LOS ARTÍCULOS 71 AL 73, Y SE ADICIONAN LOS ARTÍCULOS 74 AL 86 Y EL CAPÍTULO XVI, PARA QUEDAR EN LOS MISMOS TÉRMINOS Y DEL CAPÍTULO XV VIGENTE “DE LAS SANCIONES”, DEL REGLAMENTO DE PROTECCIÓN A LOS ANIMALES Y SALUD PUBLICA VETERINARIA DEL </w:t>
      </w:r>
      <w:r w:rsidRPr="0060390F">
        <w:rPr>
          <w:rFonts w:ascii="Arial" w:hAnsi="Arial" w:cs="Arial"/>
          <w:b/>
          <w:i/>
          <w:sz w:val="24"/>
          <w:szCs w:val="24"/>
        </w:rPr>
        <w:br/>
        <w:t>MUNICIPIO DE SAN PEDRO TLAQUEPAQUE.</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 xml:space="preserve">ARTÍCULO PRIMERO. </w:t>
      </w:r>
      <w:r w:rsidRPr="0060390F">
        <w:rPr>
          <w:rFonts w:ascii="Arial" w:hAnsi="Arial" w:cs="Arial"/>
          <w:i/>
          <w:sz w:val="24"/>
          <w:szCs w:val="24"/>
        </w:rPr>
        <w:t>Se reforman el Capítulo XV y los artículos 71 al 73, y se adicionan los artículos 74 al 83 al Reglamento de Protección a los Animales y Salud Publica Veterinaria del Municipio de San Pedro Tlaquepaque, para quedar como sigue:</w:t>
      </w:r>
    </w:p>
    <w:p w:rsidR="007956D3" w:rsidRPr="0060390F" w:rsidRDefault="007956D3" w:rsidP="00151BFC">
      <w:pPr>
        <w:jc w:val="both"/>
        <w:rPr>
          <w:rFonts w:ascii="Arial" w:hAnsi="Arial" w:cs="Arial"/>
          <w:i/>
          <w:sz w:val="24"/>
          <w:szCs w:val="24"/>
        </w:rPr>
      </w:pPr>
    </w:p>
    <w:p w:rsidR="007956D3" w:rsidRPr="0060390F" w:rsidRDefault="007956D3" w:rsidP="00151BFC">
      <w:pPr>
        <w:autoSpaceDE w:val="0"/>
        <w:autoSpaceDN w:val="0"/>
        <w:adjustRightInd w:val="0"/>
        <w:jc w:val="center"/>
        <w:rPr>
          <w:rFonts w:ascii="Arial" w:hAnsi="Arial" w:cs="Arial"/>
          <w:b/>
          <w:bCs/>
          <w:i/>
          <w:sz w:val="24"/>
          <w:szCs w:val="24"/>
        </w:rPr>
      </w:pPr>
      <w:r w:rsidRPr="0060390F">
        <w:rPr>
          <w:rFonts w:ascii="Arial" w:hAnsi="Arial" w:cs="Arial"/>
          <w:b/>
          <w:bCs/>
          <w:i/>
          <w:sz w:val="24"/>
          <w:szCs w:val="24"/>
        </w:rPr>
        <w:t>CAPÍTULO XV</w:t>
      </w:r>
    </w:p>
    <w:p w:rsidR="007956D3" w:rsidRPr="0060390F" w:rsidRDefault="007956D3" w:rsidP="00151BFC">
      <w:pPr>
        <w:autoSpaceDE w:val="0"/>
        <w:autoSpaceDN w:val="0"/>
        <w:adjustRightInd w:val="0"/>
        <w:jc w:val="center"/>
        <w:rPr>
          <w:rFonts w:ascii="Arial" w:hAnsi="Arial" w:cs="Arial"/>
          <w:b/>
          <w:bCs/>
          <w:i/>
          <w:sz w:val="24"/>
          <w:szCs w:val="24"/>
        </w:rPr>
      </w:pPr>
      <w:r w:rsidRPr="0060390F">
        <w:rPr>
          <w:rFonts w:ascii="Arial" w:hAnsi="Arial" w:cs="Arial"/>
          <w:b/>
          <w:bCs/>
          <w:i/>
          <w:sz w:val="24"/>
          <w:szCs w:val="24"/>
        </w:rPr>
        <w:t xml:space="preserve">DEL CONSEJO MUNICIPAL PARA LA  PROTECCIÓN Y BIENESTAR </w:t>
      </w:r>
      <w:r w:rsidRPr="0060390F">
        <w:rPr>
          <w:rFonts w:ascii="Arial" w:hAnsi="Arial" w:cs="Arial"/>
          <w:b/>
          <w:bCs/>
          <w:i/>
          <w:sz w:val="24"/>
          <w:szCs w:val="24"/>
        </w:rPr>
        <w:br/>
        <w:t>DE LOS ANIMALES.</w:t>
      </w:r>
    </w:p>
    <w:p w:rsidR="007956D3" w:rsidRPr="0060390F" w:rsidRDefault="007956D3" w:rsidP="00151BFC">
      <w:pPr>
        <w:autoSpaceDE w:val="0"/>
        <w:autoSpaceDN w:val="0"/>
        <w:adjustRightInd w:val="0"/>
        <w:jc w:val="both"/>
        <w:rPr>
          <w:rFonts w:ascii="Arial" w:hAnsi="Arial" w:cs="Arial"/>
          <w:b/>
          <w:bCs/>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71.- </w:t>
      </w:r>
      <w:r w:rsidRPr="0060390F">
        <w:rPr>
          <w:rFonts w:ascii="Arial" w:hAnsi="Arial" w:cs="Arial"/>
          <w:i/>
          <w:sz w:val="24"/>
          <w:szCs w:val="24"/>
        </w:rPr>
        <w:t>Se crea el Consejo Municipal para la Protección y Bienestar de los Animales, el cual tendrá como objetivo, coadyuvar con la autoridad municipal y la ciudadanía en el cumplimiento del presente reglamento y fomentar una cultura de respeto, trato digno, bienestar y protección a los animales.</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72.- </w:t>
      </w:r>
      <w:r w:rsidRPr="0060390F">
        <w:rPr>
          <w:rFonts w:ascii="Arial" w:hAnsi="Arial" w:cs="Arial"/>
          <w:i/>
          <w:sz w:val="24"/>
          <w:szCs w:val="24"/>
        </w:rPr>
        <w:t>El Consejo Municipal para la Protección y Bienestar de los Animales estará integrado de la siguiente forma:</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Presidente Municipal o un representante designado por él mismo;</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Presidente de la Comisión Edilicia de Ecología Saneamiento y Acción contra la Contaminación Ambiental;</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Presidente de la Comisión Edilicia de Salud e Higiene;</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Un regidor representante de cada una de las fracciones que integran al Ayuntamiento, exceptuando aquellas que ya estén representadas mediante los ediles referidos en las fracciones I, II y III del presente artículo;</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Jefe del Departamento de Salud Animal;</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Director de Participación Ciudadana;</w:t>
      </w:r>
    </w:p>
    <w:p w:rsidR="007956D3" w:rsidRPr="0060390F" w:rsidRDefault="007956D3" w:rsidP="00303F70">
      <w:pPr>
        <w:pStyle w:val="Prrafodelista"/>
        <w:numPr>
          <w:ilvl w:val="0"/>
          <w:numId w:val="56"/>
        </w:numPr>
        <w:autoSpaceDE w:val="0"/>
        <w:autoSpaceDN w:val="0"/>
        <w:adjustRightInd w:val="0"/>
        <w:ind w:left="1077"/>
        <w:jc w:val="both"/>
        <w:rPr>
          <w:rFonts w:ascii="Arial" w:hAnsi="Arial" w:cs="Arial"/>
          <w:i/>
          <w:sz w:val="24"/>
          <w:szCs w:val="24"/>
        </w:rPr>
      </w:pPr>
      <w:r w:rsidRPr="0060390F">
        <w:rPr>
          <w:rFonts w:ascii="Arial" w:hAnsi="Arial" w:cs="Arial"/>
          <w:i/>
          <w:sz w:val="24"/>
          <w:szCs w:val="24"/>
        </w:rPr>
        <w:t>Un representante del Colegio de Médicos Veterinarios Zootecnistas;</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t>El representante legal de una asociación civil cuyo objeto sea la protección y cuidado de los animales, que deberá estar debidamente constituida conforme a las leyes mexicanas y con domicilio fiscal en el estado de Jalisco;</w:t>
      </w:r>
    </w:p>
    <w:p w:rsidR="007956D3" w:rsidRPr="0060390F" w:rsidRDefault="007956D3" w:rsidP="00303F70">
      <w:pPr>
        <w:pStyle w:val="Prrafodelista"/>
        <w:numPr>
          <w:ilvl w:val="0"/>
          <w:numId w:val="56"/>
        </w:numPr>
        <w:autoSpaceDE w:val="0"/>
        <w:autoSpaceDN w:val="0"/>
        <w:adjustRightInd w:val="0"/>
        <w:jc w:val="both"/>
        <w:rPr>
          <w:rFonts w:ascii="Arial" w:hAnsi="Arial" w:cs="Arial"/>
          <w:i/>
          <w:sz w:val="24"/>
          <w:szCs w:val="24"/>
        </w:rPr>
      </w:pPr>
      <w:r w:rsidRPr="0060390F">
        <w:rPr>
          <w:rFonts w:ascii="Arial" w:hAnsi="Arial" w:cs="Arial"/>
          <w:i/>
          <w:sz w:val="24"/>
          <w:szCs w:val="24"/>
        </w:rPr>
        <w:lastRenderedPageBreak/>
        <w:t>Tres representantes de la ciudadanía que tengan residencia de por lo menos tres años en el municipio;</w:t>
      </w:r>
    </w:p>
    <w:p w:rsidR="007956D3" w:rsidRPr="0060390F" w:rsidRDefault="007956D3" w:rsidP="00151BFC">
      <w:pPr>
        <w:pStyle w:val="Prrafodelista"/>
        <w:autoSpaceDE w:val="0"/>
        <w:autoSpaceDN w:val="0"/>
        <w:adjustRightInd w:val="0"/>
        <w:ind w:left="108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73.- </w:t>
      </w:r>
      <w:r w:rsidRPr="0060390F">
        <w:rPr>
          <w:rFonts w:ascii="Arial" w:hAnsi="Arial" w:cs="Arial"/>
          <w:bCs/>
          <w:i/>
          <w:sz w:val="24"/>
          <w:szCs w:val="24"/>
        </w:rPr>
        <w:t xml:space="preserve">Los </w:t>
      </w:r>
      <w:r w:rsidRPr="0060390F">
        <w:rPr>
          <w:rFonts w:ascii="Arial" w:hAnsi="Arial" w:cs="Arial"/>
          <w:i/>
          <w:sz w:val="24"/>
          <w:szCs w:val="24"/>
        </w:rPr>
        <w:t>cargos serán honoríficos y los miembros de este Consejo podrán nombrar un suplente que pueda participar con voz y voto en ausencias temporales.</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74.- </w:t>
      </w:r>
      <w:r w:rsidRPr="0060390F">
        <w:rPr>
          <w:rFonts w:ascii="Arial" w:hAnsi="Arial" w:cs="Arial"/>
          <w:i/>
          <w:sz w:val="24"/>
          <w:szCs w:val="24"/>
        </w:rPr>
        <w:t>Los integrantes del Consejo deberán ser renovados durante los dos primeros meses de cada administración municipal y sus integrantes durarán en el encargo durante el periodo de la administración para la que fueron designados, a menos que renuncien a su cargo o sean reemplazados por mayoría de votos de los integrantes.</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i/>
          <w:sz w:val="24"/>
          <w:szCs w:val="24"/>
        </w:rPr>
        <w:t xml:space="preserve">Artículo 75. </w:t>
      </w:r>
      <w:r w:rsidRPr="0060390F">
        <w:rPr>
          <w:rFonts w:ascii="Arial" w:hAnsi="Arial" w:cs="Arial"/>
          <w:i/>
          <w:sz w:val="24"/>
          <w:szCs w:val="24"/>
        </w:rPr>
        <w:t>La designación de los miembros del Consejo referidos en las fracciones VII, VIII y IX del artículo 72 del presente ordenamiento se realizará con apego al siguiente procedimiento:</w:t>
      </w:r>
    </w:p>
    <w:p w:rsidR="007956D3" w:rsidRPr="0060390F" w:rsidRDefault="007956D3" w:rsidP="00303F70">
      <w:pPr>
        <w:pStyle w:val="Prrafodelista"/>
        <w:numPr>
          <w:ilvl w:val="0"/>
          <w:numId w:val="60"/>
        </w:numPr>
        <w:autoSpaceDE w:val="0"/>
        <w:autoSpaceDN w:val="0"/>
        <w:adjustRightInd w:val="0"/>
        <w:spacing w:after="200"/>
        <w:jc w:val="both"/>
        <w:rPr>
          <w:rFonts w:ascii="Arial" w:hAnsi="Arial" w:cs="Arial"/>
          <w:i/>
          <w:sz w:val="24"/>
          <w:szCs w:val="24"/>
        </w:rPr>
      </w:pPr>
      <w:r w:rsidRPr="0060390F">
        <w:rPr>
          <w:rFonts w:ascii="Arial" w:hAnsi="Arial" w:cs="Arial"/>
          <w:i/>
          <w:sz w:val="24"/>
          <w:szCs w:val="24"/>
        </w:rPr>
        <w:t>La Comisión Edilicia de Ecología, Saneamiento y Acción contra la Contaminación Ambiental emitirá una convocatoria en la que invite a participar a la ciudadanía, asociaciones civiles y veterinarios interesados en formar parte del Consejo. Dicha convocatoria deberá ser publicada en el portal de Internet oficial del Ayuntamiento de San Pedro Tlaquepaque, en todas las oficinas municipales con atención al público, en dos medios impresos de circulación masiva en la zona metropolitana en al menos dos ocasiones, debiendo mediar de 20 a 30 días naturales entre la primera y la segunda, así como en cualquier otro medio que la Comisión considere pertinente de conformidad al presupuesto disponible para tal fin;</w:t>
      </w:r>
    </w:p>
    <w:p w:rsidR="007956D3" w:rsidRPr="0060390F" w:rsidRDefault="007956D3" w:rsidP="00303F70">
      <w:pPr>
        <w:pStyle w:val="Prrafodelista"/>
        <w:numPr>
          <w:ilvl w:val="0"/>
          <w:numId w:val="60"/>
        </w:numPr>
        <w:autoSpaceDE w:val="0"/>
        <w:autoSpaceDN w:val="0"/>
        <w:adjustRightInd w:val="0"/>
        <w:spacing w:after="200"/>
        <w:jc w:val="both"/>
        <w:rPr>
          <w:rFonts w:ascii="Arial" w:hAnsi="Arial" w:cs="Arial"/>
          <w:i/>
          <w:sz w:val="24"/>
          <w:szCs w:val="24"/>
        </w:rPr>
      </w:pPr>
      <w:r w:rsidRPr="0060390F">
        <w:rPr>
          <w:rFonts w:ascii="Arial" w:hAnsi="Arial" w:cs="Arial"/>
          <w:i/>
          <w:sz w:val="24"/>
          <w:szCs w:val="24"/>
        </w:rPr>
        <w:t>En un plazo mínimo de 20 y máximo de 30 días naturales contados a partir de la última publicación en los medios impresos de circulación masiva, los integrantes de la comisión procederán a entrevistar a los candidatos a ocupar cada uno de los espacios disponibles en base a las solicitudes que se hayan recibido;</w:t>
      </w:r>
    </w:p>
    <w:p w:rsidR="007956D3" w:rsidRPr="0060390F" w:rsidRDefault="007956D3" w:rsidP="00303F70">
      <w:pPr>
        <w:pStyle w:val="Prrafodelista"/>
        <w:numPr>
          <w:ilvl w:val="0"/>
          <w:numId w:val="60"/>
        </w:numPr>
        <w:autoSpaceDE w:val="0"/>
        <w:autoSpaceDN w:val="0"/>
        <w:adjustRightInd w:val="0"/>
        <w:spacing w:after="200"/>
        <w:jc w:val="both"/>
        <w:rPr>
          <w:rFonts w:ascii="Arial" w:hAnsi="Arial" w:cs="Arial"/>
          <w:i/>
          <w:sz w:val="24"/>
          <w:szCs w:val="24"/>
        </w:rPr>
      </w:pPr>
      <w:r w:rsidRPr="0060390F">
        <w:rPr>
          <w:rFonts w:ascii="Arial" w:hAnsi="Arial" w:cs="Arial"/>
          <w:i/>
          <w:sz w:val="24"/>
          <w:szCs w:val="24"/>
        </w:rPr>
        <w:t xml:space="preserve">La Comisión emitirá un dictamen que se someterá a votación del Pleno del Ayuntamiento, en el cual propondrá quiénes deben ser los miembros que ocupen los espacios referidos en este artículo, en base a la experiencia, el trabajo y la entrevista correspondiente. </w:t>
      </w:r>
    </w:p>
    <w:p w:rsidR="007956D3" w:rsidRPr="0060390F" w:rsidRDefault="007956D3" w:rsidP="00303F70">
      <w:pPr>
        <w:pStyle w:val="Prrafodelista"/>
        <w:numPr>
          <w:ilvl w:val="0"/>
          <w:numId w:val="60"/>
        </w:numPr>
        <w:autoSpaceDE w:val="0"/>
        <w:autoSpaceDN w:val="0"/>
        <w:adjustRightInd w:val="0"/>
        <w:spacing w:after="200"/>
        <w:jc w:val="both"/>
        <w:rPr>
          <w:rFonts w:ascii="Arial" w:hAnsi="Arial" w:cs="Arial"/>
          <w:i/>
          <w:sz w:val="24"/>
          <w:szCs w:val="24"/>
        </w:rPr>
      </w:pPr>
      <w:r w:rsidRPr="0060390F">
        <w:rPr>
          <w:rFonts w:ascii="Arial" w:hAnsi="Arial" w:cs="Arial"/>
          <w:i/>
          <w:sz w:val="24"/>
          <w:szCs w:val="24"/>
        </w:rPr>
        <w:t>En igualdad de circunstancias y aptitudes se preferirá siempre a la o el candidato así como a la asociación civil debidamente registrada ante esta autoridad, que hayan realizado acciones concretas en el municipio de San Pedro Tlaquepaque, sobre aquella o aquellos que no lo hayan hecho.</w:t>
      </w: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i/>
          <w:sz w:val="24"/>
          <w:szCs w:val="24"/>
        </w:rPr>
        <w:t>Artículo 76.</w:t>
      </w:r>
      <w:r w:rsidRPr="0060390F">
        <w:rPr>
          <w:rFonts w:ascii="Arial" w:hAnsi="Arial" w:cs="Arial"/>
          <w:i/>
          <w:sz w:val="24"/>
          <w:szCs w:val="24"/>
        </w:rPr>
        <w:t xml:space="preserve"> En caso de que no atiendan la convocatoria candidatos suficientes para ocupar los espacios contemplados en las fracciones VII, VIII y IX del artículo 72, dichos cargos se declararán desiertos, debiéndose integrar el Consejo únicamente con aquellos miembros cuyo nombramiento haya sido posible en los términos del artículo 75 del presente ordenamiento.</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b/>
          <w:i/>
          <w:sz w:val="24"/>
          <w:szCs w:val="24"/>
        </w:rPr>
        <w:t xml:space="preserve"> 77. </w:t>
      </w:r>
      <w:r w:rsidRPr="0060390F">
        <w:rPr>
          <w:rFonts w:ascii="Arial" w:hAnsi="Arial" w:cs="Arial"/>
          <w:i/>
          <w:sz w:val="24"/>
          <w:szCs w:val="24"/>
        </w:rPr>
        <w:t>Los integrantes del Consejo deberán nombrar en su primera sesión a un Presidente y a un Secretario de Consejo.</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b/>
          <w:i/>
          <w:sz w:val="24"/>
          <w:szCs w:val="24"/>
        </w:rPr>
        <w:t xml:space="preserve"> 78. </w:t>
      </w:r>
      <w:r w:rsidRPr="0060390F">
        <w:rPr>
          <w:rFonts w:ascii="Arial" w:hAnsi="Arial" w:cs="Arial"/>
          <w:i/>
          <w:sz w:val="24"/>
          <w:szCs w:val="24"/>
        </w:rPr>
        <w:t>El presidente del Consejo tendrá las siguientes funciones:</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Presidir las sesiones del Consejo;</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Representar al Consejo;</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lastRenderedPageBreak/>
        <w:t>Convocar a través del secretario a las sesiones ordinarias y extraordinarias;</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Presentar ante el consejo  proyectos de programas de actividades y prioridades para el año en curso, para su análisis y aprobación;</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Dar las instrucciones necesarias al interior del Consejo para el seguimiento de las recomendaciones a las autoridades y en general el cumplimiento de las obligaciones del Consejo;</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Solicitar a los miembros del Consejo la información que estime pertinente para el buen funcionamiento del mismo;</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Proponer al Consejo la participación de invitados especiales y expertos en asuntos de la competencia del mismo;</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Asignar comisiones de trabajo a cada uno de los miembros y</w:t>
      </w:r>
    </w:p>
    <w:p w:rsidR="007956D3" w:rsidRPr="0060390F" w:rsidRDefault="007956D3" w:rsidP="00303F70">
      <w:pPr>
        <w:numPr>
          <w:ilvl w:val="0"/>
          <w:numId w:val="57"/>
        </w:numPr>
        <w:jc w:val="both"/>
        <w:rPr>
          <w:rFonts w:ascii="Arial" w:hAnsi="Arial" w:cs="Arial"/>
          <w:i/>
          <w:sz w:val="24"/>
          <w:szCs w:val="24"/>
        </w:rPr>
      </w:pPr>
      <w:r w:rsidRPr="0060390F">
        <w:rPr>
          <w:rFonts w:ascii="Arial" w:hAnsi="Arial" w:cs="Arial"/>
          <w:i/>
          <w:sz w:val="24"/>
          <w:szCs w:val="24"/>
        </w:rPr>
        <w:t>Celebrar acuerdos y convenios de coordinación con los consejos estatales y los de otros municipios, a efecto de elaborar proyectos, programas y actividades en beneficio de los animales.</w:t>
      </w:r>
    </w:p>
    <w:p w:rsidR="007956D3" w:rsidRPr="0060390F" w:rsidRDefault="007956D3" w:rsidP="00151BFC">
      <w:pPr>
        <w:autoSpaceDE w:val="0"/>
        <w:autoSpaceDN w:val="0"/>
        <w:adjustRightInd w:val="0"/>
        <w:ind w:left="360"/>
        <w:jc w:val="both"/>
        <w:rPr>
          <w:rFonts w:ascii="Arial" w:hAnsi="Arial" w:cs="Arial"/>
          <w:b/>
          <w:i/>
          <w:sz w:val="24"/>
          <w:szCs w:val="24"/>
        </w:rPr>
      </w:pPr>
    </w:p>
    <w:p w:rsidR="007956D3" w:rsidRPr="0060390F" w:rsidRDefault="007956D3" w:rsidP="00151BFC">
      <w:pPr>
        <w:autoSpaceDE w:val="0"/>
        <w:autoSpaceDN w:val="0"/>
        <w:adjustRightInd w:val="0"/>
        <w:ind w:left="360"/>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b/>
          <w:i/>
          <w:sz w:val="24"/>
          <w:szCs w:val="24"/>
        </w:rPr>
        <w:t xml:space="preserve"> 79. </w:t>
      </w:r>
      <w:r w:rsidRPr="0060390F">
        <w:rPr>
          <w:rFonts w:ascii="Arial" w:hAnsi="Arial" w:cs="Arial"/>
          <w:i/>
          <w:sz w:val="24"/>
          <w:szCs w:val="24"/>
        </w:rPr>
        <w:t>El Secretario del consejo tendrá las siguientes funciones:</w:t>
      </w:r>
    </w:p>
    <w:p w:rsidR="007956D3" w:rsidRPr="0060390F" w:rsidRDefault="007956D3" w:rsidP="00303F70">
      <w:pPr>
        <w:pStyle w:val="Prrafodelista"/>
        <w:numPr>
          <w:ilvl w:val="0"/>
          <w:numId w:val="58"/>
        </w:numPr>
        <w:jc w:val="both"/>
        <w:rPr>
          <w:rFonts w:ascii="Arial" w:hAnsi="Arial" w:cs="Arial"/>
          <w:i/>
          <w:sz w:val="24"/>
          <w:szCs w:val="24"/>
        </w:rPr>
      </w:pPr>
      <w:r w:rsidRPr="0060390F">
        <w:rPr>
          <w:rFonts w:ascii="Arial" w:hAnsi="Arial" w:cs="Arial"/>
          <w:i/>
          <w:sz w:val="24"/>
          <w:szCs w:val="24"/>
        </w:rPr>
        <w:t>Convocar a las reuniones del Consejo y levantar las actas de éstas;</w:t>
      </w:r>
    </w:p>
    <w:p w:rsidR="007956D3" w:rsidRPr="0060390F" w:rsidRDefault="007956D3" w:rsidP="00303F70">
      <w:pPr>
        <w:pStyle w:val="Prrafodelista"/>
        <w:numPr>
          <w:ilvl w:val="0"/>
          <w:numId w:val="58"/>
        </w:numPr>
        <w:jc w:val="both"/>
        <w:rPr>
          <w:rFonts w:ascii="Arial" w:hAnsi="Arial" w:cs="Arial"/>
          <w:i/>
          <w:sz w:val="24"/>
          <w:szCs w:val="24"/>
        </w:rPr>
      </w:pPr>
      <w:r w:rsidRPr="0060390F">
        <w:rPr>
          <w:rFonts w:ascii="Arial" w:hAnsi="Arial" w:cs="Arial"/>
          <w:i/>
          <w:sz w:val="24"/>
          <w:szCs w:val="24"/>
        </w:rPr>
        <w:t>Elaborar el orden del día de las sesiones del consejo;</w:t>
      </w:r>
    </w:p>
    <w:p w:rsidR="007956D3" w:rsidRPr="0060390F" w:rsidRDefault="007956D3" w:rsidP="00303F70">
      <w:pPr>
        <w:pStyle w:val="Prrafodelista"/>
        <w:numPr>
          <w:ilvl w:val="0"/>
          <w:numId w:val="58"/>
        </w:numPr>
        <w:jc w:val="both"/>
        <w:rPr>
          <w:rFonts w:ascii="Arial" w:hAnsi="Arial" w:cs="Arial"/>
          <w:i/>
          <w:sz w:val="24"/>
          <w:szCs w:val="24"/>
        </w:rPr>
      </w:pPr>
      <w:r w:rsidRPr="0060390F">
        <w:rPr>
          <w:rFonts w:ascii="Arial" w:hAnsi="Arial" w:cs="Arial"/>
          <w:i/>
          <w:sz w:val="24"/>
          <w:szCs w:val="24"/>
        </w:rPr>
        <w:t>Elaborar la lista de asistencia de las sesiones del consejo;</w:t>
      </w:r>
    </w:p>
    <w:p w:rsidR="007956D3" w:rsidRPr="0060390F" w:rsidRDefault="007956D3" w:rsidP="00303F70">
      <w:pPr>
        <w:numPr>
          <w:ilvl w:val="0"/>
          <w:numId w:val="58"/>
        </w:numPr>
        <w:jc w:val="both"/>
        <w:rPr>
          <w:rFonts w:ascii="Arial" w:hAnsi="Arial" w:cs="Arial"/>
          <w:i/>
          <w:sz w:val="24"/>
          <w:szCs w:val="24"/>
        </w:rPr>
      </w:pPr>
      <w:r w:rsidRPr="0060390F">
        <w:rPr>
          <w:rFonts w:ascii="Arial" w:hAnsi="Arial" w:cs="Arial"/>
          <w:i/>
          <w:sz w:val="24"/>
          <w:szCs w:val="24"/>
        </w:rPr>
        <w:t>Establecer mecanismos para la eficiente comunicación a fin de enterar oportunamente a los miembros del consejo sobre la información generada dentro del mismo, y</w:t>
      </w:r>
    </w:p>
    <w:p w:rsidR="007956D3" w:rsidRPr="0060390F" w:rsidRDefault="007956D3" w:rsidP="00303F70">
      <w:pPr>
        <w:numPr>
          <w:ilvl w:val="0"/>
          <w:numId w:val="58"/>
        </w:numPr>
        <w:jc w:val="both"/>
        <w:rPr>
          <w:rFonts w:ascii="Arial" w:hAnsi="Arial" w:cs="Arial"/>
          <w:i/>
          <w:sz w:val="24"/>
          <w:szCs w:val="24"/>
        </w:rPr>
      </w:pPr>
      <w:r w:rsidRPr="0060390F">
        <w:rPr>
          <w:rFonts w:ascii="Arial" w:hAnsi="Arial" w:cs="Arial"/>
          <w:i/>
          <w:sz w:val="24"/>
          <w:szCs w:val="24"/>
        </w:rPr>
        <w:t>Las demás inherentes a su cargo y las que le asigne o delegue el Presidente del Consejo.</w:t>
      </w:r>
    </w:p>
    <w:p w:rsidR="007956D3" w:rsidRPr="0060390F" w:rsidRDefault="007956D3" w:rsidP="00151BFC">
      <w:pPr>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b/>
          <w:i/>
          <w:sz w:val="24"/>
          <w:szCs w:val="24"/>
        </w:rPr>
        <w:t xml:space="preserve"> 80.- </w:t>
      </w:r>
      <w:r w:rsidRPr="0060390F">
        <w:rPr>
          <w:rFonts w:ascii="Arial" w:hAnsi="Arial" w:cs="Arial"/>
          <w:i/>
          <w:sz w:val="24"/>
          <w:szCs w:val="24"/>
        </w:rPr>
        <w:t>El Presidente del Consejo deberá convocar a sesión ordinaria a través del secretario por lo menos con 72 horas de anticipación dando a conocer a cada uno de los miembros el orden del día de los asuntos a tratar en la sesión, para los casos de las sesiones extraordinarias estas podrán citarse con 24  horas de antelación a la misma.</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i/>
          <w:sz w:val="24"/>
          <w:szCs w:val="24"/>
        </w:rPr>
        <w:t>En caso de que no haya quórum para sesionar, se convocará nuevamente a sesión en un plazo no menor a siete días ni mayor a quince días, misma que se celebrará válidamente con aquellos miembros que estén presentes.</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81.- </w:t>
      </w:r>
      <w:r w:rsidRPr="0060390F">
        <w:rPr>
          <w:rFonts w:ascii="Arial" w:hAnsi="Arial" w:cs="Arial"/>
          <w:i/>
          <w:sz w:val="24"/>
          <w:szCs w:val="24"/>
        </w:rPr>
        <w:t xml:space="preserve">El Consejo sesionará por lo menos una vez cada seis meses y las decisiones se tomarán por la mayoría de sus integrantes. </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i/>
          <w:sz w:val="24"/>
          <w:szCs w:val="24"/>
        </w:rPr>
        <w:t>Si alguno de los integrantes contemplados en las fracciones VII, VIII y IX del artículo 72 del presente ordenamiento faltaré dos veces consecutivas de manera no justificada por el propio Consejo, será removido de su cargo y se emitirá una nueva convocatoria para elegir al consejero vacante en los términos del artículo 75, quedando excluido de participar en este proceso quien hubiere sido removido.</w:t>
      </w:r>
    </w:p>
    <w:p w:rsidR="007956D3" w:rsidRPr="0060390F" w:rsidRDefault="007956D3" w:rsidP="00151BFC">
      <w:pPr>
        <w:autoSpaceDE w:val="0"/>
        <w:autoSpaceDN w:val="0"/>
        <w:adjustRightInd w:val="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82.- </w:t>
      </w:r>
      <w:r w:rsidRPr="0060390F">
        <w:rPr>
          <w:rFonts w:ascii="Arial" w:hAnsi="Arial" w:cs="Arial"/>
          <w:i/>
          <w:sz w:val="24"/>
          <w:szCs w:val="24"/>
        </w:rPr>
        <w:t>El Consejo Municipal tendrá las siguientes facultades y obligaciones:</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Proponer a las comisiones edilicias, cuando lo considere necesario, propuestas de modificaciones a la reglamentación municipal en la materia;</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lastRenderedPageBreak/>
        <w:t>Proponer al Ayuntamiento campañas a favor de la protección a los animales;</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Organizar, con el apoyo del Ayuntamiento, cursos, conferencias y congresos con temas sobre la protección a los animales;</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Coordinarse con la Secretaría de Educación Jalisco, para realizar campañas de protección de los animales en los niveles de educación básica, tales como preescolar, primaria y secundaria, con la supervisión de la Presidencia Municipal;</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Coordinarse con el Departamento de Salud Animal, para realizar campañas de vacunación y esterilización para animales;</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 xml:space="preserve">Proponer medidas y estrategias para evitar el maltrato de los animales; así como presentar la denuncia y/o coadyuvar con el denunciante en el proceso hasta su resolución. </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Emitir opinión y auxiliar en la realización de cualquier evento público masivo de adopción de mascotas que se lleve a cabo en el Municipio, previo cumplimiento de los requisitos establecidos por el propio Consejo Municipal; y</w:t>
      </w:r>
    </w:p>
    <w:p w:rsidR="007956D3" w:rsidRPr="0060390F" w:rsidRDefault="007956D3" w:rsidP="00303F70">
      <w:pPr>
        <w:pStyle w:val="Prrafodelista"/>
        <w:numPr>
          <w:ilvl w:val="0"/>
          <w:numId w:val="59"/>
        </w:numPr>
        <w:autoSpaceDE w:val="0"/>
        <w:autoSpaceDN w:val="0"/>
        <w:adjustRightInd w:val="0"/>
        <w:jc w:val="both"/>
        <w:rPr>
          <w:rFonts w:ascii="Arial" w:hAnsi="Arial" w:cs="Arial"/>
          <w:i/>
          <w:sz w:val="24"/>
          <w:szCs w:val="24"/>
        </w:rPr>
      </w:pPr>
      <w:r w:rsidRPr="0060390F">
        <w:rPr>
          <w:rFonts w:ascii="Arial" w:hAnsi="Arial" w:cs="Arial"/>
          <w:i/>
          <w:sz w:val="24"/>
          <w:szCs w:val="24"/>
        </w:rPr>
        <w:t>Las demás que sean necesarias para el cumplimiento de los objetivos del Consejo.</w:t>
      </w:r>
    </w:p>
    <w:p w:rsidR="007956D3" w:rsidRPr="0060390F" w:rsidRDefault="007956D3" w:rsidP="00151BFC">
      <w:pPr>
        <w:pStyle w:val="Prrafodelista"/>
        <w:autoSpaceDE w:val="0"/>
        <w:autoSpaceDN w:val="0"/>
        <w:adjustRightInd w:val="0"/>
        <w:ind w:left="1080"/>
        <w:jc w:val="both"/>
        <w:rPr>
          <w:rFonts w:ascii="Arial" w:hAnsi="Arial" w:cs="Arial"/>
          <w:i/>
          <w:sz w:val="24"/>
          <w:szCs w:val="24"/>
        </w:rPr>
      </w:pPr>
    </w:p>
    <w:p w:rsidR="007956D3" w:rsidRPr="0060390F" w:rsidRDefault="007956D3" w:rsidP="00151BFC">
      <w:pPr>
        <w:autoSpaceDE w:val="0"/>
        <w:autoSpaceDN w:val="0"/>
        <w:adjustRightInd w:val="0"/>
        <w:jc w:val="both"/>
        <w:rPr>
          <w:rFonts w:ascii="Arial" w:hAnsi="Arial" w:cs="Arial"/>
          <w:i/>
          <w:sz w:val="24"/>
          <w:szCs w:val="24"/>
        </w:rPr>
      </w:pPr>
      <w:r w:rsidRPr="0060390F">
        <w:rPr>
          <w:rFonts w:ascii="Arial" w:hAnsi="Arial" w:cs="Arial"/>
          <w:b/>
          <w:bCs/>
          <w:i/>
          <w:sz w:val="24"/>
          <w:szCs w:val="24"/>
        </w:rPr>
        <w:t xml:space="preserve">Artículo 83.- </w:t>
      </w:r>
      <w:r w:rsidRPr="0060390F">
        <w:rPr>
          <w:rFonts w:ascii="Arial" w:hAnsi="Arial" w:cs="Arial"/>
          <w:i/>
          <w:sz w:val="24"/>
          <w:szCs w:val="24"/>
        </w:rPr>
        <w:t>El Consejo podrá coordinarse con los comités vecinales para la protección a los animales, en las colonias del municipio, los que colaborarán con la autoridad para el cumplimiento del presente reglamento y el fomento de la cultura de la protección a los animales.</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 xml:space="preserve">ARTÍCULO SEGUNDO. </w:t>
      </w:r>
      <w:r w:rsidRPr="0060390F">
        <w:rPr>
          <w:rFonts w:ascii="Arial" w:hAnsi="Arial" w:cs="Arial"/>
          <w:i/>
          <w:sz w:val="24"/>
          <w:szCs w:val="24"/>
        </w:rPr>
        <w:t>Se adiciona el Capítulo XVI, para quedar en los mismos términos y del Capítulo XV “De las Sanciones” vigente en el Reglamento de Protección a los Animales y Salud Publica Veterinaria del Municipio de San Pedro Tlaquepaque, adicionándose los artículos 84 al 86 para quedar como sigue:</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CAPITULO XVI</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DE LAS SANCIONES</w:t>
      </w:r>
    </w:p>
    <w:p w:rsidR="007956D3" w:rsidRPr="0060390F" w:rsidRDefault="007956D3" w:rsidP="00151BFC">
      <w:pPr>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i/>
          <w:sz w:val="24"/>
          <w:szCs w:val="24"/>
        </w:rPr>
        <w:t xml:space="preserve"> </w:t>
      </w:r>
      <w:r w:rsidRPr="0060390F">
        <w:rPr>
          <w:rFonts w:ascii="Arial" w:hAnsi="Arial" w:cs="Arial"/>
          <w:b/>
          <w:i/>
          <w:sz w:val="24"/>
          <w:szCs w:val="24"/>
        </w:rPr>
        <w:t>84</w:t>
      </w:r>
      <w:r w:rsidRPr="0060390F">
        <w:rPr>
          <w:rFonts w:ascii="Arial" w:hAnsi="Arial" w:cs="Arial"/>
          <w:i/>
          <w:sz w:val="24"/>
          <w:szCs w:val="24"/>
        </w:rPr>
        <w:t>. La garantía del cumplimiento de las disposiciones observadas en este reglamento compete a la autoridad municipal a través de los Jueces Municipales o el Centro Municipal de Salud Pública Veterinaria en forma independiente a lo que se indique en algún otro reglamento o ley aplicable en la materia.</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b/>
          <w:i/>
          <w:sz w:val="24"/>
          <w:szCs w:val="24"/>
        </w:rPr>
        <w:t xml:space="preserve"> 85</w:t>
      </w:r>
      <w:r w:rsidRPr="0060390F">
        <w:rPr>
          <w:rFonts w:ascii="Arial" w:hAnsi="Arial" w:cs="Arial"/>
          <w:i/>
          <w:sz w:val="24"/>
          <w:szCs w:val="24"/>
        </w:rPr>
        <w:t>. Las sanciones serán aplicadas conforme al presente reglamento pudiendo ser de la manera que a continuación se indica:</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i/>
          <w:sz w:val="24"/>
          <w:szCs w:val="24"/>
        </w:rPr>
        <w:t>I. Apercibimiento verbal y por escrito.</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II. Infracción, según sea la gravedad de la falta.</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III. Clausura parcial o total del giro o actividad.</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IV. Revocación de la licencia, permiso, concesión o autorización.</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 Aseguramiento de Animales.</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VI. Arresto administrativo hasta por 36 horas.</w:t>
      </w:r>
    </w:p>
    <w:p w:rsidR="007956D3" w:rsidRPr="0060390F" w:rsidRDefault="007956D3" w:rsidP="00151BFC">
      <w:pPr>
        <w:jc w:val="both"/>
        <w:rPr>
          <w:rFonts w:ascii="Arial" w:hAnsi="Arial" w:cs="Arial"/>
          <w:b/>
          <w:bCs/>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bCs/>
          <w:i/>
          <w:sz w:val="24"/>
          <w:szCs w:val="24"/>
        </w:rPr>
        <w:t>Artículo</w:t>
      </w:r>
      <w:r w:rsidRPr="0060390F">
        <w:rPr>
          <w:rFonts w:ascii="Arial" w:hAnsi="Arial" w:cs="Arial"/>
          <w:i/>
          <w:sz w:val="24"/>
          <w:szCs w:val="24"/>
        </w:rPr>
        <w:t xml:space="preserve"> </w:t>
      </w:r>
      <w:r w:rsidRPr="0060390F">
        <w:rPr>
          <w:rFonts w:ascii="Arial" w:hAnsi="Arial" w:cs="Arial"/>
          <w:b/>
          <w:i/>
          <w:sz w:val="24"/>
          <w:szCs w:val="24"/>
        </w:rPr>
        <w:t>86</w:t>
      </w:r>
      <w:r w:rsidRPr="0060390F">
        <w:rPr>
          <w:rFonts w:ascii="Arial" w:hAnsi="Arial" w:cs="Arial"/>
          <w:i/>
          <w:sz w:val="24"/>
          <w:szCs w:val="24"/>
        </w:rPr>
        <w:t>. Serán motivo de sanción las siguientes conductas:</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i/>
          <w:sz w:val="24"/>
          <w:szCs w:val="24"/>
        </w:rPr>
        <w:t>I. Se ejecuten actos de maltrato, crueldad, daño y/o abandono flagrante y evidente en contra de algún animal.</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II. Abandone en la vía pública cadáveres de animales.</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III. Deambule en la vía pública con un animal sin sujeción de acuerdo a su especie y sin protección para niños, ancianos y público en general.</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lastRenderedPageBreak/>
        <w:t>IV. Teniendo animales en su propiedad no cuente con protecciones de seguridad contra agresiones y/o lesiones que estos puedan ocasionar a los transeúntes.</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 Por sacrificar animales de cualquier especie en la vía pública.</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VI. El propietario de un animal no se responsabilice por los cuidados de salud de su o sus animales y estos sean causantes de zoonosis.</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VII. En los giros en los que refiere el presente reglamento, que no cumplan con las disposiciones señaladas; y</w:t>
      </w:r>
    </w:p>
    <w:p w:rsidR="007956D3" w:rsidRPr="0060390F" w:rsidRDefault="007956D3" w:rsidP="00151BFC">
      <w:pPr>
        <w:jc w:val="both"/>
        <w:rPr>
          <w:rFonts w:ascii="Arial" w:hAnsi="Arial" w:cs="Arial"/>
          <w:i/>
          <w:sz w:val="24"/>
          <w:szCs w:val="24"/>
        </w:rPr>
      </w:pPr>
      <w:r w:rsidRPr="0060390F">
        <w:rPr>
          <w:rFonts w:ascii="Arial" w:hAnsi="Arial" w:cs="Arial"/>
          <w:i/>
          <w:sz w:val="24"/>
          <w:szCs w:val="24"/>
        </w:rPr>
        <w:t>VIII. A todas aquellas personas cuyos animales dejen el excremento en la vía pública.</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TRANSITORIOS</w:t>
      </w:r>
    </w:p>
    <w:p w:rsidR="007956D3" w:rsidRPr="0060390F" w:rsidRDefault="007956D3" w:rsidP="00151BFC">
      <w:pPr>
        <w:rPr>
          <w:rFonts w:ascii="Arial" w:hAnsi="Arial" w:cs="Arial"/>
          <w:b/>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PRIMERO</w:t>
      </w:r>
      <w:r w:rsidRPr="0060390F">
        <w:rPr>
          <w:rFonts w:ascii="Arial" w:hAnsi="Arial" w:cs="Arial"/>
          <w:i/>
          <w:sz w:val="24"/>
          <w:szCs w:val="24"/>
        </w:rPr>
        <w:t>.- El presente ordenamiento entrará en vigor al día siguiente de su publicación en la Gaceta Municipal del Ayuntamiento de San Pedro Tlaquepaque, Jalisco.</w:t>
      </w: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SEGUNDO</w:t>
      </w:r>
      <w:r w:rsidRPr="0060390F">
        <w:rPr>
          <w:rFonts w:ascii="Arial" w:hAnsi="Arial" w:cs="Arial"/>
          <w:i/>
          <w:sz w:val="24"/>
          <w:szCs w:val="24"/>
        </w:rPr>
        <w:t>. Se derogan todas las disposiciones que contradigan las disposiciones del presente ordenamiento.</w:t>
      </w:r>
    </w:p>
    <w:p w:rsidR="007956D3" w:rsidRPr="0060390F" w:rsidRDefault="007956D3" w:rsidP="00151BFC">
      <w:pPr>
        <w:jc w:val="both"/>
        <w:rPr>
          <w:rFonts w:ascii="Arial" w:hAnsi="Arial" w:cs="Arial"/>
          <w:i/>
          <w:sz w:val="24"/>
          <w:szCs w:val="24"/>
        </w:rPr>
      </w:pP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 xml:space="preserve">TERCERO. </w:t>
      </w:r>
      <w:r w:rsidRPr="0060390F">
        <w:rPr>
          <w:rFonts w:ascii="Arial" w:hAnsi="Arial" w:cs="Arial"/>
          <w:i/>
          <w:sz w:val="24"/>
          <w:szCs w:val="24"/>
        </w:rPr>
        <w:t>El Consejo deberá de integrase a más tardar dentro de los 90 días naturales contados a partir de la entrada en vigor de la presente reforma.</w:t>
      </w:r>
    </w:p>
    <w:p w:rsidR="007956D3" w:rsidRPr="0060390F" w:rsidRDefault="007956D3" w:rsidP="00151BFC">
      <w:pPr>
        <w:jc w:val="center"/>
        <w:rPr>
          <w:rFonts w:ascii="Arial" w:hAnsi="Arial" w:cs="Arial"/>
          <w:b/>
          <w:i/>
          <w:sz w:val="24"/>
          <w:szCs w:val="24"/>
        </w:rPr>
      </w:pPr>
      <w:r w:rsidRPr="0060390F">
        <w:rPr>
          <w:rFonts w:ascii="Arial" w:hAnsi="Arial" w:cs="Arial"/>
          <w:b/>
          <w:i/>
          <w:sz w:val="24"/>
          <w:szCs w:val="24"/>
        </w:rPr>
        <w:t>PUNTO DE ACUERDO</w:t>
      </w: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 xml:space="preserve">PRIMERO.-  </w:t>
      </w:r>
      <w:r w:rsidRPr="0060390F">
        <w:rPr>
          <w:rFonts w:ascii="Arial" w:hAnsi="Arial" w:cs="Arial"/>
          <w:i/>
          <w:sz w:val="24"/>
          <w:szCs w:val="24"/>
        </w:rPr>
        <w:t>El Ayuntamiento Constitucional del Municipio de San Pedro Tlaquepaque, Jalisco, aprueba y autoriza el Dictamen formulado por las Comisiones Edilicias de Ecología, Saneamiento y Acción contra la Contaminación Ambiental, Reglamentos Municipales y Puntos Legislativos así como la de Salubridad e Higiene, que resuelva el turno aprobado en la sesión ordinaria de fecha 27 de Noviembre del año 2015.</w:t>
      </w: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SEGUNDO.-</w:t>
      </w:r>
      <w:r w:rsidRPr="0060390F">
        <w:rPr>
          <w:rFonts w:ascii="Arial" w:hAnsi="Arial" w:cs="Arial"/>
          <w:i/>
          <w:sz w:val="24"/>
          <w:szCs w:val="24"/>
        </w:rPr>
        <w:t xml:space="preserve"> El Ayuntamiento Constitucional del Municipio de San Pedro Tlaquepaque, Jalisco, aprueba y autoriza las reformas y adiciones propuestas al Reglamento de Protección a los Animales y Salud Pública Veterinaria de San Pedro Tlaquepaque Jalisco, en los términos establecidos en el cuerpo del dictamen.</w:t>
      </w:r>
    </w:p>
    <w:p w:rsidR="007956D3" w:rsidRPr="0060390F" w:rsidRDefault="007956D3" w:rsidP="00151BFC">
      <w:pPr>
        <w:jc w:val="both"/>
        <w:rPr>
          <w:rFonts w:ascii="Arial" w:hAnsi="Arial" w:cs="Arial"/>
          <w:i/>
          <w:sz w:val="24"/>
          <w:szCs w:val="24"/>
        </w:rPr>
      </w:pPr>
      <w:r w:rsidRPr="0060390F">
        <w:rPr>
          <w:rFonts w:ascii="Arial" w:hAnsi="Arial" w:cs="Arial"/>
          <w:b/>
          <w:i/>
          <w:sz w:val="24"/>
          <w:szCs w:val="24"/>
        </w:rPr>
        <w:t xml:space="preserve">TERCERO.- </w:t>
      </w:r>
      <w:r w:rsidRPr="0060390F">
        <w:rPr>
          <w:rFonts w:ascii="Arial" w:hAnsi="Arial" w:cs="Arial"/>
          <w:i/>
          <w:sz w:val="24"/>
          <w:szCs w:val="24"/>
        </w:rPr>
        <w:t>En consecuencia publíquese en la Gaceta Municipal para efectos de su vigencia, dese a conocer en los estrados del Palacio Municipal, en las Delegaciones y Agencia Municipales, así como publíquese en la página de Internet del Gobierno Municipal.</w:t>
      </w:r>
    </w:p>
    <w:p w:rsidR="007956D3" w:rsidRPr="0060390F" w:rsidRDefault="007956D3" w:rsidP="00151BFC">
      <w:pPr>
        <w:jc w:val="both"/>
        <w:rPr>
          <w:rFonts w:ascii="Arial" w:hAnsi="Arial" w:cs="Arial"/>
          <w:sz w:val="24"/>
          <w:szCs w:val="24"/>
        </w:rPr>
      </w:pPr>
      <w:r w:rsidRPr="0060390F">
        <w:rPr>
          <w:rFonts w:ascii="Arial" w:hAnsi="Arial" w:cs="Arial"/>
          <w:b/>
          <w:i/>
          <w:sz w:val="24"/>
          <w:szCs w:val="24"/>
        </w:rPr>
        <w:t xml:space="preserve">CUARTO.- </w:t>
      </w:r>
      <w:r w:rsidRPr="0060390F">
        <w:rPr>
          <w:rFonts w:ascii="Arial" w:hAnsi="Arial" w:cs="Arial"/>
          <w:i/>
          <w:sz w:val="24"/>
          <w:szCs w:val="24"/>
        </w:rPr>
        <w:t>Regístrese en el libro de actas de sesiones correspondientes.</w:t>
      </w:r>
      <w:r w:rsidR="00151BFC" w:rsidRPr="0060390F">
        <w:rPr>
          <w:rFonts w:ascii="Arial" w:hAnsi="Arial" w:cs="Arial"/>
          <w:i/>
          <w:sz w:val="24"/>
          <w:szCs w:val="24"/>
        </w:rPr>
        <w:t xml:space="preserve"> </w:t>
      </w:r>
      <w:r w:rsidRPr="0060390F">
        <w:rPr>
          <w:rFonts w:ascii="Arial" w:hAnsi="Arial" w:cs="Arial"/>
          <w:bCs/>
          <w:i/>
          <w:sz w:val="24"/>
          <w:szCs w:val="24"/>
        </w:rPr>
        <w:t>ATENTAMENTE,</w:t>
      </w:r>
      <w:r w:rsidR="00151BFC" w:rsidRPr="0060390F">
        <w:rPr>
          <w:rFonts w:ascii="Arial" w:hAnsi="Arial" w:cs="Arial"/>
          <w:bCs/>
          <w:i/>
          <w:sz w:val="24"/>
          <w:szCs w:val="24"/>
        </w:rPr>
        <w:t xml:space="preserve"> </w:t>
      </w:r>
      <w:r w:rsidRPr="0060390F">
        <w:rPr>
          <w:rFonts w:ascii="Arial" w:hAnsi="Arial" w:cs="Arial"/>
          <w:bCs/>
          <w:i/>
          <w:sz w:val="24"/>
          <w:szCs w:val="24"/>
        </w:rPr>
        <w:t>SAN PEDRO TLAQUEPAQUE, JALISCO</w:t>
      </w:r>
      <w:r w:rsidR="00151BFC" w:rsidRPr="0060390F">
        <w:rPr>
          <w:rFonts w:ascii="Arial" w:hAnsi="Arial" w:cs="Arial"/>
          <w:bCs/>
          <w:i/>
          <w:sz w:val="24"/>
          <w:szCs w:val="24"/>
        </w:rPr>
        <w:t xml:space="preserve"> </w:t>
      </w:r>
      <w:r w:rsidRPr="0060390F">
        <w:rPr>
          <w:rFonts w:ascii="Arial" w:hAnsi="Arial" w:cs="Arial"/>
          <w:bCs/>
          <w:i/>
          <w:sz w:val="24"/>
          <w:szCs w:val="24"/>
        </w:rPr>
        <w:t>29 DE ENERO DE 2016</w:t>
      </w:r>
      <w:r w:rsidR="00151BFC" w:rsidRPr="0060390F">
        <w:rPr>
          <w:rFonts w:ascii="Arial" w:hAnsi="Arial" w:cs="Arial"/>
          <w:bCs/>
          <w:i/>
          <w:sz w:val="24"/>
          <w:szCs w:val="24"/>
        </w:rPr>
        <w:t xml:space="preserve"> </w:t>
      </w:r>
      <w:r w:rsidRPr="0060390F">
        <w:rPr>
          <w:rFonts w:ascii="Arial" w:hAnsi="Arial" w:cs="Arial"/>
          <w:i/>
          <w:sz w:val="24"/>
          <w:szCs w:val="24"/>
        </w:rPr>
        <w:t>REGIDORA DANIELA ELIZABETH CHÁVEZ ESTRADA</w:t>
      </w:r>
      <w:r w:rsidR="00151BFC" w:rsidRPr="0060390F">
        <w:rPr>
          <w:rFonts w:ascii="Arial" w:hAnsi="Arial" w:cs="Arial"/>
          <w:i/>
          <w:sz w:val="24"/>
          <w:szCs w:val="24"/>
        </w:rPr>
        <w:t xml:space="preserve"> </w:t>
      </w:r>
      <w:r w:rsidRPr="0060390F">
        <w:rPr>
          <w:rFonts w:ascii="Arial" w:hAnsi="Arial" w:cs="Arial"/>
          <w:i/>
          <w:sz w:val="24"/>
          <w:szCs w:val="24"/>
        </w:rPr>
        <w:t>Presidenta de la Comisión de Ecología, Saneamiento y Acción contra la Contaminación Ambiental y Vocal de la Comisión 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SÍNDICO MUNICIPAL JUAN DAVID GARCÍA CAMARENA</w:t>
      </w:r>
      <w:r w:rsidR="00151BFC" w:rsidRPr="0060390F">
        <w:rPr>
          <w:rFonts w:ascii="Arial" w:hAnsi="Arial" w:cs="Arial"/>
          <w:i/>
          <w:sz w:val="24"/>
          <w:szCs w:val="24"/>
        </w:rPr>
        <w:t xml:space="preserve"> </w:t>
      </w:r>
      <w:r w:rsidRPr="0060390F">
        <w:rPr>
          <w:rFonts w:ascii="Arial" w:hAnsi="Arial" w:cs="Arial"/>
          <w:i/>
          <w:sz w:val="24"/>
          <w:szCs w:val="24"/>
        </w:rPr>
        <w:t>Presidente de la Comisión de Reglamentos Municipales y Puntos Legislativos y Vocal de la Comisión de Ecología, Saneamiento y Acción contra la Contaminación Ambiental.</w:t>
      </w:r>
      <w:r w:rsidR="00151BFC" w:rsidRPr="0060390F">
        <w:rPr>
          <w:rFonts w:ascii="Arial" w:hAnsi="Arial" w:cs="Arial"/>
          <w:i/>
          <w:sz w:val="24"/>
          <w:szCs w:val="24"/>
        </w:rPr>
        <w:t xml:space="preserve"> </w:t>
      </w:r>
      <w:r w:rsidRPr="0060390F">
        <w:rPr>
          <w:rFonts w:ascii="Arial" w:hAnsi="Arial" w:cs="Arial"/>
          <w:i/>
          <w:sz w:val="24"/>
          <w:szCs w:val="24"/>
        </w:rPr>
        <w:t>REGIDOR IVÁN OMAR GONZÁLEZ SOLÍS</w:t>
      </w:r>
      <w:r w:rsidR="00151BFC" w:rsidRPr="0060390F">
        <w:rPr>
          <w:rFonts w:ascii="Arial" w:hAnsi="Arial" w:cs="Arial"/>
          <w:i/>
          <w:sz w:val="24"/>
          <w:szCs w:val="24"/>
        </w:rPr>
        <w:t xml:space="preserve"> </w:t>
      </w:r>
      <w:r w:rsidRPr="0060390F">
        <w:rPr>
          <w:rFonts w:ascii="Arial" w:hAnsi="Arial" w:cs="Arial"/>
          <w:i/>
          <w:sz w:val="24"/>
          <w:szCs w:val="24"/>
        </w:rPr>
        <w:t>Vocal de la Comisión de Ecología, Saneamiento y Acción contra la Contaminación Ambiental.</w:t>
      </w:r>
      <w:r w:rsidR="00151BFC" w:rsidRPr="0060390F">
        <w:rPr>
          <w:rFonts w:ascii="Arial" w:hAnsi="Arial" w:cs="Arial"/>
          <w:i/>
          <w:sz w:val="24"/>
          <w:szCs w:val="24"/>
        </w:rPr>
        <w:t xml:space="preserve"> </w:t>
      </w:r>
      <w:r w:rsidRPr="0060390F">
        <w:rPr>
          <w:rFonts w:ascii="Arial" w:hAnsi="Arial" w:cs="Arial"/>
          <w:i/>
          <w:sz w:val="24"/>
          <w:szCs w:val="24"/>
        </w:rPr>
        <w:t>REGIDORA MARCELA ACEVES SÁNCHEZ</w:t>
      </w:r>
      <w:r w:rsidR="00151BFC" w:rsidRPr="0060390F">
        <w:rPr>
          <w:rFonts w:ascii="Arial" w:hAnsi="Arial" w:cs="Arial"/>
          <w:i/>
          <w:sz w:val="24"/>
          <w:szCs w:val="24"/>
        </w:rPr>
        <w:t xml:space="preserve"> </w:t>
      </w:r>
      <w:r w:rsidRPr="0060390F">
        <w:rPr>
          <w:rFonts w:ascii="Arial" w:hAnsi="Arial" w:cs="Arial"/>
          <w:i/>
          <w:sz w:val="24"/>
          <w:szCs w:val="24"/>
        </w:rPr>
        <w:t>Vocal de la Comisión 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 ORLANDO GARCÍA LIMÓN</w:t>
      </w:r>
      <w:r w:rsidR="00151BFC" w:rsidRPr="0060390F">
        <w:rPr>
          <w:rFonts w:ascii="Arial" w:hAnsi="Arial" w:cs="Arial"/>
          <w:i/>
          <w:sz w:val="24"/>
          <w:szCs w:val="24"/>
        </w:rPr>
        <w:t xml:space="preserve"> </w:t>
      </w:r>
      <w:r w:rsidRPr="0060390F">
        <w:rPr>
          <w:rFonts w:ascii="Arial" w:hAnsi="Arial" w:cs="Arial"/>
          <w:i/>
          <w:sz w:val="24"/>
          <w:szCs w:val="24"/>
        </w:rPr>
        <w:t>Vocal de la Comisión de Reglamentos Municipales y Puntos Legislativos.</w:t>
      </w:r>
      <w:r w:rsidR="00151BFC" w:rsidRPr="0060390F">
        <w:rPr>
          <w:rFonts w:ascii="Arial" w:hAnsi="Arial" w:cs="Arial"/>
          <w:i/>
          <w:sz w:val="24"/>
          <w:szCs w:val="24"/>
        </w:rPr>
        <w:t xml:space="preserve"> REGIDOR ADENAWER GONZÁLEZ FIERRO</w:t>
      </w:r>
      <w:r w:rsidRPr="0060390F">
        <w:rPr>
          <w:rFonts w:ascii="Arial" w:hAnsi="Arial" w:cs="Arial"/>
          <w:i/>
          <w:sz w:val="24"/>
          <w:szCs w:val="24"/>
        </w:rPr>
        <w:t>S</w:t>
      </w:r>
      <w:r w:rsidR="00151BFC" w:rsidRPr="0060390F">
        <w:rPr>
          <w:rFonts w:ascii="Arial" w:hAnsi="Arial" w:cs="Arial"/>
          <w:i/>
          <w:sz w:val="24"/>
          <w:szCs w:val="24"/>
        </w:rPr>
        <w:t xml:space="preserve"> </w:t>
      </w:r>
      <w:r w:rsidRPr="0060390F">
        <w:rPr>
          <w:rFonts w:ascii="Arial" w:hAnsi="Arial" w:cs="Arial"/>
          <w:i/>
          <w:sz w:val="24"/>
          <w:szCs w:val="24"/>
        </w:rPr>
        <w:t>Vocal de la Comisión 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 LUIS ARMANDO CÓRDOVA DÍAZ</w:t>
      </w:r>
      <w:r w:rsidR="0037231B" w:rsidRPr="0060390F">
        <w:rPr>
          <w:rFonts w:ascii="Arial" w:hAnsi="Arial" w:cs="Arial"/>
          <w:i/>
          <w:sz w:val="24"/>
          <w:szCs w:val="24"/>
        </w:rPr>
        <w:t>,</w:t>
      </w:r>
      <w:r w:rsidR="00151BFC" w:rsidRPr="0060390F">
        <w:rPr>
          <w:rFonts w:ascii="Arial" w:hAnsi="Arial" w:cs="Arial"/>
          <w:i/>
          <w:sz w:val="24"/>
          <w:szCs w:val="24"/>
        </w:rPr>
        <w:t xml:space="preserve"> </w:t>
      </w:r>
      <w:r w:rsidRPr="0060390F">
        <w:rPr>
          <w:rFonts w:ascii="Arial" w:hAnsi="Arial" w:cs="Arial"/>
          <w:i/>
          <w:sz w:val="24"/>
          <w:szCs w:val="24"/>
        </w:rPr>
        <w:t>Vocal de la Comisión 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 MIGUEL SILVA RAMÍREZ</w:t>
      </w:r>
      <w:r w:rsidR="00151BFC" w:rsidRPr="0060390F">
        <w:rPr>
          <w:rFonts w:ascii="Arial" w:hAnsi="Arial" w:cs="Arial"/>
          <w:i/>
          <w:sz w:val="24"/>
          <w:szCs w:val="24"/>
        </w:rPr>
        <w:t xml:space="preserve"> </w:t>
      </w:r>
      <w:r w:rsidRPr="0060390F">
        <w:rPr>
          <w:rFonts w:ascii="Arial" w:hAnsi="Arial" w:cs="Arial"/>
          <w:i/>
          <w:sz w:val="24"/>
          <w:szCs w:val="24"/>
        </w:rPr>
        <w:t>Vocal de la Comisión 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REGIDORA MIRNA CITLALLI AMAYA DE LUNA</w:t>
      </w:r>
      <w:r w:rsidR="0037231B" w:rsidRPr="0060390F">
        <w:rPr>
          <w:rFonts w:ascii="Arial" w:hAnsi="Arial" w:cs="Arial"/>
          <w:i/>
          <w:sz w:val="24"/>
          <w:szCs w:val="24"/>
        </w:rPr>
        <w:t xml:space="preserve">, </w:t>
      </w:r>
      <w:r w:rsidRPr="0060390F">
        <w:rPr>
          <w:rFonts w:ascii="Arial" w:hAnsi="Arial" w:cs="Arial"/>
          <w:i/>
          <w:sz w:val="24"/>
          <w:szCs w:val="24"/>
        </w:rPr>
        <w:t xml:space="preserve">Vocal de la Comisión </w:t>
      </w:r>
      <w:r w:rsidRPr="0060390F">
        <w:rPr>
          <w:rFonts w:ascii="Arial" w:hAnsi="Arial" w:cs="Arial"/>
          <w:i/>
          <w:sz w:val="24"/>
          <w:szCs w:val="24"/>
        </w:rPr>
        <w:lastRenderedPageBreak/>
        <w:t>de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REGIDORA CARMEN LUCÍA PÉREZ CAMARENA</w:t>
      </w:r>
      <w:r w:rsidR="00151BFC" w:rsidRPr="0060390F">
        <w:rPr>
          <w:rFonts w:ascii="Arial" w:hAnsi="Arial" w:cs="Arial"/>
          <w:i/>
          <w:sz w:val="24"/>
          <w:szCs w:val="24"/>
        </w:rPr>
        <w:t xml:space="preserve"> </w:t>
      </w:r>
      <w:r w:rsidRPr="0060390F">
        <w:rPr>
          <w:rFonts w:ascii="Arial" w:hAnsi="Arial" w:cs="Arial"/>
          <w:i/>
          <w:sz w:val="24"/>
          <w:szCs w:val="24"/>
        </w:rPr>
        <w:t>Presidenta de la Comisión de Salubridad e Higiene.</w:t>
      </w:r>
      <w:r w:rsidR="00151BFC" w:rsidRPr="0060390F">
        <w:rPr>
          <w:rFonts w:ascii="Arial" w:hAnsi="Arial" w:cs="Arial"/>
          <w:i/>
          <w:sz w:val="24"/>
          <w:szCs w:val="24"/>
        </w:rPr>
        <w:t xml:space="preserve"> </w:t>
      </w:r>
      <w:r w:rsidRPr="0060390F">
        <w:rPr>
          <w:rFonts w:ascii="Arial" w:hAnsi="Arial" w:cs="Arial"/>
          <w:i/>
          <w:sz w:val="24"/>
          <w:szCs w:val="24"/>
        </w:rPr>
        <w:t>REGIDORA MARÍA DE JESÚS CORTÉS DURÁN</w:t>
      </w:r>
      <w:r w:rsidR="00151BFC" w:rsidRPr="0060390F">
        <w:rPr>
          <w:rFonts w:ascii="Arial" w:hAnsi="Arial" w:cs="Arial"/>
          <w:i/>
          <w:sz w:val="24"/>
          <w:szCs w:val="24"/>
        </w:rPr>
        <w:t xml:space="preserve"> </w:t>
      </w:r>
      <w:r w:rsidRPr="0060390F">
        <w:rPr>
          <w:rFonts w:ascii="Arial" w:hAnsi="Arial" w:cs="Arial"/>
          <w:i/>
          <w:sz w:val="24"/>
          <w:szCs w:val="24"/>
        </w:rPr>
        <w:t>Vocal de la Comisión de Salubridad e Higiene.</w:t>
      </w:r>
      <w:r w:rsidR="00151BFC" w:rsidRPr="0060390F">
        <w:rPr>
          <w:rFonts w:ascii="Arial" w:hAnsi="Arial" w:cs="Arial"/>
          <w:i/>
          <w:sz w:val="24"/>
          <w:szCs w:val="24"/>
        </w:rPr>
        <w:t xml:space="preserve"> </w:t>
      </w:r>
      <w:r w:rsidRPr="0060390F">
        <w:rPr>
          <w:rFonts w:ascii="Arial" w:hAnsi="Arial" w:cs="Arial"/>
          <w:i/>
          <w:sz w:val="24"/>
          <w:szCs w:val="24"/>
        </w:rPr>
        <w:t>REGIDORA LOURDES CELENIA CONTRERAS GONZÁLEZ</w:t>
      </w:r>
      <w:r w:rsidR="00151BFC" w:rsidRPr="0060390F">
        <w:rPr>
          <w:rFonts w:ascii="Arial" w:hAnsi="Arial" w:cs="Arial"/>
          <w:i/>
          <w:sz w:val="24"/>
          <w:szCs w:val="24"/>
        </w:rPr>
        <w:t xml:space="preserve"> </w:t>
      </w:r>
      <w:r w:rsidRPr="0060390F">
        <w:rPr>
          <w:rFonts w:ascii="Arial" w:hAnsi="Arial" w:cs="Arial"/>
          <w:i/>
          <w:sz w:val="24"/>
          <w:szCs w:val="24"/>
        </w:rPr>
        <w:t>Vocal de la Comisión de Salubridad e Higiene y Reglamentos Municipales y Puntos Legislativos.</w:t>
      </w:r>
      <w:r w:rsidR="00151BFC" w:rsidRPr="0060390F">
        <w:rPr>
          <w:rFonts w:ascii="Arial" w:hAnsi="Arial" w:cs="Arial"/>
          <w:i/>
          <w:sz w:val="24"/>
          <w:szCs w:val="24"/>
        </w:rPr>
        <w:t xml:space="preserve"> </w:t>
      </w:r>
      <w:r w:rsidRPr="0060390F">
        <w:rPr>
          <w:rFonts w:ascii="Arial" w:hAnsi="Arial" w:cs="Arial"/>
          <w:i/>
          <w:sz w:val="24"/>
          <w:szCs w:val="24"/>
        </w:rPr>
        <w:t>REGIDORA ROSA PÉREZ LEAL</w:t>
      </w:r>
      <w:r w:rsidR="00151BFC" w:rsidRPr="0060390F">
        <w:rPr>
          <w:rFonts w:ascii="Arial" w:hAnsi="Arial" w:cs="Arial"/>
          <w:i/>
          <w:sz w:val="24"/>
          <w:szCs w:val="24"/>
        </w:rPr>
        <w:t xml:space="preserve"> </w:t>
      </w:r>
      <w:r w:rsidRPr="0060390F">
        <w:rPr>
          <w:rFonts w:ascii="Arial" w:hAnsi="Arial" w:cs="Arial"/>
          <w:i/>
          <w:sz w:val="24"/>
          <w:szCs w:val="24"/>
        </w:rPr>
        <w:t>Vocal de la Comisión de Salubridad e Higiene.</w:t>
      </w:r>
      <w:r w:rsidR="00151BFC" w:rsidRPr="0060390F">
        <w:rPr>
          <w:rFonts w:ascii="Arial" w:hAnsi="Arial" w:cs="Arial"/>
          <w:sz w:val="24"/>
          <w:szCs w:val="24"/>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color w:val="000000"/>
        </w:rPr>
        <w:t>En uso de la voz la</w:t>
      </w:r>
      <w:r w:rsidRPr="0060390F">
        <w:rPr>
          <w:rFonts w:ascii="Arial" w:hAnsi="Arial" w:cs="Arial"/>
          <w:b/>
          <w:color w:val="000000"/>
        </w:rPr>
        <w:t xml:space="preserve"> </w:t>
      </w:r>
      <w:r w:rsidRPr="0060390F">
        <w:rPr>
          <w:rFonts w:ascii="Arial" w:hAnsi="Arial" w:cs="Arial"/>
          <w:color w:val="000000"/>
        </w:rPr>
        <w:t>C. María Elena Limón García Presidenta Municipal</w:t>
      </w:r>
      <w:r w:rsidRPr="0060390F">
        <w:rPr>
          <w:rFonts w:ascii="Arial" w:hAnsi="Arial" w:cs="Arial"/>
        </w:rPr>
        <w:t>: Se abre el turno de oradores adelante Regidora Daniela</w:t>
      </w:r>
      <w:r w:rsidR="00FE22E2" w:rsidRPr="0060390F">
        <w:rPr>
          <w:rFonts w:ascii="Arial" w:hAnsi="Arial" w:cs="Arial"/>
        </w:rPr>
        <w:t>.</w:t>
      </w:r>
      <w:r w:rsidRPr="0060390F">
        <w:rPr>
          <w:rFonts w:ascii="Arial" w:hAnsi="Arial" w:cs="Arial"/>
        </w:rPr>
        <w:t xml:space="preserve">  ---------------------------------------------------------------------------------------------------</w:t>
      </w:r>
      <w:r w:rsidR="00FE22E2"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eastAsia="Tahoma" w:hAnsi="Arial" w:cs="Arial"/>
        </w:rPr>
        <w:t>En uso de la voz la Regidora Daniela Elizabeth Chávez Estrada: Muchas gracias solicito se someta a votación se agreguen al dictamen los siguientes puntos de acuerdo: Primero el Ayuntamiento Constitucional aprueba y autoriza el dictamen formulado por las Comisiones Edilicias de Ecología Saneamiento y Acción contra la Contaminación Ambiental, Reglamentos Municipales y Puntos Legislativos así como la de Salubridad que resuelve el turno aprobado en la Sesión Ordinaria de la fecha 27 de noviembre del año 2015. Segundo el Ayuntamiento Constitucional del Municipio de San Pedro Tlaquepaque aprueba y autoriza las reformas y adición propuesta al Reglamento de Protección a los Animales y Salud Pública Veterinaria del Municipio de San Pedro Tlaquepaque en los términos establecidos en el cuerpo del dictamen. Tercero en consecuencia publíquese en la gaceta municipal para efectos de su vigencia. Cuarto regístrese en el libro de actas de Sesiones correspondiente. Así como también modificar el capitulo XV de las sanciones por el capitulo XVI debido a un error involuntario es cuanto Señora Presidenta.</w:t>
      </w:r>
      <w:r w:rsidR="00FE22E2" w:rsidRPr="0060390F">
        <w:rPr>
          <w:rFonts w:ascii="Arial" w:eastAsia="Tahoma" w:hAnsi="Arial" w:cs="Arial"/>
        </w:rPr>
        <w:t xml:space="preserve"> </w:t>
      </w:r>
      <w:r w:rsidRPr="0060390F">
        <w:rPr>
          <w:rFonts w:ascii="Arial" w:hAnsi="Arial" w:cs="Arial"/>
        </w:rPr>
        <w:t>-------------------------------------------------------------------------------------------------------</w:t>
      </w:r>
      <w:r w:rsidR="00FE22E2"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En uso de la voz la </w:t>
      </w:r>
      <w:r w:rsidRPr="0060390F">
        <w:rPr>
          <w:rFonts w:ascii="Arial" w:hAnsi="Arial" w:cs="Arial"/>
          <w:color w:val="000000"/>
        </w:rPr>
        <w:t xml:space="preserve">C. María Elena Limón García Presidenta Municipal: Gracias Regidora ¿hay mas oradores en este tema que gustan registrarse?, no habiendo mas oradores se somete en votación nominal con los anexos que nos ha pedido la Regidora Daniela en lo general las reformas del Reglamento de Protección a los Animales y Salud Pública Veterinaria del Municipio de San Pedro Tlaquepaque por lo que le pido al Secretario tome la votación correspondiente. </w:t>
      </w:r>
      <w:r w:rsidRPr="0060390F">
        <w:rPr>
          <w:rFonts w:ascii="Arial" w:hAnsi="Arial" w:cs="Arial"/>
        </w:rPr>
        <w:t>------------------------------------------------------------------------------------------------------</w:t>
      </w:r>
      <w:r w:rsidR="00FE22E2"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En uso de la voz Lic. Gustavo Flores Llamas Secretario del Ayuntamiento: Con gusto y con el permiso del Pleno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tbl>
      <w:tblPr>
        <w:tblW w:w="0" w:type="auto"/>
        <w:tblLook w:val="04A0"/>
      </w:tblPr>
      <w:tblGrid>
        <w:gridCol w:w="717"/>
        <w:gridCol w:w="2641"/>
        <w:gridCol w:w="1415"/>
        <w:gridCol w:w="1500"/>
        <w:gridCol w:w="1873"/>
      </w:tblGrid>
      <w:tr w:rsidR="00F60E5B" w:rsidRPr="0060390F" w:rsidTr="00F60E5B">
        <w:tc>
          <w:tcPr>
            <w:tcW w:w="802" w:type="dxa"/>
          </w:tcPr>
          <w:p w:rsidR="00F60E5B" w:rsidRPr="0060390F" w:rsidRDefault="00F60E5B" w:rsidP="00F60E5B">
            <w:pPr>
              <w:snapToGrid w:val="0"/>
              <w:jc w:val="both"/>
              <w:rPr>
                <w:rFonts w:ascii="Arial" w:hAnsi="Arial" w:cs="Arial"/>
                <w:sz w:val="24"/>
                <w:szCs w:val="24"/>
                <w:lang w:val="es-MX"/>
              </w:rPr>
            </w:pP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p>
        </w:tc>
        <w:tc>
          <w:tcPr>
            <w:tcW w:w="1459" w:type="dxa"/>
          </w:tcPr>
          <w:p w:rsidR="00F60E5B" w:rsidRPr="0060390F" w:rsidRDefault="00F60E5B" w:rsidP="00F60E5B">
            <w:pPr>
              <w:spacing w:line="276" w:lineRule="auto"/>
              <w:jc w:val="center"/>
              <w:rPr>
                <w:rFonts w:ascii="Arial" w:hAnsi="Arial" w:cs="Arial"/>
                <w:b/>
                <w:sz w:val="24"/>
                <w:szCs w:val="24"/>
              </w:rPr>
            </w:pPr>
            <w:r w:rsidRPr="0060390F">
              <w:rPr>
                <w:rFonts w:ascii="Arial" w:hAnsi="Arial" w:cs="Arial"/>
                <w:b/>
                <w:sz w:val="24"/>
                <w:szCs w:val="24"/>
              </w:rPr>
              <w:t>A favor</w:t>
            </w:r>
          </w:p>
        </w:tc>
        <w:tc>
          <w:tcPr>
            <w:tcW w:w="1701"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Abstención</w:t>
            </w:r>
          </w:p>
        </w:tc>
      </w:tr>
      <w:tr w:rsidR="00F60E5B" w:rsidRPr="0060390F" w:rsidTr="00F60E5B">
        <w:trPr>
          <w:trHeight w:val="664"/>
        </w:trPr>
        <w:tc>
          <w:tcPr>
            <w:tcW w:w="802" w:type="dxa"/>
          </w:tcPr>
          <w:p w:rsidR="00F60E5B" w:rsidRPr="0060390F" w:rsidRDefault="00F60E5B" w:rsidP="00F60E5B">
            <w:pPr>
              <w:snapToGrid w:val="0"/>
              <w:jc w:val="both"/>
              <w:rPr>
                <w:rFonts w:ascii="Arial" w:hAnsi="Arial" w:cs="Arial"/>
                <w:sz w:val="24"/>
                <w:szCs w:val="24"/>
              </w:rPr>
            </w:pPr>
            <w:r w:rsidRPr="0060390F">
              <w:rPr>
                <w:rFonts w:ascii="Arial" w:hAnsi="Arial" w:cs="Arial"/>
                <w:sz w:val="24"/>
                <w:szCs w:val="24"/>
              </w:rPr>
              <w:t>1</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Marcela Guadalupe Aceves Sánchez.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5</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p w:rsidR="00F60E5B" w:rsidRPr="0060390F" w:rsidRDefault="00F60E5B" w:rsidP="00F60E5B">
            <w:p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rPr>
          <w:trHeight w:val="520"/>
        </w:trPr>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59" w:type="dxa"/>
          </w:tcPr>
          <w:p w:rsidR="00F60E5B" w:rsidRPr="0060390F" w:rsidRDefault="00F60E5B" w:rsidP="00F60E5B">
            <w:pPr>
              <w:spacing w:line="276" w:lineRule="auto"/>
              <w:jc w:val="center"/>
              <w:rPr>
                <w:rFonts w:ascii="Arial" w:hAnsi="Arial" w:cs="Arial"/>
                <w:b/>
                <w:sz w:val="24"/>
                <w:szCs w:val="24"/>
                <w:lang w:val="es-MX"/>
              </w:rPr>
            </w:pPr>
          </w:p>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F60E5B" w:rsidRPr="0060390F" w:rsidRDefault="00F60E5B" w:rsidP="00F60E5B">
            <w:pPr>
              <w:spacing w:line="276" w:lineRule="auto"/>
              <w:jc w:val="center"/>
              <w:rPr>
                <w:rFonts w:ascii="Arial" w:hAnsi="Arial" w:cs="Arial"/>
                <w:b/>
                <w:sz w:val="24"/>
                <w:szCs w:val="24"/>
              </w:rPr>
            </w:pPr>
          </w:p>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F60E5B" w:rsidRPr="0060390F" w:rsidRDefault="00F60E5B" w:rsidP="00F60E5B">
            <w:pPr>
              <w:spacing w:line="276" w:lineRule="auto"/>
              <w:jc w:val="center"/>
              <w:rPr>
                <w:rFonts w:ascii="Arial" w:hAnsi="Arial" w:cs="Arial"/>
                <w:b/>
                <w:sz w:val="24"/>
                <w:szCs w:val="24"/>
              </w:rPr>
            </w:pPr>
          </w:p>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bl>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60390F">
        <w:rPr>
          <w:rFonts w:ascii="Arial" w:hAnsi="Arial" w:cs="Arial"/>
          <w:color w:val="000000"/>
        </w:rPr>
        <w:t>Continua</w:t>
      </w:r>
      <w:r w:rsidRPr="0060390F">
        <w:rPr>
          <w:rFonts w:ascii="Arial" w:hAnsi="Arial" w:cs="Arial"/>
          <w:b/>
          <w:color w:val="000000"/>
        </w:rPr>
        <w:t xml:space="preserve"> </w:t>
      </w:r>
      <w:r w:rsidRPr="0060390F">
        <w:rPr>
          <w:rFonts w:ascii="Arial" w:hAnsi="Arial" w:cs="Arial"/>
          <w:color w:val="000000"/>
        </w:rPr>
        <w:t>la C. María Elena Limón García Presidenta Municipal</w:t>
      </w:r>
      <w:r w:rsidRPr="0060390F">
        <w:rPr>
          <w:rFonts w:ascii="Arial" w:hAnsi="Arial" w:cs="Arial"/>
          <w:bCs/>
        </w:rPr>
        <w:t>:</w:t>
      </w:r>
      <w:r w:rsidRPr="0060390F">
        <w:rPr>
          <w:rFonts w:ascii="Arial" w:hAnsi="Arial" w:cs="Arial"/>
          <w:b/>
          <w:bCs/>
        </w:rPr>
        <w:t xml:space="preserve"> </w:t>
      </w:r>
      <w:r w:rsidRPr="0060390F">
        <w:rPr>
          <w:rFonts w:ascii="Arial" w:hAnsi="Arial" w:cs="Arial"/>
          <w:bCs/>
        </w:rPr>
        <w:t>Bueno por lo que se ha sometido a votación nominal y en lo particular las reformas del Reglamento de Protección a los Animales y Salud Pública Veterinaria del Municipio de San Pedro Tlaquepaque</w:t>
      </w:r>
      <w:r w:rsidR="0037231B" w:rsidRPr="0060390F">
        <w:rPr>
          <w:rFonts w:ascii="Arial" w:hAnsi="Arial" w:cs="Arial"/>
          <w:bCs/>
        </w:rPr>
        <w:t>,</w:t>
      </w:r>
      <w:r w:rsidRPr="0060390F">
        <w:rPr>
          <w:rFonts w:ascii="Arial" w:hAnsi="Arial" w:cs="Arial"/>
          <w:bCs/>
        </w:rPr>
        <w:t xml:space="preserve"> con los anexos que nos comento la Señora Regidora Daniela por lo que le pido al Secretario tome la votación correspondiente.</w:t>
      </w:r>
      <w:r w:rsidR="000C7AA6" w:rsidRPr="0060390F">
        <w:rPr>
          <w:rFonts w:ascii="Arial" w:hAnsi="Arial" w:cs="Arial"/>
          <w:bCs/>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sidRPr="0060390F">
        <w:rPr>
          <w:rFonts w:ascii="Arial" w:hAnsi="Arial" w:cs="Arial"/>
          <w:bCs/>
        </w:rPr>
        <w:t>En uso de la voz el Lic. Gustavo Flores Llamas Secretario del Ayuntamiento. Con gusto Presidenta y permiso el Pleno.</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60390F">
        <w:rPr>
          <w:rFonts w:ascii="Arial" w:hAnsi="Arial" w:cs="Arial"/>
          <w:bCs/>
        </w:rPr>
        <w:t xml:space="preserve">  </w:t>
      </w:r>
    </w:p>
    <w:tbl>
      <w:tblPr>
        <w:tblW w:w="0" w:type="auto"/>
        <w:tblLook w:val="04A0"/>
      </w:tblPr>
      <w:tblGrid>
        <w:gridCol w:w="717"/>
        <w:gridCol w:w="2641"/>
        <w:gridCol w:w="1415"/>
        <w:gridCol w:w="1500"/>
        <w:gridCol w:w="1873"/>
      </w:tblGrid>
      <w:tr w:rsidR="00F60E5B" w:rsidRPr="0060390F" w:rsidTr="00F60E5B">
        <w:tc>
          <w:tcPr>
            <w:tcW w:w="802" w:type="dxa"/>
          </w:tcPr>
          <w:p w:rsidR="00F60E5B" w:rsidRPr="0060390F" w:rsidRDefault="00F60E5B" w:rsidP="00F60E5B">
            <w:pPr>
              <w:snapToGrid w:val="0"/>
              <w:jc w:val="both"/>
              <w:rPr>
                <w:rFonts w:ascii="Arial" w:hAnsi="Arial" w:cs="Arial"/>
                <w:sz w:val="24"/>
                <w:szCs w:val="24"/>
                <w:lang w:val="es-MX"/>
              </w:rPr>
            </w:pP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p>
        </w:tc>
        <w:tc>
          <w:tcPr>
            <w:tcW w:w="1459" w:type="dxa"/>
          </w:tcPr>
          <w:p w:rsidR="00F60E5B" w:rsidRPr="0060390F" w:rsidRDefault="00F60E5B" w:rsidP="00F60E5B">
            <w:pPr>
              <w:spacing w:line="276" w:lineRule="auto"/>
              <w:jc w:val="center"/>
              <w:rPr>
                <w:rFonts w:ascii="Arial" w:hAnsi="Arial" w:cs="Arial"/>
                <w:b/>
                <w:sz w:val="24"/>
                <w:szCs w:val="24"/>
              </w:rPr>
            </w:pPr>
            <w:r w:rsidRPr="0060390F">
              <w:rPr>
                <w:rFonts w:ascii="Arial" w:hAnsi="Arial" w:cs="Arial"/>
                <w:b/>
                <w:sz w:val="24"/>
                <w:szCs w:val="24"/>
              </w:rPr>
              <w:t>A favor</w:t>
            </w:r>
          </w:p>
        </w:tc>
        <w:tc>
          <w:tcPr>
            <w:tcW w:w="1701"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Abstención</w:t>
            </w:r>
          </w:p>
        </w:tc>
      </w:tr>
      <w:tr w:rsidR="00F60E5B" w:rsidRPr="0060390F" w:rsidTr="00F60E5B">
        <w:trPr>
          <w:trHeight w:val="664"/>
        </w:trPr>
        <w:tc>
          <w:tcPr>
            <w:tcW w:w="802" w:type="dxa"/>
          </w:tcPr>
          <w:p w:rsidR="00F60E5B" w:rsidRPr="0060390F" w:rsidRDefault="00F60E5B" w:rsidP="00F60E5B">
            <w:pPr>
              <w:snapToGrid w:val="0"/>
              <w:jc w:val="both"/>
              <w:rPr>
                <w:rFonts w:ascii="Arial" w:hAnsi="Arial" w:cs="Arial"/>
                <w:sz w:val="24"/>
                <w:szCs w:val="24"/>
              </w:rPr>
            </w:pPr>
            <w:r w:rsidRPr="0060390F">
              <w:rPr>
                <w:rFonts w:ascii="Arial" w:hAnsi="Arial" w:cs="Arial"/>
                <w:sz w:val="24"/>
                <w:szCs w:val="24"/>
              </w:rPr>
              <w:t>1</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Marcela Guadalupe Aceves Sánchez.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5</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 xml:space="preserve">Iván Omar González </w:t>
            </w:r>
            <w:r w:rsidRPr="0060390F">
              <w:rPr>
                <w:rFonts w:ascii="Arial" w:eastAsia="Calibri" w:hAnsi="Arial" w:cs="Arial"/>
                <w:szCs w:val="24"/>
              </w:rPr>
              <w:lastRenderedPageBreak/>
              <w:t>Solís.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6</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p w:rsidR="00F60E5B" w:rsidRPr="0060390F" w:rsidRDefault="00F60E5B" w:rsidP="00F60E5B">
            <w:p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rPr>
          <w:trHeight w:val="520"/>
        </w:trPr>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59" w:type="dxa"/>
          </w:tcPr>
          <w:p w:rsidR="00F60E5B" w:rsidRPr="0060390F" w:rsidRDefault="00F60E5B" w:rsidP="00F60E5B">
            <w:pPr>
              <w:spacing w:line="276" w:lineRule="auto"/>
              <w:jc w:val="center"/>
              <w:rPr>
                <w:rFonts w:ascii="Arial" w:hAnsi="Arial" w:cs="Arial"/>
                <w:b/>
                <w:sz w:val="24"/>
                <w:szCs w:val="24"/>
                <w:lang w:val="es-MX"/>
              </w:rPr>
            </w:pPr>
          </w:p>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bl>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Es cuanto Presidenta. </w:t>
      </w:r>
    </w:p>
    <w:p w:rsidR="0056565B" w:rsidRPr="0060390F" w:rsidRDefault="005656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p w:rsidR="0037231B" w:rsidRPr="0060390F" w:rsidRDefault="0056565B" w:rsidP="0037231B">
      <w:pPr>
        <w:jc w:val="both"/>
        <w:rPr>
          <w:rFonts w:ascii="Arial" w:hAnsi="Arial" w:cs="Arial"/>
        </w:rPr>
      </w:pPr>
      <w:r w:rsidRPr="0060390F">
        <w:rPr>
          <w:rFonts w:ascii="Arial" w:hAnsi="Arial" w:cs="Arial"/>
          <w:color w:val="000000"/>
          <w:sz w:val="24"/>
          <w:szCs w:val="24"/>
        </w:rPr>
        <w:t>Continúa</w:t>
      </w:r>
      <w:r w:rsidRPr="0060390F">
        <w:rPr>
          <w:rFonts w:ascii="Arial" w:hAnsi="Arial" w:cs="Arial"/>
          <w:b/>
          <w:color w:val="000000"/>
          <w:sz w:val="24"/>
          <w:szCs w:val="24"/>
        </w:rPr>
        <w:t xml:space="preserve"> </w:t>
      </w:r>
      <w:r w:rsidRPr="0060390F">
        <w:rPr>
          <w:rFonts w:ascii="Arial" w:hAnsi="Arial" w:cs="Arial"/>
          <w:color w:val="000000"/>
          <w:sz w:val="24"/>
          <w:szCs w:val="24"/>
        </w:rPr>
        <w:t>la C. María Elena Limón García Presidenta Municipal</w:t>
      </w:r>
      <w:r w:rsidRPr="0060390F">
        <w:rPr>
          <w:rFonts w:ascii="Arial" w:hAnsi="Arial" w:cs="Arial"/>
          <w:bCs/>
          <w:sz w:val="24"/>
          <w:szCs w:val="24"/>
        </w:rPr>
        <w:t xml:space="preserve">: se aprueban en lo general y en lo particular </w:t>
      </w:r>
      <w:r w:rsidRPr="0060390F">
        <w:rPr>
          <w:rFonts w:ascii="Arial" w:hAnsi="Arial" w:cs="Arial"/>
          <w:b/>
          <w:sz w:val="24"/>
          <w:szCs w:val="24"/>
        </w:rPr>
        <w:t>las reformas y adiciones propuestas al Reglamento de Protección a los Animales y Salud Pública Veterinaria de San Pedro Tlaquepaque Jalisco,</w:t>
      </w:r>
      <w:r w:rsidRPr="0060390F">
        <w:rPr>
          <w:rStyle w:val="Fuentedeprrafopredeter1"/>
          <w:rFonts w:ascii="Arial" w:eastAsia="Verdana" w:hAnsi="Arial" w:cs="Arial"/>
          <w:sz w:val="24"/>
          <w:szCs w:val="24"/>
        </w:rPr>
        <w:t xml:space="preserve"> </w:t>
      </w:r>
      <w:r w:rsidR="0037231B" w:rsidRPr="0060390F">
        <w:rPr>
          <w:rStyle w:val="Fuentedeprrafopredeter1"/>
          <w:rFonts w:ascii="Arial" w:eastAsia="Verdana" w:hAnsi="Arial" w:cs="Arial"/>
          <w:sz w:val="24"/>
          <w:szCs w:val="24"/>
        </w:rPr>
        <w:t xml:space="preserve">aprobado por unanimidad, </w:t>
      </w:r>
      <w:r w:rsidR="0037231B" w:rsidRPr="0060390F">
        <w:rPr>
          <w:rFonts w:ascii="Arial" w:hAnsi="Arial" w:cs="Arial"/>
          <w:sz w:val="24"/>
          <w:szCs w:val="24"/>
        </w:rPr>
        <w:t>bajo el siguiente:</w:t>
      </w:r>
      <w:r w:rsidR="0037231B" w:rsidRPr="0060390F">
        <w:rPr>
          <w:rFonts w:ascii="Arial" w:hAnsi="Arial" w:cs="Arial"/>
          <w:sz w:val="24"/>
          <w:szCs w:val="24"/>
          <w:lang w:val="es-MX"/>
        </w:rPr>
        <w:t xml:space="preserve"> -------------------------------------------------------------------------------------------------</w:t>
      </w:r>
      <w:r w:rsidR="00E32DFA" w:rsidRPr="0060390F">
        <w:rPr>
          <w:rFonts w:ascii="Arial" w:hAnsi="Arial" w:cs="Arial"/>
          <w:sz w:val="24"/>
          <w:szCs w:val="24"/>
          <w:lang w:val="es-MX"/>
        </w:rPr>
        <w:t>------------------------</w:t>
      </w:r>
      <w:r w:rsidR="0037231B" w:rsidRPr="0060390F">
        <w:rPr>
          <w:rFonts w:ascii="Arial" w:hAnsi="Arial" w:cs="Arial"/>
          <w:sz w:val="24"/>
          <w:szCs w:val="24"/>
          <w:lang w:val="es-MX"/>
        </w:rPr>
        <w:t>------------------------------------</w:t>
      </w:r>
    </w:p>
    <w:p w:rsidR="0037231B" w:rsidRPr="0060390F" w:rsidRDefault="0037231B" w:rsidP="0037231B">
      <w:pPr>
        <w:jc w:val="both"/>
        <w:rPr>
          <w:rFonts w:ascii="Arial" w:hAnsi="Arial" w:cs="Arial"/>
          <w:sz w:val="24"/>
          <w:szCs w:val="24"/>
        </w:rPr>
      </w:pPr>
      <w:r w:rsidRPr="0060390F">
        <w:rPr>
          <w:rFonts w:ascii="Arial" w:hAnsi="Arial" w:cs="Arial"/>
          <w:sz w:val="24"/>
          <w:szCs w:val="24"/>
          <w:lang w:val="es-MX"/>
        </w:rPr>
        <w:t xml:space="preserve">---------------------- </w:t>
      </w:r>
      <w:r w:rsidRPr="0060390F">
        <w:rPr>
          <w:rFonts w:ascii="Arial" w:hAnsi="Arial" w:cs="Arial"/>
          <w:b/>
          <w:sz w:val="24"/>
          <w:szCs w:val="24"/>
        </w:rPr>
        <w:t xml:space="preserve">PUNTO DE ACUERDO NÚMERO 030/2016 </w:t>
      </w:r>
      <w:r w:rsidRPr="0060390F">
        <w:rPr>
          <w:rFonts w:ascii="Arial" w:hAnsi="Arial" w:cs="Arial"/>
          <w:sz w:val="24"/>
          <w:szCs w:val="24"/>
          <w:lang w:val="es-MX"/>
        </w:rPr>
        <w:t>------------------------------------------------------------------------------------------------------------</w:t>
      </w:r>
      <w:r w:rsidR="00E32DFA" w:rsidRPr="0060390F">
        <w:rPr>
          <w:rFonts w:ascii="Arial" w:hAnsi="Arial" w:cs="Arial"/>
          <w:sz w:val="24"/>
          <w:szCs w:val="24"/>
          <w:lang w:val="es-MX"/>
        </w:rPr>
        <w:t>------</w:t>
      </w:r>
      <w:r w:rsidRPr="0060390F">
        <w:rPr>
          <w:rFonts w:ascii="Arial" w:hAnsi="Arial" w:cs="Arial"/>
          <w:sz w:val="24"/>
          <w:szCs w:val="24"/>
          <w:lang w:val="es-MX"/>
        </w:rPr>
        <w:t>-</w:t>
      </w:r>
      <w:r w:rsidRPr="0060390F">
        <w:rPr>
          <w:rFonts w:ascii="Arial" w:hAnsi="Arial" w:cs="Arial"/>
          <w:b/>
          <w:sz w:val="24"/>
          <w:szCs w:val="24"/>
        </w:rPr>
        <w:t xml:space="preserve">PRIMERO.-  </w:t>
      </w:r>
      <w:r w:rsidRPr="0060390F">
        <w:rPr>
          <w:rFonts w:ascii="Arial" w:hAnsi="Arial" w:cs="Arial"/>
          <w:sz w:val="24"/>
          <w:szCs w:val="24"/>
        </w:rPr>
        <w:t>El Ayuntamiento Constitucional del Municipio de San Pedro Tlaquepaque, Jalisco, aprueba y autoriza el Dictamen formulado por las Comisiones Edilicias de Ecología, Saneamiento y Acción contra la Contaminación Ambiental, Reglamentos Municipales y Puntos Legislativos así como la de Salubridad e Higiene, que resuelva el turno aprobado en la sesión ordinaria de fecha 27 de Noviembre del año 2015. ----------------------------------------------------------------------------------------------------</w:t>
      </w:r>
      <w:r w:rsidRPr="0060390F">
        <w:rPr>
          <w:rFonts w:ascii="Arial" w:hAnsi="Arial" w:cs="Arial"/>
          <w:b/>
          <w:sz w:val="24"/>
          <w:szCs w:val="24"/>
        </w:rPr>
        <w:t>SEGUNDO.-</w:t>
      </w:r>
      <w:r w:rsidRPr="0060390F">
        <w:rPr>
          <w:rFonts w:ascii="Arial" w:hAnsi="Arial" w:cs="Arial"/>
          <w:sz w:val="24"/>
          <w:szCs w:val="24"/>
        </w:rPr>
        <w:t xml:space="preserve"> El Ayuntamiento Constitucional del Municipio de San Pedro Tlaquepaque, Jalisco, aprueba y autoriza </w:t>
      </w:r>
      <w:r w:rsidRPr="0060390F">
        <w:rPr>
          <w:rFonts w:ascii="Arial" w:hAnsi="Arial" w:cs="Arial"/>
          <w:b/>
          <w:sz w:val="24"/>
          <w:szCs w:val="24"/>
        </w:rPr>
        <w:t>las reformas y adiciones propuestas al Reglamento de Protección a los Animales y Salud Pública Veterinaria de San Pedro Tlaquepaque Jalisco</w:t>
      </w:r>
      <w:r w:rsidRPr="0060390F">
        <w:rPr>
          <w:rFonts w:ascii="Arial" w:hAnsi="Arial" w:cs="Arial"/>
          <w:sz w:val="24"/>
          <w:szCs w:val="24"/>
        </w:rPr>
        <w:t xml:space="preserve">, en los </w:t>
      </w:r>
      <w:r w:rsidRPr="0060390F">
        <w:rPr>
          <w:rFonts w:ascii="Arial" w:hAnsi="Arial" w:cs="Arial"/>
          <w:sz w:val="24"/>
          <w:szCs w:val="24"/>
        </w:rPr>
        <w:lastRenderedPageBreak/>
        <w:t>términos establecidos en el cuerpo del dictamen. ---------------------------------------------------------------------------------------------------------</w:t>
      </w:r>
      <w:r w:rsidR="00E32DFA" w:rsidRPr="0060390F">
        <w:rPr>
          <w:rFonts w:ascii="Arial" w:hAnsi="Arial" w:cs="Arial"/>
          <w:sz w:val="24"/>
          <w:szCs w:val="24"/>
        </w:rPr>
        <w:t>-----------</w:t>
      </w:r>
      <w:r w:rsidRPr="0060390F">
        <w:rPr>
          <w:rFonts w:ascii="Arial" w:hAnsi="Arial" w:cs="Arial"/>
          <w:sz w:val="24"/>
          <w:szCs w:val="24"/>
        </w:rPr>
        <w:t>----------------</w:t>
      </w:r>
    </w:p>
    <w:p w:rsidR="0037231B" w:rsidRPr="0060390F" w:rsidRDefault="0037231B" w:rsidP="0037231B">
      <w:pPr>
        <w:jc w:val="both"/>
        <w:rPr>
          <w:rFonts w:ascii="Arial" w:hAnsi="Arial" w:cs="Arial"/>
          <w:sz w:val="24"/>
          <w:szCs w:val="24"/>
        </w:rPr>
      </w:pPr>
      <w:r w:rsidRPr="0060390F">
        <w:rPr>
          <w:rFonts w:ascii="Arial" w:hAnsi="Arial" w:cs="Arial"/>
          <w:b/>
          <w:sz w:val="24"/>
          <w:szCs w:val="24"/>
        </w:rPr>
        <w:t xml:space="preserve">TERCERO.- </w:t>
      </w:r>
      <w:r w:rsidRPr="0060390F">
        <w:rPr>
          <w:rFonts w:ascii="Arial" w:hAnsi="Arial" w:cs="Arial"/>
          <w:sz w:val="24"/>
          <w:szCs w:val="24"/>
        </w:rPr>
        <w:t>En consecuencia publíquese en la Gaceta Municipal para efectos de su vigencia, dese a conocer en los estrados del Palacio Municipal, en las Delegaciones y Agencia Municipales, así como publíquese en la página de Internet del Gobierno Municipal. -------------------------------------------------------------------------------------------------</w:t>
      </w:r>
      <w:r w:rsidR="00E32DFA" w:rsidRPr="0060390F">
        <w:rPr>
          <w:rFonts w:ascii="Arial" w:hAnsi="Arial" w:cs="Arial"/>
          <w:sz w:val="24"/>
          <w:szCs w:val="24"/>
        </w:rPr>
        <w:t>------</w:t>
      </w:r>
      <w:r w:rsidRPr="0060390F">
        <w:rPr>
          <w:rFonts w:ascii="Arial" w:hAnsi="Arial" w:cs="Arial"/>
          <w:sz w:val="24"/>
          <w:szCs w:val="24"/>
        </w:rPr>
        <w:t>--------------</w:t>
      </w:r>
    </w:p>
    <w:p w:rsidR="0037231B" w:rsidRPr="0060390F" w:rsidRDefault="0037231B" w:rsidP="0037231B">
      <w:pPr>
        <w:jc w:val="both"/>
        <w:rPr>
          <w:rFonts w:ascii="Arial" w:hAnsi="Arial" w:cs="Arial"/>
          <w:sz w:val="24"/>
          <w:szCs w:val="24"/>
        </w:rPr>
      </w:pPr>
      <w:r w:rsidRPr="0060390F">
        <w:rPr>
          <w:rFonts w:ascii="Arial" w:hAnsi="Arial" w:cs="Arial"/>
          <w:b/>
          <w:sz w:val="24"/>
          <w:szCs w:val="24"/>
        </w:rPr>
        <w:t xml:space="preserve">CUARTO.- </w:t>
      </w:r>
      <w:r w:rsidRPr="0060390F">
        <w:rPr>
          <w:rFonts w:ascii="Arial" w:hAnsi="Arial" w:cs="Arial"/>
          <w:sz w:val="24"/>
          <w:szCs w:val="24"/>
        </w:rPr>
        <w:t>Regístrese en el libro de actas de sesiones correspondientes. ---------------------------------------------------------------------------------------------------</w:t>
      </w:r>
    </w:p>
    <w:p w:rsidR="00E32DFA" w:rsidRPr="0060390F" w:rsidRDefault="00E32DFA" w:rsidP="0076700F">
      <w:pPr>
        <w:jc w:val="both"/>
        <w:rPr>
          <w:rFonts w:ascii="Arial" w:hAnsi="Arial" w:cs="Arial"/>
          <w:bCs/>
          <w:color w:val="000000" w:themeColor="text1"/>
          <w:sz w:val="24"/>
          <w:szCs w:val="24"/>
        </w:rPr>
      </w:pPr>
      <w:r w:rsidRPr="0060390F">
        <w:rPr>
          <w:rFonts w:ascii="Arial" w:hAnsi="Arial" w:cs="Arial"/>
          <w:b/>
          <w:color w:val="000000" w:themeColor="text1"/>
          <w:sz w:val="24"/>
          <w:szCs w:val="24"/>
        </w:rPr>
        <w:t xml:space="preserve">FUNDAMENTO LEGAL.- </w:t>
      </w:r>
      <w:r w:rsidRPr="0060390F">
        <w:rPr>
          <w:rFonts w:ascii="Arial" w:hAnsi="Arial" w:cs="Arial"/>
          <w:bCs/>
          <w:sz w:val="24"/>
          <w:szCs w:val="24"/>
        </w:rPr>
        <w:t xml:space="preserve">artículos 115, fracciones I y II de la Constitución Política de los Estados Unidos Mexicanos; 77, 80 y 81 de la Constitución Política del Estado de Jalisco; artículos 2, 37 y 95 de la Ley del Gobierno y la Administración Pública Municipal del Estado de Jalisco; así como los artículos 16 al 22 del Reglamento Interior del Ayuntamiento y de la Administración Pública del Municipio de Tlaquepaque.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w:t>
      </w:r>
      <w:r w:rsidR="006D11D7" w:rsidRPr="0060390F">
        <w:rPr>
          <w:rFonts w:ascii="Arial" w:hAnsi="Arial" w:cs="Arial"/>
          <w:color w:val="000000" w:themeColor="text1"/>
          <w:sz w:val="24"/>
          <w:szCs w:val="24"/>
        </w:rPr>
        <w:t xml:space="preserve">al Congreso del Estado; </w:t>
      </w:r>
      <w:r w:rsidRPr="0060390F">
        <w:rPr>
          <w:rFonts w:ascii="Arial" w:hAnsi="Arial" w:cs="Arial"/>
          <w:color w:val="000000" w:themeColor="text1"/>
          <w:sz w:val="24"/>
          <w:szCs w:val="24"/>
        </w:rPr>
        <w:t xml:space="preserve">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xml:space="preserve">, Encargado de la Hacienda Municipal; </w:t>
      </w:r>
      <w:r w:rsidR="0076700F" w:rsidRPr="0060390F">
        <w:rPr>
          <w:rFonts w:ascii="Arial" w:hAnsi="Arial" w:cs="Arial"/>
          <w:color w:val="000000" w:themeColor="text1"/>
          <w:sz w:val="24"/>
          <w:szCs w:val="24"/>
        </w:rPr>
        <w:t xml:space="preserve">y </w:t>
      </w:r>
      <w:r w:rsidRPr="0060390F">
        <w:rPr>
          <w:rFonts w:ascii="Arial" w:hAnsi="Arial" w:cs="Arial"/>
          <w:color w:val="000000" w:themeColor="text1"/>
          <w:sz w:val="24"/>
          <w:szCs w:val="24"/>
        </w:rPr>
        <w:t>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006D11D7" w:rsidRPr="0060390F">
        <w:rPr>
          <w:rFonts w:ascii="Arial" w:hAnsi="Arial" w:cs="Arial"/>
          <w:color w:val="000000" w:themeColor="text1"/>
          <w:sz w:val="24"/>
          <w:szCs w:val="24"/>
        </w:rPr>
        <w:t xml:space="preserve">y </w:t>
      </w:r>
      <w:r w:rsidR="0076700F" w:rsidRPr="0060390F">
        <w:rPr>
          <w:rFonts w:ascii="Arial" w:hAnsi="Arial" w:cs="Arial"/>
          <w:sz w:val="24"/>
          <w:szCs w:val="24"/>
        </w:rPr>
        <w:t xml:space="preserve">Lic. Otoniel Varas de Váldez González, Director de la Unidad de  Transparencia </w:t>
      </w:r>
      <w:r w:rsidRPr="0060390F">
        <w:rPr>
          <w:rFonts w:ascii="Arial" w:hAnsi="Arial" w:cs="Arial"/>
          <w:color w:val="000000" w:themeColor="text1"/>
          <w:sz w:val="24"/>
          <w:szCs w:val="24"/>
        </w:rPr>
        <w:t>para su conocimiento y efectos legales a que haya lugar. -----------------------------------------------------------------------------------------------------------------------</w:t>
      </w:r>
      <w:r w:rsidR="0076700F"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 Con gusto y con permiso del Pleno</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p w:rsidR="00F60E5B" w:rsidRPr="0060390F" w:rsidRDefault="00F60E5B" w:rsidP="00303F70">
      <w:pPr>
        <w:pStyle w:val="Standard"/>
        <w:numPr>
          <w:ilvl w:val="0"/>
          <w:numId w:val="53"/>
        </w:numPr>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color w:val="000000" w:themeColor="text1"/>
        </w:rPr>
        <w:t xml:space="preserve">Dictamen suscrito por las Comisiones Edilicias de Reglamentos Municipales y Puntos Legislativos así como de Gobernación, mediante la cual se aprueba y autoriza el </w:t>
      </w:r>
      <w:r w:rsidRPr="0060390F">
        <w:rPr>
          <w:rFonts w:ascii="Arial" w:hAnsi="Arial" w:cs="Arial"/>
          <w:b/>
          <w:color w:val="000000" w:themeColor="text1"/>
        </w:rPr>
        <w:t>Reglamento de Gobierno y de la Administración Pública del Ayuntamiento Constitucional de San Pedro Tlaquepaque.</w:t>
      </w:r>
    </w:p>
    <w:p w:rsidR="0076700F"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w:t>
      </w:r>
    </w:p>
    <w:p w:rsidR="008B16BD" w:rsidRPr="0060390F" w:rsidRDefault="008B16BD" w:rsidP="008B16BD">
      <w:pPr>
        <w:pStyle w:val="Textoindependiente"/>
        <w:tabs>
          <w:tab w:val="left" w:pos="709"/>
        </w:tabs>
        <w:spacing w:line="276" w:lineRule="auto"/>
        <w:jc w:val="center"/>
        <w:rPr>
          <w:rFonts w:ascii="Arial" w:hAnsi="Arial" w:cs="Arial"/>
          <w:b/>
          <w:i/>
          <w:sz w:val="24"/>
          <w:szCs w:val="24"/>
        </w:rPr>
      </w:pPr>
      <w:r w:rsidRPr="0060390F">
        <w:rPr>
          <w:rFonts w:ascii="Arial" w:hAnsi="Arial" w:cs="Arial"/>
          <w:b/>
          <w:i/>
          <w:sz w:val="24"/>
          <w:szCs w:val="24"/>
        </w:rPr>
        <w:t>REGLAMENTO DEL GOBIERNO Y DE LA ADMINISTRACIÓN PÚBLICA DEL AYUNTAMIENTO CONSTITUCIONAL DE SAN PEDRO TLAQUEPAQUE</w:t>
      </w:r>
    </w:p>
    <w:p w:rsidR="008B16BD" w:rsidRPr="0060390F" w:rsidRDefault="008B16BD" w:rsidP="005D7174">
      <w:pPr>
        <w:pStyle w:val="Ttulo1"/>
        <w:keepNext/>
        <w:widowControl/>
        <w:tabs>
          <w:tab w:val="left" w:pos="0"/>
          <w:tab w:val="left" w:pos="709"/>
        </w:tabs>
        <w:suppressAutoHyphens/>
        <w:ind w:left="0"/>
        <w:jc w:val="center"/>
        <w:rPr>
          <w:rFonts w:ascii="Arial" w:hAnsi="Arial" w:cs="Arial"/>
          <w:i/>
          <w:lang w:val="es-ES_tradnl"/>
        </w:rPr>
      </w:pPr>
      <w:r w:rsidRPr="0060390F">
        <w:rPr>
          <w:rFonts w:ascii="Arial" w:hAnsi="Arial" w:cs="Arial"/>
          <w:i/>
          <w:lang w:val="es-ES_tradnl"/>
        </w:rPr>
        <w:t>TÍTULO PRIMERO</w:t>
      </w:r>
    </w:p>
    <w:p w:rsidR="008B16BD" w:rsidRPr="0060390F" w:rsidRDefault="008B16BD" w:rsidP="005D7174">
      <w:pPr>
        <w:pStyle w:val="Ttulo1"/>
        <w:keepNext/>
        <w:widowControl/>
        <w:tabs>
          <w:tab w:val="left" w:pos="0"/>
          <w:tab w:val="left" w:pos="709"/>
        </w:tabs>
        <w:suppressAutoHyphens/>
        <w:ind w:left="0"/>
        <w:jc w:val="center"/>
        <w:rPr>
          <w:rFonts w:ascii="Arial" w:hAnsi="Arial" w:cs="Arial"/>
          <w:i/>
          <w:lang w:val="es-ES_tradnl"/>
        </w:rPr>
      </w:pPr>
      <w:r w:rsidRPr="0060390F">
        <w:rPr>
          <w:rFonts w:ascii="Arial" w:hAnsi="Arial" w:cs="Arial"/>
          <w:i/>
          <w:lang w:val="es-ES_tradnl"/>
        </w:rPr>
        <w:t>Disposiciones Generales</w:t>
      </w:r>
    </w:p>
    <w:p w:rsidR="008B16BD" w:rsidRPr="0060390F" w:rsidRDefault="008B16BD" w:rsidP="005D7174">
      <w:pPr>
        <w:tabs>
          <w:tab w:val="left" w:pos="709"/>
        </w:tabs>
        <w:jc w:val="both"/>
        <w:rPr>
          <w:rFonts w:ascii="Arial" w:hAnsi="Arial" w:cs="Arial"/>
          <w:b/>
          <w:i/>
          <w:sz w:val="24"/>
          <w:szCs w:val="24"/>
          <w:lang w:val="es-ES_tradnl"/>
        </w:rPr>
      </w:pP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color w:val="000000" w:themeColor="text1"/>
          <w:sz w:val="24"/>
          <w:szCs w:val="24"/>
          <w:lang w:val="es-ES_tradnl"/>
        </w:rPr>
      </w:pPr>
      <w:r w:rsidRPr="0060390F">
        <w:rPr>
          <w:rFonts w:ascii="Arial" w:hAnsi="Arial" w:cs="Arial"/>
          <w:i/>
          <w:color w:val="000000" w:themeColor="text1"/>
          <w:sz w:val="24"/>
          <w:szCs w:val="24"/>
          <w:lang w:val="es-ES_tradnl"/>
        </w:rPr>
        <w:t>Capítulo Único</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color w:val="000000" w:themeColor="text1"/>
          <w:sz w:val="24"/>
          <w:szCs w:val="24"/>
          <w:lang w:val="es-ES_tradnl"/>
        </w:rPr>
      </w:pPr>
      <w:r w:rsidRPr="0060390F">
        <w:rPr>
          <w:rFonts w:ascii="Arial" w:hAnsi="Arial" w:cs="Arial"/>
          <w:i/>
          <w:color w:val="000000" w:themeColor="text1"/>
          <w:sz w:val="24"/>
          <w:szCs w:val="24"/>
          <w:lang w:val="es-ES_tradnl"/>
        </w:rPr>
        <w:t>Disposiciones generales</w:t>
      </w:r>
    </w:p>
    <w:p w:rsidR="008B16BD" w:rsidRPr="0060390F" w:rsidRDefault="008B16BD" w:rsidP="005D7174">
      <w:pPr>
        <w:tabs>
          <w:tab w:val="left" w:pos="709"/>
        </w:tabs>
        <w:jc w:val="both"/>
        <w:rPr>
          <w:rFonts w:ascii="Arial" w:hAnsi="Arial" w:cs="Arial"/>
          <w:b/>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1.- </w:t>
      </w:r>
      <w:r w:rsidRPr="0060390F">
        <w:rPr>
          <w:rFonts w:ascii="Arial" w:hAnsi="Arial" w:cs="Arial"/>
          <w:i/>
          <w:sz w:val="24"/>
          <w:szCs w:val="24"/>
          <w:lang w:val="es-ES_tradnl"/>
        </w:rPr>
        <w:t xml:space="preserve">El presente Reglamento es de Orden e Interés Público y de observancia general en el territorio del Municipio de San Pedro Tlaquepaque, Jalisco. </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Se expide de conformidad con las facultades otorgadas en los Artículos 115 de la Constitución Política de los Estados Unidos Mexicanos; 77, 79, 80, 81 y 86 de la Constitución Política del Estado de Jalisco, así como los Artículos 37 fracción II, 40, 44 de la Ley del Gobierno y la Administración Pública Municipal, leyes que se tienen por reglamentadas a través de este Ordenamiento Municipal.</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 xml:space="preserve">Las autoridades municipales en el ámbito de sus competencias, tienen la obligación de promover, respetar, proteger y garantizar los derechos </w:t>
      </w:r>
      <w:r w:rsidRPr="0060390F">
        <w:rPr>
          <w:rFonts w:ascii="Arial" w:hAnsi="Arial" w:cs="Arial"/>
          <w:i/>
          <w:sz w:val="24"/>
          <w:szCs w:val="24"/>
          <w:lang w:val="es-ES_tradnl"/>
        </w:rPr>
        <w:lastRenderedPageBreak/>
        <w:t>humanos de conformidad con los principios de universalidad, interdependencia, indivisibilidad y progresividad.</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Para la aplicación del presente reglamento, queda prohibida toda discriminación motivada por género, origen étnico o nacional, la edad, las discapacidades, la condición social, las condiciones de salud, la religión, las opiniones, el estado civil o cualquier otra que atente contra la dignidad humana.</w:t>
      </w:r>
    </w:p>
    <w:p w:rsidR="008B16BD" w:rsidRPr="0060390F" w:rsidRDefault="008B16BD" w:rsidP="005D7174">
      <w:pPr>
        <w:tabs>
          <w:tab w:val="left" w:pos="709"/>
        </w:tabs>
        <w:jc w:val="both"/>
        <w:rPr>
          <w:rFonts w:ascii="Arial" w:hAnsi="Arial" w:cs="Arial"/>
          <w:i/>
          <w:sz w:val="24"/>
          <w:szCs w:val="24"/>
          <w:lang w:val="es-MX"/>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rPr>
        <w:t xml:space="preserve">Artículo 2.- </w:t>
      </w:r>
      <w:r w:rsidRPr="0060390F">
        <w:rPr>
          <w:rFonts w:ascii="Arial" w:hAnsi="Arial" w:cs="Arial"/>
          <w:i/>
          <w:sz w:val="24"/>
          <w:szCs w:val="24"/>
        </w:rPr>
        <w:t xml:space="preserve">El Ayuntamiento como Orden de Gobierno investido por la Constitución Política de los Estados Unidos Mexicanos, expide el presente Ordenamiento Municipal que, entre otras materias de gobierno y administración, </w:t>
      </w:r>
      <w:r w:rsidRPr="0060390F">
        <w:rPr>
          <w:rFonts w:ascii="Arial" w:hAnsi="Arial" w:cs="Arial"/>
          <w:i/>
          <w:sz w:val="24"/>
          <w:szCs w:val="24"/>
          <w:lang w:val="es-ES_tradnl"/>
        </w:rPr>
        <w:t>tiene por objeto reglamentar:</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 </w:t>
      </w:r>
      <w:r w:rsidRPr="0060390F">
        <w:rPr>
          <w:rFonts w:ascii="Arial" w:hAnsi="Arial" w:cs="Arial"/>
          <w:i/>
          <w:sz w:val="24"/>
          <w:szCs w:val="24"/>
          <w:lang w:val="es-ES_tradnl"/>
        </w:rPr>
        <w:t xml:space="preserve">Los elementos que integran el municipio; </w:t>
      </w:r>
    </w:p>
    <w:p w:rsidR="008B16BD" w:rsidRPr="0060390F" w:rsidRDefault="008B16BD" w:rsidP="005D7174">
      <w:pPr>
        <w:tabs>
          <w:tab w:val="left" w:pos="709"/>
        </w:tabs>
        <w:ind w:left="1428"/>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II. </w:t>
      </w:r>
      <w:r w:rsidRPr="0060390F">
        <w:rPr>
          <w:rFonts w:ascii="Arial" w:hAnsi="Arial" w:cs="Arial"/>
          <w:i/>
          <w:sz w:val="24"/>
          <w:szCs w:val="24"/>
          <w:lang w:val="es-ES_tradnl"/>
        </w:rPr>
        <w:t>Los derechos y las obligaciones de las vecinas/os, las y los visitantes, así como de las y los transeúntes del Municipio de San Pedro Tlaquepaque;</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III. </w:t>
      </w:r>
      <w:r w:rsidRPr="0060390F">
        <w:rPr>
          <w:rFonts w:ascii="Arial" w:hAnsi="Arial" w:cs="Arial"/>
          <w:i/>
          <w:sz w:val="24"/>
          <w:szCs w:val="24"/>
          <w:lang w:val="es-ES_tradnl"/>
        </w:rPr>
        <w:t>Del Gobierno, la instalación del Ayuntamiento, del Ejercicio Constitucional del que se trate;</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IV. </w:t>
      </w:r>
      <w:r w:rsidRPr="0060390F">
        <w:rPr>
          <w:rFonts w:ascii="Arial" w:hAnsi="Arial" w:cs="Arial"/>
          <w:i/>
          <w:sz w:val="24"/>
          <w:szCs w:val="24"/>
          <w:lang w:val="es-ES_tradnl"/>
        </w:rPr>
        <w:t xml:space="preserve">Las obligaciones y facultades del gobierno, así como de sus integrantes, el funcionamiento de las sesiones y las votaciones del Ayuntamiento; </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 xml:space="preserve">V. </w:t>
      </w:r>
      <w:r w:rsidRPr="0060390F">
        <w:rPr>
          <w:rFonts w:ascii="Arial" w:hAnsi="Arial" w:cs="Arial"/>
          <w:i/>
          <w:sz w:val="24"/>
          <w:szCs w:val="24"/>
          <w:lang w:val="es-ES_tradnl"/>
        </w:rPr>
        <w:t xml:space="preserve">Determinar facultades y obligaciones, </w:t>
      </w:r>
      <w:r w:rsidRPr="0060390F">
        <w:rPr>
          <w:rFonts w:ascii="Arial" w:hAnsi="Arial" w:cs="Arial"/>
          <w:i/>
          <w:sz w:val="24"/>
          <w:szCs w:val="24"/>
        </w:rPr>
        <w:t xml:space="preserve">el funcionamiento de las Comisiones Edilicias y su Régimen Interno. Así como el objeto de estudio, vigilancia y atención de los diversos asuntos que corresponde conocer al  Ayuntamiento a través de las Comisiones Edilicias; </w:t>
      </w:r>
    </w:p>
    <w:p w:rsidR="008B16BD" w:rsidRPr="0060390F" w:rsidRDefault="008B16BD" w:rsidP="005D7174">
      <w:pPr>
        <w:tabs>
          <w:tab w:val="left" w:pos="3849"/>
        </w:tabs>
        <w:jc w:val="both"/>
        <w:rPr>
          <w:rFonts w:ascii="Arial" w:hAnsi="Arial" w:cs="Arial"/>
          <w:i/>
          <w:sz w:val="24"/>
          <w:szCs w:val="24"/>
        </w:rPr>
      </w:pPr>
      <w:r w:rsidRPr="0060390F">
        <w:rPr>
          <w:rFonts w:ascii="Arial" w:hAnsi="Arial" w:cs="Arial"/>
          <w:i/>
          <w:sz w:val="24"/>
          <w:szCs w:val="24"/>
        </w:rPr>
        <w:tab/>
      </w: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 </w:t>
      </w:r>
      <w:r w:rsidRPr="0060390F">
        <w:rPr>
          <w:rFonts w:ascii="Arial" w:hAnsi="Arial" w:cs="Arial"/>
          <w:i/>
          <w:sz w:val="24"/>
          <w:szCs w:val="24"/>
          <w:lang w:val="es-ES_tradnl"/>
        </w:rPr>
        <w:t>La Perspectiva de Género en el Gobierno, su Administración Pública Municipal y la Acción Pública Local;</w:t>
      </w:r>
    </w:p>
    <w:p w:rsidR="008B16BD" w:rsidRPr="0060390F" w:rsidRDefault="008B16BD" w:rsidP="005D7174">
      <w:pPr>
        <w:tabs>
          <w:tab w:val="left" w:pos="709"/>
        </w:tabs>
        <w:ind w:left="1428"/>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VII. </w:t>
      </w:r>
      <w:r w:rsidRPr="0060390F">
        <w:rPr>
          <w:rFonts w:ascii="Arial" w:hAnsi="Arial" w:cs="Arial"/>
          <w:i/>
          <w:sz w:val="24"/>
          <w:szCs w:val="24"/>
          <w:lang w:val="es-ES_tradnl"/>
        </w:rPr>
        <w:t>Los procedimientos para la presentación y correspondiente sanción de iniciativas de ordenamientos de carácter municipal;</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VIII. </w:t>
      </w:r>
      <w:r w:rsidRPr="0060390F">
        <w:rPr>
          <w:rFonts w:ascii="Arial" w:hAnsi="Arial" w:cs="Arial"/>
          <w:i/>
          <w:sz w:val="24"/>
          <w:szCs w:val="24"/>
          <w:lang w:val="es-ES_tradnl"/>
        </w:rPr>
        <w:t xml:space="preserve">De la Administración Pública Municipal, la organización administrativa del Ayuntamiento, </w:t>
      </w:r>
      <w:r w:rsidRPr="0060390F">
        <w:rPr>
          <w:rFonts w:ascii="Arial" w:hAnsi="Arial" w:cs="Arial"/>
          <w:i/>
          <w:sz w:val="24"/>
          <w:szCs w:val="24"/>
          <w:lang w:val="es-MX"/>
        </w:rPr>
        <w:t>las autoridades municipales y delimitar el ámbito de su competencia,</w:t>
      </w:r>
      <w:r w:rsidRPr="0060390F">
        <w:rPr>
          <w:rFonts w:ascii="Arial" w:hAnsi="Arial" w:cs="Arial"/>
          <w:i/>
          <w:sz w:val="24"/>
          <w:szCs w:val="24"/>
          <w:lang w:val="es-ES_tradnl"/>
        </w:rPr>
        <w:t xml:space="preserve"> los procedimientos para la reforma orgánica, y para la creación, fusión y supresión de plazas; </w:t>
      </w:r>
    </w:p>
    <w:p w:rsidR="008B16BD" w:rsidRPr="0060390F" w:rsidRDefault="008B16BD" w:rsidP="005D7174">
      <w:pPr>
        <w:pStyle w:val="Prrafodelista"/>
        <w:rPr>
          <w:rFonts w:ascii="Arial" w:hAnsi="Arial" w:cs="Arial"/>
          <w:i/>
          <w:sz w:val="24"/>
          <w:szCs w:val="24"/>
          <w:lang w:val="es-MX"/>
        </w:rPr>
      </w:pPr>
    </w:p>
    <w:p w:rsidR="008B16BD" w:rsidRPr="0060390F" w:rsidRDefault="008B16BD" w:rsidP="005D7174">
      <w:pPr>
        <w:jc w:val="both"/>
        <w:rPr>
          <w:rFonts w:ascii="Arial" w:hAnsi="Arial" w:cs="Arial"/>
          <w:i/>
          <w:sz w:val="24"/>
          <w:szCs w:val="24"/>
          <w:lang w:val="es-MX"/>
        </w:rPr>
      </w:pPr>
      <w:r w:rsidRPr="0060390F">
        <w:rPr>
          <w:rFonts w:ascii="Arial" w:hAnsi="Arial" w:cs="Arial"/>
          <w:b/>
          <w:i/>
          <w:sz w:val="24"/>
          <w:szCs w:val="24"/>
          <w:lang w:val="es-MX"/>
        </w:rPr>
        <w:t xml:space="preserve">IX. </w:t>
      </w:r>
      <w:r w:rsidRPr="0060390F">
        <w:rPr>
          <w:rFonts w:ascii="Arial" w:hAnsi="Arial" w:cs="Arial"/>
          <w:i/>
          <w:sz w:val="24"/>
          <w:szCs w:val="24"/>
          <w:lang w:val="es-MX"/>
        </w:rPr>
        <w:t>El marco jurídico-organizacional básico del Municipio;</w:t>
      </w:r>
    </w:p>
    <w:p w:rsidR="008B16BD" w:rsidRPr="0060390F" w:rsidRDefault="008B16BD" w:rsidP="005D7174">
      <w:pPr>
        <w:tabs>
          <w:tab w:val="left" w:pos="709"/>
        </w:tabs>
        <w:jc w:val="both"/>
        <w:rPr>
          <w:rFonts w:ascii="Arial" w:hAnsi="Arial" w:cs="Arial"/>
          <w:i/>
          <w:sz w:val="24"/>
          <w:szCs w:val="24"/>
          <w:lang w:val="es-MX"/>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 </w:t>
      </w:r>
      <w:r w:rsidRPr="0060390F">
        <w:rPr>
          <w:rFonts w:ascii="Arial" w:hAnsi="Arial" w:cs="Arial"/>
          <w:i/>
          <w:sz w:val="24"/>
          <w:szCs w:val="24"/>
          <w:lang w:val="es-ES_tradnl"/>
        </w:rPr>
        <w:t>De las Responsabilidades de las mujeres y los hombres servidores públicos municipales, así como su régimen jurídico;</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 xml:space="preserve">XI. </w:t>
      </w:r>
      <w:r w:rsidRPr="0060390F">
        <w:rPr>
          <w:rFonts w:ascii="Arial" w:hAnsi="Arial" w:cs="Arial"/>
          <w:i/>
          <w:sz w:val="24"/>
          <w:szCs w:val="24"/>
          <w:lang w:val="es-ES_tradnl"/>
        </w:rPr>
        <w:t xml:space="preserve">Los procedimientos para la constitución de las Delegaciones y  Agencias municipales, así como aquellos encaminados a la designación de sus titulares, </w:t>
      </w:r>
      <w:r w:rsidRPr="0060390F">
        <w:rPr>
          <w:rFonts w:ascii="Arial" w:hAnsi="Arial" w:cs="Arial"/>
          <w:i/>
          <w:sz w:val="24"/>
          <w:szCs w:val="24"/>
        </w:rPr>
        <w:t>sus requisitos, obligaciones y facultades;</w:t>
      </w:r>
    </w:p>
    <w:p w:rsidR="008B16BD" w:rsidRPr="0060390F" w:rsidRDefault="008B16BD" w:rsidP="005D7174">
      <w:pPr>
        <w:tabs>
          <w:tab w:val="left" w:pos="709"/>
        </w:tabs>
        <w:ind w:left="1428"/>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XII. </w:t>
      </w:r>
      <w:r w:rsidRPr="0060390F">
        <w:rPr>
          <w:rFonts w:ascii="Arial" w:hAnsi="Arial" w:cs="Arial"/>
          <w:i/>
          <w:sz w:val="24"/>
          <w:szCs w:val="24"/>
          <w:lang w:val="es-ES_tradnl"/>
        </w:rPr>
        <w:t>La constitución de Organismos Públicos Descentralizados, Desconcentrados, empresas de participación mayoritaria municipal y fideicomisos públicos;</w:t>
      </w:r>
    </w:p>
    <w:p w:rsidR="008B16BD" w:rsidRPr="0060390F" w:rsidRDefault="008B16BD" w:rsidP="005D7174">
      <w:pPr>
        <w:pStyle w:val="Prrafodelista"/>
        <w:rPr>
          <w:rFonts w:ascii="Arial" w:hAnsi="Arial" w:cs="Arial"/>
          <w:i/>
          <w:sz w:val="24"/>
          <w:szCs w:val="24"/>
          <w:lang w:val="es-MX"/>
        </w:rPr>
      </w:pPr>
    </w:p>
    <w:p w:rsidR="008B16BD" w:rsidRPr="0060390F" w:rsidRDefault="008B16BD" w:rsidP="005D7174">
      <w:pPr>
        <w:jc w:val="both"/>
        <w:rPr>
          <w:rFonts w:ascii="Arial" w:hAnsi="Arial" w:cs="Arial"/>
          <w:i/>
          <w:sz w:val="24"/>
          <w:szCs w:val="24"/>
          <w:lang w:val="es-MX"/>
        </w:rPr>
      </w:pPr>
      <w:r w:rsidRPr="0060390F">
        <w:rPr>
          <w:rFonts w:ascii="Arial" w:hAnsi="Arial" w:cs="Arial"/>
          <w:b/>
          <w:i/>
          <w:sz w:val="24"/>
          <w:szCs w:val="24"/>
          <w:lang w:val="es-MX"/>
        </w:rPr>
        <w:lastRenderedPageBreak/>
        <w:t xml:space="preserve">XIII. </w:t>
      </w:r>
      <w:r w:rsidRPr="0060390F">
        <w:rPr>
          <w:rFonts w:ascii="Arial" w:hAnsi="Arial" w:cs="Arial"/>
          <w:i/>
          <w:sz w:val="24"/>
          <w:szCs w:val="24"/>
          <w:lang w:val="es-MX"/>
        </w:rPr>
        <w:t xml:space="preserve">Las bases que permitan </w:t>
      </w:r>
      <w:r w:rsidRPr="0060390F">
        <w:rPr>
          <w:rFonts w:ascii="Arial" w:hAnsi="Arial" w:cs="Arial"/>
          <w:i/>
          <w:sz w:val="24"/>
          <w:szCs w:val="24"/>
          <w:lang w:val="es-ES_tradnl"/>
        </w:rPr>
        <w:t>las vecinas/os</w:t>
      </w:r>
      <w:r w:rsidRPr="0060390F">
        <w:rPr>
          <w:rFonts w:ascii="Arial" w:hAnsi="Arial" w:cs="Arial"/>
          <w:i/>
          <w:sz w:val="24"/>
          <w:szCs w:val="24"/>
          <w:lang w:val="es-MX"/>
        </w:rPr>
        <w:t xml:space="preserve"> del Municipio ser escuchados y participar en la toma de decisiones del Gobierno Municipal, así como, en la supervisión de la gestión pública y la Rendición de Cuentas; </w:t>
      </w:r>
    </w:p>
    <w:p w:rsidR="008B16BD" w:rsidRPr="0060390F" w:rsidRDefault="008B16BD" w:rsidP="005D7174">
      <w:pPr>
        <w:pStyle w:val="Prrafodelista"/>
        <w:rPr>
          <w:rFonts w:ascii="Arial" w:hAnsi="Arial" w:cs="Arial"/>
          <w:i/>
          <w:sz w:val="24"/>
          <w:szCs w:val="24"/>
          <w:lang w:val="es-MX"/>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XIV. </w:t>
      </w:r>
      <w:r w:rsidRPr="0060390F">
        <w:rPr>
          <w:rFonts w:ascii="Arial" w:hAnsi="Arial" w:cs="Arial"/>
          <w:i/>
          <w:sz w:val="24"/>
          <w:szCs w:val="24"/>
          <w:lang w:val="es-ES_tradnl"/>
        </w:rPr>
        <w:t>De los mecanismos de la Participación Ciudadana y Vecinal, así como de las obligaciones de los habitantes y personas de paso por el Municipio;</w:t>
      </w:r>
    </w:p>
    <w:p w:rsidR="008B16BD" w:rsidRPr="0060390F" w:rsidRDefault="008B16BD" w:rsidP="005D7174">
      <w:pPr>
        <w:pStyle w:val="Prrafodelista"/>
        <w:rPr>
          <w:rFonts w:ascii="Arial" w:hAnsi="Arial" w:cs="Arial"/>
          <w:b/>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XV. </w:t>
      </w:r>
      <w:r w:rsidRPr="0060390F">
        <w:rPr>
          <w:rFonts w:ascii="Arial" w:hAnsi="Arial" w:cs="Arial"/>
          <w:i/>
          <w:sz w:val="24"/>
          <w:szCs w:val="24"/>
          <w:lang w:val="es-ES_tradnl"/>
        </w:rPr>
        <w:t>De la Planeación democrática y participativa para el Desarrollo Municipal.</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XVI. </w:t>
      </w:r>
      <w:r w:rsidRPr="0060390F">
        <w:rPr>
          <w:rFonts w:ascii="Arial" w:hAnsi="Arial" w:cs="Arial"/>
          <w:i/>
          <w:sz w:val="24"/>
          <w:szCs w:val="24"/>
          <w:lang w:val="es-ES_tradnl"/>
        </w:rPr>
        <w:t>La Hacienda Municipal, el Presupuesto de Egresos y su ejercicio y del Patrimonio Municipal.</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XVII. </w:t>
      </w:r>
      <w:r w:rsidRPr="0060390F">
        <w:rPr>
          <w:rFonts w:ascii="Arial" w:hAnsi="Arial" w:cs="Arial"/>
          <w:i/>
          <w:sz w:val="24"/>
          <w:szCs w:val="24"/>
          <w:lang w:val="es-ES_tradnl"/>
        </w:rPr>
        <w:t xml:space="preserve">Los Sistemas de control y vigilancia de la Administración, así como la auditoría interna y la cuenta pública municipal de sus Entidades municipales, la Transparencia y Acceso a la Información Pública; </w:t>
      </w:r>
    </w:p>
    <w:p w:rsidR="008B16BD" w:rsidRPr="0060390F" w:rsidRDefault="008B16BD" w:rsidP="005D7174">
      <w:pPr>
        <w:pStyle w:val="Prrafodelista"/>
        <w:rPr>
          <w:rFonts w:ascii="Arial" w:hAnsi="Arial" w:cs="Arial"/>
          <w:b/>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XVIII. </w:t>
      </w:r>
      <w:r w:rsidRPr="0060390F">
        <w:rPr>
          <w:rFonts w:ascii="Arial" w:hAnsi="Arial" w:cs="Arial"/>
          <w:i/>
          <w:sz w:val="24"/>
          <w:szCs w:val="24"/>
          <w:lang w:val="es-ES_tradnl"/>
        </w:rPr>
        <w:t>De la Seguridad Ciudadana, de las políticas de prevención de violencia y delincuencia, así como la construcción de la paz en la municipalidad;</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 xml:space="preserve">XIX. </w:t>
      </w:r>
      <w:r w:rsidRPr="0060390F">
        <w:rPr>
          <w:rFonts w:ascii="Arial" w:hAnsi="Arial" w:cs="Arial"/>
          <w:i/>
          <w:sz w:val="24"/>
          <w:szCs w:val="24"/>
          <w:lang w:val="es-ES_tradnl"/>
        </w:rPr>
        <w:t>De las infracciones, de las sanciones y d</w:t>
      </w:r>
      <w:r w:rsidRPr="0060390F">
        <w:rPr>
          <w:rFonts w:ascii="Arial" w:hAnsi="Arial" w:cs="Arial"/>
          <w:i/>
          <w:sz w:val="24"/>
          <w:szCs w:val="24"/>
        </w:rPr>
        <w:t>el Recurso Administrativo de Revisión y,</w:t>
      </w:r>
    </w:p>
    <w:p w:rsidR="008B16BD" w:rsidRPr="0060390F" w:rsidRDefault="008B16BD" w:rsidP="005D7174">
      <w:pPr>
        <w:pStyle w:val="Prrafodelista"/>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 xml:space="preserve">XX. </w:t>
      </w:r>
      <w:r w:rsidRPr="0060390F">
        <w:rPr>
          <w:rFonts w:ascii="Arial" w:hAnsi="Arial" w:cs="Arial"/>
          <w:i/>
          <w:sz w:val="24"/>
          <w:szCs w:val="24"/>
        </w:rPr>
        <w:t>Del Juzgado Administrativo Municipal.</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Las disposiciones que emanan del presente reglamento obligan tanto a integrantes del Ayuntamiento y a servidores públicos municipales, como a los vecinos del Municipio, a sus visitantes, sean éstos nacionales o extranjeros.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Artículo 3.- </w:t>
      </w:r>
      <w:r w:rsidRPr="0060390F">
        <w:rPr>
          <w:rFonts w:ascii="Arial" w:hAnsi="Arial" w:cs="Arial"/>
          <w:i/>
          <w:sz w:val="24"/>
          <w:szCs w:val="24"/>
        </w:rPr>
        <w:t>Tendrán aplicación supletoria al presente Reglamento de Gobierno: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Textocomentario"/>
        <w:rPr>
          <w:rFonts w:ascii="Arial" w:hAnsi="Arial" w:cs="Arial"/>
          <w:i/>
          <w:sz w:val="24"/>
          <w:szCs w:val="24"/>
        </w:rPr>
      </w:pPr>
      <w:r w:rsidRPr="0060390F">
        <w:rPr>
          <w:rFonts w:ascii="Arial" w:hAnsi="Arial" w:cs="Arial"/>
          <w:b/>
          <w:i/>
          <w:sz w:val="24"/>
          <w:szCs w:val="24"/>
        </w:rPr>
        <w:t xml:space="preserve">I. </w:t>
      </w:r>
      <w:r w:rsidRPr="0060390F">
        <w:rPr>
          <w:rFonts w:ascii="Arial" w:hAnsi="Arial" w:cs="Arial"/>
          <w:i/>
          <w:sz w:val="24"/>
          <w:szCs w:val="24"/>
        </w:rPr>
        <w:t>La Constitución Política de los Estados Unidos Mexicanos y la Constitución Política del Estado de Jalisco;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 xml:space="preserve">II. </w:t>
      </w:r>
      <w:r w:rsidRPr="0060390F">
        <w:rPr>
          <w:rFonts w:ascii="Arial" w:hAnsi="Arial" w:cs="Arial"/>
          <w:i/>
          <w:sz w:val="24"/>
          <w:szCs w:val="24"/>
        </w:rPr>
        <w:t>La Ley de Gobierno y Administración Pública Municipal del Estado de Jalisco;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 xml:space="preserve">III. </w:t>
      </w:r>
      <w:r w:rsidRPr="0060390F">
        <w:rPr>
          <w:rFonts w:ascii="Arial" w:hAnsi="Arial" w:cs="Arial"/>
          <w:i/>
          <w:sz w:val="24"/>
          <w:szCs w:val="24"/>
        </w:rPr>
        <w:t>La Ley del Procedimiento Administrativo del Estado de Jalisco y sus Municipios;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IV. </w:t>
      </w:r>
      <w:r w:rsidRPr="0060390F">
        <w:rPr>
          <w:rFonts w:ascii="Arial" w:hAnsi="Arial" w:cs="Arial"/>
          <w:i/>
          <w:sz w:val="24"/>
          <w:szCs w:val="24"/>
          <w:lang w:val="es-ES_tradnl"/>
        </w:rPr>
        <w:t>La Ley de Responsabilidades de los Servidores Públicos del Estado de Jalisco y sus Municipios;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 </w:t>
      </w:r>
      <w:r w:rsidRPr="0060390F">
        <w:rPr>
          <w:rFonts w:ascii="Arial" w:hAnsi="Arial" w:cs="Arial"/>
          <w:i/>
          <w:sz w:val="24"/>
          <w:szCs w:val="24"/>
          <w:lang w:val="es-ES_tradnl"/>
        </w:rPr>
        <w:t>La Ley para los Servidores Públicos del Estado de Jalisco y sus Municipios;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 </w:t>
      </w:r>
      <w:r w:rsidRPr="0060390F">
        <w:rPr>
          <w:rFonts w:ascii="Arial" w:hAnsi="Arial" w:cs="Arial"/>
          <w:i/>
          <w:sz w:val="24"/>
          <w:szCs w:val="24"/>
          <w:lang w:val="es-ES_tradnl"/>
        </w:rPr>
        <w:t>La legislación Federal y Estatal que confiera atribuciones al Municipio y su Gobierno;</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rPr>
        <w:t xml:space="preserve">VII. </w:t>
      </w:r>
      <w:r w:rsidRPr="0060390F">
        <w:rPr>
          <w:rFonts w:ascii="Arial" w:hAnsi="Arial" w:cs="Arial"/>
          <w:i/>
          <w:sz w:val="24"/>
          <w:szCs w:val="24"/>
        </w:rPr>
        <w:t>La Jurisprudencia y los principios de Derecho Municipal; y</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VIII. </w:t>
      </w:r>
      <w:r w:rsidRPr="0060390F">
        <w:rPr>
          <w:rFonts w:ascii="Arial" w:hAnsi="Arial" w:cs="Arial"/>
          <w:i/>
          <w:sz w:val="24"/>
          <w:szCs w:val="24"/>
          <w:lang w:val="es-ES_tradnl"/>
        </w:rPr>
        <w:t>Los ordenamientos municipales del Ayuntamiento.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lang w:val="es-ES_tradnl"/>
        </w:rPr>
        <w:lastRenderedPageBreak/>
        <w:t>Artículo 4.-</w:t>
      </w:r>
      <w:r w:rsidRPr="0060390F">
        <w:rPr>
          <w:rFonts w:ascii="Arial" w:hAnsi="Arial" w:cs="Arial"/>
          <w:i/>
          <w:sz w:val="24"/>
          <w:szCs w:val="24"/>
          <w:lang w:val="es-ES_tradnl"/>
        </w:rPr>
        <w:t xml:space="preserve"> Para los efectos de este </w:t>
      </w:r>
      <w:r w:rsidRPr="0060390F">
        <w:rPr>
          <w:rFonts w:ascii="Arial" w:hAnsi="Arial" w:cs="Arial"/>
          <w:i/>
          <w:sz w:val="24"/>
          <w:szCs w:val="24"/>
        </w:rPr>
        <w:t>Reglamento se entenderá por:</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 Municipio libre:</w:t>
      </w:r>
      <w:r w:rsidRPr="0060390F">
        <w:rPr>
          <w:rFonts w:ascii="Arial" w:hAnsi="Arial" w:cs="Arial"/>
          <w:i/>
          <w:sz w:val="24"/>
          <w:szCs w:val="24"/>
          <w:lang w:val="es-ES_tradnl"/>
        </w:rPr>
        <w:t xml:space="preserve"> Orden de Gobierno, así como la base de organización política, administrativa y división territorial del Estado de Jalisco; que tiene personalidad jurídica y patrimonio propios; libre en su hacienda y en de los términos establecidos por el Artículo 115 de la Constitución Política de los Estados Unidos Mexicanos;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II. Ayuntamiento:</w:t>
      </w:r>
      <w:r w:rsidRPr="0060390F">
        <w:rPr>
          <w:rFonts w:ascii="Arial" w:hAnsi="Arial" w:cs="Arial"/>
          <w:i/>
          <w:sz w:val="24"/>
          <w:szCs w:val="24"/>
          <w:lang w:val="es-ES_tradnl"/>
        </w:rPr>
        <w:t xml:space="preserve"> El Ayuntamiento de San Pero Tlaquepaque, Jalisco, conformado por el Presidente Municipal, el Síndico y los Regidores, todos, electos popularmente; o, en su caso, los designados por el Congreso del Estado de Jalisco, al cual se le designa Concejo Municipal y, para efectos de este ordenamiento, tiene las mismas atribuciones y obligaciones que las del Ayuntamiento;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III. Recinto Oficial del Ayuntamiento:</w:t>
      </w:r>
      <w:r w:rsidRPr="0060390F">
        <w:rPr>
          <w:rFonts w:ascii="Arial" w:hAnsi="Arial" w:cs="Arial"/>
          <w:i/>
          <w:sz w:val="24"/>
          <w:szCs w:val="24"/>
          <w:lang w:val="es-ES_tradnl"/>
        </w:rPr>
        <w:t xml:space="preserve"> </w:t>
      </w:r>
      <w:r w:rsidRPr="0060390F">
        <w:rPr>
          <w:rFonts w:ascii="Arial" w:hAnsi="Arial" w:cs="Arial"/>
          <w:bCs/>
          <w:i/>
          <w:sz w:val="24"/>
          <w:szCs w:val="24"/>
          <w:lang w:val="es-ES_tradnl"/>
        </w:rPr>
        <w:t>Lugar de Sesiones del Ayuntamiento, esto es, donde sesiona</w:t>
      </w:r>
      <w:r w:rsidRPr="0060390F">
        <w:rPr>
          <w:rFonts w:ascii="Arial" w:hAnsi="Arial" w:cs="Arial"/>
          <w:i/>
          <w:sz w:val="24"/>
          <w:szCs w:val="24"/>
          <w:lang w:val="es-ES_tradnl"/>
        </w:rPr>
        <w:t xml:space="preserve"> el Pleno del Ayuntamiento;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iCs/>
          <w:sz w:val="24"/>
          <w:szCs w:val="24"/>
        </w:rPr>
        <w:t>IV. Administración Pública Municipal:</w:t>
      </w:r>
      <w:r w:rsidRPr="0060390F">
        <w:rPr>
          <w:rFonts w:ascii="Arial" w:hAnsi="Arial" w:cs="Arial"/>
          <w:i/>
          <w:iCs/>
          <w:sz w:val="24"/>
          <w:szCs w:val="24"/>
        </w:rPr>
        <w:t xml:space="preserve"> </w:t>
      </w:r>
      <w:r w:rsidRPr="0060390F">
        <w:rPr>
          <w:rFonts w:ascii="Arial" w:hAnsi="Arial" w:cs="Arial"/>
          <w:i/>
          <w:sz w:val="24"/>
          <w:szCs w:val="24"/>
        </w:rPr>
        <w:t>Son las Dependencias Administrativas encargadas de ejecutar las atribuciones y obligaciones conferidas al Ayuntamiento para la prestación de los Servicios y la Función Pública eficiente,  así como la ejecución de las acciones de gobierno acordadas por el Ayuntamiento, y aquellas estipuladas en los Ordenamientos Jurídicos aplicables al Municipio y, los previstos en los planes de Gobierno;</w:t>
      </w:r>
    </w:p>
    <w:p w:rsidR="008B16BD" w:rsidRPr="0060390F" w:rsidRDefault="008B16BD" w:rsidP="005D7174">
      <w:pPr>
        <w:tabs>
          <w:tab w:val="left" w:pos="709"/>
        </w:tabs>
        <w:ind w:firstLine="708"/>
        <w:jc w:val="both"/>
        <w:rPr>
          <w:rFonts w:ascii="Arial" w:hAnsi="Arial" w:cs="Arial"/>
          <w:b/>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 Entidades:</w:t>
      </w:r>
      <w:r w:rsidRPr="0060390F">
        <w:rPr>
          <w:rFonts w:ascii="Arial" w:hAnsi="Arial" w:cs="Arial"/>
          <w:i/>
          <w:sz w:val="24"/>
          <w:szCs w:val="24"/>
          <w:lang w:val="es-ES_tradnl"/>
        </w:rPr>
        <w:t xml:space="preserve"> Los organismos públicos descentralizados, desconcentrados, empresas de participación mayoritaria, patronatos y fideicomisos públicos del Ayuntamiento;</w:t>
      </w:r>
    </w:p>
    <w:p w:rsidR="008B16BD" w:rsidRPr="0060390F" w:rsidRDefault="008B16BD" w:rsidP="005D7174">
      <w:pPr>
        <w:tabs>
          <w:tab w:val="left" w:pos="709"/>
        </w:tabs>
        <w:jc w:val="both"/>
        <w:rPr>
          <w:rFonts w:ascii="Arial" w:hAnsi="Arial" w:cs="Arial"/>
          <w:b/>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VI. Organización Administrativa:</w:t>
      </w:r>
      <w:r w:rsidRPr="0060390F">
        <w:rPr>
          <w:rFonts w:ascii="Arial" w:hAnsi="Arial" w:cs="Arial"/>
          <w:i/>
          <w:sz w:val="24"/>
          <w:szCs w:val="24"/>
          <w:lang w:val="es-ES_tradnl"/>
        </w:rPr>
        <w:t xml:space="preserve"> El conjunto de normas jurídicas y organizacionales que regulan las atribuciones,</w:t>
      </w:r>
      <w:r w:rsidRPr="0060390F">
        <w:rPr>
          <w:rFonts w:ascii="Arial" w:hAnsi="Arial" w:cs="Arial"/>
          <w:i/>
          <w:sz w:val="24"/>
          <w:szCs w:val="24"/>
          <w:lang w:val="es-MX"/>
        </w:rPr>
        <w:t xml:space="preserve"> delimitan el ámbito de su competencia,</w:t>
      </w:r>
      <w:r w:rsidRPr="0060390F">
        <w:rPr>
          <w:rFonts w:ascii="Arial" w:hAnsi="Arial" w:cs="Arial"/>
          <w:i/>
          <w:sz w:val="24"/>
          <w:szCs w:val="24"/>
          <w:lang w:val="es-ES_tradnl"/>
        </w:rPr>
        <w:t xml:space="preserve"> organizan jerárquicamente las responsabilidades, determinan la situación jurídica, formas de actuación y control de los órganos y entes en ejercicio de la función administrativa;</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bCs/>
          <w:i/>
          <w:sz w:val="24"/>
          <w:szCs w:val="24"/>
        </w:rPr>
        <w:t xml:space="preserve">VII. Perspectiva de Género: </w:t>
      </w:r>
      <w:r w:rsidRPr="0060390F">
        <w:rPr>
          <w:rFonts w:ascii="Arial" w:hAnsi="Arial" w:cs="Arial"/>
          <w:i/>
          <w:sz w:val="24"/>
          <w:szCs w:val="24"/>
        </w:rPr>
        <w:t xml:space="preserve">A la metodología y mecanismos que permiten identificar, cuestionar y valorar la discriminación, la desigualdad y la exclusión de las mujeres que pretende justificarse con base en las diferencias biológicas entre mujeres y hombres, así como las acciones que deben emprenderse para actuar sobre los factores de género que permitan avanzar en la construcción de la igualdad sustantiva entre mujeres y hombres; </w:t>
      </w:r>
    </w:p>
    <w:p w:rsidR="008B16BD" w:rsidRPr="0060390F" w:rsidRDefault="008B16BD" w:rsidP="005D7174">
      <w:pPr>
        <w:tabs>
          <w:tab w:val="left" w:pos="1428"/>
        </w:tabs>
        <w:ind w:left="708"/>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 Enfoque Integrado de Género:</w:t>
      </w:r>
      <w:r w:rsidRPr="0060390F">
        <w:rPr>
          <w:rFonts w:ascii="Arial" w:hAnsi="Arial" w:cs="Arial"/>
          <w:i/>
          <w:sz w:val="24"/>
          <w:szCs w:val="24"/>
        </w:rPr>
        <w:t xml:space="preserve"> Estrategia de cambio estructural para transformar la realidad, para mejorar la situación social y lograr una relación igualitaria entre géneros, que contribuya a mejorar la sociedad, equilibrando la condición y posición de mujeres y hombres en todos los aspectos de la vida social;</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IX. Ley:</w:t>
      </w:r>
      <w:r w:rsidRPr="0060390F">
        <w:rPr>
          <w:rFonts w:ascii="Arial" w:hAnsi="Arial" w:cs="Arial"/>
          <w:i/>
          <w:sz w:val="24"/>
          <w:szCs w:val="24"/>
          <w:lang w:val="es-ES_tradnl"/>
        </w:rPr>
        <w:t xml:space="preserve"> Ley del Gobierno y de la Administración Pública Municipal del Estado de Jalisco; y</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 Reglamento:</w:t>
      </w:r>
      <w:r w:rsidRPr="0060390F">
        <w:rPr>
          <w:rFonts w:ascii="Arial" w:hAnsi="Arial" w:cs="Arial"/>
          <w:i/>
          <w:sz w:val="24"/>
          <w:szCs w:val="24"/>
          <w:lang w:val="es-ES_tradnl"/>
        </w:rPr>
        <w:t xml:space="preserve"> Reglamento del Gobierno y de la Administración Pública del Ayuntamiento Constitucional de San Pedro Tlaquepaque.</w:t>
      </w:r>
    </w:p>
    <w:p w:rsidR="008B16BD" w:rsidRPr="0060390F" w:rsidRDefault="008B16BD" w:rsidP="005D7174">
      <w:pPr>
        <w:tabs>
          <w:tab w:val="left" w:pos="709"/>
        </w:tabs>
        <w:jc w:val="both"/>
        <w:rPr>
          <w:rFonts w:ascii="Arial" w:hAnsi="Arial" w:cs="Arial"/>
          <w:b/>
          <w:bCs/>
          <w:i/>
          <w:sz w:val="24"/>
          <w:szCs w:val="24"/>
          <w:lang w:val="es-ES_tradnl"/>
        </w:rPr>
      </w:pPr>
    </w:p>
    <w:p w:rsidR="008B16BD" w:rsidRPr="0060390F" w:rsidRDefault="008B16BD" w:rsidP="005D7174">
      <w:pPr>
        <w:pStyle w:val="Ttulo1"/>
        <w:keepNext/>
        <w:widowControl/>
        <w:tabs>
          <w:tab w:val="left" w:pos="0"/>
          <w:tab w:val="left" w:pos="709"/>
        </w:tabs>
        <w:suppressAutoHyphens/>
        <w:ind w:left="0"/>
        <w:jc w:val="both"/>
        <w:rPr>
          <w:rFonts w:ascii="Arial" w:hAnsi="Arial" w:cs="Arial"/>
          <w:b w:val="0"/>
          <w:i/>
          <w:lang w:val="es-MX"/>
        </w:rPr>
      </w:pPr>
      <w:r w:rsidRPr="0060390F">
        <w:rPr>
          <w:rFonts w:ascii="Arial" w:hAnsi="Arial" w:cs="Arial"/>
          <w:i/>
          <w:lang w:val="es-ES_tradnl"/>
        </w:rPr>
        <w:lastRenderedPageBreak/>
        <w:t>Artículo 5.-</w:t>
      </w:r>
      <w:r w:rsidRPr="0060390F">
        <w:rPr>
          <w:rFonts w:ascii="Arial" w:hAnsi="Arial" w:cs="Arial"/>
          <w:b w:val="0"/>
          <w:i/>
          <w:lang w:val="es-ES_tradnl"/>
        </w:rPr>
        <w:t xml:space="preserve"> </w:t>
      </w:r>
      <w:r w:rsidRPr="0060390F">
        <w:rPr>
          <w:rFonts w:ascii="Arial" w:hAnsi="Arial" w:cs="Arial"/>
          <w:b w:val="0"/>
          <w:i/>
          <w:lang w:val="es-MX"/>
        </w:rPr>
        <w:t>Son autoridades responsables de aplicar el presente ordenamiento y de vigilar su observancia y cumplimiento, el Ayuntamiento, el Presidente Municipal, los titulares de las dependencias y entidades, y demás servidores públicos municipales, en el ámbito de su respectiva competencia.</w:t>
      </w:r>
    </w:p>
    <w:p w:rsidR="008B16BD" w:rsidRPr="0060390F" w:rsidRDefault="008B16BD" w:rsidP="005D7174">
      <w:pPr>
        <w:tabs>
          <w:tab w:val="left" w:pos="709"/>
        </w:tabs>
        <w:rPr>
          <w:rFonts w:ascii="Arial" w:hAnsi="Arial" w:cs="Arial"/>
          <w:b/>
          <w:bCs/>
          <w:i/>
          <w:sz w:val="24"/>
          <w:szCs w:val="24"/>
          <w:lang w:val="es-ES_tradnl"/>
        </w:rPr>
      </w:pPr>
    </w:p>
    <w:p w:rsidR="008B16BD" w:rsidRPr="0060390F" w:rsidRDefault="008B16BD" w:rsidP="005D7174">
      <w:pPr>
        <w:pStyle w:val="Ttulo1"/>
        <w:keepNext/>
        <w:widowControl/>
        <w:tabs>
          <w:tab w:val="left" w:pos="0"/>
          <w:tab w:val="left" w:pos="709"/>
        </w:tabs>
        <w:suppressAutoHyphens/>
        <w:ind w:left="0"/>
        <w:jc w:val="center"/>
        <w:rPr>
          <w:rFonts w:ascii="Arial" w:hAnsi="Arial" w:cs="Arial"/>
          <w:bCs w:val="0"/>
          <w:i/>
          <w:lang w:val="es-ES_tradnl"/>
        </w:rPr>
      </w:pPr>
      <w:r w:rsidRPr="0060390F">
        <w:rPr>
          <w:rFonts w:ascii="Arial" w:hAnsi="Arial" w:cs="Arial"/>
          <w:i/>
          <w:lang w:val="es-ES_tradnl"/>
        </w:rPr>
        <w:t>TÍTULO SEGUNDO</w:t>
      </w:r>
    </w:p>
    <w:p w:rsidR="008B16BD" w:rsidRPr="0060390F" w:rsidRDefault="008B16BD" w:rsidP="005D7174">
      <w:pPr>
        <w:pStyle w:val="Ttulo1"/>
        <w:keepNext/>
        <w:widowControl/>
        <w:tabs>
          <w:tab w:val="left" w:pos="0"/>
          <w:tab w:val="left" w:pos="709"/>
        </w:tabs>
        <w:suppressAutoHyphens/>
        <w:ind w:left="0"/>
        <w:jc w:val="center"/>
        <w:rPr>
          <w:rFonts w:ascii="Arial" w:hAnsi="Arial" w:cs="Arial"/>
          <w:bCs w:val="0"/>
          <w:i/>
          <w:lang w:val="es-ES_tradnl"/>
        </w:rPr>
      </w:pPr>
      <w:r w:rsidRPr="0060390F">
        <w:rPr>
          <w:rFonts w:ascii="Arial" w:hAnsi="Arial" w:cs="Arial"/>
          <w:i/>
          <w:lang w:val="es-ES_tradnl"/>
        </w:rPr>
        <w:t>De los Elementos del Municipio</w:t>
      </w:r>
    </w:p>
    <w:p w:rsidR="008B16BD" w:rsidRPr="0060390F" w:rsidRDefault="008B16BD" w:rsidP="005D7174">
      <w:pPr>
        <w:pStyle w:val="Captulo"/>
        <w:rPr>
          <w:rFonts w:ascii="Arial" w:hAnsi="Arial" w:cs="Arial"/>
          <w:bCs/>
          <w:i/>
          <w:szCs w:val="24"/>
        </w:rPr>
      </w:pPr>
      <w:r w:rsidRPr="0060390F">
        <w:rPr>
          <w:rFonts w:ascii="Arial" w:hAnsi="Arial" w:cs="Arial"/>
          <w:bCs/>
          <w:i/>
          <w:szCs w:val="24"/>
        </w:rPr>
        <w:t>Capítulo I</w:t>
      </w:r>
    </w:p>
    <w:p w:rsidR="008B16BD" w:rsidRPr="0060390F" w:rsidRDefault="008B16BD" w:rsidP="005D7174">
      <w:pPr>
        <w:pStyle w:val="Captulo-Def"/>
        <w:rPr>
          <w:rFonts w:ascii="Arial" w:hAnsi="Arial" w:cs="Arial"/>
          <w:b/>
          <w:bCs/>
          <w:szCs w:val="24"/>
        </w:rPr>
      </w:pPr>
      <w:r w:rsidRPr="0060390F">
        <w:rPr>
          <w:rFonts w:ascii="Arial" w:hAnsi="Arial" w:cs="Arial"/>
          <w:b/>
          <w:bCs/>
          <w:szCs w:val="24"/>
        </w:rPr>
        <w:t>Del Territorio.</w:t>
      </w:r>
    </w:p>
    <w:p w:rsidR="008B16BD" w:rsidRPr="0060390F" w:rsidRDefault="008B16BD" w:rsidP="005D7174">
      <w:pPr>
        <w:pStyle w:val="Piedepgina"/>
        <w:tabs>
          <w:tab w:val="left" w:pos="709"/>
        </w:tabs>
        <w:rPr>
          <w:rFonts w:cs="Arial"/>
          <w:i/>
          <w:szCs w:val="24"/>
          <w:lang w:val="es-ES_tradnl"/>
        </w:rPr>
      </w:pPr>
    </w:p>
    <w:p w:rsidR="008B16BD" w:rsidRPr="0060390F" w:rsidRDefault="008B16BD" w:rsidP="005D7174">
      <w:pPr>
        <w:pStyle w:val="Ttulo1"/>
        <w:keepNext/>
        <w:widowControl/>
        <w:tabs>
          <w:tab w:val="left" w:pos="0"/>
          <w:tab w:val="left" w:pos="709"/>
        </w:tabs>
        <w:suppressAutoHyphens/>
        <w:ind w:left="0"/>
        <w:jc w:val="both"/>
        <w:rPr>
          <w:rFonts w:ascii="Arial" w:hAnsi="Arial" w:cs="Arial"/>
          <w:b w:val="0"/>
          <w:i/>
          <w:lang w:val="es-ES_tradnl"/>
        </w:rPr>
      </w:pPr>
      <w:r w:rsidRPr="0060390F">
        <w:rPr>
          <w:rFonts w:ascii="Arial" w:hAnsi="Arial" w:cs="Arial"/>
          <w:i/>
          <w:lang w:val="es-ES_tradnl"/>
        </w:rPr>
        <w:t>Artículo 6.-</w:t>
      </w:r>
      <w:r w:rsidRPr="0060390F">
        <w:rPr>
          <w:rFonts w:ascii="Arial" w:hAnsi="Arial" w:cs="Arial"/>
          <w:b w:val="0"/>
          <w:i/>
          <w:lang w:val="es-ES_tradnl"/>
        </w:rPr>
        <w:t xml:space="preserve"> El Municipio Libre de San Pedro Tlaquepaque, Jalisco, reconocido por el Artículo 4 numeral 100 de la Ley del Gobierno y la Administración Pública Municipal. Posee un territorio con una superficie de  278.88 kilómetros cuadrados y lo delimitan las siguientes colindancias: al Norte, con las municipalidades de Guadalajara, Tonalá y Zapopan; al Sur con las municipalidades de Tlajomulco de Zúñiga y El Salto; al Oriente, con la municipalidad de Tonalá; al Poniente con las municipalidades de Tlajomulco de Zúñiga y Zapopan, Jalisco.</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7.- </w:t>
      </w:r>
      <w:r w:rsidRPr="0060390F">
        <w:rPr>
          <w:rFonts w:ascii="Arial" w:hAnsi="Arial" w:cs="Arial"/>
          <w:i/>
          <w:sz w:val="24"/>
          <w:szCs w:val="24"/>
          <w:lang w:val="es-ES_tradnl"/>
        </w:rPr>
        <w:t>Integran el Municipio de San Pedro Tlaquepaque, Jalisco, las siguientes localidades:</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ab/>
      </w:r>
      <w:r w:rsidRPr="0060390F">
        <w:rPr>
          <w:rFonts w:ascii="Arial" w:hAnsi="Arial" w:cs="Arial"/>
          <w:b/>
          <w:i/>
          <w:sz w:val="24"/>
          <w:szCs w:val="24"/>
          <w:lang w:val="es-ES_tradnl"/>
        </w:rPr>
        <w:t xml:space="preserve">I. </w:t>
      </w:r>
      <w:r w:rsidRPr="0060390F">
        <w:rPr>
          <w:rFonts w:ascii="Arial" w:hAnsi="Arial" w:cs="Arial"/>
          <w:i/>
          <w:sz w:val="24"/>
          <w:szCs w:val="24"/>
          <w:lang w:val="es-ES_tradnl"/>
        </w:rPr>
        <w:t>Las Delegaciones:</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a) Las Juntas.</w:t>
      </w:r>
      <w:r w:rsidRPr="0060390F">
        <w:rPr>
          <w:rFonts w:ascii="Arial" w:hAnsi="Arial" w:cs="Arial"/>
          <w:i/>
          <w:sz w:val="24"/>
          <w:szCs w:val="24"/>
          <w:lang w:val="es-ES_tradnl"/>
        </w:rPr>
        <w:tab/>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b) San Martín de las Flores.</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c) Santa Anita.</w:t>
      </w:r>
      <w:r w:rsidRPr="0060390F">
        <w:rPr>
          <w:rFonts w:ascii="Arial" w:hAnsi="Arial" w:cs="Arial"/>
          <w:i/>
          <w:sz w:val="24"/>
          <w:szCs w:val="24"/>
          <w:lang w:val="es-ES_tradnl"/>
        </w:rPr>
        <w:tab/>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d) Tateposco.</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e) Santa María Tequepexpan.</w:t>
      </w:r>
      <w:r w:rsidRPr="0060390F">
        <w:rPr>
          <w:rFonts w:ascii="Arial" w:hAnsi="Arial" w:cs="Arial"/>
          <w:i/>
          <w:sz w:val="24"/>
          <w:szCs w:val="24"/>
          <w:lang w:val="es-ES_tradnl"/>
        </w:rPr>
        <w:tab/>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f) San Pedrito.</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g) San Sebastianito.</w:t>
      </w:r>
      <w:r w:rsidRPr="0060390F">
        <w:rPr>
          <w:rFonts w:ascii="Arial" w:hAnsi="Arial" w:cs="Arial"/>
          <w:i/>
          <w:sz w:val="24"/>
          <w:szCs w:val="24"/>
          <w:lang w:val="es-ES_tradnl"/>
        </w:rPr>
        <w:tab/>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h) Toluquilla.</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i) Manuel López Cotilla.</w:t>
      </w: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            II. </w:t>
      </w:r>
      <w:r w:rsidRPr="0060390F">
        <w:rPr>
          <w:rFonts w:ascii="Arial" w:hAnsi="Arial" w:cs="Arial"/>
          <w:i/>
          <w:sz w:val="24"/>
          <w:szCs w:val="24"/>
          <w:lang w:val="es-ES_tradnl"/>
        </w:rPr>
        <w:t>Las Agencias:</w:t>
      </w:r>
    </w:p>
    <w:p w:rsidR="008B16BD" w:rsidRPr="0060390F" w:rsidRDefault="008B16BD" w:rsidP="005D7174">
      <w:pPr>
        <w:tabs>
          <w:tab w:val="left" w:pos="2850"/>
        </w:tabs>
        <w:jc w:val="both"/>
        <w:rPr>
          <w:rFonts w:ascii="Arial" w:hAnsi="Arial" w:cs="Arial"/>
          <w:i/>
          <w:sz w:val="24"/>
          <w:szCs w:val="24"/>
          <w:lang w:val="es-ES_tradnl"/>
        </w:rPr>
      </w:pPr>
      <w:r w:rsidRPr="0060390F">
        <w:rPr>
          <w:rFonts w:ascii="Arial" w:hAnsi="Arial" w:cs="Arial"/>
          <w:i/>
          <w:sz w:val="24"/>
          <w:szCs w:val="24"/>
          <w:lang w:val="es-ES_tradnl"/>
        </w:rPr>
        <w:t>a) La Calerilla.</w:t>
      </w:r>
    </w:p>
    <w:p w:rsidR="008B16BD" w:rsidRPr="0060390F" w:rsidRDefault="008B16BD" w:rsidP="005D7174">
      <w:pPr>
        <w:tabs>
          <w:tab w:val="left" w:pos="2850"/>
        </w:tabs>
        <w:jc w:val="both"/>
        <w:rPr>
          <w:rFonts w:ascii="Arial" w:hAnsi="Arial" w:cs="Arial"/>
          <w:i/>
          <w:sz w:val="24"/>
          <w:szCs w:val="24"/>
          <w:lang w:val="es-ES_tradnl"/>
        </w:rPr>
      </w:pPr>
      <w:r w:rsidRPr="0060390F">
        <w:rPr>
          <w:rFonts w:ascii="Arial" w:hAnsi="Arial" w:cs="Arial"/>
          <w:i/>
          <w:sz w:val="24"/>
          <w:szCs w:val="24"/>
          <w:lang w:val="es-ES_tradnl"/>
        </w:rPr>
        <w:t>b) Loma Bonita.</w:t>
      </w:r>
    </w:p>
    <w:p w:rsidR="008B16BD" w:rsidRPr="0060390F" w:rsidRDefault="008B16BD" w:rsidP="005D7174">
      <w:pPr>
        <w:tabs>
          <w:tab w:val="left" w:pos="2850"/>
        </w:tabs>
        <w:jc w:val="both"/>
        <w:rPr>
          <w:rFonts w:ascii="Arial" w:hAnsi="Arial" w:cs="Arial"/>
          <w:i/>
          <w:sz w:val="24"/>
          <w:szCs w:val="24"/>
          <w:lang w:val="es-ES_tradnl"/>
        </w:rPr>
      </w:pPr>
      <w:r w:rsidRPr="0060390F">
        <w:rPr>
          <w:rFonts w:ascii="Arial" w:hAnsi="Arial" w:cs="Arial"/>
          <w:i/>
          <w:sz w:val="24"/>
          <w:szCs w:val="24"/>
          <w:lang w:val="es-ES_tradnl"/>
        </w:rPr>
        <w:t>c) La Ladrillera.</w:t>
      </w:r>
    </w:p>
    <w:p w:rsidR="008B16BD" w:rsidRPr="0060390F" w:rsidRDefault="008B16BD" w:rsidP="005D7174">
      <w:pPr>
        <w:tabs>
          <w:tab w:val="left" w:pos="709"/>
        </w:tabs>
        <w:jc w:val="center"/>
        <w:rPr>
          <w:rFonts w:ascii="Arial" w:hAnsi="Arial" w:cs="Arial"/>
          <w:b/>
          <w:bCs/>
          <w:i/>
          <w:sz w:val="24"/>
          <w:szCs w:val="24"/>
        </w:rPr>
      </w:pPr>
      <w:r w:rsidRPr="0060390F">
        <w:rPr>
          <w:rFonts w:ascii="Arial" w:hAnsi="Arial" w:cs="Arial"/>
          <w:b/>
          <w:bCs/>
          <w:i/>
          <w:sz w:val="24"/>
          <w:szCs w:val="24"/>
        </w:rPr>
        <w:t>Capítulo II</w:t>
      </w:r>
    </w:p>
    <w:p w:rsidR="008B16BD" w:rsidRPr="0060390F" w:rsidRDefault="008B16BD" w:rsidP="005D7174">
      <w:pPr>
        <w:pStyle w:val="Captulo-Def"/>
        <w:rPr>
          <w:rFonts w:ascii="Arial" w:hAnsi="Arial" w:cs="Arial"/>
          <w:b/>
          <w:szCs w:val="24"/>
        </w:rPr>
      </w:pPr>
      <w:r w:rsidRPr="0060390F">
        <w:rPr>
          <w:rFonts w:ascii="Arial" w:hAnsi="Arial" w:cs="Arial"/>
          <w:b/>
          <w:bCs/>
          <w:szCs w:val="24"/>
        </w:rPr>
        <w:t xml:space="preserve">De Escudo e </w:t>
      </w:r>
      <w:r w:rsidRPr="0060390F">
        <w:rPr>
          <w:rFonts w:ascii="Arial" w:hAnsi="Arial" w:cs="Arial"/>
          <w:b/>
          <w:szCs w:val="24"/>
        </w:rPr>
        <w:t>Identidad del Municipio</w:t>
      </w:r>
    </w:p>
    <w:p w:rsidR="008B16BD" w:rsidRPr="0060390F" w:rsidRDefault="008B16BD" w:rsidP="005D7174">
      <w:pPr>
        <w:pStyle w:val="Captulo-Def"/>
        <w:rPr>
          <w:rFonts w:ascii="Arial" w:hAnsi="Arial" w:cs="Arial"/>
          <w:szCs w:val="24"/>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8.- </w:t>
      </w:r>
      <w:r w:rsidRPr="0060390F">
        <w:rPr>
          <w:rFonts w:ascii="Arial" w:hAnsi="Arial" w:cs="Arial"/>
          <w:i/>
          <w:sz w:val="24"/>
          <w:szCs w:val="24"/>
        </w:rPr>
        <w:t>El nombre oficial del Municipio es San Pedro Tlaquepaque</w:t>
      </w:r>
      <w:r w:rsidRPr="0060390F">
        <w:rPr>
          <w:rFonts w:ascii="Arial" w:hAnsi="Arial" w:cs="Arial"/>
          <w:i/>
          <w:sz w:val="24"/>
          <w:szCs w:val="24"/>
          <w:lang w:val="es-ES_tradnl"/>
        </w:rPr>
        <w:t>, y sólo podrá ser alterado o cambiado por Acuerdo del Ayuntamiento sancionado por el Congreso del Estado en los términos de ley.</w:t>
      </w:r>
    </w:p>
    <w:p w:rsidR="008B16BD" w:rsidRPr="0060390F" w:rsidRDefault="008B16BD" w:rsidP="005D7174">
      <w:pPr>
        <w:tabs>
          <w:tab w:val="left" w:pos="1110"/>
        </w:tabs>
        <w:jc w:val="both"/>
        <w:rPr>
          <w:rFonts w:ascii="Arial" w:hAnsi="Arial" w:cs="Arial"/>
          <w:b/>
          <w:bCs/>
          <w:i/>
          <w:sz w:val="24"/>
          <w:szCs w:val="24"/>
          <w:lang w:val="es-ES_tradnl"/>
        </w:rPr>
      </w:pPr>
      <w:r w:rsidRPr="0060390F">
        <w:rPr>
          <w:rFonts w:ascii="Arial" w:hAnsi="Arial" w:cs="Arial"/>
          <w:b/>
          <w:bCs/>
          <w:i/>
          <w:sz w:val="24"/>
          <w:szCs w:val="24"/>
          <w:lang w:val="es-ES_tradnl"/>
        </w:rPr>
        <w:tab/>
      </w:r>
    </w:p>
    <w:p w:rsidR="008B16BD" w:rsidRPr="0060390F" w:rsidRDefault="008B16BD" w:rsidP="005D7174">
      <w:pPr>
        <w:tabs>
          <w:tab w:val="left" w:pos="709"/>
        </w:tabs>
        <w:jc w:val="both"/>
        <w:rPr>
          <w:rFonts w:ascii="Arial" w:hAnsi="Arial" w:cs="Arial"/>
          <w:i/>
          <w:color w:val="232020"/>
          <w:sz w:val="24"/>
          <w:szCs w:val="24"/>
          <w:lang w:val="es-MX"/>
        </w:rPr>
      </w:pPr>
      <w:r w:rsidRPr="0060390F">
        <w:rPr>
          <w:rFonts w:ascii="Arial" w:hAnsi="Arial" w:cs="Arial"/>
          <w:b/>
          <w:bCs/>
          <w:i/>
          <w:sz w:val="24"/>
          <w:szCs w:val="24"/>
          <w:lang w:val="es-ES_tradnl"/>
        </w:rPr>
        <w:t xml:space="preserve">Artículo 9.- </w:t>
      </w:r>
      <w:r w:rsidRPr="0060390F">
        <w:rPr>
          <w:rFonts w:ascii="Arial" w:hAnsi="Arial" w:cs="Arial"/>
          <w:i/>
          <w:sz w:val="24"/>
          <w:szCs w:val="24"/>
          <w:lang w:val="es-ES_tradnl"/>
        </w:rPr>
        <w:t xml:space="preserve">El Escudo Oficial del Municipio </w:t>
      </w:r>
      <w:r w:rsidRPr="0060390F">
        <w:rPr>
          <w:rFonts w:ascii="Arial" w:hAnsi="Arial" w:cs="Arial"/>
          <w:i/>
          <w:color w:val="232020"/>
          <w:sz w:val="24"/>
          <w:szCs w:val="24"/>
          <w:lang w:val="es-MX"/>
        </w:rPr>
        <w:t>cuenta con cuatro cuarteles que oficialmente se describen así:</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Ttulo1"/>
        <w:ind w:left="0"/>
        <w:jc w:val="both"/>
        <w:rPr>
          <w:rFonts w:ascii="Arial" w:hAnsi="Arial" w:cs="Arial"/>
          <w:b w:val="0"/>
          <w:i/>
          <w:color w:val="232020"/>
          <w:lang w:val="es-MX"/>
        </w:rPr>
      </w:pPr>
      <w:r w:rsidRPr="0060390F">
        <w:rPr>
          <w:rFonts w:ascii="Arial" w:hAnsi="Arial" w:cs="Arial"/>
          <w:i/>
          <w:color w:val="232020"/>
          <w:lang w:val="es-MX"/>
        </w:rPr>
        <w:t xml:space="preserve">I. </w:t>
      </w:r>
      <w:r w:rsidRPr="0060390F">
        <w:rPr>
          <w:rFonts w:ascii="Arial" w:hAnsi="Arial" w:cs="Arial"/>
          <w:b w:val="0"/>
          <w:i/>
          <w:color w:val="232020"/>
          <w:lang w:val="es-MX"/>
        </w:rPr>
        <w:t>En campo de azul una cazuela, una jarra con juego de taza y plato de oro, perfilados de sable (negro) representa la tradición alfarera del municipio;</w:t>
      </w:r>
    </w:p>
    <w:p w:rsidR="008B16BD" w:rsidRPr="0060390F" w:rsidRDefault="008B16BD" w:rsidP="005D7174">
      <w:pPr>
        <w:rPr>
          <w:rFonts w:ascii="Arial" w:hAnsi="Arial" w:cs="Arial"/>
          <w:i/>
          <w:sz w:val="24"/>
          <w:szCs w:val="24"/>
          <w:lang w:val="es-MX"/>
        </w:rPr>
      </w:pPr>
    </w:p>
    <w:p w:rsidR="008B16BD" w:rsidRPr="0060390F" w:rsidRDefault="008B16BD" w:rsidP="005D7174">
      <w:pPr>
        <w:pStyle w:val="Ttulo1"/>
        <w:tabs>
          <w:tab w:val="left" w:pos="720"/>
        </w:tabs>
        <w:ind w:left="0"/>
        <w:jc w:val="both"/>
        <w:rPr>
          <w:rFonts w:ascii="Arial" w:hAnsi="Arial" w:cs="Arial"/>
          <w:b w:val="0"/>
          <w:i/>
          <w:color w:val="232020"/>
          <w:lang w:val="es-MX"/>
        </w:rPr>
      </w:pPr>
      <w:r w:rsidRPr="0060390F">
        <w:rPr>
          <w:rFonts w:ascii="Arial" w:hAnsi="Arial" w:cs="Arial"/>
          <w:i/>
          <w:color w:val="232020"/>
          <w:lang w:val="es-MX"/>
        </w:rPr>
        <w:t xml:space="preserve">II. </w:t>
      </w:r>
      <w:r w:rsidRPr="0060390F">
        <w:rPr>
          <w:rFonts w:ascii="Arial" w:hAnsi="Arial" w:cs="Arial"/>
          <w:b w:val="0"/>
          <w:i/>
          <w:color w:val="232020"/>
          <w:lang w:val="es-MX"/>
        </w:rPr>
        <w:t>En campo de oro dos brazos, el brazo desnudo representa el brazo de Cristo en su color natural, y otro representa el de San Francisco con el color del hábito; el sable (negro) es símbolo de la prudencia, tristeza, rigor, honestidad y obediencia; representa a la ciencia y la aflicción, el gules (rojo) es símbolo de valor, atrevimiento e intrepidez;</w:t>
      </w:r>
    </w:p>
    <w:p w:rsidR="008B16BD" w:rsidRPr="0060390F" w:rsidRDefault="008B16BD" w:rsidP="005D7174">
      <w:pPr>
        <w:pStyle w:val="Ttulo1"/>
        <w:ind w:left="0"/>
        <w:jc w:val="both"/>
        <w:rPr>
          <w:rFonts w:ascii="Arial" w:hAnsi="Arial" w:cs="Arial"/>
          <w:b w:val="0"/>
          <w:i/>
          <w:color w:val="232020"/>
          <w:lang w:val="es-MX"/>
        </w:rPr>
      </w:pPr>
    </w:p>
    <w:p w:rsidR="008B16BD" w:rsidRPr="0060390F" w:rsidRDefault="008B16BD" w:rsidP="005D7174">
      <w:pPr>
        <w:pStyle w:val="Ttulo1"/>
        <w:ind w:left="0"/>
        <w:jc w:val="both"/>
        <w:rPr>
          <w:rFonts w:ascii="Arial" w:hAnsi="Arial" w:cs="Arial"/>
          <w:b w:val="0"/>
          <w:i/>
          <w:color w:val="232020"/>
          <w:lang w:val="es-MX"/>
        </w:rPr>
      </w:pPr>
      <w:r w:rsidRPr="0060390F">
        <w:rPr>
          <w:rFonts w:ascii="Arial" w:hAnsi="Arial" w:cs="Arial"/>
          <w:i/>
          <w:color w:val="232020"/>
          <w:lang w:val="es-MX"/>
        </w:rPr>
        <w:t>III.</w:t>
      </w:r>
      <w:r w:rsidRPr="0060390F">
        <w:rPr>
          <w:rFonts w:ascii="Arial" w:hAnsi="Arial" w:cs="Arial"/>
          <w:b w:val="0"/>
          <w:i/>
          <w:color w:val="232020"/>
          <w:lang w:val="es-MX"/>
        </w:rPr>
        <w:t xml:space="preserve"> El horno, significa el medio por el cual las piezas de barro alcanzan su fase final en el proceso artesanal al que se dedican los moradores de la </w:t>
      </w:r>
      <w:r w:rsidRPr="0060390F">
        <w:rPr>
          <w:rFonts w:ascii="Arial" w:hAnsi="Arial" w:cs="Arial"/>
          <w:b w:val="0"/>
          <w:i/>
          <w:color w:val="232020"/>
          <w:lang w:val="es-MX"/>
        </w:rPr>
        <w:lastRenderedPageBreak/>
        <w:t>Villa Alfarera; y</w:t>
      </w:r>
    </w:p>
    <w:p w:rsidR="008B16BD" w:rsidRPr="0060390F" w:rsidRDefault="008B16BD" w:rsidP="005D7174">
      <w:pPr>
        <w:pStyle w:val="Ttulo1"/>
        <w:ind w:left="0"/>
        <w:jc w:val="both"/>
        <w:rPr>
          <w:rFonts w:ascii="Arial" w:hAnsi="Arial" w:cs="Arial"/>
          <w:b w:val="0"/>
          <w:i/>
          <w:lang w:val="es-MX"/>
        </w:rPr>
      </w:pPr>
    </w:p>
    <w:p w:rsidR="008B16BD" w:rsidRPr="0060390F" w:rsidRDefault="008B16BD" w:rsidP="005D7174">
      <w:pPr>
        <w:pStyle w:val="Ttulo1"/>
        <w:ind w:left="0"/>
        <w:jc w:val="both"/>
        <w:rPr>
          <w:rFonts w:ascii="Arial" w:hAnsi="Arial" w:cs="Arial"/>
          <w:b w:val="0"/>
          <w:i/>
          <w:color w:val="232020"/>
          <w:lang w:val="es-MX"/>
        </w:rPr>
      </w:pPr>
      <w:r w:rsidRPr="0060390F">
        <w:rPr>
          <w:rFonts w:ascii="Arial" w:hAnsi="Arial" w:cs="Arial"/>
          <w:i/>
          <w:color w:val="232020"/>
          <w:lang w:val="es-MX"/>
        </w:rPr>
        <w:t xml:space="preserve">IV. </w:t>
      </w:r>
      <w:r w:rsidRPr="0060390F">
        <w:rPr>
          <w:rFonts w:ascii="Arial" w:hAnsi="Arial" w:cs="Arial"/>
          <w:b w:val="0"/>
          <w:i/>
          <w:color w:val="232020"/>
          <w:lang w:val="es-MX"/>
        </w:rPr>
        <w:t>Las llaves, significan que el pueblo fue encargado a San Pedro, y desde la Conquista es su Santo Patrono.</w:t>
      </w:r>
    </w:p>
    <w:p w:rsidR="008B16BD" w:rsidRPr="0060390F" w:rsidRDefault="008B16BD" w:rsidP="005D7174">
      <w:pPr>
        <w:ind w:left="720"/>
        <w:rPr>
          <w:rFonts w:ascii="Arial" w:hAnsi="Arial" w:cs="Arial"/>
          <w:i/>
          <w:sz w:val="24"/>
          <w:szCs w:val="24"/>
          <w:lang w:val="es-MX"/>
        </w:rPr>
      </w:pPr>
    </w:p>
    <w:p w:rsidR="008B16BD" w:rsidRPr="0060390F" w:rsidRDefault="008B16BD" w:rsidP="005D7174">
      <w:pPr>
        <w:pStyle w:val="Ttulo1"/>
        <w:keepNext/>
        <w:widowControl/>
        <w:tabs>
          <w:tab w:val="left" w:pos="0"/>
          <w:tab w:val="left" w:pos="709"/>
        </w:tabs>
        <w:suppressAutoHyphens/>
        <w:ind w:left="0"/>
        <w:jc w:val="both"/>
        <w:rPr>
          <w:rFonts w:ascii="Arial" w:hAnsi="Arial" w:cs="Arial"/>
          <w:b w:val="0"/>
          <w:i/>
          <w:color w:val="232020"/>
          <w:lang w:val="es-MX"/>
        </w:rPr>
      </w:pPr>
      <w:r w:rsidRPr="0060390F">
        <w:rPr>
          <w:rFonts w:ascii="Arial" w:hAnsi="Arial" w:cs="Arial"/>
          <w:b w:val="0"/>
          <w:i/>
          <w:color w:val="232020"/>
          <w:lang w:val="es-MX"/>
        </w:rPr>
        <w:t>El escudo tiene en la cimera la leyenda “ARS FIGULI” que se traduce como el arte alfarero. Más arriba de la cimera una cruz latina de sable (negro) se sitúa en la parte posterior del casco o yelmo.</w:t>
      </w:r>
    </w:p>
    <w:p w:rsidR="008B16BD" w:rsidRPr="0060390F" w:rsidRDefault="008B16BD" w:rsidP="005D7174">
      <w:pPr>
        <w:pStyle w:val="Ttulo1"/>
        <w:keepNext/>
        <w:widowControl/>
        <w:tabs>
          <w:tab w:val="left" w:pos="0"/>
          <w:tab w:val="left" w:pos="709"/>
        </w:tabs>
        <w:suppressAutoHyphens/>
        <w:ind w:left="0"/>
        <w:jc w:val="both"/>
        <w:rPr>
          <w:rFonts w:ascii="Arial" w:hAnsi="Arial" w:cs="Arial"/>
          <w:b w:val="0"/>
          <w:i/>
          <w:color w:val="232020"/>
          <w:lang w:val="es-MX"/>
        </w:rPr>
      </w:pPr>
      <w:r w:rsidRPr="0060390F">
        <w:rPr>
          <w:rFonts w:ascii="Arial" w:hAnsi="Arial" w:cs="Arial"/>
          <w:b w:val="0"/>
          <w:i/>
          <w:color w:val="232020"/>
          <w:lang w:val="es-MX"/>
        </w:rPr>
        <w:t xml:space="preserve"> </w:t>
      </w:r>
    </w:p>
    <w:p w:rsidR="008B16BD" w:rsidRPr="0060390F" w:rsidRDefault="008B16BD" w:rsidP="005D7174">
      <w:pPr>
        <w:pStyle w:val="Ttulo1"/>
        <w:keepNext/>
        <w:widowControl/>
        <w:tabs>
          <w:tab w:val="left" w:pos="0"/>
          <w:tab w:val="left" w:pos="709"/>
        </w:tabs>
        <w:suppressAutoHyphens/>
        <w:ind w:left="0"/>
        <w:jc w:val="both"/>
        <w:rPr>
          <w:rFonts w:ascii="Arial" w:hAnsi="Arial" w:cs="Arial"/>
          <w:b w:val="0"/>
          <w:i/>
          <w:color w:val="232020"/>
          <w:lang w:val="es-MX"/>
        </w:rPr>
      </w:pPr>
      <w:r w:rsidRPr="0060390F">
        <w:rPr>
          <w:rFonts w:ascii="Arial" w:hAnsi="Arial" w:cs="Arial"/>
          <w:b w:val="0"/>
          <w:i/>
          <w:color w:val="232020"/>
          <w:lang w:val="es-MX"/>
        </w:rPr>
        <w:t>El escudo lleva como leyenda “PRIMA OPERA FIGLINAE HOMO” que significa “La primera obra de barro fue el hombre”.</w:t>
      </w:r>
    </w:p>
    <w:p w:rsidR="008B16BD" w:rsidRPr="0060390F" w:rsidRDefault="008B16BD" w:rsidP="005D7174">
      <w:pPr>
        <w:tabs>
          <w:tab w:val="left" w:pos="709"/>
        </w:tabs>
        <w:rPr>
          <w:rFonts w:ascii="Arial" w:hAnsi="Arial" w:cs="Arial"/>
          <w:i/>
          <w:sz w:val="24"/>
          <w:szCs w:val="24"/>
          <w:lang w:val="es-ES_tradnl"/>
        </w:rPr>
      </w:pPr>
    </w:p>
    <w:p w:rsidR="008B16BD" w:rsidRPr="0060390F" w:rsidRDefault="008B16BD" w:rsidP="005D7174">
      <w:pPr>
        <w:tabs>
          <w:tab w:val="left" w:pos="709"/>
        </w:tabs>
        <w:jc w:val="center"/>
        <w:rPr>
          <w:rFonts w:ascii="Arial" w:hAnsi="Arial" w:cs="Arial"/>
          <w:i/>
          <w:sz w:val="24"/>
          <w:szCs w:val="24"/>
          <w:lang w:val="es-ES_tradnl"/>
        </w:rPr>
      </w:pPr>
      <w:r w:rsidRPr="0060390F">
        <w:rPr>
          <w:rFonts w:ascii="Arial" w:hAnsi="Arial" w:cs="Arial"/>
          <w:i/>
          <w:noProof/>
          <w:sz w:val="24"/>
          <w:szCs w:val="24"/>
          <w:lang w:val="es-MX" w:eastAsia="es-MX"/>
        </w:rPr>
        <w:drawing>
          <wp:inline distT="0" distB="0" distL="0" distR="0">
            <wp:extent cx="1076325" cy="11906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076325" cy="1190625"/>
                    </a:xfrm>
                    <a:prstGeom prst="rect">
                      <a:avLst/>
                    </a:prstGeom>
                    <a:solidFill>
                      <a:srgbClr val="FFFFFF">
                        <a:alpha val="0"/>
                      </a:srgbClr>
                    </a:solidFill>
                    <a:ln w="9525">
                      <a:noFill/>
                      <a:miter lim="800000"/>
                      <a:headEnd/>
                      <a:tailEnd/>
                    </a:ln>
                  </pic:spPr>
                </pic:pic>
              </a:graphicData>
            </a:graphic>
          </wp:inline>
        </w:drawing>
      </w:r>
    </w:p>
    <w:p w:rsidR="008B16BD" w:rsidRPr="0060390F" w:rsidRDefault="008B16BD" w:rsidP="005D7174">
      <w:pPr>
        <w:pStyle w:val="Prrafodelista"/>
        <w:ind w:left="0"/>
        <w:jc w:val="both"/>
        <w:rPr>
          <w:rFonts w:ascii="Arial" w:hAnsi="Arial" w:cs="Arial"/>
          <w:i/>
          <w:sz w:val="24"/>
          <w:szCs w:val="24"/>
          <w:lang w:val="es-ES_tradnl"/>
        </w:rPr>
      </w:pPr>
    </w:p>
    <w:p w:rsidR="008B16BD" w:rsidRPr="0060390F" w:rsidRDefault="008B16BD" w:rsidP="005D7174">
      <w:pPr>
        <w:pStyle w:val="Prrafodelista"/>
        <w:ind w:left="0"/>
        <w:jc w:val="both"/>
        <w:rPr>
          <w:rFonts w:ascii="Arial" w:hAnsi="Arial" w:cs="Arial"/>
          <w:i/>
          <w:color w:val="000000"/>
          <w:sz w:val="24"/>
          <w:szCs w:val="24"/>
          <w:lang w:val="es-MX" w:eastAsia="es-MX"/>
        </w:rPr>
      </w:pPr>
      <w:r w:rsidRPr="0060390F">
        <w:rPr>
          <w:rFonts w:ascii="Arial" w:hAnsi="Arial" w:cs="Arial"/>
          <w:b/>
          <w:i/>
          <w:sz w:val="24"/>
          <w:szCs w:val="24"/>
          <w:lang w:val="es-ES_tradnl"/>
        </w:rPr>
        <w:t xml:space="preserve">Artículo 10.- </w:t>
      </w:r>
      <w:r w:rsidRPr="0060390F">
        <w:rPr>
          <w:rFonts w:ascii="Arial" w:hAnsi="Arial" w:cs="Arial"/>
          <w:i/>
          <w:sz w:val="24"/>
          <w:szCs w:val="24"/>
          <w:lang w:val="es-ES_tradnl"/>
        </w:rPr>
        <w:t xml:space="preserve">La Bandera Municipal </w:t>
      </w:r>
      <w:r w:rsidRPr="0060390F">
        <w:rPr>
          <w:rFonts w:ascii="Arial" w:hAnsi="Arial" w:cs="Arial"/>
          <w:i/>
          <w:color w:val="000000"/>
          <w:sz w:val="24"/>
          <w:szCs w:val="24"/>
          <w:lang w:val="es-MX" w:eastAsia="es-MX"/>
        </w:rPr>
        <w:t>es una extensión de los colores de los cantones manteniendo la imagen del escudo al centro.</w:t>
      </w:r>
    </w:p>
    <w:p w:rsidR="008B16BD" w:rsidRPr="0060390F" w:rsidRDefault="008B16BD" w:rsidP="005D7174">
      <w:pPr>
        <w:pStyle w:val="Prrafodelista"/>
        <w:jc w:val="both"/>
        <w:rPr>
          <w:rFonts w:ascii="Arial" w:hAnsi="Arial" w:cs="Arial"/>
          <w:i/>
          <w:sz w:val="24"/>
          <w:szCs w:val="24"/>
          <w:lang w:val="es-MX"/>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lang w:val="es-ES_tradnl"/>
        </w:rPr>
        <w:t xml:space="preserve">Artículo 11.- </w:t>
      </w:r>
      <w:r w:rsidRPr="0060390F">
        <w:rPr>
          <w:rFonts w:ascii="Arial" w:hAnsi="Arial" w:cs="Arial"/>
          <w:i/>
          <w:sz w:val="24"/>
          <w:szCs w:val="24"/>
        </w:rPr>
        <w:t>El nombre, el escudo y la Bandera Municipal deben ser utilizados como identificación por la Administración Pública Municipal, las Entidades y  demás instituciones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 xml:space="preserve">Todos los edificios e instalaciones deben exhibir el nombre y escudo oficial y, es responsabilidad de los servidores públicos a cargo, cumplir con la presente disposición.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El uso de estos símbolos de identidad del Municipio con fines publicitarios o de explotación comercial sólo podrá hacerse mediante el permiso que otorgue el Ayuntamiento.</w:t>
      </w:r>
    </w:p>
    <w:p w:rsidR="008B16BD" w:rsidRPr="0060390F" w:rsidRDefault="008B16BD" w:rsidP="005D7174">
      <w:pPr>
        <w:pStyle w:val="Captulo"/>
        <w:rPr>
          <w:rFonts w:ascii="Arial" w:hAnsi="Arial" w:cs="Arial"/>
          <w:i/>
          <w:szCs w:val="24"/>
        </w:rPr>
      </w:pPr>
    </w:p>
    <w:p w:rsidR="008B16BD" w:rsidRPr="0060390F" w:rsidRDefault="008B16BD" w:rsidP="005D7174">
      <w:pPr>
        <w:pStyle w:val="Captulo"/>
        <w:rPr>
          <w:rFonts w:ascii="Arial" w:hAnsi="Arial" w:cs="Arial"/>
          <w:i/>
          <w:szCs w:val="24"/>
        </w:rPr>
      </w:pPr>
      <w:r w:rsidRPr="0060390F">
        <w:rPr>
          <w:rFonts w:ascii="Arial" w:hAnsi="Arial" w:cs="Arial"/>
          <w:i/>
          <w:szCs w:val="24"/>
        </w:rPr>
        <w:t>Capítulo III</w:t>
      </w:r>
    </w:p>
    <w:p w:rsidR="008B16BD" w:rsidRPr="0060390F" w:rsidRDefault="008B16BD" w:rsidP="005D7174">
      <w:pPr>
        <w:pStyle w:val="Captulo-Def"/>
        <w:rPr>
          <w:rFonts w:ascii="Arial" w:hAnsi="Arial" w:cs="Arial"/>
          <w:b/>
          <w:szCs w:val="24"/>
        </w:rPr>
      </w:pPr>
      <w:r w:rsidRPr="0060390F">
        <w:rPr>
          <w:rFonts w:ascii="Arial" w:hAnsi="Arial" w:cs="Arial"/>
          <w:b/>
          <w:szCs w:val="24"/>
        </w:rPr>
        <w:t>De la Población.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12.- </w:t>
      </w:r>
      <w:r w:rsidRPr="0060390F">
        <w:rPr>
          <w:rFonts w:ascii="Arial" w:hAnsi="Arial" w:cs="Arial"/>
          <w:i/>
          <w:sz w:val="24"/>
          <w:szCs w:val="24"/>
        </w:rPr>
        <w:t>Son vecinos de el</w:t>
      </w:r>
      <w:r w:rsidRPr="0060390F">
        <w:rPr>
          <w:rFonts w:ascii="Arial" w:hAnsi="Arial" w:cs="Arial"/>
          <w:i/>
          <w:sz w:val="24"/>
          <w:szCs w:val="24"/>
          <w:lang w:val="es-ES_tradnl"/>
        </w:rPr>
        <w:t xml:space="preserve"> Municipio de San Pedro Tlaquepaque quienes tengan cuando menos 6 seis meses de haberse establecido para residir en su circunscripción territorial.</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13.- </w:t>
      </w:r>
      <w:r w:rsidRPr="0060390F">
        <w:rPr>
          <w:rFonts w:ascii="Arial" w:hAnsi="Arial" w:cs="Arial"/>
          <w:i/>
          <w:sz w:val="24"/>
          <w:szCs w:val="24"/>
          <w:lang w:val="es-ES_tradnl"/>
        </w:rPr>
        <w:t>Son derechos de los vecinos del Municipio de San Pedro Tlaquepaque: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 </w:t>
      </w:r>
      <w:r w:rsidRPr="0060390F">
        <w:rPr>
          <w:rFonts w:ascii="Arial" w:hAnsi="Arial" w:cs="Arial"/>
          <w:i/>
          <w:sz w:val="24"/>
          <w:szCs w:val="24"/>
          <w:lang w:val="es-ES_tradnl"/>
        </w:rPr>
        <w:t>Los Derechos Humanos, así como los establecidos en las Constituciones Federal y Local y, los previstos en las legislaciones que emanen de las mismas;</w:t>
      </w:r>
    </w:p>
    <w:p w:rsidR="008B16BD" w:rsidRPr="0060390F" w:rsidRDefault="008B16BD" w:rsidP="005D7174">
      <w:pPr>
        <w:ind w:left="1681"/>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MX"/>
        </w:rPr>
      </w:pPr>
      <w:r w:rsidRPr="0060390F">
        <w:rPr>
          <w:rFonts w:ascii="Arial" w:hAnsi="Arial" w:cs="Arial"/>
          <w:b/>
          <w:i/>
          <w:sz w:val="24"/>
          <w:szCs w:val="24"/>
          <w:lang w:val="es-MX"/>
        </w:rPr>
        <w:t xml:space="preserve">II. </w:t>
      </w:r>
      <w:r w:rsidRPr="0060390F">
        <w:rPr>
          <w:rFonts w:ascii="Arial" w:hAnsi="Arial" w:cs="Arial"/>
          <w:i/>
          <w:sz w:val="24"/>
          <w:szCs w:val="24"/>
          <w:lang w:val="es-MX"/>
        </w:rPr>
        <w:t>Disponer y acceder de manera libre a la información Pública que generen y resguarden todas las áreas del Gobierno Municipal, conforme a lo establecido en la ley de Transparencia y Acceso a la Información del Estado de Jalisco;</w:t>
      </w:r>
    </w:p>
    <w:p w:rsidR="008B16BD" w:rsidRPr="0060390F" w:rsidRDefault="008B16BD" w:rsidP="005D7174">
      <w:pPr>
        <w:jc w:val="both"/>
        <w:rPr>
          <w:rFonts w:ascii="Arial" w:hAnsi="Arial" w:cs="Arial"/>
          <w:b/>
          <w:i/>
          <w:sz w:val="24"/>
          <w:szCs w:val="24"/>
          <w:lang w:val="es-MX"/>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MX"/>
        </w:rPr>
        <w:t xml:space="preserve">III. </w:t>
      </w:r>
      <w:r w:rsidRPr="0060390F">
        <w:rPr>
          <w:rFonts w:ascii="Arial" w:hAnsi="Arial" w:cs="Arial"/>
          <w:i/>
          <w:sz w:val="24"/>
          <w:szCs w:val="24"/>
          <w:lang w:val="es-MX"/>
        </w:rPr>
        <w:t xml:space="preserve">Ser escuchados y participar en la toma de decisiones de la administración pública municipal, así como, en la supervisión de la gestión pública y a que las y los servidores públicos municipales por elección o </w:t>
      </w:r>
      <w:r w:rsidRPr="0060390F">
        <w:rPr>
          <w:rFonts w:ascii="Arial" w:hAnsi="Arial" w:cs="Arial"/>
          <w:i/>
          <w:sz w:val="24"/>
          <w:szCs w:val="24"/>
          <w:lang w:val="es-MX"/>
        </w:rPr>
        <w:lastRenderedPageBreak/>
        <w:t xml:space="preserve">por designación de todas las áreas municipales, procedan a Rendición de Cuentas sobre el ejercicio de su Acción Pública; </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IV. </w:t>
      </w:r>
      <w:r w:rsidRPr="0060390F">
        <w:rPr>
          <w:rFonts w:ascii="Arial" w:hAnsi="Arial" w:cs="Arial"/>
          <w:i/>
          <w:sz w:val="24"/>
          <w:szCs w:val="24"/>
          <w:lang w:val="es-ES_tradnl"/>
        </w:rPr>
        <w:t>Votar y ser votado para los cargos de elección, en la participación de las acciones de gobierno u Organismos Auxiliares del Ayuntamiento, en los términos previstos por las leyes y Ordenamientos Municipales;</w:t>
      </w:r>
    </w:p>
    <w:p w:rsidR="008B16BD" w:rsidRPr="0060390F" w:rsidRDefault="008B16BD" w:rsidP="005D7174">
      <w:pPr>
        <w:ind w:firstLine="709"/>
        <w:jc w:val="both"/>
        <w:rPr>
          <w:rFonts w:ascii="Arial" w:hAnsi="Arial" w:cs="Arial"/>
          <w:b/>
          <w:bCs/>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 </w:t>
      </w:r>
      <w:r w:rsidRPr="0060390F">
        <w:rPr>
          <w:rFonts w:ascii="Arial" w:hAnsi="Arial" w:cs="Arial"/>
          <w:i/>
          <w:sz w:val="24"/>
          <w:szCs w:val="24"/>
          <w:lang w:val="es-ES_tradnl"/>
        </w:rPr>
        <w:t>Recibir o hacer uso de los Servicios Públicos Municipales, y gozar de la infraestructura creada para tales efectos, así como de las instalaciones municipales de uso común;</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 </w:t>
      </w:r>
      <w:r w:rsidRPr="0060390F">
        <w:rPr>
          <w:rFonts w:ascii="Arial" w:hAnsi="Arial" w:cs="Arial"/>
          <w:i/>
          <w:sz w:val="24"/>
          <w:szCs w:val="24"/>
          <w:lang w:val="es-ES_tradnl"/>
        </w:rPr>
        <w:t>En caso de ser detenido por los elementos de seguridad pública municipal, recibir un trato respetuoso y ser puesto inmediatamente a disposición del Juez Municipal para que de forma inmediata le haga saber de su situación jurídica;</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VII. </w:t>
      </w:r>
      <w:r w:rsidRPr="0060390F">
        <w:rPr>
          <w:rFonts w:ascii="Arial" w:hAnsi="Arial" w:cs="Arial"/>
          <w:i/>
          <w:sz w:val="24"/>
          <w:szCs w:val="24"/>
          <w:lang w:val="es-ES_tradnl"/>
        </w:rPr>
        <w:t>En caso de cometer una infracción o falta administrativa a los ordenamientos municipales, ser sancionado mediante un procedimiento provisto de legalidad y que se le otorguen sin mayores formalidades los medios para ser oído en defensa;</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VIII. </w:t>
      </w:r>
      <w:r w:rsidRPr="0060390F">
        <w:rPr>
          <w:rFonts w:ascii="Arial" w:hAnsi="Arial" w:cs="Arial"/>
          <w:i/>
          <w:sz w:val="24"/>
          <w:szCs w:val="24"/>
          <w:lang w:val="es-ES_tradnl"/>
        </w:rPr>
        <w:t xml:space="preserve">Todos aquellos que se le reconozcan o que no se le estén expresamente vedados en las disposiciones normativas de carácter federal, estatal o municipal; </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rPr>
          <w:rFonts w:ascii="Arial" w:hAnsi="Arial" w:cs="Arial"/>
          <w:i/>
          <w:sz w:val="24"/>
          <w:szCs w:val="24"/>
          <w:lang w:val="es-ES_tradnl"/>
        </w:rPr>
      </w:pPr>
      <w:r w:rsidRPr="0060390F">
        <w:rPr>
          <w:rFonts w:ascii="Arial" w:hAnsi="Arial" w:cs="Arial"/>
          <w:b/>
          <w:i/>
          <w:sz w:val="24"/>
          <w:szCs w:val="24"/>
          <w:lang w:val="es-ES_tradnl"/>
        </w:rPr>
        <w:t>IX.</w:t>
      </w:r>
      <w:r w:rsidRPr="0060390F">
        <w:rPr>
          <w:rFonts w:ascii="Arial" w:hAnsi="Arial" w:cs="Arial"/>
          <w:i/>
          <w:sz w:val="24"/>
          <w:szCs w:val="24"/>
          <w:lang w:val="es-ES_tradnl"/>
        </w:rPr>
        <w:t xml:space="preserve"> Participar en la organización vecinal y comunitaria en donde viva; y</w:t>
      </w:r>
    </w:p>
    <w:p w:rsidR="008B16BD" w:rsidRPr="0060390F" w:rsidRDefault="008B16BD" w:rsidP="005D7174">
      <w:pPr>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 xml:space="preserve">X. </w:t>
      </w:r>
      <w:r w:rsidRPr="0060390F">
        <w:rPr>
          <w:rFonts w:ascii="Arial" w:hAnsi="Arial" w:cs="Arial"/>
          <w:i/>
          <w:sz w:val="24"/>
          <w:szCs w:val="24"/>
          <w:lang w:val="es-ES_tradnl"/>
        </w:rPr>
        <w:t>Formar parte de Organismos Auxiliares del Ayuntamiento previo a su consentimiento;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14.- </w:t>
      </w:r>
      <w:r w:rsidRPr="0060390F">
        <w:rPr>
          <w:rFonts w:ascii="Arial" w:hAnsi="Arial" w:cs="Arial"/>
          <w:i/>
          <w:sz w:val="24"/>
          <w:szCs w:val="24"/>
          <w:lang w:val="es-ES_tradnl"/>
        </w:rPr>
        <w:t>Son obligaciones de las y los vecinos del Municipio de San Pedro Tlaquepaque: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w:t>
      </w:r>
      <w:r w:rsidRPr="0060390F">
        <w:rPr>
          <w:rFonts w:ascii="Arial" w:hAnsi="Arial" w:cs="Arial"/>
          <w:i/>
          <w:sz w:val="24"/>
          <w:szCs w:val="24"/>
          <w:lang w:val="es-ES_tradnl"/>
        </w:rPr>
        <w:t xml:space="preserve"> Observar las leyes, reglamentos y demás ordenamientos legales en vigor, respetar a las autoridades legalmente constituidas y encargadas de hacerlas cumplir;</w:t>
      </w:r>
    </w:p>
    <w:p w:rsidR="008B16BD" w:rsidRPr="0060390F" w:rsidRDefault="008B16BD" w:rsidP="005D7174">
      <w:pPr>
        <w:ind w:left="964" w:firstLine="709"/>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II.</w:t>
      </w:r>
      <w:r w:rsidRPr="0060390F">
        <w:rPr>
          <w:rFonts w:ascii="Arial" w:hAnsi="Arial" w:cs="Arial"/>
          <w:i/>
          <w:sz w:val="24"/>
          <w:szCs w:val="24"/>
          <w:lang w:val="es-ES_tradnl"/>
        </w:rPr>
        <w:t xml:space="preserve"> Contribuir a la Hacienda Pública Municipal en la forma y términos que dispongan las leyes fiscales;</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III.</w:t>
      </w:r>
      <w:r w:rsidRPr="0060390F">
        <w:rPr>
          <w:rFonts w:ascii="Arial" w:hAnsi="Arial" w:cs="Arial"/>
          <w:i/>
          <w:sz w:val="24"/>
          <w:szCs w:val="24"/>
          <w:lang w:val="es-ES_tradnl"/>
        </w:rPr>
        <w:t xml:space="preserve"> Cooperar conforme a las normas establecidas en la legislación urbanística para la realización de de acciones congruentes con la misma;</w:t>
      </w:r>
    </w:p>
    <w:p w:rsidR="008B16BD" w:rsidRPr="0060390F" w:rsidRDefault="008B16BD" w:rsidP="005D7174">
      <w:pPr>
        <w:ind w:left="964" w:firstLine="709"/>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IV.</w:t>
      </w:r>
      <w:r w:rsidRPr="0060390F">
        <w:rPr>
          <w:rFonts w:ascii="Arial" w:hAnsi="Arial" w:cs="Arial"/>
          <w:i/>
          <w:sz w:val="24"/>
          <w:szCs w:val="24"/>
          <w:lang w:val="es-ES_tradnl"/>
        </w:rPr>
        <w:t xml:space="preserve"> Inscribirse en los padrones expresamente determinados por las leyes estatales u Ordenamientos Municipales;</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w:t>
      </w:r>
      <w:r w:rsidRPr="0060390F">
        <w:rPr>
          <w:rFonts w:ascii="Arial" w:hAnsi="Arial" w:cs="Arial"/>
          <w:i/>
          <w:sz w:val="24"/>
          <w:szCs w:val="24"/>
          <w:lang w:val="es-ES_tradnl"/>
        </w:rPr>
        <w:t xml:space="preserve"> Responder a las notificaciones que por escrito les formule el Ayuntamiento, la Administración Pública Municipal o las Entidades del Ayuntamiento;</w:t>
      </w:r>
    </w:p>
    <w:p w:rsidR="008B16BD" w:rsidRPr="0060390F" w:rsidRDefault="008B16BD" w:rsidP="005D7174">
      <w:pPr>
        <w:ind w:left="964"/>
        <w:jc w:val="both"/>
        <w:rPr>
          <w:rFonts w:ascii="Arial" w:hAnsi="Arial" w:cs="Arial"/>
          <w:b/>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VI.</w:t>
      </w:r>
      <w:r w:rsidRPr="0060390F">
        <w:rPr>
          <w:rFonts w:ascii="Arial" w:hAnsi="Arial" w:cs="Arial"/>
          <w:i/>
          <w:sz w:val="24"/>
          <w:szCs w:val="24"/>
          <w:lang w:val="es-ES_tradnl"/>
        </w:rPr>
        <w:t xml:space="preserve"> Cuidar de las instalaciones, del equipamiento urbano, edificios públicos, monumentos, plazas, parques y áreas verdes, vialidades y en general los bienes públicos;</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VII.</w:t>
      </w:r>
      <w:r w:rsidRPr="0060390F">
        <w:rPr>
          <w:rFonts w:ascii="Arial" w:hAnsi="Arial" w:cs="Arial"/>
          <w:i/>
          <w:sz w:val="24"/>
          <w:szCs w:val="24"/>
          <w:lang w:val="es-ES_tradnl"/>
        </w:rPr>
        <w:t xml:space="preserve"> Acatar las Declaratorias y Acuerdos que emita la Autoridad Municipal de Protección Civil;</w:t>
      </w:r>
    </w:p>
    <w:p w:rsidR="008B16BD" w:rsidRPr="0060390F" w:rsidRDefault="008B16BD" w:rsidP="005D7174">
      <w:pPr>
        <w:ind w:left="964" w:firstLine="709"/>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lastRenderedPageBreak/>
        <w:t>VIII.</w:t>
      </w:r>
      <w:r w:rsidRPr="0060390F">
        <w:rPr>
          <w:rFonts w:ascii="Arial" w:hAnsi="Arial" w:cs="Arial"/>
          <w:i/>
          <w:sz w:val="24"/>
          <w:szCs w:val="24"/>
          <w:lang w:val="es-ES_tradnl"/>
        </w:rPr>
        <w:t xml:space="preserve"> Participar con las Autoridades en la Protección y Mejoramiento del Ambiente;</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IX.</w:t>
      </w:r>
      <w:r w:rsidRPr="0060390F">
        <w:rPr>
          <w:rFonts w:ascii="Arial" w:hAnsi="Arial" w:cs="Arial"/>
          <w:i/>
          <w:sz w:val="24"/>
          <w:szCs w:val="24"/>
          <w:lang w:val="es-ES_tradnl"/>
        </w:rPr>
        <w:t xml:space="preserve"> Mantener limpio el frente de los inmuebles de su propiedad o posesión; así como cuidar de las fachadas de los mismos;</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w:t>
      </w:r>
      <w:r w:rsidRPr="0060390F">
        <w:rPr>
          <w:rFonts w:ascii="Arial" w:hAnsi="Arial" w:cs="Arial"/>
          <w:i/>
          <w:sz w:val="24"/>
          <w:szCs w:val="24"/>
          <w:lang w:val="es-ES_tradnl"/>
        </w:rPr>
        <w:t xml:space="preserve"> No tirar basura en la vía pública, áreas de uso común o servidumbres de paso. Así como en los predios, construcciones y lotes baldíos;</w:t>
      </w:r>
    </w:p>
    <w:p w:rsidR="008B16BD" w:rsidRPr="0060390F" w:rsidRDefault="008B16BD" w:rsidP="005D7174">
      <w:pPr>
        <w:ind w:left="964"/>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w:t>
      </w:r>
      <w:r w:rsidRPr="0060390F">
        <w:rPr>
          <w:rFonts w:ascii="Arial" w:hAnsi="Arial" w:cs="Arial"/>
          <w:i/>
          <w:sz w:val="24"/>
          <w:szCs w:val="24"/>
          <w:lang w:val="es-ES_tradnl"/>
        </w:rPr>
        <w:t xml:space="preserve"> Dar aviso a las Autoridades Municipales cuando exista la presunción de las construcciones realizadas sin licencia o contrarias a lo establecido en los Programas Municipales de Desarrollo Urbano; y </w:t>
      </w:r>
    </w:p>
    <w:p w:rsidR="008B16BD" w:rsidRPr="0060390F" w:rsidRDefault="008B16BD" w:rsidP="005D7174">
      <w:pPr>
        <w:pStyle w:val="Prrafodelista"/>
        <w:ind w:left="964"/>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XII.</w:t>
      </w:r>
      <w:r w:rsidRPr="0060390F">
        <w:rPr>
          <w:rFonts w:ascii="Arial" w:hAnsi="Arial" w:cs="Arial"/>
          <w:i/>
          <w:sz w:val="24"/>
          <w:szCs w:val="24"/>
          <w:lang w:val="es-ES_tradnl"/>
        </w:rPr>
        <w:t xml:space="preserve"> Todas las demás que les impongan las disposiciones legales federales, estatales y municipales.    </w:t>
      </w:r>
    </w:p>
    <w:p w:rsidR="008B16BD" w:rsidRPr="0060390F" w:rsidRDefault="008B16BD" w:rsidP="005D7174">
      <w:pPr>
        <w:tabs>
          <w:tab w:val="left" w:pos="709"/>
        </w:tabs>
        <w:ind w:left="964"/>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15.- </w:t>
      </w:r>
      <w:r w:rsidRPr="0060390F">
        <w:rPr>
          <w:rFonts w:ascii="Arial" w:hAnsi="Arial" w:cs="Arial"/>
          <w:i/>
          <w:sz w:val="24"/>
          <w:szCs w:val="24"/>
          <w:lang w:val="es-ES_tradnl"/>
        </w:rPr>
        <w:t>Se pierde la vecindad del municipio por cambio de domicilio fuera del mismo, que exceda de 6 seis meses; excepto cuando se desempeñan comisiones de servicio público a la Nación, al Estado o al Municipio, o para recibir cursos de capacitación o preparación profesional.</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 xml:space="preserve"> </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16.- </w:t>
      </w:r>
      <w:r w:rsidRPr="0060390F">
        <w:rPr>
          <w:rFonts w:ascii="Arial" w:hAnsi="Arial" w:cs="Arial"/>
          <w:i/>
          <w:sz w:val="24"/>
          <w:szCs w:val="24"/>
          <w:lang w:val="es-ES_tradnl"/>
        </w:rPr>
        <w:t xml:space="preserve">Son visitantes todas aquellas personas de paso en el territorio Municipal, ya sea con fines turísticos, laborales, culturales o de tránsito. </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17.- </w:t>
      </w:r>
      <w:r w:rsidRPr="0060390F">
        <w:rPr>
          <w:rFonts w:ascii="Arial" w:hAnsi="Arial" w:cs="Arial"/>
          <w:i/>
          <w:sz w:val="24"/>
          <w:szCs w:val="24"/>
          <w:lang w:val="es-ES_tradnl"/>
        </w:rPr>
        <w:t>Son derechos de quienes visitan la ciudad:</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w:t>
      </w:r>
      <w:r w:rsidRPr="0060390F">
        <w:rPr>
          <w:rFonts w:ascii="Arial" w:hAnsi="Arial" w:cs="Arial"/>
          <w:i/>
          <w:sz w:val="24"/>
          <w:szCs w:val="24"/>
          <w:lang w:val="es-ES_tradnl"/>
        </w:rPr>
        <w:t xml:space="preserve"> Gozar de la protección de los derechos humanos, las Leyes, reglamentos y acuerdos municipales;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II.</w:t>
      </w:r>
      <w:r w:rsidRPr="0060390F">
        <w:rPr>
          <w:rFonts w:ascii="Arial" w:hAnsi="Arial" w:cs="Arial"/>
          <w:i/>
          <w:sz w:val="24"/>
          <w:szCs w:val="24"/>
          <w:lang w:val="es-ES_tradnl"/>
        </w:rPr>
        <w:t xml:space="preserve"> Obtener la orientación y auxilio que requieran;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III.</w:t>
      </w:r>
      <w:r w:rsidRPr="0060390F">
        <w:rPr>
          <w:rFonts w:ascii="Arial" w:hAnsi="Arial" w:cs="Arial"/>
          <w:i/>
          <w:sz w:val="24"/>
          <w:szCs w:val="24"/>
          <w:lang w:val="es-ES_tradnl"/>
        </w:rPr>
        <w:t xml:space="preserve"> Usar debidamente las instalaciones y los Servicios Públicos Municipales; y</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IV.</w:t>
      </w:r>
      <w:r w:rsidRPr="0060390F">
        <w:rPr>
          <w:rFonts w:ascii="Arial" w:hAnsi="Arial" w:cs="Arial"/>
          <w:i/>
          <w:sz w:val="24"/>
          <w:szCs w:val="24"/>
          <w:lang w:val="es-ES_tradnl"/>
        </w:rPr>
        <w:t xml:space="preserve"> Todos los demás que se les reconozcan o que no les estén expresamente vedados en los ordenamientos federales, estatales o municipales. </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bCs/>
          <w:i/>
          <w:sz w:val="24"/>
          <w:szCs w:val="24"/>
          <w:lang w:val="es-ES_tradnl"/>
        </w:rPr>
        <w:t xml:space="preserve">Artículo 18.- </w:t>
      </w:r>
      <w:r w:rsidRPr="0060390F">
        <w:rPr>
          <w:rFonts w:ascii="Arial" w:hAnsi="Arial" w:cs="Arial"/>
          <w:i/>
          <w:sz w:val="24"/>
          <w:szCs w:val="24"/>
          <w:lang w:val="es-ES_tradnl"/>
        </w:rPr>
        <w:t>Son obligaciones de las y los visitantes, respetar las leyes federales, estatales y las disposiciones de carácter general que dicte el Ayuntamiento, la Administración Pública Municipal y, demás Instituciones Municipales.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lang w:val="es-ES_tradnl"/>
        </w:rPr>
        <w:t xml:space="preserve">Así como mantener limpios los espacios públicos y vialidades, no maltratar las instalaciones de los Servicios Públicos, equipamiento urbano, edificios públicos, monumentos, plazas, parques y áreas verdes, vialidades y en general los bienes públicos. </w:t>
      </w:r>
    </w:p>
    <w:p w:rsidR="008B16BD" w:rsidRPr="0060390F" w:rsidRDefault="008B16BD" w:rsidP="005D7174">
      <w:pPr>
        <w:tabs>
          <w:tab w:val="left" w:pos="709"/>
        </w:tabs>
        <w:jc w:val="both"/>
        <w:rPr>
          <w:rFonts w:ascii="Arial" w:hAnsi="Arial" w:cs="Arial"/>
          <w:b/>
          <w:i/>
          <w:sz w:val="24"/>
          <w:szCs w:val="24"/>
        </w:rPr>
      </w:pPr>
    </w:p>
    <w:p w:rsidR="008B16BD" w:rsidRPr="0060390F" w:rsidRDefault="008B16BD" w:rsidP="005D7174">
      <w:pPr>
        <w:pStyle w:val="Ttulo1"/>
        <w:keepNext/>
        <w:widowControl/>
        <w:tabs>
          <w:tab w:val="left" w:pos="0"/>
          <w:tab w:val="left" w:pos="709"/>
        </w:tabs>
        <w:suppressAutoHyphens/>
        <w:ind w:left="0"/>
        <w:jc w:val="center"/>
        <w:rPr>
          <w:rFonts w:ascii="Arial" w:hAnsi="Arial" w:cs="Arial"/>
          <w:i/>
          <w:color w:val="000000"/>
          <w:lang w:val="es-ES_tradnl"/>
        </w:rPr>
      </w:pPr>
      <w:r w:rsidRPr="0060390F">
        <w:rPr>
          <w:rFonts w:ascii="Arial" w:hAnsi="Arial" w:cs="Arial"/>
          <w:i/>
          <w:color w:val="000000"/>
          <w:lang w:val="es-ES_tradnl"/>
        </w:rPr>
        <w:t>TÍTULO TERCERO</w:t>
      </w:r>
    </w:p>
    <w:p w:rsidR="008B16BD" w:rsidRPr="0060390F" w:rsidRDefault="008B16BD" w:rsidP="005D7174">
      <w:pPr>
        <w:pStyle w:val="Ttulo1"/>
        <w:keepNext/>
        <w:widowControl/>
        <w:tabs>
          <w:tab w:val="left" w:pos="0"/>
          <w:tab w:val="left" w:pos="709"/>
        </w:tabs>
        <w:suppressAutoHyphens/>
        <w:ind w:left="0"/>
        <w:jc w:val="center"/>
        <w:rPr>
          <w:rFonts w:ascii="Arial" w:hAnsi="Arial" w:cs="Arial"/>
          <w:i/>
          <w:color w:val="000000"/>
          <w:lang w:val="es-ES_tradnl"/>
        </w:rPr>
      </w:pPr>
      <w:r w:rsidRPr="0060390F">
        <w:rPr>
          <w:rFonts w:ascii="Arial" w:hAnsi="Arial" w:cs="Arial"/>
          <w:i/>
          <w:color w:val="000000"/>
          <w:lang w:val="es-ES_tradnl"/>
        </w:rPr>
        <w:t>Del Gobierno Municipal</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lang w:val="es-ES_tradnl"/>
        </w:rPr>
      </w:pPr>
      <w:r w:rsidRPr="0060390F">
        <w:rPr>
          <w:rFonts w:ascii="Arial" w:hAnsi="Arial" w:cs="Arial"/>
          <w:i/>
          <w:sz w:val="24"/>
          <w:szCs w:val="24"/>
          <w:lang w:val="es-ES_tradnl"/>
        </w:rPr>
        <w:t>Capítulo 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 la instalación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b/>
          <w:i/>
          <w:spacing w:val="-3"/>
          <w:sz w:val="24"/>
          <w:szCs w:val="24"/>
        </w:rPr>
        <w:t xml:space="preserve">Artículo 19.- </w:t>
      </w:r>
      <w:r w:rsidRPr="0060390F">
        <w:rPr>
          <w:rFonts w:ascii="Arial" w:hAnsi="Arial" w:cs="Arial"/>
          <w:i/>
          <w:spacing w:val="-3"/>
          <w:sz w:val="24"/>
          <w:szCs w:val="24"/>
        </w:rPr>
        <w:t xml:space="preserve">El Presidente Municipal saliente debe convocar a las y los integrantes electos del Ayuntamiento, para que se presenten el día 30 de </w:t>
      </w:r>
      <w:r w:rsidRPr="0060390F">
        <w:rPr>
          <w:rFonts w:ascii="Arial" w:hAnsi="Arial" w:cs="Arial"/>
          <w:i/>
          <w:spacing w:val="-3"/>
          <w:sz w:val="24"/>
          <w:szCs w:val="24"/>
        </w:rPr>
        <w:lastRenderedPageBreak/>
        <w:t>septiembre del año de la elección a la hora que se señale en la convocatoria y debe tomar protesta de ley a los nuevos integrantes del Ayuntamiento.</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En el caso de que dicho servidor público no cumpliere con esta obligación, el Presidente Municipal entrante debe rendir protesta de ley ante el resto de los integrantes electos del Ayuntamiento y a continuación, el propio Presidente debe tomar dicha protesta a los demás miembros del Ayuntamiento.</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b/>
          <w:i/>
          <w:spacing w:val="-3"/>
          <w:sz w:val="24"/>
          <w:szCs w:val="24"/>
        </w:rPr>
        <w:t>Artículo 20.-</w:t>
      </w:r>
      <w:r w:rsidRPr="0060390F">
        <w:rPr>
          <w:rFonts w:ascii="Arial" w:hAnsi="Arial" w:cs="Arial"/>
          <w:i/>
          <w:spacing w:val="-3"/>
          <w:sz w:val="24"/>
          <w:szCs w:val="24"/>
        </w:rPr>
        <w:t xml:space="preserve"> Los miembros electos que no hayan asistido a la toma de protesta de ley, lo deben hacer en la siguiente sesión que se celebre.</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Cuando exista causa justificada, las y los integrantes del Ayuntamiento que no hayan rendido protesta de ley, lo pueden hacer dentro del término de 90 días naturales siguientes.</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Son causas justificadas a las que se refiere el párrafo anterior:</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w:t>
      </w:r>
      <w:r w:rsidRPr="0060390F">
        <w:rPr>
          <w:rFonts w:ascii="Arial" w:hAnsi="Arial" w:cs="Arial"/>
          <w:i/>
          <w:spacing w:val="-3"/>
          <w:sz w:val="24"/>
          <w:szCs w:val="24"/>
        </w:rPr>
        <w:t xml:space="preserve"> Enfermedad que no permita a uno de los integrantes del Ayuntamiento, el rendir protesta, conforme lo establece el presente reglamento, previa demostración médica;</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II.</w:t>
      </w:r>
      <w:r w:rsidRPr="0060390F">
        <w:rPr>
          <w:rFonts w:ascii="Arial" w:hAnsi="Arial" w:cs="Arial"/>
          <w:i/>
          <w:spacing w:val="-3"/>
          <w:sz w:val="24"/>
          <w:szCs w:val="24"/>
        </w:rPr>
        <w:t xml:space="preserve"> Causa mayor o caso fortuito que hagan imposible la presencia de alguno de los integrantes del Ayuntamiento; y</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III.</w:t>
      </w:r>
      <w:r w:rsidRPr="0060390F">
        <w:rPr>
          <w:rFonts w:ascii="Arial" w:hAnsi="Arial" w:cs="Arial"/>
          <w:i/>
          <w:spacing w:val="-3"/>
          <w:sz w:val="24"/>
          <w:szCs w:val="24"/>
        </w:rPr>
        <w:t xml:space="preserve"> Estar fuera de la cabecera municipal o no encontrarse en el lugar donde se instale el Ayuntamiento, siempre y cuando alguno de los integrantes del ayuntamiento, le sea imposible trasladarse a dicho lugar.</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Una vez tomada la protesta de ley de los miembros del Ayuntamiento, éste debe de iniciar sus funciones el primero de octubre del año de la elección.</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b/>
          <w:i/>
          <w:spacing w:val="-3"/>
          <w:sz w:val="24"/>
          <w:szCs w:val="24"/>
        </w:rPr>
        <w:t>Artículo 21.-</w:t>
      </w:r>
      <w:r w:rsidRPr="0060390F">
        <w:rPr>
          <w:rFonts w:ascii="Arial" w:hAnsi="Arial" w:cs="Arial"/>
          <w:i/>
          <w:spacing w:val="-3"/>
          <w:sz w:val="24"/>
          <w:szCs w:val="24"/>
        </w:rPr>
        <w:t xml:space="preserve"> El Ayuntamiento debe celebrar una sesión solemne de instalación y recibir en la misma la propuesta por parte del Presidente Municipal, de los nombramientos de los Funcionarios Encargados de la Secretaría del Ayuntamiento y de la Hacienda Municipal, así como del titular del Órgano de Control Interno.</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Si el Ayuntamiento rechaza la propuesta, el Presidente Municipal debe presentar una terna de candidatos para cada puesto, de los cuales el Ayuntamiento hará la designación dentro de los tres días siguientes. Transcurrido este plazo sin que el Ayuntamiento haga la elección o niegue la aprobación de los candidatos, el Presidente puede expedir inmediatamente el nombramiento a favor de cualesquiera de los que hubiesen formado parte de las ternas correspondientes; y</w:t>
      </w:r>
    </w:p>
    <w:p w:rsidR="008B16BD" w:rsidRPr="0060390F" w:rsidRDefault="008B16BD" w:rsidP="005D7174">
      <w:pPr>
        <w:tabs>
          <w:tab w:val="left" w:pos="-720"/>
          <w:tab w:val="left" w:pos="709"/>
        </w:tabs>
        <w:jc w:val="both"/>
        <w:rPr>
          <w:rFonts w:ascii="Arial" w:hAnsi="Arial" w:cs="Arial"/>
          <w:b/>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 xml:space="preserve">En la misma sesión y a propuesta del Presidente Municipal, se deben otorgar los nombramientos cuya facultad exclusiva corresponda al Ayuntamiento, y en caso de rechazo por parte del Ayuntamiento, se seguirá el procedimiento previsto en el párrafo anterior. </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i/>
          <w:spacing w:val="-3"/>
          <w:sz w:val="24"/>
          <w:szCs w:val="24"/>
        </w:rPr>
        <w:t xml:space="preserve">La sesión solemne se celebrará con el siguiente orden del día: </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w:t>
      </w:r>
      <w:r w:rsidRPr="0060390F">
        <w:rPr>
          <w:rFonts w:ascii="Arial" w:hAnsi="Arial" w:cs="Arial"/>
          <w:i/>
          <w:spacing w:val="-3"/>
          <w:sz w:val="24"/>
          <w:szCs w:val="24"/>
        </w:rPr>
        <w:t xml:space="preserve"> En caso de no asistir el Funcionario Encargado de la Secretaria del Ayuntamiento saliente, el Síndico Municipal debe fungir como Secretario durante el desahogo de la sesión, y hasta en tanto se apruebe el nombramiento del Funcionario Encargado de la Secretaría del </w:t>
      </w:r>
      <w:r w:rsidRPr="0060390F">
        <w:rPr>
          <w:rFonts w:ascii="Arial" w:hAnsi="Arial" w:cs="Arial"/>
          <w:i/>
          <w:spacing w:val="-3"/>
          <w:sz w:val="24"/>
          <w:szCs w:val="24"/>
        </w:rPr>
        <w:lastRenderedPageBreak/>
        <w:t>Ayuntamiento. Encontrándose presente el Funcionario Encargado de la Secretaría del Ayuntamiento, o bien, habiéndose designado con tal carácter al Síndico Municipal, el Presidente Municipal le instruirá que nombre lista de asistencia;</w:t>
      </w:r>
    </w:p>
    <w:p w:rsidR="008B16BD" w:rsidRPr="0060390F" w:rsidRDefault="008B16BD" w:rsidP="005D7174">
      <w:pPr>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II.</w:t>
      </w:r>
      <w:r w:rsidRPr="0060390F">
        <w:rPr>
          <w:rFonts w:ascii="Arial" w:hAnsi="Arial" w:cs="Arial"/>
          <w:i/>
          <w:spacing w:val="-3"/>
          <w:sz w:val="24"/>
          <w:szCs w:val="24"/>
        </w:rPr>
        <w:t xml:space="preserve"> El Presidente Municipal debe declarar la existencia de quórum, que consiste en la mayoría simple de los integrantes del Ayuntamiento;</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III.</w:t>
      </w:r>
      <w:r w:rsidRPr="0060390F">
        <w:rPr>
          <w:rFonts w:ascii="Arial" w:hAnsi="Arial" w:cs="Arial"/>
          <w:i/>
          <w:spacing w:val="-3"/>
          <w:sz w:val="24"/>
          <w:szCs w:val="24"/>
        </w:rPr>
        <w:t xml:space="preserve"> Se da lectura al acta correspondiente a la toma de protesta de los integrantes del Ayuntamiento;</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IV.</w:t>
      </w:r>
      <w:r w:rsidRPr="0060390F">
        <w:rPr>
          <w:rFonts w:ascii="Arial" w:hAnsi="Arial" w:cs="Arial"/>
          <w:i/>
          <w:spacing w:val="-3"/>
          <w:sz w:val="24"/>
          <w:szCs w:val="24"/>
        </w:rPr>
        <w:t xml:space="preserve"> Acto seguido, el Presidente Municipal debe proponer a consideración del Ayuntamiento los nombramientos de los Funcionarios Encargados de la Secretaría del Ayuntamiento, de la Hacienda Municipal y al Titular del Órgano de Control Interno, ello conforme al procedimiento previsto en los párrafos primero y segundo de este Artículo; </w:t>
      </w:r>
    </w:p>
    <w:p w:rsidR="008B16BD" w:rsidRPr="0060390F" w:rsidRDefault="008B16BD" w:rsidP="005D7174">
      <w:pPr>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V.</w:t>
      </w:r>
      <w:r w:rsidRPr="0060390F">
        <w:rPr>
          <w:rFonts w:ascii="Arial" w:hAnsi="Arial" w:cs="Arial"/>
          <w:i/>
          <w:spacing w:val="-3"/>
          <w:sz w:val="24"/>
          <w:szCs w:val="24"/>
        </w:rPr>
        <w:t xml:space="preserve"> De igual manera, el Presidente Municipal debe proponer los nombramientos cuya facultad exclusiva corresponda el Ayuntamiento, y al efecto debe observarse el procedimiento referido en el párrafo tercero del presente artículo; </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VI.</w:t>
      </w:r>
      <w:r w:rsidRPr="0060390F">
        <w:rPr>
          <w:rFonts w:ascii="Arial" w:hAnsi="Arial" w:cs="Arial"/>
          <w:i/>
          <w:spacing w:val="-3"/>
          <w:sz w:val="24"/>
          <w:szCs w:val="24"/>
        </w:rPr>
        <w:t xml:space="preserve"> Posteriormente, el Presidente Municipal debe proponer la integración de las comisiones edilicias y someterlas a votación, o bien proponer un mecanismo alterno para su integración, siendo suficiente la votación de mayoría simple para ser aprobadas; y</w:t>
      </w:r>
    </w:p>
    <w:p w:rsidR="008B16BD" w:rsidRPr="0060390F" w:rsidRDefault="008B16BD" w:rsidP="005D7174">
      <w:pPr>
        <w:tabs>
          <w:tab w:val="left" w:pos="-720"/>
          <w:tab w:val="left" w:pos="709"/>
        </w:tabs>
        <w:jc w:val="both"/>
        <w:rPr>
          <w:rFonts w:ascii="Arial" w:hAnsi="Arial" w:cs="Arial"/>
          <w:i/>
          <w:spacing w:val="-3"/>
          <w:sz w:val="24"/>
          <w:szCs w:val="24"/>
        </w:rPr>
      </w:pPr>
    </w:p>
    <w:p w:rsidR="008B16BD" w:rsidRPr="0060390F" w:rsidRDefault="008B16BD" w:rsidP="005D7174">
      <w:pPr>
        <w:jc w:val="both"/>
        <w:rPr>
          <w:rFonts w:ascii="Arial" w:hAnsi="Arial" w:cs="Arial"/>
          <w:i/>
          <w:spacing w:val="-3"/>
          <w:sz w:val="24"/>
          <w:szCs w:val="24"/>
        </w:rPr>
      </w:pPr>
      <w:r w:rsidRPr="0060390F">
        <w:rPr>
          <w:rFonts w:ascii="Arial" w:hAnsi="Arial" w:cs="Arial"/>
          <w:b/>
          <w:i/>
          <w:spacing w:val="-3"/>
          <w:sz w:val="24"/>
          <w:szCs w:val="24"/>
        </w:rPr>
        <w:t>VII.</w:t>
      </w:r>
      <w:r w:rsidRPr="0060390F">
        <w:rPr>
          <w:rFonts w:ascii="Arial" w:hAnsi="Arial" w:cs="Arial"/>
          <w:i/>
          <w:spacing w:val="-3"/>
          <w:sz w:val="24"/>
          <w:szCs w:val="24"/>
        </w:rPr>
        <w:t xml:space="preserve"> Una vez integradas las comisiones del Ayuntamiento, se debe dar por clausurada la sesión solemne y se citará para la próxima sesión.</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i/>
          <w:sz w:val="24"/>
          <w:szCs w:val="24"/>
        </w:rPr>
        <w:t xml:space="preserve">De requerirlo la Administración Pública Municipal, se podrán tomar los Acuerdos de Ayuntamiento para la eficiencia de la función pública y de la prestación de los servicios públicos, no afectándose lo anterior. </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lang w:val="es-ES_tradnl"/>
        </w:rPr>
      </w:pPr>
      <w:r w:rsidRPr="0060390F">
        <w:rPr>
          <w:rFonts w:ascii="Arial" w:hAnsi="Arial" w:cs="Arial"/>
          <w:b/>
          <w:i/>
          <w:sz w:val="24"/>
          <w:szCs w:val="24"/>
          <w:lang w:val="es-ES_tradnl"/>
        </w:rPr>
        <w:t>Artículo 22.-</w:t>
      </w:r>
      <w:r w:rsidRPr="0060390F">
        <w:rPr>
          <w:rFonts w:ascii="Arial" w:hAnsi="Arial" w:cs="Arial"/>
          <w:i/>
          <w:sz w:val="24"/>
          <w:szCs w:val="24"/>
          <w:lang w:val="es-ES_tradnl"/>
        </w:rPr>
        <w:t xml:space="preserve"> Al instalarse el nuevo Ayuntamiento, se</w:t>
      </w:r>
      <w:r w:rsidRPr="0060390F">
        <w:rPr>
          <w:rFonts w:ascii="Arial" w:hAnsi="Arial" w:cs="Arial"/>
          <w:b/>
          <w:i/>
          <w:sz w:val="24"/>
          <w:szCs w:val="24"/>
          <w:lang w:val="es-ES_tradnl"/>
        </w:rPr>
        <w:t xml:space="preserve"> </w:t>
      </w:r>
      <w:r w:rsidRPr="0060390F">
        <w:rPr>
          <w:rFonts w:ascii="Arial" w:hAnsi="Arial" w:cs="Arial"/>
          <w:i/>
          <w:sz w:val="24"/>
          <w:szCs w:val="24"/>
          <w:lang w:val="es-ES_tradnl"/>
        </w:rPr>
        <w:t xml:space="preserve">debe comunicar los nombres del Presidente Municipal, Síndico, Regidores, </w:t>
      </w:r>
      <w:r w:rsidRPr="0060390F">
        <w:rPr>
          <w:rFonts w:ascii="Arial" w:hAnsi="Arial" w:cs="Arial"/>
          <w:i/>
          <w:spacing w:val="-3"/>
          <w:sz w:val="24"/>
          <w:szCs w:val="24"/>
          <w:lang w:val="es-ES_tradnl"/>
        </w:rPr>
        <w:t xml:space="preserve">los Funcionarios Encargados de la </w:t>
      </w:r>
      <w:r w:rsidRPr="0060390F">
        <w:rPr>
          <w:rFonts w:ascii="Arial" w:hAnsi="Arial" w:cs="Arial"/>
          <w:i/>
          <w:spacing w:val="-3"/>
          <w:sz w:val="24"/>
          <w:szCs w:val="24"/>
        </w:rPr>
        <w:t>Secretaría del Ayuntamiento</w:t>
      </w:r>
      <w:r w:rsidRPr="0060390F">
        <w:rPr>
          <w:rFonts w:ascii="Arial" w:hAnsi="Arial" w:cs="Arial"/>
          <w:i/>
          <w:spacing w:val="-3"/>
          <w:sz w:val="24"/>
          <w:szCs w:val="24"/>
          <w:lang w:val="es-ES_tradnl"/>
        </w:rPr>
        <w:t>, de la Hacienda Municipal y del titular del Órgano de Control Interno</w:t>
      </w:r>
      <w:r w:rsidRPr="0060390F">
        <w:rPr>
          <w:rFonts w:ascii="Arial" w:hAnsi="Arial" w:cs="Arial"/>
          <w:i/>
          <w:sz w:val="24"/>
          <w:szCs w:val="24"/>
          <w:lang w:val="es-ES_tradnl"/>
        </w:rPr>
        <w:t>, al Ejecutivo de la entidad, al Congreso del Estado, a los tribunales del Poder Judicial, y a las oficinas federales y estatales, que estén establecidas en el municipio, en un plazo no mayor de treinta días.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pacing w:val="-3"/>
          <w:sz w:val="24"/>
          <w:szCs w:val="24"/>
        </w:rPr>
      </w:pPr>
      <w:r w:rsidRPr="0060390F">
        <w:rPr>
          <w:rFonts w:ascii="Arial" w:hAnsi="Arial" w:cs="Arial"/>
          <w:b/>
          <w:i/>
          <w:spacing w:val="-3"/>
          <w:sz w:val="24"/>
          <w:szCs w:val="24"/>
        </w:rPr>
        <w:t>Artículo 23.-</w:t>
      </w:r>
      <w:r w:rsidRPr="0060390F">
        <w:rPr>
          <w:rFonts w:ascii="Arial" w:hAnsi="Arial" w:cs="Arial"/>
          <w:i/>
          <w:spacing w:val="-3"/>
          <w:sz w:val="24"/>
          <w:szCs w:val="24"/>
        </w:rPr>
        <w:t xml:space="preserve"> Al renovarse el Ayuntamiento y una vez integradas las comisiones conforme al presente reglamento, los munícipes entrantes deben reunirse, a más tardar, 30 días posteriores a la instalación del Ayuntamiento para hacer un minucioso inventario de los bienes del Municipio a fin de que al confrontarlo con el de la administración anterior, se advierta si existen faltantes o aumentos. </w:t>
      </w:r>
    </w:p>
    <w:p w:rsidR="008B16BD" w:rsidRPr="0060390F" w:rsidRDefault="008B16BD" w:rsidP="005D7174">
      <w:pPr>
        <w:tabs>
          <w:tab w:val="left" w:pos="709"/>
        </w:tabs>
        <w:jc w:val="both"/>
        <w:rPr>
          <w:rFonts w:ascii="Arial" w:hAnsi="Arial" w:cs="Arial"/>
          <w:i/>
          <w:spacing w:val="-3"/>
          <w:sz w:val="24"/>
          <w:szCs w:val="24"/>
        </w:rPr>
      </w:pPr>
    </w:p>
    <w:p w:rsidR="008B16BD" w:rsidRPr="0060390F" w:rsidRDefault="008B16BD" w:rsidP="005D7174">
      <w:pPr>
        <w:pStyle w:val="Sangradetextonormal"/>
        <w:tabs>
          <w:tab w:val="left" w:pos="709"/>
        </w:tabs>
        <w:ind w:left="0"/>
        <w:jc w:val="both"/>
        <w:rPr>
          <w:rFonts w:ascii="Arial" w:hAnsi="Arial" w:cs="Arial"/>
          <w:i/>
          <w:spacing w:val="-3"/>
          <w:sz w:val="24"/>
          <w:szCs w:val="24"/>
        </w:rPr>
      </w:pPr>
      <w:r w:rsidRPr="0060390F">
        <w:rPr>
          <w:rFonts w:ascii="Arial" w:hAnsi="Arial" w:cs="Arial"/>
          <w:i/>
          <w:spacing w:val="-3"/>
          <w:sz w:val="24"/>
          <w:szCs w:val="24"/>
        </w:rPr>
        <w:t>Debe anexarse al inventario una relación del estado en que se encuentren los edificios y parques públicos, las calles, calzadas y demás obras materiales. Lo anterior, conforme lo establecido en el presente Ordenamiento.</w:t>
      </w:r>
    </w:p>
    <w:p w:rsidR="008B16BD" w:rsidRPr="0060390F" w:rsidRDefault="008B16BD" w:rsidP="005D7174">
      <w:pPr>
        <w:tabs>
          <w:tab w:val="left" w:pos="709"/>
        </w:tabs>
        <w:jc w:val="both"/>
        <w:rPr>
          <w:rFonts w:ascii="Arial" w:hAnsi="Arial" w:cs="Arial"/>
          <w:i/>
          <w:spacing w:val="-3"/>
          <w:sz w:val="24"/>
          <w:szCs w:val="24"/>
        </w:rPr>
      </w:pP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lastRenderedPageBreak/>
        <w:t>Capítulo II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 las obligaciones y facultades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24.-</w:t>
      </w:r>
      <w:r w:rsidRPr="0060390F">
        <w:rPr>
          <w:rFonts w:ascii="Arial" w:hAnsi="Arial" w:cs="Arial"/>
          <w:i/>
          <w:sz w:val="24"/>
          <w:szCs w:val="24"/>
        </w:rPr>
        <w:t xml:space="preserve"> Quienes integran el Ayuntamiento tienen los mismos derechos y obligaciones, salvo los relacionados a los de la actividad propia de ejecución, que corresponden únicamente al Presidente Municipal y las diferentes áreas del Gobierno Municipal, en el ámbito de su competencia.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Artículo 25.- </w:t>
      </w:r>
      <w:r w:rsidRPr="0060390F">
        <w:rPr>
          <w:rFonts w:ascii="Arial" w:hAnsi="Arial" w:cs="Arial"/>
          <w:i/>
          <w:sz w:val="24"/>
          <w:szCs w:val="24"/>
        </w:rPr>
        <w:t>Son obligaciones del Ayuntamiento, las siguientes: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bCs/>
          <w:i/>
          <w:sz w:val="24"/>
          <w:szCs w:val="24"/>
        </w:rPr>
      </w:pPr>
      <w:r w:rsidRPr="0060390F">
        <w:rPr>
          <w:rFonts w:ascii="Arial" w:hAnsi="Arial" w:cs="Arial"/>
          <w:b/>
          <w:bCs/>
          <w:i/>
          <w:sz w:val="24"/>
          <w:szCs w:val="24"/>
        </w:rPr>
        <w:t>I.</w:t>
      </w:r>
      <w:r w:rsidRPr="0060390F">
        <w:rPr>
          <w:rFonts w:ascii="Arial" w:hAnsi="Arial" w:cs="Arial"/>
          <w:bCs/>
          <w:i/>
          <w:sz w:val="24"/>
          <w:szCs w:val="24"/>
        </w:rPr>
        <w:t xml:space="preserve"> Formular, actualizar y aprobar el Plan Municipal de Desarrollo correspondiente a su período, especificando sus objetivos generales y particulares; señalando la medida en que contribuirá al desarrollo integral y armónico de la comunidad;</w:t>
      </w:r>
    </w:p>
    <w:p w:rsidR="008B16BD" w:rsidRPr="0060390F" w:rsidRDefault="008B16BD" w:rsidP="005D7174">
      <w:pPr>
        <w:tabs>
          <w:tab w:val="left" w:pos="709"/>
        </w:tabs>
        <w:jc w:val="both"/>
        <w:rPr>
          <w:rFonts w:ascii="Arial" w:hAnsi="Arial" w:cs="Arial"/>
          <w:bCs/>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Asimismo, el Gobierno municipal garantizara la incorporación del Enfoque Integrado de Género en el plan municipal, presupuesto de egresos, programas operativos y acciones con el objetivo de valorar las implicaciones que tiene para las mujeres y los hombres cualquier acción que se programe, tratándose de reglamentos, políticas públicas, actividades administrativas, económicas y culturales en las instituciones municipales,</w:t>
      </w:r>
    </w:p>
    <w:p w:rsidR="008B16BD" w:rsidRPr="0060390F" w:rsidRDefault="008B16BD" w:rsidP="005D7174">
      <w:pPr>
        <w:tabs>
          <w:tab w:val="left" w:pos="709"/>
        </w:tabs>
        <w:jc w:val="both"/>
        <w:rPr>
          <w:rFonts w:ascii="Arial" w:hAnsi="Arial" w:cs="Arial"/>
          <w:bCs/>
          <w:i/>
          <w:sz w:val="24"/>
          <w:szCs w:val="24"/>
        </w:rPr>
      </w:pPr>
    </w:p>
    <w:p w:rsidR="008B16BD" w:rsidRPr="0060390F" w:rsidRDefault="008B16BD" w:rsidP="005D7174">
      <w:pPr>
        <w:tabs>
          <w:tab w:val="left" w:pos="709"/>
        </w:tabs>
        <w:jc w:val="both"/>
        <w:rPr>
          <w:rFonts w:ascii="Arial" w:hAnsi="Arial" w:cs="Arial"/>
          <w:bCs/>
          <w:i/>
          <w:sz w:val="24"/>
          <w:szCs w:val="24"/>
        </w:rPr>
      </w:pPr>
      <w:r w:rsidRPr="0060390F">
        <w:rPr>
          <w:rFonts w:ascii="Arial" w:hAnsi="Arial" w:cs="Arial"/>
          <w:b/>
          <w:bCs/>
          <w:i/>
          <w:sz w:val="24"/>
          <w:szCs w:val="24"/>
        </w:rPr>
        <w:t>III.</w:t>
      </w:r>
      <w:r w:rsidRPr="0060390F">
        <w:rPr>
          <w:rFonts w:ascii="Arial" w:hAnsi="Arial" w:cs="Arial"/>
          <w:bCs/>
          <w:i/>
          <w:sz w:val="24"/>
          <w:szCs w:val="24"/>
        </w:rPr>
        <w:t xml:space="preserve"> El Presupuesto de Egresos Municipales del ejercicio fiscal correspondiente, deberá estar plenamente vinculado a efecto de poder medir el impacto de la gestión pública municipal;</w:t>
      </w:r>
    </w:p>
    <w:p w:rsidR="008B16BD" w:rsidRPr="0060390F" w:rsidRDefault="008B16BD" w:rsidP="005D7174">
      <w:pPr>
        <w:tabs>
          <w:tab w:val="left" w:pos="709"/>
        </w:tabs>
        <w:ind w:left="1428"/>
        <w:jc w:val="both"/>
        <w:rPr>
          <w:rFonts w:ascii="Arial" w:hAnsi="Arial" w:cs="Arial"/>
          <w:i/>
          <w:sz w:val="24"/>
          <w:szCs w:val="24"/>
        </w:rPr>
      </w:pPr>
    </w:p>
    <w:p w:rsidR="008B16BD" w:rsidRPr="0060390F" w:rsidRDefault="008B16BD" w:rsidP="005D7174">
      <w:pPr>
        <w:jc w:val="both"/>
        <w:rPr>
          <w:rFonts w:ascii="Arial" w:hAnsi="Arial" w:cs="Arial"/>
          <w:bCs/>
          <w:i/>
          <w:sz w:val="24"/>
          <w:szCs w:val="24"/>
        </w:rPr>
      </w:pPr>
      <w:r w:rsidRPr="0060390F">
        <w:rPr>
          <w:rFonts w:ascii="Arial" w:hAnsi="Arial" w:cs="Arial"/>
          <w:b/>
          <w:bCs/>
          <w:i/>
          <w:sz w:val="24"/>
          <w:szCs w:val="24"/>
        </w:rPr>
        <w:t>IV.</w:t>
      </w:r>
      <w:r w:rsidRPr="0060390F">
        <w:rPr>
          <w:rFonts w:ascii="Arial" w:hAnsi="Arial" w:cs="Arial"/>
          <w:bCs/>
          <w:i/>
          <w:sz w:val="24"/>
          <w:szCs w:val="24"/>
        </w:rPr>
        <w:t xml:space="preserve"> Formular y aprobar cada año los Programas Operativos Anuales base de las políticas y gestión pública del municipio, jerarquizando y calendarizando su ejecución en períodos anuales; cuantificando su monto y expresando su forma de financiamiento y pago;</w:t>
      </w:r>
    </w:p>
    <w:p w:rsidR="008B16BD" w:rsidRPr="0060390F" w:rsidRDefault="008B16BD" w:rsidP="005D7174">
      <w:pPr>
        <w:tabs>
          <w:tab w:val="left" w:pos="709"/>
        </w:tabs>
        <w:ind w:left="1428"/>
        <w:jc w:val="both"/>
        <w:rPr>
          <w:rFonts w:ascii="Arial" w:hAnsi="Arial" w:cs="Arial"/>
          <w:bCs/>
          <w:i/>
          <w:sz w:val="24"/>
          <w:szCs w:val="24"/>
        </w:rPr>
      </w:pPr>
      <w:r w:rsidRPr="0060390F">
        <w:rPr>
          <w:rFonts w:ascii="Arial" w:hAnsi="Arial" w:cs="Arial"/>
          <w:bCs/>
          <w:i/>
          <w:sz w:val="24"/>
          <w:szCs w:val="24"/>
        </w:rPr>
        <w:t xml:space="preserve"> </w:t>
      </w: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Constituir el Comité de Planeación para el Desarrollo Municipal, conforme las disposiciones en la legislación en la materia, asegurando la participación de mujeres y hombres en igual número y derecho a voto; </w:t>
      </w:r>
    </w:p>
    <w:p w:rsidR="008B16BD" w:rsidRPr="0060390F" w:rsidRDefault="008B16BD" w:rsidP="005D7174">
      <w:pPr>
        <w:pStyle w:val="Prrafodelista"/>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Elaborar, presentar y publicar en el curso de los seis primeros meses de inicio del ejercicio constitucional que se trate, el Plan Municipal de Desarrollo correspondiente;</w:t>
      </w:r>
    </w:p>
    <w:p w:rsidR="008B16BD" w:rsidRPr="0060390F" w:rsidRDefault="008B16BD" w:rsidP="005D7174">
      <w:pPr>
        <w:tabs>
          <w:tab w:val="left" w:pos="2137"/>
        </w:tabs>
        <w:ind w:left="1428"/>
        <w:jc w:val="both"/>
        <w:rPr>
          <w:rFonts w:ascii="Arial" w:hAnsi="Arial" w:cs="Arial"/>
          <w:i/>
          <w:sz w:val="24"/>
          <w:szCs w:val="24"/>
        </w:rPr>
      </w:pPr>
    </w:p>
    <w:p w:rsidR="008B16BD" w:rsidRPr="0060390F" w:rsidRDefault="008B16BD" w:rsidP="005D7174">
      <w:pPr>
        <w:jc w:val="both"/>
        <w:rPr>
          <w:rFonts w:ascii="Arial" w:hAnsi="Arial" w:cs="Arial"/>
          <w:i/>
          <w:sz w:val="24"/>
          <w:szCs w:val="24"/>
          <w:lang w:val="es-MX"/>
        </w:rPr>
      </w:pPr>
      <w:r w:rsidRPr="0060390F">
        <w:rPr>
          <w:rFonts w:ascii="Arial" w:hAnsi="Arial" w:cs="Arial"/>
          <w:b/>
          <w:i/>
          <w:sz w:val="24"/>
          <w:szCs w:val="24"/>
          <w:lang w:val="es-MX"/>
        </w:rPr>
        <w:t>VII.</w:t>
      </w:r>
      <w:r w:rsidRPr="0060390F">
        <w:rPr>
          <w:rFonts w:ascii="Arial" w:hAnsi="Arial" w:cs="Arial"/>
          <w:i/>
          <w:sz w:val="24"/>
          <w:szCs w:val="24"/>
          <w:lang w:val="es-MX"/>
        </w:rPr>
        <w:t xml:space="preserve"> Fijar las bases que permitan a las y los habitantes del Municipio ser escuchados y participar en la toma de decisiones del Gobierno Municipal; así como en la supervisión de la gestión pública y Rendición de Cuentas;</w:t>
      </w:r>
    </w:p>
    <w:p w:rsidR="008B16BD" w:rsidRPr="0060390F" w:rsidRDefault="008B16BD" w:rsidP="005D7174">
      <w:pPr>
        <w:tabs>
          <w:tab w:val="left" w:pos="2137"/>
        </w:tabs>
        <w:ind w:left="1428"/>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Elaborar sus Políticas Públicas y programas de gobierno, en coordinación con los gobiernos Federal y Estatal, así como con la participación ciudadana y social;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Analizar el informe anual que debe rendir el Presidente Municipal, relativo al estado que guarda la administración pública municipal, incluyendo lo relativo al avance de los Programas Operativos Anuales (POA);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Formular, aprobar e implementar los ordenamientos municipales y las acciones necesarias para asegurar la Transparencia y el acceso de las y </w:t>
      </w:r>
      <w:r w:rsidRPr="0060390F">
        <w:rPr>
          <w:rFonts w:ascii="Arial" w:hAnsi="Arial" w:cs="Arial"/>
          <w:i/>
          <w:sz w:val="24"/>
          <w:szCs w:val="24"/>
        </w:rPr>
        <w:lastRenderedPageBreak/>
        <w:t>los ciudadanos a la Información Pública Municipal y, la Rendición de Cuentas ante la ciudadanía de la municipalidad;</w:t>
      </w:r>
    </w:p>
    <w:p w:rsidR="008B16BD" w:rsidRPr="0060390F" w:rsidRDefault="008B16BD" w:rsidP="005D7174">
      <w:pPr>
        <w:pStyle w:val="Prrafodelista"/>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Formular y proponer al Congreso del Estado, las iniciativas de su ley de ingresos para su aprobación a más tardar el 31 de Agosto  de cada año;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Aprobar y aplicar las disposiciones administrativas de observancia general que organice la administración pública municipal; regulen las materias, procedimientos, funciones y servicios públicos de su competencia;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Publicar en la Página Electrónica, en la Gaceta Municipal y en los estrados de la Presidencia, sus cuentas públicas mensuales;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XIV.</w:t>
      </w:r>
      <w:r w:rsidRPr="0060390F">
        <w:rPr>
          <w:rFonts w:ascii="Arial" w:hAnsi="Arial" w:cs="Arial"/>
          <w:i/>
          <w:sz w:val="24"/>
          <w:szCs w:val="24"/>
        </w:rPr>
        <w:t xml:space="preserve"> Estudiar, analizar, discutir y aprobar, en su caso, la cuenta pública del gasto mensual, semestral y anual que debe presentar al Congreso del Estado para su revisión;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XV.</w:t>
      </w:r>
      <w:r w:rsidRPr="0060390F">
        <w:rPr>
          <w:rFonts w:ascii="Arial" w:hAnsi="Arial" w:cs="Arial"/>
          <w:i/>
          <w:sz w:val="24"/>
          <w:szCs w:val="24"/>
        </w:rPr>
        <w:t xml:space="preserve"> Vigilar que los fondos municipales recaudados sean distribuidos conforme al presupuesto de egresos aprobado por el pleno;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XVI.</w:t>
      </w:r>
      <w:r w:rsidRPr="0060390F">
        <w:rPr>
          <w:rFonts w:ascii="Arial" w:hAnsi="Arial" w:cs="Arial"/>
          <w:i/>
          <w:sz w:val="24"/>
          <w:szCs w:val="24"/>
        </w:rPr>
        <w:t xml:space="preserve"> Establecer en las disposiciones reglamentarias el monto de las multas y otras sanciones que procedan por la violación o incumplimiento de las disposiciones municipales correspondientes;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XVII.</w:t>
      </w:r>
      <w:r w:rsidRPr="0060390F">
        <w:rPr>
          <w:rFonts w:ascii="Arial" w:hAnsi="Arial" w:cs="Arial"/>
          <w:i/>
          <w:sz w:val="24"/>
          <w:szCs w:val="24"/>
        </w:rPr>
        <w:t xml:space="preserve"> Tratándose de los créditos fiscales que determine el Congreso del Estado en contra de servidores públicos del Ayuntamiento, cerciorarse que se</w:t>
      </w:r>
      <w:r w:rsidRPr="0060390F">
        <w:rPr>
          <w:rFonts w:ascii="Arial" w:hAnsi="Arial" w:cs="Arial"/>
          <w:b/>
          <w:i/>
          <w:sz w:val="24"/>
          <w:szCs w:val="24"/>
        </w:rPr>
        <w:t xml:space="preserve"> </w:t>
      </w:r>
      <w:r w:rsidRPr="0060390F">
        <w:rPr>
          <w:rFonts w:ascii="Arial" w:hAnsi="Arial" w:cs="Arial"/>
          <w:i/>
          <w:sz w:val="24"/>
          <w:szCs w:val="24"/>
        </w:rPr>
        <w:t>reintegre al erario municipal el importe del mismo, sin perjuicio de la responsabilidad en que hubieren incurrido dichos servidores públicos.</w:t>
      </w:r>
    </w:p>
    <w:p w:rsidR="008B16BD" w:rsidRPr="0060390F" w:rsidRDefault="008B16BD" w:rsidP="005D7174">
      <w:pPr>
        <w:tabs>
          <w:tab w:val="left" w:pos="709"/>
        </w:tabs>
        <w:jc w:val="both"/>
        <w:rPr>
          <w:rFonts w:ascii="Arial" w:hAnsi="Arial" w:cs="Arial"/>
          <w:b/>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XVIII.</w:t>
      </w:r>
      <w:r w:rsidRPr="0060390F">
        <w:rPr>
          <w:rFonts w:ascii="Arial" w:hAnsi="Arial" w:cs="Arial"/>
          <w:i/>
          <w:sz w:val="24"/>
          <w:szCs w:val="24"/>
        </w:rPr>
        <w:t xml:space="preserve"> Apoyar la educación enfocando los recursos municipales para lograr la igualdad de género y la asistencia social con enfoque de género y promoviendo la agencia social, en la forma que las leyes de la materia lo</w:t>
      </w:r>
      <w:r w:rsidRPr="0060390F">
        <w:rPr>
          <w:rFonts w:ascii="Arial" w:hAnsi="Arial" w:cs="Arial"/>
          <w:b/>
          <w:i/>
          <w:sz w:val="24"/>
          <w:szCs w:val="24"/>
        </w:rPr>
        <w:t xml:space="preserve"> </w:t>
      </w:r>
      <w:r w:rsidRPr="0060390F">
        <w:rPr>
          <w:rFonts w:ascii="Arial" w:hAnsi="Arial" w:cs="Arial"/>
          <w:i/>
          <w:sz w:val="24"/>
          <w:szCs w:val="24"/>
        </w:rPr>
        <w:t>dispongan;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XIX.</w:t>
      </w:r>
      <w:r w:rsidRPr="0060390F">
        <w:rPr>
          <w:rFonts w:ascii="Arial" w:hAnsi="Arial" w:cs="Arial"/>
          <w:i/>
          <w:sz w:val="24"/>
          <w:szCs w:val="24"/>
        </w:rPr>
        <w:t xml:space="preserve"> Fomentar el desarrollo de la cultura y el deporte con enfoque integrado de género, así como el fortalecimiento de los valores cívicos e históricos;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w:t>
      </w:r>
      <w:r w:rsidRPr="0060390F">
        <w:rPr>
          <w:rFonts w:ascii="Arial" w:hAnsi="Arial" w:cs="Arial"/>
          <w:i/>
          <w:sz w:val="24"/>
          <w:szCs w:val="24"/>
        </w:rPr>
        <w:t xml:space="preserve"> Celebrar convenios para la seguridad social con enfoque integrado de género de sus trabajadores, con las instituciones que presten este servicio;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w:t>
      </w:r>
      <w:r w:rsidRPr="0060390F">
        <w:rPr>
          <w:rFonts w:ascii="Arial" w:hAnsi="Arial" w:cs="Arial"/>
          <w:i/>
          <w:sz w:val="24"/>
          <w:szCs w:val="24"/>
        </w:rPr>
        <w:t xml:space="preserve"> Aprobar el Sistema de Profesionalización de los Servidores Públicos Municipales;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XXII.</w:t>
      </w:r>
      <w:r w:rsidRPr="0060390F">
        <w:rPr>
          <w:rFonts w:ascii="Arial" w:hAnsi="Arial" w:cs="Arial"/>
          <w:i/>
          <w:sz w:val="24"/>
          <w:szCs w:val="24"/>
        </w:rPr>
        <w:t xml:space="preserve"> Conservar y acrecentar los bienes materiales del municipio y llevar el Registro Público de Bienes Municipales, en donde se clasifiquen los bienes del dominio público y del dominio privado del municipio y de sus organismos públicos descentralizados;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XXIII.</w:t>
      </w:r>
      <w:r w:rsidRPr="0060390F">
        <w:rPr>
          <w:rFonts w:ascii="Arial" w:hAnsi="Arial" w:cs="Arial"/>
          <w:i/>
          <w:sz w:val="24"/>
          <w:szCs w:val="24"/>
          <w:lang w:val="es-ES_tradnl"/>
        </w:rPr>
        <w:t xml:space="preserve"> Formular, aprobar, asegurar su congruencia, evaluar y revisar el Programa Municipal de Desarrollo Urbano, los planes de desarrollo urbano de centros de población acorde con los Objetivos para el Desarrollo Sustentable, de los programas de ordenamiento ecológico local </w:t>
      </w:r>
      <w:r w:rsidRPr="0060390F">
        <w:rPr>
          <w:rFonts w:ascii="Arial" w:hAnsi="Arial" w:cs="Arial"/>
          <w:i/>
          <w:sz w:val="24"/>
          <w:szCs w:val="24"/>
          <w:lang w:val="es-ES_tradnl"/>
        </w:rPr>
        <w:lastRenderedPageBreak/>
        <w:t>y los planes o programas parciales de desarrollo urbano o de ordenamiento ecológico que de ellos se deriven;</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XXIV.</w:t>
      </w:r>
      <w:r w:rsidRPr="0060390F">
        <w:rPr>
          <w:rFonts w:ascii="Arial" w:hAnsi="Arial" w:cs="Arial"/>
          <w:i/>
          <w:sz w:val="24"/>
          <w:szCs w:val="24"/>
          <w:lang w:val="es-ES_tradnl"/>
        </w:rPr>
        <w:t xml:space="preserve"> Formular</w:t>
      </w:r>
      <w:r w:rsidRPr="0060390F">
        <w:rPr>
          <w:rFonts w:ascii="Arial" w:hAnsi="Arial" w:cs="Arial"/>
          <w:i/>
          <w:sz w:val="24"/>
          <w:szCs w:val="24"/>
        </w:rPr>
        <w:t xml:space="preserve"> y aprobar la zonificación de los centros de población en los programas y planes de desarrollo urbano y de ordenamiento ecológico local, promoviendo asimismo la movilidad sustentable;</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XXV.</w:t>
      </w:r>
      <w:r w:rsidRPr="0060390F">
        <w:rPr>
          <w:rFonts w:ascii="Arial" w:hAnsi="Arial" w:cs="Arial"/>
          <w:i/>
          <w:sz w:val="24"/>
          <w:szCs w:val="24"/>
          <w:lang w:val="es-ES_tradnl"/>
        </w:rPr>
        <w:t xml:space="preserve"> Participar en el ordenamiento y regulación de las zonas conurbadas que incluyan centros de población de su territorio, conforme las disposiciones legales y el convenio donde se reconozca su existencia;</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XXVI.</w:t>
      </w:r>
      <w:r w:rsidRPr="0060390F">
        <w:rPr>
          <w:rFonts w:ascii="Arial" w:hAnsi="Arial" w:cs="Arial"/>
          <w:i/>
          <w:sz w:val="24"/>
          <w:szCs w:val="24"/>
          <w:lang w:val="es-ES_tradnl"/>
        </w:rPr>
        <w:t xml:space="preserve"> Participar, en forma coordinada con el Gobierno del Estado y conforme al convenio respectivo, en los procesos para formular, aprobar, ejecutar, controlar, evaluar y revisar, los planes regionales de desarrollo urbano y los programas regionales de ordenamiento ecológico;</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XXVII.</w:t>
      </w:r>
      <w:r w:rsidRPr="0060390F">
        <w:rPr>
          <w:rFonts w:ascii="Arial" w:hAnsi="Arial" w:cs="Arial"/>
          <w:i/>
          <w:sz w:val="24"/>
          <w:szCs w:val="24"/>
          <w:lang w:val="es-ES_tradnl"/>
        </w:rPr>
        <w:t xml:space="preserve"> Expedir los reglamentos y disposiciones administrativas que fueren necesarios, de conformidad con los fines señalados en el párrafo tercero del Artículo 27 de la Constitución Política de los Estados Unidos Mexicanos;</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XXVIII.</w:t>
      </w:r>
      <w:r w:rsidRPr="0060390F">
        <w:rPr>
          <w:rFonts w:ascii="Arial" w:hAnsi="Arial" w:cs="Arial"/>
          <w:i/>
          <w:sz w:val="24"/>
          <w:szCs w:val="24"/>
          <w:lang w:val="es-ES_tradnl"/>
        </w:rPr>
        <w:t xml:space="preserve"> Expedir el reglamento de gestión del territorio, de construcciones, así como el correspondiente a la regularización de predios urbanos conforme a la ley correspondiente; </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XXIX.</w:t>
      </w:r>
      <w:r w:rsidRPr="0060390F">
        <w:rPr>
          <w:rFonts w:ascii="Arial" w:hAnsi="Arial" w:cs="Arial"/>
          <w:i/>
          <w:sz w:val="24"/>
          <w:szCs w:val="24"/>
          <w:lang w:val="es-ES_tradnl"/>
        </w:rPr>
        <w:t xml:space="preserve"> Promover la constitución de las asociaciones de vecinos, con la participación igualitaria de mujeres y hombres, autorizar sus reglamentos y apoyarlas en sus actividades;</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XXX.</w:t>
      </w:r>
      <w:r w:rsidRPr="0060390F">
        <w:rPr>
          <w:rFonts w:ascii="Arial" w:hAnsi="Arial" w:cs="Arial"/>
          <w:i/>
          <w:sz w:val="24"/>
          <w:szCs w:val="24"/>
          <w:lang w:val="es-ES_tradnl"/>
        </w:rPr>
        <w:t xml:space="preserve"> Promover la participación ciudadana y vecinal de las mujeres y los hombres, así como recibir las opiniones de los grupos de personas que integran su comunidad, respecto a la formulación, ejecución, evaluación y revisión de los programas y planes municipales;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w:t>
      </w:r>
      <w:r w:rsidRPr="0060390F">
        <w:rPr>
          <w:rFonts w:ascii="Arial" w:hAnsi="Arial" w:cs="Arial"/>
          <w:i/>
          <w:sz w:val="24"/>
          <w:szCs w:val="24"/>
        </w:rPr>
        <w:t xml:space="preserve"> Cuidar de la prestación de todos los servicios públicos de su competencia;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XXXII.</w:t>
      </w:r>
      <w:r w:rsidRPr="0060390F">
        <w:rPr>
          <w:rFonts w:ascii="Arial" w:hAnsi="Arial" w:cs="Arial"/>
          <w:i/>
          <w:sz w:val="24"/>
          <w:szCs w:val="24"/>
        </w:rPr>
        <w:t xml:space="preserve"> Observar las disposiciones de las leyes federales y estatales en el desempeño de las funciones o en la prestación de los servicios a su cargo;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XXXIII.</w:t>
      </w:r>
      <w:r w:rsidRPr="0060390F">
        <w:rPr>
          <w:rFonts w:ascii="Arial" w:hAnsi="Arial" w:cs="Arial"/>
          <w:i/>
          <w:sz w:val="24"/>
          <w:szCs w:val="24"/>
        </w:rPr>
        <w:t xml:space="preserve"> Ampliar y operar el sistema municipal de protección civil, conforme a las disposiciones legales federales y estatales;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XXXIV.</w:t>
      </w:r>
      <w:r w:rsidRPr="0060390F">
        <w:rPr>
          <w:rFonts w:ascii="Arial" w:hAnsi="Arial" w:cs="Arial"/>
          <w:i/>
          <w:sz w:val="24"/>
          <w:szCs w:val="24"/>
        </w:rPr>
        <w:t xml:space="preserve"> Expedir y aplicar los reglamentos relativos a la prestación de los servicios de agua potable, drenaje, alcantarillado, tratamiento y disposición de aguas residuales, conforme a las bases generales definidas por las leyes federales y estatales en la materia;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XXXV.</w:t>
      </w:r>
      <w:r w:rsidRPr="0060390F">
        <w:rPr>
          <w:rFonts w:ascii="Arial" w:hAnsi="Arial" w:cs="Arial"/>
          <w:i/>
          <w:sz w:val="24"/>
          <w:szCs w:val="24"/>
        </w:rPr>
        <w:t xml:space="preserve"> Atender la seguridad pública en todo el municipio y dictar las medidas tendientes a mantener la seguridad, el orden público y la preservación de los derechos humanos;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XXXVI.</w:t>
      </w:r>
      <w:r w:rsidRPr="0060390F">
        <w:rPr>
          <w:rFonts w:ascii="Arial" w:hAnsi="Arial" w:cs="Arial"/>
          <w:i/>
          <w:sz w:val="24"/>
          <w:szCs w:val="24"/>
          <w:lang w:val="es-ES_tradnl"/>
        </w:rPr>
        <w:t xml:space="preserve"> Formular políticas de Salud Pública para coadyuvar en la prevención, atención y cuidado de los habitantes, así como organizar los Servicios Médicos Municipales de urgencia.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XXXVII.</w:t>
      </w:r>
      <w:r w:rsidRPr="0060390F">
        <w:rPr>
          <w:rFonts w:ascii="Arial" w:hAnsi="Arial" w:cs="Arial"/>
          <w:i/>
          <w:sz w:val="24"/>
          <w:szCs w:val="24"/>
        </w:rPr>
        <w:t xml:space="preserve"> Realizar la fiscalización, control y evaluación del gobierno y administración pública municipal, mediante los órganos y dependencias creados para tal efecto;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XXXVIII.</w:t>
      </w:r>
      <w:r w:rsidRPr="0060390F">
        <w:rPr>
          <w:rFonts w:ascii="Arial" w:hAnsi="Arial" w:cs="Arial"/>
          <w:i/>
          <w:sz w:val="24"/>
          <w:szCs w:val="24"/>
        </w:rPr>
        <w:t xml:space="preserve"> Realizar las funciones encomendadas a la Institución del Registro Civil;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XXXIX.</w:t>
      </w:r>
      <w:r w:rsidRPr="0060390F">
        <w:rPr>
          <w:rFonts w:ascii="Arial" w:hAnsi="Arial" w:cs="Arial"/>
          <w:i/>
          <w:sz w:val="24"/>
          <w:szCs w:val="24"/>
          <w:lang w:val="es-ES_tradnl"/>
        </w:rPr>
        <w:t xml:space="preserve"> Expedir los Ordenamientos Jurídicos necesarios para la implementación de las Políticas Públicas Municipales;</w:t>
      </w:r>
    </w:p>
    <w:p w:rsidR="008B16BD" w:rsidRPr="0060390F" w:rsidRDefault="008B16BD" w:rsidP="005D7174">
      <w:pPr>
        <w:rPr>
          <w:rFonts w:ascii="Arial" w:hAnsi="Arial" w:cs="Arial"/>
          <w:b/>
          <w:bCs/>
          <w:i/>
          <w:sz w:val="24"/>
          <w:szCs w:val="24"/>
        </w:rPr>
      </w:pPr>
    </w:p>
    <w:p w:rsidR="008B16BD" w:rsidRPr="0060390F" w:rsidRDefault="008B16BD" w:rsidP="005D7174">
      <w:pPr>
        <w:rPr>
          <w:rFonts w:ascii="Arial" w:hAnsi="Arial" w:cs="Arial"/>
          <w:bCs/>
          <w:i/>
          <w:sz w:val="24"/>
          <w:szCs w:val="24"/>
        </w:rPr>
      </w:pPr>
      <w:r w:rsidRPr="0060390F">
        <w:rPr>
          <w:rFonts w:ascii="Arial" w:hAnsi="Arial" w:cs="Arial"/>
          <w:b/>
          <w:bCs/>
          <w:i/>
          <w:sz w:val="24"/>
          <w:szCs w:val="24"/>
        </w:rPr>
        <w:t>XL.</w:t>
      </w:r>
      <w:r w:rsidRPr="0060390F">
        <w:rPr>
          <w:rFonts w:ascii="Arial" w:hAnsi="Arial" w:cs="Arial"/>
          <w:bCs/>
          <w:i/>
          <w:sz w:val="24"/>
          <w:szCs w:val="24"/>
        </w:rPr>
        <w:t xml:space="preserve"> Garantizar y promover el derecho de acceso a la información, conforme a los principios y bases establecidos en la Constitución Política de los Estados Unidos Mexicanos;</w:t>
      </w:r>
    </w:p>
    <w:p w:rsidR="008B16BD" w:rsidRPr="0060390F" w:rsidRDefault="008B16BD" w:rsidP="005D7174">
      <w:pPr>
        <w:pStyle w:val="Prrafodelista"/>
        <w:ind w:left="0"/>
        <w:rPr>
          <w:rFonts w:ascii="Arial" w:hAnsi="Arial" w:cs="Arial"/>
          <w:bCs/>
          <w:i/>
          <w:sz w:val="24"/>
          <w:szCs w:val="24"/>
        </w:rPr>
      </w:pPr>
    </w:p>
    <w:p w:rsidR="008B16BD" w:rsidRPr="0060390F" w:rsidRDefault="008B16BD" w:rsidP="005D7174">
      <w:pPr>
        <w:jc w:val="both"/>
        <w:rPr>
          <w:rFonts w:ascii="Arial" w:hAnsi="Arial" w:cs="Arial"/>
          <w:bCs/>
          <w:i/>
          <w:sz w:val="24"/>
          <w:szCs w:val="24"/>
        </w:rPr>
      </w:pPr>
      <w:r w:rsidRPr="0060390F">
        <w:rPr>
          <w:rFonts w:ascii="Arial" w:hAnsi="Arial" w:cs="Arial"/>
          <w:b/>
          <w:bCs/>
          <w:i/>
          <w:sz w:val="24"/>
          <w:szCs w:val="24"/>
        </w:rPr>
        <w:t>XLI.</w:t>
      </w:r>
      <w:r w:rsidRPr="0060390F">
        <w:rPr>
          <w:rFonts w:ascii="Arial" w:hAnsi="Arial" w:cs="Arial"/>
          <w:bCs/>
          <w:i/>
          <w:sz w:val="24"/>
          <w:szCs w:val="24"/>
        </w:rPr>
        <w:t xml:space="preserve"> Garantizar un fondo que permita la reparación del daño a las víctimas de violación de sus derechos humanos, que se deriven de resoluciones vinculatorias de la Corte Interamericana de los Derechos Humanos o de instrumentos internacionales vinculantes de las recomendaciones aceptadas por sus autoridades, o de aquellas derivadas de procedimientos de amigable composición que impliquen la reparación del daño;</w:t>
      </w:r>
    </w:p>
    <w:p w:rsidR="008B16BD" w:rsidRPr="0060390F" w:rsidRDefault="008B16BD" w:rsidP="005D7174">
      <w:pPr>
        <w:tabs>
          <w:tab w:val="left" w:pos="709"/>
        </w:tabs>
        <w:jc w:val="both"/>
        <w:rPr>
          <w:rFonts w:ascii="Arial" w:hAnsi="Arial" w:cs="Arial"/>
          <w:bCs/>
          <w:i/>
          <w:sz w:val="24"/>
          <w:szCs w:val="24"/>
        </w:rPr>
      </w:pPr>
    </w:p>
    <w:p w:rsidR="008B16BD" w:rsidRPr="0060390F" w:rsidRDefault="008B16BD" w:rsidP="005D7174">
      <w:pPr>
        <w:tabs>
          <w:tab w:val="left" w:pos="709"/>
        </w:tabs>
        <w:jc w:val="both"/>
        <w:rPr>
          <w:rFonts w:ascii="Arial" w:hAnsi="Arial" w:cs="Arial"/>
          <w:bCs/>
          <w:i/>
          <w:sz w:val="24"/>
          <w:szCs w:val="24"/>
        </w:rPr>
      </w:pPr>
      <w:r w:rsidRPr="0060390F">
        <w:rPr>
          <w:rFonts w:ascii="Arial" w:hAnsi="Arial" w:cs="Arial"/>
          <w:b/>
          <w:bCs/>
          <w:i/>
          <w:sz w:val="24"/>
          <w:szCs w:val="24"/>
        </w:rPr>
        <w:t>XLII.</w:t>
      </w:r>
      <w:r w:rsidRPr="0060390F">
        <w:rPr>
          <w:rFonts w:ascii="Arial" w:hAnsi="Arial" w:cs="Arial"/>
          <w:bCs/>
          <w:i/>
          <w:sz w:val="24"/>
          <w:szCs w:val="24"/>
        </w:rPr>
        <w:t xml:space="preserve"> En caso de que estos recursos no sean utilizados en el ejercicio correspondiente, serán acumulables para el ejercicio inmediato siguiente; 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XLIII.</w:t>
      </w:r>
      <w:r w:rsidRPr="0060390F">
        <w:rPr>
          <w:rFonts w:ascii="Arial" w:hAnsi="Arial" w:cs="Arial"/>
          <w:i/>
          <w:sz w:val="24"/>
          <w:szCs w:val="24"/>
        </w:rPr>
        <w:t xml:space="preserve"> Las demás que les establezcan las Constituciones Federal, Estatal y demás leyes y reglamentos.</w:t>
      </w:r>
    </w:p>
    <w:p w:rsidR="008B16BD" w:rsidRPr="0060390F" w:rsidRDefault="008B16BD" w:rsidP="005D7174">
      <w:pPr>
        <w:pStyle w:val="Prrafodelista"/>
        <w:tabs>
          <w:tab w:val="left" w:pos="1417"/>
        </w:tabs>
        <w:jc w:val="both"/>
        <w:rPr>
          <w:rFonts w:ascii="Arial" w:hAnsi="Arial" w:cs="Arial"/>
          <w:bCs/>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26.-</w:t>
      </w:r>
      <w:r w:rsidRPr="0060390F">
        <w:rPr>
          <w:rFonts w:ascii="Arial" w:hAnsi="Arial" w:cs="Arial"/>
          <w:i/>
          <w:sz w:val="24"/>
          <w:szCs w:val="24"/>
        </w:rPr>
        <w:t xml:space="preserve"> Son facultades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Proponer ante el Congreso del Estado iniciativas de leyes o decretos en materia municipal.</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A propuesta del Presidente Municipal, aprobar los nombramientos de los Funcionarios Encargados de la </w:t>
      </w:r>
      <w:r w:rsidRPr="0060390F">
        <w:rPr>
          <w:rFonts w:ascii="Arial" w:hAnsi="Arial" w:cs="Arial"/>
          <w:i/>
          <w:spacing w:val="-3"/>
          <w:sz w:val="24"/>
          <w:szCs w:val="24"/>
        </w:rPr>
        <w:t>Secretaría del Ayuntamiento</w:t>
      </w:r>
      <w:r w:rsidRPr="0060390F">
        <w:rPr>
          <w:rFonts w:ascii="Arial" w:hAnsi="Arial" w:cs="Arial"/>
          <w:i/>
          <w:sz w:val="24"/>
          <w:szCs w:val="24"/>
        </w:rPr>
        <w:t>, de la Hacienda Municipal y del titular del Órgano de Control Interno así como demás instituciones municipales que le corresponda;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Determinar el número y adscripción de los jueces municipales; autorizar sus nombramientos, previa convocatoria; y aprobar en el presupuesto anual de egresos, las partidas presupuestales propias para sufragar los gastos de los juzgados municipales;</w:t>
      </w:r>
    </w:p>
    <w:p w:rsidR="008B16BD" w:rsidRPr="0060390F" w:rsidRDefault="008B16BD" w:rsidP="005D7174">
      <w:pPr>
        <w:jc w:val="both"/>
        <w:rPr>
          <w:rFonts w:ascii="Arial" w:hAnsi="Arial" w:cs="Arial"/>
          <w:b/>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Designar y remover a los delegados municipales, previendo el derecho de audiencia y defensa; así como reglamentar el procedimiento de designación de delegados, sus requisitos, obligaciones y facultades;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Designar a las y los agentes municipales, a propuesta del/la Presidente/a Municipal y removerlos por causa justificada, previo derecho de audiencia y defensa; así como reglamentar los requisitos para desempeñar el cargo, facultades y obligaciones;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Crear los empleos públicos y las dependencias que se estimen necesarias para cumplir con sus fines;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VII.</w:t>
      </w:r>
      <w:r w:rsidRPr="0060390F">
        <w:rPr>
          <w:rFonts w:ascii="Arial" w:hAnsi="Arial" w:cs="Arial"/>
          <w:i/>
          <w:sz w:val="24"/>
          <w:szCs w:val="24"/>
        </w:rPr>
        <w:t xml:space="preserve"> Adquirir y enajenar bienes en cualquiera de las formas previstas por la Ley del Gobierno y la Administración Pública Municipal y este Reglamento;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VIII.</w:t>
      </w:r>
      <w:r w:rsidRPr="0060390F">
        <w:rPr>
          <w:rFonts w:ascii="Arial" w:hAnsi="Arial" w:cs="Arial"/>
          <w:i/>
          <w:sz w:val="24"/>
          <w:szCs w:val="24"/>
          <w:lang w:val="es-ES_tradnl"/>
        </w:rPr>
        <w:t xml:space="preserve"> Autorizar la adquisición o promover la expropiación de los predios y fincas que se requieran para ejecutar obras de urbanización y edificación;</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Celebrar convenios con instituciones públicas y privadas tendientes a la realización de obras de interés público dentro del ámbito de su competencia;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Celebrar convenios de coordinación y asociación con otros municipios para la más eficaz prestación de los servicios públicos o el mejor ejercicio de las funciones que le corresponden;</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Celebrar convenios con el Estado a fin de que este, de manera directa o a través del organismo correspondiente, se haga cargo en forma temporal de alguna de las funciones o servicios que el Municipio tengan a su cargo o se ejerzan coordinadamente por el Gobierno del Estado y el propio Ayuntamiento, conforme a Ley del Gobierno y la Administración Pública Municipal y la legislación en la materia;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XII.</w:t>
      </w:r>
      <w:r w:rsidRPr="0060390F">
        <w:rPr>
          <w:rFonts w:ascii="Arial" w:hAnsi="Arial" w:cs="Arial"/>
          <w:i/>
          <w:sz w:val="24"/>
          <w:szCs w:val="24"/>
          <w:lang w:val="es-ES_tradnl"/>
        </w:rPr>
        <w:t xml:space="preserve"> llevar a cabo la fundación de centros de población;</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Fijar o modificar los límites de los centros de población, cuando sólo comprendan áreas de su territorio;</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XIV.</w:t>
      </w:r>
      <w:r w:rsidRPr="0060390F">
        <w:rPr>
          <w:rFonts w:ascii="Arial" w:hAnsi="Arial" w:cs="Arial"/>
          <w:i/>
          <w:sz w:val="24"/>
          <w:szCs w:val="24"/>
          <w:lang w:val="es-ES_tradnl"/>
        </w:rPr>
        <w:t xml:space="preserve"> Solicitar al Gobierno del Estado el apoyo necesario para cumplir con los fines señalados en el párrafo tercero del Artículo 27 de la Constitución Política de los Estados Unidos Mexicanos, mediante la celebración del convenio de coordinación que corresponda;</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XV.</w:t>
      </w:r>
      <w:r w:rsidRPr="0060390F">
        <w:rPr>
          <w:rFonts w:ascii="Arial" w:hAnsi="Arial" w:cs="Arial"/>
          <w:i/>
          <w:sz w:val="24"/>
          <w:szCs w:val="24"/>
          <w:lang w:val="es-ES_tradnl"/>
        </w:rPr>
        <w:t xml:space="preserve"> Celebrar con el Gobierno del Estado y, con su concurrencia, con la Federación y los gobiernos de otras entidades federativas, los convenios que apoyen los objetivos y prioridades propuestos en los programas y planes de desarrollo urbano o en los programas de ordenamiento ecológico que se ejecuten en su territorio municipal;</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XVI.</w:t>
      </w:r>
      <w:r w:rsidRPr="0060390F">
        <w:rPr>
          <w:rFonts w:ascii="Arial" w:hAnsi="Arial" w:cs="Arial"/>
          <w:i/>
          <w:sz w:val="24"/>
          <w:szCs w:val="24"/>
          <w:lang w:val="es-ES_tradnl"/>
        </w:rPr>
        <w:t xml:space="preserve"> Asociarse con otras entidades públicas o privadas locales, nacionales o internacionales para coordinar y concertar la realización de obras de utilidad social.</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XVII.</w:t>
      </w:r>
      <w:r w:rsidRPr="0060390F">
        <w:rPr>
          <w:rFonts w:ascii="Arial" w:hAnsi="Arial" w:cs="Arial"/>
          <w:i/>
          <w:sz w:val="24"/>
          <w:szCs w:val="24"/>
          <w:lang w:val="es-ES_tradnl"/>
        </w:rPr>
        <w:t xml:space="preserve"> Ejercer el derecho de preferencia que corresponde al Gobierno Municipal en lo relativo a </w:t>
      </w:r>
      <w:r w:rsidRPr="0060390F">
        <w:rPr>
          <w:rFonts w:ascii="Arial" w:hAnsi="Arial" w:cs="Arial"/>
          <w:i/>
          <w:sz w:val="24"/>
          <w:szCs w:val="24"/>
        </w:rPr>
        <w:t>predios comprendidos en las áreas de reservas;</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XVIII.</w:t>
      </w:r>
      <w:r w:rsidRPr="0060390F">
        <w:rPr>
          <w:rFonts w:ascii="Arial" w:hAnsi="Arial" w:cs="Arial"/>
          <w:i/>
          <w:sz w:val="24"/>
          <w:szCs w:val="24"/>
          <w:lang w:val="es-ES_tradnl"/>
        </w:rPr>
        <w:t xml:space="preserve"> Participar en la creación y administración de las reservas territoriales;</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XIX.</w:t>
      </w:r>
      <w:r w:rsidRPr="0060390F">
        <w:rPr>
          <w:rFonts w:ascii="Arial" w:hAnsi="Arial" w:cs="Arial"/>
          <w:i/>
          <w:sz w:val="24"/>
          <w:szCs w:val="24"/>
          <w:lang w:val="es-ES_tradnl"/>
        </w:rPr>
        <w:t xml:space="preserve"> Formular, aprobar y evaluar programas de regularización de la tenencia del suelo, para incorporarlo al desarrollo urbano, en los términos de la legislación aplicable, a fin de resolver los problemas generados por los asentamientos irregulares existentes y establecer medidas para evitar su proliferación;</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w:t>
      </w:r>
      <w:r w:rsidRPr="0060390F">
        <w:rPr>
          <w:rFonts w:ascii="Arial" w:hAnsi="Arial" w:cs="Arial"/>
          <w:i/>
          <w:sz w:val="24"/>
          <w:szCs w:val="24"/>
          <w:lang w:val="es-ES_tradnl"/>
        </w:rPr>
        <w:t xml:space="preserve"> Promover la constitución de asociaciones para la conservación y mejoramiento de sitios y fincas afectos al Patrimonio Cultural del Estado, autorizar sus reglamentos y apoyarlas en sus actividades;</w:t>
      </w:r>
    </w:p>
    <w:p w:rsidR="008B16BD" w:rsidRPr="0060390F" w:rsidRDefault="008B16BD" w:rsidP="005D7174">
      <w:pPr>
        <w:pStyle w:val="Prrafodelista"/>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XXI.</w:t>
      </w:r>
      <w:r w:rsidRPr="0060390F">
        <w:rPr>
          <w:rFonts w:ascii="Arial" w:hAnsi="Arial" w:cs="Arial"/>
          <w:i/>
          <w:sz w:val="24"/>
          <w:szCs w:val="24"/>
          <w:lang w:val="es-ES_tradnl"/>
        </w:rPr>
        <w:t xml:space="preserve"> Participar en la Metropolización de la Acción Pública local, así como en la formulación e implementación de políticas públicas para la eficacia y efectividad de la función pública local y la eficiencia en la prestación de los servicios públicos municipales;  </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XXII.</w:t>
      </w:r>
      <w:r w:rsidRPr="0060390F">
        <w:rPr>
          <w:rFonts w:ascii="Arial" w:hAnsi="Arial" w:cs="Arial"/>
          <w:i/>
          <w:sz w:val="24"/>
          <w:szCs w:val="24"/>
        </w:rPr>
        <w:t xml:space="preserve"> Señalar las garantías que en su caso deban otorgar los servidores públicos municipales que manejen fondos públicos, para responder por el ejercicio de sus funciones;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XXIII.</w:t>
      </w:r>
      <w:r w:rsidRPr="0060390F">
        <w:rPr>
          <w:rFonts w:ascii="Arial" w:hAnsi="Arial" w:cs="Arial"/>
          <w:i/>
          <w:sz w:val="24"/>
          <w:szCs w:val="24"/>
          <w:lang w:val="es-ES_tradnl"/>
        </w:rPr>
        <w:t xml:space="preserve"> Resolver sobre el dictamen del procedimiento administrativo de rendición de cuentas, que al efecto le proponga el Presidente Municipal, a través de la Dirección Jurídica;</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XXIV.</w:t>
      </w:r>
      <w:r w:rsidRPr="0060390F">
        <w:rPr>
          <w:rFonts w:ascii="Arial" w:hAnsi="Arial" w:cs="Arial"/>
          <w:i/>
          <w:sz w:val="24"/>
          <w:szCs w:val="24"/>
          <w:lang w:val="es-ES_tradnl"/>
        </w:rPr>
        <w:t xml:space="preserve"> </w:t>
      </w:r>
      <w:r w:rsidRPr="0060390F">
        <w:rPr>
          <w:rFonts w:ascii="Arial" w:hAnsi="Arial" w:cs="Arial"/>
          <w:i/>
          <w:sz w:val="24"/>
          <w:szCs w:val="24"/>
        </w:rPr>
        <w:t>Autorizar independientemente del Síndico Municipal, para que se delegue o sustituya la representación jurídica del Ayuntamiento en negocios judiciales concretos;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w:t>
      </w:r>
      <w:r w:rsidRPr="0060390F">
        <w:rPr>
          <w:rFonts w:ascii="Arial" w:hAnsi="Arial" w:cs="Arial"/>
          <w:i/>
          <w:sz w:val="24"/>
          <w:szCs w:val="24"/>
        </w:rPr>
        <w:t xml:space="preserve"> Aprobar la intervención del Síndico Municipal  ante todo tipo de autoridades cuando se afecten intereses municipales;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XXVI.</w:t>
      </w:r>
      <w:r w:rsidRPr="0060390F">
        <w:rPr>
          <w:rFonts w:ascii="Arial" w:hAnsi="Arial" w:cs="Arial"/>
          <w:i/>
          <w:sz w:val="24"/>
          <w:szCs w:val="24"/>
        </w:rPr>
        <w:t xml:space="preserve"> Conceder licencia para separarse por un tiempo mayor de sesenta días a los servidores públicos del Ayuntamiento;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XXVII.</w:t>
      </w:r>
      <w:r w:rsidRPr="0060390F">
        <w:rPr>
          <w:rFonts w:ascii="Arial" w:hAnsi="Arial" w:cs="Arial"/>
          <w:i/>
          <w:sz w:val="24"/>
          <w:szCs w:val="24"/>
        </w:rPr>
        <w:t xml:space="preserve"> Elaborar, reformar o ratificar el presente Reglamento, así como los reglamentos interiores de las dependencias municipales;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XXVIII.</w:t>
      </w:r>
      <w:r w:rsidRPr="0060390F">
        <w:rPr>
          <w:rFonts w:ascii="Arial" w:hAnsi="Arial" w:cs="Arial"/>
          <w:i/>
          <w:sz w:val="24"/>
          <w:szCs w:val="24"/>
        </w:rPr>
        <w:t xml:space="preserve"> Reglamentar en materia del funcionamiento de espectáculos, establecimientos con venta de bebidas alcohólicas, bailes y diversiones públicas en general y en todo lo concerniente a la materia;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XXIX.</w:t>
      </w:r>
      <w:r w:rsidRPr="0060390F">
        <w:rPr>
          <w:rFonts w:ascii="Arial" w:hAnsi="Arial" w:cs="Arial"/>
          <w:i/>
          <w:sz w:val="24"/>
          <w:szCs w:val="24"/>
        </w:rPr>
        <w:t xml:space="preserve"> Aprobar la creación de organismos públicos descentralizados, de patronatos y la celebración de fideicomisos públicos;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w:t>
      </w:r>
      <w:r w:rsidRPr="0060390F">
        <w:rPr>
          <w:rFonts w:ascii="Arial" w:hAnsi="Arial" w:cs="Arial"/>
          <w:i/>
          <w:sz w:val="24"/>
          <w:szCs w:val="24"/>
        </w:rPr>
        <w:t xml:space="preserve"> Resolver en beneficio del Municipio y sus habitantes, la concesión de los servicios públicos municipales a los cuales se refiere este Reglamento, con excepción de los de seguridad pública y tránsito;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w:t>
      </w:r>
      <w:r w:rsidRPr="0060390F">
        <w:rPr>
          <w:rFonts w:ascii="Arial" w:hAnsi="Arial" w:cs="Arial"/>
          <w:i/>
          <w:sz w:val="24"/>
          <w:szCs w:val="24"/>
        </w:rPr>
        <w:t xml:space="preserve"> Aprobar la denominación de las calles, plazas, parques, jardines o paseos públicos y mandar fijar la nomenclatura respectiva;</w:t>
      </w:r>
    </w:p>
    <w:p w:rsidR="008B16BD" w:rsidRPr="0060390F" w:rsidRDefault="008B16BD" w:rsidP="005D7174">
      <w:pPr>
        <w:ind w:firstLine="709"/>
        <w:jc w:val="both"/>
        <w:rPr>
          <w:rFonts w:ascii="Arial" w:hAnsi="Arial" w:cs="Arial"/>
          <w:b/>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XXXII.</w:t>
      </w:r>
      <w:r w:rsidRPr="0060390F">
        <w:rPr>
          <w:rFonts w:ascii="Arial" w:hAnsi="Arial" w:cs="Arial"/>
          <w:i/>
          <w:sz w:val="24"/>
          <w:szCs w:val="24"/>
        </w:rPr>
        <w:t xml:space="preserve"> Participar conjuntamente con el Ejecutivo del Estado, en la concesión de rutas de transporte públicos en vías de jurisdicción local;</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XXXIII.</w:t>
      </w:r>
      <w:r w:rsidRPr="0060390F">
        <w:rPr>
          <w:rFonts w:ascii="Arial" w:hAnsi="Arial" w:cs="Arial"/>
          <w:i/>
          <w:sz w:val="24"/>
          <w:szCs w:val="24"/>
        </w:rPr>
        <w:t xml:space="preserve"> Aprobar libremente su hacienda y en consecuencia su presupuesto anual de egresos;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XXXIV.</w:t>
      </w:r>
      <w:r w:rsidRPr="0060390F">
        <w:rPr>
          <w:rFonts w:ascii="Arial" w:hAnsi="Arial" w:cs="Arial"/>
          <w:i/>
          <w:sz w:val="24"/>
          <w:szCs w:val="24"/>
        </w:rPr>
        <w:t xml:space="preserve"> Aprobar las transferencias, modificaciones presupuestales y la creación de nuevas partidas del presupuesto de egresos en vigor;</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XXXV.</w:t>
      </w:r>
      <w:r w:rsidRPr="0060390F">
        <w:rPr>
          <w:rFonts w:ascii="Arial" w:hAnsi="Arial" w:cs="Arial"/>
          <w:i/>
          <w:sz w:val="24"/>
          <w:szCs w:val="24"/>
        </w:rPr>
        <w:t xml:space="preserve"> Administrar los bienes que integran el patrimonio municipal;</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XXXVI.</w:t>
      </w:r>
      <w:r w:rsidRPr="0060390F">
        <w:rPr>
          <w:rFonts w:ascii="Arial" w:hAnsi="Arial" w:cs="Arial"/>
          <w:i/>
          <w:sz w:val="24"/>
          <w:szCs w:val="24"/>
        </w:rPr>
        <w:t xml:space="preserve"> Aprobar la desincorporación de los bienes de dominio público cuando dejen de ser útiles a los fines del servicio público al cual se hayan afectado;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XXXVII.</w:t>
      </w:r>
      <w:r w:rsidRPr="0060390F">
        <w:rPr>
          <w:rFonts w:ascii="Arial" w:hAnsi="Arial" w:cs="Arial"/>
          <w:i/>
          <w:sz w:val="24"/>
          <w:szCs w:val="24"/>
        </w:rPr>
        <w:t xml:space="preserve"> Celebrar contratos, empréstitos o cualesquier acto jurídico que afecte el patrimonio del municipio, en los términos de este Reglamento;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XXXVIII.</w:t>
      </w:r>
      <w:r w:rsidRPr="0060390F">
        <w:rPr>
          <w:rFonts w:ascii="Arial" w:hAnsi="Arial" w:cs="Arial"/>
          <w:i/>
          <w:sz w:val="24"/>
          <w:szCs w:val="24"/>
        </w:rPr>
        <w:t xml:space="preserve"> Solicitar en cualquier tiempo a la Tesorería, que compruebe el cumplimiento de llevar al corriente, los libros de contabilidad;</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XXXIX.</w:t>
      </w:r>
      <w:r w:rsidRPr="0060390F">
        <w:rPr>
          <w:rFonts w:ascii="Arial" w:hAnsi="Arial" w:cs="Arial"/>
          <w:i/>
          <w:sz w:val="24"/>
          <w:szCs w:val="24"/>
        </w:rPr>
        <w:t xml:space="preserve"> Formular y administrar la zonificación, el Plan de Desarrollo Urbano Municipal y los programas de ordenamiento ecológico local, en los términos de la legislación urbanística y la legislación ecológica;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XL.</w:t>
      </w:r>
      <w:r w:rsidRPr="0060390F">
        <w:rPr>
          <w:rFonts w:ascii="Arial" w:hAnsi="Arial" w:cs="Arial"/>
          <w:i/>
          <w:sz w:val="24"/>
          <w:szCs w:val="24"/>
        </w:rPr>
        <w:t xml:space="preserve"> Controlar y vigilar, en coordinación con las autoridades competentes, la utilización del suelo de su territorio; intervenir en la regularización de la tenencia de la tierra y participar en la creación y administración de zonas de reservas ecológicas; y</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XLI.</w:t>
      </w:r>
      <w:r w:rsidRPr="0060390F">
        <w:rPr>
          <w:rFonts w:ascii="Arial" w:hAnsi="Arial" w:cs="Arial"/>
          <w:i/>
          <w:sz w:val="24"/>
          <w:szCs w:val="24"/>
        </w:rPr>
        <w:t xml:space="preserve"> Las demás que les establezcan las Constituciones Federal, Estatal y demás ordenamientos.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III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Del Presidente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Textoindependiente"/>
        <w:tabs>
          <w:tab w:val="left" w:pos="709"/>
        </w:tabs>
        <w:jc w:val="both"/>
        <w:rPr>
          <w:rFonts w:ascii="Arial" w:hAnsi="Arial" w:cs="Arial"/>
          <w:i/>
          <w:sz w:val="24"/>
          <w:szCs w:val="24"/>
        </w:rPr>
      </w:pPr>
      <w:r w:rsidRPr="0060390F">
        <w:rPr>
          <w:rFonts w:ascii="Arial" w:hAnsi="Arial" w:cs="Arial"/>
          <w:b/>
          <w:i/>
          <w:sz w:val="24"/>
          <w:szCs w:val="24"/>
        </w:rPr>
        <w:t>Artículo 27-</w:t>
      </w:r>
      <w:r w:rsidRPr="0060390F">
        <w:rPr>
          <w:rFonts w:ascii="Arial" w:hAnsi="Arial" w:cs="Arial"/>
          <w:i/>
          <w:sz w:val="24"/>
          <w:szCs w:val="24"/>
        </w:rPr>
        <w:t xml:space="preserve"> Corresponde al Presidente Municipal la función Ejecutiva del Ayuntamiento y tiene las siguientes obligaciones: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Cumplir y hacer cumplir la Constitución Política de los Estados Unidos Mexicanos, la particular del Estado, las leyes que de ellas emanen, otras leyes, el presente reglamento y reglamentos y disposiciones de orden federal, estatal y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Conducir las relaciones del Ayuntamiento con los Poderes de la Federación, del Estado y con los otros ayuntamientos de la entidad;</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Ejecutar las determinaciones del Ayuntamiento que se apeguen a la ley;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Planear y dirigir el funcionamiento de los servicios públicos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Asumir los derechos humanos, la perspectiva de género y el desarrollo humano local y sustentable como ejes transversales de las Acción Pública Local;</w:t>
      </w:r>
    </w:p>
    <w:p w:rsidR="008B16BD" w:rsidRPr="0060390F" w:rsidRDefault="008B16BD" w:rsidP="005D7174">
      <w:pPr>
        <w:pStyle w:val="Prrafodelista"/>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Planear, programar, presupuestar, coordinar y evaluar el desempeño de la Administración Pública Municipal y, de las Entidades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Ordenar la promulgación y publicación de los ordenamientos, reglamentos, acuerdos y demás disposiciones administrativas del Ayuntamiento, que deben regir en el municipio y disponer de la aplicación de las sanciones que correspondan;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Promover la organización y participación de la ciudadanía y vecinal en los programas de desarrollo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Conducir la elaboración del Plan Municipal de Desarrollo, sus Programas Operativos Anuales, Proyectos Específicos, y vigilar el </w:t>
      </w:r>
      <w:r w:rsidRPr="0060390F">
        <w:rPr>
          <w:rFonts w:ascii="Arial" w:hAnsi="Arial" w:cs="Arial"/>
          <w:i/>
          <w:sz w:val="24"/>
          <w:szCs w:val="24"/>
        </w:rPr>
        <w:lastRenderedPageBreak/>
        <w:t>cumplimiento de las acciones que le correspondan a cada una de las dependencias de la administración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w:t>
      </w:r>
      <w:r w:rsidRPr="0060390F">
        <w:rPr>
          <w:rFonts w:ascii="Arial" w:hAnsi="Arial" w:cs="Arial"/>
          <w:i/>
          <w:sz w:val="24"/>
          <w:szCs w:val="24"/>
          <w:lang w:val="es-ES_tradnl"/>
        </w:rPr>
        <w:t xml:space="preserve"> Supervisar la elaboración, ejecución, control, evaluación y revisión del Programa Municipal de Desarrollo Urbano, de los programas de ordenamiento ecológico local, de los planes y programas que se deriven de los mismos y de la determinación de usos, destinos y reservas, procurando exista congruencia entre esos mismos programas y planes, con el Plan Municipal de Desarrollo y los diversos programas y planes regionales, estatales y nacionales de desarrollo urbano o de ordenamiento ecológico aplicables en su territorio;</w:t>
      </w:r>
    </w:p>
    <w:p w:rsidR="008B16BD" w:rsidRPr="0060390F" w:rsidRDefault="008B16BD" w:rsidP="005D7174">
      <w:pPr>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lang w:val="es-ES_tradnl"/>
        </w:rPr>
      </w:pPr>
      <w:r w:rsidRPr="0060390F">
        <w:rPr>
          <w:rFonts w:ascii="Arial" w:hAnsi="Arial" w:cs="Arial"/>
          <w:b/>
          <w:i/>
          <w:sz w:val="24"/>
          <w:szCs w:val="24"/>
          <w:lang w:val="es-ES_tradnl"/>
        </w:rPr>
        <w:t>XI.</w:t>
      </w:r>
      <w:r w:rsidRPr="0060390F">
        <w:rPr>
          <w:rFonts w:ascii="Arial" w:hAnsi="Arial" w:cs="Arial"/>
          <w:i/>
          <w:sz w:val="24"/>
          <w:szCs w:val="24"/>
          <w:lang w:val="es-ES_tradnl"/>
        </w:rPr>
        <w:t xml:space="preserve"> Realizar la publicación del Plan Municipal de Desarrollo, del Programa Municipal de Desarrollo Urbano, los planes de desarrollo urbano de los centros de población, los programas de ordenamiento ecológico local, los planes parciales de desarrollo urbano, los planes parciales de urbanización </w:t>
      </w:r>
      <w:r w:rsidRPr="0060390F">
        <w:rPr>
          <w:rFonts w:ascii="Arial" w:hAnsi="Arial" w:cs="Arial"/>
          <w:i/>
          <w:sz w:val="24"/>
          <w:szCs w:val="24"/>
        </w:rPr>
        <w:t>que regulen y autoricen acciones intermunicipales en las cuales participe el Ayuntamiento con un enfoque sustentable</w:t>
      </w:r>
      <w:r w:rsidRPr="0060390F">
        <w:rPr>
          <w:rFonts w:ascii="Arial" w:hAnsi="Arial" w:cs="Arial"/>
          <w:i/>
          <w:sz w:val="24"/>
          <w:szCs w:val="24"/>
          <w:lang w:val="es-ES_tradnl"/>
        </w:rPr>
        <w:t>; así como de las modificaciones de estos programas, planes o de la zonificación; y en su caso promover su inscripción en el Registro Público de la Propiedad;</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Convocar al Ayuntamiento a sesiones ordinarias, extraordinarias y solemnes, de acuerdo con lo que establece este ordenamiento; así como aquellas que por su naturaleza deban celebrarse con carácter de reservadas;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Constituir el Comité de Planeación Municipal y presidir su funcionamiento;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XIV.</w:t>
      </w:r>
      <w:r w:rsidRPr="0060390F">
        <w:rPr>
          <w:rFonts w:ascii="Arial" w:hAnsi="Arial" w:cs="Arial"/>
          <w:i/>
          <w:sz w:val="24"/>
          <w:szCs w:val="24"/>
        </w:rPr>
        <w:t xml:space="preserve"> Vigilar la correcta administración del patrimonio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XV.</w:t>
      </w:r>
      <w:r w:rsidRPr="0060390F">
        <w:rPr>
          <w:rFonts w:ascii="Arial" w:hAnsi="Arial" w:cs="Arial"/>
          <w:i/>
          <w:sz w:val="24"/>
          <w:szCs w:val="24"/>
        </w:rPr>
        <w:t xml:space="preserve"> Cuidar del orden y de la seguridad de todo el municipio, disponiendo para ello, de los cuerpos de seguridad pública y demás autoridades a él subordinadas;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Sangra3detindependiente1"/>
        <w:spacing w:line="240" w:lineRule="auto"/>
        <w:ind w:firstLine="0"/>
        <w:rPr>
          <w:rFonts w:cs="Arial"/>
          <w:b w:val="0"/>
          <w:i/>
          <w:szCs w:val="24"/>
        </w:rPr>
      </w:pPr>
      <w:r w:rsidRPr="0060390F">
        <w:rPr>
          <w:rFonts w:cs="Arial"/>
          <w:i/>
          <w:szCs w:val="24"/>
        </w:rPr>
        <w:t>XVI.</w:t>
      </w:r>
      <w:r w:rsidRPr="0060390F">
        <w:rPr>
          <w:rFonts w:cs="Arial"/>
          <w:b w:val="0"/>
          <w:i/>
          <w:szCs w:val="24"/>
        </w:rPr>
        <w:t xml:space="preserve"> Cuidar el buen estado y mejoramiento de los bienes pertenecientes al municipio;</w:t>
      </w:r>
    </w:p>
    <w:p w:rsidR="008B16BD" w:rsidRPr="0060390F" w:rsidRDefault="008B16BD" w:rsidP="005D7174">
      <w:pPr>
        <w:pStyle w:val="Sangra3detindependiente1"/>
        <w:tabs>
          <w:tab w:val="left" w:pos="709"/>
        </w:tabs>
        <w:spacing w:line="240" w:lineRule="auto"/>
        <w:ind w:firstLine="0"/>
        <w:rPr>
          <w:rFonts w:cs="Arial"/>
          <w:b w:val="0"/>
          <w:i/>
          <w:szCs w:val="24"/>
        </w:rPr>
      </w:pPr>
    </w:p>
    <w:p w:rsidR="008B16BD" w:rsidRPr="0060390F" w:rsidRDefault="008B16BD" w:rsidP="005D7174">
      <w:pPr>
        <w:pStyle w:val="Sangra3detindependiente1"/>
        <w:spacing w:line="240" w:lineRule="auto"/>
        <w:ind w:firstLine="0"/>
        <w:rPr>
          <w:rFonts w:cs="Arial"/>
          <w:b w:val="0"/>
          <w:i/>
          <w:szCs w:val="24"/>
        </w:rPr>
      </w:pPr>
      <w:r w:rsidRPr="0060390F">
        <w:rPr>
          <w:rFonts w:cs="Arial"/>
          <w:i/>
          <w:szCs w:val="24"/>
        </w:rPr>
        <w:t>XVII.</w:t>
      </w:r>
      <w:r w:rsidRPr="0060390F">
        <w:rPr>
          <w:rFonts w:cs="Arial"/>
          <w:b w:val="0"/>
          <w:i/>
          <w:szCs w:val="24"/>
        </w:rPr>
        <w:t xml:space="preserve"> Vigilar que las comisiones encargadas de los distintos servicios municipales cumplan eficazmente con su cometido;</w:t>
      </w:r>
    </w:p>
    <w:p w:rsidR="008B16BD" w:rsidRPr="0060390F" w:rsidRDefault="008B16BD" w:rsidP="005D7174">
      <w:pPr>
        <w:pStyle w:val="Sangra3detindependiente1"/>
        <w:tabs>
          <w:tab w:val="left" w:pos="709"/>
        </w:tabs>
        <w:spacing w:line="240" w:lineRule="auto"/>
        <w:ind w:firstLine="0"/>
        <w:rPr>
          <w:rFonts w:cs="Arial"/>
          <w:b w:val="0"/>
          <w:i/>
          <w:szCs w:val="24"/>
        </w:rPr>
      </w:pPr>
    </w:p>
    <w:p w:rsidR="008B16BD" w:rsidRPr="0060390F" w:rsidRDefault="008B16BD" w:rsidP="005D7174">
      <w:pPr>
        <w:pStyle w:val="Sangra3detindependiente1"/>
        <w:spacing w:line="240" w:lineRule="auto"/>
        <w:ind w:firstLine="0"/>
        <w:rPr>
          <w:rFonts w:cs="Arial"/>
          <w:b w:val="0"/>
          <w:i/>
          <w:szCs w:val="24"/>
        </w:rPr>
      </w:pPr>
      <w:r w:rsidRPr="0060390F">
        <w:rPr>
          <w:rFonts w:cs="Arial"/>
          <w:i/>
          <w:szCs w:val="24"/>
        </w:rPr>
        <w:t>XVIII.</w:t>
      </w:r>
      <w:r w:rsidRPr="0060390F">
        <w:rPr>
          <w:rFonts w:cs="Arial"/>
          <w:b w:val="0"/>
          <w:i/>
          <w:szCs w:val="24"/>
        </w:rPr>
        <w:t xml:space="preserve"> Estar atento a las labores que realizan los demás servidores públicos del gobierno y de la administración pública municipal, debiendo dar cuenta al Ayuntamiento cuando la gravedad del caso lo amerite, de las faltas u omisiones que advierta;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XIX.</w:t>
      </w:r>
      <w:r w:rsidRPr="0060390F">
        <w:rPr>
          <w:rFonts w:ascii="Arial" w:hAnsi="Arial" w:cs="Arial"/>
          <w:i/>
          <w:sz w:val="24"/>
          <w:szCs w:val="24"/>
        </w:rPr>
        <w:t xml:space="preserve"> Imponer a los servidores públicos municipales, las correcciones disciplinarias que fijen los ordenamientos respectivos, con motivo de las faltas y responsabilidades administrativas en que incurran en el desempeño de sus funciones. El Presidente Municipal, al llevar los procedimientos disciplinarios, debe respetar la garantía de audiencia y puede delegar esta facultad al servidor público que instruya;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w:t>
      </w:r>
      <w:r w:rsidRPr="0060390F">
        <w:rPr>
          <w:rFonts w:ascii="Arial" w:hAnsi="Arial" w:cs="Arial"/>
          <w:i/>
          <w:sz w:val="24"/>
          <w:szCs w:val="24"/>
        </w:rPr>
        <w:t xml:space="preserve"> Rendir informe al Ayuntamiento del ejercicio de la administración dentro de los primeros 15 días del mes de septiembre de cada año, en la fecha que se fije con la oportunidad necesaria y hacerlo saber a las autoridades estatales y a los ciudadanos en general;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w:t>
      </w:r>
      <w:r w:rsidRPr="0060390F">
        <w:rPr>
          <w:rFonts w:ascii="Arial" w:hAnsi="Arial" w:cs="Arial"/>
          <w:i/>
          <w:sz w:val="24"/>
          <w:szCs w:val="24"/>
        </w:rPr>
        <w:t xml:space="preserve"> Comunicar al Ayuntamiento cuando pretenda ausentarse del Municipio por más de setenta y dos horas, y hasta por quince días consecutivos. Cuando la ausencia exceda de este término, debe solicitar la autorización correspondiente al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XXII.</w:t>
      </w:r>
      <w:r w:rsidRPr="0060390F">
        <w:rPr>
          <w:rFonts w:ascii="Arial" w:hAnsi="Arial" w:cs="Arial"/>
          <w:i/>
          <w:sz w:val="24"/>
          <w:szCs w:val="24"/>
        </w:rPr>
        <w:t xml:space="preserve"> 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económica coactiva para hacer efectivos los créditos fiscales, por conducto de la Tesorería;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XXIII.</w:t>
      </w:r>
      <w:r w:rsidRPr="0060390F">
        <w:rPr>
          <w:rFonts w:ascii="Arial" w:hAnsi="Arial" w:cs="Arial"/>
          <w:i/>
          <w:sz w:val="24"/>
          <w:szCs w:val="24"/>
        </w:rPr>
        <w:t xml:space="preserve"> Abstenerse de ejecutar los acuerdos del Ayuntamiento contrarios a derecho.  En tal caso, deberá de informar al mismo en la próxima sesión para que éste lo reconsidere;</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XXIV.</w:t>
      </w:r>
      <w:r w:rsidRPr="0060390F">
        <w:rPr>
          <w:rFonts w:ascii="Arial" w:hAnsi="Arial" w:cs="Arial"/>
          <w:i/>
          <w:sz w:val="24"/>
          <w:szCs w:val="24"/>
        </w:rPr>
        <w:t xml:space="preserve"> Visitar con periodicidad las delegaciones, poblaciones y colonias del municipio;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w:t>
      </w:r>
      <w:r w:rsidRPr="0060390F">
        <w:rPr>
          <w:rFonts w:ascii="Arial" w:hAnsi="Arial" w:cs="Arial"/>
          <w:i/>
          <w:sz w:val="24"/>
          <w:szCs w:val="24"/>
        </w:rPr>
        <w:t xml:space="preserve"> Previa autorización del Ayuntamiento, firmar en forma conjunta con la </w:t>
      </w:r>
      <w:r w:rsidRPr="0060390F">
        <w:rPr>
          <w:rFonts w:ascii="Arial" w:hAnsi="Arial" w:cs="Arial"/>
          <w:i/>
          <w:spacing w:val="-3"/>
          <w:sz w:val="24"/>
          <w:szCs w:val="24"/>
        </w:rPr>
        <w:t>Secretaría del Ayuntamiento</w:t>
      </w:r>
      <w:r w:rsidRPr="0060390F">
        <w:rPr>
          <w:rFonts w:ascii="Arial" w:hAnsi="Arial" w:cs="Arial"/>
          <w:i/>
          <w:sz w:val="24"/>
          <w:szCs w:val="24"/>
        </w:rPr>
        <w:t>, las iniciativas de ley o de decreto que se presenten al Congreso del Estado;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Lista41"/>
        <w:jc w:val="both"/>
        <w:rPr>
          <w:rFonts w:ascii="Arial" w:hAnsi="Arial" w:cs="Arial"/>
          <w:i/>
          <w:sz w:val="24"/>
          <w:szCs w:val="24"/>
        </w:rPr>
      </w:pPr>
      <w:r w:rsidRPr="0060390F">
        <w:rPr>
          <w:rFonts w:ascii="Arial" w:hAnsi="Arial" w:cs="Arial"/>
          <w:b/>
          <w:i/>
          <w:sz w:val="24"/>
          <w:szCs w:val="24"/>
          <w:lang w:val="es-ES"/>
        </w:rPr>
        <w:t>XXVI.</w:t>
      </w:r>
      <w:r w:rsidRPr="0060390F">
        <w:rPr>
          <w:rFonts w:ascii="Arial" w:hAnsi="Arial" w:cs="Arial"/>
          <w:i/>
          <w:sz w:val="24"/>
          <w:szCs w:val="24"/>
          <w:lang w:val="es-ES"/>
        </w:rPr>
        <w:t xml:space="preserve"> </w:t>
      </w:r>
      <w:r w:rsidRPr="0060390F">
        <w:rPr>
          <w:rFonts w:ascii="Arial" w:hAnsi="Arial" w:cs="Arial"/>
          <w:i/>
          <w:sz w:val="24"/>
          <w:szCs w:val="24"/>
        </w:rPr>
        <w:t>Establecer y operar un sistema de atención de quejas, denuncias y sugerencias de la ciudadanía;</w:t>
      </w:r>
    </w:p>
    <w:p w:rsidR="008B16BD" w:rsidRPr="0060390F" w:rsidRDefault="008B16BD" w:rsidP="005D7174">
      <w:pPr>
        <w:pStyle w:val="Prrafodelista"/>
        <w:rPr>
          <w:rFonts w:ascii="Arial" w:hAnsi="Arial" w:cs="Arial"/>
          <w:i/>
          <w:sz w:val="24"/>
          <w:szCs w:val="24"/>
        </w:rPr>
      </w:pPr>
    </w:p>
    <w:p w:rsidR="008B16BD" w:rsidRPr="0060390F" w:rsidRDefault="008B16BD" w:rsidP="005D7174">
      <w:pPr>
        <w:pStyle w:val="Lista41"/>
        <w:ind w:left="0" w:firstLine="0"/>
        <w:jc w:val="both"/>
        <w:rPr>
          <w:rFonts w:ascii="Arial" w:hAnsi="Arial" w:cs="Arial"/>
          <w:i/>
          <w:sz w:val="24"/>
          <w:szCs w:val="24"/>
        </w:rPr>
      </w:pPr>
      <w:r w:rsidRPr="0060390F">
        <w:rPr>
          <w:rFonts w:ascii="Arial" w:hAnsi="Arial" w:cs="Arial"/>
          <w:b/>
          <w:i/>
          <w:sz w:val="24"/>
          <w:szCs w:val="24"/>
          <w:lang w:val="es-ES"/>
        </w:rPr>
        <w:t>XXVII.</w:t>
      </w:r>
      <w:r w:rsidRPr="0060390F">
        <w:rPr>
          <w:rFonts w:ascii="Arial" w:hAnsi="Arial" w:cs="Arial"/>
          <w:i/>
          <w:sz w:val="24"/>
          <w:szCs w:val="24"/>
          <w:lang w:val="es-ES"/>
        </w:rPr>
        <w:t xml:space="preserve"> </w:t>
      </w:r>
      <w:r w:rsidRPr="0060390F">
        <w:rPr>
          <w:rFonts w:ascii="Arial" w:hAnsi="Arial" w:cs="Arial"/>
          <w:i/>
          <w:sz w:val="24"/>
          <w:szCs w:val="24"/>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XXVIII.</w:t>
      </w:r>
      <w:r w:rsidRPr="0060390F">
        <w:rPr>
          <w:rFonts w:ascii="Arial" w:hAnsi="Arial" w:cs="Arial"/>
          <w:i/>
          <w:sz w:val="24"/>
          <w:szCs w:val="24"/>
        </w:rPr>
        <w:t xml:space="preserve"> Las demás que establezcan las Constituciones federal, estatal, este reglamento y demás leyes y reglamentos.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28.-</w:t>
      </w:r>
      <w:r w:rsidRPr="0060390F">
        <w:rPr>
          <w:rFonts w:ascii="Arial" w:hAnsi="Arial" w:cs="Arial"/>
          <w:i/>
          <w:sz w:val="24"/>
          <w:szCs w:val="24"/>
        </w:rPr>
        <w:t xml:space="preserve"> El/la Presidente/a Municipal tiene las siguientes facultades: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Tomar parte en las discusiones que se originen en las sesiones del Ayuntamiento con voz y voto. En caso de empate, tiene voto de calidad;</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Presidir los actos oficiales a que concurra o delegar esa representación;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Nombrar y remover a las y los servidores públicos municipales cuya designación o remoción no sea facultad exclusiva del Ayuntamiento, de acuerdo con este reglamento;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Asignar comisiones a los diferentes Servidores Públicos Municipales, en forma individual, departamental o interdepartamental, cuando así lo requiera el despacho de los asuntos derivados de sus atribuciones o de las conferidas a la Administración Pública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Delegar facultades mediante acuerdo verbal o escrito, para el mejor desempeño de sus funciones, conforme a la Ley, estas durarán el tiempo necesario para atender los asuntos encomendados;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VI.</w:t>
      </w:r>
      <w:r w:rsidRPr="0060390F">
        <w:rPr>
          <w:rFonts w:ascii="Arial" w:hAnsi="Arial" w:cs="Arial"/>
          <w:i/>
          <w:sz w:val="24"/>
          <w:szCs w:val="24"/>
        </w:rPr>
        <w:t xml:space="preserve"> Asimismo, podrá nombrar comisiones especiales, cuando lo estime conveniente, presentando éstas informes cuando menos al término de su función; </w:t>
      </w:r>
    </w:p>
    <w:p w:rsidR="008B16BD" w:rsidRPr="0060390F" w:rsidRDefault="008B16BD" w:rsidP="005D7174">
      <w:pPr>
        <w:jc w:val="both"/>
        <w:rPr>
          <w:rFonts w:ascii="Arial" w:hAnsi="Arial" w:cs="Arial"/>
          <w:b/>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En los mismos términos del párrafo anterior podrá acordar la delegación de facultades para aceptar renuncias, conceder licencias o permisos, en los términos de los Ordenamientos de los Servidores Públicos del Municipio;</w:t>
      </w:r>
    </w:p>
    <w:p w:rsidR="008B16BD" w:rsidRPr="0060390F" w:rsidRDefault="008B16BD" w:rsidP="005D7174">
      <w:pPr>
        <w:tabs>
          <w:tab w:val="left" w:pos="709"/>
        </w:tabs>
        <w:jc w:val="both"/>
        <w:rPr>
          <w:rFonts w:ascii="Arial" w:hAnsi="Arial" w:cs="Arial"/>
          <w:b/>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Coordinar todas las labores de los servicios públicos del Municipio, así como las actividades de los particulares que revistan interés público;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Proponer al Ayuntamiento los nombramientos de los Funcionarios Encargados de la </w:t>
      </w:r>
      <w:r w:rsidRPr="0060390F">
        <w:rPr>
          <w:rFonts w:ascii="Arial" w:hAnsi="Arial" w:cs="Arial"/>
          <w:i/>
          <w:spacing w:val="-3"/>
          <w:sz w:val="24"/>
          <w:szCs w:val="24"/>
        </w:rPr>
        <w:t xml:space="preserve">Secretaria del Ayuntamiento </w:t>
      </w:r>
      <w:r w:rsidRPr="0060390F">
        <w:rPr>
          <w:rFonts w:ascii="Arial" w:hAnsi="Arial" w:cs="Arial"/>
          <w:i/>
          <w:sz w:val="24"/>
          <w:szCs w:val="24"/>
        </w:rPr>
        <w:t xml:space="preserve">y de la Hacienda Municipal, así como del Titular del Órgano de Control Interno; </w:t>
      </w:r>
    </w:p>
    <w:p w:rsidR="008B16BD" w:rsidRPr="0060390F" w:rsidRDefault="008B16BD" w:rsidP="005D7174">
      <w:pPr>
        <w:ind w:left="1428"/>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Las demás que establezcan las Constituciones Federal, Estatal y demás ordenamientos legales.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Artículo 29.-</w:t>
      </w:r>
      <w:r w:rsidRPr="0060390F">
        <w:rPr>
          <w:rFonts w:ascii="Arial" w:hAnsi="Arial" w:cs="Arial"/>
          <w:i/>
          <w:sz w:val="24"/>
          <w:szCs w:val="24"/>
        </w:rPr>
        <w:t xml:space="preserve"> Compete a El/la Presidente/a Municipal, ejecutar los acuerdos del Ayuntamiento.</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i/>
          <w:sz w:val="24"/>
          <w:szCs w:val="24"/>
        </w:rPr>
        <w:t>Carecen de facultades de autoridad directa y de ejercicio de jurisdicción, tanto el Ayuntamiento como cuerpo colegiado, así como los Regidores y el Síndico.</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 xml:space="preserve">Artículo 30.- </w:t>
      </w:r>
      <w:r w:rsidRPr="0060390F">
        <w:rPr>
          <w:rFonts w:ascii="Arial" w:hAnsi="Arial" w:cs="Arial"/>
          <w:i/>
          <w:sz w:val="24"/>
          <w:szCs w:val="24"/>
        </w:rPr>
        <w:t>El/la Presidente/a Municipal, debe responder a las peticiones que se le presenten, en términos tanto de la Ley del Procedimiento Administrativo del Estado de Jalisco y sus Municipios, como de la normatividad en materia de Transparencia y Acceso a la Información, según corresponda.</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i/>
          <w:sz w:val="24"/>
          <w:szCs w:val="24"/>
        </w:rPr>
        <w:t>Puede además, sustanciar las peticiones en expediente especial, cuando la naturaleza del asunto, lo requiera. Al efecto, abrirá un término probatorio y resolver inmediatamente, esto en materia de Rendición de Cuentas.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Textoindependiente"/>
        <w:tabs>
          <w:tab w:val="left" w:pos="709"/>
        </w:tabs>
        <w:jc w:val="both"/>
        <w:rPr>
          <w:rFonts w:ascii="Arial" w:hAnsi="Arial" w:cs="Arial"/>
          <w:i/>
          <w:sz w:val="24"/>
          <w:szCs w:val="24"/>
        </w:rPr>
      </w:pPr>
      <w:r w:rsidRPr="0060390F">
        <w:rPr>
          <w:rFonts w:ascii="Arial" w:hAnsi="Arial" w:cs="Arial"/>
          <w:b/>
          <w:i/>
          <w:sz w:val="24"/>
          <w:szCs w:val="24"/>
        </w:rPr>
        <w:t>Artículo 31.-</w:t>
      </w:r>
      <w:r w:rsidRPr="0060390F">
        <w:rPr>
          <w:rFonts w:ascii="Arial" w:hAnsi="Arial" w:cs="Arial"/>
          <w:i/>
          <w:sz w:val="24"/>
          <w:szCs w:val="24"/>
        </w:rPr>
        <w:t xml:space="preserve"> El/la Presidente/a Municipal, durante el periodo de su cargo, no puede desempeñar otra comisión o empleo por el que se disfrute sueldo o remuneración, ni ejercer profesión alguna. Se exceptúan de esta prohibición, los cargos o comisiones de oficio o de índole educativa u honorario. Puede desempeñar otra comisión o empleo de la federación o del estado por el cual se disfrute sueldo con licencia del Ayuntamiento, pero entonces cesa en sus funciones mientras dure la nueva ocupación.</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IV</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Del Síndico.</w:t>
      </w:r>
    </w:p>
    <w:p w:rsidR="008B16BD" w:rsidRPr="0060390F" w:rsidRDefault="008B16BD" w:rsidP="005D7174">
      <w:pPr>
        <w:tabs>
          <w:tab w:val="left" w:pos="709"/>
        </w:tabs>
        <w:jc w:val="both"/>
        <w:rPr>
          <w:rFonts w:ascii="Arial" w:hAnsi="Arial" w:cs="Arial"/>
          <w:b/>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32.-</w:t>
      </w:r>
      <w:r w:rsidRPr="0060390F">
        <w:rPr>
          <w:rFonts w:ascii="Arial" w:hAnsi="Arial" w:cs="Arial"/>
          <w:i/>
          <w:sz w:val="24"/>
          <w:szCs w:val="24"/>
        </w:rPr>
        <w:t xml:space="preserve"> Son obligaciones del/la Síndico/a: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1287"/>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Acatar las órdenes del Ayuntamiento;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II.</w:t>
      </w:r>
      <w:r w:rsidRPr="0060390F">
        <w:rPr>
          <w:rFonts w:ascii="Arial" w:hAnsi="Arial" w:cs="Arial"/>
          <w:i/>
          <w:sz w:val="24"/>
          <w:szCs w:val="24"/>
        </w:rPr>
        <w:t xml:space="preserve"> Representar al Municipio en los contratos que celebre y en todo acto en que el Ayuntamiento ordene su intervención, ajustándose a las órdenes, e instrucciones que en cada caso reciba;</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Representar al Municipio en todas las controversias o litigios en que éste sea parte, sin perjuicio de la facultad que tiene el Ayuntamiento para designar apoderados o procuradores especiales;</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Abstenerse de ejercer o ejecutar actos propios de la Administración Pública Municipal o contratar servicios o personal a nombre del Ayuntamiento salvo en aquellos casos en que, de manera expresa cumpla una orden del Ayuntamiento;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Promover la regularización de la propiedad de los bienes municipales e intervenir en la formulación y actualización de los inventarios de los bienes muebles e inmuebles del municipio, procurando que se establezcan los registros administrativos necesarios para su control y vigilancia.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Llevar a cabo los procedimientos de regularización de predios en términos de la normatividad de cada materia, promoviendo la certeza jurídica en la tenencia de la tierra de los habitantes de San Pedro Tlaquepaque; </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 xml:space="preserve">VIII. </w:t>
      </w:r>
      <w:r w:rsidRPr="0060390F">
        <w:rPr>
          <w:rFonts w:ascii="Arial" w:hAnsi="Arial" w:cs="Arial"/>
          <w:i/>
          <w:sz w:val="24"/>
          <w:szCs w:val="24"/>
        </w:rPr>
        <w:t xml:space="preserve">Diseñar e implementar acciones de mejora regulatoria con la finalidad de simplificar y eficientar el marco normativo municipal, así como de los procesos y trámites realizados por las diferentes áreas del gobierno municipal; y </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Las demás que establezcan las Constituciones Federal, Estatal y demás leyes y reglamentos.</w:t>
      </w:r>
    </w:p>
    <w:p w:rsidR="008B16BD" w:rsidRPr="0060390F" w:rsidRDefault="008B16BD" w:rsidP="005D7174">
      <w:pPr>
        <w:tabs>
          <w:tab w:val="left" w:pos="2148"/>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Artículo 33.-</w:t>
      </w:r>
      <w:r w:rsidRPr="0060390F">
        <w:rPr>
          <w:rFonts w:ascii="Arial" w:hAnsi="Arial" w:cs="Arial"/>
          <w:i/>
          <w:sz w:val="24"/>
          <w:szCs w:val="24"/>
        </w:rPr>
        <w:t xml:space="preserve"> El Síndico Municipal tiene las siguientes facultades: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Participar con derecho de voz y voto en las Sesiones del Ayuntamiento, así como presentar iniciativas de ordenamientos y de acuerdo, en los términos de ley;</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Integrar las Comisiones Edilicias en los términos de las disposiciones reglamentarias aplicables;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Figurar como representante del Gobierno Municipal y sus Dependencias en controversias Administrativas y Judiciales en que sea parte, sin perjuicio de la facultad que tiene el Ayuntamiento para designar apoderados o procuradores especiales;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Representar al Municipio en los contratos y convenios que este celebre, velando que estos se encuentren apegados a la normatividad aplicable en cada caso;</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V.</w:t>
      </w:r>
      <w:r w:rsidRPr="0060390F">
        <w:rPr>
          <w:rFonts w:ascii="Arial" w:hAnsi="Arial" w:cs="Arial"/>
          <w:i/>
          <w:sz w:val="24"/>
          <w:szCs w:val="24"/>
        </w:rPr>
        <w:t xml:space="preserve"> Comparecer en nombre del Municipio en todos los actos jurídicos en el que el Ayuntamiento ordene su intervención;</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Dar trámite y resolver los Recursos que se interpongan con apego a la Ley del Procedimiento Administrativo del Estado de Jalisco, además de los procedimientos que se lleven para determinar la responsabilidad patrimonial de Gobierno Municipal;</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Emitir dictámenes y/o dar su visto bueno, respecto a los asuntos jurídicos que afecten al municipio, y que la legislación de cada materia así lo requiera;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Estructurar las áreas que dependen de la Síndicatura Municipal, integrando personal capacitado y suficiente, con el fin de cumplir los programas y proyectos asignados, conforme al Presupuesto de Egresos y a los Reglamentos que al efecto se expidan; </w:t>
      </w:r>
    </w:p>
    <w:p w:rsidR="008B16BD" w:rsidRPr="0060390F" w:rsidRDefault="008B16BD" w:rsidP="005D7174">
      <w:pPr>
        <w:jc w:val="both"/>
        <w:rPr>
          <w:rFonts w:ascii="Arial" w:hAnsi="Arial" w:cs="Arial"/>
          <w:i/>
          <w:sz w:val="24"/>
          <w:szCs w:val="24"/>
        </w:rPr>
      </w:pPr>
    </w:p>
    <w:p w:rsidR="008B16BD" w:rsidRPr="0060390F" w:rsidRDefault="008B16BD" w:rsidP="005D7174">
      <w:pPr>
        <w:pStyle w:val="Lista41"/>
        <w:ind w:left="0" w:firstLine="0"/>
        <w:jc w:val="both"/>
        <w:rPr>
          <w:rFonts w:ascii="Arial" w:hAnsi="Arial" w:cs="Arial"/>
          <w:i/>
          <w:sz w:val="24"/>
          <w:szCs w:val="24"/>
        </w:rPr>
      </w:pPr>
      <w:r w:rsidRPr="0060390F">
        <w:rPr>
          <w:rFonts w:ascii="Arial" w:hAnsi="Arial" w:cs="Arial"/>
          <w:b/>
          <w:i/>
          <w:sz w:val="24"/>
          <w:szCs w:val="24"/>
          <w:lang w:val="es-ES"/>
        </w:rPr>
        <w:t>IX.</w:t>
      </w:r>
      <w:r w:rsidRPr="0060390F">
        <w:rPr>
          <w:rFonts w:ascii="Arial" w:hAnsi="Arial" w:cs="Arial"/>
          <w:i/>
          <w:sz w:val="24"/>
          <w:szCs w:val="24"/>
          <w:lang w:val="es-ES"/>
        </w:rPr>
        <w:t xml:space="preserve"> </w:t>
      </w:r>
      <w:r w:rsidRPr="0060390F">
        <w:rPr>
          <w:rFonts w:ascii="Arial" w:hAnsi="Arial" w:cs="Arial"/>
          <w:i/>
          <w:sz w:val="24"/>
          <w:szCs w:val="24"/>
        </w:rPr>
        <w:t>Proporcionar la información pública que genere, posea o administre para su publicación en el portal de este Ayuntamiento y en los mismos términos de proporcionar las respuestas a las solicitudes de información, a la Unidad de Trasparencia;</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Representar al municipio en las certificaciones de hecho y demás protocolizaciones en que el Gobierno Municipal intervenga, en términos de la legislación Notarial, Código Civil, de Desarrollo Urbano y demás aplicable; y</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Solicitar información a las diferentes áreas de la administración municipal para el desempeño de sus atribuciones; y </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Las que otorgue el presente reglamento y demás disposiciones legales.</w:t>
      </w:r>
    </w:p>
    <w:p w:rsidR="008B16BD" w:rsidRPr="0060390F" w:rsidRDefault="008B16BD" w:rsidP="005D7174">
      <w:pPr>
        <w:tabs>
          <w:tab w:val="left" w:pos="2148"/>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Artículo 34.-</w:t>
      </w:r>
      <w:r w:rsidRPr="0060390F">
        <w:rPr>
          <w:rFonts w:ascii="Arial" w:hAnsi="Arial" w:cs="Arial"/>
          <w:i/>
          <w:sz w:val="24"/>
          <w:szCs w:val="24"/>
        </w:rPr>
        <w:t xml:space="preserve"> La Sindicatura para el desarrollo de sus atribuciones y de conformidad a lo establecido por el presente reglamento, así como lo estipulado por los manuales operativos y de organización de cada dependencia y de acuerdo al presupuesto de egresos y a la plantilla laboral autorizada, tendrá a su cargo de manera enunciativa mas no limitativa, las siguientes dependencias:</w:t>
      </w:r>
    </w:p>
    <w:p w:rsidR="008B16BD" w:rsidRPr="0060390F" w:rsidRDefault="008B16BD" w:rsidP="005D7174">
      <w:pPr>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i/>
          <w:sz w:val="24"/>
          <w:szCs w:val="24"/>
        </w:rPr>
        <w:t>a) Dirección General Jurídica;</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b) Dirección Jurídica de Obras Públicas;</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 xml:space="preserve">c) Jefatura de lo Contencioso Administrativo; </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 xml:space="preserve">d) Jefatura de lo Contencioso Laboral; </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 xml:space="preserve">e) Jefatura de Mejora Regulatoria; </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f) Jefatura de Siniestros;</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g) Jefatura de Regularización de predios;</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h) Coordinación de contratos y convenios; y</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i) Coordinación de Sindicatura.</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color w:val="000000"/>
          <w:sz w:val="24"/>
          <w:szCs w:val="24"/>
        </w:rPr>
      </w:pPr>
      <w:r w:rsidRPr="0060390F">
        <w:rPr>
          <w:rFonts w:ascii="Arial" w:hAnsi="Arial" w:cs="Arial"/>
          <w:i/>
          <w:color w:val="000000"/>
          <w:sz w:val="24"/>
          <w:szCs w:val="24"/>
        </w:rPr>
        <w:t>Capítulo V</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color w:val="000000"/>
          <w:sz w:val="24"/>
          <w:szCs w:val="24"/>
        </w:rPr>
      </w:pPr>
      <w:r w:rsidRPr="0060390F">
        <w:rPr>
          <w:rFonts w:ascii="Arial" w:hAnsi="Arial" w:cs="Arial"/>
          <w:i/>
          <w:color w:val="000000"/>
          <w:sz w:val="24"/>
          <w:szCs w:val="24"/>
        </w:rPr>
        <w:t>De las y los regidores</w:t>
      </w:r>
    </w:p>
    <w:p w:rsidR="008B16BD" w:rsidRPr="0060390F" w:rsidRDefault="008B16BD" w:rsidP="005D7174">
      <w:pPr>
        <w:tabs>
          <w:tab w:val="left" w:pos="709"/>
        </w:tabs>
        <w:jc w:val="both"/>
        <w:rPr>
          <w:rFonts w:ascii="Arial" w:hAnsi="Arial" w:cs="Arial"/>
          <w:i/>
          <w:color w:val="000000"/>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35.-</w:t>
      </w:r>
      <w:r w:rsidRPr="0060390F">
        <w:rPr>
          <w:rFonts w:ascii="Arial" w:hAnsi="Arial" w:cs="Arial"/>
          <w:i/>
          <w:sz w:val="24"/>
          <w:szCs w:val="24"/>
        </w:rPr>
        <w:t xml:space="preserve"> Son obligaciones de las y los regidores: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Rendir la protesta de ley y tomar posesión de su cargo;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lastRenderedPageBreak/>
        <w:t>II.</w:t>
      </w:r>
      <w:r w:rsidRPr="0060390F">
        <w:rPr>
          <w:rFonts w:ascii="Arial" w:hAnsi="Arial" w:cs="Arial"/>
          <w:i/>
          <w:sz w:val="24"/>
          <w:szCs w:val="24"/>
        </w:rPr>
        <w:t xml:space="preserve"> Asistir puntualmente y permanecer en las sesiones del Ayuntamiento y a las reuniones de las comisiones edilicias de las que forme parte;</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Acatar las decisiones del Ayuntamiento;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Informar al Ayuntamiento y a la sociedad de sus actividades, a través de la forma y mecanismos que establezcan los ordenamientos municipales; </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Acordar con el Presidente Municipal los asuntos especiales que se le encomienden;</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No invocar o hacer uso de su condición de regidor, en el ejercicio de la actividad mercantil, industrial o profesional;</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No desempeñar otro empleo, cargo o comisión de la federación, del Estado, de los municipios o sus entidades paraestatales, cuando se perciba sueldo excepción hecha de las labores de docencia, investigación científica y beneficencia;</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rsidR="008B16BD" w:rsidRPr="0060390F" w:rsidRDefault="008B16BD" w:rsidP="005D7174">
      <w:pPr>
        <w:tabs>
          <w:tab w:val="left" w:pos="4193"/>
        </w:tabs>
        <w:ind w:left="720"/>
        <w:jc w:val="both"/>
        <w:rPr>
          <w:rFonts w:ascii="Arial" w:hAnsi="Arial" w:cs="Arial"/>
          <w:i/>
          <w:sz w:val="24"/>
          <w:szCs w:val="24"/>
        </w:rPr>
      </w:pPr>
      <w:r w:rsidRPr="0060390F">
        <w:rPr>
          <w:rFonts w:ascii="Arial" w:hAnsi="Arial" w:cs="Arial"/>
          <w:i/>
          <w:sz w:val="24"/>
          <w:szCs w:val="24"/>
        </w:rPr>
        <w:tab/>
      </w: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No realizar actividad alguna de índole ejecutivo, en el desempeño de sus funciones;</w:t>
      </w:r>
    </w:p>
    <w:p w:rsidR="008B16BD" w:rsidRPr="0060390F" w:rsidRDefault="008B16BD" w:rsidP="005D7174">
      <w:pPr>
        <w:ind w:left="1428"/>
        <w:jc w:val="both"/>
        <w:rPr>
          <w:rFonts w:ascii="Arial" w:hAnsi="Arial" w:cs="Arial"/>
          <w:i/>
          <w:sz w:val="24"/>
          <w:szCs w:val="24"/>
        </w:rPr>
      </w:pPr>
    </w:p>
    <w:p w:rsidR="008B16BD" w:rsidRPr="0060390F" w:rsidRDefault="008B16BD" w:rsidP="005D7174">
      <w:pPr>
        <w:pStyle w:val="Lista41"/>
        <w:ind w:left="0" w:firstLine="0"/>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w:t>
      </w:r>
    </w:p>
    <w:p w:rsidR="008B16BD" w:rsidRPr="0060390F" w:rsidRDefault="008B16BD" w:rsidP="005D7174">
      <w:pPr>
        <w:pStyle w:val="Lista41"/>
        <w:ind w:left="0" w:firstLine="0"/>
        <w:jc w:val="both"/>
        <w:rPr>
          <w:rFonts w:ascii="Arial" w:hAnsi="Arial" w:cs="Arial"/>
          <w:i/>
          <w:sz w:val="24"/>
          <w:szCs w:val="24"/>
        </w:rPr>
      </w:pPr>
    </w:p>
    <w:p w:rsidR="008B16BD" w:rsidRPr="0060390F" w:rsidRDefault="008B16BD" w:rsidP="005D7174">
      <w:pPr>
        <w:pStyle w:val="Lista41"/>
        <w:ind w:left="0" w:firstLine="0"/>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Es obligación de los Regidores poner en conocimiento del Ayuntamiento, las omisiones o irregularidades que adviertan de la administración pública municipal, a fin de que se tomen los acuerdos correspondientes; y</w:t>
      </w:r>
    </w:p>
    <w:p w:rsidR="008B16BD" w:rsidRPr="0060390F" w:rsidRDefault="008B16BD" w:rsidP="005D7174">
      <w:pPr>
        <w:ind w:left="720"/>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Las demás que establezcan las constituciones federal, estatal y demás leyes y reglamentos.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36.-</w:t>
      </w:r>
      <w:r w:rsidRPr="0060390F">
        <w:rPr>
          <w:rFonts w:ascii="Arial" w:hAnsi="Arial" w:cs="Arial"/>
          <w:i/>
          <w:sz w:val="24"/>
          <w:szCs w:val="24"/>
        </w:rPr>
        <w:t xml:space="preserve"> Son facultades de las y los regidores: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Presentar iniciativas de ordenamientos municipales, en los términos del presente reglamento;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Proponer al Ayuntamiento las resoluciones y políticas que deban adoptarse para el mantenimiento de los servicios municipales cuya </w:t>
      </w:r>
      <w:r w:rsidRPr="0060390F">
        <w:rPr>
          <w:rFonts w:ascii="Arial" w:hAnsi="Arial" w:cs="Arial"/>
          <w:i/>
          <w:sz w:val="24"/>
          <w:szCs w:val="24"/>
        </w:rPr>
        <w:lastRenderedPageBreak/>
        <w:t>vigilancia les haya sido encomendada, y dar su opinión al Presidente Municipal acerca de los asuntos que correspondan a sus comisiones;</w:t>
      </w:r>
    </w:p>
    <w:p w:rsidR="008B16BD" w:rsidRPr="0060390F" w:rsidRDefault="008B16BD" w:rsidP="005D7174">
      <w:pPr>
        <w:ind w:left="720"/>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Solicitar se cite por escrito  a sesiones ordinarias y extraordinarias al Ayuntamiento. Cuando el Presidente Municipal se rehusé a citar a sesión sin causa justificada, la mayoría absoluta de los integrantes del Ayuntamiento pueden hacerlo, en los términos del presente reglamento;</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 los mismos;</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Solicitar y obtener copias certificadas de las actas de sesiones que celebre el Ayuntamiento; </w:t>
      </w:r>
    </w:p>
    <w:p w:rsidR="008B16BD" w:rsidRPr="0060390F" w:rsidRDefault="008B16BD" w:rsidP="005D7174">
      <w:pPr>
        <w:ind w:left="720"/>
        <w:jc w:val="both"/>
        <w:rPr>
          <w:rFonts w:ascii="Arial" w:hAnsi="Arial" w:cs="Arial"/>
          <w:b/>
          <w:bCs/>
          <w:i/>
          <w:sz w:val="24"/>
          <w:szCs w:val="24"/>
        </w:rPr>
      </w:pPr>
      <w:r w:rsidRPr="0060390F">
        <w:rPr>
          <w:rFonts w:ascii="Arial" w:hAnsi="Arial" w:cs="Arial"/>
          <w:b/>
          <w:bCs/>
          <w:i/>
          <w:sz w:val="24"/>
          <w:szCs w:val="24"/>
        </w:rPr>
        <w:t xml:space="preserve"> </w:t>
      </w: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Tomar parte con voz y voto, en las discusiones que se originen en las sesiones del Ayuntamiento; </w:t>
      </w:r>
    </w:p>
    <w:p w:rsidR="008B16BD" w:rsidRPr="0060390F" w:rsidRDefault="008B16BD" w:rsidP="005D7174">
      <w:pPr>
        <w:ind w:left="720"/>
        <w:jc w:val="both"/>
        <w:rPr>
          <w:rFonts w:ascii="Arial" w:hAnsi="Arial" w:cs="Arial"/>
          <w:i/>
          <w:sz w:val="24"/>
          <w:szCs w:val="24"/>
        </w:rPr>
      </w:pPr>
      <w:r w:rsidRPr="0060390F">
        <w:rPr>
          <w:rFonts w:ascii="Arial" w:hAnsi="Arial" w:cs="Arial"/>
          <w:i/>
          <w:sz w:val="24"/>
          <w:szCs w:val="24"/>
        </w:rPr>
        <w:t xml:space="preserve"> </w:t>
      </w: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Asistir con derecho a voz, a las reuniones de comisión de las que no forme parte; y</w:t>
      </w:r>
    </w:p>
    <w:p w:rsidR="008B16BD" w:rsidRPr="0060390F" w:rsidRDefault="008B16BD" w:rsidP="005D7174">
      <w:pPr>
        <w:ind w:left="720"/>
        <w:jc w:val="both"/>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Las demás que establezcan las constituciones federal, estatal y demás leyes y reglamentos.</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color w:val="000000"/>
          <w:sz w:val="24"/>
          <w:szCs w:val="24"/>
        </w:rPr>
      </w:pPr>
      <w:r w:rsidRPr="0060390F">
        <w:rPr>
          <w:rFonts w:ascii="Arial" w:hAnsi="Arial" w:cs="Arial"/>
          <w:i/>
          <w:color w:val="000000"/>
          <w:sz w:val="24"/>
          <w:szCs w:val="24"/>
        </w:rPr>
        <w:t>Capítulo VI</w:t>
      </w:r>
    </w:p>
    <w:p w:rsidR="008B16BD" w:rsidRPr="0060390F" w:rsidRDefault="008B16BD" w:rsidP="005D7174">
      <w:pPr>
        <w:tabs>
          <w:tab w:val="left" w:pos="1429"/>
        </w:tabs>
        <w:jc w:val="center"/>
        <w:rPr>
          <w:rFonts w:ascii="Arial" w:hAnsi="Arial" w:cs="Arial"/>
          <w:i/>
          <w:sz w:val="24"/>
          <w:szCs w:val="24"/>
        </w:rPr>
      </w:pPr>
      <w:r w:rsidRPr="0060390F">
        <w:rPr>
          <w:rFonts w:ascii="Arial" w:hAnsi="Arial" w:cs="Arial"/>
          <w:b/>
          <w:i/>
          <w:sz w:val="24"/>
          <w:szCs w:val="24"/>
        </w:rPr>
        <w:t>De la Secretaria del Ayuntamiento</w:t>
      </w:r>
      <w:r w:rsidRPr="0060390F">
        <w:rPr>
          <w:rFonts w:ascii="Arial" w:hAnsi="Arial" w:cs="Arial"/>
          <w:i/>
          <w:sz w:val="24"/>
          <w:szCs w:val="24"/>
        </w:rPr>
        <w:t>.</w:t>
      </w:r>
    </w:p>
    <w:p w:rsidR="008B16BD" w:rsidRPr="0060390F" w:rsidRDefault="008B16BD" w:rsidP="005D7174">
      <w:pPr>
        <w:tabs>
          <w:tab w:val="left" w:pos="1429"/>
        </w:tabs>
        <w:jc w:val="center"/>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Artículo 37.-</w:t>
      </w:r>
      <w:r w:rsidRPr="0060390F">
        <w:rPr>
          <w:rFonts w:ascii="Arial" w:hAnsi="Arial" w:cs="Arial"/>
          <w:i/>
          <w:sz w:val="24"/>
          <w:szCs w:val="24"/>
        </w:rPr>
        <w:t xml:space="preserve"> La Secretaria del Ayuntamiento tiene como titular a un funcionario público denominado Secretario del Ayuntamiento.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Artículo 38.-</w:t>
      </w:r>
      <w:r w:rsidRPr="0060390F">
        <w:rPr>
          <w:rFonts w:ascii="Arial" w:hAnsi="Arial" w:cs="Arial"/>
          <w:i/>
          <w:sz w:val="24"/>
          <w:szCs w:val="24"/>
        </w:rPr>
        <w:t xml:space="preserve"> En los términos de la reglamentación respectiva, al Secretario del Ayuntamiento le compete auxiliar en el funcionamiento interno del Ayuntamiento y en todos los asuntos de carácter administrativo que se le encomiende.</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Artículo 39.-</w:t>
      </w:r>
      <w:r w:rsidRPr="0060390F">
        <w:rPr>
          <w:rFonts w:ascii="Arial" w:hAnsi="Arial" w:cs="Arial"/>
          <w:i/>
          <w:sz w:val="24"/>
          <w:szCs w:val="24"/>
        </w:rPr>
        <w:t xml:space="preserve"> El Secretario del Ayuntamiento, además de las atribuciones que le confiere la legislación y normatividad aplicable, tiene las facultades siguientes: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Vigilar en términos generales, que los actos del Ayuntamiento se sujeten a la Constitución Política de los Estados Unidos Mexicanos, a la particular del Estado y a todas las Leyes y Reglamentos Municipales aplicables, dentro de la competencia Municipal;</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Suscribir las pólizas de pago de la Tesorería, así como los títulos de crédito que se emitan por el Gobierno Municipal en unión del Presidente Municipal y Tesorero Municipal;</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Participar en la preparación de los proyectos de Presupuestos;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Por instrucciones del Presidente Municipal, formular, Integrar y remitir  a los integrantes del Ayuntamiento la convocatoria y el proyecto del Orden del Día de las Sesiones ordinarias, solemnes y extraordinarias;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Convocar a sesión extraordinaria del Ayuntamiento, para los casos en que se debe nombrar al Presidente Municipal sustituto o interino;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La programación técnica de las sesiones del Ayuntamiento y la elaboración del protocolo y ceremonial de su desarrollo;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Asistir y participar en todas las sesiones del Ayuntamiento, con voz informativa, y colaborar con el Presidente Municipal para el desarrollo de las mismas y ejecutar las instrucciones que éste dicte;</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Formular las actas de las sesiones en las que conste los asuntos tratados y los acuerdos tomados por el pleno del Ayuntamiento, así como autorizarlas con su firma, recabando, a su vez, la firma de los Munícipes que hubieren concurrido a la sesión;</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Llevar el archivo y control de actas, acuerdos y resoluciones del Ayuntamiento, el cual estará organizado, tanto físicamente como mediante un sistema de cómputo, para la rápida localización de la información;</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Presentar ante el Congreso del Estado de Jalisco las iniciativas de ley o decreto aprobadas por el Ayuntamiento;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Expedir cuando proceda, las copias, constancias, credenciales y demás certificaciones que acuerde el Presidente Municipal o el Ayuntamiento, o en su caso las que requieran para el trámite de los asuntos propios del Municipio;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Conferir a los miembros del Ayuntamiento los materiales necesarios y documentos de consulta que soliciten para el cumplimiento de sus funciones;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Coordinar la edición y Publicación de la Gaceta Municipal;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XIV.</w:t>
      </w:r>
      <w:r w:rsidRPr="0060390F">
        <w:rPr>
          <w:rFonts w:ascii="Arial" w:hAnsi="Arial" w:cs="Arial"/>
          <w:i/>
          <w:sz w:val="24"/>
          <w:szCs w:val="24"/>
        </w:rPr>
        <w:t xml:space="preserve">  Llevar a cabo los trámites administrativos relativos a las solicitudes de expedición de documentos sobre vecindad y residencia;</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XV.</w:t>
      </w:r>
      <w:r w:rsidRPr="0060390F">
        <w:rPr>
          <w:rFonts w:ascii="Arial" w:hAnsi="Arial" w:cs="Arial"/>
          <w:i/>
          <w:sz w:val="24"/>
          <w:szCs w:val="24"/>
        </w:rPr>
        <w:t xml:space="preserve"> Autorizar los libros expedidos utilizados por la Dirección de Juzgados Administrativos; y</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XVI.</w:t>
      </w:r>
      <w:r w:rsidRPr="0060390F">
        <w:rPr>
          <w:rFonts w:ascii="Arial" w:hAnsi="Arial" w:cs="Arial"/>
          <w:i/>
          <w:sz w:val="24"/>
          <w:szCs w:val="24"/>
        </w:rPr>
        <w:t xml:space="preserve"> Las demás previstas en la legislación y la normatividad aplicable, así como aquellas que le instruya el Presidente Municipal o el Ayuntamiento.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Artículo 40.-</w:t>
      </w:r>
      <w:r w:rsidRPr="0060390F">
        <w:rPr>
          <w:rFonts w:ascii="Arial" w:hAnsi="Arial" w:cs="Arial"/>
          <w:i/>
          <w:sz w:val="24"/>
          <w:szCs w:val="24"/>
        </w:rPr>
        <w:t xml:space="preserve"> La Secretaria del Ayuntamiento, para el desarrollo de sus facultades, tendrá a su cargo las siguientes dependencias;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Dirección de Integración, Dictaminación, Actas y Acuerdos.</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Dirección del Registro Civil;</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Dirección de Delegaciones y Agencias;</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Dirección de Juzgados Municipales;</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Dirección de Relaciones Exteriores; </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Dirección de Centro de Mediación;</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Dirección de Archivo General Municipal; y</w:t>
      </w:r>
    </w:p>
    <w:p w:rsidR="008B16BD" w:rsidRPr="0060390F" w:rsidRDefault="008B16BD" w:rsidP="005D7174">
      <w:pPr>
        <w:tabs>
          <w:tab w:val="left" w:pos="1429"/>
        </w:tabs>
        <w:jc w:val="both"/>
        <w:rPr>
          <w:rFonts w:ascii="Arial" w:hAnsi="Arial" w:cs="Arial"/>
          <w:b/>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Jefatura de la Junta de Reclutamiento.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Artículo 41.-</w:t>
      </w:r>
      <w:r w:rsidRPr="0060390F">
        <w:rPr>
          <w:rFonts w:ascii="Arial" w:hAnsi="Arial" w:cs="Arial"/>
          <w:i/>
          <w:sz w:val="24"/>
          <w:szCs w:val="24"/>
        </w:rPr>
        <w:t xml:space="preserve"> La Dirección de Integración, Dictaminación, Actas y Acuerdos tiene como titular un funcionario público denominado Director de Integración, Dictaminación, Actas y Acuerdos, el cual tiene las facultades siguientes: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Auxiliar en la elaboración e implementación de los lineamientos y criterios generales para la redacción de iniciativas y dictámenes, de conformidad a lo previsto en la legislación y normatividad aplicable, atendiendo al respeto de la autonomía en las materias que la Constitución Política de los Estados Unidos Mexicanos le reserva al Municipio;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 xml:space="preserve">II. </w:t>
      </w:r>
      <w:r w:rsidRPr="0060390F">
        <w:rPr>
          <w:rFonts w:ascii="Arial" w:hAnsi="Arial" w:cs="Arial"/>
          <w:i/>
          <w:sz w:val="24"/>
          <w:szCs w:val="24"/>
        </w:rPr>
        <w:t xml:space="preserve"> Elaborar los proyectos de iniciativas y dictámenes que le sean encomendados por el Secretario del Ayuntamiento;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Gestionar la documentación de soporte y solicitar opiniones técnicas a las dependencias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Participar con derecho a voz, pero sin voto, en las sesiones de las comisiones edilicias y las mesas de trabajo que las mismas instalen, desempeñando la función de secretario técnico, a efecto de revisar de los asuntos que les sean turnados o a los que se avoquen;</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Auxiliar a las comisiones edilicias en su instalación al inicio del periodo constitucional de gobierno, así como en la formulación de iniciativas y dictámenes de su competencia;</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Coadyuvar en la elaboración de las actas de las sesiones del Ayuntamiento, recabando las firmas correspondientes una vez aprobadas las mismas;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Integrar de forma permanente y cronológica el Libro de Actas de Sesiones aprobada por el Ayuntamiento;</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 xml:space="preserve">IX. </w:t>
      </w:r>
      <w:r w:rsidRPr="0060390F">
        <w:rPr>
          <w:rFonts w:ascii="Arial" w:hAnsi="Arial" w:cs="Arial"/>
          <w:i/>
          <w:sz w:val="24"/>
          <w:szCs w:val="24"/>
        </w:rPr>
        <w:t>Auxiliar al Secretario del Ayuntamiento en el estudio, gestión, integración de proyectos y resolución de los asuntos de competencia del Ayuntamiento o que impulsen los munícipes;</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 xml:space="preserve">X. </w:t>
      </w:r>
      <w:r w:rsidRPr="0060390F">
        <w:rPr>
          <w:rFonts w:ascii="Arial" w:hAnsi="Arial" w:cs="Arial"/>
          <w:i/>
          <w:sz w:val="24"/>
          <w:szCs w:val="24"/>
        </w:rPr>
        <w:t>Diseñar y dar seguimiento a los procedimientos necesarios para el desarrollo técnico jurídico de las sesiones del Ayuntamiento, notificando las convocatorias que emita el Presidente Municipal en los términos del ordenamiento municipal aplicable;</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Coadyuvar en el proceso de edición y distribución de la Gaceta Municipal;</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Coordinar la entrega de información generada por el Ayuntamiento y sus Comisiones Edilicias para su publicación en términos de la legislación y normatividad en materia de transparencia;</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Generar y turnar los oficios y comunicados tendientes a la ejecución de los acuerdos del Ayuntamiento; </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i/>
          <w:sz w:val="24"/>
          <w:szCs w:val="24"/>
        </w:rPr>
      </w:pPr>
      <w:r w:rsidRPr="0060390F">
        <w:rPr>
          <w:rFonts w:ascii="Arial" w:hAnsi="Arial" w:cs="Arial"/>
          <w:b/>
          <w:i/>
          <w:sz w:val="24"/>
          <w:szCs w:val="24"/>
        </w:rPr>
        <w:t>XIV.</w:t>
      </w:r>
      <w:r w:rsidRPr="0060390F">
        <w:rPr>
          <w:rFonts w:ascii="Arial" w:hAnsi="Arial" w:cs="Arial"/>
          <w:i/>
          <w:sz w:val="24"/>
          <w:szCs w:val="24"/>
        </w:rPr>
        <w:t xml:space="preserve"> Auxiliar en el estudio, gestión de proyectos y resolución de los asuntos administrativos de competencia de la Secretaria del Ayuntamiento; y</w:t>
      </w:r>
    </w:p>
    <w:p w:rsidR="008B16BD" w:rsidRPr="0060390F" w:rsidRDefault="008B16BD" w:rsidP="005D7174">
      <w:pPr>
        <w:tabs>
          <w:tab w:val="left" w:pos="1429"/>
        </w:tabs>
        <w:jc w:val="both"/>
        <w:rPr>
          <w:rFonts w:ascii="Arial" w:hAnsi="Arial" w:cs="Arial"/>
          <w:i/>
          <w:sz w:val="24"/>
          <w:szCs w:val="24"/>
        </w:rPr>
      </w:pPr>
    </w:p>
    <w:p w:rsidR="008B16BD" w:rsidRPr="0060390F" w:rsidRDefault="008B16BD" w:rsidP="005D7174">
      <w:pPr>
        <w:tabs>
          <w:tab w:val="left" w:pos="1429"/>
        </w:tabs>
        <w:jc w:val="both"/>
        <w:rPr>
          <w:rFonts w:ascii="Arial" w:hAnsi="Arial" w:cs="Arial"/>
          <w:b/>
          <w:i/>
          <w:sz w:val="24"/>
          <w:szCs w:val="24"/>
        </w:rPr>
      </w:pPr>
      <w:r w:rsidRPr="0060390F">
        <w:rPr>
          <w:rFonts w:ascii="Arial" w:hAnsi="Arial" w:cs="Arial"/>
          <w:b/>
          <w:i/>
          <w:sz w:val="24"/>
          <w:szCs w:val="24"/>
        </w:rPr>
        <w:t>XV.</w:t>
      </w:r>
      <w:r w:rsidRPr="0060390F">
        <w:rPr>
          <w:rFonts w:ascii="Arial" w:hAnsi="Arial" w:cs="Arial"/>
          <w:i/>
          <w:sz w:val="24"/>
          <w:szCs w:val="24"/>
        </w:rPr>
        <w:t xml:space="preserve"> Las demás previstas en la legislación y normatividad aplicable, o que le instruya el Secretario del Ayuntamiento.</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VII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 las y los Jueces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42.-</w:t>
      </w:r>
      <w:r w:rsidRPr="0060390F">
        <w:rPr>
          <w:rFonts w:ascii="Arial" w:hAnsi="Arial" w:cs="Arial"/>
          <w:i/>
          <w:sz w:val="24"/>
          <w:szCs w:val="24"/>
        </w:rPr>
        <w:t xml:space="preserve"> Todo acto o resolución de autoridad será de acuerdo a la letra de la Ley de Gobierno y la Administración Pública Municipal de Estado de Jalisco y, en su caso conforme a la interpretación lógico-Jurídica de la misma. Para la observación plena de tal principio se instituye el Juzgado Municipal dotado de plena Autoridad e integrado por Jueces Municipales, quienes tendrán atribuciones para: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Conocer, calificar e imponer las sanciones administrativas municipales que procedan por faltas o infracciones a los ordenamientos municipales, excepto las de carácter fiscal;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Conciliar a las y los vecinos de su adscripción en los conflictos que no sean constitutivos de delito, ni de la competencia de los órganos judiciales o de otras autoridades.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Llevar un libro de actuaciones y dar cuenta al Ayuntamiento del desempeño de sus funciones.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Poner a disposición de la autoridad competente aquellos asuntos que no sean de su competencia.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Expedir constancias únicamente sobre hechos asentados en los libros de registro del Juzgado, cuando lo solicite quien tenga interés legítimo.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Proveer las diligencias necesarias encaminadas a la aplicación correcta de la Justicia Municipal, en los asuntos previstos por los Ordenamientos de Aplicación Municipal.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Ejercer funciones conciliatorias cuando los interesados lo soliciten, referentes a la reparación de daños y perjuicios ocasionados, o bien, dejar a salvo los derechos del ofendido.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 xml:space="preserve">Recibir e investigar, en forma expedita, las quejas, reclamaciones y proposiciones que por escrito u oralmente presenten los afectados por los Actos de Autoridad, solicitando Informes a la Autoridad responsable de dicho acto.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IX. </w:t>
      </w:r>
      <w:r w:rsidRPr="0060390F">
        <w:rPr>
          <w:rFonts w:ascii="Arial" w:hAnsi="Arial" w:cs="Arial"/>
          <w:i/>
          <w:sz w:val="24"/>
          <w:szCs w:val="24"/>
        </w:rPr>
        <w:t xml:space="preserve">Como resultado de dicha investigación, proponer a la Autoridad respectiva vías de solución a las cuestiones planteadas, las que no tendrán imperativo, formulando recomendación fundada a la Autoridad o </w:t>
      </w:r>
      <w:r w:rsidRPr="0060390F">
        <w:rPr>
          <w:rFonts w:ascii="Arial" w:hAnsi="Arial" w:cs="Arial"/>
          <w:i/>
          <w:sz w:val="24"/>
          <w:szCs w:val="24"/>
        </w:rPr>
        <w:lastRenderedPageBreak/>
        <w:t>Servidor Público, o corriendo traslado a la Autoridad correspondiente para que inicie los procedimientos administrativos a que haya lugar.</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Intervenir en materia de conflictos vecinales o familiares, con el fin de avenir a las partes.</w:t>
      </w:r>
    </w:p>
    <w:p w:rsidR="008B16BD" w:rsidRPr="0060390F" w:rsidRDefault="008B16BD" w:rsidP="005D7174">
      <w:pPr>
        <w:tabs>
          <w:tab w:val="left" w:pos="709"/>
        </w:tabs>
        <w:jc w:val="both"/>
        <w:rPr>
          <w:rFonts w:ascii="Arial" w:hAnsi="Arial" w:cs="Arial"/>
          <w:b/>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Conocer y resolver acerca de las controversias de los particulares entre sí y terceros afectados, derivadas de los actos y resoluciones de las autoridades municipales, así como de las controversias que surjan de la aplicación de los ordenamientos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XII. </w:t>
      </w:r>
      <w:r w:rsidRPr="0060390F">
        <w:rPr>
          <w:rFonts w:ascii="Arial" w:hAnsi="Arial" w:cs="Arial"/>
          <w:i/>
          <w:sz w:val="24"/>
          <w:szCs w:val="24"/>
        </w:rPr>
        <w:t>Dirigir administrativamente las labores del Juzgado para lo cual el personal del mismo estará bajo su mando;</w:t>
      </w:r>
    </w:p>
    <w:p w:rsidR="008B16BD" w:rsidRPr="0060390F" w:rsidRDefault="008B16BD" w:rsidP="005D7174">
      <w:pPr>
        <w:tabs>
          <w:tab w:val="left" w:pos="709"/>
        </w:tabs>
        <w:ind w:left="1428"/>
        <w:jc w:val="both"/>
        <w:rPr>
          <w:rFonts w:ascii="Arial" w:hAnsi="Arial" w:cs="Arial"/>
          <w:i/>
          <w:sz w:val="24"/>
          <w:szCs w:val="24"/>
        </w:rPr>
      </w:pPr>
    </w:p>
    <w:p w:rsidR="008B16BD" w:rsidRPr="0060390F" w:rsidRDefault="008B16BD" w:rsidP="005D7174">
      <w:pPr>
        <w:pStyle w:val="Lista41"/>
        <w:tabs>
          <w:tab w:val="left" w:pos="709"/>
        </w:tabs>
        <w:ind w:left="0" w:firstLine="0"/>
        <w:jc w:val="both"/>
        <w:rPr>
          <w:rFonts w:ascii="Arial" w:hAnsi="Arial" w:cs="Arial"/>
          <w:i/>
          <w:sz w:val="24"/>
          <w:szCs w:val="24"/>
        </w:rPr>
      </w:pPr>
      <w:r w:rsidRPr="0060390F">
        <w:rPr>
          <w:rFonts w:ascii="Arial" w:hAnsi="Arial" w:cs="Arial"/>
          <w:b/>
          <w:i/>
          <w:sz w:val="24"/>
          <w:szCs w:val="24"/>
        </w:rPr>
        <w:t>XIII.</w:t>
      </w:r>
      <w:r w:rsidRPr="0060390F">
        <w:rPr>
          <w:rFonts w:ascii="Arial" w:hAnsi="Arial" w:cs="Arial"/>
          <w:i/>
          <w:sz w:val="24"/>
          <w:szCs w:val="24"/>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bCs/>
          <w:i/>
          <w:sz w:val="24"/>
          <w:szCs w:val="24"/>
        </w:rPr>
        <w:t xml:space="preserve">XIV. </w:t>
      </w:r>
      <w:r w:rsidRPr="0060390F">
        <w:rPr>
          <w:rFonts w:ascii="Arial" w:hAnsi="Arial" w:cs="Arial"/>
          <w:i/>
          <w:sz w:val="24"/>
          <w:szCs w:val="24"/>
        </w:rPr>
        <w:t>Las demás atribuciones señaladas por los ordenamientos municipales aplicables.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bCs/>
          <w:i/>
          <w:sz w:val="24"/>
          <w:szCs w:val="24"/>
        </w:rPr>
        <w:t xml:space="preserve">Artículo 43.- </w:t>
      </w:r>
      <w:r w:rsidRPr="0060390F">
        <w:rPr>
          <w:rFonts w:ascii="Arial" w:hAnsi="Arial" w:cs="Arial"/>
          <w:i/>
          <w:sz w:val="24"/>
          <w:szCs w:val="24"/>
        </w:rPr>
        <w:t>El Gobierno Municipal cuenta con los jueces municipales que el Ayuntamiento determine.</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44.-</w:t>
      </w:r>
      <w:r w:rsidRPr="0060390F">
        <w:rPr>
          <w:rFonts w:ascii="Arial" w:hAnsi="Arial" w:cs="Arial"/>
          <w:i/>
          <w:sz w:val="24"/>
          <w:szCs w:val="24"/>
        </w:rPr>
        <w:t xml:space="preserve"> Los jueces municipales conocen de las conductas que presuntamente constituyen faltas o infracciones a las disposiciones normativas municipales e impone las sanciones correspondientes mediante un procedimiento breve y simple que califica la infracción, mismo que está dispuesto en el Bando de Policía y Buen Gobierno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45.-</w:t>
      </w:r>
      <w:r w:rsidRPr="0060390F">
        <w:rPr>
          <w:rFonts w:ascii="Arial" w:hAnsi="Arial" w:cs="Arial"/>
          <w:i/>
          <w:sz w:val="24"/>
          <w:szCs w:val="24"/>
        </w:rPr>
        <w:t xml:space="preserve"> El Ayuntamiento debe realizar una convocatoria a los habitantes del municipio que deseen desempeñar el cargo de jueces municipales, y debe designar de entre éstos a los que cumplan con los requisitos para ocupar el cargo.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46.-</w:t>
      </w:r>
      <w:r w:rsidRPr="0060390F">
        <w:rPr>
          <w:rFonts w:ascii="Arial" w:hAnsi="Arial" w:cs="Arial"/>
          <w:i/>
          <w:sz w:val="24"/>
          <w:szCs w:val="24"/>
        </w:rPr>
        <w:t xml:space="preserve"> Para ser Juez Municipal se requiere:</w:t>
      </w:r>
    </w:p>
    <w:p w:rsidR="008B16BD" w:rsidRPr="0060390F" w:rsidRDefault="008B16BD" w:rsidP="005D7174">
      <w:pPr>
        <w:pStyle w:val="Sangra2detindependiente1"/>
        <w:tabs>
          <w:tab w:val="left" w:pos="709"/>
        </w:tabs>
        <w:ind w:firstLine="0"/>
        <w:jc w:val="both"/>
        <w:rPr>
          <w:rFonts w:cs="Arial"/>
          <w:i/>
          <w:szCs w:val="24"/>
        </w:rPr>
      </w:pPr>
    </w:p>
    <w:p w:rsidR="008B16BD" w:rsidRPr="0060390F" w:rsidRDefault="008B16BD" w:rsidP="005D7174">
      <w:pPr>
        <w:pStyle w:val="Sangra2detindependiente1"/>
        <w:tabs>
          <w:tab w:val="left" w:pos="709"/>
        </w:tabs>
        <w:ind w:firstLine="0"/>
        <w:jc w:val="both"/>
        <w:rPr>
          <w:rFonts w:cs="Arial"/>
          <w:i/>
          <w:szCs w:val="24"/>
          <w:lang w:val="es-MX"/>
        </w:rPr>
      </w:pPr>
      <w:r w:rsidRPr="0060390F">
        <w:rPr>
          <w:rFonts w:cs="Arial"/>
          <w:b/>
          <w:i/>
          <w:szCs w:val="24"/>
          <w:lang w:val="es-MX"/>
        </w:rPr>
        <w:t>I.</w:t>
      </w:r>
      <w:r w:rsidRPr="0060390F">
        <w:rPr>
          <w:rFonts w:cs="Arial"/>
          <w:i/>
          <w:szCs w:val="24"/>
          <w:lang w:val="es-MX"/>
        </w:rPr>
        <w:t xml:space="preserve"> Ser ciudadano/a mexicano en pleno ejercicio de sus derechos políticos y civiles;</w:t>
      </w:r>
    </w:p>
    <w:p w:rsidR="008B16BD" w:rsidRPr="0060390F" w:rsidRDefault="008B16BD" w:rsidP="005D7174">
      <w:pPr>
        <w:tabs>
          <w:tab w:val="left" w:pos="709"/>
        </w:tabs>
        <w:jc w:val="both"/>
        <w:rPr>
          <w:rFonts w:ascii="Arial" w:hAnsi="Arial" w:cs="Arial"/>
          <w:i/>
          <w:sz w:val="24"/>
          <w:szCs w:val="24"/>
          <w:lang w:val="es-MX"/>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Ser nativo/a del municipio o haber residido en él, durante los últimos dos años, salvo el caso de ausencia motivada por el desempeño de algún cargo en el servicio público, siempre y cuando no haya sido fuera del Estado;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lang w:val="es-ES_tradnl"/>
        </w:rPr>
      </w:pPr>
      <w:r w:rsidRPr="0060390F">
        <w:rPr>
          <w:rFonts w:ascii="Arial" w:hAnsi="Arial" w:cs="Arial"/>
          <w:b/>
          <w:i/>
          <w:sz w:val="24"/>
          <w:szCs w:val="24"/>
          <w:lang w:val="es-ES_tradnl"/>
        </w:rPr>
        <w:t>III.</w:t>
      </w:r>
      <w:r w:rsidRPr="0060390F">
        <w:rPr>
          <w:rFonts w:ascii="Arial" w:hAnsi="Arial" w:cs="Arial"/>
          <w:i/>
          <w:sz w:val="24"/>
          <w:szCs w:val="24"/>
          <w:lang w:val="es-ES_tradnl"/>
        </w:rPr>
        <w:t xml:space="preserve"> Tener cuando menos veinticinco años cumplidos al día de su designación;</w:t>
      </w:r>
    </w:p>
    <w:p w:rsidR="008B16BD" w:rsidRPr="0060390F" w:rsidRDefault="008B16BD" w:rsidP="005D7174">
      <w:pPr>
        <w:pStyle w:val="Sangradetextonormal"/>
        <w:tabs>
          <w:tab w:val="left" w:pos="709"/>
        </w:tabs>
        <w:ind w:left="0"/>
        <w:jc w:val="both"/>
        <w:rPr>
          <w:rFonts w:ascii="Arial" w:hAnsi="Arial" w:cs="Arial"/>
          <w:i/>
          <w:sz w:val="24"/>
          <w:szCs w:val="24"/>
          <w:lang w:val="es-ES_tradnl"/>
        </w:rPr>
      </w:pPr>
    </w:p>
    <w:p w:rsidR="008B16BD" w:rsidRPr="0060390F" w:rsidRDefault="008B16BD" w:rsidP="005D7174">
      <w:pPr>
        <w:pStyle w:val="Sangradetextonormal"/>
        <w:tabs>
          <w:tab w:val="left" w:pos="709"/>
        </w:tabs>
        <w:ind w:left="0"/>
        <w:jc w:val="both"/>
        <w:rPr>
          <w:rFonts w:ascii="Arial" w:hAnsi="Arial" w:cs="Arial"/>
          <w:i/>
          <w:sz w:val="24"/>
          <w:szCs w:val="24"/>
          <w:lang w:val="es-MX"/>
        </w:rPr>
      </w:pPr>
      <w:r w:rsidRPr="0060390F">
        <w:rPr>
          <w:rFonts w:ascii="Arial" w:hAnsi="Arial" w:cs="Arial"/>
          <w:b/>
          <w:i/>
          <w:sz w:val="24"/>
          <w:szCs w:val="24"/>
          <w:lang w:val="es-MX"/>
        </w:rPr>
        <w:t>IV.</w:t>
      </w:r>
      <w:r w:rsidRPr="0060390F">
        <w:rPr>
          <w:rFonts w:ascii="Arial" w:hAnsi="Arial" w:cs="Arial"/>
          <w:i/>
          <w:sz w:val="24"/>
          <w:szCs w:val="24"/>
          <w:lang w:val="es-MX"/>
        </w:rPr>
        <w:t xml:space="preserve"> Tener título profesional de Licenciado en Derecho o Abogado;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Gozar públicamente de buena reputación y reconocida honorabilidad; y no haber sido condenado en sentencia ejecutoria por delito intencional.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47.-</w:t>
      </w:r>
      <w:r w:rsidRPr="0060390F">
        <w:rPr>
          <w:rFonts w:ascii="Arial" w:hAnsi="Arial" w:cs="Arial"/>
          <w:i/>
          <w:sz w:val="24"/>
          <w:szCs w:val="24"/>
        </w:rPr>
        <w:t xml:space="preserve"> La estructura, competencia, funcionamiento y procedimiento de los juzgados municipales, así como lo relativo a los recursos, deben establecerse de manera simple en el Bando de Policía y Buen Gobierno, respetando las garantías individuales previstas en la Constitución Política de los Estados Unidos Mexicanos.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48.-</w:t>
      </w:r>
      <w:r w:rsidRPr="0060390F">
        <w:rPr>
          <w:rFonts w:ascii="Arial" w:hAnsi="Arial" w:cs="Arial"/>
          <w:i/>
          <w:sz w:val="24"/>
          <w:szCs w:val="24"/>
        </w:rPr>
        <w:t xml:space="preserve"> Las y los jueces municipales, dentro del ámbito de su competencia, deben cuidar el respeto a la dignidad y la protección de los derechos humanos de los infractores; por lo tanto, debe de impedir todo maltrato físico, psicológico o moral; cualquier tipo de incomunicación o coacción en agravio de las personas presentadas o que comparezcan ante él.  En caso contrario, incurrirá en responsabilidad.</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49.-</w:t>
      </w:r>
      <w:r w:rsidRPr="0060390F">
        <w:rPr>
          <w:rFonts w:ascii="Arial" w:hAnsi="Arial" w:cs="Arial"/>
          <w:i/>
          <w:sz w:val="24"/>
          <w:szCs w:val="24"/>
        </w:rPr>
        <w:t xml:space="preserve"> Los Juzgados Municipales estarán dirigidos por un titular quien llevará a cabo todas las funciones de gestión y administración. Debiendo ser designado por el/la Presidente Municipal.   </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50.-</w:t>
      </w:r>
      <w:r w:rsidRPr="0060390F">
        <w:rPr>
          <w:rFonts w:ascii="Arial" w:hAnsi="Arial" w:cs="Arial"/>
          <w:i/>
          <w:sz w:val="24"/>
          <w:szCs w:val="24"/>
        </w:rPr>
        <w:t xml:space="preserve"> Las y los jueces municipales deben enviar por escrito al Ayuntamiento, informe trimestral.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Dicho informe debe de contener las estadísticas de asunto que conoció, estado que guardan y resoluciones de los mismos.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51.-</w:t>
      </w:r>
      <w:r w:rsidRPr="0060390F">
        <w:rPr>
          <w:rFonts w:ascii="Arial" w:hAnsi="Arial" w:cs="Arial"/>
          <w:i/>
          <w:sz w:val="24"/>
          <w:szCs w:val="24"/>
        </w:rPr>
        <w:t xml:space="preserve"> Las faltas temporales de los jueces municipales hasta por dos meses, deben ser cubiertas por el servidor público que el Ayuntamiento designe, quien debe estar habilitado para actuar como titular, siempre y cuando cumpla con los requisitos que señala el presente reglamento.</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VIII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 las Delegaciones y Agencias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52.-</w:t>
      </w:r>
      <w:r w:rsidRPr="0060390F">
        <w:rPr>
          <w:rFonts w:ascii="Arial" w:hAnsi="Arial" w:cs="Arial"/>
          <w:i/>
          <w:sz w:val="24"/>
          <w:szCs w:val="24"/>
        </w:rPr>
        <w:t xml:space="preserve"> Las delegaciones municipales son órganos desconcentrados, dotados de facultades político-administrativas previstas en este reglamento, para atender en su ámbito territorial asuntos propios del municipio. </w:t>
      </w: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Son delegaciones del Ayuntamiento las enunciadas en el Artículo 7 del presente Ordenamiento.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Artículo 53.- </w:t>
      </w:r>
      <w:r w:rsidRPr="0060390F">
        <w:rPr>
          <w:rFonts w:ascii="Arial" w:hAnsi="Arial" w:cs="Arial"/>
          <w:i/>
          <w:sz w:val="24"/>
          <w:szCs w:val="24"/>
        </w:rPr>
        <w:t>El Ayuntamiento puede constituir delegaciones municipales, de acuerdo a las bases siguientes: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Que un grupo de vecinos, cuyo número no sea inferior al que corresponda a las dos terceras partes de su población, lo solicite al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Que tenga una población mayor de 2,500 habitantes;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Que tenga, cuando menos, media hectárea de terreno apto para cementerios;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Que tenga un local apropiado para la delegación, o que cuente con un terreno para construir en él, el edificio de la misma;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Que cuente, cuando menos, con una escuela primaria en funciones; 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lastRenderedPageBreak/>
        <w:t>VI.</w:t>
      </w:r>
      <w:r w:rsidRPr="0060390F">
        <w:rPr>
          <w:rFonts w:ascii="Arial" w:hAnsi="Arial" w:cs="Arial"/>
          <w:i/>
          <w:sz w:val="24"/>
          <w:szCs w:val="24"/>
        </w:rPr>
        <w:t xml:space="preserve"> Que tenga capacidad suficiente para prestar los servicios mínimos municipales.</w:t>
      </w: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 xml:space="preserve"> </w:t>
      </w: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54.-</w:t>
      </w:r>
      <w:r w:rsidRPr="0060390F">
        <w:rPr>
          <w:rFonts w:ascii="Arial" w:hAnsi="Arial" w:cs="Arial"/>
          <w:i/>
          <w:sz w:val="24"/>
          <w:szCs w:val="24"/>
        </w:rPr>
        <w:t xml:space="preserve"> El proceso para que el Ayuntamiento nombre a los Delegados Municipales se determinará en el ordenamiento municipal correspondiente.</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bCs/>
          <w:i/>
          <w:sz w:val="24"/>
          <w:szCs w:val="24"/>
        </w:rPr>
        <w:t xml:space="preserve">Artículo 55.- </w:t>
      </w:r>
      <w:r w:rsidRPr="0060390F">
        <w:rPr>
          <w:rFonts w:ascii="Arial" w:hAnsi="Arial" w:cs="Arial"/>
          <w:i/>
          <w:sz w:val="24"/>
          <w:szCs w:val="24"/>
        </w:rPr>
        <w:t xml:space="preserve">Los delegados pueden ser removidos libremente por el Ayuntamiento por causa justificada, previo derecho de audiencia y defensa, que debe de garantizar la </w:t>
      </w:r>
      <w:r w:rsidRPr="0060390F">
        <w:rPr>
          <w:rFonts w:ascii="Arial" w:hAnsi="Arial" w:cs="Arial"/>
          <w:i/>
          <w:spacing w:val="-3"/>
          <w:sz w:val="24"/>
          <w:szCs w:val="24"/>
        </w:rPr>
        <w:t>Secretaría del Ayuntamiento</w:t>
      </w:r>
      <w:r w:rsidRPr="0060390F">
        <w:rPr>
          <w:rFonts w:ascii="Arial" w:hAnsi="Arial" w:cs="Arial"/>
          <w:i/>
          <w:sz w:val="24"/>
          <w:szCs w:val="24"/>
        </w:rPr>
        <w:t>, a través de la Dirección Jurídica.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 xml:space="preserve">Artículo 56.- </w:t>
      </w:r>
      <w:r w:rsidRPr="0060390F">
        <w:rPr>
          <w:rFonts w:ascii="Arial" w:hAnsi="Arial" w:cs="Arial"/>
          <w:i/>
          <w:sz w:val="24"/>
          <w:szCs w:val="24"/>
        </w:rPr>
        <w:t xml:space="preserve">Las y los delegados municipales, deben asesorarse de la </w:t>
      </w:r>
      <w:r w:rsidRPr="0060390F">
        <w:rPr>
          <w:rFonts w:ascii="Arial" w:hAnsi="Arial" w:cs="Arial"/>
          <w:i/>
          <w:spacing w:val="-3"/>
          <w:sz w:val="24"/>
          <w:szCs w:val="24"/>
        </w:rPr>
        <w:t>Secretaría del Ayuntamiento</w:t>
      </w:r>
      <w:r w:rsidRPr="0060390F">
        <w:rPr>
          <w:rFonts w:ascii="Arial" w:hAnsi="Arial" w:cs="Arial"/>
          <w:i/>
          <w:sz w:val="24"/>
          <w:szCs w:val="24"/>
        </w:rPr>
        <w:t>, en todos los asuntos de competencia de la delegación y sólo pueden ejercer sus funciones dentro de los límites territoriales de la jurisdicción que les haya asignado el Ayuntamiento al momento de haber creado dicha delegación o modificado su extensión espacial.</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Artículo 57.-</w:t>
      </w:r>
      <w:r w:rsidRPr="0060390F">
        <w:rPr>
          <w:rFonts w:ascii="Arial" w:hAnsi="Arial" w:cs="Arial"/>
          <w:i/>
          <w:sz w:val="24"/>
          <w:szCs w:val="24"/>
        </w:rPr>
        <w:t xml:space="preserve"> El titular de la Delegación Municipal, debe contar con los siguientes requisitos: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Ser ciudadano/a mexicano, en pleno ejercicio de sus derechos civiles y políticos;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Tener como mínimo y terminado al día de su nombramiento, estudios de educación básica;</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Ser originario/a del municipio o residir en el mismo por lo menos dos años anteriores a su nombramiento; y</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Ser persona de reconocida moralidad y probidad.</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 xml:space="preserve">Artículo 58.- </w:t>
      </w:r>
      <w:r w:rsidRPr="0060390F">
        <w:rPr>
          <w:rFonts w:ascii="Arial" w:hAnsi="Arial" w:cs="Arial"/>
          <w:i/>
          <w:sz w:val="24"/>
          <w:szCs w:val="24"/>
        </w:rPr>
        <w:t>Son obligaciones de los delegados municipales: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Cumplir y hacer cumplir las leyes federales, locales, reglamentos, plan municipal de desarrollo,  el Bando de Policía y Buen Gobierno, reglamentos, acuerdos del Ayuntamiento y demás disposiciones de carácter administrativo-municipales;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Cuidar dentro de su jurisdicción, el orden, la seguridad de las personas y sus bienes;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Promover ante el Ayuntamiento, la construcción de obras públicas e interés social, así como disponer de las medidas necesarias para la conservación y mejoras de los bienes públicos o privados del Ayuntamiento;</w:t>
      </w:r>
      <w:r w:rsidRPr="0060390F">
        <w:rPr>
          <w:rFonts w:ascii="Arial" w:hAnsi="Arial" w:cs="Arial"/>
          <w:i/>
          <w:sz w:val="24"/>
          <w:szCs w:val="24"/>
        </w:rPr>
        <w:br/>
      </w: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lastRenderedPageBreak/>
        <w:t>IV.</w:t>
      </w:r>
      <w:r w:rsidRPr="0060390F">
        <w:rPr>
          <w:rFonts w:ascii="Arial" w:hAnsi="Arial" w:cs="Arial"/>
          <w:i/>
          <w:sz w:val="24"/>
          <w:szCs w:val="24"/>
        </w:rPr>
        <w:t xml:space="preserve"> Informar y gestionar ante el Ayuntamiento, el mantenimiento de las avenidas, calles, calzadas, parques, jardines y áreas de esparcimiento;</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Rendir mensualmente a la Tesorería del Ayuntamiento, las cuentas relacionadas con el movimiento de fondos de la delegación;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Levantar el censo de contribuyentes municipales, enviarlo a la Tesorería y a las dependencias que deben llevar su registro;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Informar al/a la Presidente/a Municipal, respecto a los asuntos propios de la delegación;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Colaborar en las campañas de educación, salud, protección civil y en los procesos electorales;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Cumplir y hacer cumplir con las disposiciones sobre la venta y consumo de bebidas alcohólicas del estado;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Visitar las colonias, barrios y poblados dentro de su jurisdicción; atender las quejas ciudadanas y derivarlas al Ayuntamiento para su conocimiento y resolución;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XI.</w:t>
      </w:r>
      <w:r w:rsidRPr="0060390F">
        <w:rPr>
          <w:rFonts w:ascii="Arial" w:hAnsi="Arial" w:cs="Arial"/>
          <w:i/>
          <w:sz w:val="24"/>
          <w:szCs w:val="24"/>
        </w:rPr>
        <w:t xml:space="preserve"> Prestar los servicios públicos y trámites administrativos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XII. </w:t>
      </w:r>
      <w:r w:rsidRPr="0060390F">
        <w:rPr>
          <w:rFonts w:ascii="Arial" w:hAnsi="Arial" w:cs="Arial"/>
          <w:i/>
          <w:sz w:val="24"/>
          <w:szCs w:val="24"/>
        </w:rPr>
        <w:t>Enterar a la Tesorería, sobre el cobro de las sanciones administrativas, así como el pago de impuestos, derechos, aprovechamientos y productos que se hagan a favor del ayuntamiento cuando no haya un representante de la Tesorería, así como expedir recibos foliados y llevar registro de los mismos;</w:t>
      </w:r>
    </w:p>
    <w:p w:rsidR="008B16BD" w:rsidRPr="0060390F" w:rsidRDefault="008B16BD" w:rsidP="005D7174">
      <w:pPr>
        <w:tabs>
          <w:tab w:val="left" w:pos="709"/>
        </w:tabs>
        <w:ind w:left="1428"/>
        <w:jc w:val="both"/>
        <w:rPr>
          <w:rFonts w:ascii="Arial" w:hAnsi="Arial" w:cs="Arial"/>
          <w:i/>
          <w:sz w:val="24"/>
          <w:szCs w:val="24"/>
        </w:rPr>
      </w:pPr>
    </w:p>
    <w:p w:rsidR="008B16BD" w:rsidRPr="0060390F" w:rsidRDefault="008B16BD" w:rsidP="005D7174">
      <w:pPr>
        <w:pStyle w:val="Lista41"/>
        <w:ind w:left="0" w:firstLine="0"/>
        <w:jc w:val="both"/>
        <w:rPr>
          <w:rFonts w:ascii="Arial" w:hAnsi="Arial" w:cs="Arial"/>
          <w:i/>
          <w:sz w:val="24"/>
          <w:szCs w:val="24"/>
        </w:rPr>
      </w:pPr>
      <w:r w:rsidRPr="0060390F">
        <w:rPr>
          <w:rFonts w:ascii="Arial" w:hAnsi="Arial" w:cs="Arial"/>
          <w:b/>
          <w:i/>
          <w:sz w:val="24"/>
          <w:szCs w:val="24"/>
        </w:rPr>
        <w:t xml:space="preserve">XIII. </w:t>
      </w:r>
      <w:r w:rsidRPr="0060390F">
        <w:rPr>
          <w:rFonts w:ascii="Arial" w:hAnsi="Arial" w:cs="Arial"/>
          <w:i/>
          <w:sz w:val="24"/>
          <w:szCs w:val="24"/>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XIV.</w:t>
      </w:r>
      <w:r w:rsidRPr="0060390F">
        <w:rPr>
          <w:rFonts w:ascii="Arial" w:hAnsi="Arial" w:cs="Arial"/>
          <w:i/>
          <w:sz w:val="24"/>
          <w:szCs w:val="24"/>
        </w:rPr>
        <w:t xml:space="preserve"> Las demás obligaciones que por acuerdo del Ayuntamiento deba de ejecutar.</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59.-</w:t>
      </w:r>
      <w:r w:rsidRPr="0060390F">
        <w:rPr>
          <w:rFonts w:ascii="Arial" w:hAnsi="Arial" w:cs="Arial"/>
          <w:i/>
          <w:sz w:val="24"/>
          <w:szCs w:val="24"/>
        </w:rPr>
        <w:t xml:space="preserve"> Son facultades de las delegaciones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Representar al Ayuntamiento y al Presidente Municipal en los poblados de la territorialidad de la delegación.</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Estar al pendiente de los servidores públicos que estén a su mando.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Las demás que le otorgue el Ayuntamiento mediante acuerdo, y las contenidas en los ordenamientos y reglamentos municipales.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60.-</w:t>
      </w:r>
      <w:r w:rsidRPr="0060390F">
        <w:rPr>
          <w:rFonts w:ascii="Arial" w:hAnsi="Arial" w:cs="Arial"/>
          <w:i/>
          <w:sz w:val="24"/>
          <w:szCs w:val="24"/>
        </w:rPr>
        <w:t xml:space="preserve"> Las agencias municipales se autorizan a personas por su probidad y honestidad, mediante la expedición de un nombramiento, para ocuparse a nombre del Ayuntamiento de los trámites municipales y lo relativo al Bando de Policía y Buen Gobierno.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lastRenderedPageBreak/>
        <w:t>Son Agencias Municipales del Ayuntamiento las enunciadas en el Artículo 7 del presente Ordenamiento.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i/>
          <w:sz w:val="24"/>
          <w:szCs w:val="24"/>
        </w:rPr>
        <w:t>Los agentes municipales deben ser nombrados por el Ayuntamiento a propuesta del Presidente Municipal, y removidos por el Ayuntamiento con causa justificada.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Artículo 61.- </w:t>
      </w:r>
      <w:r w:rsidRPr="0060390F">
        <w:rPr>
          <w:rFonts w:ascii="Arial" w:hAnsi="Arial" w:cs="Arial"/>
          <w:i/>
          <w:sz w:val="24"/>
          <w:szCs w:val="24"/>
        </w:rPr>
        <w:t>Para ser agente municipal se requiere:</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Ser ciudadano/a mexicano, en pleno ejercicio de sus derechos civiles y políticos;</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Saber leer y escribir;</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pStyle w:val="Sangradetextonormal"/>
        <w:tabs>
          <w:tab w:val="left" w:pos="709"/>
        </w:tabs>
        <w:ind w:left="0"/>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Residir en la agencia; y</w:t>
      </w:r>
    </w:p>
    <w:p w:rsidR="008B16BD" w:rsidRPr="0060390F" w:rsidRDefault="008B16BD" w:rsidP="005D7174">
      <w:pPr>
        <w:pStyle w:val="Sangradetextonormal"/>
        <w:tabs>
          <w:tab w:val="left" w:pos="709"/>
        </w:tabs>
        <w:ind w:left="0"/>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Ser persona de reconocida moralidad y probidad.</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62.-</w:t>
      </w:r>
      <w:r w:rsidRPr="0060390F">
        <w:rPr>
          <w:rFonts w:ascii="Arial" w:hAnsi="Arial" w:cs="Arial"/>
          <w:i/>
          <w:sz w:val="24"/>
          <w:szCs w:val="24"/>
        </w:rPr>
        <w:t xml:space="preserve"> Son atribuciones y obligaciones de los agentes municipales las contempladas en el presente reglamento.</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IX</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De las formas de suplir las ausencias de los integrantes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color w:val="000000"/>
          <w:sz w:val="24"/>
          <w:szCs w:val="24"/>
        </w:rPr>
      </w:pPr>
      <w:r w:rsidRPr="0060390F">
        <w:rPr>
          <w:rFonts w:ascii="Arial" w:hAnsi="Arial" w:cs="Arial"/>
          <w:b/>
          <w:i/>
          <w:sz w:val="24"/>
          <w:szCs w:val="24"/>
        </w:rPr>
        <w:t>Artículo 63.-</w:t>
      </w:r>
      <w:r w:rsidRPr="0060390F">
        <w:rPr>
          <w:rFonts w:ascii="Arial" w:hAnsi="Arial" w:cs="Arial"/>
          <w:i/>
          <w:sz w:val="24"/>
          <w:szCs w:val="24"/>
        </w:rPr>
        <w:t xml:space="preserve"> Las ausencias temporales </w:t>
      </w:r>
      <w:r w:rsidRPr="0060390F">
        <w:rPr>
          <w:rFonts w:ascii="Arial" w:hAnsi="Arial" w:cs="Arial"/>
          <w:i/>
          <w:color w:val="000000"/>
          <w:sz w:val="24"/>
          <w:szCs w:val="24"/>
        </w:rPr>
        <w:t xml:space="preserve">del/la Presidente/a Municipal, menores a setenta y dos horas, deben ser suplidas por el </w:t>
      </w:r>
      <w:r w:rsidRPr="0060390F">
        <w:rPr>
          <w:rFonts w:ascii="Arial" w:hAnsi="Arial" w:cs="Arial"/>
          <w:i/>
          <w:spacing w:val="-3"/>
          <w:sz w:val="24"/>
          <w:szCs w:val="24"/>
        </w:rPr>
        <w:t>Secretario del Ayuntamiento</w:t>
      </w:r>
      <w:r w:rsidRPr="0060390F">
        <w:rPr>
          <w:rFonts w:ascii="Arial" w:hAnsi="Arial" w:cs="Arial"/>
          <w:i/>
          <w:color w:val="000000"/>
          <w:sz w:val="24"/>
          <w:szCs w:val="24"/>
        </w:rPr>
        <w:t>, para efectos de la toma de decisiones administrativas.</w:t>
      </w:r>
    </w:p>
    <w:p w:rsidR="008B16BD" w:rsidRPr="0060390F" w:rsidRDefault="008B16BD" w:rsidP="005D7174">
      <w:pPr>
        <w:tabs>
          <w:tab w:val="left" w:pos="709"/>
        </w:tabs>
        <w:jc w:val="both"/>
        <w:rPr>
          <w:rFonts w:ascii="Arial" w:hAnsi="Arial" w:cs="Arial"/>
          <w:i/>
          <w:color w:val="000000"/>
          <w:sz w:val="24"/>
          <w:szCs w:val="24"/>
        </w:rPr>
      </w:pPr>
    </w:p>
    <w:p w:rsidR="008B16BD" w:rsidRPr="0060390F" w:rsidRDefault="008B16BD" w:rsidP="005D7174">
      <w:pPr>
        <w:tabs>
          <w:tab w:val="left" w:pos="709"/>
        </w:tabs>
        <w:jc w:val="both"/>
        <w:rPr>
          <w:rFonts w:ascii="Arial" w:hAnsi="Arial" w:cs="Arial"/>
          <w:i/>
          <w:color w:val="000000"/>
          <w:sz w:val="24"/>
          <w:szCs w:val="24"/>
        </w:rPr>
      </w:pPr>
      <w:r w:rsidRPr="0060390F">
        <w:rPr>
          <w:rFonts w:ascii="Arial" w:hAnsi="Arial" w:cs="Arial"/>
          <w:i/>
          <w:color w:val="000000"/>
          <w:sz w:val="24"/>
          <w:szCs w:val="24"/>
        </w:rPr>
        <w:t>El/la Presidente/a Municipal</w:t>
      </w:r>
      <w:r w:rsidRPr="0060390F">
        <w:rPr>
          <w:rFonts w:ascii="Arial" w:hAnsi="Arial" w:cs="Arial"/>
          <w:b/>
          <w:i/>
          <w:color w:val="000000"/>
          <w:sz w:val="24"/>
          <w:szCs w:val="24"/>
        </w:rPr>
        <w:t xml:space="preserve"> </w:t>
      </w:r>
      <w:r w:rsidRPr="0060390F">
        <w:rPr>
          <w:rFonts w:ascii="Arial" w:hAnsi="Arial" w:cs="Arial"/>
          <w:i/>
          <w:color w:val="000000"/>
          <w:sz w:val="24"/>
          <w:szCs w:val="24"/>
        </w:rPr>
        <w:t>no puede tener más de dos faltas temporales menores de setenta y dos horas en el lapso de un mes.</w:t>
      </w:r>
    </w:p>
    <w:p w:rsidR="008B16BD" w:rsidRPr="0060390F" w:rsidRDefault="008B16BD" w:rsidP="005D7174">
      <w:pPr>
        <w:tabs>
          <w:tab w:val="left" w:pos="709"/>
        </w:tabs>
        <w:jc w:val="both"/>
        <w:rPr>
          <w:rFonts w:ascii="Arial" w:hAnsi="Arial" w:cs="Arial"/>
          <w:i/>
          <w:color w:val="000000"/>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color w:val="000000"/>
          <w:sz w:val="24"/>
          <w:szCs w:val="24"/>
        </w:rPr>
        <w:t>Artículo 64.-</w:t>
      </w:r>
      <w:r w:rsidRPr="0060390F">
        <w:rPr>
          <w:rFonts w:ascii="Arial" w:hAnsi="Arial" w:cs="Arial"/>
          <w:i/>
          <w:color w:val="000000"/>
          <w:sz w:val="24"/>
          <w:szCs w:val="24"/>
        </w:rPr>
        <w:t xml:space="preserve"> </w:t>
      </w:r>
      <w:r w:rsidRPr="0060390F">
        <w:rPr>
          <w:rFonts w:ascii="Arial" w:hAnsi="Arial" w:cs="Arial"/>
          <w:i/>
          <w:sz w:val="24"/>
          <w:szCs w:val="24"/>
        </w:rPr>
        <w:t>Las faltas temporales del/la Presidente/a, hasta por dos meses, deben ser suplidas por cualquiera de los miembros del Ayuntamiento que para tal efecto sea designado por el Pleno del Ayuntamiento.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 xml:space="preserve">Artículo 65.- </w:t>
      </w:r>
      <w:r w:rsidRPr="0060390F">
        <w:rPr>
          <w:rFonts w:ascii="Arial" w:hAnsi="Arial" w:cs="Arial"/>
          <w:i/>
          <w:sz w:val="24"/>
          <w:szCs w:val="24"/>
        </w:rPr>
        <w:t>En el supuesto de que el integrante del Ayuntamiento designado para suplir al Presidente Municipal recaiga en el/la Síndico/a, y la suplencia exceda de un mes, se debe celebrar sesión ordinaria de Ayuntamiento, para designar al Regidor que quedara a cargo de la Sindicatura Municipal.</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66.-</w:t>
      </w:r>
      <w:r w:rsidRPr="0060390F">
        <w:rPr>
          <w:rFonts w:ascii="Arial" w:hAnsi="Arial" w:cs="Arial"/>
          <w:i/>
          <w:sz w:val="24"/>
          <w:szCs w:val="24"/>
        </w:rPr>
        <w:t xml:space="preserve"> Durante el ejercicio de sus funciones las y los integrantes del Ayuntamiento, no podrán ausentarse del Municipio por un término mayor a setenta y dos horas, sin causa justificada</w:t>
      </w:r>
    </w:p>
    <w:p w:rsidR="008B16BD" w:rsidRPr="0060390F" w:rsidRDefault="008B16BD" w:rsidP="005D7174">
      <w:pPr>
        <w:pStyle w:val="Sinespaciado"/>
        <w:jc w:val="both"/>
        <w:rPr>
          <w:rFonts w:ascii="Arial" w:hAnsi="Arial" w:cs="Arial"/>
          <w:b/>
          <w:i/>
          <w:szCs w:val="24"/>
        </w:rPr>
      </w:pPr>
    </w:p>
    <w:p w:rsidR="008B16BD" w:rsidRPr="0060390F" w:rsidRDefault="008B16BD" w:rsidP="005D7174">
      <w:pPr>
        <w:pStyle w:val="Sinespaciado"/>
        <w:jc w:val="both"/>
        <w:rPr>
          <w:rFonts w:ascii="Arial" w:hAnsi="Arial" w:cs="Arial"/>
          <w:i/>
          <w:szCs w:val="24"/>
        </w:rPr>
      </w:pPr>
      <w:r w:rsidRPr="0060390F">
        <w:rPr>
          <w:rFonts w:ascii="Arial" w:hAnsi="Arial" w:cs="Arial"/>
          <w:i/>
          <w:szCs w:val="24"/>
        </w:rPr>
        <w:t>Si por asuntos protocolarios, cívicos, culturales o de trabajo, que requieran que se ausenten los integrantes del Ayuntamiento por un término mayor al antes mencionado, el Ayuntamiento en Pleno debe de nombrar una comisión representativa para ausentarse del municipio, debiendo prever que sea un número que no amenace el quórum necesario en caso de tener que sesionar extraordinariamente ante eventualidades que merezcan atención inmediata para tomar resoluciones.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67.-</w:t>
      </w:r>
      <w:r w:rsidRPr="0060390F">
        <w:rPr>
          <w:rFonts w:ascii="Arial" w:hAnsi="Arial" w:cs="Arial"/>
          <w:i/>
          <w:sz w:val="24"/>
          <w:szCs w:val="24"/>
        </w:rPr>
        <w:t xml:space="preserve"> Las faltas del/la Presidente/a Municipal, por licencia de más de dos meses, deben ser cubiertas con el nombramiento de un/a Presidente/a Interino/a, hecho por el Ayuntamiento de entre sus miembros en funciones, con mayoría absoluta de votos.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68.-</w:t>
      </w:r>
      <w:r w:rsidRPr="0060390F">
        <w:rPr>
          <w:rFonts w:ascii="Arial" w:hAnsi="Arial" w:cs="Arial"/>
          <w:i/>
          <w:sz w:val="24"/>
          <w:szCs w:val="24"/>
        </w:rPr>
        <w:t xml:space="preserve"> El Ayuntamiento debe proceder a nombrar de entre sus miembros en funciones, por mayoría absoluta de votos, un/a Presidente/a Municipal sustituto/a: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Por falta absoluta o interdicción definitiva, legalmente declarada del Presidente Municipal;</w:t>
      </w: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Por revocación de mandato; y</w:t>
      </w: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Por privación del cargo, en los casos previstos en la Ley de Responsabilidades de los Servidores Públicos del Estado de Jalisco.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69.-</w:t>
      </w:r>
      <w:r w:rsidRPr="0060390F">
        <w:rPr>
          <w:rFonts w:ascii="Arial" w:hAnsi="Arial" w:cs="Arial"/>
          <w:i/>
          <w:sz w:val="24"/>
          <w:szCs w:val="24"/>
        </w:rPr>
        <w:t xml:space="preserve"> Antes de efectuar la elección de Presidente Municipal sustituto/a se debe llamar al/a la regidor/a suplente de la planilla registrada. Una vez completo el Ayuntamiento se debe efectuar la elección del Presidente Municipal sustituto/a.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70.-</w:t>
      </w:r>
      <w:r w:rsidRPr="0060390F">
        <w:rPr>
          <w:rFonts w:ascii="Arial" w:hAnsi="Arial" w:cs="Arial"/>
          <w:i/>
          <w:sz w:val="24"/>
          <w:szCs w:val="24"/>
        </w:rPr>
        <w:t xml:space="preserve"> Las faltas definitivas y temporales de un munícipe propietario, mayores a un mes, se suplen conforme a lo dispuesto por la ley estatal en materia electoral y las constancias respectivas, de acuerdo a las planillas autorizadas, en orden de prelación o suplencia.</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71.-</w:t>
      </w:r>
      <w:r w:rsidRPr="0060390F">
        <w:rPr>
          <w:rFonts w:ascii="Arial" w:hAnsi="Arial" w:cs="Arial"/>
          <w:i/>
          <w:sz w:val="24"/>
          <w:szCs w:val="24"/>
        </w:rPr>
        <w:t xml:space="preserve"> Las faltas temporales del/la Síndico/a menores a un mes, serán suplidas por el Director General Jurídico.</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Artículo 72.-</w:t>
      </w:r>
      <w:r w:rsidRPr="0060390F">
        <w:rPr>
          <w:rFonts w:ascii="Arial" w:hAnsi="Arial" w:cs="Arial"/>
          <w:i/>
          <w:sz w:val="24"/>
          <w:szCs w:val="24"/>
        </w:rPr>
        <w:t xml:space="preserve"> Las ausencias mayores a un mes del Secretario del Ayuntamiento, Tesorero Municipal y el Titular de la Contraloría Ciudadana, serán suplidas por conducto de la persona que designe el pleno del Ayuntamiento de San Pedro Tlaquepaque, y en el caso de ausencias menores al término señalado y respecto a las ausencias del resto de los servidores públicos de cualquier nivel, serán cubiertas por la persona que designe el Presidente Municipal.</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rPr>
      </w:pPr>
      <w:r w:rsidRPr="0060390F">
        <w:rPr>
          <w:rFonts w:ascii="Arial" w:hAnsi="Arial" w:cs="Arial"/>
          <w:i/>
          <w:sz w:val="24"/>
          <w:szCs w:val="24"/>
        </w:rPr>
        <w:t>Capítulo X</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lang w:val="es-ES_tradnl"/>
        </w:rPr>
      </w:pPr>
      <w:r w:rsidRPr="0060390F">
        <w:rPr>
          <w:rFonts w:ascii="Arial" w:hAnsi="Arial" w:cs="Arial"/>
          <w:i/>
          <w:sz w:val="24"/>
          <w:szCs w:val="24"/>
          <w:lang w:val="es-ES_tradnl"/>
        </w:rPr>
        <w:t>De las comisiones</w:t>
      </w:r>
    </w:p>
    <w:p w:rsidR="008B16BD" w:rsidRPr="0060390F" w:rsidRDefault="008B16BD" w:rsidP="005D7174">
      <w:pPr>
        <w:rPr>
          <w:rFonts w:ascii="Arial" w:hAnsi="Arial" w:cs="Arial"/>
          <w:i/>
          <w:sz w:val="24"/>
          <w:szCs w:val="24"/>
          <w:lang w:val="es-ES_tradnl"/>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t>Artículo 73.-</w:t>
      </w:r>
      <w:r w:rsidRPr="0060390F">
        <w:rPr>
          <w:rFonts w:ascii="Arial" w:hAnsi="Arial" w:cs="Arial"/>
          <w:i/>
          <w:sz w:val="24"/>
          <w:szCs w:val="24"/>
        </w:rPr>
        <w:t xml:space="preserve"> El Ayuntamiento, para el estudio, vigilancia y atención de los diversos asuntos que le corresponde conocer, funcionará mediante Comisiones.</w:t>
      </w:r>
    </w:p>
    <w:p w:rsidR="008B16BD" w:rsidRPr="0060390F" w:rsidRDefault="008B16BD" w:rsidP="005D7174">
      <w:pPr>
        <w:jc w:val="both"/>
        <w:rPr>
          <w:rFonts w:ascii="Arial" w:hAnsi="Arial" w:cs="Arial"/>
          <w:i/>
          <w:sz w:val="24"/>
          <w:szCs w:val="24"/>
        </w:rPr>
      </w:pPr>
      <w:r w:rsidRPr="0060390F">
        <w:rPr>
          <w:rFonts w:ascii="Arial" w:hAnsi="Arial" w:cs="Arial"/>
          <w:i/>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8B16BD" w:rsidRPr="0060390F" w:rsidRDefault="008B16BD" w:rsidP="005D7174">
      <w:pPr>
        <w:rPr>
          <w:rFonts w:ascii="Arial" w:hAnsi="Arial" w:cs="Arial"/>
          <w:i/>
          <w:sz w:val="24"/>
          <w:szCs w:val="24"/>
        </w:rPr>
      </w:pPr>
    </w:p>
    <w:p w:rsidR="008B16BD" w:rsidRPr="0060390F" w:rsidRDefault="008B16BD" w:rsidP="00F321A9">
      <w:pPr>
        <w:jc w:val="both"/>
        <w:rPr>
          <w:rFonts w:ascii="Arial" w:hAnsi="Arial" w:cs="Arial"/>
          <w:i/>
          <w:sz w:val="24"/>
          <w:szCs w:val="24"/>
        </w:rPr>
      </w:pPr>
      <w:r w:rsidRPr="0060390F">
        <w:rPr>
          <w:rFonts w:ascii="Arial" w:hAnsi="Arial" w:cs="Arial"/>
          <w:i/>
          <w:sz w:val="24"/>
          <w:szCs w:val="24"/>
        </w:rPr>
        <w:t>Todas las sesiones de  comisiones serán públicas y se sujetarán a lo dispuesto en el Reglamento Municipal de Transparencia y Buenas Practicas del Ayuntamiento de Tlaquepaque.</w:t>
      </w:r>
    </w:p>
    <w:p w:rsidR="008B16BD" w:rsidRPr="0060390F" w:rsidRDefault="008B16BD" w:rsidP="005D7174">
      <w:pPr>
        <w:rPr>
          <w:rFonts w:ascii="Arial" w:hAnsi="Arial" w:cs="Arial"/>
          <w:i/>
          <w:sz w:val="24"/>
          <w:szCs w:val="24"/>
        </w:rPr>
      </w:pPr>
    </w:p>
    <w:p w:rsidR="008B16BD" w:rsidRPr="0060390F" w:rsidRDefault="008B16BD" w:rsidP="005D7174">
      <w:pPr>
        <w:rPr>
          <w:rFonts w:ascii="Arial" w:hAnsi="Arial" w:cs="Arial"/>
          <w:i/>
          <w:sz w:val="24"/>
          <w:szCs w:val="24"/>
        </w:rPr>
      </w:pPr>
      <w:r w:rsidRPr="0060390F">
        <w:rPr>
          <w:rFonts w:ascii="Arial" w:hAnsi="Arial" w:cs="Arial"/>
          <w:i/>
          <w:sz w:val="24"/>
          <w:szCs w:val="24"/>
        </w:rPr>
        <w:t xml:space="preserve">Publicar en el portal de internet de Ayuntamiento, de manera simultánea a la convocatoria hecha por los miembros de la comisión, la convocatoria a la sesión, la orden del día, dictamen sujetos a discusión y dicataminación, así como los soportes documentales de los demás asuntos a tratar. </w:t>
      </w:r>
    </w:p>
    <w:p w:rsidR="008B16BD" w:rsidRPr="0060390F" w:rsidRDefault="008B16BD" w:rsidP="005D7174">
      <w:pPr>
        <w:rPr>
          <w:rFonts w:ascii="Arial" w:hAnsi="Arial" w:cs="Arial"/>
          <w:i/>
          <w:sz w:val="24"/>
          <w:szCs w:val="24"/>
        </w:rPr>
      </w:pPr>
    </w:p>
    <w:p w:rsidR="008B16BD" w:rsidRPr="0060390F" w:rsidRDefault="008B16BD" w:rsidP="005D7174">
      <w:pPr>
        <w:jc w:val="both"/>
        <w:rPr>
          <w:rFonts w:ascii="Arial" w:hAnsi="Arial" w:cs="Arial"/>
          <w:i/>
          <w:sz w:val="24"/>
          <w:szCs w:val="24"/>
        </w:rPr>
      </w:pPr>
      <w:r w:rsidRPr="0060390F">
        <w:rPr>
          <w:rFonts w:ascii="Arial" w:hAnsi="Arial" w:cs="Arial"/>
          <w:b/>
          <w:i/>
          <w:sz w:val="24"/>
          <w:szCs w:val="24"/>
          <w:lang w:val="es-ES_tradnl"/>
        </w:rPr>
        <w:lastRenderedPageBreak/>
        <w:t>Artículo 74.-</w:t>
      </w:r>
      <w:r w:rsidRPr="0060390F">
        <w:rPr>
          <w:rFonts w:ascii="Arial" w:hAnsi="Arial" w:cs="Arial"/>
          <w:i/>
          <w:sz w:val="24"/>
          <w:szCs w:val="24"/>
        </w:rPr>
        <w:t xml:space="preserve"> Las Comisiones pueden ser permanentes o transitorias, con desempeño colegiado o unipersonal.</w:t>
      </w:r>
    </w:p>
    <w:p w:rsidR="008B16BD" w:rsidRPr="0060390F" w:rsidRDefault="008B16BD" w:rsidP="005D7174">
      <w:pPr>
        <w:jc w:val="both"/>
        <w:rPr>
          <w:rFonts w:ascii="Arial" w:hAnsi="Arial" w:cs="Arial"/>
          <w:i/>
          <w:sz w:val="24"/>
          <w:szCs w:val="24"/>
          <w:lang w:val="es-ES_tradnl"/>
        </w:rPr>
      </w:pPr>
      <w:r w:rsidRPr="0060390F">
        <w:rPr>
          <w:rFonts w:ascii="Arial" w:hAnsi="Arial" w:cs="Arial"/>
          <w:i/>
          <w:sz w:val="24"/>
          <w:szCs w:val="24"/>
        </w:rPr>
        <w:t>Son Comisiones permanentes, las denominadas en el presente Reglamento; son transitorias las que mediante acuerdo aprobado por el Ayuntamiento se constituyan con un objetivo específico, pudiendo éste recaer en el estudio, vigilancia o atención de los asuntos que así acuerde el Ayuntamiento, e</w:t>
      </w:r>
      <w:r w:rsidRPr="0060390F">
        <w:rPr>
          <w:rFonts w:ascii="Arial" w:hAnsi="Arial" w:cs="Arial"/>
          <w:i/>
          <w:sz w:val="24"/>
          <w:szCs w:val="24"/>
          <w:lang w:val="es-ES_tradnl"/>
        </w:rPr>
        <w:t>stas Comisiones concluyen su labor con la presentación del dictamen o informe respectivo ante el Ayuntamiento y cumplido que sea su objeto se disuelven sin necesidad de acuerdo expreso al respecto.</w:t>
      </w:r>
    </w:p>
    <w:p w:rsidR="008B16BD" w:rsidRPr="0060390F" w:rsidRDefault="008B16BD" w:rsidP="005D7174">
      <w:pPr>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Artículo 75.-</w:t>
      </w:r>
      <w:r w:rsidRPr="0060390F">
        <w:rPr>
          <w:rFonts w:ascii="Arial" w:hAnsi="Arial" w:cs="Arial"/>
          <w:i/>
          <w:sz w:val="24"/>
          <w:szCs w:val="24"/>
          <w:lang w:val="es-ES_tradnl"/>
        </w:rPr>
        <w:t xml:space="preserve"> Cuando por licencia se requiera llamar al suplente de cualquier munícipe, al momento que el Presidente Municipal tome la protesta respectiva, éste debe proponer su integración a las Comisiones correspondientes para su debida aprobación, de conformidad con lo previsto en el presente Reglamento.</w:t>
      </w:r>
    </w:p>
    <w:p w:rsidR="008B16BD" w:rsidRPr="0060390F" w:rsidRDefault="008B16BD" w:rsidP="005D7174">
      <w:pPr>
        <w:autoSpaceDE w:val="0"/>
        <w:autoSpaceDN w:val="0"/>
        <w:adjustRightInd w:val="0"/>
        <w:jc w:val="both"/>
        <w:rPr>
          <w:rFonts w:ascii="Arial" w:hAnsi="Arial" w:cs="Arial"/>
          <w:b/>
          <w:bCs/>
          <w:i/>
          <w:color w:val="000000"/>
          <w:sz w:val="24"/>
          <w:szCs w:val="24"/>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Artículo 76.-</w:t>
      </w:r>
      <w:r w:rsidRPr="0060390F">
        <w:rPr>
          <w:rFonts w:ascii="Arial" w:hAnsi="Arial" w:cs="Arial"/>
          <w:i/>
          <w:sz w:val="24"/>
          <w:szCs w:val="24"/>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cada dos meses.</w:t>
      </w: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i/>
          <w:sz w:val="24"/>
          <w:szCs w:val="24"/>
          <w:lang w:val="es-ES_tradnl"/>
        </w:rPr>
        <w:t>Las Comisiones sesionan válidamente con la asistencia de la mayoría de los miembros que las conforman y sus decisiones son igualmente válidas con la aprobación de la mayoría de los presentes.</w:t>
      </w:r>
    </w:p>
    <w:p w:rsidR="008B16BD" w:rsidRPr="0060390F" w:rsidRDefault="008B16BD" w:rsidP="005D7174">
      <w:pPr>
        <w:autoSpaceDE w:val="0"/>
        <w:autoSpaceDN w:val="0"/>
        <w:adjustRightInd w:val="0"/>
        <w:jc w:val="both"/>
        <w:rPr>
          <w:rFonts w:ascii="Arial" w:hAnsi="Arial" w:cs="Arial"/>
          <w:i/>
          <w:color w:val="000000"/>
          <w:sz w:val="24"/>
          <w:szCs w:val="24"/>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Artículo 77.-</w:t>
      </w:r>
      <w:r w:rsidRPr="0060390F">
        <w:rPr>
          <w:rFonts w:ascii="Arial" w:hAnsi="Arial" w:cs="Arial"/>
          <w:i/>
          <w:sz w:val="24"/>
          <w:szCs w:val="24"/>
          <w:lang w:val="es-ES_tradnl"/>
        </w:rPr>
        <w:t xml:space="preserve"> Los vocales de las Comisiones tendrán las siguientes atribuciones:</w:t>
      </w:r>
    </w:p>
    <w:p w:rsidR="008B16BD" w:rsidRPr="0060390F" w:rsidRDefault="008B16BD" w:rsidP="005D7174">
      <w:pPr>
        <w:autoSpaceDE w:val="0"/>
        <w:autoSpaceDN w:val="0"/>
        <w:adjustRightInd w:val="0"/>
        <w:jc w:val="both"/>
        <w:rPr>
          <w:rFonts w:ascii="Arial" w:hAnsi="Arial" w:cs="Arial"/>
          <w:b/>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I.</w:t>
      </w:r>
      <w:r w:rsidRPr="0060390F">
        <w:rPr>
          <w:rFonts w:ascii="Arial" w:hAnsi="Arial" w:cs="Arial"/>
          <w:i/>
          <w:sz w:val="24"/>
          <w:szCs w:val="24"/>
          <w:lang w:val="es-ES_tradnl"/>
        </w:rPr>
        <w:t xml:space="preserve"> Asistir puntualmente a la instalación y sesiones de las Comisiones;</w:t>
      </w:r>
    </w:p>
    <w:p w:rsidR="008B16BD" w:rsidRPr="0060390F" w:rsidRDefault="008B16BD" w:rsidP="005D7174">
      <w:pPr>
        <w:autoSpaceDE w:val="0"/>
        <w:autoSpaceDN w:val="0"/>
        <w:adjustRightInd w:val="0"/>
        <w:jc w:val="both"/>
        <w:rPr>
          <w:rFonts w:ascii="Arial" w:hAnsi="Arial" w:cs="Arial"/>
          <w:b/>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II.</w:t>
      </w:r>
      <w:r w:rsidRPr="0060390F">
        <w:rPr>
          <w:rFonts w:ascii="Arial" w:hAnsi="Arial" w:cs="Arial"/>
          <w:i/>
          <w:sz w:val="24"/>
          <w:szCs w:val="24"/>
          <w:lang w:val="es-ES_tradnl"/>
        </w:rPr>
        <w:t xml:space="preserve"> Participar con voz y voto en las sesiones de su Comisión;</w:t>
      </w:r>
    </w:p>
    <w:p w:rsidR="008B16BD" w:rsidRPr="0060390F" w:rsidRDefault="008B16BD" w:rsidP="005D7174">
      <w:pPr>
        <w:autoSpaceDE w:val="0"/>
        <w:autoSpaceDN w:val="0"/>
        <w:adjustRightInd w:val="0"/>
        <w:jc w:val="both"/>
        <w:rPr>
          <w:rFonts w:ascii="Arial" w:hAnsi="Arial" w:cs="Arial"/>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III.</w:t>
      </w:r>
      <w:r w:rsidRPr="0060390F">
        <w:rPr>
          <w:rFonts w:ascii="Arial" w:hAnsi="Arial" w:cs="Arial"/>
          <w:i/>
          <w:sz w:val="24"/>
          <w:szCs w:val="24"/>
          <w:lang w:val="es-ES_tradnl"/>
        </w:rPr>
        <w:t xml:space="preserve"> Acatar los acuerdos tomados al interior de la Comisión;</w:t>
      </w:r>
    </w:p>
    <w:p w:rsidR="008B16BD" w:rsidRPr="0060390F" w:rsidRDefault="008B16BD" w:rsidP="005D7174">
      <w:pPr>
        <w:autoSpaceDE w:val="0"/>
        <w:autoSpaceDN w:val="0"/>
        <w:adjustRightInd w:val="0"/>
        <w:jc w:val="both"/>
        <w:rPr>
          <w:rFonts w:ascii="Arial" w:hAnsi="Arial" w:cs="Arial"/>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IV.</w:t>
      </w:r>
      <w:r w:rsidRPr="0060390F">
        <w:rPr>
          <w:rFonts w:ascii="Arial" w:hAnsi="Arial" w:cs="Arial"/>
          <w:i/>
          <w:sz w:val="24"/>
          <w:szCs w:val="24"/>
          <w:lang w:val="es-ES_tradnl"/>
        </w:rPr>
        <w:t xml:space="preserve"> Conocer los documentos necesarios para los estudios materia de la Comisión;</w:t>
      </w:r>
    </w:p>
    <w:p w:rsidR="008B16BD" w:rsidRPr="0060390F" w:rsidRDefault="008B16BD" w:rsidP="005D7174">
      <w:pPr>
        <w:autoSpaceDE w:val="0"/>
        <w:autoSpaceDN w:val="0"/>
        <w:adjustRightInd w:val="0"/>
        <w:jc w:val="both"/>
        <w:rPr>
          <w:rFonts w:ascii="Arial" w:hAnsi="Arial" w:cs="Arial"/>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V.</w:t>
      </w:r>
      <w:r w:rsidRPr="0060390F">
        <w:rPr>
          <w:rFonts w:ascii="Arial" w:hAnsi="Arial" w:cs="Arial"/>
          <w:i/>
          <w:sz w:val="24"/>
          <w:szCs w:val="24"/>
          <w:lang w:val="es-ES_tradnl"/>
        </w:rPr>
        <w:t xml:space="preserve"> Participar del análisis y elaboración de los proyectos competentes a su Comisión;</w:t>
      </w:r>
    </w:p>
    <w:p w:rsidR="008B16BD" w:rsidRPr="0060390F" w:rsidRDefault="008B16BD" w:rsidP="005D7174">
      <w:pPr>
        <w:autoSpaceDE w:val="0"/>
        <w:autoSpaceDN w:val="0"/>
        <w:adjustRightInd w:val="0"/>
        <w:jc w:val="both"/>
        <w:rPr>
          <w:rFonts w:ascii="Arial" w:hAnsi="Arial" w:cs="Arial"/>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VI.</w:t>
      </w:r>
      <w:r w:rsidRPr="0060390F">
        <w:rPr>
          <w:rFonts w:ascii="Arial" w:hAnsi="Arial" w:cs="Arial"/>
          <w:i/>
          <w:sz w:val="24"/>
          <w:szCs w:val="24"/>
          <w:lang w:val="es-ES_tradnl"/>
        </w:rPr>
        <w:t xml:space="preserve"> Dictaminar sobre los asuntos que son materia de la comisión, y en su caso emitir los pronunciamientos que juzgue convenientes; y</w:t>
      </w:r>
    </w:p>
    <w:p w:rsidR="008B16BD" w:rsidRPr="0060390F" w:rsidRDefault="008B16BD" w:rsidP="005D7174">
      <w:pPr>
        <w:autoSpaceDE w:val="0"/>
        <w:autoSpaceDN w:val="0"/>
        <w:adjustRightInd w:val="0"/>
        <w:jc w:val="both"/>
        <w:rPr>
          <w:rFonts w:ascii="Arial" w:hAnsi="Arial" w:cs="Arial"/>
          <w:i/>
          <w:sz w:val="24"/>
          <w:szCs w:val="24"/>
          <w:lang w:val="es-ES_tradnl"/>
        </w:rPr>
      </w:pPr>
    </w:p>
    <w:p w:rsidR="008B16BD" w:rsidRPr="0060390F" w:rsidRDefault="008B16BD" w:rsidP="005D7174">
      <w:pPr>
        <w:autoSpaceDE w:val="0"/>
        <w:autoSpaceDN w:val="0"/>
        <w:adjustRightInd w:val="0"/>
        <w:jc w:val="both"/>
        <w:rPr>
          <w:rFonts w:ascii="Arial" w:hAnsi="Arial" w:cs="Arial"/>
          <w:i/>
          <w:sz w:val="24"/>
          <w:szCs w:val="24"/>
          <w:lang w:val="es-ES_tradnl"/>
        </w:rPr>
      </w:pPr>
      <w:r w:rsidRPr="0060390F">
        <w:rPr>
          <w:rFonts w:ascii="Arial" w:hAnsi="Arial" w:cs="Arial"/>
          <w:b/>
          <w:i/>
          <w:sz w:val="24"/>
          <w:szCs w:val="24"/>
          <w:lang w:val="es-ES_tradnl"/>
        </w:rPr>
        <w:t>VII.</w:t>
      </w:r>
      <w:r w:rsidRPr="0060390F">
        <w:rPr>
          <w:rFonts w:ascii="Arial" w:hAnsi="Arial" w:cs="Arial"/>
          <w:i/>
          <w:sz w:val="24"/>
          <w:szCs w:val="24"/>
          <w:lang w:val="es-ES_tradnl"/>
        </w:rPr>
        <w:t xml:space="preserve"> Las demás que les señalen el presente ordenamiento y demás disposiciones legales y reglamentarias aplicables.</w:t>
      </w:r>
    </w:p>
    <w:p w:rsidR="008B16BD" w:rsidRPr="0060390F" w:rsidRDefault="008B16BD" w:rsidP="005D7174">
      <w:pPr>
        <w:tabs>
          <w:tab w:val="left" w:pos="709"/>
          <w:tab w:val="left" w:pos="735"/>
          <w:tab w:val="right" w:pos="8885"/>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78.- </w:t>
      </w:r>
      <w:r w:rsidRPr="0060390F">
        <w:rPr>
          <w:rFonts w:ascii="Arial" w:hAnsi="Arial" w:cs="Arial"/>
          <w:i/>
          <w:sz w:val="24"/>
          <w:szCs w:val="24"/>
          <w:lang w:val="es-ES_tradnl"/>
        </w:rPr>
        <w:t>Las comisiones tienen las siguientes funciones: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w:t>
      </w:r>
      <w:r w:rsidRPr="0060390F">
        <w:rPr>
          <w:rFonts w:ascii="Arial" w:hAnsi="Arial" w:cs="Arial"/>
          <w:i/>
          <w:sz w:val="24"/>
          <w:szCs w:val="24"/>
          <w:lang w:val="es-ES_tradnl"/>
        </w:rPr>
        <w:t xml:space="preserve"> Recibir, estudiar, analizar, discutir y dictaminar, los asuntos turnados por el Ayuntamiento a las Comisiones Edilicias.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II.</w:t>
      </w:r>
      <w:r w:rsidRPr="0060390F">
        <w:rPr>
          <w:rFonts w:ascii="Arial" w:hAnsi="Arial" w:cs="Arial"/>
          <w:i/>
          <w:sz w:val="24"/>
          <w:szCs w:val="24"/>
        </w:rPr>
        <w:t xml:space="preserve"> </w:t>
      </w:r>
      <w:r w:rsidRPr="0060390F">
        <w:rPr>
          <w:rFonts w:ascii="Arial" w:hAnsi="Arial" w:cs="Arial"/>
          <w:i/>
          <w:sz w:val="24"/>
          <w:szCs w:val="24"/>
          <w:lang w:val="es-ES_tradnl"/>
        </w:rPr>
        <w:t>Presentar al Ayuntamiento, las propuestas de dictamen y proyectos de acuerdo, sobre los asuntos que le sean turnados.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lastRenderedPageBreak/>
        <w:t>III.</w:t>
      </w:r>
      <w:r w:rsidRPr="0060390F">
        <w:rPr>
          <w:rFonts w:ascii="Arial" w:hAnsi="Arial" w:cs="Arial"/>
          <w:i/>
          <w:sz w:val="24"/>
          <w:szCs w:val="24"/>
          <w:lang w:val="es-ES_tradnl"/>
        </w:rPr>
        <w:t xml:space="preserve"> Presentar al Ayuntamiento, iniciativas de reglamentos, dictámenes o propuestas tendientes a eficientar las funciones del gobierno municipal, dentro del área de su competencia.</w:t>
      </w:r>
    </w:p>
    <w:p w:rsidR="008B16BD" w:rsidRPr="0060390F" w:rsidRDefault="008B16BD" w:rsidP="005D7174">
      <w:pPr>
        <w:tabs>
          <w:tab w:val="left" w:pos="709"/>
          <w:tab w:val="right" w:pos="2672"/>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79.- </w:t>
      </w:r>
      <w:r w:rsidRPr="0060390F">
        <w:rPr>
          <w:rFonts w:ascii="Arial" w:hAnsi="Arial" w:cs="Arial"/>
          <w:i/>
          <w:sz w:val="24"/>
          <w:szCs w:val="24"/>
          <w:lang w:val="es-ES_tradnl"/>
        </w:rPr>
        <w:t>Solicitar información o asesoría de las dependencias o entidades de la administración municipal, así como la comparecencia de sus titulares, sobre los asuntos materia de su Comisión;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80.-</w:t>
      </w:r>
      <w:r w:rsidRPr="0060390F">
        <w:rPr>
          <w:rFonts w:ascii="Arial" w:hAnsi="Arial" w:cs="Arial"/>
          <w:i/>
          <w:sz w:val="24"/>
          <w:szCs w:val="24"/>
          <w:lang w:val="es-ES_tradnl"/>
        </w:rPr>
        <w:t xml:space="preserve"> Los regidores deben de abstenerse de dictaminar en los asuntos en que tengan interés personal o que interesen de la misma manera a su cónyuge o a sus parientes consanguíneos en la línea recta sin limitación de grados, a los colaterales dentro del cuarto grado y a los afines dentro del segundo.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81.-</w:t>
      </w:r>
      <w:r w:rsidRPr="0060390F">
        <w:rPr>
          <w:rFonts w:ascii="Arial" w:hAnsi="Arial" w:cs="Arial"/>
          <w:i/>
          <w:sz w:val="24"/>
          <w:szCs w:val="24"/>
          <w:lang w:val="es-ES_tradnl"/>
        </w:rPr>
        <w:t xml:space="preserve"> Los asuntos turnados y los dictámenes elaborados por las comisiones, que por falta de tiempo o por cualquiera otra causa, no se alcancen a discutir por el Ayuntamiento saliente, deben ser remitidos para su discusión y aprobación, en su caso, al Ayuntamiento entrante a través de la Secretaria del Ayuntamiento de la Administración saliente.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82.-</w:t>
      </w:r>
      <w:r w:rsidRPr="0060390F">
        <w:rPr>
          <w:rFonts w:ascii="Arial" w:hAnsi="Arial" w:cs="Arial"/>
          <w:i/>
          <w:sz w:val="24"/>
          <w:szCs w:val="24"/>
          <w:lang w:val="es-ES_tradnl"/>
        </w:rPr>
        <w:t xml:space="preserve"> Cuando un asunto por su naturaleza, involucren la competencia de dos o más comisiones, el Pleno del Ayuntamiento, al momento de turnarlo debe decidir cuál de ellas debe ser la convocante y cual o cuales las coadyuvantes para el desahogo de los trabajos, elaboración y lectura del dictamen ante el Ayuntamiento.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83.-</w:t>
      </w:r>
      <w:r w:rsidRPr="0060390F">
        <w:rPr>
          <w:rFonts w:ascii="Arial" w:hAnsi="Arial" w:cs="Arial"/>
          <w:i/>
          <w:sz w:val="24"/>
          <w:szCs w:val="24"/>
          <w:lang w:val="es-ES_tradnl"/>
        </w:rPr>
        <w:t xml:space="preserve"> en el caso previsto en el Artículo que antecede, las dos o más comisiones deben celebrar, al menos, una reunión de trabajo, antes de celebrar la sesión de comisión o comisiones, en la cual se realizará el estudio, discusión y dictaminación del asunto turnado a dicha comisión o  comisiones la cual será enviada a la Secretaría del Ayuntamiento para turno a sesión del Pleno del Ayuntamiento. </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84.-</w:t>
      </w:r>
      <w:r w:rsidRPr="0060390F">
        <w:rPr>
          <w:rFonts w:ascii="Arial" w:hAnsi="Arial" w:cs="Arial"/>
          <w:i/>
          <w:sz w:val="24"/>
          <w:szCs w:val="24"/>
          <w:lang w:val="es-ES_tradnl"/>
        </w:rPr>
        <w:t xml:space="preserve"> Para el despacho de los asuntos de su conocimiento, las comisiones deben reunirse mediante citatorio por escrito, expedido por el presidente de la comisión convocante; remitiendo copia a la Secretaria del Ayuntamiento para su conocimiento.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Artículo 85.-</w:t>
      </w:r>
      <w:r w:rsidRPr="0060390F">
        <w:rPr>
          <w:rFonts w:ascii="Arial" w:hAnsi="Arial" w:cs="Arial"/>
          <w:i/>
          <w:sz w:val="24"/>
          <w:szCs w:val="24"/>
          <w:lang w:val="es-ES_tradnl"/>
        </w:rPr>
        <w:t xml:space="preserve"> Para que legalmente haya dictamen, éste debe presentarse firmado por la mayoría simple de los miembros de la comisión.  El mismo criterio debe ser aplicado para dos o más comisiones. Si alguno o algunos de los integrantes de la comisión disienten del parecer de la mayoría, pueden presentar voto particular por escrito de manera clara y precisa del asunto que se refiere.</w:t>
      </w:r>
    </w:p>
    <w:p w:rsidR="008B16BD" w:rsidRPr="0060390F" w:rsidRDefault="008B16BD" w:rsidP="005D7174">
      <w:pPr>
        <w:tabs>
          <w:tab w:val="left" w:pos="709"/>
          <w:tab w:val="right" w:pos="5380"/>
        </w:tabs>
        <w:jc w:val="both"/>
        <w:rPr>
          <w:rFonts w:ascii="Arial" w:hAnsi="Arial" w:cs="Arial"/>
          <w:i/>
          <w:sz w:val="24"/>
          <w:szCs w:val="24"/>
          <w:lang w:val="es-ES_tradnl"/>
        </w:rPr>
      </w:pPr>
    </w:p>
    <w:p w:rsidR="008B16BD" w:rsidRPr="0060390F" w:rsidRDefault="008B16BD" w:rsidP="005D7174">
      <w:pPr>
        <w:tabs>
          <w:tab w:val="left" w:pos="709"/>
          <w:tab w:val="left" w:pos="6889"/>
          <w:tab w:val="left" w:pos="8386"/>
          <w:tab w:val="right" w:pos="8829"/>
        </w:tabs>
        <w:jc w:val="both"/>
        <w:rPr>
          <w:rFonts w:ascii="Arial" w:hAnsi="Arial" w:cs="Arial"/>
          <w:i/>
          <w:sz w:val="24"/>
          <w:szCs w:val="24"/>
          <w:lang w:val="es-ES_tradnl"/>
        </w:rPr>
      </w:pPr>
      <w:r w:rsidRPr="0060390F">
        <w:rPr>
          <w:rFonts w:ascii="Arial" w:hAnsi="Arial" w:cs="Arial"/>
          <w:b/>
          <w:i/>
          <w:sz w:val="24"/>
          <w:szCs w:val="24"/>
          <w:lang w:val="es-ES_tradnl"/>
        </w:rPr>
        <w:t xml:space="preserve">Artículo 86.- </w:t>
      </w:r>
      <w:r w:rsidRPr="0060390F">
        <w:rPr>
          <w:rFonts w:ascii="Arial" w:hAnsi="Arial" w:cs="Arial"/>
          <w:i/>
          <w:sz w:val="24"/>
          <w:szCs w:val="24"/>
          <w:lang w:val="es-ES_tradnl"/>
        </w:rPr>
        <w:t>Cuando se turne un mismo asunto a dos o más comisiones, la comisión convocante, debe de encargarse de la redacción y estilo del dictamen respectivo.</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lang w:val="es-ES_tradnl"/>
        </w:rPr>
      </w:pPr>
      <w:r w:rsidRPr="0060390F">
        <w:rPr>
          <w:rFonts w:ascii="Arial" w:hAnsi="Arial" w:cs="Arial"/>
          <w:i/>
          <w:sz w:val="24"/>
          <w:szCs w:val="24"/>
          <w:lang w:val="es-ES_tradnl"/>
        </w:rPr>
        <w:t>Capítulo XI</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lang w:val="es-ES_tradnl"/>
        </w:rPr>
      </w:pPr>
      <w:r w:rsidRPr="0060390F">
        <w:rPr>
          <w:rFonts w:ascii="Arial" w:hAnsi="Arial" w:cs="Arial"/>
          <w:i/>
          <w:sz w:val="24"/>
          <w:szCs w:val="24"/>
          <w:lang w:val="es-ES_tradnl"/>
        </w:rPr>
        <w:t>Del Presidente de Comisión.</w:t>
      </w:r>
    </w:p>
    <w:p w:rsidR="008B16BD" w:rsidRPr="0060390F" w:rsidRDefault="008B16BD" w:rsidP="005D7174">
      <w:pPr>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 xml:space="preserve">Artículo 87.- </w:t>
      </w:r>
      <w:r w:rsidRPr="0060390F">
        <w:rPr>
          <w:rFonts w:ascii="Arial" w:hAnsi="Arial" w:cs="Arial"/>
          <w:i/>
          <w:sz w:val="24"/>
          <w:szCs w:val="24"/>
          <w:lang w:val="es-ES_tradnl"/>
        </w:rPr>
        <w:t>El/la presidente/a de comisión es quien la preside y tiene las siguientes obligaciones: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w:t>
      </w:r>
      <w:r w:rsidRPr="0060390F">
        <w:rPr>
          <w:rFonts w:ascii="Arial" w:hAnsi="Arial" w:cs="Arial"/>
          <w:i/>
          <w:sz w:val="24"/>
          <w:szCs w:val="24"/>
          <w:lang w:val="es-ES_tradnl"/>
        </w:rPr>
        <w:t xml:space="preserve"> Dar a conocer por escrito a los demás miembros, los asuntos encomendados a la comisión;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lastRenderedPageBreak/>
        <w:t>II.</w:t>
      </w:r>
      <w:r w:rsidRPr="0060390F">
        <w:rPr>
          <w:rFonts w:ascii="Arial" w:hAnsi="Arial" w:cs="Arial"/>
          <w:i/>
          <w:sz w:val="24"/>
          <w:szCs w:val="24"/>
          <w:lang w:val="es-ES_tradnl"/>
        </w:rPr>
        <w:t xml:space="preserve"> Convocar por escrito a quienes integran la comisión cuando menos cada dos meses y las veces que se requieran para efectos del conocimiento, estudio, discusión y dictaminación, según el caso, de los asuntos que el Ayuntamiento, le turne a la comisión que preside;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III.</w:t>
      </w:r>
      <w:r w:rsidRPr="0060390F">
        <w:rPr>
          <w:rFonts w:ascii="Arial" w:hAnsi="Arial" w:cs="Arial"/>
          <w:i/>
          <w:sz w:val="24"/>
          <w:szCs w:val="24"/>
          <w:lang w:val="es-ES_tradnl"/>
        </w:rPr>
        <w:t xml:space="preserve"> Promover las visitas, entrevistas y acciones necesarias para el eficaz cumplimiento de sus funciones;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IV.</w:t>
      </w:r>
      <w:r w:rsidRPr="0060390F">
        <w:rPr>
          <w:rFonts w:ascii="Arial" w:hAnsi="Arial" w:cs="Arial"/>
          <w:i/>
          <w:sz w:val="24"/>
          <w:szCs w:val="24"/>
          <w:lang w:val="es-ES_tradnl"/>
        </w:rPr>
        <w:t xml:space="preserve"> Los proyectos de ordenamientos, reglamento o de dictámenes sobre los asuntos turnados a la comisión que preside, deben ajustarse a lo dispuesto por los artículo del presente reglamento;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V.</w:t>
      </w:r>
      <w:r w:rsidRPr="0060390F">
        <w:rPr>
          <w:rFonts w:ascii="Arial" w:hAnsi="Arial" w:cs="Arial"/>
          <w:i/>
          <w:sz w:val="24"/>
          <w:szCs w:val="24"/>
          <w:lang w:val="es-ES_tradnl"/>
        </w:rPr>
        <w:t xml:space="preserve"> Garantizar la libre expresión de quienes integran la comisión y tomar la votación en caso de opiniones divididas o en desacuerdos de los asuntos propios de la comisión;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VI.</w:t>
      </w:r>
      <w:r w:rsidRPr="0060390F">
        <w:rPr>
          <w:rFonts w:ascii="Arial" w:hAnsi="Arial" w:cs="Arial"/>
          <w:i/>
          <w:sz w:val="24"/>
          <w:szCs w:val="24"/>
          <w:lang w:val="es-ES_tradnl"/>
        </w:rPr>
        <w:t xml:space="preserve"> Entregar a la </w:t>
      </w:r>
      <w:r w:rsidRPr="0060390F">
        <w:rPr>
          <w:rFonts w:ascii="Arial" w:hAnsi="Arial" w:cs="Arial"/>
          <w:i/>
          <w:spacing w:val="-3"/>
          <w:sz w:val="24"/>
          <w:szCs w:val="24"/>
        </w:rPr>
        <w:t>Secretaría del Ayuntamiento</w:t>
      </w:r>
      <w:r w:rsidRPr="0060390F">
        <w:rPr>
          <w:rFonts w:ascii="Arial" w:hAnsi="Arial" w:cs="Arial"/>
          <w:i/>
          <w:sz w:val="24"/>
          <w:szCs w:val="24"/>
          <w:lang w:val="es-ES_tradnl"/>
        </w:rPr>
        <w:t>, una copia del proyecto de dictamen, con una anticipación de 72 horas previas a la celebración de la sesión en que vaya a discutirse;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pStyle w:val="Sangra2detindependiente1"/>
        <w:tabs>
          <w:tab w:val="left" w:pos="709"/>
        </w:tabs>
        <w:ind w:firstLine="0"/>
        <w:jc w:val="both"/>
        <w:rPr>
          <w:rFonts w:cs="Arial"/>
          <w:i/>
          <w:szCs w:val="24"/>
        </w:rPr>
      </w:pPr>
      <w:r w:rsidRPr="0060390F">
        <w:rPr>
          <w:rFonts w:cs="Arial"/>
          <w:b/>
          <w:i/>
          <w:szCs w:val="24"/>
        </w:rPr>
        <w:t>VII.</w:t>
      </w:r>
      <w:r w:rsidRPr="0060390F">
        <w:rPr>
          <w:rFonts w:cs="Arial"/>
          <w:i/>
          <w:szCs w:val="24"/>
        </w:rPr>
        <w:t xml:space="preserve"> Expedir los citatorios a los miembros de la comisión para la sesión correspondiente, siempre por escrito, con 48 horas de anticipación y obteniendo la firma de quien recibe la notificación. Con excepción cuando haya urgencia de la prestación de los servicios públicos;</w:t>
      </w:r>
    </w:p>
    <w:p w:rsidR="008B16BD" w:rsidRPr="0060390F" w:rsidRDefault="008B16BD" w:rsidP="005D7174">
      <w:pPr>
        <w:tabs>
          <w:tab w:val="left" w:pos="709"/>
        </w:tabs>
        <w:jc w:val="both"/>
        <w:rPr>
          <w:rFonts w:ascii="Arial" w:hAnsi="Arial" w:cs="Arial"/>
          <w:i/>
          <w:sz w:val="24"/>
          <w:szCs w:val="24"/>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VIII.</w:t>
      </w:r>
      <w:r w:rsidRPr="0060390F">
        <w:rPr>
          <w:rFonts w:ascii="Arial" w:hAnsi="Arial" w:cs="Arial"/>
          <w:i/>
          <w:sz w:val="24"/>
          <w:szCs w:val="24"/>
        </w:rPr>
        <w:t xml:space="preserve"> </w:t>
      </w:r>
      <w:r w:rsidRPr="0060390F">
        <w:rPr>
          <w:rFonts w:ascii="Arial" w:hAnsi="Arial" w:cs="Arial"/>
          <w:i/>
          <w:sz w:val="24"/>
          <w:szCs w:val="24"/>
          <w:lang w:val="es-ES_tradnl"/>
        </w:rPr>
        <w:t>Presentar al Ayuntamiento, los acuerdos, resoluciones o propuestas de dictámenes de los asuntos que le competen a la comisión que preside, para que éstos sean analizados, discutidos y aprobados en su caso;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z w:val="24"/>
          <w:szCs w:val="24"/>
          <w:lang w:val="es-ES_tradnl"/>
        </w:rPr>
        <w:t>IX.</w:t>
      </w:r>
      <w:r w:rsidRPr="0060390F">
        <w:rPr>
          <w:rFonts w:ascii="Arial" w:hAnsi="Arial" w:cs="Arial"/>
          <w:i/>
          <w:sz w:val="24"/>
          <w:szCs w:val="24"/>
          <w:lang w:val="es-ES_tradnl"/>
        </w:rPr>
        <w:t xml:space="preserve"> Tener bajo su resguardo los documentos relacionados con los asuntos que se turnen para su estudio por la comisión que preside y ser responsable de los mismos;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pStyle w:val="Sangradetextonormal"/>
        <w:tabs>
          <w:tab w:val="left" w:pos="709"/>
        </w:tabs>
        <w:ind w:left="0"/>
        <w:jc w:val="both"/>
        <w:rPr>
          <w:rFonts w:ascii="Arial" w:hAnsi="Arial" w:cs="Arial"/>
          <w:i/>
          <w:sz w:val="24"/>
          <w:szCs w:val="24"/>
          <w:lang w:val="es-ES_tradnl"/>
        </w:rPr>
      </w:pPr>
      <w:r w:rsidRPr="0060390F">
        <w:rPr>
          <w:rFonts w:ascii="Arial" w:hAnsi="Arial" w:cs="Arial"/>
          <w:b/>
          <w:i/>
          <w:sz w:val="24"/>
          <w:szCs w:val="24"/>
          <w:lang w:val="es-ES_tradnl"/>
        </w:rPr>
        <w:t>X.</w:t>
      </w:r>
      <w:r w:rsidRPr="0060390F">
        <w:rPr>
          <w:rFonts w:ascii="Arial" w:hAnsi="Arial" w:cs="Arial"/>
          <w:i/>
          <w:sz w:val="24"/>
          <w:szCs w:val="24"/>
          <w:lang w:val="es-ES_tradnl"/>
        </w:rPr>
        <w:t xml:space="preserve"> Presentar al Ayuntamiento, informes trimestrales de las actividades realizadas por la comisión que preside;</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pStyle w:val="Sangradetextonormal"/>
        <w:tabs>
          <w:tab w:val="left" w:pos="709"/>
          <w:tab w:val="left" w:pos="735"/>
          <w:tab w:val="right" w:pos="8885"/>
        </w:tabs>
        <w:ind w:left="0"/>
        <w:jc w:val="both"/>
        <w:rPr>
          <w:rFonts w:ascii="Arial" w:hAnsi="Arial" w:cs="Arial"/>
          <w:i/>
          <w:sz w:val="24"/>
          <w:szCs w:val="24"/>
          <w:lang w:val="es-ES_tradnl"/>
        </w:rPr>
      </w:pPr>
      <w:r w:rsidRPr="0060390F">
        <w:rPr>
          <w:rFonts w:ascii="Arial" w:hAnsi="Arial" w:cs="Arial"/>
          <w:b/>
          <w:i/>
          <w:sz w:val="24"/>
          <w:szCs w:val="24"/>
          <w:lang w:val="es-ES_tradnl"/>
        </w:rPr>
        <w:t>XI.</w:t>
      </w:r>
      <w:r w:rsidRPr="0060390F">
        <w:rPr>
          <w:rFonts w:ascii="Arial" w:hAnsi="Arial" w:cs="Arial"/>
          <w:i/>
          <w:sz w:val="24"/>
          <w:szCs w:val="24"/>
          <w:lang w:val="es-ES_tradnl"/>
        </w:rPr>
        <w:t xml:space="preserve"> Comunicar a los integrantes de la comisión que preside, la prioridad que reviste asistir regular y puntualmente a las reuniones de comisión; y</w:t>
      </w:r>
    </w:p>
    <w:p w:rsidR="008B16BD" w:rsidRPr="0060390F" w:rsidRDefault="008B16BD" w:rsidP="005D7174">
      <w:pPr>
        <w:tabs>
          <w:tab w:val="left" w:pos="709"/>
          <w:tab w:val="left" w:pos="735"/>
          <w:tab w:val="right" w:pos="8885"/>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rPr>
      </w:pPr>
      <w:r w:rsidRPr="0060390F">
        <w:rPr>
          <w:rFonts w:ascii="Arial" w:hAnsi="Arial" w:cs="Arial"/>
          <w:b/>
          <w:i/>
          <w:sz w:val="24"/>
          <w:szCs w:val="24"/>
        </w:rPr>
        <w:t>XII.</w:t>
      </w:r>
      <w:r w:rsidRPr="0060390F">
        <w:rPr>
          <w:rFonts w:ascii="Arial" w:hAnsi="Arial" w:cs="Arial"/>
          <w:i/>
          <w:sz w:val="24"/>
          <w:szCs w:val="24"/>
        </w:rPr>
        <w:t xml:space="preserve"> Las demás que por acuerdo comisión o del Ayuntamiento se le encomienden.</w:t>
      </w:r>
    </w:p>
    <w:p w:rsidR="008B16BD" w:rsidRPr="0060390F" w:rsidRDefault="008B16BD" w:rsidP="005D7174">
      <w:pPr>
        <w:pStyle w:val="Ttulo2"/>
        <w:keepLines w:val="0"/>
        <w:numPr>
          <w:ilvl w:val="1"/>
          <w:numId w:val="0"/>
        </w:numPr>
        <w:tabs>
          <w:tab w:val="left" w:pos="0"/>
        </w:tabs>
        <w:suppressAutoHyphens/>
        <w:spacing w:before="0"/>
        <w:jc w:val="center"/>
        <w:rPr>
          <w:rFonts w:ascii="Arial" w:hAnsi="Arial" w:cs="Arial"/>
          <w:b w:val="0"/>
          <w:i/>
          <w:sz w:val="24"/>
          <w:szCs w:val="24"/>
          <w:lang w:val="es-ES_tradnl"/>
        </w:rPr>
      </w:pPr>
      <w:r w:rsidRPr="0060390F">
        <w:rPr>
          <w:rFonts w:ascii="Arial" w:hAnsi="Arial" w:cs="Arial"/>
          <w:i/>
          <w:sz w:val="24"/>
          <w:szCs w:val="24"/>
          <w:lang w:val="es-ES_tradnl"/>
        </w:rPr>
        <w:t>Capítulo XII</w:t>
      </w:r>
    </w:p>
    <w:p w:rsidR="008B16BD" w:rsidRPr="0060390F" w:rsidRDefault="008B16BD" w:rsidP="0060390F">
      <w:pPr>
        <w:pStyle w:val="Ttulo2"/>
        <w:jc w:val="center"/>
        <w:rPr>
          <w:rFonts w:ascii="Arial" w:hAnsi="Arial" w:cs="Arial"/>
          <w:b w:val="0"/>
          <w:i/>
          <w:sz w:val="24"/>
          <w:szCs w:val="24"/>
        </w:rPr>
      </w:pPr>
      <w:r w:rsidRPr="0060390F">
        <w:rPr>
          <w:rFonts w:ascii="Arial" w:hAnsi="Arial" w:cs="Arial"/>
          <w:i/>
          <w:sz w:val="24"/>
          <w:szCs w:val="24"/>
          <w:lang w:val="es-ES_tradnl"/>
        </w:rPr>
        <w:t>De las Comisiones</w:t>
      </w:r>
      <w:r w:rsidRPr="0060390F">
        <w:rPr>
          <w:rFonts w:ascii="Arial" w:hAnsi="Arial" w:cs="Arial"/>
          <w:i/>
          <w:sz w:val="24"/>
          <w:szCs w:val="24"/>
        </w:rPr>
        <w:t xml:space="preserve"> y sus Atribuciones.</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20"/>
          <w:tab w:val="left" w:pos="709"/>
        </w:tabs>
        <w:jc w:val="both"/>
        <w:rPr>
          <w:rFonts w:ascii="Arial" w:hAnsi="Arial" w:cs="Arial"/>
          <w:i/>
          <w:spacing w:val="-3"/>
          <w:sz w:val="24"/>
          <w:szCs w:val="24"/>
        </w:rPr>
      </w:pPr>
      <w:r w:rsidRPr="0060390F">
        <w:rPr>
          <w:rFonts w:ascii="Arial" w:hAnsi="Arial" w:cs="Arial"/>
          <w:b/>
          <w:i/>
          <w:spacing w:val="-3"/>
          <w:sz w:val="24"/>
          <w:szCs w:val="24"/>
        </w:rPr>
        <w:t>Artículo 88.-</w:t>
      </w:r>
      <w:r w:rsidRPr="0060390F">
        <w:rPr>
          <w:rFonts w:ascii="Arial" w:hAnsi="Arial" w:cs="Arial"/>
          <w:i/>
          <w:spacing w:val="-3"/>
          <w:sz w:val="24"/>
          <w:szCs w:val="24"/>
        </w:rPr>
        <w:t xml:space="preserve"> Para el estudio, vigilancia y atención de los diversos asuntos que corresponde conocer al Ayuntamientos, se deben nombrar comisiones permanentes de conformidad a lo establecido en el presente ordenamiento y en sus casos transitorias, cuyo desempeño son unipersonales o colegiadas. Estas comisiones no tienen facultades ejecutivas.</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i/>
          <w:sz w:val="24"/>
          <w:szCs w:val="24"/>
          <w:lang w:val="es-ES_tradnl"/>
        </w:rPr>
        <w:t>Por acuerdo del Ayuntamiento se pueden constituir nuevas comisiones; aumentar el número de miembros de algunas de las comisiones establecidas o modificar su integración.</w:t>
      </w:r>
    </w:p>
    <w:p w:rsidR="008B16BD" w:rsidRPr="0060390F" w:rsidRDefault="008B16BD" w:rsidP="005D7174">
      <w:pPr>
        <w:tabs>
          <w:tab w:val="left" w:pos="709"/>
        </w:tabs>
        <w:jc w:val="both"/>
        <w:rPr>
          <w:rFonts w:ascii="Arial" w:hAnsi="Arial" w:cs="Arial"/>
          <w:b/>
          <w:i/>
          <w:spacing w:val="-3"/>
          <w:sz w:val="24"/>
          <w:szCs w:val="24"/>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pacing w:val="-3"/>
          <w:sz w:val="24"/>
          <w:szCs w:val="24"/>
        </w:rPr>
        <w:t>Artículo 89.-</w:t>
      </w:r>
      <w:r w:rsidRPr="0060390F">
        <w:rPr>
          <w:rFonts w:ascii="Arial" w:hAnsi="Arial" w:cs="Arial"/>
          <w:i/>
          <w:spacing w:val="-3"/>
          <w:sz w:val="24"/>
          <w:szCs w:val="24"/>
        </w:rPr>
        <w:t xml:space="preserve"> </w:t>
      </w:r>
      <w:r w:rsidRPr="0060390F">
        <w:rPr>
          <w:rFonts w:ascii="Arial" w:hAnsi="Arial" w:cs="Arial"/>
          <w:i/>
          <w:sz w:val="24"/>
          <w:szCs w:val="24"/>
          <w:lang w:val="es-ES_tradnl"/>
        </w:rPr>
        <w:t xml:space="preserve">Para integrar las comisiones, debe procurarse tomar en cuenta los asuntos de conocimiento de cada comisión y la experiencia </w:t>
      </w:r>
      <w:r w:rsidRPr="0060390F">
        <w:rPr>
          <w:rFonts w:ascii="Arial" w:hAnsi="Arial" w:cs="Arial"/>
          <w:i/>
          <w:sz w:val="24"/>
          <w:szCs w:val="24"/>
          <w:lang w:val="es-ES_tradnl"/>
        </w:rPr>
        <w:lastRenderedPageBreak/>
        <w:t>personal de los regidores; los cuales pueden presidir un máximo de tres comisiones edilicias y participar como vocales hasta en nueve.</w:t>
      </w:r>
    </w:p>
    <w:p w:rsidR="008B16BD" w:rsidRPr="0060390F" w:rsidRDefault="008B16BD" w:rsidP="005D7174">
      <w:pPr>
        <w:tabs>
          <w:tab w:val="left" w:pos="709"/>
        </w:tabs>
        <w:jc w:val="both"/>
        <w:rPr>
          <w:rFonts w:ascii="Arial" w:hAnsi="Arial" w:cs="Arial"/>
          <w:b/>
          <w:i/>
          <w:spacing w:val="-3"/>
          <w:sz w:val="24"/>
          <w:szCs w:val="24"/>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pacing w:val="-3"/>
          <w:sz w:val="24"/>
          <w:szCs w:val="24"/>
        </w:rPr>
        <w:t>Artículo 90.-</w:t>
      </w:r>
      <w:r w:rsidRPr="0060390F">
        <w:rPr>
          <w:rFonts w:ascii="Arial" w:hAnsi="Arial" w:cs="Arial"/>
          <w:i/>
          <w:spacing w:val="-3"/>
          <w:sz w:val="24"/>
          <w:szCs w:val="24"/>
        </w:rPr>
        <w:t xml:space="preserve"> </w:t>
      </w:r>
      <w:r w:rsidRPr="0060390F">
        <w:rPr>
          <w:rFonts w:ascii="Arial" w:hAnsi="Arial" w:cs="Arial"/>
          <w:i/>
          <w:sz w:val="24"/>
          <w:szCs w:val="24"/>
          <w:lang w:val="es-ES_tradnl"/>
        </w:rPr>
        <w:t>Las comisiones tienen quórum para sesionar con la asistencia de la mayoría simple de los miembros que la conforman.</w:t>
      </w: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pacing w:val="-3"/>
          <w:sz w:val="24"/>
          <w:szCs w:val="24"/>
        </w:rPr>
        <w:t>Artículo 91.-</w:t>
      </w:r>
      <w:r w:rsidRPr="0060390F">
        <w:rPr>
          <w:rFonts w:ascii="Arial" w:hAnsi="Arial" w:cs="Arial"/>
          <w:i/>
          <w:spacing w:val="-3"/>
          <w:sz w:val="24"/>
          <w:szCs w:val="24"/>
        </w:rPr>
        <w:t xml:space="preserve"> </w:t>
      </w:r>
      <w:r w:rsidRPr="0060390F">
        <w:rPr>
          <w:rFonts w:ascii="Arial" w:hAnsi="Arial" w:cs="Arial"/>
          <w:i/>
          <w:sz w:val="24"/>
          <w:szCs w:val="24"/>
          <w:lang w:val="es-ES_tradnl"/>
        </w:rPr>
        <w:t>Para la destitución de alguna/o de los miembros en alguna de las comisiones edilicias, se requiere mayoría calificada de los integrantes del Ayuntamiento.</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tabs>
          <w:tab w:val="left" w:pos="709"/>
        </w:tabs>
        <w:jc w:val="both"/>
        <w:rPr>
          <w:rFonts w:ascii="Arial" w:hAnsi="Arial" w:cs="Arial"/>
          <w:i/>
          <w:sz w:val="24"/>
          <w:szCs w:val="24"/>
          <w:lang w:val="es-ES_tradnl"/>
        </w:rPr>
      </w:pPr>
      <w:r w:rsidRPr="0060390F">
        <w:rPr>
          <w:rFonts w:ascii="Arial" w:hAnsi="Arial" w:cs="Arial"/>
          <w:b/>
          <w:i/>
          <w:spacing w:val="-3"/>
          <w:sz w:val="24"/>
          <w:szCs w:val="24"/>
        </w:rPr>
        <w:t>Artículo 92.-</w:t>
      </w:r>
      <w:r w:rsidRPr="0060390F">
        <w:rPr>
          <w:rFonts w:ascii="Arial" w:hAnsi="Arial" w:cs="Arial"/>
          <w:i/>
          <w:spacing w:val="-3"/>
          <w:sz w:val="24"/>
          <w:szCs w:val="24"/>
        </w:rPr>
        <w:t xml:space="preserve"> </w:t>
      </w:r>
      <w:r w:rsidRPr="0060390F">
        <w:rPr>
          <w:rFonts w:ascii="Arial" w:hAnsi="Arial" w:cs="Arial"/>
          <w:i/>
          <w:sz w:val="24"/>
          <w:szCs w:val="24"/>
          <w:lang w:val="es-ES_tradnl"/>
        </w:rPr>
        <w:t>Las comisiones permanentes serán:</w:t>
      </w:r>
    </w:p>
    <w:p w:rsidR="008B16BD" w:rsidRPr="0060390F" w:rsidRDefault="008B16BD" w:rsidP="005D7174">
      <w:pPr>
        <w:pStyle w:val="Sinespaciado"/>
        <w:ind w:right="1134"/>
        <w:rPr>
          <w:rFonts w:ascii="Arial" w:hAnsi="Arial" w:cs="Arial"/>
          <w:b/>
          <w:i/>
          <w:szCs w:val="24"/>
        </w:rPr>
      </w:pP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 xml:space="preserve">I. </w:t>
      </w:r>
      <w:r w:rsidRPr="0060390F">
        <w:rPr>
          <w:rFonts w:ascii="Arial" w:hAnsi="Arial" w:cs="Arial"/>
          <w:i/>
          <w:szCs w:val="24"/>
        </w:rPr>
        <w:t>Gobernación;</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II.</w:t>
      </w:r>
      <w:r w:rsidRPr="0060390F">
        <w:rPr>
          <w:rFonts w:ascii="Arial" w:hAnsi="Arial" w:cs="Arial"/>
          <w:i/>
          <w:szCs w:val="24"/>
        </w:rPr>
        <w:t xml:space="preserve"> Hacienda, Patrimonio y Presupuesto;</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III.</w:t>
      </w:r>
      <w:r w:rsidRPr="0060390F">
        <w:rPr>
          <w:rFonts w:ascii="Arial" w:hAnsi="Arial" w:cs="Arial"/>
          <w:i/>
          <w:szCs w:val="24"/>
        </w:rPr>
        <w:t xml:space="preserve"> Reglamentos Municipales y Puntos Legislativos;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IV.</w:t>
      </w:r>
      <w:r w:rsidRPr="0060390F">
        <w:rPr>
          <w:rFonts w:ascii="Arial" w:hAnsi="Arial" w:cs="Arial"/>
          <w:i/>
          <w:szCs w:val="24"/>
        </w:rPr>
        <w:t xml:space="preserve"> Derechos Humanos y Migrantes;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V.</w:t>
      </w:r>
      <w:r w:rsidRPr="0060390F">
        <w:rPr>
          <w:rFonts w:ascii="Arial" w:hAnsi="Arial" w:cs="Arial"/>
          <w:i/>
          <w:szCs w:val="24"/>
        </w:rPr>
        <w:t xml:space="preserve"> Seguridad Pública;</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VI.</w:t>
      </w:r>
      <w:r w:rsidRPr="0060390F">
        <w:rPr>
          <w:rFonts w:ascii="Arial" w:hAnsi="Arial" w:cs="Arial"/>
          <w:i/>
          <w:szCs w:val="24"/>
        </w:rPr>
        <w:t xml:space="preserve"> Movilidad;</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VII.</w:t>
      </w:r>
      <w:r w:rsidRPr="0060390F">
        <w:rPr>
          <w:rFonts w:ascii="Arial" w:hAnsi="Arial" w:cs="Arial"/>
          <w:i/>
          <w:szCs w:val="24"/>
        </w:rPr>
        <w:t xml:space="preserve"> Desarrollo Social y Humano;</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VIII.</w:t>
      </w:r>
      <w:r w:rsidRPr="0060390F">
        <w:rPr>
          <w:rFonts w:ascii="Arial" w:hAnsi="Arial" w:cs="Arial"/>
          <w:i/>
          <w:szCs w:val="24"/>
        </w:rPr>
        <w:t xml:space="preserve"> Salubridad e Higiene;</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IX.</w:t>
      </w:r>
      <w:r w:rsidRPr="0060390F">
        <w:rPr>
          <w:rFonts w:ascii="Arial" w:hAnsi="Arial" w:cs="Arial"/>
          <w:i/>
          <w:szCs w:val="24"/>
        </w:rPr>
        <w:t xml:space="preserve"> Ecología, Saneamiento y Acción contra la Contaminación Ambiental;</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w:t>
      </w:r>
      <w:r w:rsidRPr="0060390F">
        <w:rPr>
          <w:rFonts w:ascii="Arial" w:hAnsi="Arial" w:cs="Arial"/>
          <w:i/>
          <w:szCs w:val="24"/>
        </w:rPr>
        <w:t xml:space="preserve"> Educación;</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 xml:space="preserve">XI. </w:t>
      </w:r>
      <w:r w:rsidRPr="0060390F">
        <w:rPr>
          <w:rFonts w:ascii="Arial" w:hAnsi="Arial" w:cs="Arial"/>
          <w:i/>
          <w:szCs w:val="24"/>
        </w:rPr>
        <w:t>Turismo y Espectáculos;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XII.</w:t>
      </w:r>
      <w:r w:rsidRPr="0060390F">
        <w:rPr>
          <w:rFonts w:ascii="Arial" w:hAnsi="Arial" w:cs="Arial"/>
          <w:i/>
          <w:szCs w:val="24"/>
        </w:rPr>
        <w:t xml:space="preserve"> Promoción Cultural;</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XIII.</w:t>
      </w:r>
      <w:r w:rsidRPr="0060390F">
        <w:rPr>
          <w:rFonts w:ascii="Arial" w:hAnsi="Arial" w:cs="Arial"/>
          <w:i/>
          <w:szCs w:val="24"/>
        </w:rPr>
        <w:t xml:space="preserve"> Fomento Agropecuario y Forestal;</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XIV.</w:t>
      </w:r>
      <w:r w:rsidRPr="0060390F">
        <w:rPr>
          <w:rFonts w:ascii="Arial" w:hAnsi="Arial" w:cs="Arial"/>
          <w:i/>
          <w:szCs w:val="24"/>
        </w:rPr>
        <w:t xml:space="preserve"> Servicios Públicos.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XV.</w:t>
      </w:r>
      <w:r w:rsidRPr="0060390F">
        <w:rPr>
          <w:rFonts w:ascii="Arial" w:hAnsi="Arial" w:cs="Arial"/>
          <w:i/>
          <w:szCs w:val="24"/>
        </w:rPr>
        <w:t xml:space="preserve"> Planeación Socioeconómica y Urbana;</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 xml:space="preserve">XVI. </w:t>
      </w:r>
      <w:r w:rsidRPr="0060390F">
        <w:rPr>
          <w:rFonts w:ascii="Arial" w:hAnsi="Arial" w:cs="Arial"/>
          <w:i/>
          <w:szCs w:val="24"/>
        </w:rPr>
        <w:t>Promoción Económica;</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 xml:space="preserve">XVII. </w:t>
      </w:r>
      <w:r w:rsidRPr="0060390F">
        <w:rPr>
          <w:rFonts w:ascii="Arial" w:hAnsi="Arial" w:cs="Arial"/>
          <w:i/>
          <w:szCs w:val="24"/>
        </w:rPr>
        <w:t>Nomenclatura;</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 xml:space="preserve">XVIII. </w:t>
      </w:r>
      <w:r w:rsidRPr="0060390F">
        <w:rPr>
          <w:rFonts w:ascii="Arial" w:hAnsi="Arial" w:cs="Arial"/>
          <w:i/>
          <w:szCs w:val="24"/>
        </w:rPr>
        <w:t>Calles y Calzadas;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XIX.</w:t>
      </w:r>
      <w:r w:rsidRPr="0060390F">
        <w:rPr>
          <w:rFonts w:ascii="Arial" w:hAnsi="Arial" w:cs="Arial"/>
          <w:i/>
          <w:szCs w:val="24"/>
        </w:rPr>
        <w:t xml:space="preserve"> Parques, Jardines y Ornato;</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w:t>
      </w:r>
      <w:r w:rsidRPr="0060390F">
        <w:rPr>
          <w:rFonts w:ascii="Arial" w:hAnsi="Arial" w:cs="Arial"/>
          <w:i/>
          <w:szCs w:val="24"/>
        </w:rPr>
        <w:t xml:space="preserve"> Deportes y Atención a la Juventud;</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XXI.</w:t>
      </w:r>
      <w:r w:rsidRPr="0060390F">
        <w:rPr>
          <w:rFonts w:ascii="Arial" w:hAnsi="Arial" w:cs="Arial"/>
          <w:i/>
          <w:szCs w:val="24"/>
        </w:rPr>
        <w:t xml:space="preserve"> Igualdad de Género;</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XXII.</w:t>
      </w:r>
      <w:r w:rsidRPr="0060390F">
        <w:rPr>
          <w:rFonts w:ascii="Arial" w:hAnsi="Arial" w:cs="Arial"/>
          <w:i/>
          <w:szCs w:val="24"/>
        </w:rPr>
        <w:t xml:space="preserve"> Fomento Artesanal;</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XXIII.</w:t>
      </w:r>
      <w:r w:rsidRPr="0060390F">
        <w:rPr>
          <w:rFonts w:ascii="Arial" w:hAnsi="Arial" w:cs="Arial"/>
          <w:i/>
          <w:szCs w:val="24"/>
        </w:rPr>
        <w:t xml:space="preserve"> Regularización de Predios;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XXIV</w:t>
      </w:r>
      <w:r w:rsidRPr="0060390F">
        <w:rPr>
          <w:rFonts w:ascii="Arial" w:hAnsi="Arial" w:cs="Arial"/>
          <w:i/>
          <w:szCs w:val="24"/>
        </w:rPr>
        <w:t>. Estacionamientos y Estacionómetros;</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rPr>
        <w:t>XXV.</w:t>
      </w:r>
      <w:r w:rsidRPr="0060390F">
        <w:rPr>
          <w:rFonts w:ascii="Arial" w:hAnsi="Arial" w:cs="Arial"/>
          <w:i/>
          <w:szCs w:val="24"/>
        </w:rPr>
        <w:t xml:space="preserve"> Taurina;</w:t>
      </w:r>
    </w:p>
    <w:p w:rsidR="008B16BD" w:rsidRPr="0060390F" w:rsidRDefault="008B16BD" w:rsidP="005D7174">
      <w:pPr>
        <w:pStyle w:val="Sinespaciado"/>
        <w:ind w:right="1134"/>
        <w:rPr>
          <w:rFonts w:ascii="Arial" w:hAnsi="Arial" w:cs="Arial"/>
          <w:i/>
          <w:szCs w:val="24"/>
          <w:lang w:val="es-ES_tradnl"/>
        </w:rPr>
      </w:pPr>
      <w:r w:rsidRPr="0060390F">
        <w:rPr>
          <w:rFonts w:ascii="Arial" w:hAnsi="Arial" w:cs="Arial"/>
          <w:b/>
          <w:i/>
          <w:szCs w:val="24"/>
          <w:lang w:val="es-ES_tradnl"/>
        </w:rPr>
        <w:t>XXVI.</w:t>
      </w:r>
      <w:r w:rsidRPr="0060390F">
        <w:rPr>
          <w:rFonts w:ascii="Arial" w:hAnsi="Arial" w:cs="Arial"/>
          <w:i/>
          <w:szCs w:val="24"/>
          <w:lang w:val="es-ES_tradnl"/>
        </w:rPr>
        <w:t xml:space="preserve"> Asuntos Metropolitanos;</w:t>
      </w:r>
    </w:p>
    <w:p w:rsidR="008B16BD" w:rsidRPr="0060390F" w:rsidRDefault="008B16BD" w:rsidP="005D7174">
      <w:pPr>
        <w:pStyle w:val="Sinespaciado"/>
        <w:ind w:right="1134"/>
        <w:rPr>
          <w:rFonts w:ascii="Arial" w:hAnsi="Arial" w:cs="Arial"/>
          <w:i/>
          <w:szCs w:val="24"/>
          <w:lang w:val="es-ES_tradnl"/>
        </w:rPr>
      </w:pPr>
      <w:r w:rsidRPr="0060390F">
        <w:rPr>
          <w:rFonts w:ascii="Arial" w:hAnsi="Arial" w:cs="Arial"/>
          <w:b/>
          <w:i/>
          <w:szCs w:val="24"/>
          <w:lang w:val="es-ES_tradnl"/>
        </w:rPr>
        <w:t>XXVII.</w:t>
      </w:r>
      <w:r w:rsidRPr="0060390F">
        <w:rPr>
          <w:rFonts w:ascii="Arial" w:hAnsi="Arial" w:cs="Arial"/>
          <w:i/>
          <w:szCs w:val="24"/>
          <w:lang w:val="es-ES_tradnl"/>
        </w:rPr>
        <w:t xml:space="preserve"> Defensa de niños, niñas y adolescentes; y</w:t>
      </w:r>
    </w:p>
    <w:p w:rsidR="008B16BD" w:rsidRPr="0060390F" w:rsidRDefault="008B16BD" w:rsidP="005D7174">
      <w:pPr>
        <w:pStyle w:val="Sinespaciado"/>
        <w:ind w:right="1134"/>
        <w:rPr>
          <w:rFonts w:ascii="Arial" w:hAnsi="Arial" w:cs="Arial"/>
          <w:i/>
          <w:szCs w:val="24"/>
        </w:rPr>
      </w:pPr>
      <w:r w:rsidRPr="0060390F">
        <w:rPr>
          <w:rFonts w:ascii="Arial" w:hAnsi="Arial" w:cs="Arial"/>
          <w:b/>
          <w:i/>
          <w:szCs w:val="24"/>
          <w:lang w:val="es-ES_tradnl"/>
        </w:rPr>
        <w:t>XXVIII.</w:t>
      </w:r>
      <w:r w:rsidRPr="0060390F">
        <w:rPr>
          <w:rFonts w:ascii="Arial" w:hAnsi="Arial" w:cs="Arial"/>
          <w:i/>
          <w:szCs w:val="24"/>
          <w:lang w:val="es-ES_tradnl"/>
        </w:rPr>
        <w:t xml:space="preserve"> Transparencia y anticorrupción.</w:t>
      </w:r>
    </w:p>
    <w:p w:rsidR="008B16BD" w:rsidRPr="0060390F" w:rsidRDefault="008B16BD" w:rsidP="005D7174">
      <w:pPr>
        <w:tabs>
          <w:tab w:val="left" w:pos="709"/>
        </w:tabs>
        <w:jc w:val="both"/>
        <w:rPr>
          <w:rFonts w:ascii="Arial" w:hAnsi="Arial" w:cs="Arial"/>
          <w:i/>
          <w:sz w:val="24"/>
          <w:szCs w:val="24"/>
          <w:lang w:val="es-ES_tradnl"/>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pacing w:val="-3"/>
          <w:sz w:val="24"/>
          <w:szCs w:val="24"/>
        </w:rPr>
        <w:t>Artículo 93.-</w:t>
      </w:r>
      <w:r w:rsidRPr="0060390F">
        <w:rPr>
          <w:rFonts w:ascii="Arial" w:hAnsi="Arial" w:cs="Arial"/>
          <w:i/>
          <w:spacing w:val="-3"/>
          <w:sz w:val="24"/>
          <w:szCs w:val="24"/>
        </w:rPr>
        <w:t xml:space="preserve"> </w:t>
      </w:r>
      <w:r w:rsidRPr="0060390F">
        <w:rPr>
          <w:rFonts w:ascii="Arial" w:hAnsi="Arial" w:cs="Arial"/>
          <w:i/>
          <w:sz w:val="24"/>
          <w:szCs w:val="24"/>
        </w:rPr>
        <w:t>Compete a la Comisión de Gobernación:</w:t>
      </w:r>
    </w:p>
    <w:p w:rsidR="008B16BD" w:rsidRPr="0060390F" w:rsidRDefault="008B16BD" w:rsidP="005D7174">
      <w:pPr>
        <w:autoSpaceDE w:val="0"/>
        <w:jc w:val="both"/>
        <w:rPr>
          <w:rFonts w:ascii="Arial" w:hAnsi="Arial" w:cs="Arial"/>
          <w:b/>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Velar por el exacto cumplimiento de la Constitución Política de los Estados Unidos Mexicanos, la del Estado, las Leyes que de ellas emanen y la normatividad municipal, en toda actuación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Velar por que se ejecuten las resoluciones emanadas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Proponer políticas generales para el encauzamiento adecuado de las diferentes áreas de la Administración Municipal;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lastRenderedPageBreak/>
        <w:t>V.</w:t>
      </w:r>
      <w:r w:rsidRPr="0060390F">
        <w:rPr>
          <w:rFonts w:ascii="Arial" w:hAnsi="Arial" w:cs="Arial"/>
          <w:i/>
          <w:sz w:val="24"/>
          <w:szCs w:val="24"/>
        </w:rPr>
        <w:t xml:space="preserve"> Creación, extinción de Organismos Públicos Municipales;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El estudio y promoción de programas o acciones tendientes a orientar una política que vele por el adecuado desempeño de los Organismos Públicos Descentralizados y Auxiliares del Ayuntamiento;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Orientar y asesorar a la/el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94.- </w:t>
      </w:r>
      <w:r w:rsidRPr="0060390F">
        <w:rPr>
          <w:rFonts w:ascii="Arial" w:hAnsi="Arial" w:cs="Arial"/>
          <w:i/>
          <w:sz w:val="24"/>
          <w:szCs w:val="24"/>
        </w:rPr>
        <w:t>Compete a la Comisión de Hacienda, Patrimonio y Presupuesto: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Intervenir en la elaboración del proyecto de la Ley de Ingresos y el Presupuesto de Egresos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Velar por que todos los contratos de compraventa, arrendamiento o de cualquier naturaleza que impliquen aspectos financieros y que afecten los intereses del municipio, se lleven a cabo en los términos más convenientes para ello;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En general proponer medidas, planes y proyectos  para la realización de acciones o estudios necesarios para el mejoramiento y fortalecimiento de la Hacienda Municipal;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Intervenir en la formulación y dictaminación de los estudios y proyectos presupuestarios de la Administración Municipal;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El examen constante y actualizado de toda la información necesaria para integrarse a los presupuestos que se pongan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El estudio y promoción de programas o acciones tendientes a orientar una política que vele por la conservación, restauración y mantenimiento del patrimonio municipal, así como su acrecentamiento;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Estudiar la conveniencia y promover la celebración de convenios o contratos con las distintas autoridades respecto de los bienes de dominio público y privado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Promover la actualización constante de los inventarios municipales;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 </w:t>
      </w:r>
      <w:r w:rsidRPr="0060390F">
        <w:rPr>
          <w:rFonts w:ascii="Arial" w:hAnsi="Arial" w:cs="Arial"/>
          <w:i/>
          <w:sz w:val="24"/>
          <w:szCs w:val="24"/>
        </w:rPr>
        <w:t>Participar en los procesos de entrega – recepción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 </w:t>
      </w:r>
      <w:r w:rsidRPr="0060390F">
        <w:rPr>
          <w:rFonts w:ascii="Arial" w:hAnsi="Arial" w:cs="Arial"/>
          <w:i/>
          <w:sz w:val="24"/>
          <w:szCs w:val="24"/>
        </w:rPr>
        <w:t>Llevar control de las bajas y altas del parque vehicular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XIII. </w:t>
      </w:r>
      <w:r w:rsidRPr="0060390F">
        <w:rPr>
          <w:rFonts w:ascii="Arial" w:hAnsi="Arial" w:cs="Arial"/>
          <w:i/>
          <w:sz w:val="24"/>
          <w:szCs w:val="24"/>
        </w:rPr>
        <w:t>Revisar periódicamente, el estado que guarda el parque vehicular del Municipio y rendir informe del mismo ante el Pleno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XIV. </w:t>
      </w:r>
      <w:r w:rsidRPr="0060390F">
        <w:rPr>
          <w:rFonts w:ascii="Arial" w:hAnsi="Arial" w:cs="Arial"/>
          <w:i/>
          <w:sz w:val="24"/>
          <w:szCs w:val="24"/>
        </w:rPr>
        <w:t xml:space="preserve">Orientar la política pública que en la materia deba observar el Ayuntamiento; </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XV. </w:t>
      </w:r>
      <w:r w:rsidRPr="0060390F">
        <w:rPr>
          <w:rFonts w:ascii="Arial" w:hAnsi="Arial" w:cs="Arial"/>
          <w:bCs/>
          <w:i/>
          <w:sz w:val="24"/>
          <w:szCs w:val="24"/>
        </w:rPr>
        <w:t xml:space="preserve">Elaborar y ejecutar los presupuestos con enfoque de género, en toda la administración pública municipal; </w:t>
      </w:r>
      <w:r w:rsidRPr="0060390F">
        <w:rPr>
          <w:rFonts w:ascii="Arial" w:hAnsi="Arial" w:cs="Arial"/>
          <w:i/>
          <w:sz w:val="24"/>
          <w:szCs w:val="24"/>
        </w:rPr>
        <w:t>y</w:t>
      </w: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XVI. </w:t>
      </w:r>
      <w:r w:rsidRPr="0060390F">
        <w:rPr>
          <w:rFonts w:ascii="Arial" w:hAnsi="Arial" w:cs="Arial"/>
          <w:i/>
          <w:sz w:val="24"/>
          <w:szCs w:val="24"/>
        </w:rPr>
        <w:t>Asesorar al el/la Presidente/a Municipal en la materia.</w:t>
      </w:r>
    </w:p>
    <w:p w:rsidR="008B16BD" w:rsidRPr="0060390F" w:rsidRDefault="008B16BD" w:rsidP="005D7174">
      <w:pPr>
        <w:autoSpaceDE w:val="0"/>
        <w:jc w:val="both"/>
        <w:rPr>
          <w:rFonts w:ascii="Arial" w:hAnsi="Arial" w:cs="Arial"/>
          <w:b/>
          <w:i/>
          <w:spacing w:val="-3"/>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pacing w:val="-3"/>
          <w:sz w:val="24"/>
          <w:szCs w:val="24"/>
        </w:rPr>
        <w:t>Artículo 95.-</w:t>
      </w:r>
      <w:r w:rsidRPr="0060390F">
        <w:rPr>
          <w:rFonts w:ascii="Arial" w:hAnsi="Arial" w:cs="Arial"/>
          <w:i/>
          <w:spacing w:val="-3"/>
          <w:sz w:val="24"/>
          <w:szCs w:val="24"/>
        </w:rPr>
        <w:t xml:space="preserve"> </w:t>
      </w:r>
      <w:r w:rsidRPr="0060390F">
        <w:rPr>
          <w:rFonts w:ascii="Arial" w:hAnsi="Arial" w:cs="Arial"/>
          <w:i/>
          <w:sz w:val="24"/>
          <w:szCs w:val="24"/>
        </w:rPr>
        <w:t>Compete a la Comisión de Reglamentos Municipales y Puntos Legislativos: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exacta observancia de las normas constitucionales, y orientar que las disposiciones contenidas dentro de los ordenamientos municipales sean acordes a éstas;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El estudio, análisis y dictaminación de las iniciativas tendientes a la creación, reforma, adición, derogación o abrogación de los Reglamentos Municipales y demás disposiciones administrativas de observancia general;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análisis y dictaminación de los proyectos que pretendan turnarse al Poder Legislativo Local para su elevación como iniciativas de ley o decretos;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El estudio, análisis y dictaminación de los proyectos de reformas a la Constitución del Estado de Jalisco, que sean turnados por el Honorable Congreso del Estado;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Supervisar que la redacción y estilo de los ordenamientos municipales sea clara, congruente y acorde a las competencias otorgadas al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Proponer y supervisar los sistemas que se estimen pertinentes tendientes a la estricta vigilancia y observancia de la normatividad municipal;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Recibir un informe periódico de los operativos efectuados por la Dirección de Inspección y Vigilancia;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Velar por la atención y seguimiento de las quejas y recursos presentados por excesos en el actuar de los servidores públicos;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Orientar la política pública que en la materia deba observar el Ayuntamiento;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96.- </w:t>
      </w:r>
      <w:r w:rsidRPr="0060390F">
        <w:rPr>
          <w:rFonts w:ascii="Arial" w:hAnsi="Arial" w:cs="Arial"/>
          <w:i/>
          <w:sz w:val="24"/>
          <w:szCs w:val="24"/>
        </w:rPr>
        <w:t>Compete a la Comisión de Derechos Humanos y Migrantes: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correcta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la cultura y difusión del respeto por los Derechos Humanos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relaciones de coordinación y colaboración con los organismos públicos y sociales que velan por el respeto de los Derechos Humanos;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Estar al tanto del estado que guardan las dependencias municipales destinadas para la custodia y detención de los infractores en el Municipio y velar por que en todo momento sean respetados los Derechos Humanos;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Realizar visitas periódicas a las dependencias destinadas para la Asistencia Social en el Municipio, velando por la observancia de los Derechos Humanos;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En general velar por el respecto de los Derechos Humanos en el Municipio orientando que en la aplicación de la normatividad municipal sean observados en todo momento;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Promover la cultura y difusión del respeto a los Derechos Humanos de los Migrantes en el Municipio, ya que todas las personas, hombres o mujeres, que se encuentran dentro del territorio mexicano, independientemente de su nacionalidad, si cuentan o no con documentación migratoria en regla, tienen derechos humanos garantizados por la Constitución Política de los Estados Unidos Mexicanos.</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IX.</w:t>
      </w:r>
      <w:r w:rsidRPr="0060390F">
        <w:rPr>
          <w:rFonts w:ascii="Arial" w:hAnsi="Arial" w:cs="Arial"/>
          <w:i/>
          <w:sz w:val="24"/>
          <w:szCs w:val="24"/>
        </w:rPr>
        <w:t xml:space="preserve"> Orientar la política pública que en la materia deba observar el Municipio; y</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97.- </w:t>
      </w:r>
      <w:r w:rsidRPr="0060390F">
        <w:rPr>
          <w:rFonts w:ascii="Arial" w:hAnsi="Arial" w:cs="Arial"/>
          <w:i/>
          <w:sz w:val="24"/>
          <w:szCs w:val="24"/>
        </w:rPr>
        <w:t>Compete a la Comisión de Seguridad Pública: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la celebración de convenios de coordinación con la Federación, el Estado y otros Municipios en materia de seguridad pública;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Estudio y valoración de los sistemas de organización y funcionamiento de las dependencias encargadas de la seguridad pública del Municipio a efecto de emitir pronunciamientos que orienten la política que en esta materia deba observar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Impulsar la profesionalización de las y los elementos de seguridad pública;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Proponer la Integración de los Consejos Consultivos Ciudadanos de Seguridad Pública, a efecto de captar y canalizar las percepciones y peticiones de la ciudadanía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Impulsar el desarrollo de políticas, programas y acciones para fomentar en la sociedad valores culturales y cívicos que induzcan el respeto por la legalidad;</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Proponer los mecanismos eficaces para que la sociedad participe activamente en la planeación y ejecución de los sistemas de prevención tendientes a la preservación del orden y la paz públicos;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Proponer los lineamientos, mecanismos e instrumentos para la mejor organización y funcionamiento de la Comisaría de Seguridad pública y para la formación de sus integrantes;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 xml:space="preserve">Promover la modernización tecnológica de la Comisaría de Seguridad Pública;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 </w:t>
      </w:r>
      <w:r w:rsidRPr="0060390F">
        <w:rPr>
          <w:rFonts w:ascii="Arial" w:hAnsi="Arial" w:cs="Arial"/>
          <w:i/>
          <w:sz w:val="24"/>
          <w:szCs w:val="24"/>
        </w:rPr>
        <w:t>Impulsar la creación e integración del Sistema y del Consejo Municipal de Protección Civil, velando por el adecuado desempeño de los elementos que los integren;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 </w:t>
      </w:r>
      <w:r w:rsidRPr="0060390F">
        <w:rPr>
          <w:rFonts w:ascii="Arial" w:hAnsi="Arial" w:cs="Arial"/>
          <w:i/>
          <w:sz w:val="24"/>
          <w:szCs w:val="24"/>
        </w:rPr>
        <w:t>Coadyuvar y promover la adecuada coordinación entre los Sistemas Nacionales, Estatales y Municipales de Protección Civil, así como la celebración de convenios y contratos con las distintas autoridades;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XIII. </w:t>
      </w:r>
      <w:r w:rsidRPr="0060390F">
        <w:rPr>
          <w:rFonts w:ascii="Arial" w:hAnsi="Arial" w:cs="Arial"/>
          <w:i/>
          <w:sz w:val="24"/>
          <w:szCs w:val="24"/>
        </w:rPr>
        <w:t>Orientar las políticas públicas que sobre la materia deba emprender el Municipio y emitir los pronunciamientos pertinentes respecto de las posibles situaciones de riesgo para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XIV. </w:t>
      </w:r>
      <w:r w:rsidRPr="0060390F">
        <w:rPr>
          <w:rFonts w:ascii="Arial" w:hAnsi="Arial" w:cs="Arial"/>
          <w:i/>
          <w:sz w:val="24"/>
          <w:szCs w:val="24"/>
        </w:rPr>
        <w:t>Supervisar de manera permanente el funcionamiento del Sistema Municipal de Protección Civil;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XV. </w:t>
      </w:r>
      <w:r w:rsidRPr="0060390F">
        <w:rPr>
          <w:rFonts w:ascii="Arial" w:hAnsi="Arial" w:cs="Arial"/>
          <w:i/>
          <w:sz w:val="24"/>
          <w:szCs w:val="24"/>
        </w:rPr>
        <w:t>Proponer las bases de la convocatoria para designación de los Jueces Municipales;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XVI. </w:t>
      </w:r>
      <w:r w:rsidRPr="0060390F">
        <w:rPr>
          <w:rFonts w:ascii="Arial" w:hAnsi="Arial" w:cs="Arial"/>
          <w:i/>
          <w:sz w:val="24"/>
          <w:szCs w:val="24"/>
        </w:rPr>
        <w:t>Realizar visitas periódicas a las instalaciones de los Juzgados Municipales para efectos de emitir los pronunciamientos y proponer las acciones pertinentes respecto del estado que guarde la infraestructura y equipamiento de los Juzgados, así como los sistemas operativos y el desempeño de los servidores públicos que ahí laboren;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XVII. </w:t>
      </w:r>
      <w:r w:rsidRPr="0060390F">
        <w:rPr>
          <w:rFonts w:ascii="Arial" w:hAnsi="Arial" w:cs="Arial"/>
          <w:i/>
          <w:sz w:val="24"/>
          <w:szCs w:val="24"/>
        </w:rPr>
        <w:t>En general, proponer las políticas públicas que en la materia deba observar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XVIII.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98.- </w:t>
      </w:r>
      <w:r w:rsidRPr="0060390F">
        <w:rPr>
          <w:rFonts w:ascii="Arial" w:hAnsi="Arial" w:cs="Arial"/>
          <w:i/>
          <w:sz w:val="24"/>
          <w:szCs w:val="24"/>
        </w:rPr>
        <w:t>Compete a la Comisión de Movilidad:</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bCs/>
          <w:i/>
          <w:sz w:val="24"/>
          <w:szCs w:val="24"/>
        </w:rPr>
        <w:t xml:space="preserve">Conocer las </w:t>
      </w:r>
      <w:r w:rsidRPr="0060390F">
        <w:rPr>
          <w:rFonts w:ascii="Arial" w:hAnsi="Arial" w:cs="Arial"/>
          <w:i/>
          <w:sz w:val="24"/>
          <w:szCs w:val="24"/>
        </w:rPr>
        <w:t>estrategias y programas tendientes a lograr que el servicio de transporte público sea seguro, eficiente y eficaz y coordinarse con las instancias competentes en materia de movilidad, para garantizar el cumplimiento permanente de este objetivo;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de acciones destinadas a mejorar la seguridad en materia de movilidad y transporte de los usuarios del espacio público;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y dictaminar el Plan Integral de Movilidad Urbana Sustentable de conformidad con los lineamientos y políticas establecidas por las autoridades federales y estatales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 xml:space="preserve">Promover y participar en las campañas de Educación Vial que se emprendan en el Municipio; </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lastRenderedPageBreak/>
        <w:t>V.</w:t>
      </w:r>
      <w:r w:rsidRPr="0060390F">
        <w:rPr>
          <w:rFonts w:ascii="Arial" w:hAnsi="Arial" w:cs="Arial"/>
          <w:i/>
          <w:sz w:val="24"/>
          <w:szCs w:val="24"/>
        </w:rPr>
        <w:t xml:space="preserve"> Promover la expedición de la reglamentación necesaria para ordenar, regular y administrar los servicios de movilidad en sus diversas modalidades;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bCs/>
          <w:i/>
          <w:sz w:val="24"/>
          <w:szCs w:val="24"/>
        </w:rPr>
        <w:t xml:space="preserve">Conocer de </w:t>
      </w:r>
      <w:r w:rsidRPr="0060390F">
        <w:rPr>
          <w:rFonts w:ascii="Arial" w:hAnsi="Arial" w:cs="Arial"/>
          <w:i/>
          <w:sz w:val="24"/>
          <w:szCs w:val="24"/>
        </w:rPr>
        <w:t>proyectos para controlar el tránsito en la municipalidad;</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 xml:space="preserve">VII. </w:t>
      </w:r>
      <w:r w:rsidRPr="0060390F">
        <w:rPr>
          <w:rFonts w:ascii="Arial" w:hAnsi="Arial" w:cs="Arial"/>
          <w:i/>
          <w:sz w:val="24"/>
          <w:szCs w:val="24"/>
        </w:rPr>
        <w:t>Dictar medidas tendientes al mejoramiento de los servicios de movilidad, de manera integral y sustentable; y</w:t>
      </w: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99.- </w:t>
      </w:r>
      <w:r w:rsidRPr="0060390F">
        <w:rPr>
          <w:rFonts w:ascii="Arial" w:hAnsi="Arial" w:cs="Arial"/>
          <w:i/>
          <w:sz w:val="24"/>
          <w:szCs w:val="24"/>
        </w:rPr>
        <w:t>Compete a la Comisión de Asistencia y Desarrollo Social y Humano: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Estudiar y vigilar el cumplimiento de los planes y programas tendientes a proporcionar Asistencia Social, el desarrollo integral del ser humano, el Desarrollo social y la protección de personas con discapacidad, adultos mayores y demás grupos vulnerables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Coadyuvar con la Autoridades y Organismos encargados de la Asistencia Social y de Desarrollo Social y Humano en el Estado;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Visitar periódicamente las dependencias e instalaciones de los organismos Municipales de Asistencia Social y de Desarrollo Social y Humano para constatar su desarrollo y proyección;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Llevar un directorio o control de todos los Organismos, Unidades o Autoridades Asistenciales y de Desarrollo Social y Humano que funcionan dentro del Municipio para fomentar las relaciones interinstitucionales;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Evaluar y vigilar los trabajos de las dependencias y organismos municipales en la materia y proponer las medidas pertinentes para orientar la política de Asistencia Social y de Desarrollo Social y Humano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Promover la celebración de contratos y convenios de colaboración en materia de asistencia social y desarrollo integral de las personas, con la Federación, Estado y Municipios;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Orientar la políticas públicas que en la materia deba observar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100.- </w:t>
      </w:r>
      <w:r w:rsidRPr="0060390F">
        <w:rPr>
          <w:rFonts w:ascii="Arial" w:hAnsi="Arial" w:cs="Arial"/>
          <w:i/>
          <w:sz w:val="24"/>
          <w:szCs w:val="24"/>
        </w:rPr>
        <w:t>Compete a la Comisión de Salubridad e Higiene:</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III. </w:t>
      </w:r>
      <w:r w:rsidRPr="0060390F">
        <w:rPr>
          <w:rFonts w:ascii="Arial" w:hAnsi="Arial" w:cs="Arial"/>
          <w:i/>
          <w:sz w:val="24"/>
          <w:szCs w:val="24"/>
        </w:rPr>
        <w:t>Impulsar campañas que tiendan a la prevención de las enfermedades epidémicas y al control de las endémicas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Participar activamente en los Consejos Consultivos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Realizar los estudios y gestiones que estime pertinentes para orientar la política que en materia de salud pública deba emprender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Orientar las políticas públicas que en la materia deba observar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101.- </w:t>
      </w:r>
      <w:r w:rsidRPr="0060390F">
        <w:rPr>
          <w:rFonts w:ascii="Arial" w:hAnsi="Arial" w:cs="Arial"/>
          <w:i/>
          <w:sz w:val="24"/>
          <w:szCs w:val="24"/>
        </w:rPr>
        <w:t>Compete a la Comisión de Ecología, Saneamiento y Acción contra la Contaminación Ambiental: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sistemas y acciones que tiendan a mejorar el medio ambiente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la celebración de convenios en materia de mejoramiento ecológico con las distintas autoridades sanitarias y ecológicas;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las políticas y promover las medidas que se estimen pertinentes para el control y mejoramiento ecológico del Municipio, acordes con los Objetivos para el Desarrollo Sustentable;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102.- </w:t>
      </w:r>
      <w:r w:rsidRPr="0060390F">
        <w:rPr>
          <w:rFonts w:ascii="Arial" w:hAnsi="Arial" w:cs="Arial"/>
          <w:i/>
          <w:sz w:val="24"/>
          <w:szCs w:val="24"/>
        </w:rPr>
        <w:t>Compete a la Comisión de Educación: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materia de educación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Fomentar las relaciones interinstitucionales con los centros educativos del Municipio y las distintas Autoridades en la materia, así como el estudio y viabilidad de la celebración de convenios y contratos en la materia que redunden en beneficio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la creación y formar parte de los Consejos Consultivos Ciudadanos que en la materia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Evaluar y vigilar los trabajos de las dependencias municipales con funciones educativas y proponer las medidas pertinentes para orientar la política educativa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VI. </w:t>
      </w:r>
      <w:r w:rsidRPr="0060390F">
        <w:rPr>
          <w:rFonts w:ascii="Arial" w:hAnsi="Arial" w:cs="Arial"/>
          <w:i/>
          <w:sz w:val="24"/>
          <w:szCs w:val="24"/>
        </w:rPr>
        <w:t>Coadyuvar con las Autoridades Federales, Estatales y Municipales en todo lo referente a la promoción y difusión de la educación en todos los niveles según los planes y programas que se tracen al respecto;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Orientar la políticas públicas que en la materia deba observar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103.- </w:t>
      </w:r>
      <w:r w:rsidRPr="0060390F">
        <w:rPr>
          <w:rFonts w:ascii="Arial" w:hAnsi="Arial" w:cs="Arial"/>
          <w:i/>
          <w:sz w:val="24"/>
          <w:szCs w:val="24"/>
        </w:rPr>
        <w:t>Compete a la Comisión de Turismo y Espectáculos: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programas y acciones pertinentes que tiendan al desarrollo y difusión del turismo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Evaluar el trabajo de las dependencias municipales correspondientes y con base en los resultados y las necesidades operantes, proponer las medidas pertinentes para orientar la política que en la materia deba emprender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Promover e integrar los Consejos de la materia,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En general, planear, promover e impulsar todo aquello que beneficie al Turismo dentro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Velar por el adecuado desempeño de las dependencias involucradas en la realización de los espectáculos públicos;</w:t>
      </w: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Fomentar la participación y promover la celebración de convenios o contratos con los distintos sectores y autoridades interesadas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Orientar y 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104.- </w:t>
      </w:r>
      <w:r w:rsidRPr="0060390F">
        <w:rPr>
          <w:rFonts w:ascii="Arial" w:hAnsi="Arial" w:cs="Arial"/>
          <w:i/>
          <w:sz w:val="24"/>
          <w:szCs w:val="24"/>
        </w:rPr>
        <w:t>Compete a la Comisión de Promoción Cultural: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programas y acciones pertinentes que tiendan al desarrollo cultural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e integrar los Consejos de la materia,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Supervisar la planeación de los programas de actividades cívicas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VI. </w:t>
      </w:r>
      <w:r w:rsidRPr="0060390F">
        <w:rPr>
          <w:rFonts w:ascii="Arial" w:hAnsi="Arial" w:cs="Arial"/>
          <w:i/>
          <w:sz w:val="24"/>
          <w:szCs w:val="24"/>
        </w:rPr>
        <w:t>Proponer al Ayuntamiento la integración de los diversos Comités Pro festividades</w:t>
      </w:r>
    </w:p>
    <w:p w:rsidR="008B16BD" w:rsidRPr="0060390F" w:rsidRDefault="008B16BD" w:rsidP="005D7174">
      <w:pPr>
        <w:autoSpaceDE w:val="0"/>
        <w:jc w:val="both"/>
        <w:rPr>
          <w:rFonts w:ascii="Arial" w:hAnsi="Arial" w:cs="Arial"/>
          <w:i/>
          <w:sz w:val="24"/>
          <w:szCs w:val="24"/>
        </w:rPr>
      </w:pPr>
      <w:r w:rsidRPr="0060390F">
        <w:rPr>
          <w:rFonts w:ascii="Arial" w:hAnsi="Arial" w:cs="Arial"/>
          <w:i/>
          <w:sz w:val="24"/>
          <w:szCs w:val="24"/>
        </w:rPr>
        <w:t>Cívicas del Municipio y llamar a participar a los diversos sectores de la población;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Asistir a la celebración de las actividades cívicas y representar en los casos que éste determine, al Presidente Municipal;</w:t>
      </w:r>
    </w:p>
    <w:p w:rsidR="008B16BD" w:rsidRPr="0060390F" w:rsidRDefault="008B16BD" w:rsidP="005D7174">
      <w:pPr>
        <w:pStyle w:val="Sinespaciado"/>
        <w:jc w:val="both"/>
        <w:rPr>
          <w:rFonts w:ascii="Arial" w:hAnsi="Arial" w:cs="Arial"/>
          <w:b/>
          <w:bCs/>
          <w:i/>
          <w:szCs w:val="24"/>
        </w:rPr>
      </w:pPr>
    </w:p>
    <w:p w:rsidR="008B16BD" w:rsidRPr="0060390F" w:rsidRDefault="008B16BD" w:rsidP="005D7174">
      <w:pPr>
        <w:pStyle w:val="Sinespaciado"/>
        <w:jc w:val="both"/>
        <w:rPr>
          <w:rFonts w:ascii="Arial" w:hAnsi="Arial" w:cs="Arial"/>
          <w:i/>
          <w:szCs w:val="24"/>
        </w:rPr>
      </w:pPr>
      <w:r w:rsidRPr="0060390F">
        <w:rPr>
          <w:rFonts w:ascii="Arial" w:hAnsi="Arial" w:cs="Arial"/>
          <w:b/>
          <w:bCs/>
          <w:i/>
          <w:szCs w:val="24"/>
        </w:rPr>
        <w:t xml:space="preserve">VIII. </w:t>
      </w:r>
      <w:r w:rsidRPr="0060390F">
        <w:rPr>
          <w:rFonts w:ascii="Arial" w:hAnsi="Arial" w:cs="Arial"/>
          <w:i/>
          <w:szCs w:val="24"/>
        </w:rPr>
        <w:t>Promover la elevación del nivel cívico de la población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Orientar la políticas públicas que en la materia deba emprender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105.- </w:t>
      </w:r>
      <w:r w:rsidRPr="0060390F">
        <w:rPr>
          <w:rFonts w:ascii="Arial" w:hAnsi="Arial" w:cs="Arial"/>
          <w:i/>
          <w:sz w:val="24"/>
          <w:szCs w:val="24"/>
        </w:rPr>
        <w:t>Compete a la Comisión de Fomento Agropecuario y Forestal: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programas y acciones pertinentes que tiendan al desarrollo agropecuario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e integrar los Consejos de la materia,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Sugerir políticas de acercamiento permanente con los organismos e instituciones relacionadas con las actividades agropecuarias, a efecto de elevar los volúmenes de producción y mejorar los ingresos de los productores.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Promover el desarrollo sostenible del sector agropecuario y forestal, a través de la capacitación, información, innovación institucional y análisis de políticas y estrategias sectoriales;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Procurar la colaboración y coordinación con las diferentes autoridades en la materia, así como promover la celebración de contratos o convenios;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 xml:space="preserve">Orientar las políticas públicas que en la materia deba emprender el Municipio; y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106.- </w:t>
      </w:r>
      <w:r w:rsidRPr="0060390F">
        <w:rPr>
          <w:rFonts w:ascii="Arial" w:hAnsi="Arial" w:cs="Arial"/>
          <w:i/>
          <w:sz w:val="24"/>
          <w:szCs w:val="24"/>
        </w:rPr>
        <w:t>Compete a la Comisión de Servicios Públicos: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III. </w:t>
      </w:r>
      <w:r w:rsidRPr="0060390F">
        <w:rPr>
          <w:rFonts w:ascii="Arial" w:hAnsi="Arial" w:cs="Arial"/>
          <w:i/>
          <w:sz w:val="24"/>
          <w:szCs w:val="24"/>
        </w:rPr>
        <w:t>El estudio y promoción de los programas y acciones pertinentes que tiendan a una adecuada administración y mejoramiento del servicio de agua potable y alcantarillado;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El estudio y promoción de los programas y acciones pertinentes que tiendan a una adecuada administración y mejoramiento del servicio de mercados;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El estudio y promoción de los proyectos o acciones tendientes al mejoramiento del servicio de los rastros;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Promover el estudio y acciones pertinentes tendientes al mejoramiento y modernización del servicio de alumbrado público;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El estudio y promoción de programas y acciones tendientes a la conservación y restauración de los cementerios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Velar por el resguardo de los cementerios y orientar la política que en la materia deba emprender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El estudio y promoción de los proyectos o acciones tendientes al mejoramiento del servicio de aseo público;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 </w:t>
      </w:r>
      <w:r w:rsidRPr="0060390F">
        <w:rPr>
          <w:rFonts w:ascii="Arial" w:hAnsi="Arial" w:cs="Arial"/>
          <w:i/>
          <w:sz w:val="24"/>
          <w:szCs w:val="24"/>
        </w:rPr>
        <w:t>Promover programas tendientes a la modernización y obtención de beneficios en el tratamiento de los residuos y procurar la capacitación de las dependencias correspondientes;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 </w:t>
      </w:r>
      <w:r w:rsidRPr="0060390F">
        <w:rPr>
          <w:rFonts w:ascii="Arial" w:hAnsi="Arial" w:cs="Arial"/>
          <w:i/>
          <w:sz w:val="24"/>
          <w:szCs w:val="24"/>
        </w:rPr>
        <w:t>Promover la educación ambiental, la participación ciudadana y una mayor conciencia en relación con el manejo de los residuos;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 </w:t>
      </w:r>
      <w:r w:rsidRPr="0060390F">
        <w:rPr>
          <w:rFonts w:ascii="Arial" w:hAnsi="Arial" w:cs="Arial"/>
          <w:i/>
          <w:sz w:val="24"/>
          <w:szCs w:val="24"/>
        </w:rPr>
        <w:t>Procurar la colaboración y coordinación con las diferentes autoridades en la materia, así como promover la celebración de contratos o convenios;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XIII. </w:t>
      </w:r>
      <w:r w:rsidRPr="0060390F">
        <w:rPr>
          <w:rFonts w:ascii="Arial" w:hAnsi="Arial" w:cs="Arial"/>
          <w:i/>
          <w:sz w:val="24"/>
          <w:szCs w:val="24"/>
        </w:rPr>
        <w:t xml:space="preserve">Orientar la políticas públicas que en la materia deba emprender el Municipio y,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XIV.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107.- </w:t>
      </w:r>
      <w:r w:rsidRPr="0060390F">
        <w:rPr>
          <w:rFonts w:ascii="Arial" w:hAnsi="Arial" w:cs="Arial"/>
          <w:i/>
          <w:sz w:val="24"/>
          <w:szCs w:val="24"/>
        </w:rPr>
        <w:t>Compete a la Comisión de Planeación Socioeconómica y Urbana: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programas y acciones pertinentes a efecto de lograr una planeación ordenada y responsable del entorno urbano y socioeconómico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El estudio y promoción de los programas y acciones pertinentes que tiendan a una adecuada planeación de los programas y proyectos de habitabilidad;</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V. </w:t>
      </w:r>
      <w:r w:rsidRPr="0060390F">
        <w:rPr>
          <w:rFonts w:ascii="Arial" w:hAnsi="Arial" w:cs="Arial"/>
          <w:i/>
          <w:sz w:val="24"/>
          <w:szCs w:val="24"/>
        </w:rPr>
        <w:t>El estudio y promoción de los programas y acciones pertinentes que tiendan a una adecuada planeación y ejecución de las obras en el Municipio con un enfoque sustentable;</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Promover e integrar los Consejos de la materia,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Estudiar la conveniencia y promover la celebración de convenios de coordinación y colaboración con las autoridades estatales;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Orientar las políticas públicas que en la materia deba emprender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IX.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108.- </w:t>
      </w:r>
      <w:r w:rsidRPr="0060390F">
        <w:rPr>
          <w:rFonts w:ascii="Arial" w:hAnsi="Arial" w:cs="Arial"/>
          <w:i/>
          <w:sz w:val="24"/>
          <w:szCs w:val="24"/>
        </w:rPr>
        <w:t>Compete a la Comisión de Promoción Económica serán las siguientes: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el estudio y acciones pertinentes tendientes al desarrollo económico y fomento del empleo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e integrar los Consejos Consultivos Ciudadanos de la materia, que para tal efecto sean creados por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Procurar la colaboración y coordinación con las diferentes autoridades en la materia, así como promover la celebración de contratos o convenios;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Orientar la políticas públicas que en la materia deba emprender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109.- </w:t>
      </w:r>
      <w:r w:rsidRPr="0060390F">
        <w:rPr>
          <w:rFonts w:ascii="Arial" w:hAnsi="Arial" w:cs="Arial"/>
          <w:i/>
          <w:sz w:val="24"/>
          <w:szCs w:val="24"/>
        </w:rPr>
        <w:t>Compete a la Comisión de Nomenclatura: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el estudio y acciones tendientes, para estructurar de acuerdo con los sistemas modernos, la nomenclatura de todo el Municipio, para garantizar su control de crecimiento y perfeccionamiento;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Orientar la política pública que en la materia deba emprender el Ayuntamiento;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110.- </w:t>
      </w:r>
      <w:r w:rsidRPr="0060390F">
        <w:rPr>
          <w:rFonts w:ascii="Arial" w:hAnsi="Arial" w:cs="Arial"/>
          <w:i/>
          <w:sz w:val="24"/>
          <w:szCs w:val="24"/>
        </w:rPr>
        <w:t>Compete a la Comisión de Calles y Calzadas: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I. </w:t>
      </w:r>
      <w:r w:rsidRPr="0060390F">
        <w:rPr>
          <w:rFonts w:ascii="Arial" w:hAnsi="Arial" w:cs="Arial"/>
          <w:i/>
          <w:sz w:val="24"/>
          <w:szCs w:val="24"/>
        </w:rPr>
        <w:t>Velar por la observancia y aplicación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programas y acciones tendientes a la conservación y restauración de las calles, calzadas y en general de las vías públicas del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Procurar la colaboración y coordinación con las diferentes autoridades en la materia, así como promover la celebración de contratos o convenios;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la políticas públicas que en la materia deba emprender el Ayuntamiento;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Asesorar al/la Presidente/a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111.- </w:t>
      </w:r>
      <w:r w:rsidRPr="0060390F">
        <w:rPr>
          <w:rFonts w:ascii="Arial" w:hAnsi="Arial" w:cs="Arial"/>
          <w:i/>
          <w:sz w:val="24"/>
          <w:szCs w:val="24"/>
        </w:rPr>
        <w:t>Compete a la Comisión de Parques, Jardines y Ornato: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programas y acciones tendientes a la conservación, restauración y expansión de parques, jardines y áreas verdes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Procurar la colaboración y coordinación con las diferentes autoridades en la materia, así como promover la celebración de contratos o convenios;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la política pública que en la materia deba emprender el Ayuntamiento;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112.- </w:t>
      </w:r>
      <w:r w:rsidRPr="0060390F">
        <w:rPr>
          <w:rFonts w:ascii="Arial" w:hAnsi="Arial" w:cs="Arial"/>
          <w:i/>
          <w:sz w:val="24"/>
          <w:szCs w:val="24"/>
        </w:rPr>
        <w:t>Compete a la Comisión de Deportes y Atención a la Juventud:</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observancia y aplicación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los programas y acciones pertinentes para orientar la política que en la materia deba emprender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Promover y estimular acciones tendientes a la práctica de los deportes dentro del Municipio, así como la procuración de un desarrollo integral para los jóvenes de Tlaquepaque;</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Estudiar la conveniencia de la celebración de convenios y contratos con la Federación, el Estado, los Municipios y los particulares respecto a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Velar por la conservación expansión y la buena administración de las Unidades Deportivas o áreas destinadas para la atención a la juventud;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Orientar y asesorar al Presidente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113.- </w:t>
      </w:r>
      <w:r w:rsidRPr="0060390F">
        <w:rPr>
          <w:rFonts w:ascii="Arial" w:hAnsi="Arial" w:cs="Arial"/>
          <w:i/>
          <w:sz w:val="24"/>
          <w:szCs w:val="24"/>
        </w:rPr>
        <w:t>Compete a la Comisión de Igualdad de Género: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Promover políticas públicas que contemplen las problemáticas enfoque integrado de género;</w:t>
      </w:r>
    </w:p>
    <w:p w:rsidR="008B16BD" w:rsidRPr="0060390F" w:rsidRDefault="008B16BD" w:rsidP="005D7174">
      <w:pPr>
        <w:autoSpaceDE w:val="0"/>
        <w:jc w:val="both"/>
        <w:rPr>
          <w:rFonts w:ascii="Arial" w:hAnsi="Arial" w:cs="Arial"/>
          <w:b/>
          <w:bCs/>
          <w:i/>
          <w:sz w:val="24"/>
          <w:szCs w:val="24"/>
        </w:rPr>
      </w:pPr>
      <w:r w:rsidRPr="0060390F">
        <w:rPr>
          <w:rFonts w:ascii="Arial" w:hAnsi="Arial" w:cs="Arial"/>
          <w:i/>
          <w:sz w:val="24"/>
          <w:szCs w:val="24"/>
        </w:rPr>
        <w:t xml:space="preserve"> </w:t>
      </w: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Impulsar y elaborar iniciativas para prevenir, atender, sancionar y erradicar la violencia contra las mujeres en todos sus tipos y modalidades;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Evaluar los trabajos de los organismos municipales en la materia y proponer medidas tendientes a orientar una política de igualdad sustantiva entre mujeres y hombres;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 xml:space="preserve">Impulsar el Enfoque Integrado de Género en todas las áreas del Ayuntamiento;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 xml:space="preserve">Procurar que el Ayuntamiento colabore con las demás autoridades y organismos estatales, nacionales e internacionales para la transversalización de la perspectiva de género en el marco de los Derechos Humanos de las Mujeres; conforme a los Tratados Internacionales, la legislación federal y estatal vigente, así como los programas en materia de igualdad de género y no violencia contra las mujeres.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bCs/>
          <w:i/>
          <w:sz w:val="24"/>
          <w:szCs w:val="24"/>
        </w:rPr>
      </w:pPr>
      <w:r w:rsidRPr="0060390F">
        <w:rPr>
          <w:rFonts w:ascii="Arial" w:hAnsi="Arial" w:cs="Arial"/>
          <w:b/>
          <w:bCs/>
          <w:i/>
          <w:sz w:val="24"/>
          <w:szCs w:val="24"/>
        </w:rPr>
        <w:t xml:space="preserve">VIII. </w:t>
      </w:r>
      <w:r w:rsidRPr="0060390F">
        <w:rPr>
          <w:rFonts w:ascii="Arial" w:hAnsi="Arial" w:cs="Arial"/>
          <w:bCs/>
          <w:i/>
          <w:sz w:val="24"/>
          <w:szCs w:val="24"/>
        </w:rPr>
        <w:t>Vigilar la elaboración y ejecución de presupuestos con enfoque de género, en toda la administración pública municipal y,</w:t>
      </w:r>
    </w:p>
    <w:p w:rsidR="008B16BD" w:rsidRPr="0060390F" w:rsidRDefault="008B16BD" w:rsidP="005D7174">
      <w:pPr>
        <w:autoSpaceDE w:val="0"/>
        <w:jc w:val="both"/>
        <w:rPr>
          <w:rFonts w:ascii="Arial" w:hAnsi="Arial" w:cs="Arial"/>
          <w:bCs/>
          <w:i/>
          <w:sz w:val="24"/>
          <w:szCs w:val="24"/>
        </w:rPr>
      </w:pPr>
    </w:p>
    <w:p w:rsidR="008B16BD" w:rsidRPr="0060390F" w:rsidRDefault="008B16BD" w:rsidP="005D7174">
      <w:pPr>
        <w:autoSpaceDE w:val="0"/>
        <w:jc w:val="both"/>
        <w:rPr>
          <w:rFonts w:ascii="Arial" w:hAnsi="Arial" w:cs="Arial"/>
          <w:b/>
          <w:i/>
          <w:sz w:val="24"/>
          <w:szCs w:val="24"/>
        </w:rPr>
      </w:pPr>
      <w:r w:rsidRPr="0060390F">
        <w:rPr>
          <w:rFonts w:ascii="Arial" w:hAnsi="Arial" w:cs="Arial"/>
          <w:b/>
          <w:bCs/>
          <w:i/>
          <w:sz w:val="24"/>
          <w:szCs w:val="24"/>
        </w:rPr>
        <w:t xml:space="preserve">IX. </w:t>
      </w:r>
      <w:r w:rsidRPr="0060390F">
        <w:rPr>
          <w:rFonts w:ascii="Arial" w:hAnsi="Arial" w:cs="Arial"/>
          <w:i/>
          <w:sz w:val="24"/>
          <w:szCs w:val="24"/>
        </w:rPr>
        <w:t xml:space="preserve">Orientar y asesorar a quien funja como titular de la Presidencia Municipal en la materia. </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114.- </w:t>
      </w:r>
      <w:r w:rsidRPr="0060390F">
        <w:rPr>
          <w:rFonts w:ascii="Arial" w:hAnsi="Arial" w:cs="Arial"/>
          <w:i/>
          <w:sz w:val="24"/>
          <w:szCs w:val="24"/>
        </w:rPr>
        <w:t>Compete a la Comisión de Fomento Artesanal:</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programas o acciones tendientes al Fomento Artesanal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Coadyuvar y promover la celebración de convenios y contratos con las distintas autoridades y organismos no gubernamentales competentes a efecto de promover las expresiones artesanales de Tlaquepaque;</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V. </w:t>
      </w:r>
      <w:r w:rsidRPr="0060390F">
        <w:rPr>
          <w:rFonts w:ascii="Arial" w:hAnsi="Arial" w:cs="Arial"/>
          <w:i/>
          <w:sz w:val="24"/>
          <w:szCs w:val="24"/>
        </w:rPr>
        <w:t>Formar parte del Consejo que en la materia sean creados por el Ayuntamiento, así como velar por el cumplimiento de los acuerdos y programas que de ellos o de las dependencias correspondientes emanen;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Impulsar el Premio Nacional de la Cerámica y proponer al Patronato del Organismo Público Descentralizado Premio Nacional de la Cerámica, iniciativas para la planeación, organización y desarrollo del certamen.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 </w:t>
      </w:r>
      <w:r w:rsidRPr="0060390F">
        <w:rPr>
          <w:rFonts w:ascii="Arial" w:hAnsi="Arial" w:cs="Arial"/>
          <w:i/>
          <w:sz w:val="24"/>
          <w:szCs w:val="24"/>
        </w:rPr>
        <w:t>Orientar la políticas públicas que sobre la materia deba emprender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VIII. </w:t>
      </w:r>
      <w:r w:rsidRPr="0060390F">
        <w:rPr>
          <w:rFonts w:ascii="Arial" w:hAnsi="Arial" w:cs="Arial"/>
          <w:i/>
          <w:sz w:val="24"/>
          <w:szCs w:val="24"/>
        </w:rPr>
        <w:t>Asesorar a quien funja como titular de la Presidencia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115.- </w:t>
      </w:r>
      <w:r w:rsidRPr="0060390F">
        <w:rPr>
          <w:rFonts w:ascii="Arial" w:hAnsi="Arial" w:cs="Arial"/>
          <w:i/>
          <w:sz w:val="24"/>
          <w:szCs w:val="24"/>
        </w:rPr>
        <w:t>Compete a la Comisión de Regularización de Predios: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programas o acciones tendientes a agilizar y perfeccionar los sistemas de Regularización y Tenencia de la Tierra;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Proponer e impulsar programas municipales para firmar las resoluciones de la regularización de predios;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las políticas públicas que sobre la materia deba emprender el Municipio;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Asesorar a quien funja como titular de la Presidencia Municipal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116.- </w:t>
      </w:r>
      <w:r w:rsidRPr="0060390F">
        <w:rPr>
          <w:rFonts w:ascii="Arial" w:hAnsi="Arial" w:cs="Arial"/>
          <w:i/>
          <w:sz w:val="24"/>
          <w:szCs w:val="24"/>
        </w:rPr>
        <w:t>Compete a la Comisión de Estacionamientos y Estacionómetros: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El estudio y promoción de programas o acciones tendientes a orientar la política que sobre la materia deba emprender 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El estudio y emisión de propuestas respecto de las tarifas a establecer para los estacionamientos y estacionómetros;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Estudiar la conveniencia y promover la celebración de convenios de coordinación y colaboración en la materia con las distintas autoridades;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VI. </w:t>
      </w:r>
      <w:r w:rsidRPr="0060390F">
        <w:rPr>
          <w:rFonts w:ascii="Arial" w:hAnsi="Arial" w:cs="Arial"/>
          <w:i/>
          <w:sz w:val="24"/>
          <w:szCs w:val="24"/>
        </w:rPr>
        <w:t>Orientar y asesorar a quien funja como titular de la Presidencia Municipal en la materia.</w:t>
      </w:r>
    </w:p>
    <w:p w:rsidR="008B16BD" w:rsidRPr="0060390F" w:rsidRDefault="008B16BD" w:rsidP="005D7174">
      <w:pPr>
        <w:autoSpaceDE w:val="0"/>
        <w:jc w:val="both"/>
        <w:rPr>
          <w:rFonts w:ascii="Arial" w:hAnsi="Arial" w:cs="Arial"/>
          <w:b/>
          <w:bCs/>
          <w:i/>
          <w:sz w:val="24"/>
          <w:szCs w:val="24"/>
        </w:rPr>
      </w:pPr>
      <w:r w:rsidRPr="0060390F">
        <w:rPr>
          <w:rFonts w:ascii="Arial" w:hAnsi="Arial" w:cs="Arial"/>
          <w:b/>
          <w:bCs/>
          <w:i/>
          <w:sz w:val="24"/>
          <w:szCs w:val="24"/>
        </w:rPr>
        <w:tab/>
      </w: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117.- </w:t>
      </w:r>
      <w:r w:rsidRPr="0060390F">
        <w:rPr>
          <w:rFonts w:ascii="Arial" w:hAnsi="Arial" w:cs="Arial"/>
          <w:i/>
          <w:sz w:val="24"/>
          <w:szCs w:val="24"/>
        </w:rPr>
        <w:t>Compete a la Comisión Taurina: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lastRenderedPageBreak/>
        <w:t xml:space="preserve">I. </w:t>
      </w:r>
      <w:r w:rsidRPr="0060390F">
        <w:rPr>
          <w:rFonts w:ascii="Arial" w:hAnsi="Arial" w:cs="Arial"/>
          <w:i/>
          <w:sz w:val="24"/>
          <w:szCs w:val="24"/>
        </w:rPr>
        <w:t>Velar por la aplicación y observancia de las disposiciones normativas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Coordinar los trabajos y proponer las estrategias y actividades que impulsen la Fiesta Brava en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Proponer al Presidente Municipal la designación de: el Juez de Plaza, Asesor Técnico, Médico de Plaza y Veterinario de Plaza para sus respectivos nombramientos; y</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y asesorar a quien funja como titular de la Presidencia Municipal en la materia.</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i/>
          <w:sz w:val="24"/>
          <w:szCs w:val="24"/>
        </w:rPr>
        <w:t>Artículo 118</w:t>
      </w:r>
      <w:r w:rsidRPr="0060390F">
        <w:rPr>
          <w:rFonts w:ascii="Arial" w:hAnsi="Arial" w:cs="Arial"/>
          <w:i/>
          <w:sz w:val="24"/>
          <w:szCs w:val="24"/>
        </w:rPr>
        <w:t>.-Compete a la Comisión de Transparencia y Anticorrupción:</w:t>
      </w:r>
    </w:p>
    <w:p w:rsidR="008B16BD" w:rsidRPr="0060390F" w:rsidRDefault="008B16BD" w:rsidP="005D7174">
      <w:pPr>
        <w:autoSpaceDE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I.</w:t>
      </w:r>
      <w:r w:rsidRPr="0060390F">
        <w:rPr>
          <w:rFonts w:ascii="Arial" w:hAnsi="Arial" w:cs="Arial"/>
          <w:i/>
          <w:sz w:val="24"/>
          <w:szCs w:val="24"/>
        </w:rPr>
        <w:t xml:space="preserve"> Proponer, analizar, y estudiar las políticas y acciones concernientes a la transparencia, acceso a la información, rendición de cuentas y combate a la corrupción en las dependencias y entidades de la administración pública municipal; así́ como dar seguimiento a los programas y acciones que éstas deban llevar a cabo anualmente en las materias antes señaladas; </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II.</w:t>
      </w:r>
      <w:r w:rsidRPr="0060390F">
        <w:rPr>
          <w:rFonts w:ascii="Arial" w:hAnsi="Arial" w:cs="Arial"/>
          <w:i/>
          <w:sz w:val="24"/>
          <w:szCs w:val="24"/>
        </w:rPr>
        <w:t xml:space="preserve"> Establecer lineamientos y acciones concretas en la Administración Pública Municipal para prevenir la corrupción;</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III.</w:t>
      </w:r>
      <w:r w:rsidRPr="0060390F">
        <w:rPr>
          <w:rFonts w:ascii="Arial" w:hAnsi="Arial" w:cs="Arial"/>
          <w:i/>
          <w:sz w:val="24"/>
          <w:szCs w:val="24"/>
        </w:rPr>
        <w:t xml:space="preserve"> Establecer las políticas, lineamientos y criterios para que las dependencias municipales fomenten la participación ciudadana en el combate a la corrupción, la transparencia, y el derecho al acceso a la información; </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IV.</w:t>
      </w:r>
      <w:r w:rsidRPr="0060390F">
        <w:rPr>
          <w:rFonts w:ascii="Arial" w:hAnsi="Arial" w:cs="Arial"/>
          <w:i/>
          <w:sz w:val="24"/>
          <w:szCs w:val="24"/>
        </w:rPr>
        <w:t xml:space="preserve"> Promover las reformas necesarias para armonizar los instrumentos que en materia reglamentaria puedan aplicar sanciones efectivas y oportunas con el fin de combatir la corrupción en el municipio;</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V.</w:t>
      </w:r>
      <w:r w:rsidRPr="0060390F">
        <w:rPr>
          <w:rFonts w:ascii="Arial" w:hAnsi="Arial" w:cs="Arial"/>
          <w:i/>
          <w:sz w:val="24"/>
          <w:szCs w:val="24"/>
        </w:rPr>
        <w:t xml:space="preserve"> Establecer de manera coordinada con las Comisiones de Promoción Cultural, Educación y Derechos Humanos, la difusión de la cultura de la transparencia basada en valores y principios éticos que se reflejen en el quehacer cotidiano de las instituciones y los servidores públicos municipales, así́ como el respeto a los derechos de los ciudadanos que en el ámbito de su competencia se requieran;</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VI.</w:t>
      </w:r>
      <w:r w:rsidRPr="0060390F">
        <w:rPr>
          <w:rFonts w:ascii="Arial" w:hAnsi="Arial" w:cs="Arial"/>
          <w:i/>
          <w:sz w:val="24"/>
          <w:szCs w:val="24"/>
        </w:rPr>
        <w:t xml:space="preserve"> Proponer las políticas, criterios y lineamientos que regulen la clasificación de la información que debe hacerse pública con estricto apego a la legislación aplicable en la materia; </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VII.</w:t>
      </w:r>
      <w:r w:rsidRPr="0060390F">
        <w:rPr>
          <w:rFonts w:ascii="Arial" w:hAnsi="Arial" w:cs="Arial"/>
          <w:i/>
          <w:sz w:val="24"/>
          <w:szCs w:val="24"/>
        </w:rPr>
        <w:t xml:space="preserve"> Procurar que la Administración Pública Municipal cuente con los mecanismos de información y rendición de cuentas necesarios para que la ciudadanía pueda acceder a la información pública del municipio;</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VIII.</w:t>
      </w:r>
      <w:r w:rsidRPr="0060390F">
        <w:rPr>
          <w:rFonts w:ascii="Arial" w:hAnsi="Arial" w:cs="Arial"/>
          <w:i/>
          <w:sz w:val="24"/>
          <w:szCs w:val="24"/>
        </w:rPr>
        <w:t xml:space="preserve"> Dar seguimiento y evaluación periódica de los avances y resultados de las medidas acordadas en la comisión; así́ como su impacto en la opinión pública para que a su vez se tomen las medidas necesarias para el cabal cumplimiento de sus atribuciones; </w:t>
      </w:r>
      <w:r w:rsidRPr="0060390F">
        <w:rPr>
          <w:rFonts w:ascii="Arial" w:hAnsi="Arial" w:cs="Arial"/>
          <w:i/>
          <w:sz w:val="24"/>
          <w:szCs w:val="24"/>
        </w:rPr>
        <w:cr/>
      </w: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lastRenderedPageBreak/>
        <w:t>IX.</w:t>
      </w:r>
      <w:r w:rsidRPr="0060390F">
        <w:rPr>
          <w:rFonts w:ascii="Arial" w:hAnsi="Arial" w:cs="Arial"/>
          <w:i/>
          <w:sz w:val="24"/>
          <w:szCs w:val="24"/>
        </w:rPr>
        <w:t xml:space="preserve"> Promover políticas, criterios o disposiciones reglamentarias que estimulen la debida coordinación entre el Órgano de Control Interno y la Sindicatura con el objeto de que a las denuncias sobre presuntas irregularidades cometidas por servidores públicos se les dé trámite expedito y apegado a la ley; y </w:t>
      </w:r>
    </w:p>
    <w:p w:rsidR="008B16BD" w:rsidRPr="0060390F" w:rsidRDefault="008B16BD" w:rsidP="005D7174">
      <w:pPr>
        <w:autoSpaceDE w:val="0"/>
        <w:autoSpaceDN w:val="0"/>
        <w:adjustRightInd w:val="0"/>
        <w:jc w:val="both"/>
        <w:rPr>
          <w:rFonts w:ascii="Arial" w:hAnsi="Arial" w:cs="Arial"/>
          <w:i/>
          <w:sz w:val="24"/>
          <w:szCs w:val="24"/>
        </w:rPr>
      </w:pPr>
    </w:p>
    <w:p w:rsidR="008B16BD" w:rsidRPr="0060390F" w:rsidRDefault="008B16BD" w:rsidP="005D7174">
      <w:pPr>
        <w:autoSpaceDE w:val="0"/>
        <w:autoSpaceDN w:val="0"/>
        <w:adjustRightInd w:val="0"/>
        <w:jc w:val="both"/>
        <w:rPr>
          <w:rFonts w:ascii="Arial" w:hAnsi="Arial" w:cs="Arial"/>
          <w:i/>
          <w:sz w:val="24"/>
          <w:szCs w:val="24"/>
        </w:rPr>
      </w:pPr>
      <w:r w:rsidRPr="0060390F">
        <w:rPr>
          <w:rFonts w:ascii="Arial" w:hAnsi="Arial" w:cs="Arial"/>
          <w:b/>
          <w:i/>
          <w:sz w:val="24"/>
          <w:szCs w:val="24"/>
        </w:rPr>
        <w:t>X.</w:t>
      </w:r>
      <w:r w:rsidRPr="0060390F">
        <w:rPr>
          <w:rFonts w:ascii="Arial" w:hAnsi="Arial" w:cs="Arial"/>
          <w:i/>
          <w:sz w:val="24"/>
          <w:szCs w:val="24"/>
        </w:rPr>
        <w:t xml:space="preserve"> Para el cumplimiento de sus atribuciones, la Comisión podrá́ reunirse con el titular de la Unidad de Transparencia e Información Pública o con el Secretario del Ayuntamiento, cuantas veces sea necesario para dar seguimiento a las políticas que para estos fines se establezcan.</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Artículo 119.- </w:t>
      </w:r>
      <w:r w:rsidRPr="0060390F">
        <w:rPr>
          <w:rFonts w:ascii="Arial" w:hAnsi="Arial" w:cs="Arial"/>
          <w:i/>
          <w:sz w:val="24"/>
          <w:szCs w:val="24"/>
        </w:rPr>
        <w:t>Compete a la Comisión de Asuntos Metropolitanos:</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 </w:t>
      </w:r>
      <w:r w:rsidRPr="0060390F">
        <w:rPr>
          <w:rFonts w:ascii="Arial" w:hAnsi="Arial" w:cs="Arial"/>
          <w:i/>
          <w:sz w:val="24"/>
          <w:szCs w:val="24"/>
        </w:rPr>
        <w:t>Velar por la aplicación y observancia de las disposiciones legales en la materia;</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 </w:t>
      </w:r>
      <w:r w:rsidRPr="0060390F">
        <w:rPr>
          <w:rFonts w:ascii="Arial" w:hAnsi="Arial" w:cs="Arial"/>
          <w:i/>
          <w:sz w:val="24"/>
          <w:szCs w:val="24"/>
        </w:rPr>
        <w:t>Proponer y dictaminar las iniciativas que en la materia sean sometidas a consideración del Ayuntamiento;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III. </w:t>
      </w:r>
      <w:r w:rsidRPr="0060390F">
        <w:rPr>
          <w:rFonts w:ascii="Arial" w:hAnsi="Arial" w:cs="Arial"/>
          <w:i/>
          <w:sz w:val="24"/>
          <w:szCs w:val="24"/>
        </w:rPr>
        <w:t>Realizar los estudios pertinentes respecto del tema de la metropolización a efecto de orientar la política que en esta materia deba emprender el Municipio;</w:t>
      </w:r>
    </w:p>
    <w:p w:rsidR="008B16BD" w:rsidRPr="0060390F" w:rsidRDefault="008B16BD" w:rsidP="005D7174">
      <w:pPr>
        <w:autoSpaceDE w:val="0"/>
        <w:jc w:val="both"/>
        <w:rPr>
          <w:rFonts w:ascii="Arial" w:hAnsi="Arial" w:cs="Arial"/>
          <w:b/>
          <w:bCs/>
          <w:i/>
          <w:sz w:val="24"/>
          <w:szCs w:val="24"/>
        </w:rPr>
      </w:pPr>
    </w:p>
    <w:p w:rsidR="008B16BD" w:rsidRPr="0060390F" w:rsidRDefault="008B16BD" w:rsidP="005D7174">
      <w:pPr>
        <w:autoSpaceDE w:val="0"/>
        <w:jc w:val="both"/>
        <w:rPr>
          <w:rFonts w:ascii="Arial" w:hAnsi="Arial" w:cs="Arial"/>
          <w:i/>
          <w:sz w:val="24"/>
          <w:szCs w:val="24"/>
        </w:rPr>
      </w:pPr>
      <w:r w:rsidRPr="0060390F">
        <w:rPr>
          <w:rFonts w:ascii="Arial" w:hAnsi="Arial" w:cs="Arial"/>
          <w:b/>
          <w:bCs/>
          <w:i/>
          <w:sz w:val="24"/>
          <w:szCs w:val="24"/>
        </w:rPr>
        <w:t xml:space="preserve">IV. </w:t>
      </w:r>
      <w:r w:rsidRPr="0060390F">
        <w:rPr>
          <w:rFonts w:ascii="Arial" w:hAnsi="Arial" w:cs="Arial"/>
          <w:i/>
          <w:sz w:val="24"/>
          <w:szCs w:val="24"/>
        </w:rPr>
        <w:t>Estudiar la conveniencia y promover la celebración de convenios de coordinación y colaboración en el ejercicio de la función pública, entre los Municipios que integran la Zona Metropolitana de Guadalajara; y</w:t>
      </w:r>
    </w:p>
    <w:p w:rsidR="008B16BD" w:rsidRPr="0060390F" w:rsidRDefault="008B16BD" w:rsidP="005D7174">
      <w:pPr>
        <w:tabs>
          <w:tab w:val="left" w:pos="709"/>
        </w:tabs>
        <w:autoSpaceDE w:val="0"/>
        <w:jc w:val="both"/>
        <w:rPr>
          <w:rFonts w:ascii="Arial" w:hAnsi="Arial" w:cs="Arial"/>
          <w:b/>
          <w:bCs/>
          <w:i/>
          <w:sz w:val="24"/>
          <w:szCs w:val="24"/>
        </w:rPr>
      </w:pPr>
    </w:p>
    <w:p w:rsidR="008B16BD" w:rsidRPr="0060390F" w:rsidRDefault="008B16BD" w:rsidP="005D7174">
      <w:pPr>
        <w:tabs>
          <w:tab w:val="left" w:pos="709"/>
        </w:tabs>
        <w:autoSpaceDE w:val="0"/>
        <w:jc w:val="both"/>
        <w:rPr>
          <w:rFonts w:ascii="Arial" w:hAnsi="Arial" w:cs="Arial"/>
          <w:i/>
          <w:sz w:val="24"/>
          <w:szCs w:val="24"/>
        </w:rPr>
      </w:pPr>
      <w:r w:rsidRPr="0060390F">
        <w:rPr>
          <w:rFonts w:ascii="Arial" w:hAnsi="Arial" w:cs="Arial"/>
          <w:b/>
          <w:bCs/>
          <w:i/>
          <w:sz w:val="24"/>
          <w:szCs w:val="24"/>
        </w:rPr>
        <w:t xml:space="preserve">V. </w:t>
      </w:r>
      <w:r w:rsidRPr="0060390F">
        <w:rPr>
          <w:rFonts w:ascii="Arial" w:hAnsi="Arial" w:cs="Arial"/>
          <w:i/>
          <w:sz w:val="24"/>
          <w:szCs w:val="24"/>
        </w:rPr>
        <w:t>Orientar y asesorar a quien funja como titular de la Presidencia Municipal en la materia.</w:t>
      </w:r>
    </w:p>
    <w:p w:rsidR="008B16BD" w:rsidRPr="0060390F" w:rsidRDefault="008B16BD" w:rsidP="005D7174">
      <w:pPr>
        <w:tabs>
          <w:tab w:val="left" w:pos="709"/>
        </w:tabs>
        <w:autoSpaceDE w:val="0"/>
        <w:jc w:val="both"/>
        <w:rPr>
          <w:rFonts w:ascii="Arial" w:hAnsi="Arial" w:cs="Arial"/>
          <w:i/>
          <w:sz w:val="24"/>
          <w:szCs w:val="24"/>
        </w:rPr>
      </w:pPr>
    </w:p>
    <w:p w:rsidR="008B16BD" w:rsidRPr="0060390F" w:rsidRDefault="008B16BD" w:rsidP="005D7174">
      <w:pPr>
        <w:autoSpaceDE w:val="0"/>
        <w:jc w:val="both"/>
        <w:rPr>
          <w:rFonts w:ascii="Arial" w:hAnsi="Arial" w:cs="Arial"/>
          <w:i/>
          <w:sz w:val="24"/>
          <w:szCs w:val="24"/>
          <w:lang w:eastAsia="es-MX"/>
        </w:rPr>
      </w:pPr>
      <w:r w:rsidRPr="0060390F">
        <w:rPr>
          <w:rFonts w:ascii="Arial" w:hAnsi="Arial" w:cs="Arial"/>
          <w:b/>
          <w:bCs/>
          <w:i/>
          <w:sz w:val="24"/>
          <w:szCs w:val="24"/>
        </w:rPr>
        <w:t xml:space="preserve">Artículo 120.- </w:t>
      </w:r>
      <w:r w:rsidRPr="0060390F">
        <w:rPr>
          <w:rFonts w:ascii="Arial" w:hAnsi="Arial" w:cs="Arial"/>
          <w:i/>
          <w:sz w:val="24"/>
          <w:szCs w:val="24"/>
        </w:rPr>
        <w:t xml:space="preserve">Compete a la Comisión </w:t>
      </w:r>
      <w:r w:rsidRPr="0060390F">
        <w:rPr>
          <w:rFonts w:ascii="Arial" w:hAnsi="Arial" w:cs="Arial"/>
          <w:i/>
          <w:sz w:val="24"/>
          <w:szCs w:val="24"/>
          <w:lang w:eastAsia="es-MX"/>
        </w:rPr>
        <w:t>Edilicia de Defensa de Niños, Niñas y Adolescentes le corresponden las siguientes atribuciones:</w:t>
      </w:r>
    </w:p>
    <w:p w:rsidR="008B16BD" w:rsidRPr="0060390F" w:rsidRDefault="008B16BD" w:rsidP="005D7174">
      <w:pPr>
        <w:autoSpaceDE w:val="0"/>
        <w:ind w:firstLine="708"/>
        <w:jc w:val="both"/>
        <w:rPr>
          <w:rFonts w:ascii="Arial" w:hAnsi="Arial" w:cs="Arial"/>
          <w:i/>
          <w:color w:val="000000"/>
          <w:sz w:val="24"/>
          <w:szCs w:val="24"/>
          <w:lang w:eastAsia="es-MX"/>
        </w:rPr>
      </w:pPr>
    </w:p>
    <w:p w:rsidR="008B16BD" w:rsidRPr="0060390F" w:rsidRDefault="008B16BD" w:rsidP="005D7174">
      <w:pPr>
        <w:pStyle w:val="Sinespaciado"/>
        <w:jc w:val="both"/>
        <w:rPr>
          <w:rFonts w:ascii="Arial" w:hAnsi="Arial" w:cs="Arial"/>
          <w:i/>
          <w:color w:val="000000"/>
          <w:szCs w:val="24"/>
          <w:lang w:eastAsia="es-MX"/>
        </w:rPr>
      </w:pPr>
      <w:r w:rsidRPr="0060390F">
        <w:rPr>
          <w:rFonts w:ascii="Arial" w:hAnsi="Arial" w:cs="Arial"/>
          <w:b/>
          <w:i/>
          <w:szCs w:val="24"/>
          <w:lang w:eastAsia="es-MX"/>
        </w:rPr>
        <w:t>I.</w:t>
      </w:r>
      <w:r w:rsidRPr="0060390F">
        <w:rPr>
          <w:rFonts w:ascii="Arial" w:hAnsi="Arial" w:cs="Arial"/>
          <w:i/>
          <w:szCs w:val="24"/>
          <w:lang w:eastAsia="es-MX"/>
        </w:rPr>
        <w:t xml:space="preserve"> Proponer, analizar, estudiar y dictaminar las iniciativas concernientes a las familias, niños, niñas y adolescentes en el municipio;</w:t>
      </w:r>
    </w:p>
    <w:p w:rsidR="008B16BD" w:rsidRPr="0060390F" w:rsidRDefault="008B16BD" w:rsidP="005D7174">
      <w:pPr>
        <w:pStyle w:val="Sinespaciado"/>
        <w:jc w:val="both"/>
        <w:rPr>
          <w:rFonts w:ascii="Arial" w:hAnsi="Arial" w:cs="Arial"/>
          <w:i/>
          <w:szCs w:val="24"/>
          <w:lang w:eastAsia="es-MX"/>
        </w:rPr>
      </w:pPr>
    </w:p>
    <w:p w:rsidR="008B16BD" w:rsidRPr="0060390F" w:rsidRDefault="008B16BD" w:rsidP="005D7174">
      <w:pPr>
        <w:pStyle w:val="Sinespaciado"/>
        <w:jc w:val="both"/>
        <w:rPr>
          <w:rFonts w:ascii="Arial" w:hAnsi="Arial" w:cs="Arial"/>
          <w:i/>
          <w:color w:val="000000"/>
          <w:szCs w:val="24"/>
          <w:lang w:eastAsia="es-MX"/>
        </w:rPr>
      </w:pPr>
      <w:r w:rsidRPr="0060390F">
        <w:rPr>
          <w:rFonts w:ascii="Arial" w:hAnsi="Arial" w:cs="Arial"/>
          <w:b/>
          <w:i/>
          <w:szCs w:val="24"/>
          <w:lang w:eastAsia="es-MX"/>
        </w:rPr>
        <w:t>II.</w:t>
      </w:r>
      <w:r w:rsidRPr="0060390F">
        <w:rPr>
          <w:rFonts w:ascii="Arial" w:hAnsi="Arial" w:cs="Arial"/>
          <w:i/>
          <w:szCs w:val="24"/>
          <w:lang w:eastAsia="es-MX"/>
        </w:rPr>
        <w:t xml:space="preserve"> Proponer las políticas, lineamientos, criterios para la protección y difusión de los derechos de los niños, niñas y adolescentes en el municipio;</w:t>
      </w:r>
    </w:p>
    <w:p w:rsidR="008B16BD" w:rsidRPr="0060390F" w:rsidRDefault="008B16BD" w:rsidP="005D7174">
      <w:pPr>
        <w:pStyle w:val="Sinespaciado"/>
        <w:jc w:val="both"/>
        <w:rPr>
          <w:rFonts w:ascii="Arial" w:hAnsi="Arial" w:cs="Arial"/>
          <w:i/>
          <w:szCs w:val="24"/>
          <w:lang w:eastAsia="es-MX"/>
        </w:rPr>
      </w:pPr>
    </w:p>
    <w:p w:rsidR="008B16BD" w:rsidRPr="0060390F" w:rsidRDefault="008B16BD" w:rsidP="005D7174">
      <w:pPr>
        <w:pStyle w:val="Sinespaciado"/>
        <w:jc w:val="both"/>
        <w:rPr>
          <w:rFonts w:ascii="Arial" w:hAnsi="Arial" w:cs="Arial"/>
          <w:i/>
          <w:color w:val="000000"/>
          <w:szCs w:val="24"/>
          <w:lang w:eastAsia="es-MX"/>
        </w:rPr>
      </w:pPr>
      <w:r w:rsidRPr="0060390F">
        <w:rPr>
          <w:rFonts w:ascii="Arial" w:hAnsi="Arial" w:cs="Arial"/>
          <w:b/>
          <w:i/>
          <w:szCs w:val="24"/>
          <w:lang w:eastAsia="es-MX"/>
        </w:rPr>
        <w:t>III.</w:t>
      </w:r>
      <w:r w:rsidRPr="0060390F">
        <w:rPr>
          <w:rFonts w:ascii="Arial" w:hAnsi="Arial" w:cs="Arial"/>
          <w:i/>
          <w:szCs w:val="24"/>
          <w:lang w:eastAsia="es-MX"/>
        </w:rPr>
        <w:t xml:space="preserve"> Asegurar un compromiso sobre los recursos y el análisis de los presupuestos dedicados a la niñez y juventud;</w:t>
      </w:r>
    </w:p>
    <w:p w:rsidR="008B16BD" w:rsidRPr="0060390F" w:rsidRDefault="008B16BD" w:rsidP="005D7174">
      <w:pPr>
        <w:pStyle w:val="Sinespaciado"/>
        <w:jc w:val="both"/>
        <w:rPr>
          <w:rFonts w:ascii="Arial" w:hAnsi="Arial" w:cs="Arial"/>
          <w:i/>
          <w:szCs w:val="24"/>
          <w:lang w:eastAsia="es-MX"/>
        </w:rPr>
      </w:pPr>
    </w:p>
    <w:p w:rsidR="008B16BD" w:rsidRPr="0060390F" w:rsidRDefault="008B16BD" w:rsidP="005D7174">
      <w:pPr>
        <w:pStyle w:val="Sinespaciado"/>
        <w:jc w:val="both"/>
        <w:rPr>
          <w:rFonts w:ascii="Arial" w:hAnsi="Arial" w:cs="Arial"/>
          <w:i/>
          <w:color w:val="000000"/>
          <w:szCs w:val="24"/>
          <w:lang w:eastAsia="es-MX"/>
        </w:rPr>
      </w:pPr>
      <w:r w:rsidRPr="0060390F">
        <w:rPr>
          <w:rFonts w:ascii="Arial" w:hAnsi="Arial" w:cs="Arial"/>
          <w:b/>
          <w:i/>
          <w:szCs w:val="24"/>
          <w:lang w:eastAsia="es-MX"/>
        </w:rPr>
        <w:t>IV.</w:t>
      </w:r>
      <w:r w:rsidRPr="0060390F">
        <w:rPr>
          <w:rFonts w:ascii="Arial" w:hAnsi="Arial" w:cs="Arial"/>
          <w:i/>
          <w:szCs w:val="24"/>
          <w:lang w:eastAsia="es-MX"/>
        </w:rPr>
        <w:t xml:space="preserve"> Evaluar los trabajos y programas de las dependencias municipales orientados a la atención, esparcimiento y aprendizaje de los niños, niñas y jóvenes del Municipio de San Pedro Tlaquepaque;</w:t>
      </w:r>
    </w:p>
    <w:p w:rsidR="008B16BD" w:rsidRPr="0060390F" w:rsidRDefault="008B16BD" w:rsidP="005D7174">
      <w:pPr>
        <w:pStyle w:val="Sinespaciado"/>
        <w:jc w:val="both"/>
        <w:rPr>
          <w:rFonts w:ascii="Arial" w:hAnsi="Arial" w:cs="Arial"/>
          <w:i/>
          <w:szCs w:val="24"/>
          <w:lang w:eastAsia="es-MX"/>
        </w:rPr>
      </w:pPr>
    </w:p>
    <w:p w:rsidR="008B16BD" w:rsidRPr="0060390F" w:rsidRDefault="008B16BD" w:rsidP="005D7174">
      <w:pPr>
        <w:pStyle w:val="Sinespaciado"/>
        <w:jc w:val="both"/>
        <w:rPr>
          <w:rFonts w:ascii="Arial" w:hAnsi="Arial" w:cs="Arial"/>
          <w:i/>
          <w:color w:val="000000"/>
          <w:szCs w:val="24"/>
          <w:lang w:eastAsia="es-MX"/>
        </w:rPr>
      </w:pPr>
      <w:r w:rsidRPr="0060390F">
        <w:rPr>
          <w:rFonts w:ascii="Arial" w:hAnsi="Arial" w:cs="Arial"/>
          <w:b/>
          <w:i/>
          <w:szCs w:val="24"/>
          <w:lang w:eastAsia="es-MX"/>
        </w:rPr>
        <w:t>V.</w:t>
      </w:r>
      <w:r w:rsidRPr="0060390F">
        <w:rPr>
          <w:rFonts w:ascii="Arial" w:hAnsi="Arial" w:cs="Arial"/>
          <w:i/>
          <w:szCs w:val="24"/>
          <w:lang w:eastAsia="es-MX"/>
        </w:rPr>
        <w:t xml:space="preserve"> Asegurar una recopilación de información y un seguimiento adecuado sobre el estado de la niñez y la juventud, para velar por el ejercicio sus derechos;</w:t>
      </w:r>
    </w:p>
    <w:p w:rsidR="00C700F5" w:rsidRPr="002510C4" w:rsidRDefault="008B16BD" w:rsidP="00C700F5">
      <w:pPr>
        <w:pStyle w:val="Sinespaciado"/>
        <w:spacing w:line="276" w:lineRule="auto"/>
        <w:jc w:val="both"/>
        <w:rPr>
          <w:rFonts w:ascii="Arial" w:hAnsi="Arial" w:cs="Arial"/>
          <w:i/>
          <w:color w:val="000000"/>
          <w:sz w:val="22"/>
          <w:szCs w:val="22"/>
          <w:lang w:eastAsia="es-MX"/>
        </w:rPr>
      </w:pPr>
      <w:r w:rsidRPr="0060390F">
        <w:rPr>
          <w:rFonts w:ascii="Arial" w:hAnsi="Arial" w:cs="Arial"/>
          <w:b/>
          <w:i/>
          <w:szCs w:val="24"/>
          <w:lang w:eastAsia="es-MX"/>
        </w:rPr>
        <w:t>VI.</w:t>
      </w:r>
      <w:r w:rsidRPr="0060390F">
        <w:rPr>
          <w:rFonts w:ascii="Arial" w:hAnsi="Arial" w:cs="Arial"/>
          <w:i/>
          <w:szCs w:val="24"/>
          <w:lang w:eastAsia="es-MX"/>
        </w:rPr>
        <w:t xml:space="preserve"> Establecer un trabajo de sensibilización para la niñez y juventud apoyar y tener comunicación permanente con OSC´s y demás representantes de los diversos sectores sociales, de organizaciones para la atención a niños, niñas y jóvenes de grupos vulnerables, de organizaciones internacionales para la infancia y la juventud que sean necesarios, a efecto de estudiar todas aquellas medidas que favorezcan, </w:t>
      </w:r>
      <w:r w:rsidR="00C700F5" w:rsidRPr="002510C4">
        <w:rPr>
          <w:rFonts w:ascii="Arial" w:hAnsi="Arial" w:cs="Arial"/>
          <w:i/>
          <w:sz w:val="22"/>
          <w:szCs w:val="22"/>
          <w:lang w:eastAsia="es-MX"/>
        </w:rPr>
        <w:lastRenderedPageBreak/>
        <w:t>directa o indirectamente, una mejor atención a las necesidades de los niños, niñas y jóvenes en el municipio;</w:t>
      </w:r>
    </w:p>
    <w:p w:rsidR="00C700F5" w:rsidRPr="002510C4" w:rsidRDefault="00C700F5" w:rsidP="00C700F5">
      <w:pPr>
        <w:pStyle w:val="Sinespaciado"/>
        <w:spacing w:line="276" w:lineRule="auto"/>
        <w:jc w:val="both"/>
        <w:rPr>
          <w:rFonts w:ascii="Arial" w:hAnsi="Arial" w:cs="Arial"/>
          <w:i/>
          <w:sz w:val="22"/>
          <w:szCs w:val="22"/>
          <w:lang w:eastAsia="es-MX"/>
        </w:rPr>
      </w:pPr>
    </w:p>
    <w:p w:rsidR="00C700F5" w:rsidRPr="002510C4" w:rsidRDefault="00C700F5" w:rsidP="00C700F5">
      <w:pPr>
        <w:pStyle w:val="Sinespaciado"/>
        <w:spacing w:line="276" w:lineRule="auto"/>
        <w:jc w:val="both"/>
        <w:rPr>
          <w:rFonts w:ascii="Arial" w:hAnsi="Arial" w:cs="Arial"/>
          <w:i/>
          <w:color w:val="000000"/>
          <w:sz w:val="22"/>
          <w:szCs w:val="22"/>
          <w:lang w:eastAsia="es-MX"/>
        </w:rPr>
      </w:pPr>
      <w:r w:rsidRPr="002510C4">
        <w:rPr>
          <w:rFonts w:ascii="Arial" w:hAnsi="Arial" w:cs="Arial"/>
          <w:b/>
          <w:i/>
          <w:sz w:val="22"/>
          <w:szCs w:val="22"/>
          <w:lang w:eastAsia="es-MX"/>
        </w:rPr>
        <w:t>VII.</w:t>
      </w:r>
      <w:r w:rsidRPr="002510C4">
        <w:rPr>
          <w:rFonts w:ascii="Arial" w:hAnsi="Arial" w:cs="Arial"/>
          <w:i/>
          <w:sz w:val="22"/>
          <w:szCs w:val="22"/>
          <w:lang w:eastAsia="es-MX"/>
        </w:rPr>
        <w:t xml:space="preserve"> Establecer lineamientos y acciones concretas en la administración pública municipal para mejorar las condiciones de vida de los niños, niñas y jóvenes;</w:t>
      </w:r>
    </w:p>
    <w:p w:rsidR="00C700F5" w:rsidRPr="002510C4" w:rsidRDefault="00C700F5" w:rsidP="00C700F5">
      <w:pPr>
        <w:pStyle w:val="Sinespaciado"/>
        <w:spacing w:line="276" w:lineRule="auto"/>
        <w:jc w:val="both"/>
        <w:rPr>
          <w:rFonts w:ascii="Arial" w:hAnsi="Arial" w:cs="Arial"/>
          <w:i/>
          <w:sz w:val="22"/>
          <w:szCs w:val="22"/>
          <w:lang w:eastAsia="es-MX"/>
        </w:rPr>
      </w:pPr>
    </w:p>
    <w:p w:rsidR="00C700F5" w:rsidRPr="002510C4" w:rsidRDefault="00C700F5" w:rsidP="00C700F5">
      <w:pPr>
        <w:pStyle w:val="Sinespaciado"/>
        <w:spacing w:line="276" w:lineRule="auto"/>
        <w:jc w:val="both"/>
        <w:rPr>
          <w:rFonts w:ascii="Arial" w:hAnsi="Arial" w:cs="Arial"/>
          <w:i/>
          <w:color w:val="000000"/>
          <w:sz w:val="22"/>
          <w:szCs w:val="22"/>
          <w:lang w:eastAsia="es-MX"/>
        </w:rPr>
      </w:pPr>
      <w:r w:rsidRPr="002510C4">
        <w:rPr>
          <w:rFonts w:ascii="Arial" w:hAnsi="Arial" w:cs="Arial"/>
          <w:b/>
          <w:i/>
          <w:sz w:val="22"/>
          <w:szCs w:val="22"/>
          <w:lang w:eastAsia="es-MX"/>
        </w:rPr>
        <w:t>VIII.</w:t>
      </w:r>
      <w:r w:rsidRPr="002510C4">
        <w:rPr>
          <w:rFonts w:ascii="Arial" w:hAnsi="Arial" w:cs="Arial"/>
          <w:i/>
          <w:sz w:val="22"/>
          <w:szCs w:val="22"/>
          <w:lang w:eastAsia="es-MX"/>
        </w:rPr>
        <w:t xml:space="preserve"> Establecer lineamientos y acciones concretas en la administración pública municipal para la prevención, protección, atención, sanción y erradicación de la violencia contra los niños, niñas y jóvenes en todos los ámbitos como el familiar, escolar, comunitario, social, económico, político; y</w:t>
      </w:r>
    </w:p>
    <w:p w:rsidR="00C700F5" w:rsidRPr="002510C4" w:rsidRDefault="00C700F5" w:rsidP="00C700F5">
      <w:pPr>
        <w:pStyle w:val="Sinespaciado"/>
        <w:spacing w:line="276" w:lineRule="auto"/>
        <w:jc w:val="both"/>
        <w:rPr>
          <w:rFonts w:ascii="Arial" w:hAnsi="Arial" w:cs="Arial"/>
          <w:i/>
          <w:sz w:val="22"/>
          <w:szCs w:val="22"/>
          <w:lang w:eastAsia="es-MX"/>
        </w:rPr>
      </w:pPr>
      <w:r w:rsidRPr="002510C4">
        <w:rPr>
          <w:rFonts w:ascii="Arial" w:hAnsi="Arial" w:cs="Arial"/>
          <w:b/>
          <w:i/>
          <w:sz w:val="22"/>
          <w:szCs w:val="22"/>
          <w:lang w:eastAsia="es-MX"/>
        </w:rPr>
        <w:t>IX.</w:t>
      </w:r>
      <w:r w:rsidRPr="002510C4">
        <w:rPr>
          <w:rFonts w:ascii="Arial" w:hAnsi="Arial" w:cs="Arial"/>
          <w:i/>
          <w:sz w:val="22"/>
          <w:szCs w:val="22"/>
          <w:lang w:eastAsia="es-MX"/>
        </w:rPr>
        <w:t xml:space="preserve"> Establecer las políticas, lineamientos y criterios para que las dependencias municipales generen espacios e infraestructura que pueda ser utilizada por los niños, niñas y jóvenes.</w:t>
      </w:r>
    </w:p>
    <w:p w:rsidR="00C700F5" w:rsidRPr="002510C4" w:rsidRDefault="00C700F5" w:rsidP="00C700F5">
      <w:pPr>
        <w:pStyle w:val="Sinespaciado"/>
        <w:spacing w:line="276" w:lineRule="auto"/>
        <w:jc w:val="both"/>
        <w:rPr>
          <w:rFonts w:ascii="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hAnsi="Arial" w:cs="Arial"/>
          <w:b/>
          <w:bCs/>
          <w:i/>
          <w:sz w:val="22"/>
          <w:szCs w:val="22"/>
        </w:rPr>
        <w:t>Artículo 121.</w:t>
      </w:r>
      <w:r w:rsidRPr="002510C4">
        <w:rPr>
          <w:rFonts w:ascii="Arial" w:eastAsia="Arial" w:hAnsi="Arial" w:cs="Arial"/>
          <w:i/>
          <w:sz w:val="22"/>
          <w:szCs w:val="22"/>
          <w:lang w:eastAsia="es-MX"/>
        </w:rPr>
        <w:t xml:space="preserve"> Compete a la Comisión de Transparencia y Anticorrupción: </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w:t>
      </w:r>
      <w:r w:rsidRPr="002510C4">
        <w:rPr>
          <w:rFonts w:ascii="Arial" w:eastAsia="Arial" w:hAnsi="Arial" w:cs="Arial"/>
          <w:i/>
          <w:sz w:val="22"/>
          <w:szCs w:val="22"/>
          <w:lang w:eastAsia="es-MX"/>
        </w:rPr>
        <w:t xml:space="preserve"> Transparentar el ejercicio de la función pública, la rendición de cuentas, así como el proceso de la toma de decisiones en los asuntos de interés público;</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II.</w:t>
      </w:r>
      <w:r w:rsidRPr="002510C4">
        <w:rPr>
          <w:rFonts w:ascii="Arial" w:eastAsia="Arial" w:hAnsi="Arial" w:cs="Arial"/>
          <w:i/>
          <w:sz w:val="22"/>
          <w:szCs w:val="22"/>
          <w:lang w:eastAsia="es-MX"/>
        </w:rPr>
        <w:t xml:space="preserve"> Estudiar, analizar, proponer y dictaminar los ordenamientos municipales y las políticas, programas y demás asuntos que tengan que ver con la materia de trasparencia e información pública;</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III.</w:t>
      </w:r>
      <w:r w:rsidRPr="002510C4">
        <w:rPr>
          <w:rFonts w:ascii="Arial" w:eastAsia="Arial" w:hAnsi="Arial" w:cs="Arial"/>
          <w:i/>
          <w:sz w:val="22"/>
          <w:szCs w:val="22"/>
          <w:lang w:eastAsia="es-MX"/>
        </w:rPr>
        <w:t xml:space="preserve"> Garantizar y Vigilar, en conjunto con la Administración Pública Municipal el derecho a toda persona de solicitar, acceder, consultar, recibir, difundir, reproducir y publicar información pública, bajo los principios de transparencia y rendición de cuentas;</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IV.</w:t>
      </w:r>
      <w:r w:rsidRPr="002510C4">
        <w:rPr>
          <w:rFonts w:ascii="Arial" w:eastAsia="Arial" w:hAnsi="Arial" w:cs="Arial"/>
          <w:i/>
          <w:sz w:val="22"/>
          <w:szCs w:val="22"/>
          <w:lang w:eastAsia="es-MX"/>
        </w:rPr>
        <w:t xml:space="preserve"> Supervisar que la Unidad de Transparencia e Información del Municipio, funcione de conformidad con lo establecido por la Ley de Transparencia e Información Pública del Estado de Jalisco, y el Reglamento de Transparencia e Información Pública para el Municipio de San Pedro Tlaquepaque, Jalisco;</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V.</w:t>
      </w:r>
      <w:r w:rsidRPr="002510C4">
        <w:rPr>
          <w:rFonts w:ascii="Arial" w:eastAsia="Arial" w:hAnsi="Arial" w:cs="Arial"/>
          <w:i/>
          <w:sz w:val="22"/>
          <w:szCs w:val="22"/>
          <w:lang w:eastAsia="es-MX"/>
        </w:rPr>
        <w:t xml:space="preserve"> Proponer acuerdos o disposiciones administrativas de carácter general, tendientes a eficientar los procedimientos de accesibilidad a la información pública del Municipio;</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VI.</w:t>
      </w:r>
      <w:r w:rsidRPr="002510C4">
        <w:rPr>
          <w:rFonts w:ascii="Arial" w:eastAsia="Arial" w:hAnsi="Arial" w:cs="Arial"/>
          <w:i/>
          <w:sz w:val="22"/>
          <w:szCs w:val="22"/>
          <w:lang w:eastAsia="es-MX"/>
        </w:rPr>
        <w:t xml:space="preserve"> En general, proponer los acuerdos o disposiciones administrativas que estime convenientes, para impulsar y consolidar la cultura de la transparencia y el acceso a la información pública en el</w:t>
      </w: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i/>
          <w:sz w:val="22"/>
          <w:szCs w:val="22"/>
          <w:lang w:eastAsia="es-MX"/>
        </w:rPr>
        <w:t>Municipio.</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hAnsi="Arial" w:cs="Arial"/>
          <w:b/>
          <w:bCs/>
          <w:i/>
          <w:sz w:val="22"/>
          <w:szCs w:val="22"/>
        </w:rPr>
        <w:t>Artículo 122.-</w:t>
      </w:r>
      <w:r w:rsidRPr="002510C4">
        <w:rPr>
          <w:rFonts w:ascii="Arial" w:eastAsia="Arial" w:hAnsi="Arial" w:cs="Arial"/>
          <w:i/>
          <w:sz w:val="22"/>
          <w:szCs w:val="22"/>
          <w:lang w:eastAsia="es-MX"/>
        </w:rPr>
        <w:t xml:space="preserve"> Compete a la Comisión de Cooperación Internacional: </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w:t>
      </w:r>
      <w:r w:rsidRPr="002510C4">
        <w:rPr>
          <w:rFonts w:ascii="Arial" w:eastAsia="Arial" w:hAnsi="Arial" w:cs="Arial"/>
          <w:i/>
          <w:sz w:val="22"/>
          <w:szCs w:val="22"/>
          <w:lang w:eastAsia="es-MX"/>
        </w:rPr>
        <w:t xml:space="preserve"> Realizar estudio y análisis de posibles acercamientos con organismos públicos, privados o no gubernamentales en temas de interés público del municipio de San Pedro Tlaquepaque;</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II.</w:t>
      </w:r>
      <w:r w:rsidRPr="002510C4">
        <w:rPr>
          <w:rFonts w:ascii="Arial" w:eastAsia="Arial" w:hAnsi="Arial" w:cs="Arial"/>
          <w:i/>
          <w:sz w:val="22"/>
          <w:szCs w:val="22"/>
          <w:lang w:eastAsia="es-MX"/>
        </w:rPr>
        <w:t xml:space="preserve"> Promover relaciones de cooperación internacional con gobiernos locales, organismos gubernamentales internacionales u organismos no gubernamentales nacionales o extranjeros con el municipio de San Pedro Tlaquepaque.</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III.</w:t>
      </w:r>
      <w:r w:rsidRPr="002510C4">
        <w:rPr>
          <w:rFonts w:ascii="Arial" w:eastAsia="Arial" w:hAnsi="Arial" w:cs="Arial"/>
          <w:i/>
          <w:sz w:val="22"/>
          <w:szCs w:val="22"/>
          <w:lang w:eastAsia="es-MX"/>
        </w:rPr>
        <w:t xml:space="preserve"> Proponer y dictaminar las iniciativas que en la materia sean sometidas a consideración del Ayuntamiento;</w:t>
      </w: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i/>
          <w:sz w:val="22"/>
          <w:szCs w:val="22"/>
          <w:lang w:eastAsia="es-MX"/>
        </w:rPr>
        <w:t>Promover la celebración de acuerdos interinstitucionales en temas de desarrollo social, desarrollo económico, educación, salud, cultura, participación ciudadana y seguridad pública con otros organismos públicos, privados o no gubernamentales.</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lastRenderedPageBreak/>
        <w:t>IV.</w:t>
      </w:r>
      <w:r w:rsidRPr="002510C4">
        <w:rPr>
          <w:rFonts w:ascii="Arial" w:eastAsia="Arial" w:hAnsi="Arial" w:cs="Arial"/>
          <w:i/>
          <w:sz w:val="22"/>
          <w:szCs w:val="22"/>
          <w:lang w:eastAsia="es-MX"/>
        </w:rPr>
        <w:t xml:space="preserve"> En general, velar por la difusión de la Cooperación Internacional del Municipio, orientando estas acciones hacia su incorporación al sistema internacional.</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V.</w:t>
      </w:r>
      <w:r w:rsidRPr="002510C4">
        <w:rPr>
          <w:rFonts w:ascii="Arial" w:eastAsia="Arial" w:hAnsi="Arial" w:cs="Arial"/>
          <w:i/>
          <w:sz w:val="22"/>
          <w:szCs w:val="22"/>
          <w:lang w:eastAsia="es-MX"/>
        </w:rPr>
        <w:t xml:space="preserve"> Orientar la política pública que en la materia deba observar el Municipio; y</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jc w:val="both"/>
        <w:rPr>
          <w:rFonts w:ascii="Arial" w:eastAsia="Arial" w:hAnsi="Arial" w:cs="Arial"/>
          <w:i/>
          <w:sz w:val="22"/>
          <w:szCs w:val="22"/>
          <w:lang w:eastAsia="es-MX"/>
        </w:rPr>
      </w:pPr>
      <w:r w:rsidRPr="002510C4">
        <w:rPr>
          <w:rFonts w:ascii="Arial" w:eastAsia="Arial" w:hAnsi="Arial" w:cs="Arial"/>
          <w:b/>
          <w:i/>
          <w:sz w:val="22"/>
          <w:szCs w:val="22"/>
          <w:lang w:eastAsia="es-MX"/>
        </w:rPr>
        <w:t>VI.</w:t>
      </w:r>
      <w:r w:rsidRPr="002510C4">
        <w:rPr>
          <w:rFonts w:ascii="Arial" w:eastAsia="Arial" w:hAnsi="Arial" w:cs="Arial"/>
          <w:i/>
          <w:sz w:val="22"/>
          <w:szCs w:val="22"/>
          <w:lang w:eastAsia="es-MX"/>
        </w:rPr>
        <w:t xml:space="preserve"> Asesorar al Presidente Municipal en la materia.</w:t>
      </w:r>
    </w:p>
    <w:p w:rsidR="00C700F5" w:rsidRPr="002510C4" w:rsidRDefault="00C700F5" w:rsidP="00C700F5">
      <w:pPr>
        <w:jc w:val="both"/>
        <w:rPr>
          <w:rFonts w:ascii="Arial" w:eastAsia="Arial" w:hAnsi="Arial" w:cs="Arial"/>
          <w:i/>
          <w:sz w:val="22"/>
          <w:szCs w:val="22"/>
          <w:lang w:eastAsia="es-MX"/>
        </w:rPr>
      </w:pP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Capítulo XIII</w:t>
      </w: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DE LAS SESIONES DEL AYUNTAMIENTO</w:t>
      </w:r>
    </w:p>
    <w:p w:rsidR="00C700F5" w:rsidRPr="002510C4" w:rsidRDefault="00C700F5" w:rsidP="00C700F5">
      <w:pPr>
        <w:tabs>
          <w:tab w:val="left" w:pos="709"/>
        </w:tabs>
        <w:spacing w:line="276" w:lineRule="auto"/>
        <w:jc w:val="center"/>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123.-</w:t>
      </w:r>
      <w:r w:rsidRPr="002510C4">
        <w:rPr>
          <w:rFonts w:ascii="Arial" w:hAnsi="Arial" w:cs="Arial"/>
          <w:i/>
          <w:sz w:val="22"/>
          <w:szCs w:val="22"/>
        </w:rPr>
        <w:t xml:space="preserve"> El Ayuntamiento sesiona válidamente con la asistencia de la mitad más uno de sus integrantes, pero contando necesariamente con la presencia del Presidente Municipal o del munícipe que designe el Ayuntamiento, por mayoría absoluta de votos, para conducir la sesión en ausencia del mismo.</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El Ayuntamiento podrá sesionar cuantas veces estime necesario, pero deberá celebrar cuando menos, una sesión ordinaria por mes.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124.-</w:t>
      </w:r>
      <w:r w:rsidRPr="002510C4">
        <w:rPr>
          <w:rFonts w:ascii="Arial" w:hAnsi="Arial" w:cs="Arial"/>
          <w:i/>
          <w:sz w:val="22"/>
          <w:szCs w:val="22"/>
        </w:rPr>
        <w:t xml:space="preserve"> Las sesiones que celebra el Ayuntamiento pueden ser ordinarias, extraordinarias o solemnes.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125.-</w:t>
      </w:r>
      <w:r w:rsidRPr="002510C4">
        <w:rPr>
          <w:rFonts w:ascii="Arial" w:hAnsi="Arial" w:cs="Arial"/>
          <w:i/>
          <w:sz w:val="22"/>
          <w:szCs w:val="22"/>
        </w:rPr>
        <w:t xml:space="preserve"> Son sesiones ordinarias, por regla general, todas aquellas que celebre 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126.-</w:t>
      </w:r>
      <w:r w:rsidRPr="002510C4">
        <w:rPr>
          <w:rFonts w:ascii="Arial" w:hAnsi="Arial" w:cs="Arial"/>
          <w:i/>
          <w:sz w:val="22"/>
          <w:szCs w:val="22"/>
        </w:rPr>
        <w:t xml:space="preserve"> Son sesiones extraordinarias las que se celebran para tratar asuntos urgentes relacionados con la atención de los servicios públicos indispensables para la población y aquellas que se efectúen para elegir al Presidente Municipal en los casos previstos en la Ley.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127.-</w:t>
      </w:r>
      <w:r w:rsidRPr="002510C4">
        <w:rPr>
          <w:rFonts w:ascii="Arial" w:hAnsi="Arial" w:cs="Arial"/>
          <w:i/>
          <w:sz w:val="22"/>
          <w:szCs w:val="22"/>
        </w:rPr>
        <w:t xml:space="preserv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w:t>
      </w:r>
      <w:r w:rsidR="002510C4" w:rsidRPr="002510C4">
        <w:rPr>
          <w:rFonts w:ascii="Arial" w:hAnsi="Arial" w:cs="Arial"/>
          <w:i/>
          <w:sz w:val="22"/>
          <w:szCs w:val="22"/>
        </w:rPr>
        <w:t>República</w:t>
      </w:r>
      <w:r w:rsidRPr="002510C4">
        <w:rPr>
          <w:rFonts w:ascii="Arial" w:hAnsi="Arial" w:cs="Arial"/>
          <w:i/>
          <w:sz w:val="22"/>
          <w:szCs w:val="22"/>
        </w:rPr>
        <w:t xml:space="preserve"> u otros países.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128.-</w:t>
      </w:r>
      <w:r w:rsidRPr="002510C4">
        <w:rPr>
          <w:rFonts w:ascii="Arial" w:hAnsi="Arial" w:cs="Arial"/>
          <w:i/>
          <w:sz w:val="22"/>
          <w:szCs w:val="22"/>
        </w:rPr>
        <w:t xml:space="preserve"> Las sesiones del Ayuntamiento son públicas, salvo aquellas que por causas justificadas y previo acuerdo del Ayuntamiento se celebren sin permitir el acceso al público ni a los servidores públicos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Cuando el público asistente a las sesiones no guarde el orden debido, el Presidente Municipal puede auxiliarse de la fuerza pública para desalojar el recinto en donde sesione 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El Ayuntamiento debe sesionar en el Salón de Sesiones, ubicado en el Interior del Palacio Municipal, o cuando la solemnidad del caso lo requiera o así lo determine el Ayuntamiento, este podrá sesionar en lugar distinto, mediante habilitación como recinto oficial del lugar en el que se pretenda sesionar.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Artículo 129.-</w:t>
      </w:r>
      <w:r w:rsidRPr="002510C4">
        <w:rPr>
          <w:rFonts w:ascii="Arial" w:hAnsi="Arial" w:cs="Arial"/>
          <w:i/>
          <w:sz w:val="22"/>
          <w:szCs w:val="22"/>
        </w:rPr>
        <w:t xml:space="preserve"> El Ayuntamiento debe llevar un libro de actas en el que se deben asentar los asuntos tratados y los acuerdos tomados.</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Este libro es público y debe ser firmado por el </w:t>
      </w:r>
      <w:r w:rsidRPr="002510C4">
        <w:rPr>
          <w:rFonts w:ascii="Arial" w:hAnsi="Arial" w:cs="Arial"/>
          <w:i/>
          <w:spacing w:val="-3"/>
          <w:sz w:val="22"/>
          <w:szCs w:val="22"/>
        </w:rPr>
        <w:t xml:space="preserve">Secretario del Ayuntamiento, </w:t>
      </w:r>
      <w:r w:rsidRPr="002510C4">
        <w:rPr>
          <w:rFonts w:ascii="Arial" w:hAnsi="Arial" w:cs="Arial"/>
          <w:i/>
          <w:sz w:val="22"/>
          <w:szCs w:val="22"/>
        </w:rPr>
        <w:t>quien es el responsable de que el contenido corresponda fielmente al de la sesión.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130.-</w:t>
      </w:r>
      <w:r w:rsidRPr="002510C4">
        <w:rPr>
          <w:rFonts w:ascii="Arial" w:hAnsi="Arial" w:cs="Arial"/>
          <w:i/>
          <w:sz w:val="22"/>
          <w:szCs w:val="22"/>
        </w:rPr>
        <w:t xml:space="preserve"> Las Sesiones del Ayuntamiento serán convocadas mediante escrito por Presidente Municipal, o el Secretario del Ayuntamiento a petición del o la  Presidente Municipal, con veinticuatro horas de anticipación a la fecha en que pretenda llevarse a cabo, y deberá remitirse junto con la convocatoria, el orden del día, así como los documentos a tratar en la sesión.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Para el efecto de que los dictámenes e iniciativas de aprobación directa sean circulados con la convocatoria y el orden del día de sesiones de Ayuntamiento, los Presidentes de las Comisiones o autores de las iniciativas que pretendan presentar las mismas a análisis y aprobación del pleno del Ayuntamiento deberán remitir a la Secretaria del Ayuntamiento copias simples o archivos electrónicos, con antelación de veinticuatro horas al plazo establecido para la emisión de la convocatoria de la sesión correspondiente.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Las sesiones extraordinarias y solemnes podrán convocarse sin tiempo de anticipación.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autoSpaceDE w:val="0"/>
        <w:autoSpaceDN w:val="0"/>
        <w:adjustRightInd w:val="0"/>
        <w:ind w:hanging="3"/>
        <w:jc w:val="both"/>
        <w:rPr>
          <w:rFonts w:ascii="Arial" w:hAnsi="Arial" w:cs="Arial"/>
          <w:i/>
          <w:sz w:val="22"/>
          <w:szCs w:val="22"/>
        </w:rPr>
      </w:pPr>
      <w:r w:rsidRPr="002510C4">
        <w:rPr>
          <w:rFonts w:ascii="Arial" w:hAnsi="Arial" w:cs="Arial"/>
          <w:b/>
          <w:i/>
          <w:sz w:val="22"/>
          <w:szCs w:val="22"/>
        </w:rPr>
        <w:t>Artículo 131.-</w:t>
      </w:r>
      <w:r w:rsidRPr="002510C4">
        <w:rPr>
          <w:rFonts w:ascii="Arial" w:hAnsi="Arial" w:cs="Arial"/>
          <w:i/>
          <w:sz w:val="22"/>
          <w:szCs w:val="22"/>
        </w:rPr>
        <w:t xml:space="preserve"> El orden del día correspondiente a las sesiones ordinarias que celebre el Ayuntamiento debe contener, por lo menos, los siguientes puntos: </w:t>
      </w:r>
    </w:p>
    <w:p w:rsidR="00C700F5" w:rsidRPr="002510C4" w:rsidRDefault="00C700F5" w:rsidP="00C700F5">
      <w:pPr>
        <w:autoSpaceDE w:val="0"/>
        <w:autoSpaceDN w:val="0"/>
        <w:adjustRightInd w:val="0"/>
        <w:ind w:hanging="3"/>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 xml:space="preserve">Lista de asistencia, verificación y declaración del quórum legal para sesionar; </w:t>
      </w:r>
    </w:p>
    <w:p w:rsidR="00C700F5" w:rsidRPr="002510C4" w:rsidRDefault="00C700F5" w:rsidP="00C700F5">
      <w:pPr>
        <w:autoSpaceDE w:val="0"/>
        <w:autoSpaceDN w:val="0"/>
        <w:adjustRightInd w:val="0"/>
        <w:ind w:left="340"/>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 xml:space="preserve">Aprobación del orden del día; </w:t>
      </w:r>
    </w:p>
    <w:p w:rsidR="00C700F5" w:rsidRPr="002510C4" w:rsidRDefault="00C700F5" w:rsidP="00C700F5">
      <w:pPr>
        <w:autoSpaceDE w:val="0"/>
        <w:autoSpaceDN w:val="0"/>
        <w:adjustRightInd w:val="0"/>
        <w:ind w:left="340"/>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 xml:space="preserve">Lectura, análisis y aprobación del acta de la sesión anterior; </w:t>
      </w:r>
    </w:p>
    <w:p w:rsidR="00C700F5" w:rsidRPr="002510C4" w:rsidRDefault="00C700F5" w:rsidP="00C700F5">
      <w:pPr>
        <w:autoSpaceDE w:val="0"/>
        <w:autoSpaceDN w:val="0"/>
        <w:adjustRightInd w:val="0"/>
        <w:ind w:left="340"/>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Lectura de comunicados;</w:t>
      </w:r>
    </w:p>
    <w:p w:rsidR="00C700F5" w:rsidRPr="002510C4" w:rsidRDefault="00C700F5" w:rsidP="00C700F5">
      <w:pPr>
        <w:pStyle w:val="Prrafodelista"/>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 xml:space="preserve">Turno de asuntos a Comisiones Edilicias; </w:t>
      </w:r>
    </w:p>
    <w:p w:rsidR="00C700F5" w:rsidRPr="002510C4" w:rsidRDefault="00C700F5" w:rsidP="00C700F5">
      <w:pPr>
        <w:autoSpaceDE w:val="0"/>
        <w:autoSpaceDN w:val="0"/>
        <w:adjustRightInd w:val="0"/>
        <w:ind w:left="340"/>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Lectura, en su caso debate, y aprobación de dictámenes de Comisiones Edilicias;</w:t>
      </w:r>
    </w:p>
    <w:p w:rsidR="00C700F5" w:rsidRPr="002510C4" w:rsidRDefault="00C700F5" w:rsidP="00C700F5">
      <w:pPr>
        <w:autoSpaceDE w:val="0"/>
        <w:autoSpaceDN w:val="0"/>
        <w:adjustRightInd w:val="0"/>
        <w:ind w:left="340"/>
        <w:jc w:val="both"/>
        <w:rPr>
          <w:rFonts w:ascii="Arial" w:hAnsi="Arial" w:cs="Arial"/>
          <w:i/>
          <w:sz w:val="22"/>
          <w:szCs w:val="22"/>
        </w:rPr>
      </w:pPr>
    </w:p>
    <w:p w:rsidR="00C700F5" w:rsidRPr="002510C4" w:rsidRDefault="00C700F5" w:rsidP="00C700F5">
      <w:pPr>
        <w:numPr>
          <w:ilvl w:val="0"/>
          <w:numId w:val="62"/>
        </w:numPr>
        <w:autoSpaceDE w:val="0"/>
        <w:autoSpaceDN w:val="0"/>
        <w:adjustRightInd w:val="0"/>
        <w:jc w:val="both"/>
        <w:rPr>
          <w:rFonts w:ascii="Arial" w:hAnsi="Arial" w:cs="Arial"/>
          <w:i/>
          <w:sz w:val="22"/>
          <w:szCs w:val="22"/>
        </w:rPr>
      </w:pPr>
      <w:r w:rsidRPr="002510C4">
        <w:rPr>
          <w:rFonts w:ascii="Arial" w:hAnsi="Arial" w:cs="Arial"/>
          <w:i/>
          <w:sz w:val="22"/>
          <w:szCs w:val="22"/>
        </w:rPr>
        <w:t xml:space="preserve">Iniciativas de aprobación directa; y </w:t>
      </w:r>
    </w:p>
    <w:p w:rsidR="00C700F5" w:rsidRPr="002510C4" w:rsidRDefault="00C700F5" w:rsidP="00C700F5">
      <w:pPr>
        <w:autoSpaceDE w:val="0"/>
        <w:autoSpaceDN w:val="0"/>
        <w:adjustRightInd w:val="0"/>
        <w:jc w:val="both"/>
        <w:rPr>
          <w:rFonts w:ascii="Arial" w:hAnsi="Arial" w:cs="Arial"/>
          <w:i/>
          <w:sz w:val="22"/>
          <w:szCs w:val="22"/>
        </w:rPr>
      </w:pPr>
    </w:p>
    <w:p w:rsidR="00C700F5" w:rsidRPr="002510C4" w:rsidRDefault="00C700F5" w:rsidP="00C700F5">
      <w:pPr>
        <w:numPr>
          <w:ilvl w:val="0"/>
          <w:numId w:val="62"/>
        </w:numPr>
        <w:tabs>
          <w:tab w:val="clear" w:pos="340"/>
        </w:tabs>
        <w:autoSpaceDE w:val="0"/>
        <w:autoSpaceDN w:val="0"/>
        <w:adjustRightInd w:val="0"/>
        <w:ind w:left="284"/>
        <w:rPr>
          <w:rFonts w:ascii="Arial" w:hAnsi="Arial" w:cs="Arial"/>
          <w:i/>
          <w:sz w:val="22"/>
          <w:szCs w:val="22"/>
        </w:rPr>
      </w:pPr>
      <w:r w:rsidRPr="002510C4">
        <w:rPr>
          <w:rFonts w:ascii="Arial" w:hAnsi="Arial" w:cs="Arial"/>
          <w:i/>
          <w:sz w:val="22"/>
          <w:szCs w:val="22"/>
        </w:rPr>
        <w:t xml:space="preserve">Asuntos generales. </w:t>
      </w:r>
    </w:p>
    <w:p w:rsidR="00C700F5" w:rsidRPr="002510C4" w:rsidRDefault="00C700F5" w:rsidP="00C700F5">
      <w:pPr>
        <w:autoSpaceDE w:val="0"/>
        <w:autoSpaceDN w:val="0"/>
        <w:adjustRightInd w:val="0"/>
        <w:ind w:left="284"/>
        <w:rPr>
          <w:rFonts w:ascii="Arial" w:hAnsi="Arial" w:cs="Arial"/>
          <w:i/>
          <w:sz w:val="22"/>
          <w:szCs w:val="22"/>
        </w:rPr>
      </w:pPr>
    </w:p>
    <w:p w:rsidR="00C700F5" w:rsidRPr="002510C4" w:rsidRDefault="00C700F5" w:rsidP="00C700F5">
      <w:pPr>
        <w:jc w:val="both"/>
        <w:rPr>
          <w:rFonts w:ascii="Arial" w:hAnsi="Arial" w:cs="Arial"/>
          <w:i/>
          <w:sz w:val="22"/>
          <w:szCs w:val="22"/>
        </w:rPr>
      </w:pPr>
      <w:r w:rsidRPr="002510C4">
        <w:rPr>
          <w:rFonts w:ascii="Arial" w:hAnsi="Arial" w:cs="Arial"/>
          <w:i/>
          <w:sz w:val="22"/>
          <w:szCs w:val="22"/>
        </w:rPr>
        <w:t>Para los efectos del presente ordenamiento, se entiende por Asunto General: Aquellos temas en particular, de interés social o común, cuyo objetivo principal es informar.</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132.-</w:t>
      </w:r>
      <w:r w:rsidRPr="002510C4">
        <w:rPr>
          <w:rFonts w:ascii="Arial" w:hAnsi="Arial" w:cs="Arial"/>
          <w:i/>
          <w:sz w:val="22"/>
          <w:szCs w:val="22"/>
        </w:rPr>
        <w:t xml:space="preserve"> Cuando se trate de sesiones solemnes, el orden del día, debe contener únicamente los siguientes puntos: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Lista de asistencia y verificación del quórum;</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Honores a la Bandera y entonación del Himno Nacional;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Lectura del acta de la sesión anterior o acuerdo en la que se dispuso la celebración de la sesión solemne y en su caso la asignación de un lugar distinto para llevarse a cabo;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IV.</w:t>
      </w:r>
      <w:r w:rsidRPr="002510C4">
        <w:rPr>
          <w:rFonts w:ascii="Arial" w:hAnsi="Arial" w:cs="Arial"/>
          <w:i/>
          <w:sz w:val="22"/>
          <w:szCs w:val="22"/>
        </w:rPr>
        <w:t xml:space="preserve"> Intervenciones con motivo de la sesión;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Clausura de la sesión.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133.-</w:t>
      </w:r>
      <w:r w:rsidRPr="002510C4">
        <w:rPr>
          <w:rFonts w:ascii="Arial" w:hAnsi="Arial" w:cs="Arial"/>
          <w:i/>
          <w:sz w:val="22"/>
          <w:szCs w:val="22"/>
        </w:rPr>
        <w:t xml:space="preserve"> En el caso de las sesiones extraordinarias y solemnes éstas deben abocarse exclusivamente a tratar el asunto para el que fueron convocadas, así mismo, las intervenciones deberán ser previamente aprobadas por el Pleno del Ayuntamiento mediante el acuerdo en el que se dispone su celebración.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Capítulo XIV</w:t>
      </w: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DE LAS VOTACIONES</w:t>
      </w:r>
    </w:p>
    <w:p w:rsidR="00C700F5" w:rsidRPr="002510C4" w:rsidRDefault="00C700F5" w:rsidP="00C700F5">
      <w:pPr>
        <w:tabs>
          <w:tab w:val="left" w:pos="709"/>
        </w:tabs>
        <w:spacing w:line="276" w:lineRule="auto"/>
        <w:jc w:val="center"/>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134.-</w:t>
      </w:r>
      <w:r w:rsidRPr="002510C4">
        <w:rPr>
          <w:rFonts w:ascii="Arial" w:hAnsi="Arial" w:cs="Arial"/>
          <w:i/>
          <w:sz w:val="22"/>
          <w:szCs w:val="22"/>
        </w:rPr>
        <w:t xml:space="preserve"> Los acuerdos del Ayuntamiento, salvo que la Ley o el presente Reglamento señale otra mayoría, se toman por mayoría simple de votos y en caso de empate, el Presidente Municipal tiene voto de calidad.</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135.-</w:t>
      </w:r>
      <w:r w:rsidRPr="002510C4">
        <w:rPr>
          <w:rFonts w:ascii="Arial" w:hAnsi="Arial" w:cs="Arial"/>
          <w:i/>
          <w:sz w:val="22"/>
          <w:szCs w:val="22"/>
        </w:rPr>
        <w:t xml:space="preserve"> Se entiende por mayoría simple de votos, la correspondiente a la mitad más uno de los integrantes del Ayuntamiento que concurran a una sesión.</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Se entiende por mayoría absoluta de votos, la correspondiente a la mitad más uno de los integrantes del Ayuntamiento.</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Se entiende por mayoría calificada de votos, la correspondiente a las dos terceras partes de los integrantes del Ayuntamiento.</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Cuando por la integración del Ayuntamiento, la mitad más uno, así como las dos terceras partes resulten en cantidad fraccionaria, se considerará la cantidad inmediata superior.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136.-</w:t>
      </w:r>
      <w:r w:rsidRPr="002510C4">
        <w:rPr>
          <w:rFonts w:ascii="Arial" w:hAnsi="Arial" w:cs="Arial"/>
          <w:i/>
          <w:sz w:val="22"/>
          <w:szCs w:val="22"/>
        </w:rPr>
        <w:t xml:space="preserve"> Se requiere el voto favorable de la mayoría calificada de los integrantes del Ayuntamiento para:</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Celebrar actos jurídicos o convenios que comprometan al Municipio por un plazo mayor al periodo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Crear organismos públicos descentralizados municipales o constituir empresas de participación municipal mayoritaria;</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Adquirir bienes inmuebles a título oneroso;</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Establecer gravámenes sobre bienes que formen parte del patrimonio municipal;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Desincorporar bienes del dominio público del Municipio;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Enajenar bienes inmuebles que formen parte del patrimonio municipal;</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Solicitar al Congreso del Estado, cuando haya imposibilidad del Municipio y no exista convenio, que el Poder Ejecutivo del Estado asuma una función o un servicio público municipal;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Aprobar la concesión de bienes y servicios públicos municipales a los particulares;</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Celebrar contratos de fideicomiso público;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 xml:space="preserve">X. </w:t>
      </w:r>
      <w:r w:rsidRPr="002510C4">
        <w:rPr>
          <w:rFonts w:ascii="Arial" w:hAnsi="Arial" w:cs="Arial"/>
          <w:i/>
          <w:sz w:val="22"/>
          <w:szCs w:val="22"/>
        </w:rPr>
        <w:t>Los demás casos que señalen la presente reglamento, la ley y otras leyes.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137.-</w:t>
      </w:r>
      <w:r w:rsidRPr="002510C4">
        <w:rPr>
          <w:rFonts w:ascii="Arial" w:hAnsi="Arial" w:cs="Arial"/>
          <w:i/>
          <w:sz w:val="22"/>
          <w:szCs w:val="22"/>
        </w:rPr>
        <w:t xml:space="preserve"> Las votaciones se hacen por regla general en forma económica, con la simple manifestación de la voluntad, sin embargo a petición de la mayoría de los miembros del Ayuntamientos puede llevarse a cabo de forma nominal o secreta por escrito, en cédula.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138.-</w:t>
      </w:r>
      <w:r w:rsidRPr="002510C4">
        <w:rPr>
          <w:rFonts w:ascii="Arial" w:hAnsi="Arial" w:cs="Arial"/>
          <w:i/>
          <w:sz w:val="22"/>
          <w:szCs w:val="22"/>
        </w:rPr>
        <w:t xml:space="preserve"> En cada votación, debe asentarse claramente el sentido del voto, pudiendo ser el sentido del voto: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 favor;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En contra;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Abstención.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Para la determinación de los resultados correspondientes solo se computan los votos a favor y en contra; las abstenciones se declaran por separado y no se suman a la mayoría.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139.-</w:t>
      </w:r>
      <w:r w:rsidRPr="002510C4">
        <w:rPr>
          <w:rFonts w:ascii="Arial" w:hAnsi="Arial" w:cs="Arial"/>
          <w:i/>
          <w:sz w:val="22"/>
          <w:szCs w:val="22"/>
        </w:rPr>
        <w:t xml:space="preserve"> Para que el voto de un munícipe sea válido, debe emitirlo desde la tribuna del Salón de Sesiones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Ningún munícipe puede salir de la sesión mientras se efectúa el análisis y debate de un asunto, salvo con autorización del Presidente Municipal. En caso de que algún edil salga sin permiso, se entiende que ha renunciado a su derecho a emitir su voto, por lo que, en caso de que regrese al Salón de Sesiones durante el desarrollo de la votación, no puede votar.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140.-</w:t>
      </w:r>
      <w:r w:rsidRPr="002510C4">
        <w:rPr>
          <w:rFonts w:ascii="Arial" w:hAnsi="Arial" w:cs="Arial"/>
          <w:i/>
          <w:sz w:val="22"/>
          <w:szCs w:val="22"/>
        </w:rPr>
        <w:t xml:space="preserve"> Si no obstante la prohibición a que se refiere este ordenamiento, algún munícipe abandona el Salón de Sesiones del Ayuntamiento sin autorización del Presidente Municipal, éste se computa unido al de la mayoría de los que sí lo expresen.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141.-</w:t>
      </w:r>
      <w:r w:rsidRPr="002510C4">
        <w:rPr>
          <w:rFonts w:ascii="Arial" w:hAnsi="Arial" w:cs="Arial"/>
          <w:i/>
          <w:sz w:val="22"/>
          <w:szCs w:val="22"/>
        </w:rPr>
        <w:t xml:space="preserve"> En las votaciones, cualquier munícipe puede pedir que conste en el acta el sentido de su voto y que este sea anexado como voto particular al dictamen, acuerdo o resolución respectiva.</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Capítulo XV</w:t>
      </w: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DE LA PRESENTACIÓN DE INICIATIVAS</w:t>
      </w:r>
    </w:p>
    <w:p w:rsidR="00C700F5" w:rsidRPr="002510C4" w:rsidRDefault="00C700F5" w:rsidP="00C700F5">
      <w:pPr>
        <w:tabs>
          <w:tab w:val="left" w:pos="709"/>
        </w:tabs>
        <w:spacing w:line="276" w:lineRule="auto"/>
        <w:jc w:val="center"/>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142.-</w:t>
      </w:r>
      <w:r w:rsidRPr="002510C4">
        <w:rPr>
          <w:rFonts w:ascii="Arial" w:hAnsi="Arial" w:cs="Arial"/>
          <w:i/>
          <w:sz w:val="22"/>
          <w:szCs w:val="22"/>
        </w:rPr>
        <w:t xml:space="preserve"> La facultad de presentar Iniciativas corresponde al Presidente Municipal, Síndico, Regidores y Comisiones Edilicias, pudiendo ser de forma individual o conjunta. La sola presentación de iniciativas no supone que el Ayuntamiento deba aprobarlas en sentido afirmativo, pues pueden ser modificadas o rechazadas por el máximo Órgano de Gobierno Municipal y tampoco genera derecho a persona alguna, por lo que únicamente da inicio al procedimiento deliberativo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143.-</w:t>
      </w:r>
      <w:r w:rsidRPr="002510C4">
        <w:rPr>
          <w:rFonts w:ascii="Arial" w:hAnsi="Arial" w:cs="Arial"/>
          <w:i/>
          <w:sz w:val="22"/>
          <w:szCs w:val="22"/>
        </w:rPr>
        <w:t xml:space="preserve"> Cuando algún ciudadano, organización, titular de dependencia o entidad de la administración municipal desee proponer la presentación de una o varias iniciativas debe entregar su propuesta por escrito al Presidente Municipal, a algún munícipe o a la Comisión Edilicia competente, para que éstos, de </w:t>
      </w:r>
      <w:r w:rsidRPr="002510C4">
        <w:rPr>
          <w:rFonts w:ascii="Arial" w:hAnsi="Arial" w:cs="Arial"/>
          <w:i/>
          <w:sz w:val="22"/>
          <w:szCs w:val="22"/>
        </w:rPr>
        <w:lastRenderedPageBreak/>
        <w:t>estimarla pertinente, la presenten ante el Ayuntamiento a efecto de iniciar el procedimiento correspondiente.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144.-</w:t>
      </w:r>
      <w:r w:rsidRPr="002510C4">
        <w:rPr>
          <w:rFonts w:ascii="Arial" w:hAnsi="Arial" w:cs="Arial"/>
          <w:i/>
          <w:sz w:val="22"/>
          <w:szCs w:val="22"/>
        </w:rPr>
        <w:t xml:space="preserve"> Los titulares de dependencias o entidades de la Administración Pública a que se refiere el Artículo anterior solo lo podrán hacer con ese carácter cuando su propuesta verse o tenga injerencia con las funciones encomendadas.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145.-</w:t>
      </w:r>
      <w:r w:rsidRPr="002510C4">
        <w:rPr>
          <w:rFonts w:ascii="Arial" w:hAnsi="Arial" w:cs="Arial"/>
          <w:i/>
          <w:sz w:val="22"/>
          <w:szCs w:val="22"/>
        </w:rPr>
        <w:t xml:space="preserve"> Las Iniciativas, tanto de Ordenamiento, como de disposiciones administrativas, circulares o acuerdos, pueden ser: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Para turno a Comisiones;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De aprobación directa.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Cuando Exista un calendario de sesiones aprobado, las iniciativas así como los documentos anexos deberán entregarse a la Secretaría del Ayuntamiento con 72 horas de anticipación a la fecha de que se verifique una sesión del Ayuntamiento, de lo contrario no podrán ser agendadas en la misma, salvo en los casos previsto en este reglamento, y aquellos que acuerde el Ayuntamiento. Los acuerdos internos e informes de comisión podrán ser presentados al Ayuntamiento en asuntos generales de las sesiones, los cuales serán de carácter informativo.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146.-</w:t>
      </w:r>
      <w:r w:rsidRPr="002510C4">
        <w:rPr>
          <w:rFonts w:ascii="Arial" w:hAnsi="Arial" w:cs="Arial"/>
          <w:i/>
          <w:sz w:val="22"/>
          <w:szCs w:val="22"/>
        </w:rPr>
        <w:t xml:space="preserve">  Las Iniciativas para turno a Comisiones, deberán ser remitidas para su estudio, análisis y aprobación a las Comisiones Edilicias que competa, según la materia sobre la que versen y someterse al procedimiento interno previsto para los trabajos de las mismas.</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Tratándose de iniciativas de ordenamientos deberán ser aprobadas tanto en lo general como en lo particular por la mayoría de los miembros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147.-</w:t>
      </w:r>
      <w:r w:rsidRPr="002510C4">
        <w:rPr>
          <w:rFonts w:ascii="Arial" w:hAnsi="Arial" w:cs="Arial"/>
          <w:i/>
          <w:sz w:val="22"/>
          <w:szCs w:val="22"/>
        </w:rPr>
        <w:t xml:space="preserve"> Las iniciativas de Aprobación Directa, son aquellas que en casos justificados en el mismo momento en que se ponen del conocimiento del Ayuntamiento o se presenta la iniciativa, pueden ser sometidas a su consideración para su análisis, debate y aprobación.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En caso de que así lo determine el Ayuntamiento, estas iniciativas deberán ser turnadas a las comisiones respectivas, para su estudio y análisis, de acuerdo al procedimiento establecido en el presente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Articulo 148.-</w:t>
      </w:r>
      <w:r w:rsidRPr="002510C4">
        <w:rPr>
          <w:rFonts w:ascii="Arial" w:hAnsi="Arial" w:cs="Arial"/>
          <w:i/>
          <w:sz w:val="22"/>
          <w:szCs w:val="22"/>
        </w:rPr>
        <w:t xml:space="preserve"> Cuando exista duda sobre si la Iniciativa es de Aprobación Directa debe ser de urgente y obvia resolución, el procedimiento deberá consistir en someter al Pleno dicha naturaleza y, una vez aprobada la calidad procedimental de la misma, es entonces que se procede a la votación de la iniciativa como tal.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De no ser aprobada la calidad procedimental de la iniciativa por la mayoría simple del Pleno es entonces que se vota el turno a comisiones edilicias que correspondan.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149.-</w:t>
      </w:r>
      <w:r w:rsidRPr="002510C4">
        <w:rPr>
          <w:rFonts w:ascii="Arial" w:hAnsi="Arial" w:cs="Arial"/>
          <w:i/>
          <w:sz w:val="22"/>
          <w:szCs w:val="22"/>
        </w:rPr>
        <w:t xml:space="preserve"> Las circulares internas, instructivos, manuales y formatos que regulan el funcionamiento administrativo del Ayuntamiento, no pueden constituirse en actos legislativos autónomos, ni desvirtuar, modificar o alterar el contenido de un ordenamiento municipal; serán formulados por conducto de las dependencias de la administración municipal que para tal efecto son facultadas </w:t>
      </w:r>
      <w:r w:rsidRPr="002510C4">
        <w:rPr>
          <w:rFonts w:ascii="Arial" w:hAnsi="Arial" w:cs="Arial"/>
          <w:i/>
          <w:sz w:val="22"/>
          <w:szCs w:val="22"/>
        </w:rPr>
        <w:lastRenderedPageBreak/>
        <w:t>por éste Reglamento y ajustándose a lo previsto por las normas correspondientes.</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Los instructivos, manuales y formatos a que hace referencia el párrafo anterior, deberán ser aprobados por los titulares de área, los titulares de las dependencias, el titular del área facultado por éste ordenamiento para definir sus lineamientos y por el titular de la Oficialía Mayor Administrativa; aprobados éstos, deberán remitirse a la </w:t>
      </w:r>
      <w:r w:rsidRPr="002510C4">
        <w:rPr>
          <w:rFonts w:ascii="Arial" w:hAnsi="Arial" w:cs="Arial"/>
          <w:i/>
          <w:spacing w:val="-3"/>
          <w:sz w:val="22"/>
          <w:szCs w:val="22"/>
        </w:rPr>
        <w:t xml:space="preserve">Secretaria del Ayuntamiento </w:t>
      </w:r>
      <w:r w:rsidRPr="002510C4">
        <w:rPr>
          <w:rFonts w:ascii="Arial" w:hAnsi="Arial" w:cs="Arial"/>
          <w:i/>
          <w:sz w:val="22"/>
          <w:szCs w:val="22"/>
        </w:rPr>
        <w:t>para efectos de su certificación y emisión de la constancia correspondiente.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150.-</w:t>
      </w:r>
      <w:r w:rsidRPr="002510C4">
        <w:rPr>
          <w:rFonts w:ascii="Arial" w:hAnsi="Arial" w:cs="Arial"/>
          <w:i/>
          <w:sz w:val="22"/>
          <w:szCs w:val="22"/>
        </w:rPr>
        <w:t xml:space="preserve"> Las Iniciativas de Ordenamientos Municipales se presentan en sesión del pleno del Ayuntamiento, mediante escrito firmado por los munícipes o por las Comisiones Edilicias que las formulen, debiendo contener, como mínimo: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Materia que se pretenda regular;</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Fundamento Jurídico;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Exposición de motivos;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Señalamiento de las Comisiones Edilicias a las que será girado el turno, especificando la Comisión convocante y en su caso las coadyuvantes;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151.-</w:t>
      </w:r>
      <w:r w:rsidRPr="002510C4">
        <w:rPr>
          <w:rFonts w:ascii="Arial" w:hAnsi="Arial" w:cs="Arial"/>
          <w:i/>
          <w:sz w:val="22"/>
          <w:szCs w:val="22"/>
        </w:rPr>
        <w:t xml:space="preserve">  Las Iniciativas de Acuerdo Administrativo deberán contener:</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Fundamento Jurídico;</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Exposición de motivos; y</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Propuesta concreta de puntos de acuerdo que se pretende emita el Ayuntamiento.</w:t>
      </w:r>
    </w:p>
    <w:p w:rsidR="00C700F5" w:rsidRPr="002510C4" w:rsidRDefault="00C700F5" w:rsidP="00C700F5">
      <w:pPr>
        <w:tabs>
          <w:tab w:val="left" w:pos="709"/>
        </w:tabs>
        <w:spacing w:line="276" w:lineRule="auto"/>
        <w:jc w:val="center"/>
        <w:rPr>
          <w:rFonts w:ascii="Arial" w:hAnsi="Arial" w:cs="Arial"/>
          <w:i/>
          <w:sz w:val="22"/>
          <w:szCs w:val="22"/>
        </w:rPr>
      </w:pP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Capítulo XVI</w:t>
      </w:r>
    </w:p>
    <w:p w:rsidR="00C700F5" w:rsidRPr="002510C4" w:rsidRDefault="00C700F5" w:rsidP="00C700F5">
      <w:pPr>
        <w:tabs>
          <w:tab w:val="left" w:pos="709"/>
        </w:tabs>
        <w:spacing w:line="276" w:lineRule="auto"/>
        <w:jc w:val="center"/>
        <w:rPr>
          <w:rFonts w:ascii="Arial" w:hAnsi="Arial" w:cs="Arial"/>
          <w:b/>
          <w:i/>
          <w:sz w:val="22"/>
          <w:szCs w:val="22"/>
        </w:rPr>
      </w:pPr>
      <w:r w:rsidRPr="002510C4">
        <w:rPr>
          <w:rFonts w:ascii="Arial" w:hAnsi="Arial" w:cs="Arial"/>
          <w:b/>
          <w:i/>
          <w:sz w:val="22"/>
          <w:szCs w:val="22"/>
        </w:rPr>
        <w:t>DE LOS DICTÁMENES</w:t>
      </w:r>
    </w:p>
    <w:p w:rsidR="00C700F5" w:rsidRPr="002510C4" w:rsidRDefault="00C700F5" w:rsidP="00C700F5">
      <w:pPr>
        <w:tabs>
          <w:tab w:val="left" w:pos="709"/>
        </w:tabs>
        <w:spacing w:line="276" w:lineRule="auto"/>
        <w:jc w:val="center"/>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152.-</w:t>
      </w:r>
      <w:r w:rsidRPr="002510C4">
        <w:rPr>
          <w:rFonts w:ascii="Arial" w:hAnsi="Arial" w:cs="Arial"/>
          <w:i/>
          <w:sz w:val="22"/>
          <w:szCs w:val="22"/>
        </w:rPr>
        <w:t xml:space="preserve"> El dictamen, es un documento escrito, a través del cual, las Comisiones Edilicias elaboran un razonamiento lógico jurídico que plasmado en el cuerpo de éste, dota así al Pleno del Ayuntamiento de los elementos necesarios para el efecto de aprobar o rechazar la iniciativa que haya dado origen a tal instrumento.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153.-</w:t>
      </w:r>
      <w:r w:rsidRPr="002510C4">
        <w:rPr>
          <w:rFonts w:ascii="Arial" w:hAnsi="Arial" w:cs="Arial"/>
          <w:i/>
          <w:sz w:val="22"/>
          <w:szCs w:val="22"/>
        </w:rPr>
        <w:t xml:space="preserve"> Presentadas ante el Ayuntamiento y una vez aprobadas, las iniciativas se turnan por conducto de la </w:t>
      </w:r>
      <w:r w:rsidRPr="002510C4">
        <w:rPr>
          <w:rFonts w:ascii="Arial" w:hAnsi="Arial" w:cs="Arial"/>
          <w:i/>
          <w:spacing w:val="-3"/>
          <w:sz w:val="22"/>
          <w:szCs w:val="22"/>
        </w:rPr>
        <w:t xml:space="preserve">Secretaria del Ayuntamiento </w:t>
      </w:r>
      <w:r w:rsidRPr="002510C4">
        <w:rPr>
          <w:rFonts w:ascii="Arial" w:hAnsi="Arial" w:cs="Arial"/>
          <w:i/>
          <w:sz w:val="22"/>
          <w:szCs w:val="22"/>
        </w:rPr>
        <w:t>a las Comisiones Edilicias que correspondan para su estudio y dictamen, para el desarrollo del procedimiento antes especificado.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154.-</w:t>
      </w:r>
      <w:r w:rsidRPr="002510C4">
        <w:rPr>
          <w:rFonts w:ascii="Arial" w:hAnsi="Arial" w:cs="Arial"/>
          <w:i/>
          <w:sz w:val="22"/>
          <w:szCs w:val="22"/>
        </w:rPr>
        <w:t xml:space="preserve"> Las Comisiones deben emitir su dictamen, en los términos del presente reglamento, reuniendo los siguientes elementos: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Nombre de las Comisiones Edilicias que dictaminan;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II.</w:t>
      </w:r>
      <w:r w:rsidRPr="002510C4">
        <w:rPr>
          <w:rFonts w:ascii="Arial" w:hAnsi="Arial" w:cs="Arial"/>
          <w:i/>
          <w:sz w:val="22"/>
          <w:szCs w:val="22"/>
        </w:rPr>
        <w:t xml:space="preserve"> Antecedentes;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Consideraciones jurídicas y sociales en las que se apoye para aprobar o rechazar la iniciativa;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Propuesta concreta de puntos de acuerdo que se pretende emita el Ayuntamiento o en su caso del articulado de ordenamiento municipal que se crea, deroga, abroga o reforma, en este último supuesto con las disposiciones transitorias necesarias.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Firmas o rubricas autógrafas de los miembros de las Comisiones Edilicias dictaminadoras en cada una de sus fojas;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Anexos que sustenten el sentido del dictamen.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155.-</w:t>
      </w:r>
      <w:r w:rsidRPr="002510C4">
        <w:rPr>
          <w:rFonts w:ascii="Arial" w:hAnsi="Arial" w:cs="Arial"/>
          <w:i/>
          <w:sz w:val="22"/>
          <w:szCs w:val="22"/>
        </w:rPr>
        <w:t xml:space="preserve"> Antes de que se someta a votación un dictamen, cualquier munícipe puede solicitar que el dictamen regrese a Comisión, para mayores estudios y el Ayuntamiento decide si aprueba o no dicha solicitud.</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Si el Ayuntamiento decide que se regrese a Comisión, se debe cumplir el plazo establecido por este ordenamiento para su dictaminación.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156.-</w:t>
      </w:r>
      <w:r w:rsidRPr="002510C4">
        <w:rPr>
          <w:rFonts w:ascii="Arial" w:hAnsi="Arial" w:cs="Arial"/>
          <w:i/>
          <w:sz w:val="22"/>
          <w:szCs w:val="22"/>
        </w:rPr>
        <w:t xml:space="preserve"> Aprobado por el Ayuntamiento un proyecto de Ordenamiento, pasa a la </w:t>
      </w:r>
      <w:r w:rsidRPr="002510C4">
        <w:rPr>
          <w:rFonts w:ascii="Arial" w:hAnsi="Arial" w:cs="Arial"/>
          <w:i/>
          <w:spacing w:val="-3"/>
          <w:sz w:val="22"/>
          <w:szCs w:val="22"/>
        </w:rPr>
        <w:t xml:space="preserve">Secretaria del Ayuntamiento </w:t>
      </w:r>
      <w:r w:rsidRPr="002510C4">
        <w:rPr>
          <w:rFonts w:ascii="Arial" w:hAnsi="Arial" w:cs="Arial"/>
          <w:i/>
          <w:sz w:val="22"/>
          <w:szCs w:val="22"/>
        </w:rPr>
        <w:t>para su obligatoria publicación; igual suerte correrán los Acuerdos Administrativos que por su objeto sean de trascendencia pública.</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La publicación debe hacerse en la Gaceta Oficial del Municipio en un plazo no mayor de sesenta días naturales contados a partir del día siguiente de su aprobación, lo cual debe certificar el servidor público encargado de la </w:t>
      </w:r>
      <w:r w:rsidRPr="002510C4">
        <w:rPr>
          <w:rFonts w:ascii="Arial" w:hAnsi="Arial" w:cs="Arial"/>
          <w:i/>
          <w:spacing w:val="-3"/>
          <w:sz w:val="22"/>
          <w:szCs w:val="22"/>
        </w:rPr>
        <w:t>Secretaría del Ayuntamiento</w:t>
      </w:r>
      <w:r w:rsidRPr="002510C4">
        <w:rPr>
          <w:rFonts w:ascii="Arial" w:hAnsi="Arial" w:cs="Arial"/>
          <w:i/>
          <w:sz w:val="22"/>
          <w:szCs w:val="22"/>
        </w:rPr>
        <w:t>.</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157.-</w:t>
      </w:r>
      <w:r w:rsidRPr="002510C4">
        <w:rPr>
          <w:rFonts w:ascii="Arial" w:hAnsi="Arial" w:cs="Arial"/>
          <w:i/>
          <w:sz w:val="22"/>
          <w:szCs w:val="22"/>
        </w:rPr>
        <w:t xml:space="preserve"> En el caso de que un dictamen sea rechazado por el Ayuntamiento, deberá presentarse de nueva cuenta la iniciativa ante el ayuntamiento.</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Tratándose de dictámenes de Ordenamientos Municipales que sea rechazado por el Ayuntamiento, estos no podrán volver a presentarse hasta que transcurran seis meses.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158.-</w:t>
      </w:r>
      <w:r w:rsidRPr="002510C4">
        <w:rPr>
          <w:rFonts w:ascii="Arial" w:hAnsi="Arial" w:cs="Arial"/>
          <w:i/>
          <w:sz w:val="22"/>
          <w:szCs w:val="22"/>
        </w:rPr>
        <w:t xml:space="preserve"> Cuando la naturaleza del asunto lo permita pueden acumularse dos o más iniciativas en un mismo dictamen. Si al momento de su estudio y análisis se advierte que involucra la materia o competencia de otras comisiones, el Presidente de la Comisión convocante, debe hacerlo del conocimiento del Ayuntamiento para que lo turne a las Comisiones correspondientes. Si del estudio y análisis se desprende que existen diversos ordenamientos relacionados con la iniciativa y no son considerados por ésta, la comisión puede ampliar su dictamen para incluir éstos; mismos alcances tendrán en caso que justifique la complementación de un acuerdo administrativo en su dictaminación.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159.-</w:t>
      </w:r>
      <w:r w:rsidRPr="002510C4">
        <w:rPr>
          <w:rFonts w:ascii="Arial" w:hAnsi="Arial" w:cs="Arial"/>
          <w:i/>
          <w:sz w:val="22"/>
          <w:szCs w:val="22"/>
        </w:rPr>
        <w:t xml:space="preserve"> La ejecución de las iniciativas aprobados por el Ayuntamiento corresponde al Presidente Municipal, con auxilio del Secretario del Ayuntamiento y de las dependencias y entidades municipales, en los términos de las disposiciones reglamentarias aplicables.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center"/>
        <w:rPr>
          <w:rFonts w:ascii="Arial" w:hAnsi="Arial" w:cs="Arial"/>
          <w:b/>
          <w:i/>
          <w:sz w:val="22"/>
          <w:szCs w:val="22"/>
        </w:rPr>
      </w:pPr>
      <w:r w:rsidRPr="002510C4">
        <w:rPr>
          <w:rFonts w:ascii="Arial" w:hAnsi="Arial" w:cs="Arial"/>
          <w:b/>
          <w:i/>
          <w:sz w:val="22"/>
          <w:szCs w:val="22"/>
        </w:rPr>
        <w:t>Capítulo XVII</w:t>
      </w:r>
    </w:p>
    <w:p w:rsidR="00C700F5" w:rsidRPr="002510C4" w:rsidRDefault="00C700F5" w:rsidP="00C700F5">
      <w:pPr>
        <w:autoSpaceDE w:val="0"/>
        <w:autoSpaceDN w:val="0"/>
        <w:adjustRightInd w:val="0"/>
        <w:spacing w:line="276" w:lineRule="auto"/>
        <w:jc w:val="center"/>
        <w:rPr>
          <w:rFonts w:ascii="Arial" w:hAnsi="Arial" w:cs="Arial"/>
          <w:b/>
          <w:i/>
          <w:sz w:val="22"/>
          <w:szCs w:val="22"/>
        </w:rPr>
      </w:pPr>
      <w:r w:rsidRPr="002510C4">
        <w:rPr>
          <w:rFonts w:ascii="Arial" w:hAnsi="Arial" w:cs="Arial"/>
          <w:b/>
          <w:i/>
          <w:sz w:val="22"/>
          <w:szCs w:val="22"/>
        </w:rPr>
        <w:lastRenderedPageBreak/>
        <w:t>DE LOS DEBATES</w:t>
      </w:r>
    </w:p>
    <w:p w:rsidR="00C700F5" w:rsidRPr="002510C4" w:rsidRDefault="00C700F5" w:rsidP="00C700F5">
      <w:pPr>
        <w:autoSpaceDE w:val="0"/>
        <w:autoSpaceDN w:val="0"/>
        <w:adjustRightInd w:val="0"/>
        <w:spacing w:line="276" w:lineRule="auto"/>
        <w:jc w:val="center"/>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160.-</w:t>
      </w:r>
      <w:r w:rsidRPr="002510C4">
        <w:rPr>
          <w:rFonts w:ascii="Arial" w:hAnsi="Arial" w:cs="Arial"/>
          <w:i/>
          <w:sz w:val="22"/>
          <w:szCs w:val="22"/>
        </w:rPr>
        <w:t xml:space="preserve"> Es inviolable el derecho de los munícipes a la manifestación de sus ideas en el ejercicio de sus funciones.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161.-</w:t>
      </w:r>
      <w:r w:rsidRPr="002510C4">
        <w:rPr>
          <w:rFonts w:ascii="Arial" w:hAnsi="Arial" w:cs="Arial"/>
          <w:i/>
          <w:sz w:val="22"/>
          <w:szCs w:val="22"/>
        </w:rPr>
        <w:t xml:space="preserve"> Los dictámenes así como las iniciativas de aprobación directa serán sometidos a discusión de los munícipes.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162.-</w:t>
      </w:r>
      <w:r w:rsidRPr="002510C4">
        <w:rPr>
          <w:rFonts w:ascii="Arial" w:hAnsi="Arial" w:cs="Arial"/>
          <w:i/>
          <w:sz w:val="22"/>
          <w:szCs w:val="22"/>
        </w:rPr>
        <w:t xml:space="preserve"> El Presidente Municipal pone a discusión los dictámenes. Cuando se trate de dictámenes de Ordenamientos municipales, el debate se realiza primero en lo general y en caso de la reserva de un precepto en concreto, puede discutirse en lo particular Artículo por Artículo. Cuando un dictamen se apruebe en lo general y no exista discusión en lo particular, se tiene por aprobado sin necesidad de someterlo nuevamente a votación, previa declaratoria del Presidente Municipal.</w:t>
      </w: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Si un Artículo o grupo de Artículos sometidos a discusión en lo particular fueren rechazados por el Ayuntamiento, el dictamen regresa al seno de las Comisiones dictaminadoras para mayores estudios, lo cual no implica que el dictamen en su conjunto se tenga por rechazado, sino que el referido dictamen con las modificaciones pertinentes debe ser presentado en la sesión subsecuente.</w:t>
      </w: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Durante el debate en lo particular, los munícipes pueden presentar propuestas para sustituir, modificar, adicionar o suprimir algo del Artículo o punto de acuerdo que está a discusión.</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163.-</w:t>
      </w:r>
      <w:r w:rsidRPr="002510C4">
        <w:rPr>
          <w:rFonts w:ascii="Arial" w:hAnsi="Arial" w:cs="Arial"/>
          <w:i/>
          <w:sz w:val="22"/>
          <w:szCs w:val="22"/>
        </w:rPr>
        <w:t xml:space="preserve">  Si hay discusión, el Presidente Municipal forma una lista de oradores en la que inscribe hasta tres munícipes, quienes deseen hablar a favor y hasta tres munícipes que se manifiesten en contra del dictamen, concediendo alternadamente el uso de la palabra a los que se hayan inscrito y comenzando por el inscrito a favor.</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164.-</w:t>
      </w:r>
      <w:r w:rsidRPr="002510C4">
        <w:rPr>
          <w:rFonts w:ascii="Arial" w:hAnsi="Arial" w:cs="Arial"/>
          <w:i/>
          <w:sz w:val="22"/>
          <w:szCs w:val="22"/>
        </w:rPr>
        <w:t xml:space="preserve">  Cuando algún munícipe de los que se hayan inscrito, abandonare el Salón de Sesiones del Ayuntamiento en el momento en que le corresponde intervenir, pierde su turno en la lista de oradores.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165.-</w:t>
      </w:r>
      <w:r w:rsidRPr="002510C4">
        <w:rPr>
          <w:rFonts w:ascii="Arial" w:hAnsi="Arial" w:cs="Arial"/>
          <w:i/>
          <w:sz w:val="22"/>
          <w:szCs w:val="22"/>
        </w:rPr>
        <w:t xml:space="preserve">  Los munícipes que no estén inscritos en la lista de oradores, solamente pueden pedir la palabra para rectificar hechos o contestar alusiones personales cuando haya concluido el munícipe que los mencionó.</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166.-</w:t>
      </w:r>
      <w:r w:rsidRPr="002510C4">
        <w:rPr>
          <w:rFonts w:ascii="Arial" w:hAnsi="Arial" w:cs="Arial"/>
          <w:i/>
          <w:sz w:val="22"/>
          <w:szCs w:val="22"/>
        </w:rPr>
        <w:t xml:space="preserve"> Ningún munícipe, cuando se encuentre en el uso de la palabra, puede ser interrumpido, salvo por moción de orden del Presidente Municipal, misma que puede ser decidida por éste o solicitada por cualquiera de los munícipes, en los siguientes casos: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Verificar el quórum del Ayuntamiento;</w:t>
      </w:r>
    </w:p>
    <w:p w:rsidR="00C700F5" w:rsidRPr="002510C4" w:rsidRDefault="00C700F5" w:rsidP="00C700F5">
      <w:pPr>
        <w:autoSpaceDE w:val="0"/>
        <w:autoSpaceDN w:val="0"/>
        <w:adjustRightInd w:val="0"/>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Retirar de la discusión una iniciativa o dictamen presentado;</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Solicitar se aplace la consideración de un asunto;</w:t>
      </w:r>
    </w:p>
    <w:p w:rsidR="00C700F5" w:rsidRPr="002510C4" w:rsidRDefault="00C700F5" w:rsidP="00C700F5">
      <w:pPr>
        <w:autoSpaceDE w:val="0"/>
        <w:autoSpaceDN w:val="0"/>
        <w:adjustRightInd w:val="0"/>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Cuando se infrinja algún Artículo de este Reglamento o señalar un error en el procedimiento;</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Cuando se pida ilustrar la discusión con la lectura de algún documento;</w:t>
      </w:r>
    </w:p>
    <w:p w:rsidR="00C700F5" w:rsidRPr="002510C4" w:rsidRDefault="00C700F5" w:rsidP="00C700F5">
      <w:pPr>
        <w:autoSpaceDE w:val="0"/>
        <w:autoSpaceDN w:val="0"/>
        <w:adjustRightInd w:val="0"/>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lastRenderedPageBreak/>
        <w:t>VI.</w:t>
      </w:r>
      <w:r w:rsidRPr="002510C4">
        <w:rPr>
          <w:rFonts w:ascii="Arial" w:hAnsi="Arial" w:cs="Arial"/>
          <w:i/>
          <w:sz w:val="22"/>
          <w:szCs w:val="22"/>
        </w:rPr>
        <w:t xml:space="preserve"> Cuando el orador se aparte del asunto a discusión;</w:t>
      </w:r>
    </w:p>
    <w:p w:rsidR="00C700F5" w:rsidRPr="002510C4" w:rsidRDefault="00C700F5" w:rsidP="00C700F5">
      <w:pPr>
        <w:autoSpaceDE w:val="0"/>
        <w:autoSpaceDN w:val="0"/>
        <w:adjustRightInd w:val="0"/>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Se altere el orden en el recinto de la sesión;</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Cuando se viertan injurias o insultos contra alguna persona física o jurídica; y</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Aclarar el sentido del voto.</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No puede llamarse al orden al munícipe que critique o censure a funcionarios públicos por faltas o errores cometidos en el desempeño de sus atribuciones, pero en caso de que éstas se dirijan a los integrantes del Ayuntamiento, el interesado tendrá derecho de réplica cuando el orador haya terminado su intervención.</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167.-</w:t>
      </w:r>
      <w:r w:rsidRPr="002510C4">
        <w:rPr>
          <w:rFonts w:ascii="Arial" w:hAnsi="Arial" w:cs="Arial"/>
          <w:i/>
          <w:sz w:val="22"/>
          <w:szCs w:val="22"/>
        </w:rPr>
        <w:t xml:space="preserve"> Las mociones son instrumentos con que cuentan los munícipes para suspender trámites, debates o decisiones correspondientes a las sesiones del Ayuntamiento, las cuales deben ser breves y concretas.</w:t>
      </w: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Quien pidiere la moción debe citar el supuesto en el que la sustenta, para acto seguido ser valorada por el Presidente Municipal quien resuelve de conformidad con el presente ordenamiento.</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168.-</w:t>
      </w:r>
      <w:r w:rsidRPr="002510C4">
        <w:rPr>
          <w:rFonts w:ascii="Arial" w:hAnsi="Arial" w:cs="Arial"/>
          <w:i/>
          <w:sz w:val="22"/>
          <w:szCs w:val="22"/>
        </w:rPr>
        <w:t xml:space="preserve">  Los integrantes de las Comisiones dictaminadoras pueden hacer uso de la palabra las veces que se requiera, siempre y cuando sea para aclarar alguna situación en particular, o defender el sentido del dictamen, mientras que los demás munícipes pueden hacer uso de la voz hasta tres veces sobre el mismo asunto, a excepción de que contesten alusiones personales, sin exceder en cualquier intervención el espacio de diez minutos y hasta por un tiempo igual adicional por causa justificada.</w:t>
      </w: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El espacio de tiempo en que pueden hacer uso de la voz los munícipes a que se refiere el párrafo primero de este Artículo, se aplica a todos los debates, presentaciones y a cualquier intervención que hagan los munícipes durante las sesiones, con excepción de las sesiones solemnes y la presentación de iniciativas.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169.-</w:t>
      </w:r>
      <w:r w:rsidRPr="002510C4">
        <w:rPr>
          <w:rFonts w:ascii="Arial" w:hAnsi="Arial" w:cs="Arial"/>
          <w:i/>
          <w:sz w:val="22"/>
          <w:szCs w:val="22"/>
        </w:rPr>
        <w:t xml:space="preserve"> Iniciada la discusión, sólo puede suspenderse por los siguientes motivos: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Por desintegración del quórum necesario para que el Ayuntamiento sesione;</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Por moción suspensiva propuesta por algún munícipe y aprobada por el Ayuntamiento por mayoría absoluta;</w:t>
      </w:r>
    </w:p>
    <w:p w:rsidR="00C700F5" w:rsidRPr="002510C4" w:rsidRDefault="00C700F5" w:rsidP="00C700F5">
      <w:pPr>
        <w:autoSpaceDE w:val="0"/>
        <w:autoSpaceDN w:val="0"/>
        <w:adjustRightInd w:val="0"/>
        <w:spacing w:line="276" w:lineRule="auto"/>
        <w:jc w:val="both"/>
        <w:rPr>
          <w:rFonts w:ascii="Arial" w:hAnsi="Arial" w:cs="Arial"/>
          <w:b/>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Por desórdenes en el Salón de Sesiones del Ayuntamiento, que impidan el desarrollo de la sesión o la seguridad de sus miembros y asistentes.</w:t>
      </w: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En los supuestos que prevé el párrafo anterior, el Presidente Municipal debe fijar de inmediato la fecha y hora en que el debate deba continuar.</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Artículo 170.-</w:t>
      </w:r>
      <w:r w:rsidRPr="002510C4">
        <w:rPr>
          <w:rFonts w:ascii="Arial" w:hAnsi="Arial" w:cs="Arial"/>
          <w:i/>
          <w:sz w:val="22"/>
          <w:szCs w:val="22"/>
        </w:rPr>
        <w:t xml:space="preserve"> Lo preceptuado por este capítulo, se aplica en lo conducente a las demás discusiones que se presenten durante el desarrollo de las sesiones del Ayuntamiento y también de sus Comisiones Edilicias.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lastRenderedPageBreak/>
        <w:t>TÍTULO CUARTO</w:t>
      </w: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t>De los Ordenamientos Municipales</w:t>
      </w:r>
    </w:p>
    <w:p w:rsidR="00C700F5" w:rsidRPr="002510C4" w:rsidRDefault="00C700F5" w:rsidP="00C700F5">
      <w:pPr>
        <w:spacing w:line="276" w:lineRule="auto"/>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único</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los ordenamientos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171.-</w:t>
      </w:r>
      <w:r w:rsidRPr="002510C4">
        <w:rPr>
          <w:rFonts w:ascii="Arial" w:hAnsi="Arial" w:cs="Arial"/>
          <w:i/>
          <w:sz w:val="22"/>
          <w:szCs w:val="22"/>
        </w:rPr>
        <w:t xml:space="preserve"> Los ordenamientos municipales y reglamentos a que se refieren el presente, pueden ser: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w:t>
      </w:r>
      <w:r w:rsidRPr="002510C4">
        <w:rPr>
          <w:rFonts w:ascii="Arial" w:hAnsi="Arial" w:cs="Arial"/>
          <w:b/>
          <w:i/>
          <w:sz w:val="22"/>
          <w:szCs w:val="22"/>
        </w:rPr>
        <w:t>Reglamento de Policía y Buen Gobierno:</w:t>
      </w:r>
      <w:r w:rsidRPr="002510C4">
        <w:rPr>
          <w:rFonts w:ascii="Arial" w:hAnsi="Arial" w:cs="Arial"/>
          <w:i/>
          <w:sz w:val="22"/>
          <w:szCs w:val="22"/>
        </w:rPr>
        <w:t xml:space="preserve"> Ordenamiento de carácter general que expide el Ayuntamiento para preservar el orden, la seguridad y la tranquilidad públicos y que prevé las sanciones administrativas que corresponda aplicar a los infractores del mismo;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 Reglamento u Ordenamiento Municipal:</w:t>
      </w:r>
      <w:r w:rsidRPr="002510C4">
        <w:rPr>
          <w:rFonts w:ascii="Arial" w:hAnsi="Arial" w:cs="Arial"/>
          <w:i/>
          <w:sz w:val="22"/>
          <w:szCs w:val="22"/>
        </w:rPr>
        <w:t xml:space="preserve"> que consiste en un conjunto de normas generales, abstractas y obligatorias para las autoridades y para los ciudadanos, expedidas por el Ayuntamiento, dentro de su ámbito de competencia y que facilita el cumplimiento de la Ley, según las necesidades del Ayuntamiento y sus ciudadanos;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Los ordenamientos municipales </w:t>
      </w:r>
      <w:r w:rsidRPr="002510C4">
        <w:rPr>
          <w:rFonts w:ascii="Arial" w:hAnsi="Arial" w:cs="Arial"/>
          <w:i/>
          <w:sz w:val="22"/>
          <w:szCs w:val="22"/>
        </w:rPr>
        <w:t>tienen por objetivo: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2856"/>
        </w:tabs>
        <w:spacing w:line="276" w:lineRule="auto"/>
        <w:jc w:val="both"/>
        <w:rPr>
          <w:rFonts w:ascii="Arial" w:hAnsi="Arial" w:cs="Arial"/>
          <w:i/>
          <w:sz w:val="22"/>
          <w:szCs w:val="22"/>
        </w:rPr>
      </w:pPr>
      <w:r w:rsidRPr="002510C4">
        <w:rPr>
          <w:rFonts w:ascii="Arial" w:hAnsi="Arial" w:cs="Arial"/>
          <w:b/>
          <w:i/>
          <w:sz w:val="22"/>
          <w:szCs w:val="22"/>
        </w:rPr>
        <w:t>a)</w:t>
      </w:r>
      <w:r w:rsidRPr="002510C4">
        <w:rPr>
          <w:rFonts w:ascii="Arial" w:hAnsi="Arial" w:cs="Arial"/>
          <w:i/>
          <w:sz w:val="22"/>
          <w:szCs w:val="22"/>
        </w:rPr>
        <w:t xml:space="preserve"> La organización y facultades de los órganos de gobierno y de la administración municipal.</w:t>
      </w:r>
    </w:p>
    <w:p w:rsidR="00C700F5" w:rsidRPr="002510C4" w:rsidRDefault="00C700F5" w:rsidP="00C700F5">
      <w:pPr>
        <w:tabs>
          <w:tab w:val="left" w:pos="2856"/>
        </w:tabs>
        <w:spacing w:line="276" w:lineRule="auto"/>
        <w:ind w:left="1428"/>
        <w:jc w:val="both"/>
        <w:rPr>
          <w:rFonts w:ascii="Arial" w:hAnsi="Arial" w:cs="Arial"/>
          <w:i/>
          <w:sz w:val="22"/>
          <w:szCs w:val="22"/>
        </w:rPr>
      </w:pPr>
    </w:p>
    <w:p w:rsidR="00C700F5" w:rsidRPr="002510C4" w:rsidRDefault="00C700F5" w:rsidP="00C700F5">
      <w:pPr>
        <w:tabs>
          <w:tab w:val="left" w:pos="2856"/>
        </w:tabs>
        <w:spacing w:line="276" w:lineRule="auto"/>
        <w:jc w:val="both"/>
        <w:rPr>
          <w:rFonts w:ascii="Arial" w:hAnsi="Arial" w:cs="Arial"/>
          <w:i/>
          <w:sz w:val="22"/>
          <w:szCs w:val="22"/>
        </w:rPr>
      </w:pPr>
      <w:r w:rsidRPr="002510C4">
        <w:rPr>
          <w:rFonts w:ascii="Arial" w:hAnsi="Arial" w:cs="Arial"/>
          <w:b/>
          <w:i/>
          <w:sz w:val="22"/>
          <w:szCs w:val="22"/>
        </w:rPr>
        <w:t>b)</w:t>
      </w:r>
      <w:r w:rsidRPr="002510C4">
        <w:rPr>
          <w:rFonts w:ascii="Arial" w:hAnsi="Arial" w:cs="Arial"/>
          <w:i/>
          <w:sz w:val="22"/>
          <w:szCs w:val="22"/>
        </w:rPr>
        <w:t xml:space="preserve"> Aclarar y aplicar la Ley en materia de facultades exclusivas de gobierno y competencia exclusiva del Ayuntamiento, conforme los establece el Artículo 115 de la Constitución Política de los Estados Unidos Mexicanos.</w:t>
      </w:r>
    </w:p>
    <w:p w:rsidR="00C700F5" w:rsidRPr="002510C4" w:rsidRDefault="00C700F5" w:rsidP="00C700F5">
      <w:pPr>
        <w:tabs>
          <w:tab w:val="left" w:pos="2856"/>
        </w:tabs>
        <w:spacing w:line="276" w:lineRule="auto"/>
        <w:ind w:left="1428"/>
        <w:jc w:val="both"/>
        <w:rPr>
          <w:rFonts w:ascii="Arial" w:hAnsi="Arial" w:cs="Arial"/>
          <w:i/>
          <w:sz w:val="22"/>
          <w:szCs w:val="22"/>
        </w:rPr>
      </w:pPr>
    </w:p>
    <w:p w:rsidR="00C700F5" w:rsidRPr="002510C4" w:rsidRDefault="00C700F5" w:rsidP="00C700F5">
      <w:pPr>
        <w:tabs>
          <w:tab w:val="left" w:pos="2856"/>
        </w:tabs>
        <w:spacing w:line="276" w:lineRule="auto"/>
        <w:jc w:val="both"/>
        <w:rPr>
          <w:rFonts w:ascii="Arial" w:hAnsi="Arial" w:cs="Arial"/>
          <w:i/>
          <w:sz w:val="22"/>
          <w:szCs w:val="22"/>
          <w:lang w:val="es-MX"/>
        </w:rPr>
      </w:pPr>
      <w:r w:rsidRPr="002510C4">
        <w:rPr>
          <w:rFonts w:ascii="Arial" w:hAnsi="Arial" w:cs="Arial"/>
          <w:b/>
          <w:bCs/>
          <w:i/>
          <w:sz w:val="22"/>
          <w:szCs w:val="22"/>
          <w:lang w:val="es-MX"/>
        </w:rPr>
        <w:t>c)</w:t>
      </w:r>
      <w:r w:rsidRPr="002510C4">
        <w:rPr>
          <w:rFonts w:ascii="Arial" w:hAnsi="Arial" w:cs="Arial"/>
          <w:i/>
          <w:sz w:val="22"/>
          <w:szCs w:val="22"/>
          <w:lang w:val="es-MX"/>
        </w:rPr>
        <w:t xml:space="preserve"> Establecer las bases que permitan a los habitantes del Municipio ser escuchados y participar en la toma de decisiones del Gobierno Municipal, así como, en la supervisión de la gestión pública y la Rendición de Cuentas;</w:t>
      </w:r>
    </w:p>
    <w:p w:rsidR="00C700F5" w:rsidRPr="002510C4" w:rsidRDefault="00C700F5" w:rsidP="00C700F5">
      <w:pPr>
        <w:spacing w:line="276" w:lineRule="auto"/>
        <w:rPr>
          <w:rFonts w:ascii="Arial" w:hAnsi="Arial" w:cs="Arial"/>
          <w:i/>
          <w:sz w:val="22"/>
          <w:szCs w:val="22"/>
          <w:lang w:val="es-MX"/>
        </w:rPr>
      </w:pPr>
    </w:p>
    <w:p w:rsidR="00C700F5" w:rsidRPr="002510C4" w:rsidRDefault="00C700F5" w:rsidP="00C700F5">
      <w:pPr>
        <w:tabs>
          <w:tab w:val="left" w:pos="2856"/>
        </w:tabs>
        <w:spacing w:line="276" w:lineRule="auto"/>
        <w:jc w:val="both"/>
        <w:rPr>
          <w:rFonts w:ascii="Arial" w:hAnsi="Arial" w:cs="Arial"/>
          <w:i/>
          <w:sz w:val="22"/>
          <w:szCs w:val="22"/>
          <w:lang w:val="es-ES_tradnl"/>
        </w:rPr>
      </w:pPr>
      <w:r w:rsidRPr="002510C4">
        <w:rPr>
          <w:rFonts w:ascii="Arial" w:hAnsi="Arial" w:cs="Arial"/>
          <w:b/>
          <w:bCs/>
          <w:i/>
          <w:sz w:val="22"/>
          <w:szCs w:val="22"/>
          <w:lang w:val="es-ES_tradnl"/>
        </w:rPr>
        <w:t>d)</w:t>
      </w:r>
      <w:r w:rsidRPr="002510C4">
        <w:rPr>
          <w:rFonts w:ascii="Arial" w:hAnsi="Arial" w:cs="Arial"/>
          <w:i/>
          <w:sz w:val="22"/>
          <w:szCs w:val="22"/>
          <w:lang w:val="es-ES_tradnl"/>
        </w:rPr>
        <w:t xml:space="preserve"> Fijar los mecanismos de la Participación Ciudadana y Vecinal, así como de las obligaciones de los gobernados/as y personas de paso por el Municipio.</w:t>
      </w:r>
    </w:p>
    <w:p w:rsidR="00C700F5" w:rsidRPr="002510C4" w:rsidRDefault="00C700F5" w:rsidP="00C700F5">
      <w:pPr>
        <w:tabs>
          <w:tab w:val="left" w:pos="2856"/>
        </w:tabs>
        <w:spacing w:line="276" w:lineRule="auto"/>
        <w:ind w:left="1428"/>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Estos ordenamientos municipales no pueden suplir a la Ley en lo que no le está autorizado al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 Acuerdo del Ayuntamiento:</w:t>
      </w:r>
      <w:r w:rsidRPr="002510C4">
        <w:rPr>
          <w:rFonts w:ascii="Arial" w:hAnsi="Arial" w:cs="Arial"/>
          <w:i/>
          <w:sz w:val="22"/>
          <w:szCs w:val="22"/>
        </w:rPr>
        <w:t xml:space="preserve"> Las resoluciones que toma en Pleno del Ayuntamiento en el Salón de Sesiones y que resuelven asuntos relativos a las obligaciones y atribuciones de los miembros integrantes del Ayuntamiento, así como los acuerdos que se tomen de las propuestas que presenten las comisiones edilicias;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Los acuerdos del Ayuntamiento no necesitan de publicación para su validez.</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142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w:t>
      </w:r>
      <w:r w:rsidRPr="002510C4">
        <w:rPr>
          <w:rFonts w:ascii="Arial" w:hAnsi="Arial" w:cs="Arial"/>
          <w:b/>
          <w:i/>
          <w:sz w:val="22"/>
          <w:szCs w:val="22"/>
        </w:rPr>
        <w:t>Reglamentos interiores administrativos:</w:t>
      </w:r>
      <w:r w:rsidRPr="002510C4">
        <w:rPr>
          <w:rFonts w:ascii="Arial" w:hAnsi="Arial" w:cs="Arial"/>
          <w:i/>
          <w:sz w:val="22"/>
          <w:szCs w:val="22"/>
        </w:rPr>
        <w:t xml:space="preserve"> consisten en la organización interna de la administración municipal para mayor eficiencia y división del trabajo.  Estos reglamentos carecen de las características de los ordenamientos municipales.  Sólo obligan a la dependencia administrativa a la que organizan internamente;</w:t>
      </w:r>
    </w:p>
    <w:p w:rsidR="00C700F5" w:rsidRPr="002510C4" w:rsidRDefault="00C700F5" w:rsidP="00C700F5">
      <w:pPr>
        <w:tabs>
          <w:tab w:val="left" w:pos="1429"/>
        </w:tabs>
        <w:spacing w:line="276" w:lineRule="auto"/>
        <w:ind w:left="720"/>
        <w:jc w:val="both"/>
        <w:rPr>
          <w:rFonts w:ascii="Arial" w:hAnsi="Arial" w:cs="Arial"/>
          <w:i/>
          <w:sz w:val="22"/>
          <w:szCs w:val="22"/>
        </w:rPr>
      </w:pPr>
    </w:p>
    <w:p w:rsidR="00C700F5" w:rsidRPr="002510C4" w:rsidRDefault="00C700F5" w:rsidP="00C700F5">
      <w:pPr>
        <w:tabs>
          <w:tab w:val="left" w:pos="1429"/>
        </w:tabs>
        <w:spacing w:line="276" w:lineRule="auto"/>
        <w:jc w:val="both"/>
        <w:rPr>
          <w:rFonts w:ascii="Arial" w:hAnsi="Arial" w:cs="Arial"/>
          <w:i/>
          <w:sz w:val="22"/>
          <w:szCs w:val="22"/>
        </w:rPr>
      </w:pPr>
      <w:r w:rsidRPr="002510C4">
        <w:rPr>
          <w:rFonts w:ascii="Arial" w:hAnsi="Arial" w:cs="Arial"/>
          <w:b/>
          <w:i/>
          <w:sz w:val="22"/>
          <w:szCs w:val="22"/>
        </w:rPr>
        <w:lastRenderedPageBreak/>
        <w:t xml:space="preserve">V. Manuales: </w:t>
      </w:r>
      <w:r w:rsidRPr="002510C4">
        <w:rPr>
          <w:rFonts w:ascii="Arial" w:hAnsi="Arial" w:cs="Arial"/>
          <w:i/>
          <w:sz w:val="22"/>
          <w:szCs w:val="22"/>
        </w:rPr>
        <w:t xml:space="preserve">Ordenamientos jurídico-administrativos de diversa naturaleza que regulan la organización, procesos, procedimientos y servicios, calidad, etcétera, de la administración pública municipal centralizada,  descentralizada y paramunicipal; y </w:t>
      </w:r>
    </w:p>
    <w:p w:rsidR="00C700F5" w:rsidRPr="002510C4" w:rsidRDefault="00C700F5" w:rsidP="00C700F5">
      <w:pPr>
        <w:tabs>
          <w:tab w:val="left" w:pos="1429"/>
        </w:tabs>
        <w:spacing w:line="276" w:lineRule="auto"/>
        <w:ind w:left="720"/>
        <w:jc w:val="both"/>
        <w:rPr>
          <w:rFonts w:ascii="Arial" w:hAnsi="Arial" w:cs="Arial"/>
          <w:i/>
          <w:sz w:val="22"/>
          <w:szCs w:val="22"/>
        </w:rPr>
      </w:pPr>
    </w:p>
    <w:p w:rsidR="00C700F5" w:rsidRPr="002510C4" w:rsidRDefault="00C700F5" w:rsidP="00C700F5">
      <w:pPr>
        <w:tabs>
          <w:tab w:val="left" w:pos="1429"/>
        </w:tabs>
        <w:spacing w:line="276" w:lineRule="auto"/>
        <w:jc w:val="both"/>
        <w:rPr>
          <w:rFonts w:ascii="Arial" w:hAnsi="Arial" w:cs="Arial"/>
          <w:i/>
          <w:sz w:val="22"/>
          <w:szCs w:val="22"/>
        </w:rPr>
      </w:pPr>
      <w:r w:rsidRPr="002510C4">
        <w:rPr>
          <w:rFonts w:ascii="Arial" w:hAnsi="Arial" w:cs="Arial"/>
          <w:b/>
          <w:i/>
          <w:sz w:val="22"/>
          <w:szCs w:val="22"/>
        </w:rPr>
        <w:t>VI. Circulares:</w:t>
      </w:r>
      <w:r w:rsidRPr="002510C4">
        <w:rPr>
          <w:rFonts w:ascii="Arial" w:hAnsi="Arial" w:cs="Arial"/>
          <w:i/>
          <w:sz w:val="22"/>
          <w:szCs w:val="22"/>
        </w:rPr>
        <w:t xml:space="preserve"> Acto administrativo a través de los cuales, el Ayuntamiento o sus dependencias dan instrucciones a los inferiores, sobre asuntos internos, sobre el funcionamiento con relación al público o que aclaran el sentido de una disposición jurídica general para ser aplicada a casos concretos, pero sin establecer derecho u obligaciones a los gobernados.</w:t>
      </w:r>
    </w:p>
    <w:p w:rsidR="00C700F5" w:rsidRPr="002510C4" w:rsidRDefault="00C700F5" w:rsidP="00C700F5">
      <w:pPr>
        <w:tabs>
          <w:tab w:val="left" w:pos="1429"/>
        </w:tabs>
        <w:spacing w:line="276" w:lineRule="auto"/>
        <w:ind w:left="720"/>
        <w:jc w:val="both"/>
        <w:rPr>
          <w:rFonts w:ascii="Arial" w:hAnsi="Arial" w:cs="Arial"/>
          <w:i/>
          <w:sz w:val="22"/>
          <w:szCs w:val="22"/>
        </w:rPr>
      </w:pPr>
    </w:p>
    <w:p w:rsidR="00C700F5" w:rsidRPr="002510C4" w:rsidRDefault="00C700F5" w:rsidP="00C700F5">
      <w:pPr>
        <w:tabs>
          <w:tab w:val="left" w:pos="1429"/>
        </w:tabs>
        <w:spacing w:line="276" w:lineRule="auto"/>
        <w:jc w:val="both"/>
        <w:rPr>
          <w:rFonts w:ascii="Arial" w:hAnsi="Arial" w:cs="Arial"/>
          <w:i/>
          <w:sz w:val="22"/>
          <w:szCs w:val="22"/>
        </w:rPr>
      </w:pPr>
      <w:r w:rsidRPr="002510C4">
        <w:rPr>
          <w:rFonts w:ascii="Arial" w:hAnsi="Arial" w:cs="Arial"/>
          <w:i/>
          <w:sz w:val="22"/>
          <w:szCs w:val="22"/>
        </w:rPr>
        <w:t>Las circulares no modifican a los ordenamientos municipales o reglamentos interiores.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172.-</w:t>
      </w:r>
      <w:r w:rsidRPr="002510C4">
        <w:rPr>
          <w:rFonts w:ascii="Arial" w:hAnsi="Arial" w:cs="Arial"/>
          <w:i/>
          <w:sz w:val="22"/>
          <w:szCs w:val="22"/>
        </w:rPr>
        <w:t xml:space="preserve"> Los ordenamientos municipales del Ayuntamiento tienen los siguientes propósitos generales: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Establecer la normatividad para el adecuado funcionamiento del ayuntamiento como órgano de gobierno en el municipio, la administración pública municipal y el correcto cuidado del patrimonio municipal.</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Establecer las normas para la división administrativa y territorial del municipio.</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Crear las disposiciones para preservar el orden público como requerimiento prioritario de la sociedad, en los aspectos de seguridad física personal y patrimonial de los habitantes del municipio, salud pública, preservación del medio ambiente, vialidad, esparcimiento, cultura y demás aspectos fundamentales de la sociedad.</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Establecer las bases para garantizar, en beneficio de la sociedad, la más adecuada prestación de los servicios públicos municipales a través del Ayuntamiento, en concurrencia con el Gobierno del Estado o, a través de concesionarios.</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lang w:val="es-MX"/>
        </w:rPr>
      </w:pPr>
      <w:r w:rsidRPr="002510C4">
        <w:rPr>
          <w:rFonts w:ascii="Arial" w:hAnsi="Arial" w:cs="Arial"/>
          <w:b/>
          <w:i/>
          <w:sz w:val="22"/>
          <w:szCs w:val="22"/>
        </w:rPr>
        <w:t>V.</w:t>
      </w:r>
      <w:r w:rsidRPr="002510C4">
        <w:rPr>
          <w:rFonts w:ascii="Arial" w:hAnsi="Arial" w:cs="Arial"/>
          <w:i/>
          <w:sz w:val="22"/>
          <w:szCs w:val="22"/>
        </w:rPr>
        <w:t xml:space="preserve"> Estimular la participación social, ciudadana y vecinal en la gestión municipal. Así como fijar l</w:t>
      </w:r>
      <w:r w:rsidRPr="002510C4">
        <w:rPr>
          <w:rFonts w:ascii="Arial" w:hAnsi="Arial" w:cs="Arial"/>
          <w:i/>
          <w:sz w:val="22"/>
          <w:szCs w:val="22"/>
          <w:lang w:val="es-MX"/>
        </w:rPr>
        <w:t>as bases que permitan a los habitantes del Municipio ser escuchados y participar en la toma de decisiones del Gobierno Municipal, así como, en la supervisión de la gestión pública y la Rendición de Cuentas;</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Determinar las sanciones que procedan por las infracciones a los ordenamientos.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173.-</w:t>
      </w:r>
      <w:r w:rsidRPr="002510C4">
        <w:rPr>
          <w:rFonts w:ascii="Arial" w:hAnsi="Arial" w:cs="Arial"/>
          <w:i/>
          <w:sz w:val="22"/>
          <w:szCs w:val="22"/>
        </w:rPr>
        <w:t xml:space="preserve"> Los ordenamientos municipales pueden ser reformados, modificados, adicionados, abrogados o derogados, en los términos previstos por este ordenamiento.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174.-</w:t>
      </w:r>
      <w:r w:rsidRPr="002510C4">
        <w:rPr>
          <w:rFonts w:ascii="Arial" w:hAnsi="Arial" w:cs="Arial"/>
          <w:i/>
          <w:sz w:val="22"/>
          <w:szCs w:val="22"/>
        </w:rPr>
        <w:t xml:space="preserve"> Los ordenamientos municipales deben señalar por lo menos: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Materia que regulan;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Fundamento jurídico;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Objeto y fines;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IV.</w:t>
      </w:r>
      <w:r w:rsidRPr="002510C4">
        <w:rPr>
          <w:rFonts w:ascii="Arial" w:hAnsi="Arial" w:cs="Arial"/>
          <w:i/>
          <w:sz w:val="22"/>
          <w:szCs w:val="22"/>
        </w:rPr>
        <w:t xml:space="preserve"> Atribuciones de las autoridades competentes;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Derechos y obligaciones;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Faltas e infracciones;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Sanciones;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Recursos;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Vigencia.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175.-</w:t>
      </w:r>
      <w:r w:rsidRPr="002510C4">
        <w:rPr>
          <w:rFonts w:ascii="Arial" w:hAnsi="Arial" w:cs="Arial"/>
          <w:i/>
          <w:sz w:val="22"/>
          <w:szCs w:val="22"/>
        </w:rPr>
        <w:t xml:space="preserve"> Para la aprobación y promulgación de los ordenamientos municipales, el Ayuntamiento debe sujetarse al marco jurídico de la Ley y a las siguientes bases generales: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Que los ordenamientos respeten los Derechos Humanos, así como los Tratados Internacionales en materia de Derechos Humanos. Los principios consagrados en la Constitución Política de los Estados Unidos Mexicanos y en la Constitución Política del Estado de Jalisco.</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Que los ordenamientos sean congruentes y no contravengan o invadan disposiciones o competencias federales y estatales;</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Que tengan como propósito fundamental el Desarrollo Humano, la Sustentabilidad y El Buen Vivir de la población;</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Que su aplicación fortalezca al municipio libre;</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Que en su elaboración se haya tomado en cuenta la opinión de la ciudadanía, de los sectores involucrados en la materia que se regula y que en los ordenamientos estén previstos procedimientos de revisión y consulta con la participación de la propia comunidad, para garantizar la oportuna actualización de cada reglamento;</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jc w:val="both"/>
        <w:rPr>
          <w:rFonts w:ascii="Arial" w:hAnsi="Arial" w:cs="Arial"/>
          <w:i/>
          <w:sz w:val="22"/>
          <w:szCs w:val="22"/>
        </w:rPr>
      </w:pPr>
      <w:r w:rsidRPr="002510C4">
        <w:rPr>
          <w:rFonts w:ascii="Arial" w:hAnsi="Arial" w:cs="Arial"/>
          <w:b/>
          <w:bCs/>
          <w:i/>
          <w:sz w:val="22"/>
          <w:szCs w:val="22"/>
        </w:rPr>
        <w:t xml:space="preserve">VI. </w:t>
      </w:r>
      <w:r w:rsidRPr="002510C4">
        <w:rPr>
          <w:rFonts w:ascii="Arial" w:hAnsi="Arial" w:cs="Arial"/>
          <w:i/>
          <w:sz w:val="22"/>
          <w:szCs w:val="22"/>
        </w:rPr>
        <w:t>Que impulsen la igualdad de género y combatan cualquier tipo de discriminación;</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Que en su articulado se incluya la formación y funcionamiento de unidades administrativas municipales, responsables de la inspección y vigilancia del cumplimiento de los ordenamientos, así como de la aplicación de sanciones cuando proceda; y</w:t>
      </w:r>
    </w:p>
    <w:p w:rsidR="00C700F5" w:rsidRPr="002510C4" w:rsidRDefault="00C700F5" w:rsidP="00C700F5">
      <w:pPr>
        <w:pStyle w:val="Lista41"/>
        <w:tabs>
          <w:tab w:val="left" w:pos="1429"/>
        </w:tabs>
        <w:spacing w:line="276" w:lineRule="auto"/>
        <w:ind w:left="720" w:firstLine="0"/>
        <w:jc w:val="both"/>
        <w:rPr>
          <w:rFonts w:ascii="Arial" w:hAnsi="Arial" w:cs="Arial"/>
          <w:i/>
          <w:sz w:val="22"/>
          <w:szCs w:val="22"/>
        </w:rPr>
      </w:pPr>
    </w:p>
    <w:p w:rsidR="00C700F5" w:rsidRPr="002510C4" w:rsidRDefault="00C700F5" w:rsidP="00C700F5">
      <w:pPr>
        <w:pStyle w:val="Lista41"/>
        <w:tabs>
          <w:tab w:val="left" w:pos="1429"/>
        </w:tabs>
        <w:spacing w:line="276" w:lineRule="auto"/>
        <w:ind w:left="0" w:firstLine="0"/>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Que la normatividad de la administración y de los servicios públicos municipales tengan como propósito primordial, la eficiencia de los mismos y el mejoramiento general de la población del municipio.</w:t>
      </w: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176.-</w:t>
      </w:r>
      <w:r w:rsidRPr="002510C4">
        <w:rPr>
          <w:rFonts w:ascii="Arial" w:hAnsi="Arial" w:cs="Arial"/>
          <w:i/>
          <w:sz w:val="22"/>
          <w:szCs w:val="22"/>
        </w:rPr>
        <w:t xml:space="preserve"> Las condiciones socioeconómicas de las mujeres y los hombres que viven y transitan en la municipalidad, los derechos de los niños y las niñas, así como el crecimiento demográfico, surgimiento y desarrollo de actividades productivas, modificación de las condiciones políticas y múltiples aspectos de la vida comunitaria, son los principios que soportan la creación, reforma y adición de ordenamientos municipales por el Ayuntamientos en vías de hacer efectivos los derechos humanos y la igualdad de género.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177.-</w:t>
      </w:r>
      <w:r w:rsidRPr="002510C4">
        <w:rPr>
          <w:rFonts w:ascii="Arial" w:hAnsi="Arial" w:cs="Arial"/>
          <w:i/>
          <w:sz w:val="22"/>
          <w:szCs w:val="22"/>
        </w:rPr>
        <w:t xml:space="preserve"> Aprobado por el Ayuntamiento un proyecto de ordenamiento municipal, éste debe ser remitido al Presidente Municipal para efectos de obligatoria promulgación y publicación.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178.-</w:t>
      </w:r>
      <w:r w:rsidRPr="002510C4">
        <w:rPr>
          <w:rFonts w:ascii="Arial" w:hAnsi="Arial" w:cs="Arial"/>
          <w:i/>
          <w:sz w:val="22"/>
          <w:szCs w:val="22"/>
        </w:rPr>
        <w:t xml:space="preserve"> La publicación debe hacerse en la Gaceta Municipal, en el portal electrónico oficial sitio web, así como en los lugares visibles de la cabecera municipal, lo cual debe certificar la </w:t>
      </w:r>
      <w:r w:rsidRPr="002510C4">
        <w:rPr>
          <w:rFonts w:ascii="Arial" w:hAnsi="Arial" w:cs="Arial"/>
          <w:i/>
          <w:spacing w:val="-3"/>
          <w:sz w:val="22"/>
          <w:szCs w:val="22"/>
        </w:rPr>
        <w:t>Secretaría del Ayuntamiento</w:t>
      </w:r>
      <w:r w:rsidRPr="002510C4">
        <w:rPr>
          <w:rFonts w:ascii="Arial" w:hAnsi="Arial" w:cs="Arial"/>
          <w:i/>
          <w:sz w:val="22"/>
          <w:szCs w:val="22"/>
        </w:rPr>
        <w:t>, así como las delegaciones y agencias municipales en su caso.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179.-</w:t>
      </w:r>
      <w:r w:rsidRPr="002510C4">
        <w:rPr>
          <w:rFonts w:ascii="Arial" w:hAnsi="Arial" w:cs="Arial"/>
          <w:i/>
          <w:sz w:val="22"/>
          <w:szCs w:val="22"/>
        </w:rPr>
        <w:t xml:space="preserve"> Los ordenamientos municipales pueden reformarse, modificarse, adicionarse</w:t>
      </w:r>
      <w:r w:rsidRPr="002510C4">
        <w:rPr>
          <w:rFonts w:ascii="Arial" w:hAnsi="Arial" w:cs="Arial"/>
          <w:b/>
          <w:i/>
          <w:sz w:val="22"/>
          <w:szCs w:val="22"/>
        </w:rPr>
        <w:t>,</w:t>
      </w:r>
      <w:r w:rsidRPr="002510C4">
        <w:rPr>
          <w:rFonts w:ascii="Arial" w:hAnsi="Arial" w:cs="Arial"/>
          <w:i/>
          <w:sz w:val="22"/>
          <w:szCs w:val="22"/>
        </w:rPr>
        <w:t xml:space="preserve"> abrogarse o derogarse siempre que se cumpla con los requisitos de discusión, aprobación, promulgación y publicación por parte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180.-</w:t>
      </w:r>
      <w:r w:rsidRPr="002510C4">
        <w:rPr>
          <w:rFonts w:ascii="Arial" w:hAnsi="Arial" w:cs="Arial"/>
          <w:i/>
          <w:sz w:val="22"/>
          <w:szCs w:val="22"/>
        </w:rPr>
        <w:t xml:space="preserve"> El Ayuntamiento debe mandar una copia de los ordenamientos municipales y sus reformas al Congreso del Estado, para su compendio en la biblioteca del Poder Legislativo.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181.-</w:t>
      </w:r>
      <w:r w:rsidRPr="002510C4">
        <w:rPr>
          <w:rFonts w:ascii="Arial" w:hAnsi="Arial" w:cs="Arial"/>
          <w:i/>
          <w:sz w:val="22"/>
          <w:szCs w:val="22"/>
        </w:rPr>
        <w:t xml:space="preserve"> Los ordenamientos municipales, en los términos de la Constitución Política del Estado de Jalisco y de la legislación en la materia, pueden ser sometidos a referéndum derogatorio, total o parcial, siempre y cuando, dentro de los treinta días siguientes a la fecha de su publicación se solicite en los términos del Reglamento de Participación Ciudadana.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182.-</w:t>
      </w:r>
      <w:r w:rsidRPr="002510C4">
        <w:rPr>
          <w:rFonts w:ascii="Arial" w:hAnsi="Arial" w:cs="Arial"/>
          <w:i/>
          <w:sz w:val="22"/>
          <w:szCs w:val="22"/>
        </w:rPr>
        <w:t xml:space="preserve"> Las circulares internas, instructivos, manuales, formatos y cualesquier otro acto de similar naturaleza, aprobados por funcionarios públicos municipales, deben tener los siguientes requisitos: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Precisar cuál es la disposición reglamentaria que aclaran o interpretan o el criterio de la autoridad que la emitió;</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Señalar cuáles inciden exclusivamente sobre la actividad de la administración pública municipal y cuáles otorgan derechos a los particulares;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Ser publicados en la Gaceta Municipal;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183.-</w:t>
      </w:r>
      <w:r w:rsidRPr="002510C4">
        <w:rPr>
          <w:rFonts w:ascii="Arial" w:hAnsi="Arial" w:cs="Arial"/>
          <w:i/>
          <w:sz w:val="22"/>
          <w:szCs w:val="22"/>
        </w:rPr>
        <w:t xml:space="preserve"> Las circulares internas, instructivos, manuales, formatos y cualesquier otro acto de similar naturaleza, no pueden constituirse en actos legislativos autónomos, ni desvirtuar, modificar o alterar el contenido de un ordenamiento municipal. Tampoco pueden imponer cargas u obligaciones a los particulares.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center"/>
        <w:rPr>
          <w:rFonts w:ascii="Arial" w:hAnsi="Arial" w:cs="Arial"/>
          <w:b/>
          <w:bCs/>
          <w:i/>
          <w:sz w:val="22"/>
          <w:szCs w:val="22"/>
        </w:rPr>
      </w:pPr>
      <w:r w:rsidRPr="002510C4">
        <w:rPr>
          <w:rFonts w:ascii="Arial" w:hAnsi="Arial" w:cs="Arial"/>
          <w:b/>
          <w:bCs/>
          <w:i/>
          <w:sz w:val="22"/>
          <w:szCs w:val="22"/>
        </w:rPr>
        <w:t>TÍTULO QUINTO</w:t>
      </w: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eastAsia="XCWZUA+Arial-BoldMT" w:hAnsi="Arial" w:cs="Arial"/>
          <w:i/>
          <w:sz w:val="22"/>
          <w:szCs w:val="22"/>
          <w:lang w:val="es-MX"/>
        </w:rPr>
      </w:pPr>
      <w:r w:rsidRPr="002510C4">
        <w:rPr>
          <w:rFonts w:ascii="Arial" w:eastAsia="XCWZUA+Arial-BoldMT" w:hAnsi="Arial" w:cs="Arial"/>
          <w:i/>
          <w:sz w:val="22"/>
          <w:szCs w:val="22"/>
          <w:lang w:val="es-MX"/>
        </w:rPr>
        <w:t>Órganos que Integran el Despacho de la Presidencia Municipal</w:t>
      </w:r>
    </w:p>
    <w:p w:rsidR="00C700F5" w:rsidRPr="002510C4" w:rsidRDefault="00C700F5" w:rsidP="00C700F5">
      <w:pPr>
        <w:autoSpaceDE w:val="0"/>
        <w:spacing w:line="276" w:lineRule="auto"/>
        <w:rPr>
          <w:rFonts w:ascii="Arial" w:eastAsia="XCWZUA+Arial-BoldMT" w:hAnsi="Arial" w:cs="Arial"/>
          <w:i/>
          <w:sz w:val="22"/>
          <w:szCs w:val="22"/>
        </w:rPr>
      </w:pPr>
    </w:p>
    <w:p w:rsidR="00C700F5" w:rsidRPr="002510C4" w:rsidRDefault="00C700F5" w:rsidP="00C700F5">
      <w:pPr>
        <w:autoSpaceDE w:val="0"/>
        <w:spacing w:line="276" w:lineRule="auto"/>
        <w:jc w:val="both"/>
        <w:rPr>
          <w:rFonts w:ascii="Arial" w:eastAsia="TAFOTT+ArialMT" w:hAnsi="Arial" w:cs="Arial"/>
          <w:i/>
          <w:sz w:val="22"/>
          <w:szCs w:val="22"/>
        </w:rPr>
      </w:pPr>
      <w:r w:rsidRPr="002510C4">
        <w:rPr>
          <w:rFonts w:ascii="Arial" w:eastAsia="XCWZUA+Arial-BoldMT" w:hAnsi="Arial" w:cs="Arial"/>
          <w:b/>
          <w:i/>
          <w:sz w:val="22"/>
          <w:szCs w:val="22"/>
        </w:rPr>
        <w:t>Artículo 184.-.</w:t>
      </w:r>
      <w:r w:rsidRPr="002510C4">
        <w:rPr>
          <w:rFonts w:ascii="Arial" w:eastAsia="XCWZUA+Arial-BoldMT" w:hAnsi="Arial" w:cs="Arial"/>
          <w:i/>
          <w:sz w:val="22"/>
          <w:szCs w:val="22"/>
        </w:rPr>
        <w:t xml:space="preserve"> </w:t>
      </w:r>
      <w:r w:rsidRPr="002510C4">
        <w:rPr>
          <w:rFonts w:ascii="Arial" w:eastAsia="TAFOTT+ArialMT" w:hAnsi="Arial" w:cs="Arial"/>
          <w:i/>
          <w:sz w:val="22"/>
          <w:szCs w:val="22"/>
        </w:rPr>
        <w:t>Para la atención de los asuntos de su competencia, la Presidencia Municipal cuenta con las dependencias:</w:t>
      </w:r>
    </w:p>
    <w:p w:rsidR="00C700F5" w:rsidRPr="002510C4" w:rsidRDefault="00C700F5" w:rsidP="00C700F5">
      <w:pPr>
        <w:autoSpaceDE w:val="0"/>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Secretaria Particular;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Dirección General de la Consejería Jurídica;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Unidad de Transparencia;</w:t>
      </w:r>
    </w:p>
    <w:p w:rsidR="00C700F5" w:rsidRPr="002510C4" w:rsidRDefault="00C700F5" w:rsidP="00C700F5">
      <w:pPr>
        <w:pStyle w:val="Sinespaciado"/>
        <w:spacing w:line="276" w:lineRule="auto"/>
        <w:jc w:val="both"/>
        <w:rPr>
          <w:rFonts w:ascii="Arial" w:eastAsia="XCWZUA+Arial-BoldMT" w:hAnsi="Arial" w:cs="Arial"/>
          <w:b/>
          <w:i/>
          <w:sz w:val="22"/>
          <w:szCs w:val="22"/>
        </w:rPr>
      </w:pPr>
    </w:p>
    <w:p w:rsidR="00C700F5" w:rsidRPr="002510C4" w:rsidRDefault="00C700F5" w:rsidP="00C700F5">
      <w:pPr>
        <w:pStyle w:val="Sinespaciado"/>
        <w:spacing w:line="276" w:lineRule="auto"/>
        <w:jc w:val="both"/>
        <w:rPr>
          <w:rFonts w:ascii="Arial" w:eastAsia="XCWZUA+Arial-BoldMT" w:hAnsi="Arial" w:cs="Arial"/>
          <w:i/>
          <w:sz w:val="22"/>
          <w:szCs w:val="22"/>
        </w:rPr>
      </w:pPr>
      <w:r w:rsidRPr="002510C4">
        <w:rPr>
          <w:rFonts w:ascii="Arial" w:eastAsia="XCWZUA+Arial-BoldMT" w:hAnsi="Arial" w:cs="Arial"/>
          <w:b/>
          <w:i/>
          <w:sz w:val="22"/>
          <w:szCs w:val="22"/>
        </w:rPr>
        <w:lastRenderedPageBreak/>
        <w:t>IV.</w:t>
      </w:r>
      <w:r w:rsidRPr="002510C4">
        <w:rPr>
          <w:rFonts w:ascii="Arial" w:eastAsia="XCWZUA+Arial-BoldMT" w:hAnsi="Arial" w:cs="Arial"/>
          <w:i/>
          <w:sz w:val="22"/>
          <w:szCs w:val="22"/>
        </w:rPr>
        <w:t xml:space="preserve"> La Jefatura de Gabinete.</w:t>
      </w:r>
      <w:r w:rsidRPr="002510C4">
        <w:rPr>
          <w:rFonts w:ascii="Arial" w:hAnsi="Arial" w:cs="Arial"/>
          <w:i/>
          <w:sz w:val="22"/>
          <w:szCs w:val="22"/>
        </w:rPr>
        <w:t xml:space="preserve">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Comisaría de la Policía Preventiva Municipal, y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Unidad de Protección Civil y Bomberos.</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I</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De la Secretaría Particular</w:t>
      </w:r>
    </w:p>
    <w:p w:rsidR="00C700F5" w:rsidRPr="002510C4" w:rsidRDefault="00C700F5" w:rsidP="00C700F5">
      <w:pPr>
        <w:autoSpaceDE w:val="0"/>
        <w:spacing w:line="276" w:lineRule="auto"/>
        <w:rPr>
          <w:rFonts w:ascii="Arial" w:eastAsia="XCWZUA+Arial-BoldMT" w:hAnsi="Arial" w:cs="Arial"/>
          <w:i/>
          <w:sz w:val="22"/>
          <w:szCs w:val="22"/>
        </w:rPr>
      </w:pPr>
    </w:p>
    <w:p w:rsidR="00C700F5" w:rsidRPr="002510C4" w:rsidRDefault="00C700F5" w:rsidP="00C700F5">
      <w:pPr>
        <w:autoSpaceDE w:val="0"/>
        <w:spacing w:line="276" w:lineRule="auto"/>
        <w:jc w:val="both"/>
        <w:rPr>
          <w:rFonts w:ascii="Arial" w:eastAsia="TAFOTT+ArialMT" w:hAnsi="Arial" w:cs="Arial"/>
          <w:i/>
          <w:sz w:val="22"/>
          <w:szCs w:val="22"/>
        </w:rPr>
      </w:pPr>
      <w:r w:rsidRPr="002510C4">
        <w:rPr>
          <w:rFonts w:ascii="Arial" w:eastAsia="XCWZUA+Arial-BoldMT" w:hAnsi="Arial" w:cs="Arial"/>
          <w:b/>
          <w:bCs/>
          <w:i/>
          <w:sz w:val="22"/>
          <w:szCs w:val="22"/>
        </w:rPr>
        <w:t xml:space="preserve">Artículo 185.- </w:t>
      </w:r>
      <w:r w:rsidRPr="002510C4">
        <w:rPr>
          <w:rFonts w:ascii="Arial" w:eastAsia="TAFOTT+ArialMT" w:hAnsi="Arial" w:cs="Arial"/>
          <w:i/>
          <w:sz w:val="22"/>
          <w:szCs w:val="22"/>
        </w:rPr>
        <w:t>El Secretario Particular tiene por objeto apoyar y coordinar las actividades del Presidente Municipal con motivo del ejercicio de sus funciones, así como llevar el control y la administración de la oficialía de partes.</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autoSpaceDE w:val="0"/>
        <w:spacing w:line="276" w:lineRule="auto"/>
        <w:jc w:val="both"/>
        <w:rPr>
          <w:rFonts w:ascii="Arial" w:eastAsia="TAFOTT+ArialMT" w:hAnsi="Arial" w:cs="Arial"/>
          <w:i/>
          <w:sz w:val="22"/>
          <w:szCs w:val="22"/>
        </w:rPr>
      </w:pPr>
      <w:r w:rsidRPr="002510C4">
        <w:rPr>
          <w:rFonts w:ascii="Arial" w:eastAsia="TAFOTT+ArialMT" w:hAnsi="Arial" w:cs="Arial"/>
          <w:i/>
          <w:sz w:val="22"/>
          <w:szCs w:val="22"/>
        </w:rPr>
        <w:t>Son atribuciones del Secretario Particular las siguientes: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autoSpaceDE w:val="0"/>
        <w:spacing w:line="276" w:lineRule="auto"/>
        <w:jc w:val="both"/>
        <w:rPr>
          <w:rFonts w:ascii="Arial" w:eastAsia="TAFOTT+ArialMT" w:hAnsi="Arial" w:cs="Arial"/>
          <w:i/>
          <w:sz w:val="22"/>
          <w:szCs w:val="22"/>
        </w:rPr>
      </w:pPr>
      <w:r w:rsidRPr="002510C4">
        <w:rPr>
          <w:rFonts w:ascii="Arial" w:eastAsia="TAFOTT+ArialMT" w:hAnsi="Arial" w:cs="Arial"/>
          <w:b/>
          <w:i/>
          <w:sz w:val="22"/>
          <w:szCs w:val="22"/>
        </w:rPr>
        <w:t>I.</w:t>
      </w:r>
      <w:r w:rsidRPr="002510C4">
        <w:rPr>
          <w:rFonts w:ascii="Arial" w:eastAsia="TAFOTT+ArialMT" w:hAnsi="Arial" w:cs="Arial"/>
          <w:i/>
          <w:sz w:val="22"/>
          <w:szCs w:val="22"/>
        </w:rPr>
        <w:t xml:space="preserve"> Llevar el control y administración de la Oficialía de Partes de la Presidencia Municipal;</w:t>
      </w:r>
    </w:p>
    <w:p w:rsidR="00C700F5" w:rsidRPr="002510C4" w:rsidRDefault="00C700F5" w:rsidP="00C700F5">
      <w:pPr>
        <w:autoSpaceDE w:val="0"/>
        <w:spacing w:line="276" w:lineRule="auto"/>
        <w:ind w:left="720"/>
        <w:jc w:val="both"/>
        <w:rPr>
          <w:rFonts w:ascii="Arial" w:eastAsia="TAFOTT+ArialMT" w:hAnsi="Arial" w:cs="Arial"/>
          <w:i/>
          <w:sz w:val="22"/>
          <w:szCs w:val="22"/>
        </w:rPr>
      </w:pPr>
    </w:p>
    <w:p w:rsidR="00C700F5" w:rsidRPr="002510C4" w:rsidRDefault="00C700F5" w:rsidP="00C700F5">
      <w:pPr>
        <w:autoSpaceDE w:val="0"/>
        <w:spacing w:line="276" w:lineRule="auto"/>
        <w:jc w:val="both"/>
        <w:rPr>
          <w:rFonts w:ascii="Arial" w:eastAsia="TAFOTT+ArialMT" w:hAnsi="Arial" w:cs="Arial"/>
          <w:i/>
          <w:sz w:val="22"/>
          <w:szCs w:val="22"/>
        </w:rPr>
      </w:pPr>
      <w:r w:rsidRPr="002510C4">
        <w:rPr>
          <w:rFonts w:ascii="Arial" w:eastAsia="TAFOTT+ArialMT" w:hAnsi="Arial" w:cs="Arial"/>
          <w:b/>
          <w:i/>
          <w:sz w:val="22"/>
          <w:szCs w:val="22"/>
        </w:rPr>
        <w:t>II.</w:t>
      </w:r>
      <w:r w:rsidRPr="002510C4">
        <w:rPr>
          <w:rFonts w:ascii="Arial" w:eastAsia="TAFOTT+ArialMT" w:hAnsi="Arial" w:cs="Arial"/>
          <w:i/>
          <w:sz w:val="22"/>
          <w:szCs w:val="22"/>
        </w:rPr>
        <w:t xml:space="preserve"> Atender la correspondencia oficial y el turno de asuntos, previo acuerdo, con el Presidente Municipal;</w:t>
      </w:r>
    </w:p>
    <w:p w:rsidR="00C700F5" w:rsidRPr="002510C4" w:rsidRDefault="00C700F5" w:rsidP="00C700F5">
      <w:pPr>
        <w:spacing w:line="276" w:lineRule="auto"/>
        <w:ind w:left="720"/>
        <w:jc w:val="both"/>
        <w:rPr>
          <w:rFonts w:ascii="Arial" w:eastAsia="TAFOTT+ArialMT" w:hAnsi="Arial" w:cs="Arial"/>
          <w:i/>
          <w:sz w:val="22"/>
          <w:szCs w:val="22"/>
        </w:rPr>
      </w:pPr>
    </w:p>
    <w:p w:rsidR="00C700F5" w:rsidRPr="002510C4" w:rsidRDefault="00C700F5" w:rsidP="00C700F5">
      <w:pPr>
        <w:spacing w:line="276" w:lineRule="auto"/>
        <w:jc w:val="both"/>
        <w:rPr>
          <w:rFonts w:ascii="Arial" w:eastAsia="TAFOTT+ArialMT" w:hAnsi="Arial" w:cs="Arial"/>
          <w:i/>
          <w:sz w:val="22"/>
          <w:szCs w:val="22"/>
        </w:rPr>
      </w:pPr>
      <w:r w:rsidRPr="002510C4">
        <w:rPr>
          <w:rFonts w:ascii="Arial" w:eastAsia="TAFOTT+ArialMT" w:hAnsi="Arial" w:cs="Arial"/>
          <w:b/>
          <w:i/>
          <w:sz w:val="22"/>
          <w:szCs w:val="22"/>
        </w:rPr>
        <w:t>III.</w:t>
      </w:r>
      <w:r w:rsidRPr="002510C4">
        <w:rPr>
          <w:rFonts w:ascii="Arial" w:eastAsia="TAFOTT+ArialMT" w:hAnsi="Arial" w:cs="Arial"/>
          <w:i/>
          <w:sz w:val="22"/>
          <w:szCs w:val="22"/>
        </w:rPr>
        <w:t xml:space="preserve"> Llevar el registro y control de la agenda oficial del Presidente Municipal;</w:t>
      </w:r>
    </w:p>
    <w:p w:rsidR="00C700F5" w:rsidRPr="002510C4" w:rsidRDefault="00C700F5" w:rsidP="00C700F5">
      <w:pPr>
        <w:spacing w:line="276" w:lineRule="auto"/>
        <w:ind w:left="720"/>
        <w:jc w:val="both"/>
        <w:rPr>
          <w:rFonts w:ascii="Arial" w:eastAsia="TAFOTT+ArialMT" w:hAnsi="Arial" w:cs="Arial"/>
          <w:i/>
          <w:sz w:val="22"/>
          <w:szCs w:val="22"/>
        </w:rPr>
      </w:pPr>
    </w:p>
    <w:p w:rsidR="00C700F5" w:rsidRPr="002510C4" w:rsidRDefault="00C700F5" w:rsidP="00C700F5">
      <w:pPr>
        <w:spacing w:line="276" w:lineRule="auto"/>
        <w:jc w:val="both"/>
        <w:rPr>
          <w:rFonts w:ascii="Arial" w:eastAsia="TAFOTT+ArialMT" w:hAnsi="Arial" w:cs="Arial"/>
          <w:i/>
          <w:sz w:val="22"/>
          <w:szCs w:val="22"/>
        </w:rPr>
      </w:pPr>
      <w:r w:rsidRPr="002510C4">
        <w:rPr>
          <w:rFonts w:ascii="Arial" w:eastAsia="TAFOTT+ArialMT" w:hAnsi="Arial" w:cs="Arial"/>
          <w:b/>
          <w:i/>
          <w:sz w:val="22"/>
          <w:szCs w:val="22"/>
        </w:rPr>
        <w:t>IV.</w:t>
      </w:r>
      <w:r w:rsidRPr="002510C4">
        <w:rPr>
          <w:rFonts w:ascii="Arial" w:eastAsia="TAFOTT+ArialMT" w:hAnsi="Arial" w:cs="Arial"/>
          <w:i/>
          <w:sz w:val="22"/>
          <w:szCs w:val="22"/>
        </w:rPr>
        <w:t xml:space="preserve"> Apoyar al Presidente Municipal en las tareas administrativas propias del despacho;  </w:t>
      </w:r>
    </w:p>
    <w:p w:rsidR="00C700F5" w:rsidRPr="002510C4" w:rsidRDefault="00C700F5" w:rsidP="00C700F5">
      <w:pPr>
        <w:pStyle w:val="Prrafodelista"/>
        <w:spacing w:line="276" w:lineRule="auto"/>
        <w:rPr>
          <w:rFonts w:ascii="Arial" w:eastAsia="TAFOTT+ArialMT" w:hAnsi="Arial" w:cs="Arial"/>
          <w:i/>
          <w:sz w:val="22"/>
          <w:szCs w:val="22"/>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spacing w:line="276" w:lineRule="auto"/>
        <w:ind w:left="720"/>
        <w:jc w:val="both"/>
        <w:rPr>
          <w:rFonts w:ascii="Arial" w:eastAsia="TAFOTT+ArialMT" w:hAnsi="Arial" w:cs="Arial"/>
          <w:i/>
          <w:sz w:val="22"/>
          <w:szCs w:val="22"/>
        </w:rPr>
      </w:pPr>
    </w:p>
    <w:p w:rsidR="00C700F5" w:rsidRPr="002510C4" w:rsidRDefault="00C700F5" w:rsidP="00C700F5">
      <w:pPr>
        <w:spacing w:line="276" w:lineRule="auto"/>
        <w:jc w:val="both"/>
        <w:rPr>
          <w:rFonts w:ascii="Arial" w:eastAsia="TAFOTT+ArialMT" w:hAnsi="Arial" w:cs="Arial"/>
          <w:i/>
          <w:sz w:val="22"/>
          <w:szCs w:val="22"/>
        </w:rPr>
      </w:pPr>
      <w:r w:rsidRPr="002510C4">
        <w:rPr>
          <w:rFonts w:ascii="Arial" w:eastAsia="TAFOTT+ArialMT" w:hAnsi="Arial" w:cs="Arial"/>
          <w:b/>
          <w:i/>
          <w:sz w:val="22"/>
          <w:szCs w:val="22"/>
        </w:rPr>
        <w:t>VI.</w:t>
      </w:r>
      <w:r w:rsidRPr="002510C4">
        <w:rPr>
          <w:rFonts w:ascii="Arial" w:eastAsia="TAFOTT+ArialMT" w:hAnsi="Arial" w:cs="Arial"/>
          <w:i/>
          <w:sz w:val="22"/>
          <w:szCs w:val="22"/>
        </w:rPr>
        <w:t xml:space="preserve"> Las demás previstas en la normatividad aplicable.</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Artículo 186-. </w:t>
      </w:r>
      <w:r w:rsidRPr="002510C4">
        <w:rPr>
          <w:rFonts w:ascii="Arial" w:eastAsia="XCWZUA+Arial-BoldMT" w:hAnsi="Arial" w:cs="Arial"/>
          <w:bCs/>
          <w:i/>
          <w:sz w:val="22"/>
          <w:szCs w:val="22"/>
        </w:rPr>
        <w:t>Para el despacho técnico, de protocolo y comunicación de los asuntos de la presidencia, la Secretaria particular cuenta con las siguientes áreas administrativas,  con sus correspondientes responsabilidades:</w:t>
      </w:r>
    </w:p>
    <w:p w:rsidR="00C700F5" w:rsidRPr="002510C4" w:rsidRDefault="00C700F5" w:rsidP="00C700F5">
      <w:pPr>
        <w:pStyle w:val="Prrafodelista"/>
        <w:spacing w:line="276" w:lineRule="auto"/>
        <w:ind w:left="0" w:firstLine="360"/>
        <w:jc w:val="both"/>
        <w:rPr>
          <w:rFonts w:ascii="Arial" w:eastAsia="XCWZUA+Arial-BoldMT" w:hAnsi="Arial" w:cs="Arial"/>
          <w:bCs/>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eastAsia="es-MX"/>
        </w:rPr>
        <w:t>I.</w:t>
      </w:r>
      <w:r w:rsidRPr="002510C4">
        <w:rPr>
          <w:rFonts w:ascii="Arial" w:hAnsi="Arial" w:cs="Arial"/>
          <w:i/>
          <w:sz w:val="22"/>
          <w:szCs w:val="22"/>
          <w:lang w:eastAsia="es-MX"/>
        </w:rPr>
        <w:t xml:space="preserve"> </w:t>
      </w:r>
      <w:r w:rsidRPr="002510C4">
        <w:rPr>
          <w:rFonts w:ascii="Arial" w:hAnsi="Arial" w:cs="Arial"/>
          <w:i/>
          <w:sz w:val="22"/>
          <w:szCs w:val="22"/>
          <w:lang w:val="es-MX" w:eastAsia="es-MX"/>
        </w:rPr>
        <w:t>La Secretaria Técnica de la Presidencia, cuenta con las siguientes atribuciones:</w:t>
      </w:r>
    </w:p>
    <w:p w:rsidR="00C700F5" w:rsidRPr="002510C4" w:rsidRDefault="00C700F5" w:rsidP="00C700F5">
      <w:pPr>
        <w:pStyle w:val="Prrafodelista"/>
        <w:spacing w:line="276" w:lineRule="auto"/>
        <w:ind w:left="142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 Auxiliar al Presidente Municipal en el seguimiento de los asuntos de su agenda privada;</w:t>
      </w:r>
    </w:p>
    <w:p w:rsidR="00C700F5" w:rsidRPr="002510C4" w:rsidRDefault="00C700F5" w:rsidP="00C700F5">
      <w:pPr>
        <w:pStyle w:val="Prrafodelista"/>
        <w:spacing w:line="276" w:lineRule="auto"/>
        <w:ind w:left="1776"/>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2. Realizar análisis de los temas coyunturales y del impacto político de las decisiones tomadas por el Gobierno Municipal;</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3. Analizar e informar al Presidente Municipal sobre el estado de la opinión pública para mejorar la toma de decisiones y el ejercicio de gobierno;</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4. Diseñar, evaluar y dar seguimiento al mensaje político y gubernamental del Presidente Municipal;</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lastRenderedPageBreak/>
        <w:t>5. Generar investigación y análisis de los temas de interés público para auxiliar al Presidente Municipal en la toma de decisiones:</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rPr>
        <w:t>6.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r w:rsidRPr="002510C4">
        <w:rPr>
          <w:rFonts w:ascii="Arial" w:hAnsi="Arial" w:cs="Arial"/>
          <w:i/>
          <w:sz w:val="22"/>
          <w:szCs w:val="22"/>
          <w:lang w:val="es-MX" w:eastAsia="es-MX"/>
        </w:rPr>
        <w:t xml:space="preserve"> y</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7. Las demás previstas en la normatividad aplicable.</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rPr>
        <w:t>II.</w:t>
      </w:r>
      <w:r w:rsidRPr="002510C4">
        <w:rPr>
          <w:rFonts w:ascii="Arial" w:hAnsi="Arial" w:cs="Arial"/>
          <w:i/>
          <w:sz w:val="22"/>
          <w:szCs w:val="22"/>
        </w:rPr>
        <w:t xml:space="preserve"> La Coordinación de Comunicación Social y análisis estratégico </w:t>
      </w:r>
      <w:r w:rsidRPr="002510C4">
        <w:rPr>
          <w:rFonts w:ascii="Arial" w:hAnsi="Arial" w:cs="Arial"/>
          <w:i/>
          <w:sz w:val="22"/>
          <w:szCs w:val="22"/>
          <w:lang w:val="es-MX" w:eastAsia="es-MX"/>
        </w:rPr>
        <w:t>cuenta con las siguientes atribuciones:</w:t>
      </w:r>
    </w:p>
    <w:p w:rsidR="00C700F5" w:rsidRPr="002510C4" w:rsidRDefault="00C700F5" w:rsidP="00C700F5">
      <w:pPr>
        <w:pStyle w:val="Prrafodelista"/>
        <w:spacing w:line="276" w:lineRule="auto"/>
        <w:ind w:left="1428"/>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 Convocar a los medios de comunicación para la cobertura de las actividades a realizar por parte del Presidente y a las dependencias de la administración pública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2. Difundir la agenda pública del Presidente, las dependencias de la administración pública, así como de las Sesiones del Pleno del Ayuntamiento y ofrecer información sobre sus actividades;</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3. Proponer y ejecutar los proyectos de comunicación institucional para informar sobre las actividades del Gobierno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4. Proponer la contratación de espacios en los medios de comunicación para la difusión de los mensajes, programas y campañas del Gobierno Municipal, de conformidad con la normatividad aplicable;</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5. Proponer los convenios de colaboración con los medios de comunicación masiva para la difusión de programas y campañas del Gobierno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6. Fijar la política y lineamientos que en materia de comunicación social e imagen institucional deben observar las diferentes dependencias de la administración pública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7. Coordinar y supervisar, directamente o a través de terceros, la comunicación a través de plataformas digitales, de las dependencias de la administración pública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8. Difundir las políticas, programas, servicios, actividades y trámites de la administración pública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9. Diseñar y ejecutar, directamente o a través de terceros, proyectos y herramientas de comunicación para la difusión de las actividades de las dependencias de la administración pública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 xml:space="preserve">10. Coordinar a los enlaces de comunicación de las dependencias municipales para el diseño y ejecución de los proyectos de difusión de sus actividades; </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11. Establecer los mecanismos de la comunicación interna de la administración pública;</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12. Diseñar y ejecutar las campañas y herramientas de comunicación interna del Gobierno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13. Colaborar con la Coordinación de Administración e Innovación Gubernamental para mantener actualizadas las plataformas digitales del Gobierno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14. Proporcionar, directamente o a través de terceros, cobertura de fotografía, video y audio de las actividades que lleve a cabo el Gobierno Municipal, en coordinación con otras dependencias, de conformidad con la normatividad aplicable;</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15. Realizar un monitoreo diario de los medios de comunicación locales, nacionales e internacionales que aborden temas de interés para el Gobierno Municipal;</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16. Generar y mantener un registro de la información periodística relacionada con el Gobierno Municipal y sus funcionarios;</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17. Proveer a otras dependencias del Gobierno Municipal de una síntesis diaria de la información difundida por medios de comunicación locales y nacionales;</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18. Generar insumos y metodologías para el análisis del comportamiento de la opinión pública;</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 xml:space="preserve">19. Rendir los informes inherentes a sus funciones, que le sean requeridos por la Dirección de Comunicación y Análisis Estratégico; </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rPr>
        <w:t xml:space="preserve">20.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w:t>
      </w:r>
      <w:r w:rsidRPr="002510C4">
        <w:rPr>
          <w:rFonts w:ascii="Arial" w:hAnsi="Arial" w:cs="Arial"/>
          <w:i/>
          <w:sz w:val="22"/>
          <w:szCs w:val="22"/>
          <w:lang w:val="es-MX" w:eastAsia="es-MX"/>
        </w:rPr>
        <w:t>y</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21. Las demás previstas en la normatividad aplicable.</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rPr>
      </w:pPr>
      <w:r w:rsidRPr="002510C4">
        <w:rPr>
          <w:rFonts w:ascii="Arial" w:hAnsi="Arial" w:cs="Arial"/>
          <w:i/>
          <w:sz w:val="22"/>
          <w:szCs w:val="22"/>
          <w:lang w:val="es-MX" w:eastAsia="es-MX"/>
        </w:rPr>
        <w:t>22. Promover y realizar campañas de la cultura de la transparencia, acceso a la información y rendición de cuentas en coordinación con la Dirección de Transparencia y Buenas Practicas.</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rPr>
        <w:t xml:space="preserve">III. </w:t>
      </w:r>
      <w:r w:rsidRPr="002510C4">
        <w:rPr>
          <w:rFonts w:ascii="Arial" w:hAnsi="Arial" w:cs="Arial"/>
          <w:i/>
          <w:sz w:val="22"/>
          <w:szCs w:val="22"/>
        </w:rPr>
        <w:t xml:space="preserve">La Dirección de Relaciones  Públicas, </w:t>
      </w:r>
      <w:r w:rsidRPr="002510C4">
        <w:rPr>
          <w:rFonts w:ascii="Arial" w:hAnsi="Arial" w:cs="Arial"/>
          <w:i/>
          <w:sz w:val="22"/>
          <w:szCs w:val="22"/>
          <w:lang w:val="es-MX" w:eastAsia="es-MX"/>
        </w:rPr>
        <w:t>cuenta con las siguientes atribuciones:</w:t>
      </w:r>
    </w:p>
    <w:p w:rsidR="00C700F5" w:rsidRPr="002510C4" w:rsidRDefault="00C700F5" w:rsidP="00C700F5">
      <w:pPr>
        <w:pStyle w:val="Prrafodelista"/>
        <w:spacing w:line="276" w:lineRule="auto"/>
        <w:ind w:left="1428"/>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1. Apoyar al Presidente Municipal, en la definición de la agenda de gobierno y en la toma de decisiones, en el ámbito de su competencia;</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2. Coordinar la aplicación de estrategias para construir la relación y comunicación del Gobierno Municipal con los ciudadanos y otras instituciones;</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3. Diseñar las rutas de acción necesarias para la aplicación de estrategias y la atención de coyunturas;</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4. Definir e implementar la política en materia de comunicación que deben seguir las dependencias de la administración pública municipal, para la alineación y el fortalecimiento de la imagen institucional;</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5. Dirigir las acciones y relaciones de comunicación interna y externa del Gobierno Municipal;</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6. Establecer los lineamientos de coordinación con los enlaces de comunicación de las dependencias municipales;</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7. Coordinar y dar seguimiento a los procesos y proyectos de planes de trabajo elaborados por las áreas a su cargo;</w:t>
      </w:r>
    </w:p>
    <w:p w:rsidR="00C700F5" w:rsidRPr="002510C4" w:rsidRDefault="00C700F5" w:rsidP="00C700F5">
      <w:pPr>
        <w:pStyle w:val="Prrafodelista"/>
        <w:spacing w:line="276" w:lineRule="auto"/>
        <w:ind w:left="2148"/>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 xml:space="preserve">8. Rendir los informes, inherentes a sus funciones, que le sean requeridos por el Presidente Municipal; </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rPr>
        <w:t xml:space="preserve">9.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w:t>
      </w:r>
      <w:r w:rsidRPr="002510C4">
        <w:rPr>
          <w:rFonts w:ascii="Arial" w:hAnsi="Arial" w:cs="Arial"/>
          <w:i/>
          <w:sz w:val="22"/>
          <w:szCs w:val="22"/>
          <w:lang w:val="es-MX" w:eastAsia="es-MX"/>
        </w:rPr>
        <w:t>y</w:t>
      </w:r>
    </w:p>
    <w:p w:rsidR="00C700F5" w:rsidRPr="002510C4" w:rsidRDefault="00C700F5" w:rsidP="00C700F5">
      <w:pPr>
        <w:pStyle w:val="Prrafodelista"/>
        <w:spacing w:line="276" w:lineRule="auto"/>
        <w:ind w:left="2148"/>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i/>
          <w:sz w:val="22"/>
          <w:szCs w:val="22"/>
          <w:lang w:val="es-MX" w:eastAsia="es-MX"/>
        </w:rPr>
        <w:t>10. Las demás previstas en la normatividad aplicable.</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el eficiente desempeño de sus atribuciones, ésta  cuenta con una Dirección de Área de Eventos y Servicios Especiales y ésta a su vez con una Jefatura de Audio.</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Así mismo la Secretaria Particular para el eficiente desempeño de sus atribuciones cuenta con una Secretaria Adjunta y con una Jefatura de Atención Ciudadana de las cuales sus funciones se encuentran definidas en su manual de organización.</w:t>
      </w:r>
    </w:p>
    <w:p w:rsidR="00C700F5" w:rsidRPr="002510C4" w:rsidRDefault="00C700F5" w:rsidP="00C700F5">
      <w:pPr>
        <w:pStyle w:val="Prrafodelista"/>
        <w:spacing w:line="276" w:lineRule="auto"/>
        <w:ind w:left="1428"/>
        <w:jc w:val="both"/>
        <w:rPr>
          <w:rFonts w:ascii="Arial" w:hAnsi="Arial" w:cs="Arial"/>
          <w:i/>
          <w:sz w:val="22"/>
          <w:szCs w:val="22"/>
        </w:rPr>
      </w:pPr>
    </w:p>
    <w:p w:rsidR="00C700F5" w:rsidRPr="002510C4" w:rsidRDefault="00C700F5" w:rsidP="00C700F5">
      <w:pPr>
        <w:autoSpaceDE w:val="0"/>
        <w:spacing w:line="276" w:lineRule="auto"/>
        <w:rPr>
          <w:rFonts w:ascii="Arial" w:eastAsia="XCWZUA+Arial-BoldMT" w:hAnsi="Arial" w:cs="Arial"/>
          <w:b/>
          <w:bCs/>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II</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 xml:space="preserve">De la Dirección General de la Consejería Jurídica </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0D5DDB">
      <w:pPr>
        <w:spacing w:line="276" w:lineRule="auto"/>
        <w:contextualSpacing/>
        <w:jc w:val="both"/>
        <w:rPr>
          <w:rFonts w:ascii="Arial" w:hAnsi="Arial" w:cs="Arial"/>
          <w:i/>
          <w:sz w:val="22"/>
          <w:szCs w:val="22"/>
        </w:rPr>
      </w:pPr>
      <w:r w:rsidRPr="002510C4">
        <w:rPr>
          <w:rFonts w:ascii="Arial" w:hAnsi="Arial" w:cs="Arial"/>
          <w:b/>
          <w:i/>
          <w:sz w:val="22"/>
          <w:szCs w:val="22"/>
        </w:rPr>
        <w:t>Artículo 187.</w:t>
      </w:r>
      <w:r w:rsidRPr="002510C4">
        <w:rPr>
          <w:rFonts w:ascii="Arial" w:hAnsi="Arial" w:cs="Arial"/>
          <w:i/>
          <w:sz w:val="22"/>
          <w:szCs w:val="22"/>
        </w:rPr>
        <w:t>- La Presidencia Municipal cuenta con una Dirección de Consejería Jurídica, encargada de la revisión, el estudio y la opinión de los diferentes asuntos con trascendencia jurídica que deban ser atendidos directamente por el o la titular, teniendo las siguientes responsabilidades:</w:t>
      </w:r>
    </w:p>
    <w:p w:rsidR="00C700F5" w:rsidRPr="002510C4" w:rsidRDefault="00C700F5" w:rsidP="000D5DDB">
      <w:pPr>
        <w:spacing w:line="276" w:lineRule="auto"/>
        <w:contextualSpacing/>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Revisar todos los acuerdos de incoación de procedimientos laborales o de responsabilidad administrativa que le sean derivados de las áreas jurídicas responsables;</w:t>
      </w:r>
    </w:p>
    <w:p w:rsidR="00C700F5" w:rsidRPr="002510C4" w:rsidRDefault="00C700F5" w:rsidP="000D5DDB">
      <w:pPr>
        <w:pStyle w:val="Prrafodelista"/>
        <w:spacing w:after="200" w:line="276" w:lineRule="auto"/>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Revisar las respuestas a todo tipo de juicios que deban ser firmados por el/la Presidente Municipal;</w:t>
      </w:r>
    </w:p>
    <w:p w:rsidR="00C700F5" w:rsidRPr="002510C4" w:rsidRDefault="00C700F5" w:rsidP="000D5DDB">
      <w:pPr>
        <w:pStyle w:val="Prrafodelista"/>
        <w:spacing w:after="200" w:line="276" w:lineRule="auto"/>
        <w:ind w:left="0"/>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Analizar los diferentes contratos y convenios que requieran la firma del/la Presidente Municipal, estableciendo que se apeguen a la normatividad del Municipio;</w:t>
      </w:r>
    </w:p>
    <w:p w:rsidR="00C700F5" w:rsidRPr="002510C4" w:rsidRDefault="00C700F5" w:rsidP="000D5DDB">
      <w:pPr>
        <w:pStyle w:val="Prrafodelista"/>
        <w:spacing w:after="200" w:line="276" w:lineRule="auto"/>
        <w:ind w:left="0"/>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Estudiar y colaborar en la preparación de las iniciativas que presente el/la Presidente Municipal al Ayuntamiento y estar presente en las sesiones como apoyo;</w:t>
      </w:r>
    </w:p>
    <w:p w:rsidR="00C700F5" w:rsidRPr="002510C4" w:rsidRDefault="00C700F5" w:rsidP="000D5DDB">
      <w:pPr>
        <w:pStyle w:val="Prrafodelista"/>
        <w:spacing w:after="200" w:line="276" w:lineRule="auto"/>
        <w:ind w:left="0"/>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Participar en las diferentes reuniones en que el/la titular del Municipio requiera asesoría jurídico, emitiendo las opiniones necesarias;</w:t>
      </w:r>
    </w:p>
    <w:p w:rsidR="00C700F5" w:rsidRPr="002510C4" w:rsidRDefault="00C700F5" w:rsidP="00C700F5">
      <w:pPr>
        <w:pStyle w:val="Prrafodelista"/>
        <w:spacing w:after="200" w:line="276" w:lineRule="auto"/>
        <w:ind w:left="0"/>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lastRenderedPageBreak/>
        <w:t>VI.</w:t>
      </w:r>
      <w:r w:rsidRPr="002510C4">
        <w:rPr>
          <w:rFonts w:ascii="Arial" w:hAnsi="Arial" w:cs="Arial"/>
          <w:i/>
          <w:sz w:val="22"/>
          <w:szCs w:val="22"/>
        </w:rPr>
        <w:t xml:space="preserve"> Preparar las reuniones de las comisiones y comités que encabece el/la Presidente Municipal, levantando el acta correspondiente;</w:t>
      </w:r>
    </w:p>
    <w:p w:rsidR="00C700F5" w:rsidRPr="002510C4" w:rsidRDefault="00C700F5" w:rsidP="000D5DDB">
      <w:pPr>
        <w:pStyle w:val="Prrafodelista"/>
        <w:spacing w:after="200" w:line="276" w:lineRule="auto"/>
        <w:ind w:left="0"/>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Analizar y emitir opinión en aquellos dictámenes que le sean requeridos y que vayan a ser votados en las sesiones de Ayuntamiento;</w:t>
      </w:r>
    </w:p>
    <w:p w:rsidR="00C700F5" w:rsidRPr="002510C4" w:rsidRDefault="00C700F5" w:rsidP="000D5DDB">
      <w:pPr>
        <w:pStyle w:val="Prrafodelista"/>
        <w:spacing w:after="200" w:line="276" w:lineRule="auto"/>
        <w:ind w:left="0"/>
        <w:jc w:val="both"/>
        <w:rPr>
          <w:rFonts w:ascii="Arial" w:hAnsi="Arial" w:cs="Arial"/>
          <w:i/>
          <w:sz w:val="22"/>
          <w:szCs w:val="22"/>
        </w:rPr>
      </w:pPr>
    </w:p>
    <w:p w:rsidR="00C700F5" w:rsidRPr="002510C4" w:rsidRDefault="00C700F5" w:rsidP="000D5DDB">
      <w:pPr>
        <w:pStyle w:val="Prrafodelista"/>
        <w:spacing w:after="200" w:line="276" w:lineRule="auto"/>
        <w:ind w:left="0"/>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En general y a juicio del/la Presidente Municipal, revisar los documentos y oficios que con destino al exterior de la administración municipal, deban ser firmados por él/ella; y</w:t>
      </w:r>
    </w:p>
    <w:p w:rsidR="00C700F5" w:rsidRPr="002510C4" w:rsidRDefault="00C700F5" w:rsidP="000D5DDB">
      <w:pPr>
        <w:pStyle w:val="Prrafodelista"/>
        <w:spacing w:after="200" w:line="276" w:lineRule="auto"/>
        <w:ind w:left="340"/>
        <w:jc w:val="both"/>
        <w:rPr>
          <w:rFonts w:ascii="Arial" w:hAnsi="Arial" w:cs="Arial"/>
          <w:i/>
          <w:sz w:val="22"/>
          <w:szCs w:val="22"/>
        </w:rPr>
      </w:pPr>
    </w:p>
    <w:p w:rsidR="00C700F5" w:rsidRPr="002510C4" w:rsidRDefault="00C700F5" w:rsidP="00C700F5">
      <w:pPr>
        <w:pStyle w:val="Prrafodelista"/>
        <w:spacing w:after="200" w:line="276" w:lineRule="auto"/>
        <w:ind w:left="0"/>
        <w:rPr>
          <w:rFonts w:ascii="Arial" w:hAnsi="Arial" w:cs="Arial"/>
          <w:i/>
          <w:sz w:val="22"/>
          <w:szCs w:val="22"/>
          <w:lang w:val="es-MX" w:eastAsia="es-MX"/>
        </w:rPr>
      </w:pPr>
      <w:r w:rsidRPr="002510C4">
        <w:rPr>
          <w:rFonts w:ascii="Arial" w:hAnsi="Arial" w:cs="Arial"/>
          <w:b/>
          <w:i/>
          <w:sz w:val="22"/>
          <w:szCs w:val="22"/>
          <w:lang w:eastAsia="es-MX"/>
        </w:rPr>
        <w:t>I</w:t>
      </w:r>
      <w:r w:rsidRPr="002510C4">
        <w:rPr>
          <w:rFonts w:ascii="Arial" w:hAnsi="Arial" w:cs="Arial"/>
          <w:b/>
          <w:i/>
          <w:sz w:val="22"/>
          <w:szCs w:val="22"/>
          <w:lang w:val="es-MX" w:eastAsia="es-MX"/>
        </w:rPr>
        <w:t>X.</w:t>
      </w:r>
      <w:r w:rsidRPr="002510C4">
        <w:rPr>
          <w:rFonts w:ascii="Arial" w:hAnsi="Arial" w:cs="Arial"/>
          <w:i/>
          <w:sz w:val="22"/>
          <w:szCs w:val="22"/>
          <w:lang w:val="es-MX" w:eastAsia="es-MX"/>
        </w:rPr>
        <w:t xml:space="preserve"> Las demás previstas en la normatividad aplicable. </w:t>
      </w:r>
    </w:p>
    <w:p w:rsidR="00C700F5" w:rsidRPr="002510C4" w:rsidRDefault="00C700F5" w:rsidP="00C700F5">
      <w:pPr>
        <w:pStyle w:val="Prrafodelista"/>
        <w:spacing w:line="276" w:lineRule="auto"/>
        <w:ind w:left="1428"/>
        <w:jc w:val="both"/>
        <w:rPr>
          <w:rFonts w:ascii="Arial" w:hAnsi="Arial" w:cs="Arial"/>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III</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 xml:space="preserve">De la Unidad de Transparencia </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snapToGrid w:val="0"/>
        <w:spacing w:line="276" w:lineRule="auto"/>
        <w:jc w:val="both"/>
        <w:rPr>
          <w:rFonts w:ascii="Arial" w:hAnsi="Arial" w:cs="Arial"/>
          <w:i/>
          <w:sz w:val="22"/>
          <w:szCs w:val="22"/>
        </w:rPr>
      </w:pPr>
      <w:r w:rsidRPr="002510C4">
        <w:rPr>
          <w:rFonts w:ascii="Arial" w:eastAsia="XCWZUA+Arial-BoldMT" w:hAnsi="Arial" w:cs="Arial"/>
          <w:b/>
          <w:bCs/>
          <w:i/>
          <w:sz w:val="22"/>
          <w:szCs w:val="22"/>
        </w:rPr>
        <w:t>Artículo 188.-</w:t>
      </w:r>
      <w:r w:rsidRPr="002510C4">
        <w:rPr>
          <w:rFonts w:ascii="Arial" w:eastAsia="XCWZUA+Arial-BoldMT" w:hAnsi="Arial" w:cs="Arial"/>
          <w:i/>
          <w:sz w:val="22"/>
          <w:szCs w:val="22"/>
        </w:rPr>
        <w:t xml:space="preserve"> </w:t>
      </w:r>
      <w:r w:rsidRPr="002510C4">
        <w:rPr>
          <w:rFonts w:ascii="Arial" w:hAnsi="Arial" w:cs="Arial"/>
          <w:i/>
          <w:sz w:val="22"/>
          <w:szCs w:val="22"/>
        </w:rPr>
        <w:t>Corresponden a la Unidad de Transparencia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Integrar y proporcionar a la Dirección de Procesos e Informática, de manera oportuna, completa, continúa y permanente, la información fundamental a publicar en el portal del Ayuntamiento a que se están obligadas las dependencias de acuerdo a la legislación en la materia;</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Dar trámite y respuesta a las solicitudes de información proveniente de particulares;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Requerir a las dependencias la documentación e información necesarias para el ejercicio de sus facultades;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Asesorar a las unidades de transparencia de los Organismos Públicos Descentralizados en materia de transparencia, acceso a la información, protección de datos personales y buenas prácticas;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Diseñar la política municipal destinada a promover la cultura de la transparencia;</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Reportar y difundir periódicamente a la población las actividades de las dependencias municipales, de forma clara y accesible y en formatos que permitan el manejo de los datos;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Proponer la firma de convenios de colaboración con el INAI, ITEI, para fortalecer las estrategias municipales y promoción de la cultura de la transparencia;</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Impartir capacitación a los servidores públicos municipales en materia de transparencia, acceso a la información y protección de datos;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Vigilar que las funciones y procesos que realizan las dependencias y entidades se lleven a cabo con criterios de sustentabilidad, austeridad y transparencia;</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Asesorar a las dependencias en el ámbito de su competencia, en el cumplimiento de sus obligaciones;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XI.</w:t>
      </w:r>
      <w:r w:rsidRPr="002510C4">
        <w:rPr>
          <w:rFonts w:ascii="Arial" w:hAnsi="Arial" w:cs="Arial"/>
          <w:i/>
          <w:sz w:val="22"/>
          <w:szCs w:val="22"/>
        </w:rPr>
        <w:t xml:space="preserve"> Proponer a las dependencias y entidades medidas preventivas, de control y correctivas respecto de su funcionamiento tendiente a la mejora continua;</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Expedir los criterios que mejoren el funcionamiento de administración pública municipal en coordinación con las dependencias competentes;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Informar a la Presidencia Municipal así como a la Contraloría Ciudadana, los avances de sus actividades, y resultado de análisis estadísticos que permitan medir la capacidad de respuesta de área en los términos y condiciones que indiquen ambas agencias;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desempeño de sus funciones;</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Informar y proporcionar a la dirección General Jurídica Municipal, los elementos sobre las acciones y omisiones de los titulares de las dependencias en materia de transparencia y acceso a la información a efecto de iniciar los procedimientos jurídico-administrativos por la autoridad;</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rPr>
          <w:rFonts w:ascii="Arial" w:hAnsi="Arial" w:cs="Arial"/>
          <w:i/>
          <w:sz w:val="22"/>
          <w:szCs w:val="22"/>
          <w:lang w:val="es-ES_tradnl"/>
        </w:rPr>
      </w:pPr>
      <w:r w:rsidRPr="002510C4">
        <w:rPr>
          <w:rFonts w:ascii="Arial" w:hAnsi="Arial" w:cs="Arial"/>
          <w:b/>
          <w:i/>
          <w:sz w:val="22"/>
          <w:szCs w:val="22"/>
        </w:rPr>
        <w:t>XVII.</w:t>
      </w:r>
      <w:r w:rsidRPr="002510C4">
        <w:rPr>
          <w:rFonts w:ascii="Arial" w:hAnsi="Arial" w:cs="Arial"/>
          <w:i/>
          <w:sz w:val="22"/>
          <w:szCs w:val="22"/>
        </w:rPr>
        <w:t xml:space="preserve"> </w:t>
      </w:r>
      <w:r w:rsidRPr="002510C4">
        <w:rPr>
          <w:rFonts w:ascii="Arial" w:hAnsi="Arial" w:cs="Arial"/>
          <w:i/>
          <w:sz w:val="22"/>
          <w:szCs w:val="22"/>
          <w:lang w:val="es-ES_tradnl"/>
        </w:rPr>
        <w:t xml:space="preserve">Las demás establecidas en la normatividad aplicable. </w:t>
      </w:r>
    </w:p>
    <w:p w:rsidR="00C700F5" w:rsidRPr="002510C4" w:rsidRDefault="00C700F5" w:rsidP="00C700F5">
      <w:pPr>
        <w:pStyle w:val="Lista41"/>
        <w:spacing w:line="276" w:lineRule="auto"/>
        <w:ind w:left="0" w:firstLine="0"/>
        <w:jc w:val="both"/>
        <w:rPr>
          <w:rFonts w:ascii="Arial" w:hAnsi="Arial" w:cs="Arial"/>
          <w:i/>
          <w:sz w:val="22"/>
          <w:szCs w:val="22"/>
        </w:rPr>
      </w:pP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IV</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De la Jefatura de Gabinete</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pStyle w:val="Sinespaciado"/>
        <w:snapToGrid w:val="0"/>
        <w:spacing w:line="276" w:lineRule="auto"/>
        <w:jc w:val="both"/>
        <w:rPr>
          <w:rFonts w:ascii="Arial" w:hAnsi="Arial" w:cs="Arial"/>
          <w:i/>
          <w:color w:val="000000"/>
          <w:sz w:val="22"/>
          <w:szCs w:val="22"/>
        </w:rPr>
      </w:pPr>
      <w:r w:rsidRPr="002510C4">
        <w:rPr>
          <w:rFonts w:ascii="Arial" w:eastAsia="XCWZUA+Arial-BoldMT" w:hAnsi="Arial" w:cs="Arial"/>
          <w:b/>
          <w:bCs/>
          <w:i/>
          <w:sz w:val="22"/>
          <w:szCs w:val="22"/>
        </w:rPr>
        <w:t>Artículo 189.-</w:t>
      </w:r>
      <w:r w:rsidRPr="002510C4">
        <w:rPr>
          <w:rFonts w:ascii="Arial" w:eastAsia="XCWZUA+Arial-BoldMT" w:hAnsi="Arial" w:cs="Arial"/>
          <w:i/>
          <w:sz w:val="22"/>
          <w:szCs w:val="22"/>
        </w:rPr>
        <w:t xml:space="preserve"> </w:t>
      </w:r>
      <w:r w:rsidRPr="002510C4">
        <w:rPr>
          <w:rFonts w:ascii="Arial" w:hAnsi="Arial" w:cs="Arial"/>
          <w:i/>
          <w:color w:val="000000"/>
          <w:sz w:val="22"/>
          <w:szCs w:val="22"/>
        </w:rPr>
        <w:t>La Presidencia Municipal cuenta con una Jefatura de Gabinete, encargada de coordinar,  supervisar y  evaluar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El Jefe de Gabinete tiene las siguientes atribuciones: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Propiciar el desarrollo de la gestión municipal con la finalidad de hacerla eficiente y eficaz;</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w:t>
      </w:r>
      <w:r w:rsidRPr="002510C4">
        <w:rPr>
          <w:rFonts w:ascii="Arial" w:hAnsi="Arial" w:cs="Arial"/>
          <w:i/>
          <w:color w:val="000000"/>
          <w:sz w:val="22"/>
          <w:szCs w:val="22"/>
        </w:rPr>
        <w:t xml:space="preserve"> Fomentar y mantener los vínculos institucionales con los tres órdenes de gobierno;</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III.</w:t>
      </w:r>
      <w:r w:rsidRPr="002510C4">
        <w:rPr>
          <w:rFonts w:ascii="Arial" w:hAnsi="Arial" w:cs="Arial"/>
          <w:i/>
          <w:color w:val="000000"/>
          <w:sz w:val="22"/>
          <w:szCs w:val="22"/>
        </w:rPr>
        <w:t xml:space="preserve"> Planear y desarrollar la agenda del Gabinete;</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IV.</w:t>
      </w:r>
      <w:r w:rsidRPr="002510C4">
        <w:rPr>
          <w:rFonts w:ascii="Arial" w:hAnsi="Arial" w:cs="Arial"/>
          <w:i/>
          <w:color w:val="000000"/>
          <w:sz w:val="22"/>
          <w:szCs w:val="22"/>
        </w:rPr>
        <w:t xml:space="preserve"> Participar en la planeación y evaluación de la administración municipal.</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w:t>
      </w:r>
      <w:r w:rsidRPr="002510C4">
        <w:rPr>
          <w:rFonts w:ascii="Arial" w:hAnsi="Arial" w:cs="Arial"/>
          <w:i/>
          <w:color w:val="000000"/>
          <w:sz w:val="22"/>
          <w:szCs w:val="22"/>
        </w:rPr>
        <w:t xml:space="preserve"> Coordinar la formulación de los proyectos, planes y programas de trabajo de los Coordinadores Generales y sus dependencias, así como proponer acciones de mejora continua para el ejercicio de sus funciones;</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lastRenderedPageBreak/>
        <w:t>VI.</w:t>
      </w:r>
      <w:r w:rsidRPr="002510C4">
        <w:rPr>
          <w:rFonts w:ascii="Arial" w:hAnsi="Arial" w:cs="Arial"/>
          <w:i/>
          <w:color w:val="000000"/>
          <w:sz w:val="22"/>
          <w:szCs w:val="22"/>
        </w:rPr>
        <w:t xml:space="preserve"> Proponer la evaluación de los organismos públicos descentralizados municipales al Ayuntamiento, previa autorización del Presidente;</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VII.</w:t>
      </w:r>
      <w:r w:rsidRPr="002510C4">
        <w:rPr>
          <w:rFonts w:ascii="Arial" w:hAnsi="Arial" w:cs="Arial"/>
          <w:i/>
          <w:color w:val="000000"/>
          <w:sz w:val="22"/>
          <w:szCs w:val="22"/>
        </w:rPr>
        <w:t xml:space="preserve"> Coordinar los trabajos del Presidente Municipal, con las instancias del gobierno y autoridades del orden federal, estatal y municipal;</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VIII.</w:t>
      </w:r>
      <w:r w:rsidRPr="002510C4">
        <w:rPr>
          <w:rFonts w:ascii="Arial" w:hAnsi="Arial" w:cs="Arial"/>
          <w:i/>
          <w:color w:val="000000"/>
          <w:sz w:val="22"/>
          <w:szCs w:val="22"/>
        </w:rPr>
        <w:t xml:space="preserve"> Coordinar y convocar las reuniones de Gabinete, cuando así lo instruya el Presidente Municipal;</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IX.</w:t>
      </w:r>
      <w:r w:rsidRPr="002510C4">
        <w:rPr>
          <w:rFonts w:ascii="Arial" w:hAnsi="Arial" w:cs="Arial"/>
          <w:i/>
          <w:color w:val="000000"/>
          <w:sz w:val="22"/>
          <w:szCs w:val="22"/>
        </w:rPr>
        <w:t xml:space="preserve"> Coordinar las actividades administrativas del Municipio con otros órganos de gobierno, previa autorización del Presidente Municipal;</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w:t>
      </w:r>
      <w:r w:rsidRPr="002510C4">
        <w:rPr>
          <w:rFonts w:ascii="Arial" w:hAnsi="Arial" w:cs="Arial"/>
          <w:i/>
          <w:color w:val="000000"/>
          <w:sz w:val="22"/>
          <w:szCs w:val="22"/>
        </w:rPr>
        <w:t xml:space="preserve"> Coordinar con los particulares y con las autoridades competentes, la ejecución de acciones, obras y servicios que propicien la recuperación, protección y conservación del  Centro Histórico;</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w:t>
      </w:r>
      <w:r w:rsidRPr="002510C4">
        <w:rPr>
          <w:rFonts w:ascii="Arial" w:hAnsi="Arial" w:cs="Arial"/>
          <w:i/>
          <w:color w:val="000000"/>
          <w:sz w:val="22"/>
          <w:szCs w:val="22"/>
        </w:rPr>
        <w:t xml:space="preserve"> Elaborar y ejecutar las acciones para la planeación y programación de políticas públicas municipales, tendientes a mejorar, conservar y rescatar el Centro Histórico, en coordinación con las demás dependencias; </w:t>
      </w:r>
    </w:p>
    <w:p w:rsidR="00C700F5" w:rsidRPr="002510C4" w:rsidRDefault="00C700F5" w:rsidP="00C700F5">
      <w:pPr>
        <w:pStyle w:val="Sinespaciado"/>
        <w:spacing w:line="276" w:lineRule="auto"/>
        <w:ind w:left="144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XII.</w:t>
      </w:r>
      <w:r w:rsidRPr="002510C4">
        <w:rPr>
          <w:rFonts w:ascii="Arial" w:hAnsi="Arial" w:cs="Arial"/>
          <w:i/>
          <w:color w:val="000000"/>
          <w:sz w:val="22"/>
          <w:szCs w:val="22"/>
        </w:rPr>
        <w:t xml:space="preserve"> Rendir los informes inherentes a sus funciones que le sean requeridos por el Presidente Municipal; </w:t>
      </w:r>
    </w:p>
    <w:p w:rsidR="00C700F5" w:rsidRPr="002510C4" w:rsidRDefault="00C700F5" w:rsidP="00C700F5">
      <w:pPr>
        <w:pStyle w:val="Prrafodelista"/>
        <w:spacing w:line="276" w:lineRule="auto"/>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sz w:val="22"/>
          <w:szCs w:val="22"/>
        </w:rPr>
        <w:t>XIII.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Sinespaciado"/>
        <w:spacing w:line="276" w:lineRule="auto"/>
        <w:ind w:left="108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XIV.</w:t>
      </w:r>
      <w:r w:rsidRPr="002510C4">
        <w:rPr>
          <w:rFonts w:ascii="Arial" w:hAnsi="Arial" w:cs="Arial"/>
          <w:i/>
          <w:color w:val="000000"/>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Para el despacho de los asuntos la Jefatura de Gabinete se podrá auxiliar de la Dirección General de Políticas Públicas.</w:t>
      </w:r>
    </w:p>
    <w:p w:rsidR="00C700F5" w:rsidRPr="002510C4" w:rsidRDefault="00C700F5" w:rsidP="00C700F5">
      <w:pPr>
        <w:pStyle w:val="Sinespaciado"/>
        <w:autoSpaceDE w:val="0"/>
        <w:spacing w:line="276" w:lineRule="auto"/>
        <w:jc w:val="both"/>
        <w:rPr>
          <w:rFonts w:ascii="Arial" w:eastAsia="XCWZUA+Arial-BoldMT" w:hAnsi="Arial" w:cs="Arial"/>
          <w:i/>
          <w:color w:val="000000"/>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V</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Dependencias de Seguridad Ciudadana</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Auxiliares de la Presidencia Municipal</w:t>
      </w:r>
    </w:p>
    <w:p w:rsidR="00C700F5" w:rsidRPr="002510C4" w:rsidRDefault="00C700F5" w:rsidP="00C700F5">
      <w:pPr>
        <w:autoSpaceDE w:val="0"/>
        <w:spacing w:line="276" w:lineRule="auto"/>
        <w:jc w:val="center"/>
        <w:rPr>
          <w:rFonts w:ascii="Arial" w:eastAsia="XCWZUA+Arial-BoldMT" w:hAnsi="Arial" w:cs="Arial"/>
          <w:b/>
          <w:bCs/>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Sección Primera.</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De la Comisaría de la Policía Preventiva Municipal</w:t>
      </w:r>
    </w:p>
    <w:p w:rsidR="00C700F5" w:rsidRPr="002510C4" w:rsidRDefault="00C700F5" w:rsidP="00C700F5">
      <w:pPr>
        <w:autoSpaceDE w:val="0"/>
        <w:spacing w:line="276" w:lineRule="auto"/>
        <w:jc w:val="both"/>
        <w:rPr>
          <w:rFonts w:ascii="Arial" w:eastAsia="XCWZUA+Arial-BoldMT" w:hAnsi="Arial" w:cs="Arial"/>
          <w:i/>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eastAsia="XCWZUA+Arial-BoldMT" w:hAnsi="Arial" w:cs="Arial"/>
          <w:b/>
          <w:bCs/>
          <w:i/>
          <w:sz w:val="22"/>
          <w:szCs w:val="22"/>
        </w:rPr>
        <w:t>Artículo 190.-</w:t>
      </w:r>
      <w:r w:rsidRPr="002510C4">
        <w:rPr>
          <w:rFonts w:ascii="Arial" w:eastAsia="XCWZUA+Arial-BoldMT" w:hAnsi="Arial" w:cs="Arial"/>
          <w:i/>
          <w:sz w:val="22"/>
          <w:szCs w:val="22"/>
        </w:rPr>
        <w:t xml:space="preserve"> </w:t>
      </w:r>
      <w:r w:rsidRPr="002510C4">
        <w:rPr>
          <w:rFonts w:ascii="Arial" w:hAnsi="Arial" w:cs="Arial"/>
          <w:i/>
          <w:color w:val="000000"/>
          <w:sz w:val="22"/>
          <w:szCs w:val="22"/>
        </w:rPr>
        <w:t>Para atender la función de seguridad pública a cargo del Municipio, el Presidente Municipal se auxiliará del Gabinete de Seguridad Pública que se conforma por los titulares de la Jefatura de Gabinete, las coordinaciones generales, la Dirección General de Políticas Públicas, la Comisaría de la Policía Preventiva Municipal y se auxilia del Consejo Ciudadano de Seguridad Pública.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Así también con el fin de administrar el servicio profesional de carrera policial y aplicar el régimen disciplinario de los elementos de seguridad pública se cuenta con la Comisión Municipal de Carrera Policial y la Comisión Municipal de Honor y Justicia la cual para su conformación y funcionamiento se regirán por sus respectivos reglamentos interiores debidamente aprobados por el Ayuntamiento y publicados en la Gaceta Municipal del Municipio de San Pedro Tlaquepaque, Jalisco.</w:t>
      </w:r>
    </w:p>
    <w:p w:rsidR="00C700F5" w:rsidRPr="002510C4" w:rsidRDefault="00C700F5" w:rsidP="00C700F5">
      <w:pPr>
        <w:autoSpaceDE w:val="0"/>
        <w:spacing w:line="276" w:lineRule="auto"/>
        <w:rPr>
          <w:rFonts w:ascii="Arial" w:hAnsi="Arial" w:cs="Arial"/>
          <w:i/>
          <w:sz w:val="22"/>
          <w:szCs w:val="22"/>
        </w:rPr>
      </w:pPr>
    </w:p>
    <w:p w:rsidR="00C700F5" w:rsidRPr="002510C4" w:rsidRDefault="00C700F5" w:rsidP="00C700F5">
      <w:pPr>
        <w:autoSpaceDE w:val="0"/>
        <w:spacing w:line="276" w:lineRule="auto"/>
        <w:jc w:val="both"/>
        <w:rPr>
          <w:rFonts w:ascii="Arial" w:hAnsi="Arial" w:cs="Arial"/>
          <w:i/>
          <w:color w:val="000000"/>
          <w:sz w:val="22"/>
          <w:szCs w:val="22"/>
        </w:rPr>
      </w:pPr>
      <w:r w:rsidRPr="002510C4">
        <w:rPr>
          <w:rFonts w:ascii="Arial" w:hAnsi="Arial" w:cs="Arial"/>
          <w:b/>
          <w:bCs/>
          <w:i/>
          <w:color w:val="000000"/>
          <w:sz w:val="22"/>
          <w:szCs w:val="22"/>
        </w:rPr>
        <w:t xml:space="preserve">Artículo 191.- </w:t>
      </w:r>
      <w:r w:rsidRPr="002510C4">
        <w:rPr>
          <w:rFonts w:ascii="Arial" w:hAnsi="Arial" w:cs="Arial"/>
          <w:i/>
          <w:color w:val="000000"/>
          <w:sz w:val="22"/>
          <w:szCs w:val="22"/>
        </w:rPr>
        <w:t>Corresponde a la Comisaría de la Policía Preventiva Municipal, las siguientes atribuciones: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Establecer la política de prevención del delito como eje rector para generar las bases de la construcción de comunidades sólidas;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w:t>
      </w:r>
      <w:r w:rsidRPr="002510C4">
        <w:rPr>
          <w:rFonts w:ascii="Arial" w:hAnsi="Arial" w:cs="Arial"/>
          <w:i/>
          <w:color w:val="000000"/>
          <w:sz w:val="22"/>
          <w:szCs w:val="22"/>
        </w:rPr>
        <w:t xml:space="preserve"> Integrar al modelo de Ciudad Segura a niños, mujeres, jóvenes y adultos mayores;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III.</w:t>
      </w:r>
      <w:r w:rsidRPr="002510C4">
        <w:rPr>
          <w:rFonts w:ascii="Arial" w:hAnsi="Arial" w:cs="Arial"/>
          <w:i/>
          <w:color w:val="000000"/>
          <w:sz w:val="22"/>
          <w:szCs w:val="22"/>
        </w:rPr>
        <w:t xml:space="preserve"> Implementar el servicio profesional de carrera policial en los elementos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IV.</w:t>
      </w:r>
      <w:r w:rsidRPr="002510C4">
        <w:rPr>
          <w:rFonts w:ascii="Arial" w:hAnsi="Arial" w:cs="Arial"/>
          <w:i/>
          <w:color w:val="000000"/>
          <w:sz w:val="22"/>
          <w:szCs w:val="22"/>
        </w:rPr>
        <w:t xml:space="preserve"> Organizar, establecer y ejecutar las medidas que garanticen la seguridad de la población y del territorio municipal;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w:t>
      </w:r>
      <w:r w:rsidRPr="002510C4">
        <w:rPr>
          <w:rFonts w:ascii="Arial" w:hAnsi="Arial" w:cs="Arial"/>
          <w:i/>
          <w:color w:val="000000"/>
          <w:sz w:val="22"/>
          <w:szCs w:val="22"/>
        </w:rPr>
        <w:t xml:space="preserve"> Promover la aplicación de las evaluaciones de control de confianza a los elementos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w:t>
      </w:r>
      <w:r w:rsidRPr="002510C4">
        <w:rPr>
          <w:rFonts w:ascii="Arial" w:hAnsi="Arial" w:cs="Arial"/>
          <w:i/>
          <w:color w:val="000000"/>
          <w:sz w:val="22"/>
          <w:szCs w:val="22"/>
        </w:rPr>
        <w:t xml:space="preserve"> Mantener y preservar el orden público y vigilar la correcta observancia de las normas reglamentarias de Policía y Buen Gobierno y la normatividad aplicable;</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VII.</w:t>
      </w:r>
      <w:r w:rsidRPr="002510C4">
        <w:rPr>
          <w:rFonts w:ascii="Arial" w:hAnsi="Arial" w:cs="Arial"/>
          <w:i/>
          <w:color w:val="000000"/>
          <w:sz w:val="22"/>
          <w:szCs w:val="22"/>
        </w:rPr>
        <w:t xml:space="preserve"> Preservar la seguridad de las personas y sus bienes;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VIII.</w:t>
      </w:r>
      <w:r w:rsidRPr="002510C4">
        <w:rPr>
          <w:rFonts w:ascii="Arial" w:hAnsi="Arial" w:cs="Arial"/>
          <w:i/>
          <w:color w:val="000000"/>
          <w:sz w:val="22"/>
          <w:szCs w:val="22"/>
        </w:rPr>
        <w:t xml:space="preserve"> Coordinar las acciones de la Comisaria con las dependencias y organismos federales, estatales y municipales para su desempeño eficiente;</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IX.</w:t>
      </w:r>
      <w:r w:rsidRPr="002510C4">
        <w:rPr>
          <w:rFonts w:ascii="Arial" w:hAnsi="Arial" w:cs="Arial"/>
          <w:i/>
          <w:color w:val="000000"/>
          <w:sz w:val="22"/>
          <w:szCs w:val="22"/>
        </w:rPr>
        <w:t xml:space="preserve"> Proteger y respetar la integridad, dignidad de las personas y sus bienes; bajo los principios de legalidad, objetividad, eficiencia, profesionalismo, honradez y respeto a los derechos humanos reconocidos en la Constitución Política de los Estado Unidos Mexicanos;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w:t>
      </w:r>
      <w:r w:rsidRPr="002510C4">
        <w:rPr>
          <w:rFonts w:ascii="Arial" w:hAnsi="Arial" w:cs="Arial"/>
          <w:i/>
          <w:color w:val="000000"/>
          <w:sz w:val="22"/>
          <w:szCs w:val="22"/>
        </w:rPr>
        <w:t xml:space="preserve"> Prevenir y evitar conductas que constituyan infracciones a las disposiciones municipales o delitos previstos en la ley penal;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w:t>
      </w:r>
      <w:r w:rsidRPr="002510C4">
        <w:rPr>
          <w:rFonts w:ascii="Arial" w:hAnsi="Arial" w:cs="Arial"/>
          <w:i/>
          <w:color w:val="000000"/>
          <w:sz w:val="22"/>
          <w:szCs w:val="22"/>
        </w:rPr>
        <w:t xml:space="preserve"> Realizar acciones preventivas en los lugares que se registre concentración masiva de personas; para proteger y respetar la integridad, dignidad de las personas y sus bienes;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XII.</w:t>
      </w:r>
      <w:r w:rsidRPr="002510C4">
        <w:rPr>
          <w:rFonts w:ascii="Arial" w:hAnsi="Arial" w:cs="Arial"/>
          <w:i/>
          <w:color w:val="000000"/>
          <w:sz w:val="22"/>
          <w:szCs w:val="22"/>
        </w:rPr>
        <w:t xml:space="preserve"> Intervenir, participar e implementar los mecanismos de coordinación establecidos en los convenios que se celebren con los cuerpos de policía de otros Municipios, del Poder Ejecutivo del Estado y de la Federación, cuya finalidad sea la cooperación y ayuda mutua en materia de seguridad pública y procuración de justicia;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XIII.</w:t>
      </w:r>
      <w:r w:rsidRPr="002510C4">
        <w:rPr>
          <w:rFonts w:ascii="Arial" w:hAnsi="Arial" w:cs="Arial"/>
          <w:i/>
          <w:color w:val="000000"/>
          <w:sz w:val="22"/>
          <w:szCs w:val="22"/>
        </w:rPr>
        <w:t xml:space="preserve"> Procurar la aplicación de métodos científicos y tecnológicos en la prevención del delito, acatando la normatividad aplicable;</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XIV.</w:t>
      </w:r>
      <w:r w:rsidRPr="002510C4">
        <w:rPr>
          <w:rFonts w:ascii="Arial" w:hAnsi="Arial" w:cs="Arial"/>
          <w:i/>
          <w:color w:val="000000"/>
          <w:sz w:val="22"/>
          <w:szCs w:val="22"/>
        </w:rPr>
        <w:t xml:space="preserve"> Procurar la implementación y aplicación de sistemas de comunicación inmediata entre vecinos y el centro integral de comando policial.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XV.</w:t>
      </w:r>
      <w:r w:rsidRPr="002510C4">
        <w:rPr>
          <w:rFonts w:ascii="Arial" w:hAnsi="Arial" w:cs="Arial"/>
          <w:i/>
          <w:color w:val="000000"/>
          <w:sz w:val="22"/>
          <w:szCs w:val="22"/>
        </w:rPr>
        <w:t xml:space="preserve"> Realizar en los términos de ley, la aprehensión de presuntos infractores o delincuentes en flagrancia, que realicen conductas sancionadas como infracciones o delitos, en los reglamentos gubernativos y de policía o en la </w:t>
      </w:r>
      <w:r w:rsidRPr="002510C4">
        <w:rPr>
          <w:rFonts w:ascii="Arial" w:hAnsi="Arial" w:cs="Arial"/>
          <w:i/>
          <w:color w:val="000000"/>
          <w:sz w:val="22"/>
          <w:szCs w:val="22"/>
        </w:rPr>
        <w:lastRenderedPageBreak/>
        <w:t>legislación penal;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XVI.</w:t>
      </w:r>
      <w:r w:rsidRPr="002510C4">
        <w:rPr>
          <w:rFonts w:ascii="Arial" w:hAnsi="Arial" w:cs="Arial"/>
          <w:i/>
          <w:color w:val="000000"/>
          <w:sz w:val="22"/>
          <w:szCs w:val="22"/>
        </w:rPr>
        <w:t xml:space="preserve"> Presentar inmediatamente ante el Juez Municipal o Agentes del Ministerio Público competentes, a presuntos infractores o delincuentes que realicen conductas sancionadas como infracciones o delitos, en los reglamentos gubernativos y de policía o en la legislación penal;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XVII.</w:t>
      </w:r>
      <w:r w:rsidRPr="002510C4">
        <w:rPr>
          <w:rFonts w:ascii="Arial" w:hAnsi="Arial" w:cs="Arial"/>
          <w:i/>
          <w:color w:val="000000"/>
          <w:sz w:val="22"/>
          <w:szCs w:val="22"/>
        </w:rPr>
        <w:t xml:space="preserve"> Dar a conocer inmediatamente a la autoridad competente, de la probable existencia de un delito del cual tenga conocimiento, que deba perseguirse de oficio, informando todos los datos que tuviera, poniendo a disposición a los presuntos inculpados si hubieran sido detenidos;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XVIII.</w:t>
      </w:r>
      <w:r w:rsidRPr="002510C4">
        <w:rPr>
          <w:rFonts w:ascii="Arial" w:hAnsi="Arial" w:cs="Arial"/>
          <w:i/>
          <w:color w:val="000000"/>
          <w:sz w:val="22"/>
          <w:szCs w:val="22"/>
        </w:rPr>
        <w:t xml:space="preserve"> Auxiliar y colaborar con autoridades de los tres órdenes de gobierno, en los términos de la normatividad aplicable;</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XIX.</w:t>
      </w:r>
      <w:r w:rsidRPr="002510C4">
        <w:rPr>
          <w:rFonts w:ascii="Arial" w:hAnsi="Arial" w:cs="Arial"/>
          <w:i/>
          <w:color w:val="000000"/>
          <w:sz w:val="22"/>
          <w:szCs w:val="22"/>
        </w:rPr>
        <w:t xml:space="preserve"> Realizar para los fines de la operatividad, la división del territorio municipal por cuadrantes;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w:t>
      </w:r>
      <w:r w:rsidRPr="002510C4">
        <w:rPr>
          <w:rFonts w:ascii="Arial" w:hAnsi="Arial" w:cs="Arial"/>
          <w:i/>
          <w:color w:val="000000"/>
          <w:sz w:val="22"/>
          <w:szCs w:val="22"/>
        </w:rPr>
        <w:t xml:space="preserve"> Informar y asesorar al Presidente Municipal, en todo lo relativo a la seguridad pública del Municipio. Así como el parte de las personas detenidas, indicando la hora exacta de su detención y la naturaleza de la infracción;</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XXI.</w:t>
      </w:r>
      <w:r w:rsidRPr="002510C4">
        <w:rPr>
          <w:rFonts w:ascii="Arial" w:hAnsi="Arial" w:cs="Arial"/>
          <w:i/>
          <w:color w:val="000000"/>
          <w:sz w:val="22"/>
          <w:szCs w:val="22"/>
        </w:rPr>
        <w:t xml:space="preserve"> Coordinar sus acciones con las dependencias y organismos federales, estatales y municipales, para un desempeño eficaz de la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XXII.</w:t>
      </w:r>
      <w:r w:rsidRPr="002510C4">
        <w:rPr>
          <w:rFonts w:ascii="Arial" w:hAnsi="Arial" w:cs="Arial"/>
          <w:i/>
          <w:color w:val="000000"/>
          <w:sz w:val="22"/>
          <w:szCs w:val="22"/>
        </w:rPr>
        <w:t xml:space="preserve"> Elaborar programas de seguridad pública y prevención del delito;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XXIII.</w:t>
      </w:r>
      <w:r w:rsidRPr="002510C4">
        <w:rPr>
          <w:rFonts w:ascii="Arial" w:hAnsi="Arial" w:cs="Arial"/>
          <w:i/>
          <w:color w:val="000000"/>
          <w:sz w:val="22"/>
          <w:szCs w:val="22"/>
        </w:rPr>
        <w:t xml:space="preserve"> Elaborar el anteproyecto de presupuesto de la Comisaría;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XXIV.</w:t>
      </w:r>
      <w:r w:rsidRPr="002510C4">
        <w:rPr>
          <w:rFonts w:ascii="Arial" w:hAnsi="Arial" w:cs="Arial"/>
          <w:i/>
          <w:color w:val="000000"/>
          <w:sz w:val="22"/>
          <w:szCs w:val="22"/>
        </w:rPr>
        <w:t xml:space="preserve"> Promover la formación permanente del cuerpo de policía municipal, llevando a cabo los trámites que sean necesarios ante organizaciones del sector público o privado para satisfacer tales requerimientos, así ́ como diseñar, establecer y mantener actualizado el Programa de Formación Policial Municipal de conformidad con el Programa Nacional Rector de Profesionalización;</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XXV.</w:t>
      </w:r>
      <w:r w:rsidRPr="002510C4">
        <w:rPr>
          <w:rFonts w:ascii="Arial" w:hAnsi="Arial" w:cs="Arial"/>
          <w:i/>
          <w:color w:val="000000"/>
          <w:sz w:val="22"/>
          <w:szCs w:val="22"/>
        </w:rPr>
        <w:t xml:space="preserve"> Conformar y operar las unidades de consulta, captura, análisis e investigación municipal; </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XXVI.</w:t>
      </w:r>
      <w:r w:rsidRPr="002510C4">
        <w:rPr>
          <w:rFonts w:ascii="Arial" w:hAnsi="Arial" w:cs="Arial"/>
          <w:i/>
          <w:color w:val="000000"/>
          <w:sz w:val="22"/>
          <w:szCs w:val="22"/>
        </w:rPr>
        <w:t xml:space="preserve"> Actualizar sus sistemas y procedimientos con base en los avances tecnológicos y a las necesidades de la población, en materia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XXVII.</w:t>
      </w:r>
      <w:r w:rsidRPr="002510C4">
        <w:rPr>
          <w:rFonts w:ascii="Arial" w:hAnsi="Arial" w:cs="Arial"/>
          <w:i/>
          <w:color w:val="000000"/>
          <w:sz w:val="22"/>
          <w:szCs w:val="22"/>
        </w:rPr>
        <w:t xml:space="preserve"> Obtener, compilar, organizar y vigilar la información en materia de seguridad pública, así como la alimentación de los sistemas de información y bases de datos, de conformidad con las herramientas tecnológicas de plataforma México;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XXVIII.</w:t>
      </w:r>
      <w:r w:rsidRPr="002510C4">
        <w:rPr>
          <w:rFonts w:ascii="Arial" w:hAnsi="Arial" w:cs="Arial"/>
          <w:i/>
          <w:color w:val="000000"/>
          <w:sz w:val="22"/>
          <w:szCs w:val="22"/>
        </w:rPr>
        <w:t xml:space="preserve"> Fomentar el honor y apego al régimen disciplinario en la Comisaría y proponer el reconocimiento al mérito de sus elementos;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XXIX.</w:t>
      </w:r>
      <w:r w:rsidRPr="002510C4">
        <w:rPr>
          <w:rFonts w:ascii="Arial" w:hAnsi="Arial" w:cs="Arial"/>
          <w:i/>
          <w:color w:val="000000"/>
          <w:sz w:val="22"/>
          <w:szCs w:val="22"/>
        </w:rPr>
        <w:t xml:space="preserve"> Vigilar que el personal adscrito a la Comisaría actúe con respeto a los derechos humanos y las garantías individuales de los ciudadanos;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w:t>
      </w:r>
      <w:r w:rsidRPr="002510C4">
        <w:rPr>
          <w:rFonts w:ascii="Arial" w:hAnsi="Arial" w:cs="Arial"/>
          <w:i/>
          <w:color w:val="000000"/>
          <w:sz w:val="22"/>
          <w:szCs w:val="22"/>
        </w:rPr>
        <w:t xml:space="preserve"> Acatar las órdenes que el Gobernador del Estado le transmita, en caso de </w:t>
      </w:r>
      <w:r w:rsidRPr="002510C4">
        <w:rPr>
          <w:rFonts w:ascii="Arial" w:hAnsi="Arial" w:cs="Arial"/>
          <w:i/>
          <w:color w:val="000000"/>
          <w:sz w:val="22"/>
          <w:szCs w:val="22"/>
        </w:rPr>
        <w:lastRenderedPageBreak/>
        <w:t>activación del código rojo;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XXXI.</w:t>
      </w:r>
      <w:r w:rsidRPr="002510C4">
        <w:rPr>
          <w:rFonts w:ascii="Arial" w:hAnsi="Arial" w:cs="Arial"/>
          <w:i/>
          <w:color w:val="000000"/>
          <w:sz w:val="22"/>
          <w:szCs w:val="22"/>
        </w:rPr>
        <w:t xml:space="preserve"> Promover el establecimiento y funcionamiento de los Órganos Colegiados, como instancias auxiliares de la Comisaría y que fomenten la participación ciudadana en los temas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XXXII.</w:t>
      </w:r>
      <w:r w:rsidRPr="002510C4">
        <w:rPr>
          <w:rFonts w:ascii="Arial" w:hAnsi="Arial" w:cs="Arial"/>
          <w:i/>
          <w:color w:val="000000"/>
          <w:sz w:val="22"/>
          <w:szCs w:val="22"/>
        </w:rPr>
        <w:t xml:space="preserve"> Colaborar con la Tesorería Municipal en la búsqueda de nuevas fuentes de financiamiento, a través de asociaciones público privadas, que permitan desarrollar las iniciativas comunitarias orientadas a la construcción y el fortalecimiento del tejido social;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XXXIII.</w:t>
      </w:r>
      <w:r w:rsidRPr="002510C4">
        <w:rPr>
          <w:rFonts w:ascii="Arial" w:hAnsi="Arial" w:cs="Arial"/>
          <w:i/>
          <w:color w:val="000000"/>
          <w:sz w:val="22"/>
          <w:szCs w:val="22"/>
        </w:rPr>
        <w:t xml:space="preserve"> Emitir opinión técnica para la adquisición de equipo y material destinados a la Comisaría,  cuidando que se apeguen a las características y especificaciones solicitadas por el Secretariado Ejecutivo del Sistema Nacional de Seguridad Pública en el Manual de Identidad;</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XXXIV.</w:t>
      </w:r>
      <w:r w:rsidRPr="002510C4">
        <w:rPr>
          <w:rFonts w:ascii="Arial" w:hAnsi="Arial" w:cs="Arial"/>
          <w:i/>
          <w:color w:val="000000"/>
          <w:sz w:val="22"/>
          <w:szCs w:val="22"/>
        </w:rPr>
        <w:t xml:space="preserve"> Emitir opiniones técnicas que puedan incidir en la actualización de las disposiciones reglamentarias relacionadas con las actividades de la Comisaría y que contribuyan de manera positiva en el diseño del modelo de ciudad en su arreglo multipolar;</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XXXV.</w:t>
      </w:r>
      <w:r w:rsidRPr="002510C4">
        <w:rPr>
          <w:rFonts w:ascii="Arial" w:hAnsi="Arial" w:cs="Arial"/>
          <w:i/>
          <w:color w:val="000000"/>
          <w:sz w:val="22"/>
          <w:szCs w:val="22"/>
        </w:rPr>
        <w:t xml:space="preserve"> Estar al tanto de la renovación de la licencia colectiva de armas así como mantener en condiciones de máxima seguridad los depósitos de armamentos y municiones, así como tener un estricto control de los mismos;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XXXVI.</w:t>
      </w:r>
      <w:r w:rsidRPr="002510C4">
        <w:rPr>
          <w:rFonts w:ascii="Arial" w:hAnsi="Arial" w:cs="Arial"/>
          <w:i/>
          <w:color w:val="000000"/>
          <w:sz w:val="22"/>
          <w:szCs w:val="22"/>
        </w:rPr>
        <w:t xml:space="preserve"> Proveer a los elementos de policía el armamento y equipo necesario, para el eficaz desempeño de las actividades que tienen encomendadas, de conformidad con el manual de identidad emitido por el Secretariado Ejecutivo del Sistema Nacional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XXXVII.</w:t>
      </w:r>
      <w:r w:rsidRPr="002510C4">
        <w:rPr>
          <w:rFonts w:ascii="Arial" w:hAnsi="Arial" w:cs="Arial"/>
          <w:i/>
          <w:color w:val="000000"/>
          <w:sz w:val="22"/>
          <w:szCs w:val="22"/>
        </w:rPr>
        <w:t xml:space="preserve"> Coadyuvar con el Consejo Ciudadano de Seguridad Pública, para la evaluación del cumplimiento de los objetivos y metas de los programas de seguridad pública y prevención del delito así como en la medición de la percepción de los ciudadanos de la prestación del servicio de seguridad pública;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XXXVIII.</w:t>
      </w:r>
      <w:r w:rsidRPr="002510C4">
        <w:rPr>
          <w:rFonts w:ascii="Arial" w:hAnsi="Arial" w:cs="Arial"/>
          <w:i/>
          <w:color w:val="000000"/>
          <w:sz w:val="22"/>
          <w:szCs w:val="22"/>
        </w:rPr>
        <w:t xml:space="preserve"> Conformar y presidir la Comisión Municipal de Carrera Policial;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XXXIX.</w:t>
      </w:r>
      <w:r w:rsidRPr="002510C4">
        <w:rPr>
          <w:rFonts w:ascii="Arial" w:hAnsi="Arial" w:cs="Arial"/>
          <w:i/>
          <w:color w:val="000000"/>
          <w:sz w:val="22"/>
          <w:szCs w:val="22"/>
        </w:rPr>
        <w:t xml:space="preserve"> Participar en la Comisión Municipal de Honor y Justicia;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XL.</w:t>
      </w:r>
      <w:r w:rsidRPr="002510C4">
        <w:rPr>
          <w:rFonts w:ascii="Arial" w:hAnsi="Arial" w:cs="Arial"/>
          <w:i/>
          <w:color w:val="000000"/>
          <w:sz w:val="22"/>
          <w:szCs w:val="22"/>
        </w:rPr>
        <w:t xml:space="preserve"> Coadyuvar en los trabajos del Gabinete de Seguridad Pública; </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lang w:val="es-ES"/>
        </w:rPr>
        <w:t xml:space="preserve">XLI.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Sinespaciado"/>
        <w:autoSpaceDE w:val="0"/>
        <w:spacing w:line="276" w:lineRule="auto"/>
        <w:jc w:val="both"/>
        <w:rPr>
          <w:rFonts w:ascii="Arial" w:eastAsia="XCWZUA+Arial-BoldMT" w:hAnsi="Arial" w:cs="Arial"/>
          <w:i/>
          <w:color w:val="000000"/>
          <w:sz w:val="22"/>
          <w:szCs w:val="22"/>
        </w:rPr>
      </w:pPr>
    </w:p>
    <w:p w:rsidR="00C700F5" w:rsidRPr="002510C4" w:rsidRDefault="00C700F5" w:rsidP="00C700F5">
      <w:pPr>
        <w:pStyle w:val="Sinespaciado"/>
        <w:autoSpaceDE w:val="0"/>
        <w:spacing w:line="276" w:lineRule="auto"/>
        <w:jc w:val="both"/>
        <w:rPr>
          <w:rFonts w:ascii="Arial" w:eastAsia="XCWZUA+Arial-BoldMT" w:hAnsi="Arial" w:cs="Arial"/>
          <w:i/>
          <w:color w:val="000000"/>
          <w:sz w:val="22"/>
          <w:szCs w:val="22"/>
        </w:rPr>
      </w:pPr>
      <w:r w:rsidRPr="002510C4">
        <w:rPr>
          <w:rFonts w:ascii="Arial" w:eastAsia="XCWZUA+Arial-BoldMT" w:hAnsi="Arial" w:cs="Arial"/>
          <w:b/>
          <w:i/>
          <w:color w:val="000000"/>
          <w:sz w:val="22"/>
          <w:szCs w:val="22"/>
        </w:rPr>
        <w:t>XLII.</w:t>
      </w:r>
      <w:r w:rsidRPr="002510C4">
        <w:rPr>
          <w:rFonts w:ascii="Arial" w:eastAsia="XCWZUA+Arial-BoldMT" w:hAnsi="Arial" w:cs="Arial"/>
          <w:i/>
          <w:color w:val="000000"/>
          <w:sz w:val="22"/>
          <w:szCs w:val="22"/>
        </w:rPr>
        <w:t xml:space="preserve"> Las demás previstas en la normatividad aplicable.</w:t>
      </w:r>
    </w:p>
    <w:p w:rsidR="00C700F5" w:rsidRPr="002510C4" w:rsidRDefault="00C700F5" w:rsidP="00C700F5">
      <w:pPr>
        <w:autoSpaceDE w:val="0"/>
        <w:spacing w:line="276" w:lineRule="auto"/>
        <w:rPr>
          <w:rFonts w:ascii="Arial" w:hAnsi="Arial" w:cs="Arial"/>
          <w:i/>
          <w:sz w:val="22"/>
          <w:szCs w:val="22"/>
        </w:rPr>
      </w:pPr>
    </w:p>
    <w:p w:rsidR="00C700F5" w:rsidRPr="002510C4" w:rsidRDefault="00C700F5" w:rsidP="00C700F5">
      <w:pPr>
        <w:autoSpaceDE w:val="0"/>
        <w:spacing w:line="276" w:lineRule="auto"/>
        <w:jc w:val="both"/>
        <w:rPr>
          <w:rFonts w:ascii="Arial" w:hAnsi="Arial" w:cs="Arial"/>
          <w:i/>
          <w:sz w:val="22"/>
          <w:szCs w:val="22"/>
        </w:rPr>
      </w:pPr>
      <w:r w:rsidRPr="002510C4">
        <w:rPr>
          <w:rFonts w:ascii="Arial" w:hAnsi="Arial" w:cs="Arial"/>
          <w:i/>
          <w:sz w:val="22"/>
          <w:szCs w:val="22"/>
        </w:rPr>
        <w:t xml:space="preserve">Para el más eficiente desempeño de sus atribuciones cuenta con una Dirección de Área Jurídica y de Derechos Humanos, una Dirección Operativa, una Dirección de Área Administrativa,  una Subdirección de Prevención Social del Delito, una Subdirección Técnica y de Planeación Estratégica, una Subdirección de Vinculación Ciudadana, una Subdirección de Profesionalización y Acreditación Policial, una Subdirección de Comunicación Social y una </w:t>
      </w:r>
      <w:r w:rsidRPr="002510C4">
        <w:rPr>
          <w:rFonts w:ascii="Arial" w:hAnsi="Arial" w:cs="Arial"/>
          <w:i/>
          <w:sz w:val="22"/>
          <w:szCs w:val="22"/>
        </w:rPr>
        <w:lastRenderedPageBreak/>
        <w:t>Subdirección de Informática y Procesos Tecnológicos; así como con Jefaturas de Departamento y de Áreas que dependen de éstas; cuyas funciones se encuentran en el reglamento de la Comisaría de la Policía Preventiva Municipal de San Pedro Tlaquepaque y su manual de organización  correspondientes.</w:t>
      </w:r>
    </w:p>
    <w:p w:rsidR="00C700F5" w:rsidRPr="002510C4" w:rsidRDefault="00C700F5" w:rsidP="00C700F5">
      <w:pPr>
        <w:autoSpaceDE w:val="0"/>
        <w:spacing w:line="276" w:lineRule="auto"/>
        <w:rPr>
          <w:rFonts w:ascii="Arial" w:hAnsi="Arial" w:cs="Arial"/>
          <w:i/>
          <w:sz w:val="22"/>
          <w:szCs w:val="22"/>
        </w:rPr>
      </w:pP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Capítulo VI</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Dependencias de Seguridad Ciudadana</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Auxiliares de la Presidencia Municipal</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 xml:space="preserve">Sección Segunda. </w:t>
      </w:r>
    </w:p>
    <w:p w:rsidR="00C700F5" w:rsidRPr="002510C4" w:rsidRDefault="00C700F5" w:rsidP="00C700F5">
      <w:pPr>
        <w:autoSpaceDE w:val="0"/>
        <w:spacing w:line="276" w:lineRule="auto"/>
        <w:jc w:val="center"/>
        <w:rPr>
          <w:rFonts w:ascii="Arial" w:eastAsia="XCWZUA+Arial-BoldMT" w:hAnsi="Arial" w:cs="Arial"/>
          <w:b/>
          <w:bCs/>
          <w:i/>
          <w:sz w:val="22"/>
          <w:szCs w:val="22"/>
        </w:rPr>
      </w:pPr>
      <w:r w:rsidRPr="002510C4">
        <w:rPr>
          <w:rFonts w:ascii="Arial" w:eastAsia="XCWZUA+Arial-BoldMT" w:hAnsi="Arial" w:cs="Arial"/>
          <w:b/>
          <w:bCs/>
          <w:i/>
          <w:sz w:val="22"/>
          <w:szCs w:val="22"/>
        </w:rPr>
        <w:t>Coordinación General de Protección Civil y Bomberos.</w:t>
      </w:r>
    </w:p>
    <w:p w:rsidR="00C700F5" w:rsidRPr="002510C4" w:rsidRDefault="00C700F5" w:rsidP="00C700F5">
      <w:pPr>
        <w:autoSpaceDE w:val="0"/>
        <w:spacing w:line="276" w:lineRule="auto"/>
        <w:jc w:val="both"/>
        <w:rPr>
          <w:rFonts w:ascii="Arial" w:eastAsia="XCWZUA+Arial-BoldMT" w:hAnsi="Arial" w:cs="Arial"/>
          <w:b/>
          <w:bCs/>
          <w:i/>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eastAsia="XCWZUA+Arial-BoldMT" w:hAnsi="Arial" w:cs="Arial"/>
          <w:b/>
          <w:bCs/>
          <w:i/>
          <w:sz w:val="22"/>
          <w:szCs w:val="22"/>
        </w:rPr>
        <w:t xml:space="preserve">Artículo 192.- </w:t>
      </w:r>
      <w:r w:rsidRPr="002510C4">
        <w:rPr>
          <w:rFonts w:ascii="Arial" w:eastAsia="XCWZUA+Arial-BoldMT" w:hAnsi="Arial" w:cs="Arial"/>
          <w:i/>
          <w:sz w:val="22"/>
          <w:szCs w:val="22"/>
        </w:rPr>
        <w:t>La Coordinación General de Protección Civil y Bomberos p</w:t>
      </w:r>
      <w:r w:rsidRPr="002510C4">
        <w:rPr>
          <w:rFonts w:ascii="Arial" w:hAnsi="Arial" w:cs="Arial"/>
          <w:i/>
          <w:color w:val="000000"/>
          <w:sz w:val="22"/>
          <w:szCs w:val="22"/>
        </w:rPr>
        <w:t>ara el desarrollo de su gestión cuenta con las siguientes atribuciones: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Realizar campañas permanentes de difusión y capacitación sobre temas de Protección Civil;</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w:t>
      </w:r>
      <w:r w:rsidRPr="002510C4">
        <w:rPr>
          <w:rFonts w:ascii="Arial" w:hAnsi="Arial" w:cs="Arial"/>
          <w:i/>
          <w:color w:val="000000"/>
          <w:sz w:val="22"/>
          <w:szCs w:val="22"/>
        </w:rPr>
        <w:t xml:space="preserve"> Promover la capacitación y la conformación de una cultura en la materia de la participación individual y colectiva de la ciudadanía;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III.</w:t>
      </w:r>
      <w:r w:rsidRPr="002510C4">
        <w:rPr>
          <w:rFonts w:ascii="Arial" w:hAnsi="Arial" w:cs="Arial"/>
          <w:i/>
          <w:color w:val="000000"/>
          <w:sz w:val="22"/>
          <w:szCs w:val="22"/>
        </w:rPr>
        <w:t xml:space="preserve"> Ejercer funciones de vigilancia e inspección;</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IV.</w:t>
      </w:r>
      <w:r w:rsidRPr="002510C4">
        <w:rPr>
          <w:rFonts w:ascii="Arial" w:hAnsi="Arial" w:cs="Arial"/>
          <w:i/>
          <w:color w:val="000000"/>
          <w:sz w:val="22"/>
          <w:szCs w:val="22"/>
        </w:rPr>
        <w:t xml:space="preserve"> Practicar visitas de inspección sin orden de visita cuando exista peligro inminente de alto riesgo, desastre y/o siniestro;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w:t>
      </w:r>
      <w:r w:rsidRPr="002510C4">
        <w:rPr>
          <w:rFonts w:ascii="Arial" w:hAnsi="Arial" w:cs="Arial"/>
          <w:i/>
          <w:color w:val="000000"/>
          <w:sz w:val="22"/>
          <w:szCs w:val="22"/>
        </w:rPr>
        <w:t xml:space="preserve"> Dictar medidas de seguridad en cumplimiento a la normatividad, en base a los resultados de las inspecciones realizadas;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w:t>
      </w:r>
      <w:r w:rsidRPr="002510C4">
        <w:rPr>
          <w:rFonts w:ascii="Arial" w:hAnsi="Arial" w:cs="Arial"/>
          <w:i/>
          <w:color w:val="000000"/>
          <w:sz w:val="22"/>
          <w:szCs w:val="22"/>
        </w:rPr>
        <w:t xml:space="preserve"> Llevar un control de las empresas instaladas dentro del Municipio, que realicen actividades con materiales peligrosos y vigilar que dentro de las mismas se operan las unidades internas de prevención y rescate; </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VII.</w:t>
      </w:r>
      <w:r w:rsidRPr="002510C4">
        <w:rPr>
          <w:rFonts w:ascii="Arial" w:hAnsi="Arial" w:cs="Arial"/>
          <w:i/>
          <w:color w:val="000000"/>
          <w:sz w:val="22"/>
          <w:szCs w:val="22"/>
        </w:rPr>
        <w:t xml:space="preserve"> Proponer la Declaratoria de Emergencia;</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lang w:val="es-ES"/>
        </w:rPr>
        <w:t xml:space="preserve">VIII.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b/>
          <w:i/>
          <w:color w:val="000000"/>
          <w:sz w:val="22"/>
          <w:szCs w:val="22"/>
        </w:rPr>
        <w:t>IX.</w:t>
      </w:r>
      <w:r w:rsidRPr="002510C4">
        <w:rPr>
          <w:rFonts w:ascii="Arial" w:hAnsi="Arial" w:cs="Arial"/>
          <w:i/>
          <w:color w:val="000000"/>
          <w:sz w:val="22"/>
          <w:szCs w:val="22"/>
        </w:rPr>
        <w:t xml:space="preserve"> Las demás que establezca el presente ordenamiento y demás disposiciones aplicables.</w:t>
      </w:r>
    </w:p>
    <w:p w:rsidR="00C700F5" w:rsidRPr="002510C4" w:rsidRDefault="00C700F5" w:rsidP="00C700F5">
      <w:pPr>
        <w:spacing w:line="276" w:lineRule="auto"/>
        <w:rPr>
          <w:rFonts w:ascii="Arial" w:hAnsi="Arial" w:cs="Arial"/>
          <w:b/>
          <w:bCs/>
          <w:i/>
          <w:sz w:val="22"/>
          <w:szCs w:val="22"/>
        </w:rPr>
      </w:pPr>
    </w:p>
    <w:p w:rsidR="00C700F5" w:rsidRPr="002510C4" w:rsidRDefault="00C700F5" w:rsidP="00C700F5">
      <w:pPr>
        <w:pStyle w:val="Sinespaciado"/>
        <w:snapToGrid w:val="0"/>
        <w:spacing w:line="276" w:lineRule="auto"/>
        <w:jc w:val="both"/>
        <w:rPr>
          <w:rFonts w:ascii="Arial" w:hAnsi="Arial" w:cs="Arial"/>
          <w:i/>
          <w:color w:val="000000"/>
          <w:sz w:val="22"/>
          <w:szCs w:val="22"/>
        </w:rPr>
      </w:pPr>
      <w:r w:rsidRPr="002510C4">
        <w:rPr>
          <w:rFonts w:ascii="Arial" w:eastAsia="XCWZUA+Arial-BoldMT" w:hAnsi="Arial" w:cs="Arial"/>
          <w:b/>
          <w:bCs/>
          <w:i/>
          <w:sz w:val="22"/>
          <w:szCs w:val="22"/>
        </w:rPr>
        <w:t xml:space="preserve">Artículo 193.- </w:t>
      </w:r>
      <w:r w:rsidRPr="002510C4">
        <w:rPr>
          <w:rFonts w:ascii="Arial" w:hAnsi="Arial" w:cs="Arial"/>
          <w:i/>
          <w:color w:val="000000"/>
          <w:sz w:val="22"/>
          <w:szCs w:val="22"/>
        </w:rPr>
        <w:t>La Coordinación General de Protección Civil y Bomberos para el desarrollo de sus funciones y de conformidad a lo establecido por el presente reglamento, así como lo estipulado por los manuales operativos y de organización de cada dependencia, tendrá a su cargo de manera enunciativa más no limitativa, las siguientes dependencias: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pStyle w:val="Sinespaciado"/>
        <w:tabs>
          <w:tab w:val="left" w:pos="2520"/>
        </w:tabs>
        <w:spacing w:line="276" w:lineRule="auto"/>
        <w:jc w:val="both"/>
        <w:rPr>
          <w:rFonts w:ascii="Arial" w:hAnsi="Arial" w:cs="Arial"/>
          <w:i/>
          <w:color w:val="000000"/>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Dirección Administrativa; y</w:t>
      </w:r>
    </w:p>
    <w:p w:rsidR="00C700F5" w:rsidRPr="002510C4" w:rsidRDefault="00C700F5" w:rsidP="00C700F5">
      <w:pPr>
        <w:pStyle w:val="Sinespaciado"/>
        <w:tabs>
          <w:tab w:val="left" w:pos="2520"/>
        </w:tabs>
        <w:spacing w:line="276" w:lineRule="auto"/>
        <w:ind w:left="1080"/>
        <w:jc w:val="both"/>
        <w:rPr>
          <w:rFonts w:ascii="Arial" w:hAnsi="Arial" w:cs="Arial"/>
          <w:i/>
          <w:color w:val="000000"/>
          <w:sz w:val="22"/>
          <w:szCs w:val="22"/>
        </w:rPr>
      </w:pPr>
    </w:p>
    <w:p w:rsidR="00C700F5" w:rsidRPr="002510C4" w:rsidRDefault="00C700F5" w:rsidP="00C700F5">
      <w:pPr>
        <w:pStyle w:val="Sinespaciado"/>
        <w:tabs>
          <w:tab w:val="left" w:pos="2520"/>
        </w:tabs>
        <w:spacing w:line="276" w:lineRule="auto"/>
        <w:jc w:val="both"/>
        <w:rPr>
          <w:rFonts w:ascii="Arial" w:hAnsi="Arial" w:cs="Arial"/>
          <w:i/>
          <w:color w:val="000000"/>
          <w:sz w:val="22"/>
          <w:szCs w:val="22"/>
        </w:rPr>
      </w:pPr>
      <w:r w:rsidRPr="002510C4">
        <w:rPr>
          <w:rFonts w:ascii="Arial" w:hAnsi="Arial" w:cs="Arial"/>
          <w:b/>
          <w:i/>
          <w:color w:val="000000"/>
          <w:sz w:val="22"/>
          <w:szCs w:val="22"/>
        </w:rPr>
        <w:t>II.</w:t>
      </w:r>
      <w:r w:rsidRPr="002510C4">
        <w:rPr>
          <w:rFonts w:ascii="Arial" w:hAnsi="Arial" w:cs="Arial"/>
          <w:i/>
          <w:color w:val="000000"/>
          <w:sz w:val="22"/>
          <w:szCs w:val="22"/>
        </w:rPr>
        <w:t xml:space="preserve"> Dirección Operativa.</w:t>
      </w:r>
    </w:p>
    <w:p w:rsidR="00C700F5" w:rsidRPr="002510C4" w:rsidRDefault="00C700F5" w:rsidP="00C700F5">
      <w:pPr>
        <w:pStyle w:val="Sinespaciado"/>
        <w:tabs>
          <w:tab w:val="left" w:pos="2520"/>
        </w:tabs>
        <w:spacing w:line="276" w:lineRule="auto"/>
        <w:ind w:left="108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Las funciones de las direcciones de la Coordinación General de Protección Civil y Bomberos están contenidas en su respectivo manual de organización.</w:t>
      </w:r>
    </w:p>
    <w:p w:rsidR="00C700F5" w:rsidRPr="002510C4" w:rsidRDefault="00C700F5" w:rsidP="00C700F5">
      <w:pPr>
        <w:spacing w:line="276" w:lineRule="auto"/>
        <w:rPr>
          <w:rFonts w:ascii="Arial" w:hAnsi="Arial" w:cs="Arial"/>
          <w:b/>
          <w:bCs/>
          <w:i/>
          <w:sz w:val="22"/>
          <w:szCs w:val="22"/>
        </w:rPr>
      </w:pPr>
    </w:p>
    <w:p w:rsidR="00C700F5" w:rsidRPr="002510C4" w:rsidRDefault="00C700F5" w:rsidP="00C700F5">
      <w:pPr>
        <w:spacing w:line="276" w:lineRule="auto"/>
        <w:rPr>
          <w:rFonts w:ascii="Arial" w:hAnsi="Arial" w:cs="Arial"/>
          <w:b/>
          <w:bCs/>
          <w:i/>
          <w:sz w:val="22"/>
          <w:szCs w:val="22"/>
        </w:rPr>
      </w:pPr>
    </w:p>
    <w:p w:rsidR="00C700F5" w:rsidRPr="002510C4" w:rsidRDefault="00C700F5" w:rsidP="00C700F5">
      <w:pPr>
        <w:spacing w:line="276" w:lineRule="auto"/>
        <w:jc w:val="center"/>
        <w:rPr>
          <w:rFonts w:ascii="Arial" w:hAnsi="Arial" w:cs="Arial"/>
          <w:b/>
          <w:bCs/>
          <w:i/>
          <w:sz w:val="22"/>
          <w:szCs w:val="22"/>
        </w:rPr>
      </w:pPr>
      <w:r w:rsidRPr="002510C4">
        <w:rPr>
          <w:rFonts w:ascii="Arial" w:hAnsi="Arial" w:cs="Arial"/>
          <w:b/>
          <w:bCs/>
          <w:i/>
          <w:sz w:val="22"/>
          <w:szCs w:val="22"/>
        </w:rPr>
        <w:t>TÍTULO SEXTO</w:t>
      </w:r>
    </w:p>
    <w:p w:rsidR="00C700F5" w:rsidRPr="002510C4" w:rsidRDefault="00C700F5" w:rsidP="00C700F5">
      <w:pPr>
        <w:spacing w:line="276" w:lineRule="auto"/>
        <w:jc w:val="center"/>
        <w:rPr>
          <w:rFonts w:ascii="Arial" w:eastAsia="XCWZUA+Arial-BoldMT" w:hAnsi="Arial" w:cs="Arial"/>
          <w:b/>
          <w:i/>
          <w:sz w:val="22"/>
          <w:szCs w:val="22"/>
        </w:rPr>
      </w:pPr>
      <w:r w:rsidRPr="002510C4">
        <w:rPr>
          <w:rFonts w:ascii="Arial" w:eastAsia="XCWZUA+Arial-BoldMT" w:hAnsi="Arial" w:cs="Arial"/>
          <w:b/>
          <w:i/>
          <w:sz w:val="22"/>
          <w:szCs w:val="22"/>
        </w:rPr>
        <w:t>De los Servidores Públicos Auxiliares del Ayuntamiento</w:t>
      </w:r>
    </w:p>
    <w:p w:rsidR="00C700F5" w:rsidRPr="002510C4" w:rsidRDefault="00C700F5" w:rsidP="00C700F5">
      <w:pPr>
        <w:autoSpaceDE w:val="0"/>
        <w:spacing w:line="276" w:lineRule="auto"/>
        <w:jc w:val="center"/>
        <w:rPr>
          <w:rFonts w:ascii="Arial" w:hAnsi="Arial" w:cs="Arial"/>
          <w:b/>
          <w:i/>
          <w:sz w:val="22"/>
          <w:szCs w:val="22"/>
        </w:rPr>
      </w:pPr>
      <w:r w:rsidRPr="002510C4">
        <w:rPr>
          <w:rFonts w:ascii="Arial" w:hAnsi="Arial" w:cs="Arial"/>
          <w:b/>
          <w:i/>
          <w:sz w:val="22"/>
          <w:szCs w:val="22"/>
        </w:rPr>
        <w:t>Capítulo I</w:t>
      </w:r>
    </w:p>
    <w:p w:rsidR="00C700F5" w:rsidRPr="002510C4" w:rsidRDefault="00C700F5" w:rsidP="00C700F5">
      <w:pPr>
        <w:pStyle w:val="Ttulo2"/>
        <w:spacing w:line="276" w:lineRule="auto"/>
        <w:rPr>
          <w:rFonts w:ascii="Arial" w:hAnsi="Arial" w:cs="Arial"/>
          <w:b w:val="0"/>
          <w:i/>
          <w:sz w:val="22"/>
          <w:szCs w:val="22"/>
        </w:rPr>
      </w:pPr>
      <w:r w:rsidRPr="002510C4">
        <w:rPr>
          <w:rFonts w:ascii="Arial" w:hAnsi="Arial" w:cs="Arial"/>
          <w:i/>
          <w:sz w:val="22"/>
          <w:szCs w:val="22"/>
        </w:rPr>
        <w:t>De la Tesorería.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194.-</w:t>
      </w:r>
      <w:r w:rsidRPr="002510C4">
        <w:rPr>
          <w:rFonts w:ascii="Arial" w:hAnsi="Arial" w:cs="Arial"/>
          <w:i/>
          <w:sz w:val="22"/>
          <w:szCs w:val="22"/>
        </w:rPr>
        <w:t xml:space="preserve"> Al Funcionario Encargado de la Hacienda Municipal, se le denomina Tesorero y  tiene las siguientes atribuciones: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Recaudar los impuestos, derechos, productos, aprovechamientos y contribuciones especiales municipales, así como las participaciones federal y estatal, los fondos de aportaciones federales e ingresos extraordinarios que se establezcan a favor del municipio.</w:t>
      </w:r>
    </w:p>
    <w:p w:rsidR="00C700F5" w:rsidRPr="002510C4" w:rsidRDefault="00C700F5" w:rsidP="00C700F5">
      <w:pPr>
        <w:pStyle w:val="Lista41"/>
        <w:tabs>
          <w:tab w:val="left" w:pos="709"/>
        </w:tabs>
        <w:spacing w:line="276" w:lineRule="auto"/>
        <w:ind w:left="0" w:firstLine="0"/>
        <w:jc w:val="both"/>
        <w:rPr>
          <w:rFonts w:ascii="Arial" w:hAnsi="Arial" w:cs="Arial"/>
          <w:b/>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Enviar al Congreso del Estado, a través de la Contaduría Mayor de Hacienda con copia para su conocimiento, dentro de los primeros cinco días de cada mes, el corte de caja del mes anterior.</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Aplicar los gastos, de acuerdo con el presupuesto de egresos aprobado por el Ayuntamiento, y exigir que los comprobantes respectivos estén firmados por el Presidente Municipal, o por el funcionario al que le haya sido delegada esta facultad de conformidad con los reglamentos respectivos y el Funcionario Encargado de la Secretaría del Ayuntamiento.</w:t>
      </w:r>
    </w:p>
    <w:p w:rsidR="00C700F5" w:rsidRPr="002510C4" w:rsidRDefault="00C700F5" w:rsidP="00C700F5">
      <w:pPr>
        <w:pStyle w:val="Lista41"/>
        <w:tabs>
          <w:tab w:val="left" w:pos="709"/>
        </w:tabs>
        <w:spacing w:line="276" w:lineRule="auto"/>
        <w:ind w:left="0" w:firstLine="0"/>
        <w:jc w:val="both"/>
        <w:rPr>
          <w:rFonts w:ascii="Arial" w:hAnsi="Arial" w:cs="Arial"/>
          <w:b/>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Elaborar el presupuesto municipal de ingresos y egresos de cada ejercicio fiscal anual.</w:t>
      </w:r>
    </w:p>
    <w:p w:rsidR="00C700F5" w:rsidRPr="002510C4" w:rsidRDefault="00C700F5" w:rsidP="00C700F5">
      <w:pPr>
        <w:pStyle w:val="Lista41"/>
        <w:tabs>
          <w:tab w:val="left" w:pos="709"/>
        </w:tabs>
        <w:spacing w:line="276" w:lineRule="auto"/>
        <w:ind w:left="0" w:firstLine="0"/>
        <w:jc w:val="both"/>
        <w:rPr>
          <w:rFonts w:ascii="Arial" w:hAnsi="Arial" w:cs="Arial"/>
          <w:b/>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Dar cumplimiento a los convenios de coordinación fiscal que celebre el ayuntamiento.</w:t>
      </w:r>
    </w:p>
    <w:p w:rsidR="00C700F5" w:rsidRPr="002510C4" w:rsidRDefault="00C700F5" w:rsidP="00C700F5">
      <w:pPr>
        <w:pStyle w:val="Lista41"/>
        <w:tabs>
          <w:tab w:val="left" w:pos="709"/>
        </w:tabs>
        <w:spacing w:line="276" w:lineRule="auto"/>
        <w:ind w:left="0" w:firstLine="0"/>
        <w:jc w:val="both"/>
        <w:rPr>
          <w:rFonts w:ascii="Arial" w:hAnsi="Arial" w:cs="Arial"/>
          <w:b/>
          <w:i/>
          <w:sz w:val="22"/>
          <w:szCs w:val="22"/>
        </w:rPr>
      </w:pPr>
    </w:p>
    <w:p w:rsidR="00C700F5" w:rsidRPr="002510C4" w:rsidRDefault="00C700F5" w:rsidP="00C700F5">
      <w:pPr>
        <w:pStyle w:val="Lista41"/>
        <w:tabs>
          <w:tab w:val="left" w:pos="709"/>
        </w:tabs>
        <w:spacing w:line="276" w:lineRule="auto"/>
        <w:ind w:left="0" w:firstLine="0"/>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Ejecutar los programas que le corresponden, en el contexto del Plan Municipal de Desarrollo y del Reglamento de Policía y Buen Gobierno, </w:t>
      </w:r>
    </w:p>
    <w:p w:rsidR="00C700F5" w:rsidRPr="002510C4" w:rsidRDefault="00C700F5" w:rsidP="00C700F5">
      <w:pPr>
        <w:pStyle w:val="Lista41"/>
        <w:spacing w:line="276" w:lineRule="auto"/>
        <w:ind w:left="0" w:firstLine="0"/>
        <w:jc w:val="both"/>
        <w:rPr>
          <w:rFonts w:ascii="Arial" w:hAnsi="Arial" w:cs="Arial"/>
          <w:i/>
          <w:sz w:val="22"/>
          <w:szCs w:val="22"/>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Recibir, analizar y efectuar el pago de la nómina de los servidores públicos;</w:t>
      </w:r>
    </w:p>
    <w:p w:rsidR="00C700F5" w:rsidRPr="002510C4" w:rsidRDefault="00C700F5" w:rsidP="00C700F5">
      <w:pPr>
        <w:pStyle w:val="Lista41"/>
        <w:spacing w:line="276" w:lineRule="auto"/>
        <w:ind w:left="0" w:firstLine="0"/>
        <w:jc w:val="both"/>
        <w:rPr>
          <w:rFonts w:ascii="Arial" w:hAnsi="Arial" w:cs="Arial"/>
          <w:i/>
          <w:sz w:val="22"/>
          <w:szCs w:val="22"/>
        </w:rPr>
      </w:pPr>
    </w:p>
    <w:p w:rsidR="00C700F5" w:rsidRPr="002510C4" w:rsidRDefault="00C700F5" w:rsidP="00C700F5">
      <w:pPr>
        <w:pStyle w:val="Lista41"/>
        <w:numPr>
          <w:ilvl w:val="0"/>
          <w:numId w:val="62"/>
        </w:numPr>
        <w:spacing w:line="276" w:lineRule="auto"/>
        <w:jc w:val="both"/>
        <w:rPr>
          <w:rFonts w:ascii="Arial" w:hAnsi="Arial" w:cs="Arial"/>
          <w:i/>
          <w:sz w:val="22"/>
          <w:szCs w:val="22"/>
        </w:rPr>
      </w:pPr>
      <w:r w:rsidRPr="002510C4">
        <w:rPr>
          <w:rFonts w:ascii="Arial" w:hAnsi="Arial" w:cs="Arial"/>
          <w:i/>
          <w:sz w:val="22"/>
          <w:szCs w:val="22"/>
        </w:rPr>
        <w:t xml:space="preserve"> Coordinar la administración de los bienes muebles e inmuebels a través de la dirección del patrimonio municipal.</w:t>
      </w:r>
    </w:p>
    <w:p w:rsidR="00C700F5" w:rsidRPr="002510C4" w:rsidRDefault="00C700F5" w:rsidP="00C700F5">
      <w:pPr>
        <w:pStyle w:val="Lista41"/>
        <w:spacing w:line="276" w:lineRule="auto"/>
        <w:ind w:left="340" w:firstLine="0"/>
        <w:jc w:val="both"/>
        <w:rPr>
          <w:rFonts w:ascii="Arial" w:hAnsi="Arial" w:cs="Arial"/>
          <w:i/>
          <w:sz w:val="22"/>
          <w:szCs w:val="22"/>
        </w:rPr>
      </w:pPr>
    </w:p>
    <w:p w:rsidR="00C700F5" w:rsidRPr="002510C4" w:rsidRDefault="00C700F5" w:rsidP="00C700F5">
      <w:pPr>
        <w:pStyle w:val="Lista41"/>
        <w:numPr>
          <w:ilvl w:val="0"/>
          <w:numId w:val="62"/>
        </w:numPr>
        <w:spacing w:line="276" w:lineRule="auto"/>
        <w:jc w:val="both"/>
        <w:rPr>
          <w:rFonts w:ascii="Arial" w:hAnsi="Arial" w:cs="Arial"/>
          <w:i/>
          <w:sz w:val="22"/>
          <w:szCs w:val="22"/>
        </w:rPr>
      </w:pPr>
      <w:r w:rsidRPr="002510C4">
        <w:rPr>
          <w:rFonts w:ascii="Arial" w:hAnsi="Arial" w:cs="Arial"/>
          <w:i/>
          <w:sz w:val="22"/>
          <w:szCs w:val="22"/>
        </w:rPr>
        <w:t xml:space="preserve">Definir las políticas administrativas para el mantenimiento y conservación de los vehículos del Gobierno Municipal así como el suministro de combustibles. </w:t>
      </w:r>
    </w:p>
    <w:p w:rsidR="00C700F5" w:rsidRPr="002510C4" w:rsidRDefault="00C700F5" w:rsidP="00C700F5">
      <w:pPr>
        <w:pStyle w:val="Prrafodelista"/>
        <w:rPr>
          <w:rFonts w:ascii="Arial" w:hAnsi="Arial" w:cs="Arial"/>
          <w:i/>
          <w:sz w:val="22"/>
          <w:szCs w:val="22"/>
          <w:lang w:val="es-ES_tradnl"/>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 xml:space="preserve"> Acordar directamente con el/la  Presidenta Municipal;</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Conducir la política fiscal del ayuntamiento, previo acuerdo del Presidente Municipal.</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Con apego a las leyes de la materia, proponer al ayuntamiento las medidas necesarias y convenientes para incrementar los ingresos y racionalizar los gastos municipales.</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Conducir y vigilar el funcionamiento de un sistema de información y orientación fiscal para los causantes municipales.</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Previo acuerdo del Presidente Municipal, someter a la aprobación del ayuntamiento la glosa de las cuentas del ayuntamiento anterior; la cuenta pública de gasto anual municipal del ejercicio fiscal anterior; los estados financieros mensuales de la administración municipal; así como el programa financiero de la deuda pública y su forma de administrarla.</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Llevar a cabo el procedimiento administrativo de ejecución al que se refiere la Ley de Hacienda Municipal del Estado de Jalisco y aplicar las multas y sanciones que correspondan.</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Vigilar y controlar las oficinas de recaudación municipal.</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Dar cuenta a la Contraloría de todos los bienes muebles e inmuebles que sean propiedad del municipio, dentro de la primera quincena del mes de agosto de cada año.</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Llevar y tener al corriente, los libros de contabilidad necesarios para la debida comprobación de la cuenta de ingresos y egresos.</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 xml:space="preserve"> Proponer al Presidente Municipal el nombramiento o remoción de los servidores públicos subalternos de la tesorería municipal.</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Examinar los cortes de caja de del Ayuntamientos, cuidando que se ajusten a los presupuestos autorizados.</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Determinar los créditos fiscales que le resulten a los servidores públicos del Ayuntamiento o sus entidades, en los términos del procedimiento de rendición de cuentas y la ley de ingresos del ejercicio fiscal que se trate.</w:t>
      </w:r>
    </w:p>
    <w:p w:rsidR="00C700F5" w:rsidRPr="002510C4" w:rsidRDefault="00C700F5" w:rsidP="00C700F5">
      <w:pPr>
        <w:pStyle w:val="Prrafodelista"/>
        <w:rPr>
          <w:rFonts w:ascii="Arial" w:hAnsi="Arial" w:cs="Arial"/>
          <w:i/>
          <w:sz w:val="22"/>
          <w:szCs w:val="22"/>
        </w:rPr>
      </w:pPr>
    </w:p>
    <w:p w:rsidR="00C700F5" w:rsidRPr="002510C4" w:rsidRDefault="00C700F5" w:rsidP="00C700F5">
      <w:pPr>
        <w:pStyle w:val="Lista41"/>
        <w:numPr>
          <w:ilvl w:val="0"/>
          <w:numId w:val="62"/>
        </w:numPr>
        <w:spacing w:line="276" w:lineRule="auto"/>
        <w:ind w:left="0" w:firstLine="0"/>
        <w:jc w:val="both"/>
        <w:rPr>
          <w:rFonts w:ascii="Arial" w:hAnsi="Arial" w:cs="Arial"/>
          <w:b/>
          <w:i/>
          <w:sz w:val="22"/>
          <w:szCs w:val="22"/>
        </w:rPr>
      </w:pPr>
      <w:r w:rsidRPr="002510C4">
        <w:rPr>
          <w:rFonts w:ascii="Arial" w:hAnsi="Arial" w:cs="Arial"/>
          <w:i/>
          <w:sz w:val="22"/>
          <w:szCs w:val="22"/>
        </w:rPr>
        <w:t xml:space="preserve">Las demás que le confieren otras leyes y ordenamientos municipales.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195.-</w:t>
      </w:r>
      <w:r w:rsidRPr="002510C4">
        <w:rPr>
          <w:rFonts w:ascii="Arial" w:hAnsi="Arial" w:cs="Arial"/>
          <w:i/>
          <w:sz w:val="22"/>
          <w:szCs w:val="22"/>
        </w:rPr>
        <w:t xml:space="preserve"> El Tesorero Municipal, para el despacho de los asuntos que le competen cuenta con las siguientes dependencias municipales:  </w:t>
      </w:r>
    </w:p>
    <w:p w:rsidR="00C700F5" w:rsidRPr="002510C4" w:rsidRDefault="00C700F5" w:rsidP="00C700F5">
      <w:pPr>
        <w:snapToGrid w:val="0"/>
        <w:spacing w:line="276" w:lineRule="auto"/>
        <w:jc w:val="both"/>
        <w:rPr>
          <w:rFonts w:ascii="Arial" w:hAnsi="Arial" w:cs="Arial"/>
          <w:i/>
          <w:sz w:val="22"/>
          <w:szCs w:val="22"/>
        </w:rPr>
      </w:pPr>
    </w:p>
    <w:p w:rsidR="00C700F5" w:rsidRPr="002510C4" w:rsidRDefault="00C700F5" w:rsidP="00C700F5">
      <w:pPr>
        <w:pStyle w:val="Sinespaciado"/>
        <w:tabs>
          <w:tab w:val="left" w:pos="720"/>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Dirección de Ingresos;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tabs>
          <w:tab w:val="left" w:pos="720"/>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Dirección de Catastro;</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tabs>
          <w:tab w:val="left" w:pos="720"/>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Dirección de Egresos;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tabs>
          <w:tab w:val="left" w:pos="720"/>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Dirección de Contabilidad y Glosa; y</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tabs>
          <w:tab w:val="left" w:pos="720"/>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Dirección de Área de Patrimonio.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lastRenderedPageBreak/>
        <w:t>Las atribuciones correspondientes a las dependencias anteriormente estipuladas así como de las Jefaturas de Departamento, de Área y Coordinaciones que dependen de cada una de ellas, se establecen en el reglamento municipal correspondiente, así como en el Manual de Organización específico.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 Contraloría Ciudadana.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196.-</w:t>
      </w:r>
      <w:r w:rsidRPr="002510C4">
        <w:rPr>
          <w:rFonts w:ascii="Arial" w:hAnsi="Arial" w:cs="Arial"/>
          <w:i/>
          <w:sz w:val="22"/>
          <w:szCs w:val="22"/>
        </w:rPr>
        <w:t xml:space="preserve"> La Contraloría Ciudadana es la dependencia interna de control, encargada de medir y supervisar que la gestión de las dependencias municipales se apegue a las disposiciones normativas aplicables así como a los presupuestos autorizados; cuidando que esta gestión facilite la transparencia y la rendición de cuentas.</w:t>
      </w:r>
    </w:p>
    <w:p w:rsidR="00C700F5" w:rsidRPr="002510C4" w:rsidRDefault="00C700F5" w:rsidP="00C700F5">
      <w:pPr>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i/>
          <w:sz w:val="22"/>
          <w:szCs w:val="22"/>
        </w:rPr>
        <w:t>La Contraloría Ciudadana, estará a cargo de un titular, mismo que se denominará como Contralor Municipal.</w:t>
      </w:r>
    </w:p>
    <w:p w:rsidR="00C700F5" w:rsidRPr="002510C4" w:rsidRDefault="00C700F5" w:rsidP="00C700F5">
      <w:pPr>
        <w:pStyle w:val="Textoindependiente"/>
        <w:tabs>
          <w:tab w:val="left" w:pos="709"/>
        </w:tabs>
        <w:spacing w:line="276" w:lineRule="auto"/>
        <w:ind w:firstLine="709"/>
        <w:jc w:val="both"/>
        <w:rPr>
          <w:rFonts w:ascii="Arial" w:hAnsi="Arial" w:cs="Arial"/>
          <w:i/>
          <w:sz w:val="22"/>
          <w:szCs w:val="22"/>
        </w:rPr>
      </w:pPr>
    </w:p>
    <w:p w:rsidR="00C700F5" w:rsidRPr="002510C4" w:rsidRDefault="00C700F5" w:rsidP="00C700F5">
      <w:pPr>
        <w:autoSpaceDE w:val="0"/>
        <w:snapToGrid w:val="0"/>
        <w:spacing w:line="276" w:lineRule="auto"/>
        <w:jc w:val="both"/>
        <w:rPr>
          <w:rFonts w:ascii="Arial" w:hAnsi="Arial" w:cs="Arial"/>
          <w:i/>
          <w:sz w:val="22"/>
          <w:szCs w:val="22"/>
        </w:rPr>
      </w:pPr>
      <w:r w:rsidRPr="002510C4">
        <w:rPr>
          <w:rFonts w:ascii="Arial" w:hAnsi="Arial" w:cs="Arial"/>
          <w:i/>
          <w:sz w:val="22"/>
          <w:szCs w:val="22"/>
        </w:rPr>
        <w:t>A la Contraloría Ciudadana le corresponden las siguientes Atribuciones:</w:t>
      </w:r>
    </w:p>
    <w:p w:rsidR="00C700F5" w:rsidRPr="002510C4" w:rsidRDefault="00C700F5" w:rsidP="00C700F5">
      <w:pPr>
        <w:autoSpaceDE w:val="0"/>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Proponer a las dependencias y entidades medidas preventivas, de control y correctivas respecto de su funcionamiento tendiente a la mejora continua;</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Revisar y vigilar el ejercicio del presupuesto, de los recursos financieros y patrimoniales del Municipio y sus dependencias, de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reciban;</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Recibir durante los primeros tres meses de cada año los informes financieros de los organismos públicos descentralizados, para su cotejo, revisión y en su caso aprobación;</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Revisar la contabilidad así como los estados financieros de las dependencias y fiscalizar los subsidios otorgados por el Municipio a sus organismos descentralizados, fideicomisos y de las empresas de participación municipal, así como de todos aquellos organismos o particulares que manejen fondos o valores del Municipio o reciban algún subsidio de éste;</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Verificar en cualquier tiempo, que las obras y servicios relacionados con la misma se realicen conforme a la normatividad aplicable;</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Establecer las bases generales para la realización de auditorías en las dependencias, organismos y entidades públicas municipales; </w:t>
      </w:r>
    </w:p>
    <w:p w:rsidR="00C700F5" w:rsidRPr="002510C4" w:rsidRDefault="00C700F5" w:rsidP="00C700F5">
      <w:pPr>
        <w:tabs>
          <w:tab w:val="left" w:pos="720"/>
        </w:tabs>
        <w:autoSpaceDE w:val="0"/>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Dar seguimiento mediante un sistema de denuncias ciudadanas a las denuncias contra servidores públicos que presumiblemente incurran en responsabilidad;</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Vigilar que las funciones y procesos que realizan las dependencias y entidades se lleven a cabo con criterios de sustentabilidad, austeridad y transparencia;</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Asesorar a las dependencias en el ámbito de su competencia en el cumplimiento de sus obligaciones;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Expedir los criterios que regulen el funcionamiento de los instrumentos y procedimientos de control de la administración pública municipal en coordinación con las dependencias competentes;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Requerir a las dependencias y organismos públicos descentralizados cualquier documentación e información necesarias para el ejercicio de sus facultades;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Vigilar que las dependencias y organismos públicos descentralizados cumplan con sus obligaciones en materia de planeación, presupuestación, programación, ejecución y control, así como con las disposiciones contables, de recursos humanos, adquisiciones,  de financiamiento y de inversión que establezca la normatividad en la materia;</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Emitir opiniones técnicas sobre los proyectos e iniciativas en materia de programación, presupuestación, administración de recursos humanos, materiales y financieros que elaboren las dependencias, organismos y entidades públicas municipales;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Recibir y registrar acuses de las declaraciones patrimoniales que deban presentar los servidores públicos del Gobierno Municipal para su envío al Congreso del Estado de Jalisco;</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Recibir y tramitar las denuncias y quejas presentadas por actos u omisiones que impliquen responsabilidad administrativa de los servidores públicos y fungir como órgano de control disciplinario el procedimiento de investigación administrativa;</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De existir elementos para sancionar el servidor público responsable, el órgano de control disciplinario, dará vista al titular de la entidad pública, para el inicio del procedimiento sancionatorio;</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Desahogar el procedimiento de investigación administrativa derivado del resultado de las auditorías que impliquen responsabilidad administrativa y remitirlas al titular de la entidad para el desahogo del procedimiento sancionatorio;</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Supervisar que las dependencias cumplan con las obligaciones en materia de transparencia, acceso a la información y protección de datos personales, de manera oportuna y de conformidad a la normatividad aplicable;</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Informar al Presidente Municipal y a la Jefatura de Gabinete los avances de sus actividades, y resultado de análisis estadísticos que permitan medir la capacidad de respuesta; </w:t>
      </w:r>
    </w:p>
    <w:p w:rsidR="00C700F5" w:rsidRPr="002510C4" w:rsidRDefault="00C700F5" w:rsidP="00C700F5">
      <w:pPr>
        <w:tabs>
          <w:tab w:val="left" w:pos="720"/>
        </w:tabs>
        <w:autoSpaceDE w:val="0"/>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lastRenderedPageBreak/>
        <w:t>XXI.</w:t>
      </w:r>
      <w:r w:rsidRPr="002510C4">
        <w:rPr>
          <w:rFonts w:ascii="Arial" w:hAnsi="Arial" w:cs="Arial"/>
          <w:i/>
          <w:sz w:val="22"/>
          <w:szCs w:val="22"/>
        </w:rPr>
        <w:t xml:space="preserve"> Apoyar al Presidente Municipal en el desahogo del procedimiento sansonatorio cuando así se establezca en el acuerdo de incoación. </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Las demás establecidas en la normatividad aplicable. </w:t>
      </w:r>
    </w:p>
    <w:p w:rsidR="00C700F5" w:rsidRPr="002510C4" w:rsidRDefault="00C700F5" w:rsidP="00C700F5">
      <w:pPr>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i/>
          <w:sz w:val="22"/>
          <w:szCs w:val="22"/>
        </w:rPr>
        <w:t>Para el desempeño de sus funciones la Contraloría Ciudadana cuenta con el Consejo Ciudadano de Control.</w:t>
      </w:r>
    </w:p>
    <w:p w:rsidR="00C700F5" w:rsidRPr="002510C4" w:rsidRDefault="00C700F5" w:rsidP="00C700F5">
      <w:pPr>
        <w:tabs>
          <w:tab w:val="left" w:pos="709"/>
        </w:tabs>
        <w:spacing w:line="276" w:lineRule="auto"/>
        <w:ind w:firstLine="709"/>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197.-</w:t>
      </w:r>
      <w:r w:rsidRPr="002510C4">
        <w:rPr>
          <w:rFonts w:ascii="Arial" w:hAnsi="Arial" w:cs="Arial"/>
          <w:i/>
          <w:sz w:val="22"/>
          <w:szCs w:val="22"/>
        </w:rPr>
        <w:t xml:space="preserve"> La Contraloría Ciudadana, para el desarrollo de sus funciones cuenta con las siguientes dependencias municipales:</w:t>
      </w:r>
    </w:p>
    <w:p w:rsidR="00C700F5" w:rsidRPr="002510C4" w:rsidRDefault="00C700F5" w:rsidP="00C700F5">
      <w:pPr>
        <w:tabs>
          <w:tab w:val="left" w:pos="709"/>
        </w:tabs>
        <w:spacing w:line="276" w:lineRule="auto"/>
        <w:ind w:firstLine="70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Dirección de Área de Auditoria Administrativa y Financiera;</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Dirección de Área de Asuntos Internos;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Dirección de Área de Auditorias Estratégicas;</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Dirección de Área de Combate a la Corrupción y,</w:t>
      </w:r>
    </w:p>
    <w:p w:rsidR="00C700F5" w:rsidRPr="002510C4" w:rsidRDefault="00C700F5" w:rsidP="00C700F5">
      <w:pPr>
        <w:autoSpaceDE w:val="0"/>
        <w:spacing w:line="276" w:lineRule="auto"/>
        <w:ind w:left="720"/>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Dirección de Área de Control Disciplinario de Responsabilidad Administrativa.</w:t>
      </w:r>
    </w:p>
    <w:p w:rsidR="00C700F5" w:rsidRPr="002510C4" w:rsidRDefault="00C700F5" w:rsidP="00C700F5">
      <w:pPr>
        <w:pStyle w:val="Ttulo2"/>
        <w:spacing w:line="276" w:lineRule="auto"/>
        <w:jc w:val="both"/>
        <w:rPr>
          <w:rFonts w:ascii="Arial" w:hAnsi="Arial" w:cs="Arial"/>
          <w:b w:val="0"/>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Las atribuciones correspondientes a las dependencias estipuladas en las fracciones II y III se establecen en el manual de organización correspondiente.</w:t>
      </w:r>
    </w:p>
    <w:p w:rsidR="00C700F5" w:rsidRPr="002510C4" w:rsidRDefault="00C700F5" w:rsidP="00C700F5">
      <w:pPr>
        <w:spacing w:line="276" w:lineRule="auto"/>
        <w:rPr>
          <w:rFonts w:ascii="Arial" w:hAnsi="Arial" w:cs="Arial"/>
          <w:i/>
          <w:sz w:val="22"/>
          <w:szCs w:val="22"/>
        </w:rPr>
      </w:pPr>
    </w:p>
    <w:p w:rsidR="00C700F5" w:rsidRPr="002510C4" w:rsidRDefault="00C700F5" w:rsidP="00C700F5">
      <w:pPr>
        <w:pStyle w:val="Prrafodelista"/>
        <w:spacing w:line="276" w:lineRule="auto"/>
        <w:ind w:left="0"/>
        <w:jc w:val="both"/>
        <w:rPr>
          <w:rFonts w:ascii="Arial" w:eastAsia="XCWZUA+Arial-BoldMT" w:hAnsi="Arial" w:cs="Arial"/>
          <w:i/>
          <w:sz w:val="22"/>
          <w:szCs w:val="22"/>
        </w:rPr>
      </w:pPr>
      <w:r w:rsidRPr="002510C4">
        <w:rPr>
          <w:rFonts w:ascii="Arial" w:hAnsi="Arial" w:cs="Arial"/>
          <w:b/>
          <w:i/>
          <w:sz w:val="22"/>
          <w:szCs w:val="22"/>
        </w:rPr>
        <w:t xml:space="preserve">Artículo 198.- </w:t>
      </w:r>
      <w:r w:rsidRPr="002510C4">
        <w:rPr>
          <w:rFonts w:ascii="Arial" w:eastAsia="XCWZUA+Arial-BoldMT" w:hAnsi="Arial" w:cs="Arial"/>
          <w:i/>
          <w:sz w:val="22"/>
          <w:szCs w:val="22"/>
        </w:rPr>
        <w:t>Corresponden a la Dirección de Área de Auditoría Administrativa y Financiera las siguientes atribuciones:</w:t>
      </w:r>
    </w:p>
    <w:p w:rsidR="00C700F5" w:rsidRPr="002510C4" w:rsidRDefault="00C700F5" w:rsidP="00C700F5">
      <w:pPr>
        <w:pStyle w:val="Prrafodelista"/>
        <w:spacing w:line="276" w:lineRule="auto"/>
        <w:jc w:val="both"/>
        <w:rPr>
          <w:rFonts w:ascii="Arial" w:eastAsia="TAFOTT+ArialMT" w:hAnsi="Arial" w:cs="Arial"/>
          <w:b/>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I.</w:t>
      </w:r>
      <w:r w:rsidRPr="002510C4">
        <w:rPr>
          <w:rFonts w:ascii="Arial" w:eastAsia="TAFOTT+ArialMT" w:hAnsi="Arial" w:cs="Arial"/>
          <w:i/>
          <w:sz w:val="22"/>
          <w:szCs w:val="22"/>
        </w:rPr>
        <w:t xml:space="preserve"> Establecer las bases generales para la realización de auditorías en las dependencias, organismos y entidades públicas municipales;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II.</w:t>
      </w:r>
      <w:r w:rsidRPr="002510C4">
        <w:rPr>
          <w:rFonts w:ascii="Arial" w:eastAsia="TAFOTT+ArialMT" w:hAnsi="Arial" w:cs="Arial"/>
          <w:i/>
          <w:sz w:val="22"/>
          <w:szCs w:val="22"/>
        </w:rPr>
        <w:t xml:space="preserve"> Revisar el presupuesto y vigilar el ejercicio de los recursos financieros y patrimoniales del Municipio, sus dependencias, de sus organismos descentralizados, fideicomisos, empresas de participación municipal y de todos aquellos organismos y entidades que manejen o reciban fondos o valores del Municipio, ya sea a través de ministraciones de la Tesorería Municipal o de las contribuciones que directamente reciben;</w:t>
      </w:r>
    </w:p>
    <w:p w:rsidR="00C700F5" w:rsidRPr="002510C4" w:rsidRDefault="00C700F5" w:rsidP="00C700F5">
      <w:pPr>
        <w:pStyle w:val="Prrafodelista"/>
        <w:spacing w:line="276" w:lineRule="auto"/>
        <w:ind w:left="1428"/>
        <w:jc w:val="both"/>
        <w:rPr>
          <w:rFonts w:ascii="Arial" w:eastAsia="TAFOTT+ArialMT" w:hAnsi="Arial" w:cs="Arial"/>
          <w:b/>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III.</w:t>
      </w:r>
      <w:r w:rsidRPr="002510C4">
        <w:rPr>
          <w:rFonts w:ascii="Arial" w:eastAsia="TAFOTT+ArialMT" w:hAnsi="Arial" w:cs="Arial"/>
          <w:i/>
          <w:sz w:val="22"/>
          <w:szCs w:val="22"/>
        </w:rPr>
        <w:t xml:space="preserve">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IV.</w:t>
      </w:r>
      <w:r w:rsidRPr="002510C4">
        <w:rPr>
          <w:rFonts w:ascii="Arial" w:eastAsia="TAFOTT+ArialMT" w:hAnsi="Arial" w:cs="Arial"/>
          <w:i/>
          <w:sz w:val="22"/>
          <w:szCs w:val="22"/>
        </w:rPr>
        <w:t xml:space="preserve"> Verificar en cualquier tiempo, que las obras y servicios relacionados con la misma se realicen conforme a la normatividad aplicable;</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V.</w:t>
      </w:r>
      <w:r w:rsidRPr="002510C4">
        <w:rPr>
          <w:rFonts w:ascii="Arial" w:eastAsia="TAFOTT+ArialMT" w:hAnsi="Arial" w:cs="Arial"/>
          <w:i/>
          <w:sz w:val="22"/>
          <w:szCs w:val="22"/>
        </w:rPr>
        <w:t xml:space="preserve"> Cotejar y revisar los informes financieros de los organismos públicos descentralizados;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VI.</w:t>
      </w:r>
      <w:r w:rsidRPr="002510C4">
        <w:rPr>
          <w:rFonts w:ascii="Arial" w:eastAsia="TAFOTT+ArialMT" w:hAnsi="Arial" w:cs="Arial"/>
          <w:i/>
          <w:sz w:val="22"/>
          <w:szCs w:val="22"/>
        </w:rPr>
        <w:t xml:space="preserve"> Vigilar que las funciones y procesos que realizan las dependencias y entidades se lleven a cabo con criterios de sustentabilidad, austeridad y transparencia;</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VII.</w:t>
      </w:r>
      <w:r w:rsidRPr="002510C4">
        <w:rPr>
          <w:rFonts w:ascii="Arial" w:eastAsia="TAFOTT+ArialMT" w:hAnsi="Arial" w:cs="Arial"/>
          <w:i/>
          <w:sz w:val="22"/>
          <w:szCs w:val="22"/>
        </w:rPr>
        <w:t xml:space="preserve"> Establecer las bases generales para la realización de auditorías en las dependencias, organismos y entidades públicas municipales;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VIII.</w:t>
      </w:r>
      <w:r w:rsidRPr="002510C4">
        <w:rPr>
          <w:rFonts w:ascii="Arial" w:eastAsia="TAFOTT+ArialMT" w:hAnsi="Arial" w:cs="Arial"/>
          <w:i/>
          <w:sz w:val="22"/>
          <w:szCs w:val="22"/>
        </w:rPr>
        <w:t xml:space="preserve"> Proponer, a través de la Contraloría Ciudadana, a las dependencias y entidades, medidas preventivas, de control y correctivas respecto de su funcionamiento, tendientes a la mejora continua, derivado de las auditorías practicadas;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IX.</w:t>
      </w:r>
      <w:r w:rsidRPr="002510C4">
        <w:rPr>
          <w:rFonts w:ascii="Arial" w:eastAsia="TAFOTT+ArialMT" w:hAnsi="Arial" w:cs="Arial"/>
          <w:i/>
          <w:sz w:val="22"/>
          <w:szCs w:val="22"/>
        </w:rPr>
        <w:t xml:space="preserve"> Requerir a las dependencias y organismos públicos descentralizados cualquier documentación e información necesarias para el ejercicio de sus facultades;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w:t>
      </w:r>
      <w:r w:rsidRPr="002510C4">
        <w:rPr>
          <w:rFonts w:ascii="Arial" w:eastAsia="TAFOTT+ArialMT" w:hAnsi="Arial" w:cs="Arial"/>
          <w:i/>
          <w:sz w:val="22"/>
          <w:szCs w:val="22"/>
        </w:rPr>
        <w:t xml:space="preserve"> Supervisar, en la práctica de auditorías e inspecciones, que las dependencias y organismos públicos descentralizados cumplan con sus obligaciones en materia de</w:t>
      </w:r>
      <w:r w:rsidRPr="002510C4">
        <w:rPr>
          <w:rFonts w:ascii="Arial" w:eastAsia="TAFOTT+ArialMT" w:hAnsi="Arial" w:cs="Arial"/>
          <w:i/>
          <w:color w:val="000000"/>
          <w:sz w:val="22"/>
          <w:szCs w:val="22"/>
        </w:rPr>
        <w:t xml:space="preserve"> planeación, presupuestación, programación, ejecución y control, así como con las </w:t>
      </w:r>
      <w:r w:rsidRPr="002510C4">
        <w:rPr>
          <w:rFonts w:ascii="Arial" w:eastAsia="TAFOTT+ArialMT" w:hAnsi="Arial" w:cs="Arial"/>
          <w:i/>
          <w:sz w:val="22"/>
          <w:szCs w:val="22"/>
        </w:rPr>
        <w:t>disposiciones contables, de recursos humanos, adquisiciones, de financiamiento y de inversión que establezca la normatividad en la materia;</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XI.</w:t>
      </w:r>
      <w:r w:rsidRPr="002510C4">
        <w:rPr>
          <w:rFonts w:ascii="Arial" w:eastAsia="TAFOTT+ArialMT" w:hAnsi="Arial" w:cs="Arial"/>
          <w:i/>
          <w:sz w:val="22"/>
          <w:szCs w:val="22"/>
        </w:rPr>
        <w:t xml:space="preserve"> Coordinar y supervisar los trabajos de los auditores externos en las dependencias, organismos y entidades municipales;</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XII.</w:t>
      </w:r>
      <w:r w:rsidRPr="002510C4">
        <w:rPr>
          <w:rFonts w:ascii="Arial" w:eastAsia="TAFOTT+ArialMT" w:hAnsi="Arial" w:cs="Arial"/>
          <w:i/>
          <w:sz w:val="22"/>
          <w:szCs w:val="22"/>
        </w:rPr>
        <w:t xml:space="preserve"> Revisar la contabilidad así como los estados financieros de las dependencias y fiscalizar los subsidios otorgados por el Municipio a sus organismos descentralizados, fideicomisos y de las empresas de participación municipal, así como de todos aquellos organismos o particulares que manejen fondos o valores del Municipio o reciban algún subsidio de éste;</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XIII.</w:t>
      </w:r>
      <w:r w:rsidRPr="002510C4">
        <w:rPr>
          <w:rFonts w:ascii="Arial" w:eastAsia="TAFOTT+ArialMT" w:hAnsi="Arial" w:cs="Arial"/>
          <w:i/>
          <w:sz w:val="22"/>
          <w:szCs w:val="22"/>
        </w:rPr>
        <w:t xml:space="preserve"> Informar a la Contraloría Ciudadana, los avances de sus actividades, y resultado de análisis estadísticos que permitan medir la capacidad de respuesta de área en los términos y condiciones que indique la Contraloría Ciudadana;</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XIV.</w:t>
      </w:r>
      <w:r w:rsidRPr="002510C4">
        <w:rPr>
          <w:rFonts w:ascii="Arial" w:eastAsia="TAFOTT+ArialMT"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C700F5" w:rsidRPr="002510C4" w:rsidRDefault="00C700F5" w:rsidP="00C700F5">
      <w:pPr>
        <w:pStyle w:val="Prrafodelista"/>
        <w:spacing w:line="276" w:lineRule="auto"/>
        <w:ind w:left="1428"/>
        <w:jc w:val="both"/>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XV.</w:t>
      </w:r>
      <w:r w:rsidRPr="002510C4">
        <w:rPr>
          <w:rFonts w:ascii="Arial" w:eastAsia="TAFOTT+ArialMT" w:hAnsi="Arial" w:cs="Arial"/>
          <w:i/>
          <w:sz w:val="22"/>
          <w:szCs w:val="22"/>
        </w:rPr>
        <w:t xml:space="preserve"> Emitir opiniones técnicas sobre los proyectos e iniciativas en materia de programación, presupuestación, administración de recursos humanos, materiales y financieros que elaboren las dependencias, organismos y entidades públicas municipales; </w:t>
      </w:r>
    </w:p>
    <w:p w:rsidR="00C700F5" w:rsidRPr="002510C4" w:rsidRDefault="00C700F5" w:rsidP="00C700F5">
      <w:pPr>
        <w:pStyle w:val="Prrafodelista"/>
        <w:spacing w:line="276" w:lineRule="auto"/>
        <w:rPr>
          <w:rFonts w:ascii="Arial" w:eastAsia="TAFOTT+ArialMT"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r w:rsidRPr="002510C4">
        <w:rPr>
          <w:rFonts w:ascii="Arial" w:eastAsia="TAFOTT+ArialMT" w:hAnsi="Arial" w:cs="Arial"/>
          <w:i/>
          <w:sz w:val="22"/>
          <w:szCs w:val="22"/>
        </w:rPr>
        <w:t xml:space="preserve"> y</w:t>
      </w:r>
    </w:p>
    <w:p w:rsidR="00C700F5" w:rsidRPr="002510C4" w:rsidRDefault="00C700F5" w:rsidP="00C700F5">
      <w:pPr>
        <w:pStyle w:val="Prrafodelista"/>
        <w:spacing w:line="276" w:lineRule="auto"/>
        <w:ind w:left="1428"/>
        <w:jc w:val="both"/>
        <w:rPr>
          <w:rFonts w:ascii="Arial" w:eastAsia="TAFOTT+ArialMT" w:hAnsi="Arial" w:cs="Arial"/>
          <w:b/>
          <w:i/>
          <w:sz w:val="22"/>
          <w:szCs w:val="22"/>
        </w:rPr>
      </w:pPr>
    </w:p>
    <w:p w:rsidR="00C700F5" w:rsidRPr="002510C4" w:rsidRDefault="00C700F5" w:rsidP="00C700F5">
      <w:pPr>
        <w:pStyle w:val="Prrafodelista"/>
        <w:tabs>
          <w:tab w:val="left" w:pos="1428"/>
        </w:tabs>
        <w:spacing w:line="276" w:lineRule="auto"/>
        <w:ind w:left="0"/>
        <w:jc w:val="both"/>
        <w:rPr>
          <w:rFonts w:ascii="Arial" w:eastAsia="TAFOTT+ArialMT" w:hAnsi="Arial" w:cs="Arial"/>
          <w:i/>
          <w:sz w:val="22"/>
          <w:szCs w:val="22"/>
        </w:rPr>
      </w:pPr>
      <w:r w:rsidRPr="002510C4">
        <w:rPr>
          <w:rFonts w:ascii="Arial" w:eastAsia="TAFOTT+ArialMT" w:hAnsi="Arial" w:cs="Arial"/>
          <w:b/>
          <w:i/>
          <w:sz w:val="22"/>
          <w:szCs w:val="22"/>
        </w:rPr>
        <w:t>XVII.</w:t>
      </w:r>
      <w:r w:rsidRPr="002510C4">
        <w:rPr>
          <w:rFonts w:ascii="Arial" w:eastAsia="TAFOTT+ArialMT" w:hAnsi="Arial" w:cs="Arial"/>
          <w:i/>
          <w:sz w:val="22"/>
          <w:szCs w:val="22"/>
        </w:rPr>
        <w:t xml:space="preserve"> Las demás establecidas en la normatividad aplicable.</w:t>
      </w:r>
    </w:p>
    <w:p w:rsidR="00C700F5" w:rsidRPr="002510C4" w:rsidRDefault="00C700F5" w:rsidP="00C700F5">
      <w:pPr>
        <w:pStyle w:val="Prrafodelista"/>
        <w:spacing w:line="276" w:lineRule="auto"/>
        <w:jc w:val="both"/>
        <w:rPr>
          <w:rFonts w:ascii="Arial" w:hAnsi="Arial" w:cs="Arial"/>
          <w:b/>
          <w:i/>
          <w:sz w:val="22"/>
          <w:szCs w:val="22"/>
        </w:rPr>
      </w:pPr>
    </w:p>
    <w:p w:rsidR="00C700F5" w:rsidRPr="002510C4" w:rsidRDefault="00C700F5" w:rsidP="00C700F5">
      <w:pPr>
        <w:tabs>
          <w:tab w:val="left" w:pos="0"/>
        </w:tabs>
        <w:spacing w:line="276" w:lineRule="auto"/>
        <w:jc w:val="both"/>
        <w:rPr>
          <w:rFonts w:ascii="Arial" w:hAnsi="Arial" w:cs="Arial"/>
          <w:i/>
          <w:color w:val="000000"/>
          <w:sz w:val="22"/>
          <w:szCs w:val="22"/>
        </w:rPr>
      </w:pPr>
      <w:r w:rsidRPr="002510C4">
        <w:rPr>
          <w:rFonts w:ascii="Arial" w:hAnsi="Arial" w:cs="Arial"/>
          <w:b/>
          <w:i/>
          <w:sz w:val="22"/>
          <w:szCs w:val="22"/>
        </w:rPr>
        <w:lastRenderedPageBreak/>
        <w:t xml:space="preserve">Artículo 199.- </w:t>
      </w:r>
      <w:r w:rsidRPr="002510C4">
        <w:rPr>
          <w:rFonts w:ascii="Arial" w:eastAsia="XCWZUA+Arial-BoldMT" w:hAnsi="Arial" w:cs="Arial"/>
          <w:i/>
          <w:sz w:val="22"/>
          <w:szCs w:val="22"/>
        </w:rPr>
        <w:t xml:space="preserve">La </w:t>
      </w:r>
      <w:r w:rsidRPr="002510C4">
        <w:rPr>
          <w:rFonts w:ascii="Arial" w:hAnsi="Arial" w:cs="Arial"/>
          <w:i/>
          <w:color w:val="000000"/>
          <w:sz w:val="22"/>
          <w:szCs w:val="22"/>
        </w:rPr>
        <w:t>Dirección de Área de Combate a la Corrupción cuenta con las siguientes funciones:</w:t>
      </w:r>
    </w:p>
    <w:p w:rsidR="00C700F5" w:rsidRPr="002510C4" w:rsidRDefault="00C700F5" w:rsidP="00C700F5">
      <w:pPr>
        <w:tabs>
          <w:tab w:val="left" w:pos="2145"/>
        </w:tabs>
        <w:autoSpaceDE w:val="0"/>
        <w:spacing w:line="276" w:lineRule="auto"/>
        <w:ind w:left="1425"/>
        <w:jc w:val="both"/>
        <w:rPr>
          <w:rFonts w:ascii="Arial" w:hAnsi="Arial" w:cs="Arial"/>
          <w:i/>
          <w:color w:val="000000"/>
          <w:sz w:val="22"/>
          <w:szCs w:val="22"/>
        </w:rPr>
      </w:pPr>
    </w:p>
    <w:p w:rsidR="00C700F5" w:rsidRPr="002510C4" w:rsidRDefault="00C700F5" w:rsidP="00C700F5">
      <w:pPr>
        <w:tabs>
          <w:tab w:val="left" w:pos="720"/>
          <w:tab w:val="left" w:pos="2145"/>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Definir la política municipal anticorrupción;</w:t>
      </w:r>
    </w:p>
    <w:p w:rsidR="00C700F5" w:rsidRPr="002510C4" w:rsidRDefault="00C700F5" w:rsidP="00C700F5">
      <w:pPr>
        <w:tabs>
          <w:tab w:val="left" w:pos="2145"/>
        </w:tabs>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 w:val="left" w:pos="2145"/>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II.</w:t>
      </w:r>
      <w:r w:rsidRPr="002510C4">
        <w:rPr>
          <w:rFonts w:ascii="Arial" w:hAnsi="Arial" w:cs="Arial"/>
          <w:i/>
          <w:color w:val="000000"/>
          <w:sz w:val="22"/>
          <w:szCs w:val="22"/>
        </w:rPr>
        <w:t xml:space="preserve"> Participar en los trabajos de planeación para el desarrollo municipal estableciendo los programas, los proyectos y acciones encaminadas a evitar y combatir la corrupción;</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III.</w:t>
      </w:r>
      <w:r w:rsidRPr="002510C4">
        <w:rPr>
          <w:rFonts w:ascii="Arial" w:hAnsi="Arial" w:cs="Arial"/>
          <w:i/>
          <w:color w:val="000000"/>
          <w:sz w:val="22"/>
          <w:szCs w:val="22"/>
        </w:rPr>
        <w:t xml:space="preserve"> Establecer las medidas preventivas encaminadas a que se evite bajo cualquier circunstancia la corrupción en la administración pública municipal;</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IV.</w:t>
      </w:r>
      <w:r w:rsidRPr="002510C4">
        <w:rPr>
          <w:rFonts w:ascii="Arial" w:hAnsi="Arial" w:cs="Arial"/>
          <w:i/>
          <w:color w:val="000000"/>
          <w:sz w:val="22"/>
          <w:szCs w:val="22"/>
        </w:rPr>
        <w:t xml:space="preserve"> Establecer estrategias de educación y sensibilización para los servidores públicos municipales;</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V.</w:t>
      </w:r>
      <w:r w:rsidRPr="002510C4">
        <w:rPr>
          <w:rFonts w:ascii="Arial" w:hAnsi="Arial" w:cs="Arial"/>
          <w:i/>
          <w:color w:val="000000"/>
          <w:sz w:val="22"/>
          <w:szCs w:val="22"/>
        </w:rPr>
        <w:t xml:space="preserve"> Implementar códigos de ética y conducta de los servidores públicos;</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VI.</w:t>
      </w:r>
      <w:r w:rsidRPr="002510C4">
        <w:rPr>
          <w:rFonts w:ascii="Arial" w:hAnsi="Arial" w:cs="Arial"/>
          <w:i/>
          <w:color w:val="000000"/>
          <w:sz w:val="22"/>
          <w:szCs w:val="22"/>
        </w:rPr>
        <w:t xml:space="preserve"> Gestionar y vigilar que la Coordinación General de Administración e Innovación Gubernamental establezca y aplique  mecanismos de profesionalización para  empleo público;</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VII.</w:t>
      </w:r>
      <w:r w:rsidRPr="002510C4">
        <w:rPr>
          <w:rFonts w:ascii="Arial" w:hAnsi="Arial" w:cs="Arial"/>
          <w:i/>
          <w:color w:val="000000"/>
          <w:sz w:val="22"/>
          <w:szCs w:val="22"/>
        </w:rPr>
        <w:t xml:space="preserve"> Detectar  conflictos de interés durante el ejercicio y desempeño de la administración y gestión pública municipal;</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VIII.</w:t>
      </w:r>
      <w:r w:rsidRPr="002510C4">
        <w:rPr>
          <w:rFonts w:ascii="Arial" w:hAnsi="Arial" w:cs="Arial"/>
          <w:i/>
          <w:color w:val="000000"/>
          <w:sz w:val="22"/>
          <w:szCs w:val="22"/>
        </w:rPr>
        <w:t xml:space="preserve"> Promover un programa de cursos para el fomento de la ética pública y la cultura de la legalidad en la acción pública, en conjunto con la Coordinación General de Administración e Innovación Gubernamental,  dirigidos a evitar los actos de corrupción en las dependencias de la administración pública municipal;</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IX.</w:t>
      </w:r>
      <w:r w:rsidRPr="002510C4">
        <w:rPr>
          <w:rFonts w:ascii="Arial" w:hAnsi="Arial" w:cs="Arial"/>
          <w:i/>
          <w:color w:val="000000"/>
          <w:sz w:val="22"/>
          <w:szCs w:val="22"/>
        </w:rPr>
        <w:t xml:space="preserve"> Vigilar que se apliquen los mecanismos jurídicos-administrativos durante el ejercicio de la administración y gestión de administración pública municipal;</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w:t>
      </w:r>
      <w:r w:rsidRPr="002510C4">
        <w:rPr>
          <w:rFonts w:ascii="Arial" w:hAnsi="Arial" w:cs="Arial"/>
          <w:i/>
          <w:color w:val="000000"/>
          <w:sz w:val="22"/>
          <w:szCs w:val="22"/>
        </w:rPr>
        <w:t xml:space="preserve"> Vigilar que se apliquen las sanciones a los servidores públicos por los órganos establecidos para tal fin;</w:t>
      </w:r>
    </w:p>
    <w:p w:rsidR="00C700F5" w:rsidRPr="002510C4" w:rsidRDefault="00C700F5" w:rsidP="00C700F5">
      <w:pPr>
        <w:autoSpaceDE w:val="0"/>
        <w:spacing w:line="276" w:lineRule="auto"/>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XI.</w:t>
      </w:r>
      <w:r w:rsidRPr="002510C4">
        <w:rPr>
          <w:rFonts w:ascii="Arial" w:hAnsi="Arial" w:cs="Arial"/>
          <w:i/>
          <w:color w:val="000000"/>
          <w:sz w:val="22"/>
          <w:szCs w:val="22"/>
        </w:rPr>
        <w:t xml:space="preserve"> Vigilar que se respeten los derechos humanos tanto de los ciudadanos como de los servidores públicos del Gobierno Municipal;</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XII.</w:t>
      </w:r>
      <w:r w:rsidRPr="002510C4">
        <w:rPr>
          <w:rFonts w:ascii="Arial" w:hAnsi="Arial" w:cs="Arial"/>
          <w:i/>
          <w:color w:val="000000"/>
          <w:sz w:val="22"/>
          <w:szCs w:val="22"/>
        </w:rPr>
        <w:t xml:space="preserve"> Vigilar que aplique el sistema de transparencia y rendición de cuentas municipal durante el ejercicio de la administración y gestión municipal;</w:t>
      </w:r>
    </w:p>
    <w:p w:rsidR="00C700F5" w:rsidRPr="002510C4" w:rsidRDefault="00C700F5" w:rsidP="00C700F5">
      <w:pPr>
        <w:autoSpaceDE w:val="0"/>
        <w:spacing w:line="276" w:lineRule="auto"/>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XIII.</w:t>
      </w:r>
      <w:r w:rsidRPr="002510C4">
        <w:rPr>
          <w:rFonts w:ascii="Arial" w:hAnsi="Arial" w:cs="Arial"/>
          <w:i/>
          <w:color w:val="000000"/>
          <w:sz w:val="22"/>
          <w:szCs w:val="22"/>
        </w:rPr>
        <w:t xml:space="preserve"> Recibir, canalizar y dar seguimiento a las denuncias de los ciudadanos y de los servidores públicos por actos de corrupción identificados;</w:t>
      </w:r>
    </w:p>
    <w:p w:rsidR="00C700F5" w:rsidRPr="002510C4" w:rsidRDefault="00C700F5" w:rsidP="00C700F5">
      <w:pPr>
        <w:autoSpaceDE w:val="0"/>
        <w:spacing w:line="276" w:lineRule="auto"/>
        <w:ind w:left="720"/>
        <w:jc w:val="both"/>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XIV.</w:t>
      </w:r>
      <w:r w:rsidRPr="002510C4">
        <w:rPr>
          <w:rFonts w:ascii="Arial" w:hAnsi="Arial" w:cs="Arial"/>
          <w:i/>
          <w:color w:val="000000"/>
          <w:sz w:val="22"/>
          <w:szCs w:val="22"/>
        </w:rPr>
        <w:t xml:space="preserve"> Presentar informes de la ejecución de los programas, proyectos y acciones al Ayuntamiento y a la Coordinación de Gabinetes;</w:t>
      </w:r>
    </w:p>
    <w:p w:rsidR="00C700F5" w:rsidRPr="002510C4" w:rsidRDefault="00C700F5" w:rsidP="00C700F5">
      <w:pPr>
        <w:pStyle w:val="Prrafodelista"/>
        <w:spacing w:line="276" w:lineRule="auto"/>
        <w:rPr>
          <w:rFonts w:ascii="Arial" w:hAnsi="Arial" w:cs="Arial"/>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sz w:val="22"/>
          <w:szCs w:val="22"/>
        </w:rPr>
        <w:t>XV.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autoSpaceDE w:val="0"/>
        <w:spacing w:line="276" w:lineRule="auto"/>
        <w:ind w:left="720"/>
        <w:jc w:val="both"/>
        <w:rPr>
          <w:rFonts w:ascii="Arial" w:hAnsi="Arial" w:cs="Arial"/>
          <w:b/>
          <w:i/>
          <w:color w:val="000000"/>
          <w:sz w:val="22"/>
          <w:szCs w:val="22"/>
        </w:rPr>
      </w:pPr>
    </w:p>
    <w:p w:rsidR="00C700F5" w:rsidRPr="002510C4" w:rsidRDefault="00C700F5" w:rsidP="00C700F5">
      <w:pPr>
        <w:tabs>
          <w:tab w:val="left" w:pos="720"/>
        </w:tabs>
        <w:autoSpaceDE w:val="0"/>
        <w:spacing w:line="276" w:lineRule="auto"/>
        <w:jc w:val="both"/>
        <w:rPr>
          <w:rFonts w:ascii="Arial" w:hAnsi="Arial" w:cs="Arial"/>
          <w:i/>
          <w:color w:val="000000"/>
          <w:sz w:val="22"/>
          <w:szCs w:val="22"/>
        </w:rPr>
      </w:pPr>
      <w:r w:rsidRPr="002510C4">
        <w:rPr>
          <w:rFonts w:ascii="Arial" w:hAnsi="Arial" w:cs="Arial"/>
          <w:b/>
          <w:i/>
          <w:color w:val="000000"/>
          <w:sz w:val="22"/>
          <w:szCs w:val="22"/>
        </w:rPr>
        <w:t>XVI.</w:t>
      </w:r>
      <w:r w:rsidRPr="002510C4">
        <w:rPr>
          <w:rFonts w:ascii="Arial" w:hAnsi="Arial" w:cs="Arial"/>
          <w:i/>
          <w:color w:val="000000"/>
          <w:sz w:val="22"/>
          <w:szCs w:val="22"/>
        </w:rPr>
        <w:t xml:space="preserve"> Las demás establecidas en la normatividad aplicable.</w:t>
      </w:r>
    </w:p>
    <w:p w:rsidR="00C700F5" w:rsidRPr="002510C4" w:rsidRDefault="00C700F5" w:rsidP="00C700F5">
      <w:pPr>
        <w:tabs>
          <w:tab w:val="left" w:pos="0"/>
        </w:tabs>
        <w:spacing w:line="276" w:lineRule="auto"/>
        <w:jc w:val="both"/>
        <w:rPr>
          <w:rFonts w:ascii="Arial" w:hAnsi="Arial" w:cs="Arial"/>
          <w:i/>
          <w:color w:val="800000"/>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lastRenderedPageBreak/>
        <w:t xml:space="preserve">Artículo 200.- </w:t>
      </w:r>
      <w:r w:rsidRPr="002510C4">
        <w:rPr>
          <w:rFonts w:ascii="Arial" w:hAnsi="Arial" w:cs="Arial"/>
          <w:i/>
          <w:sz w:val="22"/>
          <w:szCs w:val="22"/>
        </w:rPr>
        <w:t>La Dirección de Área de Control Disciplinario de Responsabilidad Administrativa, cuenta con las siguientes atribuciones:</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Atender mediante el sistema de denuncias ciudadanas las quejas y denuncias de la población;</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Recibir y registrar los acuses de las declaraciones patrimoniales que deban presentar los servidores públicos del Gobierno Municipal para su envío al Congreso del Estado de Jalisco;</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Fungir como órgano de control disciplinario para los efectos y atribuciones establecidos en la Ley de Responsabilidades de los Servidores Públicos del Estado de Jalisco;</w:t>
      </w:r>
    </w:p>
    <w:p w:rsidR="00C700F5" w:rsidRPr="002510C4" w:rsidRDefault="00C700F5" w:rsidP="00C700F5">
      <w:pPr>
        <w:pStyle w:val="Prrafodelista"/>
        <w:spacing w:line="276" w:lineRule="auto"/>
        <w:ind w:left="1428"/>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Dar vista al presidente del resultado del procedimiento de investigación administrativa, para efectos previstos en la normatividad aplicable;</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desempeño de sus funciones; </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C700F5" w:rsidRPr="002510C4" w:rsidRDefault="00C700F5" w:rsidP="00C700F5">
      <w:pPr>
        <w:tabs>
          <w:tab w:val="left" w:pos="0"/>
        </w:tabs>
        <w:spacing w:line="276" w:lineRule="auto"/>
        <w:jc w:val="both"/>
        <w:rPr>
          <w:rFonts w:ascii="Arial" w:hAnsi="Arial" w:cs="Arial"/>
          <w:i/>
          <w:sz w:val="22"/>
          <w:szCs w:val="22"/>
        </w:rPr>
      </w:pPr>
    </w:p>
    <w:p w:rsidR="00C700F5" w:rsidRPr="002510C4" w:rsidRDefault="00C700F5" w:rsidP="00C700F5">
      <w:pPr>
        <w:tabs>
          <w:tab w:val="left" w:pos="0"/>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Las demás establecidas en la normatividad aplicable.</w:t>
      </w:r>
    </w:p>
    <w:p w:rsidR="00C700F5" w:rsidRPr="002510C4" w:rsidRDefault="00C700F5" w:rsidP="00C700F5">
      <w:pPr>
        <w:tabs>
          <w:tab w:val="left" w:pos="0"/>
        </w:tabs>
        <w:spacing w:line="276" w:lineRule="auto"/>
        <w:jc w:val="both"/>
        <w:rPr>
          <w:rFonts w:ascii="Arial" w:hAnsi="Arial" w:cs="Arial"/>
          <w:b/>
          <w:i/>
          <w:sz w:val="22"/>
          <w:szCs w:val="22"/>
        </w:rPr>
      </w:pPr>
    </w:p>
    <w:p w:rsidR="00C700F5" w:rsidRPr="002510C4" w:rsidRDefault="00C700F5" w:rsidP="00C700F5">
      <w:pPr>
        <w:tabs>
          <w:tab w:val="left" w:pos="0"/>
        </w:tabs>
        <w:spacing w:line="276" w:lineRule="auto"/>
        <w:rPr>
          <w:rFonts w:ascii="Arial" w:hAnsi="Arial" w:cs="Arial"/>
          <w:b/>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III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 Dirección General Jurídica.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eastAsia="TAFOTT+ArialMT" w:hAnsi="Arial" w:cs="Arial"/>
          <w:i/>
          <w:sz w:val="22"/>
          <w:szCs w:val="22"/>
        </w:rPr>
      </w:pPr>
      <w:r w:rsidRPr="002510C4">
        <w:rPr>
          <w:rFonts w:ascii="Arial" w:hAnsi="Arial" w:cs="Arial"/>
          <w:b/>
          <w:i/>
          <w:sz w:val="22"/>
          <w:szCs w:val="22"/>
        </w:rPr>
        <w:t>Artículo 201.-</w:t>
      </w:r>
      <w:r w:rsidRPr="002510C4">
        <w:rPr>
          <w:rFonts w:ascii="Arial" w:hAnsi="Arial" w:cs="Arial"/>
          <w:i/>
          <w:sz w:val="22"/>
          <w:szCs w:val="22"/>
        </w:rPr>
        <w:t xml:space="preserve"> La </w:t>
      </w:r>
      <w:r w:rsidRPr="002510C4">
        <w:rPr>
          <w:rFonts w:ascii="Arial" w:eastAsia="TAFOTT+ArialMT" w:hAnsi="Arial" w:cs="Arial"/>
          <w:i/>
          <w:sz w:val="22"/>
          <w:szCs w:val="22"/>
        </w:rPr>
        <w:t>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w:t>
      </w:r>
    </w:p>
    <w:p w:rsidR="00C700F5" w:rsidRPr="002510C4" w:rsidRDefault="00C700F5" w:rsidP="00C700F5">
      <w:pPr>
        <w:pStyle w:val="Prrafodelista"/>
        <w:spacing w:line="276" w:lineRule="auto"/>
        <w:ind w:left="0" w:firstLine="708"/>
        <w:jc w:val="both"/>
        <w:rPr>
          <w:rFonts w:ascii="Arial" w:eastAsia="TAFOTT+ArialMT"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Asesorar en materia jurídica al Presidente Municipal, al Secretario del Ayuntamiento, a los Regidores y en general a todas las Direcciones y Jefaturas de Departamento del propio Gobierno Municipal, así como a los Organismos Municipales Descentralizados y Consejos Consultivos Municipales que se integren;</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Intervenir  legalmente  en todos los procedimientos de carácter judicial o administrativo en que por cualquier circunstancia se encuentre involucrado el Gobierno Municipal o sus Dependencias administrativas;</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Desahogar los dictámenes o consultas verbales o escritas que se formulen por conducto de la Sindicatura;</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lastRenderedPageBreak/>
        <w:t>IV.</w:t>
      </w:r>
      <w:r w:rsidRPr="002510C4">
        <w:rPr>
          <w:rFonts w:ascii="Arial" w:hAnsi="Arial" w:cs="Arial"/>
          <w:i/>
          <w:sz w:val="22"/>
          <w:szCs w:val="22"/>
        </w:rPr>
        <w:t xml:space="preserve"> Asesorar a las Dependencias y Departamentos que así lo soliciten, para garantizar que en el desarrollo de sus funciones se apeguen a lo indicado por las normas, Reglamentos y Leyes;</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Participar con voz informativa en las reuniones de trabajo de los Regidores que tengan por objeto el estudio, deliberación y formulación de proyectos reglamentarios para el Municipio, en su caso elaborar estudios y formular proyectos de mejoras en la reglamentación municipal;</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Coadyuvar en la elaboración de informes para autoridades judiciales, administrativas y de derechos humanos que legalmente así lo requieran;</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En general, llevar la atención y despacho de los asuntos que le asigne el Presidente Municipal o el Síndico, derivados de la propia actividad institucional del Gobierno Municipal, así como su intervención en todo aquello que los Reglamentos Municipales lo determinen; </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Emitir el proyecto de resolución correspondiente en los procedimientos derivados de la Ley del Procedimiento Administrativo cuya competencia no la tenga alguna otra área del Ayuntamiento;</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Emitir el proyecto de resolución correspondiente en los procedimientos derivados de la Ley de Responsabilidad Patrimonial del Estado de Jalisco y sus Municipios; </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tabs>
          <w:tab w:val="left" w:pos="1428"/>
        </w:tabs>
        <w:spacing w:line="276" w:lineRule="auto"/>
        <w:ind w:left="0"/>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Las demás que establezca el presente ordenamiento.</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autoSpaceDE w:val="0"/>
        <w:spacing w:line="276" w:lineRule="auto"/>
        <w:jc w:val="both"/>
        <w:rPr>
          <w:rFonts w:ascii="Arial" w:hAnsi="Arial" w:cs="Arial"/>
          <w:i/>
          <w:sz w:val="22"/>
          <w:szCs w:val="22"/>
        </w:rPr>
      </w:pPr>
      <w:r w:rsidRPr="002510C4">
        <w:rPr>
          <w:rFonts w:ascii="Arial" w:hAnsi="Arial" w:cs="Arial"/>
          <w:i/>
          <w:sz w:val="22"/>
          <w:szCs w:val="22"/>
        </w:rPr>
        <w:t>La Dirección General Jurídica depende directamente de la Sindicatura del Ayuntamiento y cuenta con las siguientes dependencias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1.</w:t>
      </w:r>
      <w:r w:rsidRPr="002510C4">
        <w:rPr>
          <w:rFonts w:ascii="Arial" w:hAnsi="Arial" w:cs="Arial"/>
          <w:i/>
          <w:sz w:val="22"/>
          <w:szCs w:val="22"/>
        </w:rPr>
        <w:t xml:space="preserve"> Jefatura de lo Contencioso Administrativo;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b/>
          <w:i/>
          <w:sz w:val="22"/>
          <w:szCs w:val="22"/>
        </w:rPr>
        <w:t xml:space="preserve">2. </w:t>
      </w:r>
      <w:r w:rsidRPr="002510C4">
        <w:rPr>
          <w:rFonts w:ascii="Arial" w:hAnsi="Arial" w:cs="Arial"/>
          <w:i/>
          <w:sz w:val="22"/>
          <w:szCs w:val="22"/>
        </w:rPr>
        <w:t>Dirección Jurídica de Obras Públicas;</w:t>
      </w:r>
    </w:p>
    <w:p w:rsidR="00C700F5" w:rsidRPr="002510C4" w:rsidRDefault="00C700F5" w:rsidP="00C700F5">
      <w:pPr>
        <w:pStyle w:val="Sinespaciado"/>
        <w:spacing w:line="276" w:lineRule="auto"/>
        <w:ind w:left="720"/>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3.</w:t>
      </w:r>
      <w:r w:rsidRPr="002510C4">
        <w:rPr>
          <w:rFonts w:ascii="Arial" w:hAnsi="Arial" w:cs="Arial"/>
          <w:i/>
          <w:sz w:val="22"/>
          <w:szCs w:val="22"/>
        </w:rPr>
        <w:t xml:space="preserve"> Jefatura de lo Contencioso Laboral; y </w:t>
      </w:r>
    </w:p>
    <w:p w:rsidR="00C700F5" w:rsidRPr="002510C4" w:rsidRDefault="00C700F5" w:rsidP="00C700F5">
      <w:pPr>
        <w:pStyle w:val="Sinespaciado"/>
        <w:spacing w:line="276" w:lineRule="auto"/>
        <w:jc w:val="both"/>
        <w:rPr>
          <w:rFonts w:ascii="Arial" w:eastAsia="Times New Roman"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eastAsia="Times New Roman" w:hAnsi="Arial" w:cs="Arial"/>
          <w:b/>
          <w:i/>
          <w:sz w:val="22"/>
          <w:szCs w:val="22"/>
        </w:rPr>
        <w:t>4.</w:t>
      </w:r>
      <w:r w:rsidRPr="002510C4">
        <w:rPr>
          <w:rFonts w:ascii="Arial" w:eastAsia="Times New Roman" w:hAnsi="Arial" w:cs="Arial"/>
          <w:i/>
          <w:sz w:val="22"/>
          <w:szCs w:val="22"/>
        </w:rPr>
        <w:t xml:space="preserve"> Jefatura de Siniestros.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rPr>
        <w:t>Artículo 202.-</w:t>
      </w:r>
      <w:r w:rsidRPr="002510C4">
        <w:rPr>
          <w:rFonts w:ascii="Arial" w:hAnsi="Arial" w:cs="Arial"/>
          <w:i/>
          <w:sz w:val="22"/>
          <w:szCs w:val="22"/>
        </w:rPr>
        <w:t xml:space="preserve"> </w:t>
      </w:r>
      <w:r w:rsidRPr="002510C4">
        <w:rPr>
          <w:rFonts w:ascii="Arial" w:hAnsi="Arial" w:cs="Arial"/>
          <w:i/>
          <w:sz w:val="22"/>
          <w:szCs w:val="22"/>
          <w:lang w:val="es-MX"/>
        </w:rPr>
        <w:t>Jefatura de lo Contencioso Administrativo, es la encargada de llevar a cabo el trámite de todos los asuntos de carácter litigioso en que el Municipio de San Pedro Tlaquepaque sea parte, para lo cual cuenta con las siguientes funciones:</w:t>
      </w:r>
    </w:p>
    <w:p w:rsidR="00C700F5" w:rsidRPr="002510C4" w:rsidRDefault="00C700F5" w:rsidP="00C700F5">
      <w:pPr>
        <w:autoSpaceDE w:val="0"/>
        <w:spacing w:line="276" w:lineRule="auto"/>
        <w:ind w:firstLine="360"/>
        <w:jc w:val="both"/>
        <w:rPr>
          <w:rFonts w:ascii="Arial" w:hAnsi="Arial" w:cs="Arial"/>
          <w:i/>
          <w:sz w:val="22"/>
          <w:szCs w:val="22"/>
          <w:lang w:val="es-MX"/>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Atender los juicios en  los que el Ayuntamiento sea parte ante el Tribunal de lo Administrativo del Estado de Jalisco y juzgados federales en materia administrativa;</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lastRenderedPageBreak/>
        <w:t xml:space="preserve">II. </w:t>
      </w:r>
      <w:r w:rsidRPr="002510C4">
        <w:rPr>
          <w:rFonts w:ascii="Arial" w:hAnsi="Arial" w:cs="Arial"/>
          <w:i/>
          <w:sz w:val="22"/>
          <w:szCs w:val="22"/>
        </w:rPr>
        <w:t xml:space="preserve">Atender el cumplimiento de las resoluciones de autoridades jurisdiccionales o administrativas derivadas de un juicio o contienda administrativa; </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Proporcionar asesoría legal a las Dependencias y Áreas del Ayuntamiento, así como a los servidores públicos que sean parte en juicios contenciosos administrativos con motivo del ejercicio de sus atribuciones;</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Elaborar y rendir en coordinación con las unidades administrativas los informes previos y justificados en los juicios de amparo en los que el Ayuntamiento sea señalada como autoridad responsable; </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Substanciar los procedimientos derivados de la Ley del Procedimiento Administrativo cuya competencia corresponda a la Sindicatura Municipal o no la tenga alguna otra área asignada del Ayuntamiento para tales efectos;</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Substanciar los procedimientos derivados de la Ley de Responsabilidad Patrimonial del Estado de Jalisco y sus Municipios;</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Coordinar con las áreas correspondientes del Ayuntamiento, la presentación de medios de impugnación que se requieran para la defensa de los intereses del Ayuntamiento;</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Prrafodelista"/>
        <w:spacing w:line="276" w:lineRule="auto"/>
        <w:ind w:left="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Las demás que le señalen o encomienden el Síndico, el Director General o el pleno del Ayuntamiento.</w:t>
      </w:r>
    </w:p>
    <w:p w:rsidR="00C700F5" w:rsidRPr="002510C4" w:rsidRDefault="00C700F5" w:rsidP="00C700F5">
      <w:pPr>
        <w:autoSpaceDE w:val="0"/>
        <w:spacing w:line="276" w:lineRule="auto"/>
        <w:jc w:val="both"/>
        <w:rPr>
          <w:rFonts w:ascii="Arial" w:hAnsi="Arial" w:cs="Arial"/>
          <w:i/>
          <w:sz w:val="22"/>
          <w:szCs w:val="22"/>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rPr>
        <w:t>Artículo 203.-</w:t>
      </w:r>
      <w:r w:rsidRPr="002510C4">
        <w:rPr>
          <w:rFonts w:ascii="Arial" w:hAnsi="Arial" w:cs="Arial"/>
          <w:i/>
          <w:sz w:val="22"/>
          <w:szCs w:val="22"/>
        </w:rPr>
        <w:t xml:space="preserve"> </w:t>
      </w:r>
      <w:r w:rsidRPr="002510C4">
        <w:rPr>
          <w:rFonts w:ascii="Arial" w:hAnsi="Arial" w:cs="Arial"/>
          <w:i/>
          <w:sz w:val="22"/>
          <w:szCs w:val="22"/>
          <w:lang w:val="es-MX"/>
        </w:rPr>
        <w:t>La Jefatura de lo Contencioso Laboral, es la encargada de la defensa de los intereses del Ayuntamiento en los procedimientos laborales existente en contra el Municipio; y cuenta para su mejor y adecuado funcionamiento con las siguientes atribuciones:</w:t>
      </w:r>
    </w:p>
    <w:p w:rsidR="00C700F5" w:rsidRPr="002510C4" w:rsidRDefault="00C700F5" w:rsidP="00C700F5">
      <w:pPr>
        <w:autoSpaceDE w:val="0"/>
        <w:spacing w:line="276" w:lineRule="auto"/>
        <w:ind w:firstLine="708"/>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I.</w:t>
      </w:r>
      <w:r w:rsidRPr="002510C4">
        <w:rPr>
          <w:rFonts w:ascii="Arial" w:hAnsi="Arial" w:cs="Arial"/>
          <w:i/>
          <w:sz w:val="22"/>
          <w:szCs w:val="22"/>
          <w:lang w:val="es-MX"/>
        </w:rPr>
        <w:t xml:space="preserve"> Defender los intereses del Municipio en los asuntos contenciosos en materia laboral;</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II.</w:t>
      </w:r>
      <w:r w:rsidRPr="002510C4">
        <w:rPr>
          <w:rFonts w:ascii="Arial" w:hAnsi="Arial" w:cs="Arial"/>
          <w:i/>
          <w:sz w:val="22"/>
          <w:szCs w:val="22"/>
          <w:lang w:val="es-MX"/>
        </w:rPr>
        <w:t xml:space="preserve"> Llevar a cabo, en coordinación con la Dirección General Jurídica, la conciliación en los conflictos laborales que surjan en las áreas de trabajo;</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III.</w:t>
      </w:r>
      <w:r w:rsidRPr="002510C4">
        <w:rPr>
          <w:rFonts w:ascii="Arial" w:hAnsi="Arial" w:cs="Arial"/>
          <w:i/>
          <w:sz w:val="22"/>
          <w:szCs w:val="22"/>
          <w:lang w:val="es-MX"/>
        </w:rPr>
        <w:t xml:space="preserve"> Llevar el control de los expedientes y archivos en su poder, manteniendo un registro de cada uno de los movimientos que se ejecuten en los expedientes;</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IV.</w:t>
      </w:r>
      <w:r w:rsidRPr="002510C4">
        <w:rPr>
          <w:rFonts w:ascii="Arial" w:hAnsi="Arial" w:cs="Arial"/>
          <w:i/>
          <w:sz w:val="22"/>
          <w:szCs w:val="22"/>
          <w:lang w:val="es-MX"/>
        </w:rPr>
        <w:t xml:space="preserve"> Notificar los acuerdos de trámite, así como las resoluciones, oficios y determinaciones emitidas en los asuntos de su competencia, así como desahogar exhortos;</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V.</w:t>
      </w:r>
      <w:r w:rsidRPr="002510C4">
        <w:rPr>
          <w:rFonts w:ascii="Arial" w:hAnsi="Arial" w:cs="Arial"/>
          <w:i/>
          <w:sz w:val="22"/>
          <w:szCs w:val="22"/>
          <w:lang w:val="es-MX"/>
        </w:rPr>
        <w:t xml:space="preserve"> Informar al Síndico y a la Dirección Jurídica la localización y el estado de cada trámite, expediente y asunto de su competencia;</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VI.</w:t>
      </w:r>
      <w:r w:rsidRPr="002510C4">
        <w:rPr>
          <w:rFonts w:ascii="Arial" w:hAnsi="Arial" w:cs="Arial"/>
          <w:i/>
          <w:sz w:val="22"/>
          <w:szCs w:val="22"/>
          <w:lang w:val="es-MX"/>
        </w:rPr>
        <w:t xml:space="preserve"> Dar cumplimiento a los términos y plazos para la defensa de los intereses del Municipio en los asuntos de su competencia;</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lastRenderedPageBreak/>
        <w:t>VII.</w:t>
      </w:r>
      <w:r w:rsidRPr="002510C4">
        <w:rPr>
          <w:rFonts w:ascii="Arial" w:hAnsi="Arial" w:cs="Arial"/>
          <w:i/>
          <w:sz w:val="22"/>
          <w:szCs w:val="22"/>
          <w:lang w:val="es-MX"/>
        </w:rPr>
        <w:t xml:space="preserve"> Elaborar los proyectos de contestación de demandas laborales así como las reconvenciones;</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VI</w:t>
      </w:r>
      <w:r w:rsidRPr="002510C4">
        <w:rPr>
          <w:rFonts w:ascii="Arial" w:hAnsi="Arial" w:cs="Arial"/>
          <w:b/>
          <w:i/>
          <w:sz w:val="22"/>
          <w:szCs w:val="22"/>
        </w:rPr>
        <w:t>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r w:rsidRPr="002510C4">
        <w:rPr>
          <w:rFonts w:ascii="Arial" w:hAnsi="Arial" w:cs="Arial"/>
          <w:i/>
          <w:sz w:val="22"/>
          <w:szCs w:val="22"/>
          <w:lang w:val="es-MX"/>
        </w:rPr>
        <w:t xml:space="preserve"> y</w:t>
      </w:r>
    </w:p>
    <w:p w:rsidR="00C700F5" w:rsidRPr="002510C4" w:rsidRDefault="00C700F5" w:rsidP="00C700F5">
      <w:pPr>
        <w:autoSpaceDE w:val="0"/>
        <w:spacing w:line="276" w:lineRule="auto"/>
        <w:jc w:val="both"/>
        <w:rPr>
          <w:rFonts w:ascii="Arial" w:hAnsi="Arial" w:cs="Arial"/>
          <w:i/>
          <w:sz w:val="22"/>
          <w:szCs w:val="22"/>
          <w:lang w:val="es-MX"/>
        </w:rPr>
      </w:pP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 xml:space="preserve">IX. </w:t>
      </w:r>
      <w:r w:rsidRPr="002510C4">
        <w:rPr>
          <w:rFonts w:ascii="Arial" w:hAnsi="Arial" w:cs="Arial"/>
          <w:i/>
          <w:sz w:val="22"/>
          <w:szCs w:val="22"/>
          <w:lang w:val="es-MX"/>
        </w:rPr>
        <w:t>Las demás que le determine el Ayuntamiento, el Síndico, la Dirección General Jurídica y la normatividad aplicable.</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Artículo 204</w:t>
      </w:r>
      <w:r w:rsidRPr="002510C4">
        <w:rPr>
          <w:rFonts w:ascii="Arial" w:hAnsi="Arial" w:cs="Arial"/>
          <w:i/>
          <w:sz w:val="22"/>
          <w:szCs w:val="22"/>
        </w:rPr>
        <w:t>.- Dirección Jurídica de Obras Públicas está dotada de las atribuciones que a continuación se en listan:</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spacing w:after="200"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Dar seguimiento a los procedimientos jurisdiccionales que afecten las disposiciones aplicables en materia de obra pública y privada, en que el municipio sea parte;</w:t>
      </w:r>
    </w:p>
    <w:p w:rsidR="00C700F5" w:rsidRPr="002510C4" w:rsidRDefault="00C700F5" w:rsidP="00C700F5">
      <w:pPr>
        <w:spacing w:after="200"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Instaurar  y resolver los procedimientos administrativos presentados ante el Ayuntamiento sobre conflictos en materia de construcciones, incluyendo la violación de sellos oficiales, en dicha materia;</w:t>
      </w:r>
    </w:p>
    <w:p w:rsidR="00C700F5" w:rsidRPr="002510C4" w:rsidRDefault="00C700F5" w:rsidP="00C700F5">
      <w:pPr>
        <w:spacing w:after="200"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Coadyuvar y asesorar en los procesos de adjudicación de obra pública, y en las auditorias respectivas, observando en todo momento el cumplimiento de las disposiciones aplicables para la planeación, programación, presupuestación, ejecución, control y evaluación de los recursos financieros, correspondientes a la obra pública, que se implemente por el gobierno municipal;</w:t>
      </w:r>
    </w:p>
    <w:p w:rsidR="00C700F5" w:rsidRPr="002510C4" w:rsidRDefault="00C700F5" w:rsidP="00C700F5">
      <w:pPr>
        <w:spacing w:after="200" w:line="276" w:lineRule="auto"/>
        <w:jc w:val="both"/>
        <w:rPr>
          <w:rFonts w:ascii="Arial" w:hAnsi="Arial" w:cs="Arial"/>
          <w:b/>
          <w:i/>
          <w:sz w:val="22"/>
          <w:szCs w:val="22"/>
        </w:rPr>
      </w:pPr>
      <w:r w:rsidRPr="002510C4">
        <w:rPr>
          <w:rFonts w:ascii="Arial" w:hAnsi="Arial" w:cs="Arial"/>
          <w:b/>
          <w:i/>
          <w:sz w:val="22"/>
          <w:szCs w:val="22"/>
        </w:rPr>
        <w:t>IV.</w:t>
      </w:r>
      <w:r w:rsidRPr="002510C4">
        <w:rPr>
          <w:rFonts w:ascii="Arial" w:hAnsi="Arial" w:cs="Arial"/>
          <w:i/>
          <w:sz w:val="22"/>
          <w:szCs w:val="22"/>
        </w:rPr>
        <w:t xml:space="preserve"> Dar trámite a los procedimientos de demolición cuando una construcción ha afectado espacios públicos o privados, así como intervenir en los casos en los que el Ayuntamiento inicie un procedimiento de cancelación de contratos firmados por determinado constructor que incurra en el incumplimiento de sus obligaciones, de conformidad con la normatividad aplicable;</w:t>
      </w:r>
    </w:p>
    <w:p w:rsidR="00C700F5" w:rsidRPr="002510C4" w:rsidRDefault="00C700F5" w:rsidP="00C700F5">
      <w:pPr>
        <w:spacing w:after="200"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w:t>
      </w:r>
    </w:p>
    <w:p w:rsidR="00C700F5" w:rsidRPr="002510C4" w:rsidRDefault="00C700F5" w:rsidP="00C700F5">
      <w:pPr>
        <w:spacing w:after="200"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Revisar y elaborar los convenios de tolerancia con particulares por la afectación de áreas públicas, privilegiando el respeto de los derechos de terceros, mismos que deberán ser autorizados por el Síndico Municipal.</w:t>
      </w:r>
    </w:p>
    <w:p w:rsidR="00C700F5" w:rsidRPr="002510C4" w:rsidRDefault="00C700F5" w:rsidP="00C700F5">
      <w:pPr>
        <w:autoSpaceDE w:val="0"/>
        <w:spacing w:line="276" w:lineRule="auto"/>
        <w:jc w:val="both"/>
        <w:rPr>
          <w:rFonts w:ascii="Arial" w:hAnsi="Arial" w:cs="Arial"/>
          <w:i/>
          <w:sz w:val="22"/>
          <w:szCs w:val="22"/>
          <w:lang w:val="es-MX"/>
        </w:rPr>
      </w:pPr>
      <w:r w:rsidRPr="002510C4">
        <w:rPr>
          <w:rFonts w:ascii="Arial" w:hAnsi="Arial" w:cs="Arial"/>
          <w:b/>
          <w:i/>
          <w:sz w:val="22"/>
          <w:szCs w:val="22"/>
          <w:lang w:val="es-MX"/>
        </w:rPr>
        <w:t>VII.</w:t>
      </w:r>
      <w:r w:rsidRPr="002510C4">
        <w:rPr>
          <w:rFonts w:ascii="Arial" w:hAnsi="Arial" w:cs="Arial"/>
          <w:i/>
          <w:sz w:val="22"/>
          <w:szCs w:val="22"/>
          <w:lang w:val="es-MX"/>
        </w:rPr>
        <w:t xml:space="preserve"> Las demás que le determine el Ayuntamiento, el Síndico, la Dirección General Jurídica y la normatividad aplicable.</w:t>
      </w:r>
    </w:p>
    <w:p w:rsidR="00C700F5" w:rsidRPr="002510C4" w:rsidRDefault="00C700F5" w:rsidP="00C700F5">
      <w:pPr>
        <w:autoSpaceDE w:val="0"/>
        <w:autoSpaceDN w:val="0"/>
        <w:adjustRightInd w:val="0"/>
        <w:spacing w:line="276" w:lineRule="auto"/>
        <w:jc w:val="both"/>
        <w:rPr>
          <w:rFonts w:ascii="Arial" w:eastAsia="TAFOTT+ArialMT" w:hAnsi="Arial" w:cs="Arial"/>
          <w:i/>
          <w:sz w:val="22"/>
          <w:szCs w:val="22"/>
        </w:rPr>
      </w:pPr>
    </w:p>
    <w:p w:rsidR="00C700F5" w:rsidRPr="002510C4" w:rsidRDefault="00C700F5" w:rsidP="00C700F5">
      <w:pPr>
        <w:pStyle w:val="Sinespaciado"/>
        <w:snapToGrid w:val="0"/>
        <w:spacing w:line="276" w:lineRule="auto"/>
        <w:jc w:val="center"/>
        <w:rPr>
          <w:rFonts w:ascii="Arial" w:hAnsi="Arial" w:cs="Arial"/>
          <w:b/>
          <w:i/>
          <w:sz w:val="22"/>
          <w:szCs w:val="22"/>
        </w:rPr>
      </w:pPr>
      <w:r w:rsidRPr="002510C4">
        <w:rPr>
          <w:rFonts w:ascii="Arial" w:hAnsi="Arial" w:cs="Arial"/>
          <w:b/>
          <w:i/>
          <w:sz w:val="22"/>
          <w:szCs w:val="22"/>
        </w:rPr>
        <w:t>TÍTULO SÉPTIMO</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 xml:space="preserve">De las Coordinaciones Generales de </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la Administración Pública Municipal.</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Capítulo I</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Disposiciones Comunes</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205.- </w:t>
      </w:r>
      <w:r w:rsidRPr="002510C4">
        <w:rPr>
          <w:rFonts w:ascii="Arial" w:hAnsi="Arial" w:cs="Arial"/>
          <w:i/>
          <w:sz w:val="22"/>
          <w:szCs w:val="22"/>
        </w:rPr>
        <w:t xml:space="preserve">Para el buen desarrollo de la función pública, la prestación eficiente y eficaz de los Servicios así como la formulación e implementación de las políticas públicas para el desarrollo local, el Ayuntamiento organiza la Administración Pública centralizada a través </w:t>
      </w:r>
      <w:r w:rsidRPr="002510C4">
        <w:rPr>
          <w:rFonts w:ascii="Arial" w:hAnsi="Arial" w:cs="Arial"/>
          <w:i/>
          <w:color w:val="000000"/>
          <w:sz w:val="22"/>
          <w:szCs w:val="22"/>
        </w:rPr>
        <w:t>de Coordinaciones Generales cuy</w:t>
      </w:r>
      <w:r w:rsidRPr="002510C4">
        <w:rPr>
          <w:rFonts w:ascii="Arial" w:hAnsi="Arial" w:cs="Arial"/>
          <w:i/>
          <w:sz w:val="22"/>
          <w:szCs w:val="22"/>
        </w:rPr>
        <w:t xml:space="preserve">as </w:t>
      </w:r>
      <w:r w:rsidRPr="002510C4">
        <w:rPr>
          <w:rFonts w:ascii="Arial" w:hAnsi="Arial" w:cs="Arial"/>
          <w:i/>
          <w:sz w:val="22"/>
          <w:szCs w:val="22"/>
        </w:rPr>
        <w:lastRenderedPageBreak/>
        <w:t>atribuciones, vinculación interinstitucional y gestión se establecen en el presente reglamento, orientadas a cumplir con los objetivos trazados en los planes, políticas públicas, programas y acciones municipales y, en la normatividad correspondiente.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Los titulares de las Unidades Orgánicas que integran la Administración Pública Municipal son responsables ante los órganos de fiscalización competentes, respecto de la aplicación de los recursos públicos que se ingresen o se utilicen en la ejecución de los programas y proyectos a su cargo.</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De igual manera serán responsables de todas y cada una de las acciones que en uso de sus atribuciones lleven a cabo.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206.- </w:t>
      </w:r>
      <w:r w:rsidRPr="002510C4">
        <w:rPr>
          <w:rFonts w:ascii="Arial" w:hAnsi="Arial" w:cs="Arial"/>
          <w:i/>
          <w:sz w:val="22"/>
          <w:szCs w:val="22"/>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color w:val="000000"/>
          <w:sz w:val="22"/>
          <w:szCs w:val="22"/>
        </w:rPr>
        <w:t>I.</w:t>
      </w:r>
      <w:r w:rsidRPr="002510C4">
        <w:rPr>
          <w:rFonts w:ascii="Arial" w:hAnsi="Arial" w:cs="Arial"/>
          <w:i/>
          <w:color w:val="000000"/>
          <w:sz w:val="22"/>
          <w:szCs w:val="22"/>
        </w:rPr>
        <w:t xml:space="preserve"> La Coordinación General de Administración e Innovación Gubernamental, integra a las siguientes dependencias municipales:</w:t>
      </w:r>
    </w:p>
    <w:p w:rsidR="00C700F5" w:rsidRPr="002510C4" w:rsidRDefault="00C700F5" w:rsidP="00C700F5">
      <w:pPr>
        <w:pStyle w:val="Sinespaciado"/>
        <w:tabs>
          <w:tab w:val="left" w:pos="2508"/>
        </w:tabs>
        <w:spacing w:line="276" w:lineRule="auto"/>
        <w:ind w:left="1080"/>
        <w:jc w:val="both"/>
        <w:rPr>
          <w:rFonts w:ascii="Arial" w:hAnsi="Arial" w:cs="Arial"/>
          <w:i/>
          <w:color w:val="000000"/>
          <w:sz w:val="22"/>
          <w:szCs w:val="22"/>
        </w:rPr>
      </w:pP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1. Dirección de Área de Desarrollo Organizacional;</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2. Dirección de Área de Recursos Humanos;</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3. Dirección de Área de Proveeduría;</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4. Dirección de Procesos e Informática;</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5. Dirección de Mercados; </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6. Dirección de Inspección a Mercados, Tianguis y Espacios Abiertos;</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7. Dirección de Área de Inspección y Vigilancia; </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8. Jefatura de Relaciones Laborales.</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 </w:t>
      </w:r>
    </w:p>
    <w:p w:rsidR="00C700F5" w:rsidRPr="002510C4" w:rsidRDefault="00C700F5" w:rsidP="00C700F5">
      <w:pPr>
        <w:tabs>
          <w:tab w:val="left" w:pos="709"/>
        </w:tabs>
        <w:spacing w:line="276" w:lineRule="auto"/>
        <w:jc w:val="both"/>
        <w:rPr>
          <w:rFonts w:ascii="Arial" w:hAnsi="Arial" w:cs="Arial"/>
          <w:i/>
          <w:color w:val="000000"/>
          <w:sz w:val="22"/>
          <w:szCs w:val="22"/>
        </w:rPr>
      </w:pPr>
      <w:r w:rsidRPr="002510C4">
        <w:rPr>
          <w:rFonts w:ascii="Arial" w:hAnsi="Arial" w:cs="Arial"/>
          <w:b/>
          <w:i/>
          <w:color w:val="000000"/>
          <w:sz w:val="22"/>
          <w:szCs w:val="22"/>
        </w:rPr>
        <w:t xml:space="preserve">II.- </w:t>
      </w:r>
      <w:r w:rsidRPr="002510C4">
        <w:rPr>
          <w:rFonts w:ascii="Arial" w:hAnsi="Arial" w:cs="Arial"/>
          <w:i/>
          <w:color w:val="000000"/>
          <w:sz w:val="22"/>
          <w:szCs w:val="22"/>
        </w:rPr>
        <w:t>La Coordinación General de Servicios Públicos Municipales integra a las siguientes dependencias:</w:t>
      </w:r>
    </w:p>
    <w:p w:rsidR="00C700F5" w:rsidRPr="002510C4" w:rsidRDefault="00C700F5" w:rsidP="00C700F5">
      <w:pPr>
        <w:numPr>
          <w:ilvl w:val="0"/>
          <w:numId w:val="61"/>
        </w:numPr>
        <w:tabs>
          <w:tab w:val="left" w:pos="360"/>
          <w:tab w:val="left" w:pos="720"/>
        </w:tabs>
        <w:suppressAutoHyphens/>
        <w:autoSpaceDE w:val="0"/>
        <w:spacing w:line="276" w:lineRule="auto"/>
        <w:ind w:left="360"/>
        <w:jc w:val="both"/>
        <w:rPr>
          <w:rFonts w:ascii="Arial" w:hAnsi="Arial" w:cs="Arial"/>
          <w:i/>
          <w:color w:val="000000"/>
          <w:sz w:val="22"/>
          <w:szCs w:val="22"/>
        </w:rPr>
      </w:pP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1. Dirección de Área de Agua Potable, Drenaje y Alcantarillado;</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2. Dirección de Alumbrado Público;</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3. Dirección de Aseo Público;</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4. Dirección de Cementerios;</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5. Dirección de Mantenimiento a Vialidades y Pavimentos; </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6. Jefatura de Departamento de Mejoramiento Urbano;</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7. Dirección de Parques y Jardines;</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8. Jefatura de Departamento de Rastros y Servicios Complementarios; y </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9. Jefatura de Departamento de Salud Animal.</w:t>
      </w: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10. Dirección de Mantenimiento y Conservación; </w:t>
      </w:r>
    </w:p>
    <w:p w:rsidR="00C700F5" w:rsidRPr="002510C4" w:rsidRDefault="00C700F5" w:rsidP="00C700F5">
      <w:pPr>
        <w:pStyle w:val="Sinespaciado"/>
        <w:tabs>
          <w:tab w:val="left" w:pos="2856"/>
        </w:tabs>
        <w:spacing w:line="276" w:lineRule="auto"/>
        <w:ind w:left="1428"/>
        <w:jc w:val="both"/>
        <w:rPr>
          <w:rFonts w:ascii="Arial" w:hAnsi="Arial" w:cs="Arial"/>
          <w:i/>
          <w:color w:val="000000"/>
          <w:sz w:val="22"/>
          <w:szCs w:val="22"/>
        </w:rPr>
      </w:pPr>
    </w:p>
    <w:p w:rsidR="00C700F5" w:rsidRPr="002510C4" w:rsidRDefault="00C700F5" w:rsidP="00C700F5">
      <w:pPr>
        <w:tabs>
          <w:tab w:val="left" w:pos="709"/>
        </w:tabs>
        <w:spacing w:line="276" w:lineRule="auto"/>
        <w:jc w:val="both"/>
        <w:rPr>
          <w:rFonts w:ascii="Arial" w:hAnsi="Arial" w:cs="Arial"/>
          <w:i/>
          <w:color w:val="000000"/>
          <w:sz w:val="22"/>
          <w:szCs w:val="22"/>
        </w:rPr>
      </w:pPr>
      <w:r w:rsidRPr="002510C4">
        <w:rPr>
          <w:rFonts w:ascii="Arial" w:hAnsi="Arial" w:cs="Arial"/>
          <w:b/>
          <w:i/>
          <w:color w:val="000000"/>
          <w:sz w:val="22"/>
          <w:szCs w:val="22"/>
        </w:rPr>
        <w:t>III.</w:t>
      </w:r>
      <w:r w:rsidRPr="002510C4">
        <w:rPr>
          <w:rFonts w:ascii="Arial" w:hAnsi="Arial" w:cs="Arial"/>
          <w:i/>
          <w:color w:val="000000"/>
          <w:sz w:val="22"/>
          <w:szCs w:val="22"/>
        </w:rPr>
        <w:t xml:space="preserve"> La Coordinación General de Gestión Integral de la Ciudad se conforma de con las siguientes dependencias:</w:t>
      </w:r>
    </w:p>
    <w:p w:rsidR="00C700F5" w:rsidRPr="002510C4" w:rsidRDefault="00C700F5" w:rsidP="00C700F5">
      <w:pPr>
        <w:pStyle w:val="Sinespaciado"/>
        <w:tabs>
          <w:tab w:val="left" w:pos="2148"/>
        </w:tabs>
        <w:spacing w:line="276" w:lineRule="auto"/>
        <w:ind w:left="1080"/>
        <w:jc w:val="both"/>
        <w:rPr>
          <w:rFonts w:ascii="Arial" w:hAnsi="Arial" w:cs="Arial"/>
          <w:i/>
          <w:color w:val="000000"/>
          <w:sz w:val="22"/>
          <w:szCs w:val="22"/>
        </w:rPr>
      </w:pPr>
    </w:p>
    <w:p w:rsidR="00C700F5" w:rsidRPr="002510C4" w:rsidRDefault="00C700F5" w:rsidP="00C700F5">
      <w:pPr>
        <w:pStyle w:val="Sinespaciado"/>
        <w:tabs>
          <w:tab w:val="left" w:pos="2172"/>
        </w:tabs>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1. Dirección General de Medio Ambiente; </w:t>
      </w:r>
    </w:p>
    <w:p w:rsidR="00C700F5" w:rsidRPr="002510C4" w:rsidRDefault="00C700F5" w:rsidP="00C700F5">
      <w:pPr>
        <w:pStyle w:val="Sinespaciado"/>
        <w:tabs>
          <w:tab w:val="left" w:pos="2172"/>
        </w:tabs>
        <w:spacing w:line="276" w:lineRule="auto"/>
        <w:jc w:val="both"/>
        <w:rPr>
          <w:rFonts w:ascii="Arial" w:hAnsi="Arial" w:cs="Arial"/>
          <w:i/>
          <w:color w:val="000000"/>
          <w:sz w:val="22"/>
          <w:szCs w:val="22"/>
        </w:rPr>
      </w:pPr>
      <w:r w:rsidRPr="002510C4">
        <w:rPr>
          <w:rFonts w:ascii="Arial" w:hAnsi="Arial" w:cs="Arial"/>
          <w:i/>
          <w:color w:val="000000"/>
          <w:sz w:val="22"/>
          <w:szCs w:val="22"/>
        </w:rPr>
        <w:t>2. Dirección de Gestión Integral del Territorio;</w:t>
      </w:r>
    </w:p>
    <w:p w:rsidR="00C700F5" w:rsidRPr="002510C4" w:rsidRDefault="00C700F5" w:rsidP="00C700F5">
      <w:pPr>
        <w:pStyle w:val="Sinespaciado"/>
        <w:tabs>
          <w:tab w:val="left" w:pos="2172"/>
        </w:tabs>
        <w:spacing w:line="276" w:lineRule="auto"/>
        <w:jc w:val="both"/>
        <w:rPr>
          <w:rFonts w:ascii="Arial" w:hAnsi="Arial" w:cs="Arial"/>
          <w:i/>
          <w:color w:val="000000"/>
          <w:sz w:val="22"/>
          <w:szCs w:val="22"/>
        </w:rPr>
      </w:pPr>
      <w:r w:rsidRPr="002510C4">
        <w:rPr>
          <w:rFonts w:ascii="Arial" w:hAnsi="Arial" w:cs="Arial"/>
          <w:i/>
          <w:color w:val="000000"/>
          <w:sz w:val="22"/>
          <w:szCs w:val="22"/>
        </w:rPr>
        <w:t>3. Dirección de Movilidad y Transporte;</w:t>
      </w:r>
    </w:p>
    <w:p w:rsidR="00C700F5" w:rsidRPr="002510C4" w:rsidRDefault="00C700F5" w:rsidP="00C700F5">
      <w:pPr>
        <w:pStyle w:val="Sinespaciado"/>
        <w:tabs>
          <w:tab w:val="left" w:pos="2172"/>
        </w:tabs>
        <w:spacing w:line="276" w:lineRule="auto"/>
        <w:jc w:val="both"/>
        <w:rPr>
          <w:rFonts w:ascii="Arial" w:hAnsi="Arial" w:cs="Arial"/>
          <w:i/>
          <w:color w:val="000000"/>
          <w:sz w:val="22"/>
          <w:szCs w:val="22"/>
        </w:rPr>
      </w:pPr>
      <w:r w:rsidRPr="002510C4">
        <w:rPr>
          <w:rFonts w:ascii="Arial" w:hAnsi="Arial" w:cs="Arial"/>
          <w:i/>
          <w:color w:val="000000"/>
          <w:sz w:val="22"/>
          <w:szCs w:val="22"/>
        </w:rPr>
        <w:t>4. Dirección del Espacio Público;</w:t>
      </w:r>
    </w:p>
    <w:p w:rsidR="00C700F5" w:rsidRPr="002510C4" w:rsidRDefault="00C700F5" w:rsidP="00C700F5">
      <w:pPr>
        <w:pStyle w:val="Sinespaciado"/>
        <w:tabs>
          <w:tab w:val="left" w:pos="2172"/>
        </w:tabs>
        <w:spacing w:line="276" w:lineRule="auto"/>
        <w:jc w:val="both"/>
        <w:rPr>
          <w:rFonts w:ascii="Arial" w:hAnsi="Arial" w:cs="Arial"/>
          <w:i/>
          <w:color w:val="000000"/>
          <w:sz w:val="22"/>
          <w:szCs w:val="22"/>
        </w:rPr>
      </w:pPr>
      <w:r w:rsidRPr="002510C4">
        <w:rPr>
          <w:rFonts w:ascii="Arial" w:hAnsi="Arial" w:cs="Arial"/>
          <w:i/>
          <w:color w:val="000000"/>
          <w:sz w:val="22"/>
          <w:szCs w:val="22"/>
        </w:rPr>
        <w:t>5. Dirección de Control de la Edificación;</w:t>
      </w:r>
    </w:p>
    <w:p w:rsidR="00C700F5" w:rsidRPr="002510C4" w:rsidRDefault="00C700F5" w:rsidP="00C700F5">
      <w:pPr>
        <w:pStyle w:val="Sinespaciado"/>
        <w:tabs>
          <w:tab w:val="left" w:pos="2172"/>
        </w:tabs>
        <w:spacing w:line="276" w:lineRule="auto"/>
        <w:rPr>
          <w:rFonts w:ascii="Arial" w:hAnsi="Arial" w:cs="Arial"/>
          <w:i/>
          <w:color w:val="000000"/>
          <w:sz w:val="22"/>
          <w:szCs w:val="22"/>
        </w:rPr>
      </w:pPr>
      <w:r w:rsidRPr="002510C4">
        <w:rPr>
          <w:rFonts w:ascii="Arial" w:hAnsi="Arial" w:cs="Arial"/>
          <w:i/>
          <w:color w:val="000000"/>
          <w:sz w:val="22"/>
          <w:szCs w:val="22"/>
        </w:rPr>
        <w:t>6. Dirección de Obras Públicas;</w:t>
      </w:r>
    </w:p>
    <w:p w:rsidR="00C700F5" w:rsidRPr="002510C4" w:rsidRDefault="00C700F5" w:rsidP="00C700F5">
      <w:pPr>
        <w:pStyle w:val="Sinespaciado"/>
        <w:tabs>
          <w:tab w:val="left" w:pos="2172"/>
        </w:tabs>
        <w:spacing w:line="276" w:lineRule="auto"/>
        <w:rPr>
          <w:rFonts w:ascii="Arial" w:hAnsi="Arial" w:cs="Arial"/>
          <w:i/>
          <w:sz w:val="22"/>
          <w:szCs w:val="22"/>
        </w:rPr>
      </w:pPr>
      <w:r w:rsidRPr="002510C4">
        <w:rPr>
          <w:rFonts w:ascii="Arial" w:hAnsi="Arial" w:cs="Arial"/>
          <w:i/>
          <w:sz w:val="22"/>
          <w:szCs w:val="22"/>
        </w:rPr>
        <w:lastRenderedPageBreak/>
        <w:t>7. Dirección de Administración, Evaluación y Seguimiento; y</w:t>
      </w:r>
    </w:p>
    <w:p w:rsidR="00C700F5" w:rsidRPr="002510C4" w:rsidRDefault="00C700F5" w:rsidP="00C700F5">
      <w:pPr>
        <w:pStyle w:val="Sinespaciado"/>
        <w:tabs>
          <w:tab w:val="left" w:pos="2172"/>
        </w:tabs>
        <w:spacing w:line="276" w:lineRule="auto"/>
        <w:rPr>
          <w:rFonts w:ascii="Arial" w:hAnsi="Arial" w:cs="Arial"/>
          <w:i/>
          <w:sz w:val="22"/>
          <w:szCs w:val="22"/>
        </w:rPr>
      </w:pPr>
      <w:r w:rsidRPr="002510C4">
        <w:rPr>
          <w:rFonts w:ascii="Arial" w:hAnsi="Arial" w:cs="Arial"/>
          <w:i/>
          <w:sz w:val="22"/>
          <w:szCs w:val="22"/>
        </w:rPr>
        <w:t>8. Dirección de Normatividad.</w:t>
      </w:r>
    </w:p>
    <w:p w:rsidR="00C700F5" w:rsidRPr="002510C4" w:rsidRDefault="00C700F5" w:rsidP="00C700F5">
      <w:pPr>
        <w:pStyle w:val="Sinespaciado"/>
        <w:spacing w:line="276" w:lineRule="auto"/>
        <w:ind w:left="1080"/>
        <w:jc w:val="both"/>
        <w:rPr>
          <w:rFonts w:ascii="Arial" w:hAnsi="Arial" w:cs="Arial"/>
          <w:i/>
          <w:color w:val="000000"/>
          <w:sz w:val="22"/>
          <w:szCs w:val="22"/>
        </w:rPr>
      </w:pPr>
    </w:p>
    <w:p w:rsidR="00C700F5" w:rsidRPr="002510C4" w:rsidRDefault="00C700F5" w:rsidP="00C700F5">
      <w:pPr>
        <w:tabs>
          <w:tab w:val="left" w:pos="709"/>
        </w:tabs>
        <w:spacing w:line="276" w:lineRule="auto"/>
        <w:jc w:val="both"/>
        <w:rPr>
          <w:rFonts w:ascii="Arial" w:hAnsi="Arial" w:cs="Arial"/>
          <w:i/>
          <w:color w:val="000000"/>
          <w:sz w:val="22"/>
          <w:szCs w:val="22"/>
        </w:rPr>
      </w:pPr>
      <w:r w:rsidRPr="002510C4">
        <w:rPr>
          <w:rFonts w:ascii="Arial" w:hAnsi="Arial" w:cs="Arial"/>
          <w:b/>
          <w:i/>
          <w:color w:val="000000"/>
          <w:sz w:val="22"/>
          <w:szCs w:val="22"/>
        </w:rPr>
        <w:t>IV.</w:t>
      </w:r>
      <w:r w:rsidRPr="002510C4">
        <w:rPr>
          <w:rFonts w:ascii="Arial" w:hAnsi="Arial" w:cs="Arial"/>
          <w:i/>
          <w:color w:val="000000"/>
          <w:sz w:val="22"/>
          <w:szCs w:val="22"/>
        </w:rPr>
        <w:t xml:space="preserve"> La Coordinación General de Desarrollo Económico y Combate a la Desigualdad, integra a las siguientes dependencias:</w:t>
      </w:r>
    </w:p>
    <w:p w:rsidR="00C700F5" w:rsidRPr="002510C4" w:rsidRDefault="00C700F5" w:rsidP="00C700F5">
      <w:pPr>
        <w:pStyle w:val="Sinespaciado"/>
        <w:tabs>
          <w:tab w:val="left" w:pos="2508"/>
        </w:tabs>
        <w:spacing w:line="276" w:lineRule="auto"/>
        <w:ind w:left="1080"/>
        <w:jc w:val="both"/>
        <w:rPr>
          <w:rFonts w:ascii="Arial" w:hAnsi="Arial" w:cs="Arial"/>
          <w:i/>
          <w:color w:val="000000"/>
          <w:sz w:val="22"/>
          <w:szCs w:val="22"/>
        </w:rPr>
      </w:pP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1. Dirección de Desarrollo Agropecuario;</w:t>
      </w: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 xml:space="preserve">2. Dirección del Centro Histórico. </w:t>
      </w: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3. Dirección de Padrón y Licencias.</w:t>
      </w:r>
    </w:p>
    <w:p w:rsidR="00C700F5" w:rsidRPr="002510C4" w:rsidRDefault="00C700F5" w:rsidP="00C700F5">
      <w:pPr>
        <w:pStyle w:val="Sinespaciado"/>
        <w:spacing w:line="276" w:lineRule="auto"/>
        <w:jc w:val="both"/>
        <w:rPr>
          <w:rFonts w:ascii="Arial" w:hAnsi="Arial" w:cs="Arial"/>
          <w:i/>
          <w:color w:val="000000"/>
          <w:sz w:val="22"/>
          <w:szCs w:val="22"/>
        </w:rPr>
      </w:pPr>
      <w:r w:rsidRPr="002510C4">
        <w:rPr>
          <w:rFonts w:ascii="Arial" w:hAnsi="Arial" w:cs="Arial"/>
          <w:i/>
          <w:color w:val="000000"/>
          <w:sz w:val="22"/>
          <w:szCs w:val="22"/>
        </w:rPr>
        <w:t>4. Dirección de Turismo</w:t>
      </w:r>
    </w:p>
    <w:p w:rsidR="00C700F5" w:rsidRPr="002510C4" w:rsidRDefault="00C700F5" w:rsidP="00C700F5">
      <w:pPr>
        <w:pStyle w:val="Sinespaciado"/>
        <w:spacing w:line="276" w:lineRule="auto"/>
        <w:ind w:left="1080"/>
        <w:jc w:val="both"/>
        <w:rPr>
          <w:rFonts w:ascii="Arial" w:hAnsi="Arial" w:cs="Arial"/>
          <w:i/>
          <w:color w:val="000000"/>
          <w:sz w:val="22"/>
          <w:szCs w:val="22"/>
        </w:rPr>
      </w:pPr>
      <w:r w:rsidRPr="002510C4">
        <w:rPr>
          <w:rFonts w:ascii="Arial" w:hAnsi="Arial" w:cs="Arial"/>
          <w:i/>
          <w:color w:val="000000"/>
          <w:sz w:val="22"/>
          <w:szCs w:val="22"/>
        </w:rPr>
        <w:t xml:space="preserve">      </w:t>
      </w:r>
    </w:p>
    <w:p w:rsidR="00C700F5" w:rsidRPr="002510C4" w:rsidRDefault="00C700F5" w:rsidP="00C700F5">
      <w:pPr>
        <w:tabs>
          <w:tab w:val="left" w:pos="709"/>
        </w:tabs>
        <w:spacing w:line="276" w:lineRule="auto"/>
        <w:jc w:val="both"/>
        <w:rPr>
          <w:rFonts w:ascii="Arial" w:hAnsi="Arial" w:cs="Arial"/>
          <w:i/>
          <w:color w:val="000000"/>
          <w:sz w:val="22"/>
          <w:szCs w:val="22"/>
        </w:rPr>
      </w:pPr>
      <w:r w:rsidRPr="002510C4">
        <w:rPr>
          <w:rFonts w:ascii="Arial" w:hAnsi="Arial" w:cs="Arial"/>
          <w:b/>
          <w:i/>
          <w:color w:val="000000"/>
          <w:sz w:val="22"/>
          <w:szCs w:val="22"/>
        </w:rPr>
        <w:t>V.</w:t>
      </w:r>
      <w:r w:rsidRPr="002510C4">
        <w:rPr>
          <w:rFonts w:ascii="Arial" w:hAnsi="Arial" w:cs="Arial"/>
          <w:i/>
          <w:color w:val="000000"/>
          <w:sz w:val="22"/>
          <w:szCs w:val="22"/>
        </w:rPr>
        <w:t xml:space="preserve"> La Coordinación General de Construcción de la Comunidad, integra a las siguientes dependencias:</w:t>
      </w:r>
    </w:p>
    <w:p w:rsidR="00C700F5" w:rsidRPr="002510C4" w:rsidRDefault="00C700F5" w:rsidP="00C700F5">
      <w:pPr>
        <w:pStyle w:val="Sinespaciado"/>
        <w:spacing w:line="276" w:lineRule="auto"/>
        <w:jc w:val="both"/>
        <w:rPr>
          <w:rFonts w:ascii="Arial" w:hAnsi="Arial" w:cs="Arial"/>
          <w:i/>
          <w:color w:val="000000"/>
          <w:sz w:val="22"/>
          <w:szCs w:val="22"/>
        </w:rPr>
      </w:pP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1. Dirección de Educación.</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2. Dirección de Programas de Origen Federal.</w:t>
      </w:r>
    </w:p>
    <w:p w:rsidR="00C700F5" w:rsidRPr="002510C4" w:rsidRDefault="00C700F5" w:rsidP="00C700F5">
      <w:pPr>
        <w:tabs>
          <w:tab w:val="left" w:pos="2160"/>
          <w:tab w:val="center" w:pos="4419"/>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3. Dirección de Participación Ciudadana.</w:t>
      </w:r>
      <w:r w:rsidRPr="002510C4">
        <w:rPr>
          <w:rFonts w:ascii="Arial" w:hAnsi="Arial" w:cs="Arial"/>
          <w:i/>
          <w:color w:val="000000"/>
          <w:sz w:val="22"/>
          <w:szCs w:val="22"/>
        </w:rPr>
        <w:tab/>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4. Dirección de Cultura y,</w:t>
      </w:r>
    </w:p>
    <w:p w:rsidR="00C700F5" w:rsidRPr="002510C4" w:rsidRDefault="00C700F5" w:rsidP="00C700F5">
      <w:pPr>
        <w:tabs>
          <w:tab w:val="left" w:pos="2160"/>
        </w:tabs>
        <w:autoSpaceDE w:val="0"/>
        <w:spacing w:line="276" w:lineRule="auto"/>
        <w:jc w:val="both"/>
        <w:rPr>
          <w:rFonts w:ascii="Arial" w:hAnsi="Arial" w:cs="Arial"/>
          <w:i/>
          <w:color w:val="000000"/>
          <w:sz w:val="22"/>
          <w:szCs w:val="22"/>
        </w:rPr>
      </w:pPr>
      <w:r w:rsidRPr="002510C4">
        <w:rPr>
          <w:rFonts w:ascii="Arial" w:hAnsi="Arial" w:cs="Arial"/>
          <w:i/>
          <w:color w:val="000000"/>
          <w:sz w:val="22"/>
          <w:szCs w:val="22"/>
        </w:rPr>
        <w:t>5. Dirección General de Servicios Médicos Municipales.</w:t>
      </w:r>
    </w:p>
    <w:p w:rsidR="00C700F5" w:rsidRPr="002510C4" w:rsidRDefault="00C700F5" w:rsidP="00C700F5">
      <w:pPr>
        <w:tabs>
          <w:tab w:val="left" w:pos="709"/>
        </w:tabs>
        <w:spacing w:line="276" w:lineRule="auto"/>
        <w:jc w:val="both"/>
        <w:rPr>
          <w:rFonts w:ascii="Arial" w:hAnsi="Arial" w:cs="Arial"/>
          <w:i/>
          <w:color w:val="000000"/>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207.- </w:t>
      </w:r>
      <w:r w:rsidRPr="002510C4">
        <w:rPr>
          <w:rFonts w:ascii="Arial" w:hAnsi="Arial" w:cs="Arial"/>
          <w:i/>
          <w:sz w:val="22"/>
          <w:szCs w:val="22"/>
        </w:rPr>
        <w:t>Son atribuciones comunes de las Coordinaciones Generales, las siguientes: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Acordar con la Jefatura de Gabinete sobre el despacho de los asuntos que les corresponden;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Participar en los trabajos de planeación para el desarrollo municipal en conjunto     con las dependencias a su cargo;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Rendir los informes, inherentes a sus funciones, que les sean requeridos por el Ayuntamiento, Comisiones Edilicias, el Presidente Municipal o el Jefe de Gabinete;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Acordar, presentar avances sistemáticos y rendir los informes, relativos a la Coordinación a su cargo, así como los inherentes a sus funciones, con la periodicidad que le sea requerida, a la Jefatura de Gabinete;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Coadyuvar a la planeación y desarrollo de la agenda institucional de administración y gobierno;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Planear, programar, organizar y evaluar el funcionamiento de sus respectivas áreas;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Formular los proyectos, planes y programas de trabajo de las coordinaciones generales y dependencias administrativas a su cargo, y proponer al Ayuntamiento y al Presidente Municipal acciones continuas para el mejor ejercicio de sus funciones;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Supervisar el cumplimiento de los contratos de concesión que por la materia de su competencia les corresponda conocer e informar los resultados a las instancias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Proponer y gestionar la actualización de las disposiciones reglamentarias relacionadas con las actividades de la dependencia que incidan de manera </w:t>
      </w:r>
      <w:r w:rsidRPr="002510C4">
        <w:rPr>
          <w:rFonts w:ascii="Arial" w:hAnsi="Arial" w:cs="Arial"/>
          <w:i/>
          <w:sz w:val="22"/>
          <w:szCs w:val="22"/>
        </w:rPr>
        <w:lastRenderedPageBreak/>
        <w:t>positiva en el logro de la eficiencia y eficacia de la operación administrativa;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Participar y coadyuvar en la modernización y simplificación de los sistemas administrativos;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Las demás que les señale el Ayuntamiento, el Presidente Municipal, este Reglamento y las disposiciones legales y reglamentarias vigentes.</w:t>
      </w:r>
    </w:p>
    <w:p w:rsidR="00C700F5" w:rsidRPr="002510C4" w:rsidRDefault="00C700F5" w:rsidP="00C700F5">
      <w:pPr>
        <w:autoSpaceDE w:val="0"/>
        <w:snapToGrid w:val="0"/>
        <w:spacing w:line="276" w:lineRule="auto"/>
        <w:jc w:val="center"/>
        <w:rPr>
          <w:rFonts w:ascii="Arial" w:hAnsi="Arial" w:cs="Arial"/>
          <w:b/>
          <w:bCs/>
          <w:i/>
          <w:sz w:val="22"/>
          <w:szCs w:val="22"/>
        </w:rPr>
      </w:pPr>
    </w:p>
    <w:p w:rsidR="00C700F5" w:rsidRPr="002510C4" w:rsidRDefault="00C700F5" w:rsidP="00C700F5">
      <w:pPr>
        <w:autoSpaceDE w:val="0"/>
        <w:snapToGrid w:val="0"/>
        <w:spacing w:line="276" w:lineRule="auto"/>
        <w:jc w:val="center"/>
        <w:rPr>
          <w:rFonts w:ascii="Arial" w:hAnsi="Arial" w:cs="Arial"/>
          <w:b/>
          <w:bCs/>
          <w:i/>
          <w:sz w:val="22"/>
          <w:szCs w:val="22"/>
        </w:rPr>
      </w:pPr>
    </w:p>
    <w:p w:rsidR="00C700F5" w:rsidRPr="002510C4" w:rsidRDefault="00C700F5" w:rsidP="00C700F5">
      <w:pPr>
        <w:autoSpaceDE w:val="0"/>
        <w:snapToGrid w:val="0"/>
        <w:spacing w:line="276" w:lineRule="auto"/>
        <w:jc w:val="center"/>
        <w:rPr>
          <w:rFonts w:ascii="Arial" w:hAnsi="Arial" w:cs="Arial"/>
          <w:b/>
          <w:bCs/>
          <w:i/>
          <w:sz w:val="22"/>
          <w:szCs w:val="22"/>
        </w:rPr>
      </w:pPr>
    </w:p>
    <w:p w:rsidR="00C700F5" w:rsidRPr="002510C4" w:rsidRDefault="00C700F5" w:rsidP="00C700F5">
      <w:pPr>
        <w:autoSpaceDE w:val="0"/>
        <w:snapToGrid w:val="0"/>
        <w:spacing w:line="276" w:lineRule="auto"/>
        <w:jc w:val="center"/>
        <w:rPr>
          <w:rFonts w:ascii="Arial" w:hAnsi="Arial" w:cs="Arial"/>
          <w:b/>
          <w:bCs/>
          <w:i/>
          <w:sz w:val="22"/>
          <w:szCs w:val="22"/>
        </w:rPr>
      </w:pPr>
      <w:r w:rsidRPr="002510C4">
        <w:rPr>
          <w:rFonts w:ascii="Arial" w:hAnsi="Arial" w:cs="Arial"/>
          <w:b/>
          <w:bCs/>
          <w:i/>
          <w:sz w:val="22"/>
          <w:szCs w:val="22"/>
        </w:rPr>
        <w:t>Capítulo II</w:t>
      </w:r>
    </w:p>
    <w:p w:rsidR="00C700F5" w:rsidRPr="002510C4" w:rsidRDefault="00C700F5" w:rsidP="00C700F5">
      <w:pPr>
        <w:autoSpaceDE w:val="0"/>
        <w:spacing w:line="276" w:lineRule="auto"/>
        <w:jc w:val="center"/>
        <w:rPr>
          <w:rFonts w:ascii="Arial" w:hAnsi="Arial" w:cs="Arial"/>
          <w:b/>
          <w:bCs/>
          <w:i/>
          <w:sz w:val="22"/>
          <w:szCs w:val="22"/>
        </w:rPr>
      </w:pPr>
      <w:r w:rsidRPr="002510C4">
        <w:rPr>
          <w:rFonts w:ascii="Arial" w:hAnsi="Arial" w:cs="Arial"/>
          <w:b/>
          <w:bCs/>
          <w:i/>
          <w:sz w:val="22"/>
          <w:szCs w:val="22"/>
        </w:rPr>
        <w:t>COORDINACIÓN GENERAL DE ADMINISTRACIÓN E INNOVACIÓN GUBERNAMENTAL</w:t>
      </w:r>
    </w:p>
    <w:p w:rsidR="00C700F5" w:rsidRPr="002510C4" w:rsidRDefault="00C700F5" w:rsidP="00C700F5">
      <w:pPr>
        <w:pStyle w:val="Sinespaciado"/>
        <w:spacing w:line="276" w:lineRule="auto"/>
        <w:jc w:val="both"/>
        <w:rPr>
          <w:rFonts w:ascii="Arial" w:hAnsi="Arial" w:cs="Arial"/>
          <w:b/>
          <w:bCs/>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208.-</w:t>
      </w:r>
      <w:r w:rsidRPr="002510C4">
        <w:rPr>
          <w:rFonts w:ascii="Arial" w:hAnsi="Arial" w:cs="Arial"/>
          <w:i/>
          <w:sz w:val="22"/>
          <w:szCs w:val="22"/>
        </w:rPr>
        <w:t>La Coordinación General de Administración e Innovación Gubernamental, tiene como objetivo impulsar la Capacidad de Gestión y el Desarrollo Institucional de la Administración Pública Municipal mediante las diversas metodologías y modelos de gestión para la innovación y mejora de sistemas, optimización de recursos y procesos que permitan un eficiente y eficaz  desempeño.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 Coordinación General de Administración e Innovación Gubernamental, tiene como funciones las siguientes: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Impulsar todas las acciones de la Coordinación General de Administración e Innovación Gubernamental hacia un enfoque estratégico, a fin de contribuir de manera significativa con los Planes y Programas Municipales;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Definir, dirigir y supervisar la correcta aplicación de las políticas de la Coordinación General de Administración e Innovación Gubernamental;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Coadyuvar a la planeación y desarrollo de la agenda institucional de administración y Gobierno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Planear, programar, organizar y evaluar el funcionamiento de sus respectivas áreas;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Formular los proyectos, planes y programas anuales de trabajo de sus dependencias;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Participar, coadyuvar e implementar en la modernización y simplificación de los sistemas administrativos;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Dar a conocer las políticas y procedimientos de la Coordinación General de Administración e Innovación Gubernamental, a todos los servidores públicos, mediante boletines, reuniones, memorándums o contactos personales;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Promover la celebración de convenios de coordinación con los tres órdenes de gobierno, tendientes a lograr un desarrollo organizacional y administrativo </w:t>
      </w:r>
      <w:r w:rsidRPr="002510C4">
        <w:rPr>
          <w:rFonts w:ascii="Arial" w:hAnsi="Arial" w:cs="Arial"/>
          <w:i/>
          <w:sz w:val="22"/>
          <w:szCs w:val="22"/>
        </w:rPr>
        <w:lastRenderedPageBreak/>
        <w:t>acorde a los requerimientos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Establecer los lineamientos de coordinación con las unidades de enlace administrativo de las dependencias municipales;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Autorizar el esquema administrativo de las demarcaciones en que se ha dividido el Municipio, de acuerdo a los Planes Municipales autorizados en materia Urbanística;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Asesorar y apoyar permanentemente a las dependencias del Ayuntamiento respecto de todo aquel servicio administrativo que se preste en las áreas a su cargo;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Diseñar y establecer medidas administrativas que permitan disminuir la huella de carbono;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Administrar y controlar de manera eficiente los recursos materiales y humanos del Ayuntamiento; mediante sistemas de control que permitan proporcionar apoyos, servicios y recursos materiales a las diversas dependencias del Ayuntamiento;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Elaborar dictámenes u opiniones que le sean requeridos;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Establecer e implantar sistemas de control que permitan el uso eficiente de los recursos con los que cuenta la administración pública municipal, en coordinación con el resto de las dependencias que la conforman;</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Establecer en coordinación con la Tesorería Municipal, los mecanismos y procedimientos para el control del gasto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XVII. </w:t>
      </w:r>
      <w:r w:rsidRPr="002510C4">
        <w:rPr>
          <w:rFonts w:ascii="Arial" w:hAnsi="Arial" w:cs="Arial"/>
          <w:i/>
          <w:sz w:val="22"/>
          <w:szCs w:val="22"/>
        </w:rPr>
        <w:t>Formular en coordinación con la Tesorería Municipal, el anteproyecto de presupuesto de las partidas presupuestales de la Coordinación de Administración e Innovación Gubernamental, así como, supervisar la correcta aplicación de su ejercicio, mediante la gestión de afectaciones presupuestarias;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Establecer los lineamientos aplicables en la administración pública municipal en materia de innovación, informática, telecomunicaciones y recursos tecnológicos;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Concentrar la información estadística y geográfica necesaria para mejorar la toma de decisiones y soportar los estudios de la propia dependencia;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Captar necesidades y atender quejas o sugerencias de la población, para diagnosticar, programar e implementar acciones innovadoras que brinden mayores beneficios a la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Dar debido seguimiento a los procesos iniciados con motivo de la inobservancia de la normatividad y ser el órgano de control disciplinario para efectos de la Ley para los Servidores Públicos del Estado de Jalisco y sus Municipios;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Seleccionar y contratar a través de la Dirección de Recursos Humanos a los servidores públicos municipales, así como fomentar su superación y profesionalismo;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b/>
          <w:i/>
          <w:sz w:val="22"/>
          <w:szCs w:val="22"/>
        </w:rPr>
        <w:t>XXIII</w:t>
      </w:r>
      <w:r w:rsidRPr="002510C4">
        <w:rPr>
          <w:rFonts w:ascii="Arial" w:hAnsi="Arial" w:cs="Arial"/>
          <w:i/>
          <w:sz w:val="22"/>
          <w:szCs w:val="22"/>
        </w:rPr>
        <w:t xml:space="preserve"> Recibir y realizar los movimientos de personal a propuesta de los titulares de las dependencias, cualquiera que sea su naturaleza, conforme a la normatividad aplicable;</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Garantizar que el servidor público perciba la remuneración y prestaciones que tiene conferidas de acuerdo a la normatividad, por el cumpliendo de sus obligaciones en el desarrollo de su trabajo;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Coordinar la elaboración y timbrado de la nomina del personal, enviando la misma a la Tesorería Municipal para que esta realice el pago a los servidores públicos e instituciones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Propiciar oportunidades de capacitación al personal del Ayuntamiento para su eficiente desempeño en las funciones que tiene encomendadas y su desarrollo personal y laboral;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XXVIII.</w:t>
      </w:r>
      <w:r w:rsidRPr="002510C4">
        <w:rPr>
          <w:rFonts w:ascii="Arial" w:hAnsi="Arial" w:cs="Arial"/>
          <w:i/>
          <w:sz w:val="22"/>
          <w:szCs w:val="22"/>
        </w:rPr>
        <w:t xml:space="preserve"> Formar parte de la Comisión de Evaluación del Sistema del Servicio Civil de Carrera y constituirse como el órgano de operación y administración de dicho sistema, conforme lo dispone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XXIX.</w:t>
      </w:r>
      <w:r w:rsidRPr="002510C4">
        <w:rPr>
          <w:rFonts w:ascii="Arial" w:hAnsi="Arial" w:cs="Arial"/>
          <w:i/>
          <w:sz w:val="22"/>
          <w:szCs w:val="22"/>
        </w:rPr>
        <w:t xml:space="preserve"> Mantener relaciones armónicas con los servidores públicos y sus representantes sindicales, en un ambiente laboral digno, respetuoso y positivo;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w:t>
      </w:r>
      <w:r w:rsidRPr="002510C4">
        <w:rPr>
          <w:rFonts w:ascii="Arial" w:hAnsi="Arial" w:cs="Arial"/>
          <w:i/>
          <w:sz w:val="22"/>
          <w:szCs w:val="22"/>
        </w:rPr>
        <w:t xml:space="preserve"> Participar con la Comisión de Adquisiciones en la determinación de las bases generales para las adquisiciones de bienes o servicios que requieran las dependencias municipales; así como programar y llevar a cabo dichas adquisiciones y suministros, conforme a los Planes y Reglamentos municipales vigentes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w:t>
      </w:r>
      <w:r w:rsidRPr="002510C4">
        <w:rPr>
          <w:rFonts w:ascii="Arial" w:hAnsi="Arial" w:cs="Arial"/>
          <w:i/>
          <w:sz w:val="22"/>
          <w:szCs w:val="22"/>
        </w:rPr>
        <w:t xml:space="preserve"> Fijar bases generales a las que deben sujetarse las dependencias de la administración pública municipal para la solicitud de insumos, servicios, equipos de cómputo y equipo especializado;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XXXII. </w:t>
      </w:r>
      <w:r w:rsidRPr="002510C4">
        <w:rPr>
          <w:rFonts w:ascii="Arial" w:hAnsi="Arial" w:cs="Arial"/>
          <w:i/>
          <w:sz w:val="22"/>
          <w:szCs w:val="22"/>
        </w:rPr>
        <w:t>Recibir en coordinación con las dependencias solicitantes, los insumos, servicios, equipos de cómputos y equipo especializado de los proveedores, adecuarlos y entregarlos a la dependencia correspondiente;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XXXIII.</w:t>
      </w:r>
      <w:r w:rsidRPr="002510C4">
        <w:rPr>
          <w:rFonts w:ascii="Arial" w:hAnsi="Arial" w:cs="Arial"/>
          <w:i/>
          <w:sz w:val="22"/>
          <w:szCs w:val="22"/>
        </w:rPr>
        <w:t xml:space="preserve"> Proponer y gestionar la actualización de las disposiciones reglamentarias relacionadas con las actividades de la dependencia que incidan de manera positiva en el logro de la eficiencia y eficacia de la operación administrativa.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XXXIV.</w:t>
      </w:r>
      <w:r w:rsidRPr="002510C4">
        <w:rPr>
          <w:rFonts w:ascii="Arial" w:hAnsi="Arial" w:cs="Arial"/>
          <w:i/>
          <w:sz w:val="22"/>
          <w:szCs w:val="22"/>
        </w:rPr>
        <w:t xml:space="preserve"> Elaborar y mantener actualizado el Registro de Proveedores, integrando debidamente el expediente correspondiente, para su resguardo y consulta;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w:t>
      </w:r>
      <w:r w:rsidRPr="002510C4">
        <w:rPr>
          <w:rFonts w:ascii="Arial" w:hAnsi="Arial" w:cs="Arial"/>
          <w:i/>
          <w:sz w:val="22"/>
          <w:szCs w:val="22"/>
        </w:rPr>
        <w:t xml:space="preserve"> Generar y mantener vínculos con las cámaras y cúpulas correspondientes, así como las dependencias del Gobierno Municipal, para fomentar el desarrollo de Proveedores, apoyando a las pequeñas y medianas empresas locales;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w:t>
      </w:r>
      <w:r w:rsidRPr="002510C4">
        <w:rPr>
          <w:rFonts w:ascii="Arial" w:hAnsi="Arial" w:cs="Arial"/>
          <w:i/>
          <w:sz w:val="22"/>
          <w:szCs w:val="22"/>
        </w:rPr>
        <w:t xml:space="preserve"> Desarrollar una cultura de calidad en el servicio, basada en principios éticos y sociales, así como la promoción e implementación de la mejora continua en trámites y servicios, métodos y procesos, y estructura organizacional;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w:t>
      </w:r>
      <w:r w:rsidRPr="002510C4">
        <w:rPr>
          <w:rFonts w:ascii="Arial" w:hAnsi="Arial" w:cs="Arial"/>
          <w:i/>
          <w:sz w:val="22"/>
          <w:szCs w:val="22"/>
        </w:rPr>
        <w:t xml:space="preserve"> Registrar los manuales de organización y procedimientos de las Direcciones propias y los de las demás dependencias municipales;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XXXVIII.</w:t>
      </w:r>
      <w:r w:rsidRPr="002510C4">
        <w:rPr>
          <w:rFonts w:ascii="Arial" w:hAnsi="Arial" w:cs="Arial"/>
          <w:i/>
          <w:sz w:val="22"/>
          <w:szCs w:val="22"/>
        </w:rPr>
        <w:t xml:space="preserve"> Rendir los informes inherentes a sus funciones que le sean requeridos por el Ayuntamiento, el Presidente Municipal o el Jefe de Gabinete;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XXXIX.</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XL.</w:t>
      </w:r>
      <w:r w:rsidRPr="002510C4">
        <w:rPr>
          <w:rFonts w:ascii="Arial" w:hAnsi="Arial" w:cs="Arial"/>
          <w:i/>
          <w:sz w:val="22"/>
          <w:szCs w:val="22"/>
        </w:rPr>
        <w:t xml:space="preserve"> Ejercer las demás atribuciones contenidas en la normatividad aplicable.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Artículo 209.-</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Dirección de Área de Desarrollo Organizacional</w:t>
      </w:r>
      <w:r w:rsidRPr="002510C4">
        <w:rPr>
          <w:rFonts w:ascii="Arial" w:hAnsi="Arial" w:cs="Arial"/>
          <w:i/>
          <w:sz w:val="22"/>
          <w:szCs w:val="22"/>
        </w:rPr>
        <w:t xml:space="preserve"> tiene como funciones las siguientes:</w:t>
      </w:r>
    </w:p>
    <w:p w:rsidR="00C700F5" w:rsidRPr="002510C4" w:rsidRDefault="00C700F5" w:rsidP="00C700F5">
      <w:pPr>
        <w:tabs>
          <w:tab w:val="left" w:pos="720"/>
        </w:tabs>
        <w:autoSpaceDE w:val="0"/>
        <w:spacing w:line="276" w:lineRule="auto"/>
        <w:ind w:left="-349"/>
        <w:jc w:val="both"/>
        <w:rPr>
          <w:rFonts w:ascii="Arial" w:hAnsi="Arial" w:cs="Arial"/>
          <w:b/>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Diagnosticar y rediseñar la organización de la administración pública municipal, así como su estructura organizacional, pudiendo proponer medidas de mejora y tendientes a la eficiencia y eficacia de la gestión;</w:t>
      </w: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Coordinar la elaboración y actualización de manuales de organización de la administración pública municipal, y promover entre las dependencias municipales la observancia y aplicación de los mismos;</w:t>
      </w:r>
    </w:p>
    <w:p w:rsidR="00C700F5" w:rsidRPr="002510C4" w:rsidRDefault="00C700F5" w:rsidP="00C700F5">
      <w:pPr>
        <w:tabs>
          <w:tab w:val="left" w:pos="720"/>
        </w:tabs>
        <w:autoSpaceDE w:val="0"/>
        <w:spacing w:line="276" w:lineRule="auto"/>
        <w:jc w:val="both"/>
        <w:rPr>
          <w:rFonts w:ascii="Arial" w:hAnsi="Arial" w:cs="Arial"/>
          <w:bCs/>
          <w:i/>
          <w:sz w:val="22"/>
          <w:szCs w:val="22"/>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Analizar la estructura organizacional de las dependencias municipales en los que se refiere a puestos y su relación entre ellos, jerarquías, grados de autoridad y responsabilidad, funciones y actividades;</w:t>
      </w:r>
    </w:p>
    <w:p w:rsidR="00C700F5" w:rsidRPr="002510C4" w:rsidRDefault="00C700F5" w:rsidP="00C700F5">
      <w:pPr>
        <w:tabs>
          <w:tab w:val="left" w:pos="720"/>
        </w:tabs>
        <w:autoSpaceDE w:val="0"/>
        <w:spacing w:line="276" w:lineRule="auto"/>
        <w:jc w:val="both"/>
        <w:rPr>
          <w:rFonts w:ascii="Arial" w:hAnsi="Arial" w:cs="Arial"/>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rsidR="00C700F5" w:rsidRPr="002510C4" w:rsidRDefault="00C700F5" w:rsidP="00C700F5">
      <w:pPr>
        <w:tabs>
          <w:tab w:val="left" w:pos="720"/>
        </w:tabs>
        <w:autoSpaceDE w:val="0"/>
        <w:spacing w:line="276" w:lineRule="auto"/>
        <w:jc w:val="both"/>
        <w:rPr>
          <w:rFonts w:ascii="Arial" w:hAnsi="Arial" w:cs="Arial"/>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Gestionar de manera sistemática y transparente la instauración de las herramientas que permitan dirigir y evaluar el desempeño organizacional de la Administración Pública Municipal en términos de eficacia organizacional, calidad y satisfacción social;</w:t>
      </w:r>
    </w:p>
    <w:p w:rsidR="00C700F5" w:rsidRPr="002510C4" w:rsidRDefault="00C700F5" w:rsidP="00C700F5">
      <w:pPr>
        <w:tabs>
          <w:tab w:val="left" w:pos="720"/>
        </w:tabs>
        <w:autoSpaceDE w:val="0"/>
        <w:spacing w:line="276" w:lineRule="auto"/>
        <w:jc w:val="both"/>
        <w:rPr>
          <w:rFonts w:ascii="Arial" w:hAnsi="Arial" w:cs="Arial"/>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Orientar la actividad de los servidores públicos con un enfoque de calidad que satisfagan las necesidades de la población;</w:t>
      </w:r>
    </w:p>
    <w:p w:rsidR="00C700F5" w:rsidRPr="002510C4" w:rsidRDefault="00C700F5" w:rsidP="00C700F5">
      <w:pPr>
        <w:tabs>
          <w:tab w:val="left" w:pos="720"/>
        </w:tabs>
        <w:autoSpaceDE w:val="0"/>
        <w:spacing w:line="276" w:lineRule="auto"/>
        <w:jc w:val="both"/>
        <w:rPr>
          <w:rFonts w:ascii="Arial" w:hAnsi="Arial" w:cs="Arial"/>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Crear un clima organizacional saludable y de trabajo en equipo que mantenga altos niveles de excelencia y productividad en las dependencias municipales a través de la implementación de modelos de calidad;</w:t>
      </w:r>
    </w:p>
    <w:p w:rsidR="00C700F5" w:rsidRPr="002510C4" w:rsidRDefault="00C700F5" w:rsidP="00C700F5">
      <w:pPr>
        <w:tabs>
          <w:tab w:val="left" w:pos="720"/>
        </w:tabs>
        <w:autoSpaceDE w:val="0"/>
        <w:spacing w:line="276" w:lineRule="auto"/>
        <w:jc w:val="both"/>
        <w:rPr>
          <w:rFonts w:ascii="Arial" w:hAnsi="Arial" w:cs="Arial"/>
          <w:i/>
          <w:sz w:val="22"/>
          <w:szCs w:val="22"/>
          <w:lang w:eastAsia="es-MX"/>
        </w:rPr>
      </w:pP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C700F5" w:rsidRPr="002510C4" w:rsidRDefault="00C700F5" w:rsidP="00C700F5">
      <w:pPr>
        <w:tabs>
          <w:tab w:val="left" w:pos="720"/>
        </w:tabs>
        <w:autoSpaceDE w:val="0"/>
        <w:spacing w:line="276" w:lineRule="auto"/>
        <w:jc w:val="both"/>
        <w:rPr>
          <w:rFonts w:ascii="Arial" w:hAnsi="Arial" w:cs="Arial"/>
          <w:i/>
          <w:sz w:val="22"/>
          <w:szCs w:val="22"/>
          <w:lang w:val="es-MX"/>
        </w:rPr>
      </w:pP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r w:rsidRPr="002510C4">
        <w:rPr>
          <w:rFonts w:ascii="Arial" w:hAnsi="Arial" w:cs="Arial"/>
          <w:i/>
          <w:sz w:val="22"/>
          <w:szCs w:val="22"/>
        </w:rPr>
        <w:t>Ejercer las demás atribuciones contenidas en la normatividad aplicable.</w:t>
      </w: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p>
    <w:p w:rsidR="00C700F5" w:rsidRPr="002510C4" w:rsidRDefault="00C700F5" w:rsidP="00C700F5">
      <w:pPr>
        <w:tabs>
          <w:tab w:val="left" w:pos="720"/>
        </w:tabs>
        <w:autoSpaceDE w:val="0"/>
        <w:spacing w:line="276" w:lineRule="auto"/>
        <w:jc w:val="both"/>
        <w:rPr>
          <w:rFonts w:ascii="Arial" w:hAnsi="Arial" w:cs="Arial"/>
          <w:i/>
          <w:sz w:val="22"/>
          <w:szCs w:val="22"/>
          <w:lang w:val="es-MX" w:eastAsia="es-MX"/>
        </w:rPr>
      </w:pPr>
      <w:r w:rsidRPr="002510C4">
        <w:rPr>
          <w:rFonts w:ascii="Arial" w:eastAsia="XCWZUA+Arial-BoldMT" w:hAnsi="Arial" w:cs="Arial"/>
          <w:b/>
          <w:bCs/>
          <w:i/>
          <w:sz w:val="22"/>
          <w:szCs w:val="22"/>
        </w:rPr>
        <w:t>Artículo 210.-</w:t>
      </w:r>
      <w:r w:rsidRPr="002510C4">
        <w:rPr>
          <w:rFonts w:ascii="Arial" w:eastAsia="XCWZUA+Arial-BoldMT" w:hAnsi="Arial" w:cs="Arial"/>
          <w:bCs/>
          <w:i/>
          <w:sz w:val="22"/>
          <w:szCs w:val="22"/>
        </w:rPr>
        <w:t xml:space="preserve"> La Dirección de Área de Recursos Humanos tiene como funciones las siguientes:</w:t>
      </w:r>
    </w:p>
    <w:p w:rsidR="00C700F5" w:rsidRPr="002510C4" w:rsidRDefault="00C700F5" w:rsidP="00C700F5">
      <w:pPr>
        <w:pStyle w:val="Sinespaciado"/>
        <w:spacing w:line="276" w:lineRule="auto"/>
        <w:jc w:val="both"/>
        <w:rPr>
          <w:rFonts w:ascii="Arial" w:eastAsia="XCWZUA+Arial-BoldMT" w:hAnsi="Arial" w:cs="Arial"/>
          <w:bCs/>
          <w:i/>
          <w:sz w:val="22"/>
          <w:szCs w:val="22"/>
          <w:lang w:val="es-MX"/>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w:t>
      </w:r>
      <w:r w:rsidRPr="002510C4">
        <w:rPr>
          <w:rFonts w:ascii="Arial" w:eastAsia="XCWZUA+Arial-BoldMT" w:hAnsi="Arial" w:cs="Arial"/>
          <w:bCs/>
          <w:i/>
          <w:sz w:val="22"/>
          <w:szCs w:val="22"/>
        </w:rPr>
        <w:t xml:space="preserve">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 Gubernamental;</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II.</w:t>
      </w:r>
      <w:r w:rsidRPr="002510C4">
        <w:rPr>
          <w:rFonts w:ascii="Arial" w:eastAsia="XCWZUA+Arial-BoldMT" w:hAnsi="Arial" w:cs="Arial"/>
          <w:bCs/>
          <w:i/>
          <w:sz w:val="22"/>
          <w:szCs w:val="22"/>
        </w:rPr>
        <w:t xml:space="preserve"> Elaborar y aplicar la estrategia de Reingeniería Integral de los recursos humanos del Municipio, en los términos establecidos en el Plan de Gobierno;</w:t>
      </w: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Cs/>
          <w:i/>
          <w:sz w:val="22"/>
          <w:szCs w:val="22"/>
        </w:rPr>
        <w:t>Diagnosticar y ejecutar los ajustes necesarios de plazas a la Plantilla de Personal acorde al Plan de Gobierno;</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III.</w:t>
      </w:r>
      <w:r w:rsidRPr="002510C4">
        <w:rPr>
          <w:rFonts w:ascii="Arial" w:eastAsia="XCWZUA+Arial-BoldMT" w:hAnsi="Arial" w:cs="Arial"/>
          <w:bCs/>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IV. </w:t>
      </w:r>
      <w:r w:rsidRPr="002510C4">
        <w:rPr>
          <w:rFonts w:ascii="Arial" w:eastAsia="XCWZUA+Arial-BoldMT" w:hAnsi="Arial" w:cs="Arial"/>
          <w:bCs/>
          <w:i/>
          <w:sz w:val="22"/>
          <w:szCs w:val="22"/>
        </w:rPr>
        <w:t>Seleccionar y contratar a los servidores públicos municipales necesarios para cumplir con las funciones de gobierno del Municipio, así como capacitarlos en los términos de la normatividad aplicable;</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 </w:t>
      </w:r>
      <w:r w:rsidRPr="002510C4">
        <w:rPr>
          <w:rFonts w:ascii="Arial" w:eastAsia="XCWZUA+Arial-BoldMT" w:hAnsi="Arial" w:cs="Arial"/>
          <w:bCs/>
          <w:i/>
          <w:sz w:val="22"/>
          <w:szCs w:val="22"/>
        </w:rPr>
        <w:t>Recibir y realizar los movimientos de personal a propuesta de los titulares de las dependencias, cualquiera que sea su naturaleza, conforme a la normatividad aplicable;</w:t>
      </w:r>
    </w:p>
    <w:p w:rsidR="00C700F5" w:rsidRPr="002510C4" w:rsidRDefault="00C700F5" w:rsidP="00C700F5">
      <w:pPr>
        <w:pStyle w:val="Sinespaciado"/>
        <w:spacing w:line="276" w:lineRule="auto"/>
        <w:jc w:val="both"/>
        <w:rPr>
          <w:rFonts w:ascii="Arial" w:eastAsia="XCWZUA+Arial-BoldMT" w:hAnsi="Arial" w:cs="Arial"/>
          <w:b/>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VI.</w:t>
      </w:r>
      <w:r w:rsidRPr="002510C4">
        <w:rPr>
          <w:rFonts w:ascii="Arial" w:eastAsia="XCWZUA+Arial-BoldMT" w:hAnsi="Arial" w:cs="Arial"/>
          <w:bCs/>
          <w:i/>
          <w:sz w:val="22"/>
          <w:szCs w:val="22"/>
        </w:rPr>
        <w:t xml:space="preserve"> Expedir los nombramientos de los servidores públicos del Municipio en los términos de la normatividad aplicable;</w:t>
      </w:r>
    </w:p>
    <w:p w:rsidR="00C700F5" w:rsidRPr="002510C4" w:rsidRDefault="00C700F5" w:rsidP="00C700F5">
      <w:pPr>
        <w:pStyle w:val="Sinespaciado"/>
        <w:spacing w:line="276" w:lineRule="auto"/>
        <w:jc w:val="both"/>
        <w:rPr>
          <w:rFonts w:ascii="Arial" w:eastAsia="XCWZUA+Arial-BoldMT" w:hAnsi="Arial" w:cs="Arial"/>
          <w:b/>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VII. </w:t>
      </w:r>
      <w:r w:rsidRPr="002510C4">
        <w:rPr>
          <w:rFonts w:ascii="Arial" w:eastAsia="XCWZUA+Arial-BoldMT" w:hAnsi="Arial" w:cs="Arial"/>
          <w:bCs/>
          <w:i/>
          <w:sz w:val="22"/>
          <w:szCs w:val="22"/>
        </w:rPr>
        <w:t>Formar parte de la Comisión de Evaluación del Sistema del Servicio Civil de Carrera y constituirse como el órgano de operación y administración de dicho sistema, conforme a la normatividad aplicable;</w:t>
      </w:r>
    </w:p>
    <w:p w:rsidR="00C700F5" w:rsidRPr="002510C4" w:rsidRDefault="00C700F5" w:rsidP="00C700F5">
      <w:pPr>
        <w:pStyle w:val="Sinespaciado"/>
        <w:spacing w:line="276" w:lineRule="auto"/>
        <w:jc w:val="both"/>
        <w:rPr>
          <w:rFonts w:ascii="Arial" w:eastAsia="XCWZUA+Arial-BoldMT" w:hAnsi="Arial" w:cs="Arial"/>
          <w:b/>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VIII. </w:t>
      </w:r>
      <w:r w:rsidRPr="002510C4">
        <w:rPr>
          <w:rFonts w:ascii="Arial" w:eastAsia="XCWZUA+Arial-BoldMT" w:hAnsi="Arial" w:cs="Arial"/>
          <w:bCs/>
          <w:i/>
          <w:sz w:val="22"/>
          <w:szCs w:val="22"/>
        </w:rPr>
        <w:t>Mantener relaciones armónicas con los servidores públicos y sus representantes sindicales, en un ambiente laboral digno, respetuoso y positivo;</w:t>
      </w:r>
    </w:p>
    <w:p w:rsidR="00C700F5" w:rsidRPr="002510C4" w:rsidRDefault="00C700F5" w:rsidP="00C700F5">
      <w:pPr>
        <w:pStyle w:val="Sinespaciado"/>
        <w:spacing w:line="276" w:lineRule="auto"/>
        <w:jc w:val="both"/>
        <w:rPr>
          <w:rFonts w:ascii="Arial" w:eastAsia="XCWZUA+Arial-BoldMT" w:hAnsi="Arial" w:cs="Arial"/>
          <w:b/>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IX. </w:t>
      </w:r>
      <w:r w:rsidRPr="002510C4">
        <w:rPr>
          <w:rFonts w:ascii="Arial" w:eastAsia="XCWZUA+Arial-BoldMT" w:hAnsi="Arial" w:cs="Arial"/>
          <w:bCs/>
          <w:i/>
          <w:sz w:val="22"/>
          <w:szCs w:val="22"/>
        </w:rPr>
        <w:t>Tramitar el procedimiento de responsabilidad laboral en términos de la normatividad aplicable;</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w:t>
      </w:r>
      <w:r w:rsidRPr="002510C4">
        <w:rPr>
          <w:rFonts w:ascii="Arial" w:eastAsia="XCWZUA+Arial-BoldMT" w:hAnsi="Arial" w:cs="Arial"/>
          <w:bCs/>
          <w:i/>
          <w:sz w:val="22"/>
          <w:szCs w:val="22"/>
        </w:rPr>
        <w:t xml:space="preserve"> Remitir a la Dirección Jurídica Municipal los proyectos de resolución de los procedimientos de responsabilidad laboral, para su autorización;</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w:t>
      </w:r>
      <w:r w:rsidRPr="002510C4">
        <w:rPr>
          <w:rFonts w:ascii="Arial" w:eastAsia="XCWZUA+Arial-BoldMT" w:hAnsi="Arial" w:cs="Arial"/>
          <w:bCs/>
          <w:i/>
          <w:sz w:val="22"/>
          <w:szCs w:val="22"/>
        </w:rPr>
        <w:t xml:space="preserve"> Proporcionar a las dependencias municipales competentes, los expedientes administrativos y laborales, para realizar los procedimientos correspondientes;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XII.</w:t>
      </w:r>
      <w:r w:rsidRPr="002510C4">
        <w:rPr>
          <w:rFonts w:ascii="Arial" w:eastAsia="XCWZUA+Arial-BoldMT" w:hAnsi="Arial" w:cs="Arial"/>
          <w:bCs/>
          <w:i/>
          <w:sz w:val="22"/>
          <w:szCs w:val="22"/>
        </w:rPr>
        <w:t xml:space="preserve">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lastRenderedPageBreak/>
        <w:t xml:space="preserve">XIII. </w:t>
      </w:r>
      <w:r w:rsidRPr="002510C4">
        <w:rPr>
          <w:rFonts w:ascii="Arial" w:eastAsia="XCWZUA+Arial-BoldMT" w:hAnsi="Arial" w:cs="Arial"/>
          <w:bCs/>
          <w:i/>
          <w:sz w:val="22"/>
          <w:szCs w:val="22"/>
        </w:rPr>
        <w:t>Garantizar que el servidor público perciba la remuneración y prestaciones que tiene conferidas de acuerdo a la normatividad, por el cumpliendo de sus obligaciones en el desarrollo de su trabajo;</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XIV. </w:t>
      </w:r>
      <w:r w:rsidRPr="002510C4">
        <w:rPr>
          <w:rFonts w:ascii="Arial" w:eastAsia="XCWZUA+Arial-BoldMT" w:hAnsi="Arial" w:cs="Arial"/>
          <w:bCs/>
          <w:i/>
          <w:sz w:val="22"/>
          <w:szCs w:val="22"/>
        </w:rPr>
        <w:t>llevar a cabo el timbrado de la nómina efectuando los cálculos totales de impuestos, deducciones y beneficios, del personal del Gobierno Municipal;</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 </w:t>
      </w:r>
      <w:r w:rsidRPr="002510C4">
        <w:rPr>
          <w:rFonts w:ascii="Arial" w:eastAsia="XCWZUA+Arial-BoldMT" w:hAnsi="Arial" w:cs="Arial"/>
          <w:bCs/>
          <w:i/>
          <w:sz w:val="22"/>
          <w:szCs w:val="22"/>
        </w:rPr>
        <w:t>Recopilar, registrar y resguardar la documentación personal y laboral de los servidores públicos contratados, asegurando la confidencialidad y cuidado de los mismos;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XVI. </w:t>
      </w:r>
      <w:r w:rsidRPr="002510C4">
        <w:rPr>
          <w:rFonts w:ascii="Arial" w:eastAsia="XCWZUA+Arial-BoldMT" w:hAnsi="Arial" w:cs="Arial"/>
          <w:bCs/>
          <w:i/>
          <w:sz w:val="22"/>
          <w:szCs w:val="22"/>
        </w:rPr>
        <w:t>Resguardar los contratos, convenios, condiciones generales de trabajo, acuerdos y cualquier otro documento formal y oficial en el que se confieran o establezcan derechos y obligaciones tanto al personal como al Ayuntamiento;</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XVII. </w:t>
      </w:r>
      <w:r w:rsidRPr="002510C4">
        <w:rPr>
          <w:rFonts w:ascii="Arial" w:eastAsia="XCWZUA+Arial-BoldMT" w:hAnsi="Arial" w:cs="Arial"/>
          <w:bCs/>
          <w:i/>
          <w:sz w:val="22"/>
          <w:szCs w:val="22"/>
        </w:rPr>
        <w:t xml:space="preserve">Propiciar oportunidades de capacitación al personal del Ayuntamiento para su eficiente desempeño en las funciones que tiene encomendadas y su desarrollo personal y laboral;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XVIII.</w:t>
      </w:r>
      <w:r w:rsidRPr="002510C4">
        <w:rPr>
          <w:rFonts w:ascii="Arial" w:eastAsia="XCWZUA+Arial-BoldMT" w:hAnsi="Arial" w:cs="Arial"/>
          <w:bCs/>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XIX. </w:t>
      </w:r>
      <w:r w:rsidRPr="002510C4">
        <w:rPr>
          <w:rFonts w:ascii="Arial" w:eastAsia="XCWZUA+Arial-BoldMT" w:hAnsi="Arial" w:cs="Arial"/>
          <w:bCs/>
          <w:i/>
          <w:sz w:val="22"/>
          <w:szCs w:val="22"/>
        </w:rPr>
        <w:t>Las demás previstas en la normatividad aplicable.</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tabs>
          <w:tab w:val="left" w:pos="720"/>
        </w:tabs>
        <w:autoSpaceDE w:val="0"/>
        <w:spacing w:line="276" w:lineRule="auto"/>
        <w:jc w:val="both"/>
        <w:rPr>
          <w:rFonts w:ascii="Arial" w:hAnsi="Arial" w:cs="Arial"/>
          <w:b/>
          <w:i/>
          <w:sz w:val="22"/>
          <w:szCs w:val="22"/>
        </w:rPr>
      </w:pPr>
      <w:r w:rsidRPr="002510C4">
        <w:rPr>
          <w:rFonts w:ascii="Arial" w:hAnsi="Arial" w:cs="Arial"/>
          <w:b/>
          <w:i/>
          <w:sz w:val="22"/>
          <w:szCs w:val="22"/>
        </w:rPr>
        <w:t>Artículo 211.-</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Dirección de Área de Proveeduría</w:t>
      </w:r>
      <w:r w:rsidRPr="002510C4">
        <w:rPr>
          <w:rFonts w:ascii="Arial" w:hAnsi="Arial" w:cs="Arial"/>
          <w:i/>
          <w:sz w:val="22"/>
          <w:szCs w:val="22"/>
        </w:rPr>
        <w:t xml:space="preserve"> tiene como funciones las siguientes:</w:t>
      </w:r>
    </w:p>
    <w:p w:rsidR="00C700F5" w:rsidRPr="002510C4" w:rsidRDefault="00C700F5" w:rsidP="00C700F5">
      <w:pPr>
        <w:tabs>
          <w:tab w:val="left" w:pos="720"/>
        </w:tabs>
        <w:autoSpaceDE w:val="0"/>
        <w:spacing w:line="276" w:lineRule="auto"/>
        <w:ind w:left="-349"/>
        <w:jc w:val="both"/>
        <w:rPr>
          <w:rFonts w:ascii="Arial" w:hAnsi="Arial" w:cs="Arial"/>
          <w:b/>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w:t>
      </w:r>
      <w:r w:rsidRPr="002510C4">
        <w:rPr>
          <w:rFonts w:ascii="Arial" w:eastAsia="XCWZUA+Arial-BoldMT" w:hAnsi="Arial" w:cs="Arial"/>
          <w:bCs/>
          <w:i/>
          <w:sz w:val="22"/>
          <w:szCs w:val="22"/>
        </w:rPr>
        <w:t xml:space="preserve"> Definir, establecer y aplicar estrategias que permitan lograr los objetivos en materia de Austeridad y Gasto contemplados en el Programa de Gobierno Municipal;</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II.</w:t>
      </w:r>
      <w:r w:rsidRPr="002510C4">
        <w:rPr>
          <w:rFonts w:ascii="Arial" w:eastAsia="XCWZUA+Arial-BoldMT" w:hAnsi="Arial" w:cs="Arial"/>
          <w:bCs/>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III.</w:t>
      </w:r>
      <w:r w:rsidRPr="002510C4">
        <w:rPr>
          <w:rFonts w:ascii="Arial" w:eastAsia="XCWZUA+Arial-BoldMT" w:hAnsi="Arial" w:cs="Arial"/>
          <w:bCs/>
          <w:i/>
          <w:sz w:val="22"/>
          <w:szCs w:val="22"/>
        </w:rPr>
        <w:t xml:space="preserve"> 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IV.</w:t>
      </w:r>
      <w:r w:rsidRPr="002510C4">
        <w:rPr>
          <w:rFonts w:ascii="Arial" w:eastAsia="XCWZUA+Arial-BoldMT" w:hAnsi="Arial" w:cs="Arial"/>
          <w:bCs/>
          <w:i/>
          <w:sz w:val="22"/>
          <w:szCs w:val="22"/>
        </w:rPr>
        <w:t xml:space="preserve"> Participar con la Comisión de Adquisiciones en la determinación de las bases generales para las adquisiciones de bienes o servicios que requieran las dependencias municipales; así como programar y llevar a cabo dichas adquisiciones y suministros, conforme a lo dispuesto en la normatividad aplicable;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V.</w:t>
      </w:r>
      <w:r w:rsidRPr="002510C4">
        <w:rPr>
          <w:rFonts w:ascii="Arial" w:eastAsia="XCWZUA+Arial-BoldMT" w:hAnsi="Arial" w:cs="Arial"/>
          <w:bCs/>
          <w:i/>
          <w:sz w:val="22"/>
          <w:szCs w:val="22"/>
        </w:rPr>
        <w:t xml:space="preserve"> Fijar bases generales a las que deben sujetarse las dependencias de la administración pública municipal para la solicitud de insumos, servicios, equipos de cómputo y equipo especializado;</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lastRenderedPageBreak/>
        <w:t>VI.</w:t>
      </w:r>
      <w:r w:rsidRPr="002510C4">
        <w:rPr>
          <w:rFonts w:ascii="Arial" w:eastAsia="XCWZUA+Arial-BoldMT" w:hAnsi="Arial" w:cs="Arial"/>
          <w:bCs/>
          <w:i/>
          <w:sz w:val="22"/>
          <w:szCs w:val="22"/>
        </w:rPr>
        <w:t xml:space="preserve"> Recibir en coordinación con las dependencias solicitantes, los insumos, servicios, equipos de cómputos y equipo especializado de los proveedores, adecuarlos y entregarlos a la dependencia correspondiente;</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VII.</w:t>
      </w:r>
      <w:r w:rsidRPr="002510C4">
        <w:rPr>
          <w:rFonts w:ascii="Arial" w:eastAsia="XCWZUA+Arial-BoldMT" w:hAnsi="Arial" w:cs="Arial"/>
          <w:bCs/>
          <w:i/>
          <w:sz w:val="22"/>
          <w:szCs w:val="22"/>
        </w:rPr>
        <w:t xml:space="preserve"> Recibir las solicitudes de recursos materiales, equipo y servicios por parte de las dependencias en los términos de la normatividad aplicable;</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VIII.</w:t>
      </w:r>
      <w:r w:rsidRPr="002510C4">
        <w:rPr>
          <w:rFonts w:ascii="Arial" w:eastAsia="XCWZUA+Arial-BoldMT" w:hAnsi="Arial" w:cs="Arial"/>
          <w:bCs/>
          <w:i/>
          <w:sz w:val="22"/>
          <w:szCs w:val="22"/>
        </w:rPr>
        <w:t xml:space="preserve"> Solicitar y coordinar con las dependencias correspondientes el programa de adquisiciones anual, que satisfaga los requerimientos ordinarios y de proyectos, con el fin de llevar un control sobre la realización de los mismos;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IX.</w:t>
      </w:r>
      <w:r w:rsidRPr="002510C4">
        <w:rPr>
          <w:rFonts w:ascii="Arial" w:eastAsia="XCWZUA+Arial-BoldMT" w:hAnsi="Arial" w:cs="Arial"/>
          <w:bCs/>
          <w:i/>
          <w:sz w:val="22"/>
          <w:szCs w:val="22"/>
        </w:rPr>
        <w:t xml:space="preserve"> Comunicar a las dependencias, los mecanismos de compra y entrega de las adquisiciones; así como elaborar y distribuir los formatos necesarios para dar cumplimiento a todos aquellos actos relacionados con las adquisiciones;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w:t>
      </w:r>
      <w:r w:rsidRPr="002510C4">
        <w:rPr>
          <w:rFonts w:ascii="Arial" w:eastAsia="XCWZUA+Arial-BoldMT" w:hAnsi="Arial" w:cs="Arial"/>
          <w:bCs/>
          <w:i/>
          <w:sz w:val="22"/>
          <w:szCs w:val="22"/>
        </w:rPr>
        <w:t xml:space="preserve"> Implementar los sistemas y plataformas tecnológicas necesarias para que las sesiones de la Comisión de Adquisiciones puedan ser transmitidas en tiempo real de conformidad con la legislación aplicable;</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w:t>
      </w:r>
      <w:r w:rsidRPr="002510C4">
        <w:rPr>
          <w:rFonts w:ascii="Arial" w:eastAsia="XCWZUA+Arial-BoldMT" w:hAnsi="Arial" w:cs="Arial"/>
          <w:bCs/>
          <w:i/>
          <w:sz w:val="22"/>
          <w:szCs w:val="22"/>
        </w:rPr>
        <w:t xml:space="preserve"> Elaborar y mantener actualizado el Registro de Proveedores, integrando debidamente el expediente correspondiente, para su resguardo y consulta;</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XII.</w:t>
      </w:r>
      <w:r w:rsidRPr="002510C4">
        <w:rPr>
          <w:rFonts w:ascii="Arial" w:eastAsia="XCWZUA+Arial-BoldMT" w:hAnsi="Arial" w:cs="Arial"/>
          <w:bCs/>
          <w:i/>
          <w:sz w:val="22"/>
          <w:szCs w:val="22"/>
        </w:rPr>
        <w:t xml:space="preserve"> Generar y mantener vínculos con las cámaras y cúpulas correspondientes, así como las dependencias del Gobierno Municipal, para fomentar el desarrollo de Proveedores, apoyando a las pequeñas y medianas empresas locales;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XIII.</w:t>
      </w:r>
      <w:r w:rsidRPr="002510C4">
        <w:rPr>
          <w:rFonts w:ascii="Arial" w:eastAsia="XCWZUA+Arial-BoldMT" w:hAnsi="Arial" w:cs="Arial"/>
          <w:bCs/>
          <w:i/>
          <w:sz w:val="22"/>
          <w:szCs w:val="22"/>
        </w:rPr>
        <w:t xml:space="preserve"> 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XIV.</w:t>
      </w:r>
      <w:r w:rsidRPr="002510C4">
        <w:rPr>
          <w:rFonts w:ascii="Arial" w:eastAsia="XCWZUA+Arial-BoldMT" w:hAnsi="Arial" w:cs="Arial"/>
          <w:bCs/>
          <w:i/>
          <w:sz w:val="22"/>
          <w:szCs w:val="22"/>
        </w:rPr>
        <w:t xml:space="preserve"> Proporcionar la información pública que genere, posea o administre para su publicación en el portal de este Ayuntamiento y en los mismos términos de proporcionar las respuestas a las solicitudes de información, a la Unidad Transparencia, lo anterior de acuerdo a la legislación en la materia; y</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 </w:t>
      </w:r>
      <w:r w:rsidRPr="002510C4">
        <w:rPr>
          <w:rFonts w:ascii="Arial" w:eastAsia="XCWZUA+Arial-BoldMT" w:hAnsi="Arial" w:cs="Arial"/>
          <w:bCs/>
          <w:i/>
          <w:sz w:val="22"/>
          <w:szCs w:val="22"/>
        </w:rPr>
        <w:t>Las demás previstas en la normatividad aplicable.</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rPr>
        <w:t>Artículo 212.-</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Dirección de Procesos e Informática</w:t>
      </w:r>
      <w:r w:rsidRPr="002510C4">
        <w:rPr>
          <w:rFonts w:ascii="Arial" w:hAnsi="Arial" w:cs="Arial"/>
          <w:i/>
          <w:sz w:val="22"/>
          <w:szCs w:val="22"/>
        </w:rPr>
        <w:t xml:space="preserve"> tiene como funciones las siguientes:</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 </w:t>
      </w:r>
      <w:r w:rsidRPr="002510C4">
        <w:rPr>
          <w:rFonts w:ascii="Arial" w:eastAsia="XCWZUA+Arial-BoldMT" w:hAnsi="Arial" w:cs="Arial"/>
          <w:bCs/>
          <w:i/>
          <w:sz w:val="22"/>
          <w:szCs w:val="22"/>
        </w:rPr>
        <w:t xml:space="preserve">Diseñar, planear, programar, aplicar y mejorar los sistemas de informática así como los programas de mantenimiento preventivo y correctivo de los equipos de cómputo, telefonía y sistemas del gobierno municipal;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II. </w:t>
      </w:r>
      <w:r w:rsidRPr="002510C4">
        <w:rPr>
          <w:rFonts w:ascii="Arial" w:eastAsia="XCWZUA+Arial-BoldMT" w:hAnsi="Arial" w:cs="Arial"/>
          <w:bCs/>
          <w:i/>
          <w:sz w:val="22"/>
          <w:szCs w:val="22"/>
        </w:rPr>
        <w:t xml:space="preserve">Diseñar, aplicar y mejorar programas de uso de sistemas y equipos de cómputo,  video,  telefonía y aplicaciones tecnológicas, con el fin de dar mayor transparencia a acceso a la información pública;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III. </w:t>
      </w:r>
      <w:r w:rsidRPr="002510C4">
        <w:rPr>
          <w:rFonts w:ascii="Arial" w:eastAsia="XCWZUA+Arial-BoldMT" w:hAnsi="Arial" w:cs="Arial"/>
          <w:bCs/>
          <w:i/>
          <w:sz w:val="22"/>
          <w:szCs w:val="22"/>
        </w:rPr>
        <w:t>Estar al tanto del programa de mantenimiento preventivo y correctivo de cada equipo.</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IV. </w:t>
      </w:r>
      <w:r w:rsidRPr="002510C4">
        <w:rPr>
          <w:rFonts w:ascii="Arial" w:eastAsia="XCWZUA+Arial-BoldMT" w:hAnsi="Arial" w:cs="Arial"/>
          <w:bCs/>
          <w:i/>
          <w:sz w:val="22"/>
          <w:szCs w:val="22"/>
        </w:rPr>
        <w:t xml:space="preserve">Diseñar, obtener, aplicar y actualizar un padrón de proveedores de servicio;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lastRenderedPageBreak/>
        <w:t xml:space="preserve">V. </w:t>
      </w:r>
      <w:r w:rsidRPr="002510C4">
        <w:rPr>
          <w:rFonts w:ascii="Arial" w:eastAsia="XCWZUA+Arial-BoldMT" w:hAnsi="Arial" w:cs="Arial"/>
          <w:bCs/>
          <w:i/>
          <w:sz w:val="22"/>
          <w:szCs w:val="22"/>
        </w:rPr>
        <w:t xml:space="preserve">Tener, usar y reponer el stock de accesorios de las dependencias;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VI. </w:t>
      </w:r>
      <w:r w:rsidRPr="002510C4">
        <w:rPr>
          <w:rFonts w:ascii="Arial" w:eastAsia="XCWZUA+Arial-BoldMT" w:hAnsi="Arial" w:cs="Arial"/>
          <w:bCs/>
          <w:i/>
          <w:sz w:val="22"/>
          <w:szCs w:val="22"/>
        </w:rPr>
        <w:t xml:space="preserve">Organizar y actualizar el portal de internet del Gobierno Municipal en coordinación con la Unidad de Transparencia;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VII. </w:t>
      </w:r>
      <w:r w:rsidRPr="002510C4">
        <w:rPr>
          <w:rFonts w:ascii="Arial" w:eastAsia="XCWZUA+Arial-BoldMT" w:hAnsi="Arial" w:cs="Arial"/>
          <w:bCs/>
          <w:i/>
          <w:sz w:val="22"/>
          <w:szCs w:val="22"/>
        </w:rPr>
        <w:t xml:space="preserve">Revisar, actualizar y asegurar los servidores, garantizando el tiempo de vida y la disponibilidad de las aplicaciones que hospedan;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VIII. </w:t>
      </w:r>
      <w:r w:rsidRPr="002510C4">
        <w:rPr>
          <w:rFonts w:ascii="Arial" w:eastAsia="XCWZUA+Arial-BoldMT" w:hAnsi="Arial" w:cs="Arial"/>
          <w:bCs/>
          <w:i/>
          <w:sz w:val="22"/>
          <w:szCs w:val="22"/>
        </w:rPr>
        <w:t xml:space="preserve">Proteger y actualizar los servicios de internet para los usuarios, promoviendo la seguridad y mejorando el desempeño laboral;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IX. </w:t>
      </w:r>
      <w:r w:rsidRPr="002510C4">
        <w:rPr>
          <w:rFonts w:ascii="Arial" w:eastAsia="XCWZUA+Arial-BoldMT" w:hAnsi="Arial" w:cs="Arial"/>
          <w:bCs/>
          <w:i/>
          <w:sz w:val="22"/>
          <w:szCs w:val="22"/>
        </w:rPr>
        <w:t xml:space="preserve">Proporcionar la capacitación básica de informática al personal del Gobierno Municipal en conjunto con la Coordinación de Capacitación;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 </w:t>
      </w:r>
      <w:r w:rsidRPr="002510C4">
        <w:rPr>
          <w:rFonts w:ascii="Arial" w:eastAsia="XCWZUA+Arial-BoldMT" w:hAnsi="Arial" w:cs="Arial"/>
          <w:bCs/>
          <w:i/>
          <w:sz w:val="22"/>
          <w:szCs w:val="22"/>
        </w:rPr>
        <w:t xml:space="preserve">Aplicar proyectos de reingeniería, implementando tecnología de punta en seguridad y equipamiento;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 </w:t>
      </w:r>
      <w:r w:rsidRPr="002510C4">
        <w:rPr>
          <w:rFonts w:ascii="Arial" w:eastAsia="XCWZUA+Arial-BoldMT" w:hAnsi="Arial" w:cs="Arial"/>
          <w:bCs/>
          <w:i/>
          <w:sz w:val="22"/>
          <w:szCs w:val="22"/>
        </w:rPr>
        <w:t xml:space="preserve">Desarrollar e implementar los dominios en cada Unidad Administrativa y Palacio Municipal;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XII. </w:t>
      </w:r>
      <w:r w:rsidRPr="002510C4">
        <w:rPr>
          <w:rFonts w:ascii="Arial" w:eastAsia="XCWZUA+Arial-BoldMT" w:hAnsi="Arial" w:cs="Arial"/>
          <w:bCs/>
          <w:i/>
          <w:sz w:val="22"/>
          <w:szCs w:val="22"/>
        </w:rPr>
        <w:t xml:space="preserve">Desarrollar e implementar proyectos de comunicación interconectando al Gobierno Municipal;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XIII. </w:t>
      </w:r>
      <w:r w:rsidRPr="002510C4">
        <w:rPr>
          <w:rFonts w:ascii="Arial" w:eastAsia="XCWZUA+Arial-BoldMT" w:hAnsi="Arial" w:cs="Arial"/>
          <w:bCs/>
          <w:i/>
          <w:sz w:val="22"/>
          <w:szCs w:val="22"/>
        </w:rPr>
        <w:t xml:space="preserve">Proporcionar mantenimiento de la red y nodos del Gobierno Municipal; </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XIV. </w:t>
      </w:r>
      <w:r w:rsidRPr="002510C4">
        <w:rPr>
          <w:rFonts w:ascii="Arial" w:eastAsia="XCWZUA+Arial-BoldMT" w:hAnsi="Arial" w:cs="Arial"/>
          <w:bCs/>
          <w:i/>
          <w:sz w:val="22"/>
          <w:szCs w:val="22"/>
        </w:rPr>
        <w:t>Revisar y actualizar los antivirus y los sistemas desarrollados para las dependencias del Gobierno Municipal</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 </w:t>
      </w:r>
      <w:r w:rsidRPr="002510C4">
        <w:rPr>
          <w:rFonts w:ascii="Arial" w:eastAsia="XCWZUA+Arial-BoldMT" w:hAnsi="Arial" w:cs="Arial"/>
          <w:bCs/>
          <w:i/>
          <w:sz w:val="22"/>
          <w:szCs w:val="22"/>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Sinespaciado"/>
        <w:spacing w:line="276" w:lineRule="auto"/>
        <w:jc w:val="both"/>
        <w:rPr>
          <w:rFonts w:ascii="Arial" w:eastAsia="XCWZUA+Arial-BoldMT" w:hAnsi="Arial" w:cs="Arial"/>
          <w:bCs/>
          <w:i/>
          <w:sz w:val="22"/>
          <w:szCs w:val="22"/>
        </w:rPr>
      </w:pPr>
      <w:r w:rsidRPr="002510C4">
        <w:rPr>
          <w:rFonts w:ascii="Arial" w:eastAsia="XCWZUA+Arial-BoldMT" w:hAnsi="Arial" w:cs="Arial"/>
          <w:b/>
          <w:bCs/>
          <w:i/>
          <w:sz w:val="22"/>
          <w:szCs w:val="22"/>
        </w:rPr>
        <w:t xml:space="preserve">XVI. </w:t>
      </w:r>
      <w:r w:rsidRPr="002510C4">
        <w:rPr>
          <w:rFonts w:ascii="Arial" w:eastAsia="XCWZUA+Arial-BoldMT" w:hAnsi="Arial" w:cs="Arial"/>
          <w:bCs/>
          <w:i/>
          <w:sz w:val="22"/>
          <w:szCs w:val="22"/>
        </w:rPr>
        <w:t>Las demás que establezcan las leyes y reglamentos.</w:t>
      </w:r>
    </w:p>
    <w:p w:rsidR="00C700F5" w:rsidRPr="002510C4" w:rsidRDefault="00C700F5" w:rsidP="00C700F5">
      <w:pPr>
        <w:pStyle w:val="Sinespaciado"/>
        <w:spacing w:line="276" w:lineRule="auto"/>
        <w:jc w:val="both"/>
        <w:rPr>
          <w:rFonts w:ascii="Arial" w:eastAsia="XCWZUA+Arial-BoldMT" w:hAnsi="Arial" w:cs="Arial"/>
          <w:bCs/>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Artículo 213.-</w:t>
      </w:r>
      <w:r w:rsidRPr="002510C4">
        <w:rPr>
          <w:rFonts w:ascii="Arial" w:hAnsi="Arial" w:cs="Arial"/>
          <w:b/>
          <w:i/>
          <w:color w:val="FF0000"/>
          <w:sz w:val="22"/>
          <w:szCs w:val="22"/>
        </w:rPr>
        <w:t xml:space="preserve"> </w:t>
      </w:r>
      <w:r w:rsidRPr="002510C4">
        <w:rPr>
          <w:rFonts w:ascii="Arial" w:hAnsi="Arial" w:cs="Arial"/>
          <w:i/>
          <w:sz w:val="22"/>
          <w:szCs w:val="22"/>
        </w:rPr>
        <w:t>La Dirección de Mercados, cuenta con las siguientes atribuciones:</w:t>
      </w:r>
    </w:p>
    <w:p w:rsidR="00C700F5" w:rsidRPr="002510C4" w:rsidRDefault="00C700F5" w:rsidP="00C700F5">
      <w:pPr>
        <w:spacing w:line="276" w:lineRule="auto"/>
        <w:ind w:firstLine="708"/>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Formular e implementar programas y acciones municipales tendientes a facilitar el acceso a los alimentos a las localidades de muy alta marginación en la municipalidad;</w:t>
      </w:r>
    </w:p>
    <w:p w:rsidR="00C700F5" w:rsidRPr="002510C4" w:rsidRDefault="00C700F5" w:rsidP="00C700F5">
      <w:pPr>
        <w:pStyle w:val="Sinespaciado"/>
        <w:spacing w:line="276" w:lineRule="auto"/>
        <w:ind w:left="1080"/>
        <w:jc w:val="both"/>
        <w:rPr>
          <w:rFonts w:ascii="Arial" w:hAnsi="Arial" w:cs="Arial"/>
          <w:i/>
          <w:sz w:val="22"/>
          <w:szCs w:val="22"/>
          <w:lang w:val="es-ES_tradnl"/>
        </w:rPr>
      </w:pPr>
    </w:p>
    <w:p w:rsidR="00C700F5" w:rsidRPr="002510C4" w:rsidRDefault="00C700F5" w:rsidP="00C700F5">
      <w:pPr>
        <w:pStyle w:val="Sinespaciado"/>
        <w:suppressAutoHyphens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Facilitar la vinculación productor-consumidor y, generar los incentivos para los productores locales, para ser incluidos dentro del Presupuesto de Egresos y ley de Ingresos correspondientes;</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Sinespaciado"/>
        <w:suppressAutoHyphens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Elaborar y proponer una iniciativa de  Reglamento municipal del Servicio Público de Mercados y Abasto de productos y servicios para la alimentación y la economía doméstica, con perspectiva de género.</w:t>
      </w:r>
    </w:p>
    <w:p w:rsidR="00C700F5" w:rsidRPr="002510C4" w:rsidRDefault="00C700F5" w:rsidP="00C700F5">
      <w:pPr>
        <w:pStyle w:val="Textoindependiente"/>
        <w:tabs>
          <w:tab w:val="left" w:pos="760"/>
        </w:tabs>
        <w:spacing w:line="276" w:lineRule="auto"/>
        <w:ind w:left="1080" w:right="-568"/>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Organizar y administrar la operación del mercado de la Cabecera Municipal, así como la instalación de comercios y puestos en la vía pública, de los Tianguis en las localidades;</w:t>
      </w:r>
    </w:p>
    <w:p w:rsidR="00C700F5" w:rsidRPr="002510C4" w:rsidRDefault="00C700F5" w:rsidP="00C700F5">
      <w:pPr>
        <w:pStyle w:val="Prrafodelista"/>
        <w:spacing w:line="276" w:lineRule="auto"/>
        <w:jc w:val="both"/>
        <w:rPr>
          <w:rFonts w:ascii="Arial" w:hAnsi="Arial" w:cs="Arial"/>
          <w:i/>
          <w:sz w:val="22"/>
          <w:szCs w:val="22"/>
          <w:lang w:val="es-ES_tradnl"/>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lastRenderedPageBreak/>
        <w:t>V.</w:t>
      </w:r>
      <w:r w:rsidRPr="002510C4">
        <w:rPr>
          <w:rFonts w:ascii="Arial" w:hAnsi="Arial" w:cs="Arial"/>
          <w:i/>
          <w:sz w:val="22"/>
          <w:szCs w:val="22"/>
        </w:rPr>
        <w:t xml:space="preserve"> Aplicar y recaudar las tarifas establecidas en la ley de ingresos para los establecimientos fijos y semifijos en los mercados municipales, así como los establecidos en la vía pública; </w:t>
      </w:r>
    </w:p>
    <w:p w:rsidR="00C700F5" w:rsidRPr="002510C4" w:rsidRDefault="00C700F5" w:rsidP="00C700F5">
      <w:pPr>
        <w:pStyle w:val="Textoindependiente"/>
        <w:tabs>
          <w:tab w:val="left" w:pos="760"/>
        </w:tabs>
        <w:spacing w:line="276" w:lineRule="auto"/>
        <w:ind w:left="1080" w:right="-568"/>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Elaborar e implementar un programa de regularización de uso y concesión de locales comerciales del mercado municipal; </w:t>
      </w:r>
    </w:p>
    <w:p w:rsidR="00C700F5" w:rsidRPr="002510C4" w:rsidRDefault="00C700F5" w:rsidP="00C700F5">
      <w:pPr>
        <w:pStyle w:val="Prrafodelista"/>
        <w:spacing w:line="276" w:lineRule="auto"/>
        <w:jc w:val="both"/>
        <w:rPr>
          <w:rFonts w:ascii="Arial" w:hAnsi="Arial" w:cs="Arial"/>
          <w:i/>
          <w:sz w:val="22"/>
          <w:szCs w:val="22"/>
          <w:lang w:val="es-ES_tradnl"/>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Elaborar, proponer y presentar programas y proyectos,  para que en conjunto con los locatarios, se obtengan y expendan productos básicos  de primera necesidad con calidad y a bajo costo,  en beneficio de la población;</w:t>
      </w: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Estar al tanto de las reparaciones o mantenimiento de las instalaciones de los mercados asentados en el  municipio; </w:t>
      </w:r>
    </w:p>
    <w:p w:rsidR="00C700F5" w:rsidRPr="002510C4" w:rsidRDefault="00C700F5" w:rsidP="00C700F5">
      <w:pPr>
        <w:pStyle w:val="Textoindependiente"/>
        <w:spacing w:line="276" w:lineRule="auto"/>
        <w:ind w:left="760" w:right="-568"/>
        <w:jc w:val="both"/>
        <w:rPr>
          <w:rFonts w:ascii="Arial" w:hAnsi="Arial" w:cs="Arial"/>
          <w:i/>
          <w:sz w:val="22"/>
          <w:szCs w:val="22"/>
        </w:rPr>
      </w:pPr>
    </w:p>
    <w:p w:rsidR="00C700F5" w:rsidRPr="002510C4" w:rsidRDefault="00C700F5" w:rsidP="00C700F5">
      <w:pPr>
        <w:pStyle w:val="Textoindependiente"/>
        <w:tabs>
          <w:tab w:val="left" w:pos="760"/>
        </w:tabs>
        <w:spacing w:line="276" w:lineRule="auto"/>
        <w:ind w:right="-568"/>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Atender las propuestas y quejas de los locatarios; </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Elaborar y actualizar un padrón de locatarios (as) de los mercados establecidos en el Municipio;</w:t>
      </w:r>
    </w:p>
    <w:p w:rsidR="00C700F5" w:rsidRPr="002510C4" w:rsidRDefault="00C700F5" w:rsidP="00C700F5">
      <w:pPr>
        <w:pStyle w:val="Textoindependiente"/>
        <w:spacing w:line="276" w:lineRule="auto"/>
        <w:ind w:right="-568"/>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En concordancia con la Tesorería Municipal, recaudar las contribuciones de los locatarios y remitirlos a la Hacienda Pública Municipal;</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Textoindependiente"/>
        <w:tabs>
          <w:tab w:val="left" w:pos="760"/>
        </w:tabs>
        <w:spacing w:line="276" w:lineRule="auto"/>
        <w:ind w:right="-568"/>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Reportar las actividades al (la)  Presidente (a) Municipal las en forma mensual; </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Textoindependiente"/>
        <w:spacing w:line="276" w:lineRule="auto"/>
        <w:ind w:right="-568"/>
        <w:jc w:val="both"/>
        <w:rPr>
          <w:rFonts w:ascii="Arial" w:hAnsi="Arial" w:cs="Arial"/>
          <w:i/>
          <w:sz w:val="22"/>
          <w:szCs w:val="22"/>
        </w:rPr>
      </w:pPr>
    </w:p>
    <w:p w:rsidR="00C700F5" w:rsidRPr="002510C4" w:rsidRDefault="00C700F5" w:rsidP="00DB0ADD">
      <w:pPr>
        <w:pStyle w:val="Textoindependiente"/>
        <w:tabs>
          <w:tab w:val="left" w:pos="760"/>
        </w:tabs>
        <w:spacing w:line="276" w:lineRule="auto"/>
        <w:ind w:right="-8"/>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Las demás que establezcan las constituciones federal, estatal y demás leyes y reglamentos.</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Artículo 214.-</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Dirección de Área de Inspección y Vigilancia</w:t>
      </w:r>
      <w:r w:rsidRPr="002510C4">
        <w:rPr>
          <w:rFonts w:ascii="Arial" w:hAnsi="Arial" w:cs="Arial"/>
          <w:i/>
          <w:sz w:val="22"/>
          <w:szCs w:val="22"/>
        </w:rPr>
        <w:t xml:space="preserve"> tiene como funciones las siguientes:</w:t>
      </w:r>
    </w:p>
    <w:p w:rsidR="00C700F5" w:rsidRPr="002510C4" w:rsidRDefault="00C700F5" w:rsidP="00C700F5">
      <w:pPr>
        <w:tabs>
          <w:tab w:val="left" w:pos="720"/>
        </w:tabs>
        <w:autoSpaceDE w:val="0"/>
        <w:spacing w:line="276" w:lineRule="auto"/>
        <w:jc w:val="both"/>
        <w:rPr>
          <w:rFonts w:ascii="Arial" w:hAnsi="Arial" w:cs="Arial"/>
          <w:b/>
          <w:bCs/>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Supervisar el cumplimiento de la normatividad y adoptar para ello las medidas administrativas, técnicas y tecnológicas necesarias, que promuevan la legalidad, transparencia y objetividad de los actos de autoridad;</w:t>
      </w:r>
    </w:p>
    <w:p w:rsidR="00C700F5" w:rsidRPr="002510C4" w:rsidRDefault="00C700F5" w:rsidP="00C700F5">
      <w:pPr>
        <w:pStyle w:val="Prrafodelista"/>
        <w:spacing w:line="276" w:lineRule="auto"/>
        <w:ind w:left="144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Aplicar en el ejercicio de sus funciones la norma para inspeccionar y supervisar todo giro y licencia o permiso;</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Supervisar que las personas físicas y jurídicas cumplan con las obligaciones establecidas en los contratos de concesión o convenios de gestión en materia de aseo público, celebrados con el Municipio, así como las relativas al manejo de residuos urbanos;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IV.</w:t>
      </w:r>
      <w:r w:rsidRPr="002510C4">
        <w:rPr>
          <w:rFonts w:ascii="Arial" w:hAnsi="Arial" w:cs="Arial"/>
          <w:i/>
          <w:sz w:val="22"/>
          <w:szCs w:val="22"/>
          <w:lang w:val="es-MX" w:eastAsia="es-MX"/>
        </w:rPr>
        <w:t xml:space="preserve"> Supervisar que se cumpla la legislación, reglamentación y normatividad ambiental vigente en materia de tratamiento, recolección, traslado, uso, y disposición final de los residuos sólidos urbanos que se generen en el Municipio;</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Aplicar en el ejercicio de sus funciones la normatividad aplicable, tratándose de actos de molestia o de privación que afecten los derechos humanos de la población;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Ordenar y practicar visitas domiciliarias para comprobar el cumplimiento de las obligaciones administrativas a cargo de las personas, de conformidad con lo previsto en la normatividad aplicable;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Ordenar y practicar en coordinación con las dependencias competentes la revisión o visitas de inspecciones para evitar la reventa de boletos en espectáculos públicos, eventos deportivos y exhibición de películas y, en su caso, practicar el aseguramiento en cumplimiento de la normatividad aplicable;</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Ordenar y practicar la revisión en las vías públicas y lotes baldíos, para verificar el cumplimiento de la normatividad aplicable;</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IX.</w:t>
      </w:r>
      <w:r w:rsidRPr="002510C4">
        <w:rPr>
          <w:rFonts w:ascii="Arial" w:hAnsi="Arial" w:cs="Arial"/>
          <w:i/>
          <w:sz w:val="22"/>
          <w:szCs w:val="22"/>
          <w:lang w:val="es-MX" w:eastAsia="es-MX"/>
        </w:rPr>
        <w:t xml:space="preserve"> Supervisar y verificar en coordinación con las dependencias competentes, los controles de calidad empleados en la urbanización de cualquier tipo de construcción y su apego a los proyectos autorizados;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w:t>
      </w:r>
      <w:r w:rsidRPr="002510C4">
        <w:rPr>
          <w:rFonts w:ascii="Arial" w:hAnsi="Arial" w:cs="Arial"/>
          <w:i/>
          <w:sz w:val="22"/>
          <w:szCs w:val="22"/>
          <w:lang w:val="es-MX" w:eastAsia="es-MX"/>
        </w:rPr>
        <w:t xml:space="preserve"> Definir y establecer las estrategias y compromisos que permitan la atención y cumplimiento eficiente de la normatividad vigente y de los objetivos previstos en materia de Inspección y Vigilancia en el Plan y Programa de Gobierno en coordinación con las dependencias competentes;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w:t>
      </w:r>
      <w:r w:rsidRPr="002510C4">
        <w:rPr>
          <w:rFonts w:ascii="Arial" w:hAnsi="Arial" w:cs="Arial"/>
          <w:i/>
          <w:sz w:val="22"/>
          <w:szCs w:val="22"/>
          <w:lang w:val="es-MX"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XII.</w:t>
      </w:r>
      <w:r w:rsidRPr="002510C4">
        <w:rPr>
          <w:rFonts w:ascii="Arial" w:hAnsi="Arial" w:cs="Arial"/>
          <w:i/>
          <w:sz w:val="22"/>
          <w:szCs w:val="22"/>
          <w:lang w:val="es-MX" w:eastAsia="es-MX"/>
        </w:rPr>
        <w:t xml:space="preserve"> Diseñar, implementar y promover con calidad y eficiencia, los mecanismos que sean necesarios para agilizar los trámites que realice la ciudadanía y se lleven a cabo en la Dirección;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XIII.</w:t>
      </w:r>
      <w:r w:rsidRPr="002510C4">
        <w:rPr>
          <w:rFonts w:ascii="Arial" w:hAnsi="Arial" w:cs="Arial"/>
          <w:i/>
          <w:sz w:val="22"/>
          <w:szCs w:val="22"/>
          <w:lang w:val="es-MX" w:eastAsia="es-MX"/>
        </w:rPr>
        <w:t xml:space="preserve"> Coadyuvar con el Síndico, en el diseño de los formatos de órdenes de visita y actas de inspección que empleen en sus actuaciones los inspectores municipales y utilizar sólo aquellos autorizados por el Coordinador General de Administración e Innovación Gubernamental con la aprobación del Síndico;</w:t>
      </w:r>
    </w:p>
    <w:p w:rsidR="00C700F5" w:rsidRPr="002510C4" w:rsidRDefault="00C700F5" w:rsidP="00C700F5">
      <w:pPr>
        <w:pStyle w:val="Prrafodelista"/>
        <w:spacing w:line="276" w:lineRule="auto"/>
        <w:rPr>
          <w:rFonts w:ascii="Arial" w:hAnsi="Arial" w:cs="Arial"/>
          <w:i/>
          <w:sz w:val="22"/>
          <w:szCs w:val="22"/>
          <w:lang w:val="es-MX" w:eastAsia="es-MX"/>
        </w:rPr>
      </w:pP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XIV.</w:t>
      </w:r>
      <w:r w:rsidRPr="002510C4">
        <w:rPr>
          <w:rFonts w:ascii="Arial" w:hAnsi="Arial" w:cs="Arial"/>
          <w:i/>
          <w:sz w:val="22"/>
          <w:szCs w:val="22"/>
          <w:lang w:val="es-MX" w:eastAsia="es-MX"/>
        </w:rPr>
        <w:t xml:space="preserve"> Coordinar y supervisar las labores de los inspectores, a efecto de que las desempeñen con estricto apego a las normas legales previamente establecidas, con eficiencia, honestidad y buen trato con los particulares;</w:t>
      </w:r>
    </w:p>
    <w:p w:rsidR="00C700F5" w:rsidRPr="002510C4" w:rsidRDefault="00C700F5" w:rsidP="00C700F5">
      <w:pPr>
        <w:pStyle w:val="Prrafodelista"/>
        <w:spacing w:line="276" w:lineRule="auto"/>
        <w:ind w:left="108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XV.</w:t>
      </w:r>
      <w:r w:rsidRPr="002510C4">
        <w:rPr>
          <w:rFonts w:ascii="Arial" w:hAnsi="Arial" w:cs="Arial"/>
          <w:i/>
          <w:sz w:val="22"/>
          <w:szCs w:val="22"/>
          <w:lang w:val="es-MX" w:eastAsia="es-MX"/>
        </w:rPr>
        <w:t xml:space="preserve"> Informar y proporcionar todos los datos y documentos en copias debidamente certificadas respecto a las edificaciones o construcciones ejecutadas en contra de la normatividad aplicable, que sea detectada en la visita de inspección y vigilancia, a la Dirección General Jurídica a propósito que de conformidad a las disposiciones de la materia se ordene la demolición;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XVI.</w:t>
      </w:r>
      <w:r w:rsidRPr="002510C4">
        <w:rPr>
          <w:rFonts w:ascii="Arial" w:hAnsi="Arial" w:cs="Arial"/>
          <w:i/>
          <w:sz w:val="22"/>
          <w:szCs w:val="22"/>
          <w:lang w:val="es-MX" w:eastAsia="es-MX"/>
        </w:rPr>
        <w:t xml:space="preserve"> Supervisar el proceso de construcciones en ejecución a fin de garantizar el apego a los proyectos que se les hubiere autorizado; en coordinación con las dependencias competentes;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XVII.</w:t>
      </w:r>
      <w:r w:rsidRPr="002510C4">
        <w:rPr>
          <w:rFonts w:ascii="Arial" w:hAnsi="Arial" w:cs="Arial"/>
          <w:i/>
          <w:sz w:val="22"/>
          <w:szCs w:val="22"/>
          <w:lang w:val="es-MX" w:eastAsia="es-MX"/>
        </w:rPr>
        <w:t xml:space="preserve"> Ordenar y practicar el aseguramiento precautorio de bienes y mercancías a comerciantes ambulantes, a efecto de garantizar el pago de las sanciones que se les impongan por infringir las disposiciones aplicables;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XVIII.</w:t>
      </w:r>
      <w:r w:rsidRPr="002510C4">
        <w:rPr>
          <w:rFonts w:ascii="Arial" w:hAnsi="Arial" w:cs="Arial"/>
          <w:i/>
          <w:sz w:val="22"/>
          <w:szCs w:val="22"/>
          <w:lang w:val="es-MX" w:eastAsia="es-MX"/>
        </w:rPr>
        <w:t xml:space="preserve"> Ordenar y practicar la clausura de giros en los términos previstos en la normatividad aplicable;</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XIX.</w:t>
      </w:r>
      <w:r w:rsidRPr="002510C4">
        <w:rPr>
          <w:rFonts w:ascii="Arial" w:hAnsi="Arial" w:cs="Arial"/>
          <w:i/>
          <w:sz w:val="22"/>
          <w:szCs w:val="22"/>
          <w:lang w:val="es-MX" w:eastAsia="es-MX"/>
        </w:rPr>
        <w:t xml:space="preserve"> Crear en coordinación con la dependencia competente un sistema de registro de giros de particulares que desarrollen actividades reguladas por los ordenamientos municipales, en los que se les determinen obligaciones a su cargo, y mantenerlo actualizado, a fin de que su verificación y control sean más eficientes;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w:t>
      </w:r>
      <w:r w:rsidRPr="002510C4">
        <w:rPr>
          <w:rFonts w:ascii="Arial" w:hAnsi="Arial" w:cs="Arial"/>
          <w:i/>
          <w:sz w:val="22"/>
          <w:szCs w:val="22"/>
          <w:lang w:val="es-MX" w:eastAsia="es-MX"/>
        </w:rPr>
        <w:t xml:space="preserve"> Comunicar los resultados de las inspecciones, según sea el caso, al Síndico, Tesorería Municipal y a la Coordinación General de Administración e Innovación Gubernamental;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XXI.</w:t>
      </w:r>
      <w:r w:rsidRPr="002510C4">
        <w:rPr>
          <w:rFonts w:ascii="Arial" w:hAnsi="Arial" w:cs="Arial"/>
          <w:i/>
          <w:sz w:val="22"/>
          <w:szCs w:val="22"/>
          <w:lang w:val="es-MX" w:eastAsia="es-MX"/>
        </w:rPr>
        <w:t xml:space="preserve"> Ordenar la notificación a los particulares cumpliendo con la normatividad correspondiente, los actos administrativos por acciones u omisiones que les sean imputables por infringir las disposiciones aplicables;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XXII.</w:t>
      </w:r>
      <w:r w:rsidRPr="002510C4">
        <w:rPr>
          <w:rFonts w:ascii="Arial" w:hAnsi="Arial" w:cs="Arial"/>
          <w:i/>
          <w:sz w:val="22"/>
          <w:szCs w:val="22"/>
          <w:lang w:val="es-MX" w:eastAsia="es-MX"/>
        </w:rPr>
        <w:t xml:space="preserve"> Colaborar y coadyuvar con la autoridad competente en la investigación de actos que puedan constituir infracciones administrativas o delitos;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XXIII.</w:t>
      </w:r>
      <w:r w:rsidRPr="002510C4">
        <w:rPr>
          <w:rFonts w:ascii="Arial" w:hAnsi="Arial" w:cs="Arial"/>
          <w:i/>
          <w:sz w:val="22"/>
          <w:szCs w:val="22"/>
          <w:lang w:val="es-MX" w:eastAsia="es-MX"/>
        </w:rPr>
        <w:t xml:space="preserve"> Solicitar el auxilio de la fuerza pública para el desempeño de sus atribuciones;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XXIV.</w:t>
      </w:r>
      <w:r w:rsidRPr="002510C4">
        <w:rPr>
          <w:rFonts w:ascii="Arial" w:hAnsi="Arial" w:cs="Arial"/>
          <w:i/>
          <w:sz w:val="22"/>
          <w:szCs w:val="22"/>
          <w:lang w:val="es-MX" w:eastAsia="es-MX"/>
        </w:rPr>
        <w:t xml:space="preserve"> Verificar el cumplimiento de las disposiciones normativas aplicables al funcionamiento de los rastros municipales;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XXV.</w:t>
      </w:r>
      <w:r w:rsidRPr="002510C4">
        <w:rPr>
          <w:rFonts w:ascii="Arial" w:hAnsi="Arial" w:cs="Arial"/>
          <w:i/>
          <w:sz w:val="22"/>
          <w:szCs w:val="22"/>
          <w:lang w:val="es-MX" w:eastAsia="es-MX"/>
        </w:rPr>
        <w:t xml:space="preserve"> Ordenar y practicar el aseguramiento precautorio de animales, atendiendo a lo dispuesto por la normatividad aplicable; </w:t>
      </w:r>
    </w:p>
    <w:p w:rsidR="00C700F5" w:rsidRPr="002510C4" w:rsidRDefault="00C700F5" w:rsidP="00C700F5">
      <w:pPr>
        <w:pStyle w:val="Prrafodelista"/>
        <w:spacing w:line="276" w:lineRule="auto"/>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XXVI.</w:t>
      </w:r>
      <w:r w:rsidRPr="002510C4">
        <w:rPr>
          <w:rFonts w:ascii="Arial" w:hAnsi="Arial" w:cs="Arial"/>
          <w:i/>
          <w:sz w:val="22"/>
          <w:szCs w:val="22"/>
          <w:lang w:val="es-MX" w:eastAsia="es-MX"/>
        </w:rPr>
        <w:t xml:space="preserve"> Ordenar y en su caso llevar a cabo el retiro de espectaculares establecidos en contravención a lo establecido por la normatividad aplicable;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XXVII.</w:t>
      </w:r>
      <w:r w:rsidRPr="002510C4">
        <w:rPr>
          <w:rFonts w:ascii="Arial" w:hAnsi="Arial" w:cs="Arial"/>
          <w:i/>
          <w:sz w:val="22"/>
          <w:szCs w:val="22"/>
          <w:lang w:val="es-MX" w:eastAsia="es-MX"/>
        </w:rPr>
        <w:t xml:space="preserve"> Establecer, implementar y operar una política permanente de verificación ambiental, actuando en colaboración con las dependencias y entidades públicas competentes;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XXVIII.</w:t>
      </w:r>
      <w:r w:rsidRPr="002510C4">
        <w:rPr>
          <w:rFonts w:ascii="Arial" w:hAnsi="Arial" w:cs="Arial"/>
          <w:i/>
          <w:sz w:val="22"/>
          <w:szCs w:val="22"/>
          <w:lang w:val="es-MX" w:eastAsia="es-MX"/>
        </w:rPr>
        <w:t xml:space="preserve"> Informar a la Coordinación General de Administración e Innovación Gubernamental, los avances de sus actividades, y resultado de análisis estadísticos que permitan medir la capacidad de respuesta de la Dirección en los términos y condiciones que indique su Coordinador; </w:t>
      </w:r>
    </w:p>
    <w:p w:rsidR="00C700F5" w:rsidRPr="002510C4" w:rsidRDefault="00C700F5" w:rsidP="00C700F5">
      <w:pPr>
        <w:pStyle w:val="Prrafodelista"/>
        <w:spacing w:line="276" w:lineRule="auto"/>
        <w:ind w:left="144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rPr>
        <w:t>XXIX.</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i/>
          <w:sz w:val="22"/>
          <w:szCs w:val="22"/>
          <w:lang w:val="es-MX" w:eastAsia="es-MX"/>
        </w:rPr>
        <w:t xml:space="preserve">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XXX.</w:t>
      </w:r>
      <w:r w:rsidRPr="002510C4">
        <w:rPr>
          <w:rFonts w:ascii="Arial" w:hAnsi="Arial" w:cs="Arial"/>
          <w:i/>
          <w:sz w:val="22"/>
          <w:szCs w:val="22"/>
          <w:lang w:val="es-MX" w:eastAsia="es-MX"/>
        </w:rPr>
        <w:t xml:space="preserve"> Las demás previstas en la normatividad aplicable.</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bCs/>
          <w:i/>
          <w:sz w:val="22"/>
          <w:szCs w:val="22"/>
        </w:rPr>
      </w:pPr>
      <w:r w:rsidRPr="002510C4">
        <w:rPr>
          <w:rFonts w:ascii="Arial" w:hAnsi="Arial" w:cs="Arial"/>
          <w:b/>
          <w:i/>
          <w:sz w:val="22"/>
          <w:szCs w:val="22"/>
        </w:rPr>
        <w:t>Artículo 215.-</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Dirección de Inspección de Mercados, Tianguis y Espacios Abiertos</w:t>
      </w:r>
      <w:r w:rsidRPr="002510C4">
        <w:rPr>
          <w:rFonts w:ascii="Arial" w:hAnsi="Arial" w:cs="Arial"/>
          <w:i/>
          <w:sz w:val="22"/>
          <w:szCs w:val="22"/>
        </w:rPr>
        <w:t xml:space="preserve"> tiene como funciones las siguientes:</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Definir y establecer las estrategias que regulen los tianguis y espacios abiertos acorde al Plan Municipal de Desarrollo, los Programas Operativos Anuales y la normatividad aplicable;</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II. </w:t>
      </w:r>
      <w:r w:rsidRPr="002510C4">
        <w:rPr>
          <w:rFonts w:ascii="Arial" w:hAnsi="Arial" w:cs="Arial"/>
          <w:i/>
          <w:sz w:val="22"/>
          <w:szCs w:val="22"/>
        </w:rPr>
        <w:t>Planear y dirigir el funcionamiento y la calidad de los tianguis y la prestación de los servicios públicos de comercio en espacios abiertos;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III. </w:t>
      </w:r>
      <w:r w:rsidRPr="002510C4">
        <w:rPr>
          <w:rFonts w:ascii="Arial" w:hAnsi="Arial" w:cs="Arial"/>
          <w:i/>
          <w:sz w:val="22"/>
          <w:szCs w:val="22"/>
        </w:rPr>
        <w:t>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 xml:space="preserve">Organizar el trabajo de supervisión de todos los inspectores a  cargo de la dependencia; </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rPr>
        <w:t>Asignar a los particulares el uso de sitios públicos para ejercer el comercio de manera provisional en los tianguis y espacios abiertos del Municipio, con base en las directrices que le marquen las dependencias competentes de conformidad a la normatividad aplicable;</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rPr>
          <w:rFonts w:ascii="Arial" w:hAnsi="Arial" w:cs="Arial"/>
          <w:i/>
          <w:sz w:val="22"/>
          <w:szCs w:val="22"/>
        </w:rPr>
      </w:pPr>
      <w:r w:rsidRPr="002510C4">
        <w:rPr>
          <w:rFonts w:ascii="Arial" w:hAnsi="Arial" w:cs="Arial"/>
          <w:b/>
          <w:i/>
          <w:sz w:val="22"/>
          <w:szCs w:val="22"/>
        </w:rPr>
        <w:t xml:space="preserve">VI. </w:t>
      </w:r>
      <w:r w:rsidRPr="002510C4">
        <w:rPr>
          <w:rFonts w:ascii="Arial" w:hAnsi="Arial" w:cs="Arial"/>
          <w:i/>
          <w:sz w:val="22"/>
          <w:szCs w:val="22"/>
        </w:rPr>
        <w:t>Expedir permisos municipales correspondientes a tianguis y comercio en espacios abiertos de conformidad   a la normatividad aplicable;</w:t>
      </w:r>
      <w:r w:rsidRPr="002510C4">
        <w:rPr>
          <w:rFonts w:ascii="Arial" w:hAnsi="Arial" w:cs="Arial"/>
          <w:i/>
          <w:sz w:val="22"/>
          <w:szCs w:val="22"/>
        </w:rPr>
        <w:br/>
      </w: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VII. </w:t>
      </w:r>
      <w:r w:rsidRPr="002510C4">
        <w:rPr>
          <w:rFonts w:ascii="Arial" w:hAnsi="Arial" w:cs="Arial"/>
          <w:i/>
          <w:sz w:val="22"/>
          <w:szCs w:val="22"/>
        </w:rPr>
        <w:t>Expedir el documento de identificación mediante el cual acreditan la asignación de los espacios las personas que ejercen actividades de comercio en los tianguis y comercio en espacios abiertos;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Elaborar y actualizar el padrón de los espacios físicos y el catálogo de los giros comerciales y de prestación de servicios de los tianguis y comercios en espacios abiertos;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rPr>
        <w:t>Designar al personal responsable de coordinar el funcionamiento de los tianguis y comercio en espacios abiertos;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 </w:t>
      </w:r>
      <w:r w:rsidRPr="002510C4">
        <w:rPr>
          <w:rFonts w:ascii="Arial" w:hAnsi="Arial" w:cs="Arial"/>
          <w:i/>
          <w:sz w:val="22"/>
          <w:szCs w:val="22"/>
        </w:rPr>
        <w:t>Elaborar y actualizar en coordinación con la Tesorería Municipal el padrón de locatarios y el catálogo de giros y servicios de los mercados del Municipio;</w:t>
      </w:r>
    </w:p>
    <w:p w:rsidR="00C700F5" w:rsidRPr="002510C4" w:rsidRDefault="00C700F5" w:rsidP="00C700F5">
      <w:pPr>
        <w:tabs>
          <w:tab w:val="left" w:pos="720"/>
        </w:tabs>
        <w:autoSpaceDE w:val="0"/>
        <w:spacing w:line="276" w:lineRule="auto"/>
        <w:ind w:left="-349"/>
        <w:jc w:val="both"/>
        <w:rPr>
          <w:rFonts w:ascii="Arial" w:hAnsi="Arial" w:cs="Arial"/>
          <w:b/>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XI. </w:t>
      </w:r>
      <w:r w:rsidRPr="002510C4">
        <w:rPr>
          <w:rFonts w:ascii="Arial" w:hAnsi="Arial" w:cs="Arial"/>
          <w:i/>
          <w:sz w:val="22"/>
          <w:szCs w:val="22"/>
        </w:rPr>
        <w:t>Coordinar sus actividades con la Tesorería Municipal y con la Dirección de Inspección y Vigilancia, para el procesamiento del registro del Padrón de Contribuyentes;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XII. </w:t>
      </w:r>
      <w:r w:rsidRPr="002510C4">
        <w:rPr>
          <w:rFonts w:ascii="Arial" w:hAnsi="Arial" w:cs="Arial"/>
          <w:i/>
          <w:sz w:val="22"/>
          <w:szCs w:val="22"/>
        </w:rPr>
        <w:t>Elaborar y ejecutar los programas de la Dirección, acorde al Plan Municipal de Desarrollo, los Programas Operativos Anuales, en coordinación con las dependencias competentes;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XIII. </w:t>
      </w:r>
      <w:r w:rsidRPr="002510C4">
        <w:rPr>
          <w:rFonts w:ascii="Arial" w:hAnsi="Arial" w:cs="Arial"/>
          <w:i/>
          <w:sz w:val="22"/>
          <w:szCs w:val="22"/>
        </w:rPr>
        <w:t>Analizar y tramitar las solicitudes y requerimientos en materia del servicio público de comercio en espacios abiertos, que la población solicite;</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lastRenderedPageBreak/>
        <w:t xml:space="preserve">XIV. </w:t>
      </w:r>
      <w:r w:rsidRPr="002510C4">
        <w:rPr>
          <w:rFonts w:ascii="Arial" w:hAnsi="Arial" w:cs="Arial"/>
          <w:i/>
          <w:sz w:val="22"/>
          <w:szCs w:val="22"/>
        </w:rPr>
        <w:t>Elaborar los informes y hacer análisis estadístico que permitan medir la capacidad de respuesta de la dirección y generar los indicadores para evaluar su operación;</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XV. </w:t>
      </w:r>
      <w:r w:rsidRPr="002510C4">
        <w:rPr>
          <w:rFonts w:ascii="Arial" w:hAnsi="Arial" w:cs="Arial"/>
          <w:i/>
          <w:sz w:val="22"/>
          <w:szCs w:val="22"/>
        </w:rPr>
        <w:t>Diseñar, implementar y promover los mecanismos que sean necesarios para eficientar y agilizar los trámites que se lleven a cabo en esta Dirección;</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XVI. </w:t>
      </w:r>
      <w:r w:rsidRPr="002510C4">
        <w:rPr>
          <w:rFonts w:ascii="Arial" w:hAnsi="Arial" w:cs="Arial"/>
          <w:i/>
          <w:sz w:val="22"/>
          <w:szCs w:val="22"/>
        </w:rPr>
        <w:t>Coadyuvar con las dependencias que forman parte del sistema de comunicación municipal en la prestación de dicho servicio, a fin de ampliar su capacidad de respuesta;</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XVII. </w:t>
      </w:r>
      <w:r w:rsidRPr="002510C4">
        <w:rPr>
          <w:rFonts w:ascii="Arial" w:hAnsi="Arial" w:cs="Arial"/>
          <w:i/>
          <w:sz w:val="22"/>
          <w:szCs w:val="22"/>
        </w:rPr>
        <w:t>Coadyuvar de manera integral con el modelo comercial de la ciudad en su arreglo multipolar, con especial atención al comercio tradicional en los barrios como elementos clave de la vida de estos, con anuencia de las dependencias competentes;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XVIII. </w:t>
      </w:r>
      <w:r w:rsidRPr="002510C4">
        <w:rPr>
          <w:rFonts w:ascii="Arial" w:hAnsi="Arial" w:cs="Arial"/>
          <w:i/>
          <w:sz w:val="22"/>
          <w:szCs w:val="22"/>
        </w:rPr>
        <w:t>Crear un programa de integración del comercio informal a la economía formal, usando los espacios disponibles en los mercados municipales y la conversión al modelo de comercio compatible con los planes de ordenamiento municipales;</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XIX. </w:t>
      </w:r>
      <w:r w:rsidRPr="002510C4">
        <w:rPr>
          <w:rFonts w:ascii="Arial" w:hAnsi="Arial" w:cs="Arial"/>
          <w:i/>
          <w:sz w:val="22"/>
          <w:szCs w:val="22"/>
        </w:rPr>
        <w:t>Establecer un programa operativo para el desarrollo del comercio en días conmemorativos y demás eventos de concentración masiva en la vía pública;</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XX. </w:t>
      </w:r>
      <w:r w:rsidRPr="002510C4">
        <w:rPr>
          <w:rFonts w:ascii="Arial" w:hAnsi="Arial" w:cs="Arial"/>
          <w:i/>
          <w:sz w:val="22"/>
          <w:szCs w:val="22"/>
        </w:rPr>
        <w:t>Diseñar e implementar en conjunto con otras dependencias del Municipio soluciones en materia de fisonomía de los corredores de comercio de la ciudad;</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XXI. </w:t>
      </w:r>
      <w:r w:rsidRPr="002510C4">
        <w:rPr>
          <w:rFonts w:ascii="Arial" w:hAnsi="Arial" w:cs="Arial"/>
          <w:i/>
          <w:sz w:val="22"/>
          <w:szCs w:val="22"/>
        </w:rPr>
        <w:t>Informar a la Coordinación General de Servicios Municipales, los avances de sus actividades, y resultado de análisis estadísticos que permitan medir la capacidad de respuesta de la Dirección en los términos y condiciones que indique su titular; Presentar un reporte de actividades en forma semanal al Encargado de Hacienda Pública Municipal;</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XXII. </w:t>
      </w:r>
      <w:r w:rsidRPr="002510C4">
        <w:rPr>
          <w:rFonts w:ascii="Arial" w:hAnsi="Arial" w:cs="Arial"/>
          <w:i/>
          <w:sz w:val="22"/>
          <w:szCs w:val="22"/>
        </w:rPr>
        <w:t xml:space="preserve">Levantar actas de Apercibimiento e Infracción cuando proceda y, turnarlas al Juzgado Municipal para su calificación correspondiente;  </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20"/>
        </w:tabs>
        <w:autoSpaceDE w:val="0"/>
        <w:spacing w:line="276" w:lineRule="auto"/>
        <w:jc w:val="both"/>
        <w:rPr>
          <w:rFonts w:ascii="Arial" w:hAnsi="Arial" w:cs="Arial"/>
          <w:i/>
          <w:sz w:val="22"/>
          <w:szCs w:val="22"/>
        </w:rPr>
      </w:pPr>
      <w:r w:rsidRPr="002510C4">
        <w:rPr>
          <w:rFonts w:ascii="Arial" w:hAnsi="Arial" w:cs="Arial"/>
          <w:b/>
          <w:i/>
          <w:sz w:val="22"/>
          <w:szCs w:val="22"/>
        </w:rPr>
        <w:t xml:space="preserve">XXIII.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tabs>
          <w:tab w:val="left" w:pos="720"/>
        </w:tabs>
        <w:autoSpaceDE w:val="0"/>
        <w:spacing w:line="276" w:lineRule="auto"/>
        <w:ind w:left="-349"/>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Las demás que establezca la normatividad aplicable.</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Artículo 216.-</w:t>
      </w:r>
      <w:r w:rsidRPr="002510C4">
        <w:rPr>
          <w:rFonts w:ascii="Arial" w:hAnsi="Arial" w:cs="Arial"/>
          <w:i/>
          <w:sz w:val="22"/>
          <w:szCs w:val="22"/>
        </w:rPr>
        <w:t xml:space="preserve"> La Jefatura de Relaciones Laborales, es el órgano de control disciplinario, encargada de los procedimientos Administrativos estipulados por la Ley para los Servidores Públicos del Estado de Jalisco y sus Municipios, con las siguientes atribuciones: </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 xml:space="preserve">Llevar a cabo los procedimientos estipulados por la Ley para los Servidores Públicos del Estado de Jalisco y sus Municipios; </w:t>
      </w:r>
    </w:p>
    <w:p w:rsidR="00C700F5" w:rsidRPr="002510C4" w:rsidRDefault="00C700F5" w:rsidP="00C700F5">
      <w:pPr>
        <w:tabs>
          <w:tab w:val="left" w:pos="709"/>
        </w:tabs>
        <w:autoSpaceDE w:val="0"/>
        <w:spacing w:line="276" w:lineRule="auto"/>
        <w:jc w:val="both"/>
        <w:rPr>
          <w:rFonts w:ascii="Arial" w:hAnsi="Arial" w:cs="Arial"/>
          <w:b/>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II. </w:t>
      </w:r>
      <w:r w:rsidRPr="002510C4">
        <w:rPr>
          <w:rFonts w:ascii="Arial" w:hAnsi="Arial" w:cs="Arial"/>
          <w:i/>
          <w:sz w:val="22"/>
          <w:szCs w:val="22"/>
        </w:rPr>
        <w:t>Promover prácticas de comunicación, capacitación y difusión de las normas que permitan prevenir los conflictos laborales, en coordinación con las dependencias competentes;</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III. </w:t>
      </w:r>
      <w:r w:rsidRPr="002510C4">
        <w:rPr>
          <w:rFonts w:ascii="Arial" w:hAnsi="Arial" w:cs="Arial"/>
          <w:i/>
          <w:sz w:val="22"/>
          <w:szCs w:val="22"/>
        </w:rPr>
        <w:t xml:space="preserve">Coadyuvar con las dependencias competentes, para que las relaciones laborales y sindicales se lleven en términos de respeto; </w:t>
      </w:r>
    </w:p>
    <w:p w:rsidR="00C700F5" w:rsidRPr="002510C4" w:rsidRDefault="00C700F5" w:rsidP="00C700F5">
      <w:pPr>
        <w:tabs>
          <w:tab w:val="left" w:pos="709"/>
        </w:tabs>
        <w:autoSpaceDE w:val="0"/>
        <w:spacing w:line="276" w:lineRule="auto"/>
        <w:jc w:val="both"/>
        <w:rPr>
          <w:rFonts w:ascii="Arial" w:hAnsi="Arial" w:cs="Arial"/>
          <w:b/>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lang w:val="es-MX"/>
        </w:rPr>
        <w:t>Llevar el control de los expedientes y archivos en su poder, manteniendo un registro de cada uno de los movimientos que se ejecuten en los expedientes;</w:t>
      </w:r>
    </w:p>
    <w:p w:rsidR="00C700F5" w:rsidRPr="002510C4" w:rsidRDefault="00C700F5" w:rsidP="00C700F5">
      <w:pPr>
        <w:tabs>
          <w:tab w:val="left" w:pos="709"/>
        </w:tabs>
        <w:autoSpaceDE w:val="0"/>
        <w:spacing w:line="276" w:lineRule="auto"/>
        <w:jc w:val="both"/>
        <w:rPr>
          <w:rFonts w:ascii="Arial" w:hAnsi="Arial" w:cs="Arial"/>
          <w:b/>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lang w:val="es-MX"/>
        </w:rPr>
        <w:t>Notificar al Titular de la Entidad Pública de los acuerdos de trámite, así como las resoluciones, oficios y determinaciones emitidas en los asuntos de su competencia, o bien desahogar exhortos;</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VI. </w:t>
      </w:r>
      <w:r w:rsidRPr="002510C4">
        <w:rPr>
          <w:rFonts w:ascii="Arial" w:hAnsi="Arial" w:cs="Arial"/>
          <w:i/>
          <w:sz w:val="22"/>
          <w:szCs w:val="22"/>
          <w:lang w:val="es-MX"/>
        </w:rPr>
        <w:t>Dar cumplimiento a los términos y plazos en los asuntos de su competencia;</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VII. </w:t>
      </w:r>
      <w:r w:rsidRPr="002510C4">
        <w:rPr>
          <w:rFonts w:ascii="Arial" w:hAnsi="Arial" w:cs="Arial"/>
          <w:i/>
          <w:sz w:val="22"/>
          <w:szCs w:val="22"/>
          <w:lang w:val="es-MX"/>
        </w:rPr>
        <w:t>Elaborar los proyectos de resolución derivados de los procedimientos para ser presentados al Titular de la Entidad Pública;</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w:t>
      </w:r>
      <w:r w:rsidRPr="002510C4">
        <w:rPr>
          <w:rFonts w:ascii="Arial" w:hAnsi="Arial" w:cs="Arial"/>
          <w:i/>
          <w:sz w:val="22"/>
          <w:szCs w:val="22"/>
          <w:lang w:val="es-MX"/>
        </w:rPr>
        <w:t xml:space="preserve"> y</w:t>
      </w:r>
    </w:p>
    <w:p w:rsidR="00C700F5" w:rsidRPr="002510C4" w:rsidRDefault="00C700F5" w:rsidP="00C700F5">
      <w:pPr>
        <w:tabs>
          <w:tab w:val="left" w:pos="709"/>
        </w:tabs>
        <w:autoSpaceDE w:val="0"/>
        <w:spacing w:line="276" w:lineRule="auto"/>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lang w:val="es-MX"/>
        </w:rPr>
        <w:t>Las demás que le determine el Ayuntamiento, el Síndico, la Dirección General Jurídica y la normatividad aplicable.</w:t>
      </w:r>
    </w:p>
    <w:p w:rsidR="00C700F5" w:rsidRPr="002510C4" w:rsidRDefault="00C700F5" w:rsidP="00C700F5">
      <w:pPr>
        <w:tabs>
          <w:tab w:val="left" w:pos="709"/>
        </w:tabs>
        <w:autoSpaceDE w:val="0"/>
        <w:spacing w:line="276" w:lineRule="auto"/>
        <w:ind w:left="-349"/>
        <w:jc w:val="both"/>
        <w:rPr>
          <w:rFonts w:ascii="Arial" w:hAnsi="Arial" w:cs="Arial"/>
          <w:i/>
          <w:sz w:val="22"/>
          <w:szCs w:val="22"/>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i/>
          <w:sz w:val="22"/>
          <w:szCs w:val="22"/>
        </w:rPr>
        <w:t>Para el más eficiente desempeño de las atribuciones de las Direcciones de Área y Direcciones a cargo de la Coordinación General de Administración e Innovación Gubernamental, cuentan con Jefaturas de Departamento y Jefaturas de Área cuyas funciones se encuentran definidas en el Manual de Organización de la Coordinación General.</w:t>
      </w:r>
    </w:p>
    <w:p w:rsidR="00C700F5" w:rsidRPr="002510C4" w:rsidRDefault="00C700F5" w:rsidP="00C700F5">
      <w:pPr>
        <w:tabs>
          <w:tab w:val="left" w:pos="709"/>
        </w:tabs>
        <w:autoSpaceDE w:val="0"/>
        <w:spacing w:line="276" w:lineRule="auto"/>
        <w:ind w:left="-349"/>
        <w:jc w:val="both"/>
        <w:rPr>
          <w:rFonts w:ascii="Arial" w:hAnsi="Arial" w:cs="Arial"/>
          <w:b/>
          <w:i/>
          <w:sz w:val="22"/>
          <w:szCs w:val="22"/>
        </w:rPr>
      </w:pPr>
    </w:p>
    <w:p w:rsidR="00C700F5" w:rsidRPr="002510C4" w:rsidRDefault="00C700F5" w:rsidP="00C700F5">
      <w:pPr>
        <w:autoSpaceDE w:val="0"/>
        <w:snapToGrid w:val="0"/>
        <w:spacing w:line="276" w:lineRule="auto"/>
        <w:jc w:val="center"/>
        <w:rPr>
          <w:rFonts w:ascii="Arial" w:hAnsi="Arial" w:cs="Arial"/>
          <w:b/>
          <w:bCs/>
          <w:i/>
          <w:sz w:val="22"/>
          <w:szCs w:val="22"/>
        </w:rPr>
      </w:pPr>
      <w:r w:rsidRPr="002510C4">
        <w:rPr>
          <w:rFonts w:ascii="Arial" w:hAnsi="Arial" w:cs="Arial"/>
          <w:b/>
          <w:bCs/>
          <w:i/>
          <w:sz w:val="22"/>
          <w:szCs w:val="22"/>
        </w:rPr>
        <w:t>Capítulo III</w:t>
      </w:r>
    </w:p>
    <w:p w:rsidR="00C700F5" w:rsidRPr="002510C4" w:rsidRDefault="00C700F5" w:rsidP="00C700F5">
      <w:pPr>
        <w:autoSpaceDE w:val="0"/>
        <w:spacing w:line="276" w:lineRule="auto"/>
        <w:jc w:val="center"/>
        <w:rPr>
          <w:rFonts w:ascii="Arial" w:hAnsi="Arial" w:cs="Arial"/>
          <w:b/>
          <w:bCs/>
          <w:i/>
          <w:sz w:val="22"/>
          <w:szCs w:val="22"/>
        </w:rPr>
      </w:pPr>
      <w:r w:rsidRPr="002510C4">
        <w:rPr>
          <w:rFonts w:ascii="Arial" w:hAnsi="Arial" w:cs="Arial"/>
          <w:b/>
          <w:bCs/>
          <w:i/>
          <w:sz w:val="22"/>
          <w:szCs w:val="22"/>
        </w:rPr>
        <w:t>COORDINACIÓN GENERAL  DE SERVICIOS PÚBLICOS MUNICIPALES</w:t>
      </w:r>
    </w:p>
    <w:p w:rsidR="00C700F5" w:rsidRPr="002510C4" w:rsidRDefault="00C700F5" w:rsidP="00C700F5">
      <w:pPr>
        <w:pStyle w:val="Prrafodelista"/>
        <w:spacing w:line="276" w:lineRule="auto"/>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Artículo 217.-</w:t>
      </w:r>
      <w:r w:rsidRPr="002510C4">
        <w:rPr>
          <w:rFonts w:ascii="Arial" w:hAnsi="Arial" w:cs="Arial"/>
          <w:b/>
          <w:i/>
          <w:color w:val="FF0000"/>
          <w:sz w:val="22"/>
          <w:szCs w:val="22"/>
        </w:rPr>
        <w:t xml:space="preserve"> </w:t>
      </w:r>
      <w:r w:rsidRPr="002510C4">
        <w:rPr>
          <w:rFonts w:ascii="Arial" w:hAnsi="Arial" w:cs="Arial"/>
          <w:i/>
          <w:sz w:val="22"/>
          <w:szCs w:val="22"/>
        </w:rPr>
        <w:t>La Coordinación General de Servicios Públicos Municipales, tiene por objeto promover el desarrollo de la prestación de los servicios públicos del Municipio, a través de la coordinación, supervisión y auxilio en la ejecución de las políticas diseñadas por las Direcciones y Unidades dependientes de ella, misma que tienen como atribuciones las siguientes:.</w:t>
      </w:r>
    </w:p>
    <w:p w:rsidR="00C700F5" w:rsidRPr="002510C4" w:rsidRDefault="00C700F5" w:rsidP="00C700F5">
      <w:pPr>
        <w:pStyle w:val="Prrafodelista"/>
        <w:spacing w:line="276" w:lineRule="auto"/>
        <w:ind w:left="0" w:firstLine="708"/>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 xml:space="preserve">I. </w:t>
      </w:r>
      <w:r w:rsidRPr="002510C4">
        <w:rPr>
          <w:rFonts w:ascii="Arial" w:eastAsia="MS Mincho" w:hAnsi="Arial" w:cs="Arial"/>
          <w:i/>
          <w:sz w:val="22"/>
          <w:szCs w:val="22"/>
          <w:lang w:val="es-MX" w:eastAsia="es-MX"/>
        </w:rPr>
        <w:t>La planeación, dirección, supervisión y control de los servicios públicos municipales e infraestructura urbana;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II. </w:t>
      </w:r>
      <w:r w:rsidRPr="002510C4">
        <w:rPr>
          <w:rFonts w:ascii="Arial" w:eastAsia="MS Mincho" w:hAnsi="Arial" w:cs="Arial"/>
          <w:i/>
          <w:sz w:val="22"/>
          <w:szCs w:val="22"/>
          <w:lang w:val="es-MX" w:eastAsia="es-MX"/>
        </w:rPr>
        <w:t>Detectar, solucionar y prever los problemas relacionados con todas las áreas de Servicios Públicos Municipales;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III. </w:t>
      </w:r>
      <w:r w:rsidRPr="002510C4">
        <w:rPr>
          <w:rFonts w:ascii="Arial" w:eastAsia="MS Mincho" w:hAnsi="Arial" w:cs="Arial"/>
          <w:i/>
          <w:sz w:val="22"/>
          <w:szCs w:val="22"/>
          <w:lang w:val="es-MX" w:eastAsia="es-MX"/>
        </w:rPr>
        <w:t>Analizar las necesidades de servicios públicos municipales estableciendo criterios prioritarios y jerárquicos que se determinen en situaciones de emergencia, ordinarias o administrativas, de acuerdo con las políticas y lineamientos señalados por el Gobierno Municipal;</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IV. </w:t>
      </w:r>
      <w:r w:rsidRPr="002510C4">
        <w:rPr>
          <w:rFonts w:ascii="Arial" w:eastAsia="MS Mincho" w:hAnsi="Arial" w:cs="Arial"/>
          <w:i/>
          <w:sz w:val="22"/>
          <w:szCs w:val="22"/>
          <w:lang w:val="es-MX" w:eastAsia="es-MX"/>
        </w:rPr>
        <w:t>Organizar y promover reuniones de orientación y planeación de los servicios públicos municipales que tiendan a su mejor eficacia y perfeccionamiento;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lastRenderedPageBreak/>
        <w:t xml:space="preserve">V. </w:t>
      </w:r>
      <w:r w:rsidRPr="002510C4">
        <w:rPr>
          <w:rFonts w:ascii="Arial" w:eastAsia="MS Mincho" w:hAnsi="Arial" w:cs="Arial"/>
          <w:i/>
          <w:sz w:val="22"/>
          <w:szCs w:val="22"/>
          <w:lang w:val="es-MX" w:eastAsia="es-MX"/>
        </w:rPr>
        <w:t>Atender las solicitudes de servicios de la ciudadanía, designando a los responsables de su ejecución y supervisando que se ejecuten los servicios;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VI. </w:t>
      </w:r>
      <w:r w:rsidRPr="002510C4">
        <w:rPr>
          <w:rFonts w:ascii="Arial" w:eastAsia="MS Mincho" w:hAnsi="Arial" w:cs="Arial"/>
          <w:i/>
          <w:sz w:val="22"/>
          <w:szCs w:val="22"/>
          <w:lang w:val="es-MX" w:eastAsia="es-MX"/>
        </w:rPr>
        <w:t>Atender de manera coordinada con la Coordinación de General de Protección Civil las contingencias suscitadas, así como el desarrollo de proyectos en común;</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VII. </w:t>
      </w:r>
      <w:r w:rsidRPr="002510C4">
        <w:rPr>
          <w:rFonts w:ascii="Arial" w:eastAsia="MS Mincho" w:hAnsi="Arial" w:cs="Arial"/>
          <w:i/>
          <w:sz w:val="22"/>
          <w:szCs w:val="22"/>
          <w:lang w:val="es-MX" w:eastAsia="es-MX"/>
        </w:rPr>
        <w:t>Elaborar proyectos para la ampliación y sistematización de los procesos del Rastro, en coordinación con el Jefe del Departamento;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VIII. </w:t>
      </w:r>
      <w:r w:rsidRPr="002510C4">
        <w:rPr>
          <w:rFonts w:ascii="Arial" w:eastAsia="MS Mincho" w:hAnsi="Arial" w:cs="Arial"/>
          <w:i/>
          <w:sz w:val="22"/>
          <w:szCs w:val="22"/>
          <w:lang w:val="es-MX" w:eastAsia="es-MX"/>
        </w:rPr>
        <w:t>Elaborar proyectos para la ampliación de los servicios públicos que presta el Gobierno Municipal;</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IX. </w:t>
      </w:r>
      <w:r w:rsidRPr="002510C4">
        <w:rPr>
          <w:rFonts w:ascii="Arial" w:eastAsia="MS Mincho" w:hAnsi="Arial" w:cs="Arial"/>
          <w:i/>
          <w:sz w:val="22"/>
          <w:szCs w:val="22"/>
          <w:lang w:val="es-MX" w:eastAsia="es-MX"/>
        </w:rPr>
        <w:t>Atender y dar seguimiento a las solicitudes y quejas ciudadanas;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 </w:t>
      </w:r>
      <w:r w:rsidRPr="002510C4">
        <w:rPr>
          <w:rFonts w:ascii="Arial" w:eastAsia="MS Mincho" w:hAnsi="Arial" w:cs="Arial"/>
          <w:i/>
          <w:sz w:val="22"/>
          <w:szCs w:val="22"/>
          <w:lang w:val="es-MX" w:eastAsia="es-MX"/>
        </w:rPr>
        <w:t>Monitorear constantemente la calidad y cantidad de la prestación de servicios, para detectar oportunidades de mejora;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XI. </w:t>
      </w:r>
      <w:r w:rsidRPr="002510C4">
        <w:rPr>
          <w:rFonts w:ascii="Arial" w:eastAsia="MS Mincho" w:hAnsi="Arial" w:cs="Arial"/>
          <w:i/>
          <w:sz w:val="22"/>
          <w:szCs w:val="22"/>
          <w:lang w:val="es-MX" w:eastAsia="es-MX"/>
        </w:rPr>
        <w:t>Vigilar que los pagos de los particulares por el derecho de un servicio público se cumplan en los montos y plazos señalados por la Ley de Ingresos Municipales;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XII. </w:t>
      </w:r>
      <w:r w:rsidRPr="002510C4">
        <w:rPr>
          <w:rFonts w:ascii="Arial" w:eastAsia="MS Mincho" w:hAnsi="Arial" w:cs="Arial"/>
          <w:i/>
          <w:sz w:val="22"/>
          <w:szCs w:val="22"/>
          <w:lang w:val="es-MX" w:eastAsia="es-MX"/>
        </w:rPr>
        <w:t>Planear campañas para que la población colabore en la conservación y mantenimiento de los servicios públicos;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XIII. </w:t>
      </w:r>
      <w:r w:rsidRPr="002510C4">
        <w:rPr>
          <w:rFonts w:ascii="Arial" w:eastAsia="MS Mincho" w:hAnsi="Arial" w:cs="Arial"/>
          <w:i/>
          <w:sz w:val="22"/>
          <w:szCs w:val="22"/>
          <w:lang w:val="es-MX" w:eastAsia="es-MX"/>
        </w:rPr>
        <w:t>Mejorar el entorno humano, mediante la imagen visual;</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XIV. </w:t>
      </w:r>
      <w:r w:rsidRPr="002510C4">
        <w:rPr>
          <w:rFonts w:ascii="Arial" w:eastAsia="MS Mincho" w:hAnsi="Arial" w:cs="Arial"/>
          <w:i/>
          <w:sz w:val="22"/>
          <w:szCs w:val="22"/>
          <w:lang w:val="es-MX" w:eastAsia="es-MX"/>
        </w:rPr>
        <w:t>Gestionar la adquisición de materiales, refacciones, herramientas, etc., que requieren las áreas a su cargo para el adecuado desempeño de sus funciones;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XV. </w:t>
      </w:r>
      <w:r w:rsidRPr="002510C4">
        <w:rPr>
          <w:rFonts w:ascii="Arial" w:eastAsia="MS Mincho" w:hAnsi="Arial" w:cs="Arial"/>
          <w:i/>
          <w:sz w:val="22"/>
          <w:szCs w:val="22"/>
          <w:lang w:val="es-MX" w:eastAsia="es-MX"/>
        </w:rPr>
        <w:t>Intervenir en la autorización de los proyectos de las obras de urbanización a realizarse dentro del Municipio, en lo que respecta a los rubros de alumbrado público, vialidades y agua potable y alcantarillado en coordinación con la Dependencia de Coordinación General de Gestión Integral de la Ciudad;</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XVI. </w:t>
      </w:r>
      <w:r w:rsidRPr="002510C4">
        <w:rPr>
          <w:rFonts w:ascii="Arial" w:eastAsia="MS Mincho" w:hAnsi="Arial" w:cs="Arial"/>
          <w:i/>
          <w:sz w:val="22"/>
          <w:szCs w:val="22"/>
          <w:lang w:val="es-MX" w:eastAsia="es-MX"/>
        </w:rPr>
        <w:t>Intervenir y otorgar el visto bueno a las obras de urbanización autorizadas dentro del Municipio, toda vez que hayan concluido en coordinación con la Coordinación General de Gestión Integral de la Ciudad;</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hAnsi="Arial" w:cs="Arial"/>
          <w:i/>
          <w:sz w:val="22"/>
          <w:szCs w:val="22"/>
        </w:rPr>
      </w:pPr>
      <w:r w:rsidRPr="002510C4">
        <w:rPr>
          <w:rFonts w:ascii="Arial" w:eastAsia="MS Mincho" w:hAnsi="Arial" w:cs="Arial"/>
          <w:b/>
          <w:i/>
          <w:sz w:val="22"/>
          <w:szCs w:val="22"/>
          <w:lang w:val="es-MX" w:eastAsia="es-MX"/>
        </w:rPr>
        <w:t xml:space="preserve">XVII.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w:t>
      </w:r>
    </w:p>
    <w:p w:rsidR="00C700F5" w:rsidRPr="002510C4" w:rsidRDefault="00C700F5" w:rsidP="00C700F5">
      <w:pPr>
        <w:autoSpaceDE w:val="0"/>
        <w:autoSpaceDN w:val="0"/>
        <w:adjustRightInd w:val="0"/>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hAnsi="Arial" w:cs="Arial"/>
          <w:b/>
          <w:i/>
          <w:sz w:val="22"/>
          <w:szCs w:val="22"/>
        </w:rPr>
      </w:pPr>
      <w:r w:rsidRPr="002510C4">
        <w:rPr>
          <w:rFonts w:ascii="Arial" w:hAnsi="Arial" w:cs="Arial"/>
          <w:b/>
          <w:i/>
          <w:sz w:val="22"/>
          <w:szCs w:val="22"/>
        </w:rPr>
        <w:t>XVIII.</w:t>
      </w:r>
      <w:r w:rsidRPr="002510C4">
        <w:rPr>
          <w:rFonts w:ascii="Arial" w:hAnsi="Arial" w:cs="Arial"/>
          <w:i/>
          <w:sz w:val="22"/>
          <w:szCs w:val="22"/>
        </w:rPr>
        <w:t xml:space="preserve"> Programar y prestar los servicios generales, de limpieza y administrativos a las áreas internas de las dependencias;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Administrar, controlar y asegurar la conservación y mantenimiento de los bienes muebles e inmuebles del patrimonio municipal y fijar las bases generales para el control administrativo y mantenimiento de los mismos;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 </w:t>
      </w:r>
      <w:r w:rsidRPr="002510C4">
        <w:rPr>
          <w:rFonts w:ascii="Arial" w:eastAsia="MS Mincho" w:hAnsi="Arial" w:cs="Arial"/>
          <w:i/>
          <w:sz w:val="22"/>
          <w:szCs w:val="22"/>
          <w:lang w:val="es-MX" w:eastAsia="es-MX"/>
        </w:rPr>
        <w:t>Las demás que establezca el presente ordenamiento.</w:t>
      </w:r>
    </w:p>
    <w:p w:rsidR="00C700F5" w:rsidRPr="002510C4" w:rsidRDefault="00C700F5" w:rsidP="00C700F5">
      <w:pPr>
        <w:pStyle w:val="Sinespaciado"/>
        <w:spacing w:line="276" w:lineRule="auto"/>
        <w:jc w:val="both"/>
        <w:rPr>
          <w:rFonts w:ascii="Arial" w:eastAsia="MS Mincho" w:hAnsi="Arial" w:cs="Arial"/>
          <w:i/>
          <w:sz w:val="22"/>
          <w:szCs w:val="22"/>
          <w:lang w:val="es-MX" w:eastAsia="es-MX"/>
        </w:rPr>
      </w:pPr>
    </w:p>
    <w:p w:rsidR="00C700F5" w:rsidRPr="002510C4" w:rsidRDefault="00C700F5" w:rsidP="00C700F5">
      <w:pPr>
        <w:tabs>
          <w:tab w:val="left" w:pos="709"/>
        </w:tabs>
        <w:autoSpaceDE w:val="0"/>
        <w:spacing w:line="276" w:lineRule="auto"/>
        <w:jc w:val="both"/>
        <w:rPr>
          <w:rFonts w:ascii="Arial" w:hAnsi="Arial" w:cs="Arial"/>
          <w:i/>
          <w:sz w:val="22"/>
          <w:szCs w:val="22"/>
        </w:rPr>
      </w:pPr>
      <w:r w:rsidRPr="002510C4">
        <w:rPr>
          <w:rFonts w:ascii="Arial" w:hAnsi="Arial" w:cs="Arial"/>
          <w:i/>
          <w:sz w:val="22"/>
          <w:szCs w:val="22"/>
        </w:rPr>
        <w:lastRenderedPageBreak/>
        <w:t>Para el más eficiente desempeño de las atribuciones de las Direcciones de Área y Direcciones a cargo de la Coordinación General de Servicios Públicos Municipales, cuentan con Jefaturas de Departamento y Jefaturas de Área cuyas funciones se encuentran definidas en los Reglamentos particulares,  en el Manual de Organización de la Coordinación General y en los Manuales de Servicios Públicos.</w:t>
      </w:r>
    </w:p>
    <w:p w:rsidR="00C700F5" w:rsidRPr="002510C4" w:rsidRDefault="00C700F5" w:rsidP="00C700F5">
      <w:pPr>
        <w:pStyle w:val="Prrafodelista"/>
        <w:spacing w:line="276" w:lineRule="auto"/>
        <w:ind w:left="0" w:firstLine="708"/>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 xml:space="preserve">Artículo 218.- </w:t>
      </w:r>
      <w:r w:rsidRPr="002510C4">
        <w:rPr>
          <w:rFonts w:ascii="Arial" w:hAnsi="Arial" w:cs="Arial"/>
          <w:i/>
          <w:sz w:val="22"/>
          <w:szCs w:val="22"/>
        </w:rPr>
        <w:t>La Dirección de Área de Agua Potable, Drenaje y Alcantarillado, cuenta con las siguientes atribuciones:</w:t>
      </w:r>
    </w:p>
    <w:p w:rsidR="00C700F5" w:rsidRPr="002510C4" w:rsidRDefault="00C700F5" w:rsidP="00C700F5">
      <w:pPr>
        <w:pStyle w:val="Prrafodelista"/>
        <w:spacing w:line="276" w:lineRule="auto"/>
        <w:jc w:val="both"/>
        <w:rPr>
          <w:rFonts w:ascii="Arial" w:hAnsi="Arial" w:cs="Arial"/>
          <w:i/>
          <w:sz w:val="22"/>
          <w:szCs w:val="22"/>
          <w:lang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 </w:t>
      </w:r>
      <w:r w:rsidRPr="002510C4">
        <w:rPr>
          <w:rFonts w:ascii="Arial" w:eastAsia="MS Mincho" w:hAnsi="Arial" w:cs="Arial"/>
          <w:bCs/>
          <w:i/>
          <w:sz w:val="22"/>
          <w:szCs w:val="22"/>
          <w:lang w:val="es-MX" w:eastAsia="es-MX"/>
        </w:rPr>
        <w:t>Recibir y dar trámite a las solicitudes y requerimientos de la ciudadanía en materia de servicio público de agua, drenaje y alcantarillado;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II. </w:t>
      </w:r>
      <w:r w:rsidRPr="002510C4">
        <w:rPr>
          <w:rFonts w:ascii="Arial" w:eastAsia="MS Mincho" w:hAnsi="Arial" w:cs="Arial"/>
          <w:bCs/>
          <w:i/>
          <w:sz w:val="22"/>
          <w:szCs w:val="22"/>
          <w:lang w:val="es-MX" w:eastAsia="es-MX"/>
        </w:rPr>
        <w:t>Participar, Coadyuvar y coordinarse con el organismo público descentralizado intermunicipal denominado Sistema Intermunicipal para los Servicios de Agua Potable y Alcantarillado, para la prestación de los servicios de agua potable, drenaje, alcantarillado, tratamiento y disposición final de las aguas residuales, en el ámbito de su competencia.</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III. </w:t>
      </w:r>
      <w:r w:rsidRPr="002510C4">
        <w:rPr>
          <w:rFonts w:ascii="Arial" w:eastAsia="MS Mincho" w:hAnsi="Arial" w:cs="Arial"/>
          <w:bCs/>
          <w:i/>
          <w:sz w:val="22"/>
          <w:szCs w:val="22"/>
          <w:lang w:val="es-MX" w:eastAsia="es-MX"/>
        </w:rPr>
        <w:t>Dar seguimiento, desarrollar y proveer de información al organismo público descentralizado intermunicipal denominado Sistema Intermunicipal para los Servicios de Agua Potable y Alcantarillado, derivada de indicadores que reflejen y evalúen la prestación y atención del servicio público de suministro de agua en el Municipio;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IV. </w:t>
      </w:r>
      <w:r w:rsidRPr="002510C4">
        <w:rPr>
          <w:rFonts w:ascii="Arial" w:eastAsia="MS Mincho" w:hAnsi="Arial" w:cs="Arial"/>
          <w:bCs/>
          <w:i/>
          <w:sz w:val="22"/>
          <w:szCs w:val="22"/>
          <w:lang w:val="es-MX" w:eastAsia="es-MX"/>
        </w:rPr>
        <w:t>Elaborar informes y análisis estadísticos que permitan medir la capacidad de respuesta de la dirección y del Sistema Intermunicipal para los Servicios de Agua Potable y Alcantarillado, así como generar los indicadores para evaluar su operación;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 </w:t>
      </w:r>
      <w:r w:rsidRPr="002510C4">
        <w:rPr>
          <w:rFonts w:ascii="Arial" w:eastAsia="MS Mincho" w:hAnsi="Arial" w:cs="Arial"/>
          <w:bCs/>
          <w:i/>
          <w:sz w:val="22"/>
          <w:szCs w:val="22"/>
          <w:lang w:val="es-MX" w:eastAsia="es-MX"/>
        </w:rPr>
        <w:t>Diseñar y ejecutar el programa de mantenimiento a la infraestructura hidráulica con base en un diagnóstico preciso;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 </w:t>
      </w:r>
      <w:r w:rsidRPr="002510C4">
        <w:rPr>
          <w:rFonts w:ascii="Arial" w:eastAsia="MS Mincho" w:hAnsi="Arial" w:cs="Arial"/>
          <w:bCs/>
          <w:i/>
          <w:sz w:val="22"/>
          <w:szCs w:val="22"/>
          <w:lang w:val="es-MX" w:eastAsia="es-MX"/>
        </w:rPr>
        <w:t>Elaborar un proyecto de sistema de captación y conducción de aguas pluviales para el control de inundaciones y su tratamiento, mediante el aprovechamiento de las tecnologías y el uso responsable de la información generada por colegios de profesionistas y expertos en materia de agua;</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VII. </w:t>
      </w:r>
      <w:r w:rsidRPr="002510C4">
        <w:rPr>
          <w:rFonts w:ascii="Arial" w:eastAsia="MS Mincho" w:hAnsi="Arial" w:cs="Arial"/>
          <w:bCs/>
          <w:i/>
          <w:sz w:val="22"/>
          <w:szCs w:val="22"/>
          <w:lang w:val="es-MX" w:eastAsia="es-MX"/>
        </w:rPr>
        <w:t>Implementar un programa para la instalación de bebederos en los espacios abiertos y edificios públicos de la ciudad;</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VIII. </w:t>
      </w:r>
      <w:r w:rsidRPr="002510C4">
        <w:rPr>
          <w:rFonts w:ascii="Arial" w:eastAsia="MS Mincho" w:hAnsi="Arial" w:cs="Arial"/>
          <w:bCs/>
          <w:i/>
          <w:sz w:val="22"/>
          <w:szCs w:val="22"/>
          <w:lang w:val="es-MX" w:eastAsia="es-MX"/>
        </w:rPr>
        <w:t>Garantizar la calidad del agua limpia y potable;</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IX. </w:t>
      </w:r>
      <w:r w:rsidRPr="002510C4">
        <w:rPr>
          <w:rFonts w:ascii="Arial" w:eastAsia="MS Mincho" w:hAnsi="Arial" w:cs="Arial"/>
          <w:bCs/>
          <w:i/>
          <w:sz w:val="22"/>
          <w:szCs w:val="22"/>
          <w:lang w:val="es-MX" w:eastAsia="es-MX"/>
        </w:rPr>
        <w:t>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 </w:t>
      </w:r>
      <w:r w:rsidRPr="002510C4">
        <w:rPr>
          <w:rFonts w:ascii="Arial" w:eastAsia="MS Mincho" w:hAnsi="Arial" w:cs="Arial"/>
          <w:bCs/>
          <w:i/>
          <w:sz w:val="22"/>
          <w:szCs w:val="22"/>
          <w:lang w:val="es-MX" w:eastAsia="es-MX"/>
        </w:rPr>
        <w:t>Elaborar y Ejecutar con eficiencia los programa de la dirección, acorde al Plan Municipal de Desarrollo y Programas Operativos Anuales, en coordinación con las dependencias competentes;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 </w:t>
      </w:r>
      <w:r w:rsidRPr="002510C4">
        <w:rPr>
          <w:rFonts w:ascii="Arial" w:eastAsia="MS Mincho" w:hAnsi="Arial" w:cs="Arial"/>
          <w:bCs/>
          <w:i/>
          <w:sz w:val="22"/>
          <w:szCs w:val="22"/>
          <w:lang w:val="es-MX" w:eastAsia="es-MX"/>
        </w:rPr>
        <w:t>Diseñar, implementar y promover la eficiencia en los mecanismos para agilizar los trámites que se lleven a cabo en la Dirección;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XII. </w:t>
      </w:r>
      <w:r w:rsidRPr="002510C4">
        <w:rPr>
          <w:rFonts w:ascii="Arial" w:eastAsia="MS Mincho" w:hAnsi="Arial" w:cs="Arial"/>
          <w:bCs/>
          <w:i/>
          <w:sz w:val="22"/>
          <w:szCs w:val="22"/>
          <w:lang w:val="es-MX" w:eastAsia="es-MX"/>
        </w:rPr>
        <w:t xml:space="preserve">Informar a la Coordinación General de Servicios Públicos Municipales, los avances de sus actividades, y resultado de análisis estadísticos que permitan medir la capacidad de respuesta de la Dirección en los términos y condiciones que indique su titular; </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XIII. </w:t>
      </w:r>
      <w:r w:rsidRPr="002510C4">
        <w:rPr>
          <w:rFonts w:ascii="Arial" w:eastAsia="MS Mincho" w:hAnsi="Arial" w:cs="Arial"/>
          <w:bCs/>
          <w:i/>
          <w:sz w:val="22"/>
          <w:szCs w:val="22"/>
          <w:lang w:val="es-MX" w:eastAsia="es-MX"/>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XIV. </w:t>
      </w:r>
      <w:r w:rsidRPr="002510C4">
        <w:rPr>
          <w:rFonts w:ascii="Arial" w:eastAsia="MS Mincho" w:hAnsi="Arial" w:cs="Arial"/>
          <w:bCs/>
          <w:i/>
          <w:sz w:val="22"/>
          <w:szCs w:val="22"/>
          <w:lang w:val="es-MX" w:eastAsia="es-MX"/>
        </w:rPr>
        <w:t>Emitir dictámenes y factibilidades que se requieran para garantizar la adecuada instalación y uso de las redes de drenaje, alcantarillado y agua potable del municipio.</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XV. </w:t>
      </w:r>
      <w:r w:rsidRPr="002510C4">
        <w:rPr>
          <w:rFonts w:ascii="Arial" w:eastAsia="MS Mincho" w:hAnsi="Arial" w:cs="Arial"/>
          <w:bCs/>
          <w:i/>
          <w:sz w:val="22"/>
          <w:szCs w:val="22"/>
          <w:lang w:val="es-MX" w:eastAsia="es-MX"/>
        </w:rPr>
        <w:t>Las demás que establezca la normatividad aplicable.</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hAnsi="Arial" w:cs="Arial"/>
          <w:b/>
          <w:i/>
          <w:sz w:val="22"/>
          <w:szCs w:val="22"/>
        </w:rPr>
        <w:t>Artículo 219.-</w:t>
      </w:r>
      <w:r w:rsidRPr="002510C4">
        <w:rPr>
          <w:rFonts w:ascii="Arial" w:hAnsi="Arial" w:cs="Arial"/>
          <w:b/>
          <w:i/>
          <w:color w:val="FF0000"/>
          <w:sz w:val="22"/>
          <w:szCs w:val="22"/>
        </w:rPr>
        <w:t xml:space="preserve"> </w:t>
      </w:r>
      <w:r w:rsidRPr="002510C4">
        <w:rPr>
          <w:rFonts w:ascii="Arial" w:hAnsi="Arial" w:cs="Arial"/>
          <w:i/>
          <w:sz w:val="22"/>
          <w:szCs w:val="22"/>
        </w:rPr>
        <w:t>La Dirección de Alumbrado Público, cuenta con las siguientes atribuciones:</w:t>
      </w:r>
    </w:p>
    <w:p w:rsidR="00C700F5" w:rsidRPr="002510C4" w:rsidRDefault="00C700F5" w:rsidP="00C700F5">
      <w:pPr>
        <w:tabs>
          <w:tab w:val="left" w:pos="2160"/>
        </w:tabs>
        <w:autoSpaceDE w:val="0"/>
        <w:spacing w:line="276" w:lineRule="auto"/>
        <w:jc w:val="both"/>
        <w:rPr>
          <w:rFonts w:ascii="Arial" w:hAnsi="Arial" w:cs="Arial"/>
          <w:b/>
          <w:i/>
          <w:color w:val="7030A0"/>
          <w:sz w:val="22"/>
          <w:szCs w:val="22"/>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I.</w:t>
      </w:r>
      <w:r w:rsidRPr="002510C4">
        <w:rPr>
          <w:rFonts w:ascii="Arial" w:eastAsia="MS Mincho" w:hAnsi="Arial" w:cs="Arial"/>
          <w:bCs/>
          <w:i/>
          <w:sz w:val="22"/>
          <w:szCs w:val="22"/>
          <w:lang w:val="es-MX" w:eastAsia="es-MX"/>
        </w:rPr>
        <w:t xml:space="preserve"> Planear, operar, ejecutar, supervisar y dirigir el funcionamiento, y la calidad de prestación del servicio público de alumbrado;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II.</w:t>
      </w:r>
      <w:r w:rsidRPr="002510C4">
        <w:rPr>
          <w:rFonts w:ascii="Arial" w:eastAsia="MS Mincho" w:hAnsi="Arial" w:cs="Arial"/>
          <w:bCs/>
          <w:i/>
          <w:sz w:val="22"/>
          <w:szCs w:val="22"/>
          <w:lang w:val="es-MX" w:eastAsia="es-MX"/>
        </w:rPr>
        <w:t xml:space="preserve"> Estudiar, responder, así como dar seguimiento a las solicitudes y requerimientos en materia del servicio público de alumbrado, que la población solicite a través de los diversos medios;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III. </w:t>
      </w:r>
      <w:r w:rsidRPr="002510C4">
        <w:rPr>
          <w:rFonts w:ascii="Arial" w:eastAsia="MS Mincho" w:hAnsi="Arial" w:cs="Arial"/>
          <w:bCs/>
          <w:i/>
          <w:sz w:val="22"/>
          <w:szCs w:val="22"/>
          <w:lang w:val="es-MX" w:eastAsia="es-MX"/>
        </w:rPr>
        <w:t>Informar a la Coordinación General de Servicios Municipales, los avances de sus actividades, y resultado de análisis estadísticos que permitan medir la capacidad de respuesta de la Dirección en los términos y condiciones que indique su titular;</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IV. </w:t>
      </w:r>
      <w:r w:rsidRPr="002510C4">
        <w:rPr>
          <w:rFonts w:ascii="Arial" w:eastAsia="MS Mincho" w:hAnsi="Arial" w:cs="Arial"/>
          <w:bCs/>
          <w:i/>
          <w:sz w:val="22"/>
          <w:szCs w:val="22"/>
          <w:lang w:val="es-MX" w:eastAsia="es-MX"/>
        </w:rPr>
        <w:t>Coadyuvar con las dependencias que forman parte del sistema de comunicación municipal en la prestación de dicho servicio, a fin de ampliar su capacidad de respuesta;</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 </w:t>
      </w:r>
      <w:r w:rsidRPr="002510C4">
        <w:rPr>
          <w:rFonts w:ascii="Arial" w:eastAsia="MS Mincho" w:hAnsi="Arial" w:cs="Arial"/>
          <w:bCs/>
          <w:i/>
          <w:sz w:val="22"/>
          <w:szCs w:val="22"/>
          <w:lang w:val="es-MX" w:eastAsia="es-MX"/>
        </w:rPr>
        <w:t>Emitir dictámenes técnicos sobre la viabilidad de la concesión del servicio público de Alumbrado y servicios complementarios al mismo, para la municipalidad y/o en zonas, regiones, colonias del municipio;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 </w:t>
      </w:r>
      <w:r w:rsidRPr="002510C4">
        <w:rPr>
          <w:rFonts w:ascii="Arial" w:eastAsia="MS Mincho" w:hAnsi="Arial" w:cs="Arial"/>
          <w:bCs/>
          <w:i/>
          <w:sz w:val="22"/>
          <w:szCs w:val="22"/>
          <w:lang w:val="es-MX" w:eastAsia="es-MX"/>
        </w:rPr>
        <w:t>Dar contestación a las solicitudes de los particulares en lo relativo a la elaboración de dictámenes técnicos de movimientos de la red de alumbrado público municipal;</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VII. </w:t>
      </w:r>
      <w:r w:rsidRPr="002510C4">
        <w:rPr>
          <w:rFonts w:ascii="Arial" w:eastAsia="MS Mincho" w:hAnsi="Arial" w:cs="Arial"/>
          <w:bCs/>
          <w:i/>
          <w:sz w:val="22"/>
          <w:szCs w:val="22"/>
          <w:lang w:val="es-MX" w:eastAsia="es-MX"/>
        </w:rPr>
        <w:t>Revisar y aprobar los planos de alumbrado público que se establecen en los proyectos de acciones urbanísticas en el Municipio;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VIII. </w:t>
      </w:r>
      <w:r w:rsidRPr="002510C4">
        <w:rPr>
          <w:rFonts w:ascii="Arial" w:eastAsia="MS Mincho" w:hAnsi="Arial" w:cs="Arial"/>
          <w:bCs/>
          <w:i/>
          <w:sz w:val="22"/>
          <w:szCs w:val="22"/>
          <w:lang w:val="es-MX" w:eastAsia="es-MX"/>
        </w:rPr>
        <w:t xml:space="preserve">Coadyuvar con las dependencias competentes, en el proceso de concursos, contrataciones y supervisión en las obras relacionadas con el crecimiento y mejoras efectuadas a la red de alumbrado público en los cuales intervengan contratistas externos conforme a la reglamentación de la materia; </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IX. </w:t>
      </w:r>
      <w:r w:rsidRPr="002510C4">
        <w:rPr>
          <w:rFonts w:ascii="Arial" w:eastAsia="MS Mincho" w:hAnsi="Arial" w:cs="Arial"/>
          <w:bCs/>
          <w:i/>
          <w:sz w:val="22"/>
          <w:szCs w:val="22"/>
          <w:lang w:val="es-MX" w:eastAsia="es-MX"/>
        </w:rPr>
        <w:t xml:space="preserve">Revisar la facturación por concepto del cobro de energía eléctrica y formar un histórico por recibo, a fin de efectuar los análisis estadísticos del costo de la red </w:t>
      </w:r>
      <w:r w:rsidRPr="002510C4">
        <w:rPr>
          <w:rFonts w:ascii="Arial" w:eastAsia="MS Mincho" w:hAnsi="Arial" w:cs="Arial"/>
          <w:bCs/>
          <w:i/>
          <w:sz w:val="22"/>
          <w:szCs w:val="22"/>
          <w:lang w:val="es-MX" w:eastAsia="es-MX"/>
        </w:rPr>
        <w:lastRenderedPageBreak/>
        <w:t>de alumbrado público que sean necesarios; detectar errores de cobro en los recibos de consumo de energía eléctrica, así como validar técnicamente la información sobre los recibos de consumo de energía eléctrica;</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 </w:t>
      </w:r>
      <w:r w:rsidRPr="002510C4">
        <w:rPr>
          <w:rFonts w:ascii="Arial" w:eastAsia="MS Mincho" w:hAnsi="Arial" w:cs="Arial"/>
          <w:bCs/>
          <w:i/>
          <w:sz w:val="22"/>
          <w:szCs w:val="22"/>
          <w:lang w:val="es-MX" w:eastAsia="es-MX"/>
        </w:rPr>
        <w:t>Proponer la celebración de convenios y cambios de contratación con el proveedor por concepto de modificaciones efectuadas en la red de alumbrado público, ya sea por el personal operativo o por contratistas externos que el Municipio haya empleado;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 </w:t>
      </w:r>
      <w:r w:rsidRPr="002510C4">
        <w:rPr>
          <w:rFonts w:ascii="Arial" w:eastAsia="MS Mincho" w:hAnsi="Arial" w:cs="Arial"/>
          <w:bCs/>
          <w:i/>
          <w:sz w:val="22"/>
          <w:szCs w:val="22"/>
          <w:lang w:val="es-MX" w:eastAsia="es-MX"/>
        </w:rPr>
        <w:t>Vigilar el cumplimiento de las normas técnicas, referentes a la construcción e instalación de la red de alumbrado público municipal, ejecutadas por entidades gubernamentales así como por particulares;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XII. </w:t>
      </w:r>
      <w:r w:rsidRPr="002510C4">
        <w:rPr>
          <w:rFonts w:ascii="Arial" w:eastAsia="MS Mincho" w:hAnsi="Arial" w:cs="Arial"/>
          <w:bCs/>
          <w:i/>
          <w:sz w:val="22"/>
          <w:szCs w:val="22"/>
          <w:lang w:val="es-MX" w:eastAsia="es-MX"/>
        </w:rPr>
        <w:t>Propiciar el aprovechamiento de la infraestructura del alumbrado público, reducción de contaminación visual y el ahorro de los recursos municipales;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XIII. </w:t>
      </w:r>
      <w:r w:rsidRPr="002510C4">
        <w:rPr>
          <w:rFonts w:ascii="Arial" w:eastAsia="MS Mincho" w:hAnsi="Arial" w:cs="Arial"/>
          <w:bCs/>
          <w:i/>
          <w:sz w:val="22"/>
          <w:szCs w:val="22"/>
          <w:lang w:val="es-MX" w:eastAsia="es-MX"/>
        </w:rPr>
        <w:t>Planear, programar y ejecutar proyectos para la gestión integral del servicio público de alumbrado en las áreas limítrofes de la municipalidad en coordinación con las dependencias de los municipios colindantes;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XIV. </w:t>
      </w:r>
      <w:r w:rsidRPr="002510C4">
        <w:rPr>
          <w:rFonts w:ascii="Arial" w:eastAsia="MS Mincho" w:hAnsi="Arial" w:cs="Arial"/>
          <w:bCs/>
          <w:i/>
          <w:sz w:val="22"/>
          <w:szCs w:val="22"/>
          <w:lang w:val="es-MX" w:eastAsia="es-MX"/>
        </w:rPr>
        <w:t xml:space="preserve">Vincular el diagnóstico del estado que guardan las calles de la ciudad, para la implementación del programa de mantenimiento, reparación, sustitución de las luminarias, en un modelo de funcionalidad, imagen urbana, gestión ambiental y riqueza cultural de la municipalidad, garantizando la calidad del servicio; </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XV. </w:t>
      </w:r>
      <w:r w:rsidRPr="002510C4">
        <w:rPr>
          <w:rFonts w:ascii="Arial" w:eastAsia="MS Mincho" w:hAnsi="Arial" w:cs="Arial"/>
          <w:bCs/>
          <w:i/>
          <w:sz w:val="22"/>
          <w:szCs w:val="22"/>
          <w:lang w:val="es-MX" w:eastAsia="es-MX"/>
        </w:rPr>
        <w:t>Elaborar informes y análisis estadísticos que permitan medir la capacidad de respuesta de la dirección y generar los indicadores para evaluar su operación;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XVI. </w:t>
      </w:r>
      <w:r w:rsidRPr="002510C4">
        <w:rPr>
          <w:rFonts w:ascii="Arial" w:eastAsia="MS Mincho" w:hAnsi="Arial" w:cs="Arial"/>
          <w:bCs/>
          <w:i/>
          <w:sz w:val="22"/>
          <w:szCs w:val="22"/>
          <w:lang w:val="es-MX" w:eastAsia="es-MX"/>
        </w:rPr>
        <w:t>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XVII. </w:t>
      </w:r>
      <w:r w:rsidRPr="002510C4">
        <w:rPr>
          <w:rFonts w:ascii="Arial" w:eastAsia="MS Mincho" w:hAnsi="Arial" w:cs="Arial"/>
          <w:bCs/>
          <w:i/>
          <w:sz w:val="22"/>
          <w:szCs w:val="22"/>
          <w:lang w:val="es-MX" w:eastAsia="es-MX"/>
        </w:rPr>
        <w:t>Diseñar, implementar y promover con calidad y eficiencia, los mecanismos que sean necesarios para agilizar los trámites que se lleven a cabo en la Dirección;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XVIII. </w:t>
      </w:r>
      <w:r w:rsidRPr="002510C4">
        <w:rPr>
          <w:rFonts w:ascii="Arial" w:eastAsia="MS Mincho" w:hAnsi="Arial" w:cs="Arial"/>
          <w:bCs/>
          <w:i/>
          <w:sz w:val="22"/>
          <w:szCs w:val="22"/>
          <w:lang w:val="es-MX" w:eastAsia="es-MX"/>
        </w:rPr>
        <w:t>Elaborar y ejecutar con eficiencia los programas de la Dirección, acorde al Plan Municipal de Desarrollo y Programas Operativos Anuales, en coordinación con las dependencias competentes;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XIX. </w:t>
      </w:r>
      <w:r w:rsidRPr="002510C4">
        <w:rPr>
          <w:rFonts w:ascii="Arial" w:eastAsia="MS Mincho" w:hAnsi="Arial" w:cs="Arial"/>
          <w:bCs/>
          <w:i/>
          <w:sz w:val="22"/>
          <w:szCs w:val="22"/>
          <w:lang w:val="es-MX" w:eastAsia="es-MX"/>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XX. </w:t>
      </w:r>
      <w:r w:rsidRPr="002510C4">
        <w:rPr>
          <w:rFonts w:ascii="Arial" w:eastAsia="MS Mincho" w:hAnsi="Arial" w:cs="Arial"/>
          <w:bCs/>
          <w:i/>
          <w:sz w:val="22"/>
          <w:szCs w:val="22"/>
          <w:lang w:val="es-MX" w:eastAsia="es-MX"/>
        </w:rPr>
        <w:t>Las demás que establezca la normatividad aplicable.</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hAnsi="Arial" w:cs="Arial"/>
          <w:b/>
          <w:i/>
          <w:sz w:val="22"/>
          <w:szCs w:val="22"/>
        </w:rPr>
        <w:t>Artículo 220.-</w:t>
      </w:r>
      <w:r w:rsidRPr="002510C4">
        <w:rPr>
          <w:rFonts w:ascii="Arial" w:hAnsi="Arial" w:cs="Arial"/>
          <w:i/>
          <w:sz w:val="22"/>
          <w:szCs w:val="22"/>
        </w:rPr>
        <w:t xml:space="preserve"> La Dirección de Aseo Público, cuenta con las siguientes atribuciones: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 </w:t>
      </w:r>
      <w:r w:rsidRPr="002510C4">
        <w:rPr>
          <w:rFonts w:ascii="Arial" w:hAnsi="Arial" w:cs="Arial"/>
          <w:i/>
          <w:sz w:val="22"/>
          <w:szCs w:val="22"/>
          <w:lang w:eastAsia="es-MX"/>
        </w:rPr>
        <w:t>Planear, operar, ejecutar, supervisar, y dirigir el funcionamiento y la eficiente calidad de la prestación del servicio de aseo público;</w:t>
      </w:r>
    </w:p>
    <w:p w:rsidR="00C700F5" w:rsidRPr="002510C4" w:rsidRDefault="00C700F5" w:rsidP="00C700F5">
      <w:pPr>
        <w:pStyle w:val="Prrafodelista"/>
        <w:spacing w:line="276" w:lineRule="auto"/>
        <w:ind w:left="144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lastRenderedPageBreak/>
        <w:t xml:space="preserve">II. </w:t>
      </w:r>
      <w:r w:rsidRPr="002510C4">
        <w:rPr>
          <w:rFonts w:ascii="Arial" w:eastAsia="MS Mincho" w:hAnsi="Arial" w:cs="Arial"/>
          <w:bCs/>
          <w:i/>
          <w:sz w:val="22"/>
          <w:szCs w:val="22"/>
          <w:lang w:val="es-MX" w:eastAsia="es-MX"/>
        </w:rPr>
        <w:t>Prestar el servicio público cuidando que el acceso a éste sea igual, sin discriminación y sin exclusión;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III. </w:t>
      </w:r>
      <w:r w:rsidRPr="002510C4">
        <w:rPr>
          <w:rFonts w:ascii="Arial" w:eastAsia="MS Mincho" w:hAnsi="Arial" w:cs="Arial"/>
          <w:bCs/>
          <w:i/>
          <w:sz w:val="22"/>
          <w:szCs w:val="22"/>
          <w:lang w:val="es-MX" w:eastAsia="es-MX"/>
        </w:rPr>
        <w:t>Ejecutar en coordinación con la Dirección General de Medio Ambiente campañas para la separación y reciclamiento de los residuos sólidos municipales, así como para la elaboración de composta;</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IV.</w:t>
      </w:r>
      <w:r w:rsidRPr="002510C4">
        <w:rPr>
          <w:rFonts w:ascii="Arial" w:eastAsia="MS Mincho" w:hAnsi="Arial" w:cs="Arial"/>
          <w:bCs/>
          <w:i/>
          <w:sz w:val="22"/>
          <w:szCs w:val="22"/>
          <w:lang w:val="es-MX" w:eastAsia="es-MX"/>
        </w:rPr>
        <w:t xml:space="preserve"> Coordinarse con la Dirección General de Medio Ambiente y con las autoridades educativas para propiciar la participación de las escuelas en las campañas de limpieza y recolección de basura, así como para la separación y reciclado de la basura;</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 </w:t>
      </w:r>
      <w:r w:rsidRPr="002510C4">
        <w:rPr>
          <w:rFonts w:ascii="Arial" w:eastAsia="MS Mincho" w:hAnsi="Arial" w:cs="Arial"/>
          <w:bCs/>
          <w:i/>
          <w:sz w:val="22"/>
          <w:szCs w:val="22"/>
          <w:lang w:val="es-MX" w:eastAsia="es-MX"/>
        </w:rPr>
        <w:t>Estudiar, responder así como dar seguimiento a las solicitudes y requerimientos en materia del servicio de aseo público, que la ciudadanía solicite a través de los diversos medios;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 </w:t>
      </w:r>
      <w:r w:rsidRPr="002510C4">
        <w:rPr>
          <w:rFonts w:ascii="Arial" w:eastAsia="MS Mincho" w:hAnsi="Arial" w:cs="Arial"/>
          <w:bCs/>
          <w:i/>
          <w:sz w:val="22"/>
          <w:szCs w:val="22"/>
          <w:lang w:val="es-MX" w:eastAsia="es-MX"/>
        </w:rPr>
        <w:t>Diseñar, implementar y promover con calidad y eficiencia, los mecanismos que sean necesarios para agilizar los trámites que se lleven a cabo en la Dirección;</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VII. </w:t>
      </w:r>
      <w:r w:rsidRPr="002510C4">
        <w:rPr>
          <w:rFonts w:ascii="Arial" w:eastAsia="MS Mincho" w:hAnsi="Arial" w:cs="Arial"/>
          <w:bCs/>
          <w:i/>
          <w:sz w:val="22"/>
          <w:szCs w:val="22"/>
          <w:lang w:val="es-MX" w:eastAsia="es-MX"/>
        </w:rPr>
        <w:t>Elaborar los informes y hacer análisis estadísticos que permitan medir la capacidad de respuesta de la dirección y generar los indicadores para evaluar su operación;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VIII.</w:t>
      </w:r>
      <w:r w:rsidRPr="002510C4">
        <w:rPr>
          <w:rFonts w:ascii="Arial" w:eastAsia="MS Mincho" w:hAnsi="Arial" w:cs="Arial"/>
          <w:bCs/>
          <w:i/>
          <w:sz w:val="22"/>
          <w:szCs w:val="22"/>
          <w:lang w:val="es-MX" w:eastAsia="es-MX"/>
        </w:rPr>
        <w:t xml:space="preserve"> Coadyuvar con las dependencias que forman parte del sistema de comunicación municipal en la prestación de dicho servicio, a fin de ampliar su capacidad de respuesta;SIGM.</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IX.</w:t>
      </w:r>
      <w:r w:rsidRPr="002510C4">
        <w:rPr>
          <w:rFonts w:ascii="Arial" w:eastAsia="MS Mincho" w:hAnsi="Arial" w:cs="Arial"/>
          <w:bCs/>
          <w:i/>
          <w:sz w:val="22"/>
          <w:szCs w:val="22"/>
          <w:lang w:val="es-MX" w:eastAsia="es-MX"/>
        </w:rPr>
        <w:t xml:space="preserve"> Elaborar y ejecutar con eficiencia los programas de la Dirección, acorde al Plan Municipal de Desarrollo y Programas Operativos Anuales, en coordinación con las dependencias competentes;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 </w:t>
      </w:r>
      <w:r w:rsidRPr="002510C4">
        <w:rPr>
          <w:rFonts w:ascii="Arial" w:eastAsia="MS Mincho" w:hAnsi="Arial" w:cs="Arial"/>
          <w:bCs/>
          <w:i/>
          <w:sz w:val="22"/>
          <w:szCs w:val="22"/>
          <w:lang w:val="es-MX" w:eastAsia="es-MX"/>
        </w:rPr>
        <w:t>Coadyuvar en las políticas orientadas al tratamiento de recolección, traslado, uso, tratamiento y disposición final de los residuos sólidos;</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 </w:t>
      </w:r>
      <w:r w:rsidRPr="002510C4">
        <w:rPr>
          <w:rFonts w:ascii="Arial" w:eastAsia="MS Mincho" w:hAnsi="Arial" w:cs="Arial"/>
          <w:bCs/>
          <w:i/>
          <w:sz w:val="22"/>
          <w:szCs w:val="22"/>
          <w:lang w:val="es-MX" w:eastAsia="es-MX"/>
        </w:rPr>
        <w:t>Emitir opiniones técnicas que puedan incidir en la actualización de las disposiciones reglamentarias relacionadas con las actividades de la Dirección;</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XII.</w:t>
      </w:r>
      <w:r w:rsidRPr="002510C4">
        <w:rPr>
          <w:rFonts w:ascii="Arial" w:eastAsia="MS Mincho" w:hAnsi="Arial" w:cs="Arial"/>
          <w:bCs/>
          <w:i/>
          <w:sz w:val="22"/>
          <w:szCs w:val="22"/>
          <w:lang w:val="es-MX" w:eastAsia="es-MX"/>
        </w:rPr>
        <w:t xml:space="preserve"> Colaborar en la Integración de soluciones en materia de limpieza en los corredores de comercio, mercados, y tianguis de la municipalidad;</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XIII,</w:t>
      </w:r>
      <w:r w:rsidRPr="002510C4">
        <w:rPr>
          <w:rFonts w:ascii="Arial" w:eastAsia="MS Mincho" w:hAnsi="Arial" w:cs="Arial"/>
          <w:bCs/>
          <w:i/>
          <w:sz w:val="22"/>
          <w:szCs w:val="22"/>
          <w:lang w:val="es-MX" w:eastAsia="es-MX"/>
        </w:rPr>
        <w:t xml:space="preserve"> Supervisar y evaluar, en su caso, los diversos programas municipales para atender la prestación del servicio de aseo público;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XIV.</w:t>
      </w:r>
      <w:r w:rsidRPr="002510C4">
        <w:rPr>
          <w:rFonts w:ascii="Arial" w:eastAsia="MS Mincho" w:hAnsi="Arial" w:cs="Arial"/>
          <w:bCs/>
          <w:i/>
          <w:sz w:val="22"/>
          <w:szCs w:val="22"/>
          <w:lang w:val="es-MX" w:eastAsia="es-MX"/>
        </w:rPr>
        <w:t xml:space="preserve"> Disponer lo necesario para que los espacios públicos se conserven en estado de limpieza y saneamiento;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XV.</w:t>
      </w:r>
      <w:r w:rsidRPr="002510C4">
        <w:rPr>
          <w:rFonts w:ascii="Arial" w:eastAsia="MS Mincho" w:hAnsi="Arial" w:cs="Arial"/>
          <w:bCs/>
          <w:i/>
          <w:sz w:val="22"/>
          <w:szCs w:val="22"/>
          <w:lang w:val="es-MX" w:eastAsia="es-MX"/>
        </w:rPr>
        <w:t xml:space="preserve"> Coadyuvar con la Dirección de Área de Inspección y Vigilancia en supervisar que se cumpla la legislación, reglamentación y normatividad ambiental vigente en materia de tratamiento, recolección, traslado, uso, y disposición final de los residuos sólidos urbanos que se generen en el Municipio;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XVI.</w:t>
      </w:r>
      <w:r w:rsidRPr="002510C4">
        <w:rPr>
          <w:rFonts w:ascii="Arial" w:eastAsia="MS Mincho" w:hAnsi="Arial" w:cs="Arial"/>
          <w:bCs/>
          <w:i/>
          <w:sz w:val="22"/>
          <w:szCs w:val="22"/>
          <w:lang w:val="es-MX" w:eastAsia="es-MX"/>
        </w:rPr>
        <w:t xml:space="preserve"> Verificar que los residuos que se generen en los tianguis y mercados sean recolectados oportunamente;</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XVII.</w:t>
      </w:r>
      <w:r w:rsidRPr="002510C4">
        <w:rPr>
          <w:rFonts w:ascii="Arial" w:eastAsia="MS Mincho" w:hAnsi="Arial" w:cs="Arial"/>
          <w:bCs/>
          <w:i/>
          <w:sz w:val="22"/>
          <w:szCs w:val="22"/>
          <w:lang w:val="es-MX" w:eastAsia="es-MX"/>
        </w:rPr>
        <w:t xml:space="preserve"> Regular los mecanismos mediante los cuales se otorgue a los particulares el servicio de aseo contratado y verificar su cumplimiento;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XVIII.</w:t>
      </w:r>
      <w:r w:rsidRPr="002510C4">
        <w:rPr>
          <w:rFonts w:ascii="Arial" w:eastAsia="MS Mincho" w:hAnsi="Arial" w:cs="Arial"/>
          <w:bCs/>
          <w:i/>
          <w:sz w:val="22"/>
          <w:szCs w:val="22"/>
          <w:lang w:val="es-MX" w:eastAsia="es-MX"/>
        </w:rPr>
        <w:t xml:space="preserve"> Diseñar e implementar un plan para garantizar los operativos de limpieza en días conmemorativos y demás eventos de concentración masiva en la vía pública;</w:t>
      </w:r>
    </w:p>
    <w:p w:rsidR="00C700F5" w:rsidRPr="002510C4" w:rsidRDefault="00C700F5" w:rsidP="00C700F5">
      <w:pPr>
        <w:pStyle w:val="Prrafodelista"/>
        <w:spacing w:line="276" w:lineRule="auto"/>
        <w:ind w:left="0"/>
        <w:jc w:val="both"/>
        <w:rPr>
          <w:rFonts w:ascii="Arial" w:eastAsia="MS Mincho" w:hAnsi="Arial" w:cs="Arial"/>
          <w:b/>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XIX. </w:t>
      </w:r>
      <w:r w:rsidRPr="002510C4">
        <w:rPr>
          <w:rFonts w:ascii="Arial" w:eastAsia="MS Mincho" w:hAnsi="Arial" w:cs="Arial"/>
          <w:bCs/>
          <w:i/>
          <w:sz w:val="22"/>
          <w:szCs w:val="22"/>
          <w:lang w:val="es-MX" w:eastAsia="es-MX"/>
        </w:rPr>
        <w:t>Atender y dar seguimiento a los reportes que en materia de aseo público sean recibidos por el Municipio;</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XX. </w:t>
      </w:r>
      <w:r w:rsidRPr="002510C4">
        <w:rPr>
          <w:rFonts w:ascii="Arial" w:eastAsia="MS Mincho" w:hAnsi="Arial" w:cs="Arial"/>
          <w:bCs/>
          <w:i/>
          <w:sz w:val="22"/>
          <w:szCs w:val="22"/>
          <w:lang w:val="es-MX" w:eastAsia="es-MX"/>
        </w:rPr>
        <w:t xml:space="preserve">Informar a la Coordinación General de Servicios Públicos Municipales, los avances de sus actividades, y resultado de análisis estadísticos que permitan medir la capacidad de respuesta de la Dirección en los términos y condiciones que indique su titular; </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XXI. </w:t>
      </w:r>
      <w:r w:rsidRPr="002510C4">
        <w:rPr>
          <w:rFonts w:ascii="Arial" w:eastAsia="MS Mincho" w:hAnsi="Arial" w:cs="Arial"/>
          <w:bCs/>
          <w:i/>
          <w:sz w:val="22"/>
          <w:szCs w:val="22"/>
          <w:lang w:val="es-MX" w:eastAsia="es-MX"/>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bCs/>
          <w:i/>
          <w:sz w:val="22"/>
          <w:szCs w:val="22"/>
          <w:lang w:val="es-MX" w:eastAsia="es-MX"/>
        </w:rPr>
      </w:pPr>
      <w:r w:rsidRPr="002510C4">
        <w:rPr>
          <w:rFonts w:ascii="Arial" w:eastAsia="MS Mincho" w:hAnsi="Arial" w:cs="Arial"/>
          <w:b/>
          <w:bCs/>
          <w:i/>
          <w:sz w:val="22"/>
          <w:szCs w:val="22"/>
          <w:lang w:val="es-MX" w:eastAsia="es-MX"/>
        </w:rPr>
        <w:t xml:space="preserve">XXII. </w:t>
      </w:r>
      <w:r w:rsidRPr="002510C4">
        <w:rPr>
          <w:rFonts w:ascii="Arial" w:eastAsia="MS Mincho" w:hAnsi="Arial" w:cs="Arial"/>
          <w:bCs/>
          <w:i/>
          <w:sz w:val="22"/>
          <w:szCs w:val="22"/>
          <w:lang w:val="es-MX" w:eastAsia="es-MX"/>
        </w:rPr>
        <w:t>Las demás que establezca la normatividad aplicable.</w:t>
      </w:r>
    </w:p>
    <w:p w:rsidR="00C700F5" w:rsidRPr="002510C4" w:rsidRDefault="00C700F5" w:rsidP="00C700F5">
      <w:pPr>
        <w:pStyle w:val="Sinespaciado"/>
        <w:tabs>
          <w:tab w:val="left" w:pos="2160"/>
        </w:tabs>
        <w:spacing w:line="276" w:lineRule="auto"/>
        <w:jc w:val="both"/>
        <w:rPr>
          <w:rFonts w:ascii="Arial" w:hAnsi="Arial" w:cs="Arial"/>
          <w:b/>
          <w:i/>
          <w:sz w:val="22"/>
          <w:szCs w:val="22"/>
        </w:rPr>
      </w:pPr>
    </w:p>
    <w:p w:rsidR="00C700F5" w:rsidRPr="002510C4" w:rsidRDefault="00C700F5" w:rsidP="00C700F5">
      <w:pPr>
        <w:pStyle w:val="Prrafodelista"/>
        <w:spacing w:line="276" w:lineRule="auto"/>
        <w:ind w:left="0"/>
        <w:jc w:val="both"/>
        <w:rPr>
          <w:rFonts w:ascii="Arial" w:hAnsi="Arial" w:cs="Arial"/>
          <w:i/>
          <w:sz w:val="22"/>
          <w:szCs w:val="22"/>
        </w:rPr>
      </w:pPr>
      <w:r w:rsidRPr="002510C4">
        <w:rPr>
          <w:rFonts w:ascii="Arial" w:hAnsi="Arial" w:cs="Arial"/>
          <w:b/>
          <w:i/>
          <w:sz w:val="22"/>
          <w:szCs w:val="22"/>
        </w:rPr>
        <w:t>Artículo 221.-</w:t>
      </w:r>
      <w:r w:rsidRPr="002510C4">
        <w:rPr>
          <w:rFonts w:ascii="Arial" w:hAnsi="Arial" w:cs="Arial"/>
          <w:b/>
          <w:i/>
          <w:color w:val="FF0000"/>
          <w:sz w:val="22"/>
          <w:szCs w:val="22"/>
        </w:rPr>
        <w:t xml:space="preserve"> </w:t>
      </w:r>
      <w:r w:rsidRPr="002510C4">
        <w:rPr>
          <w:rFonts w:ascii="Arial" w:hAnsi="Arial" w:cs="Arial"/>
          <w:i/>
          <w:sz w:val="22"/>
          <w:szCs w:val="22"/>
        </w:rPr>
        <w:t>La Jefatura de la Administración de Rastros y Servicios Complementarios, cuenta con las siguientes atribuciones:</w:t>
      </w:r>
    </w:p>
    <w:p w:rsidR="00C700F5" w:rsidRPr="002510C4" w:rsidRDefault="00C700F5" w:rsidP="00C700F5">
      <w:pPr>
        <w:pStyle w:val="Prrafodelista"/>
        <w:spacing w:line="276" w:lineRule="auto"/>
        <w:ind w:left="0" w:firstLine="360"/>
        <w:jc w:val="both"/>
        <w:rPr>
          <w:rFonts w:ascii="Arial" w:hAnsi="Arial" w:cs="Arial"/>
          <w:i/>
          <w:sz w:val="22"/>
          <w:szCs w:val="22"/>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Planear, operar, ejecutar, supervisar, y dirigir el funcionamiento y la eficiente prestación de los servicios públicos del Rastro municipal;</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Desarrollar e implementar un sistema operativo y normativo para el control sanitario, revisión de procesos de limpieza, higiene, sanidad, sistemas de calidad, programas preventivos y correctivos de maquinaria y equipo y demás relativos a su competencia;</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Analizar y dar trámite a las solicitudes y requerimientos en materia del servicio público de rastro municipal, que la ciudadanía solicite a través de los diversos medios; </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Elaborar los informes y hacer análisis estadístico que permitan medir la capacidad de respuesta de la dirección y generar los indicadores para evaluar su operación;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Impulsar acciones encaminadas a la mejora continúa en la función y servicios del rastro municipal;</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Dar cumplimiento, en coordinación con la Tesorería Municipal, a las disposiciones previstas en la Ley de Ingresos del Municipio de San Pedro Tlaquepaque, para cada uno de los ejercicios fiscales;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Fomentar la participación, comunicación y coordinación con los sectores de la cadena productiva;</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Prestar, previa revisión por las autoridades competentes de la propiedad y procedencia de los animales, el servicio de rastro público y sacrificio humanitario </w:t>
      </w:r>
      <w:r w:rsidRPr="002510C4">
        <w:rPr>
          <w:rFonts w:ascii="Arial" w:hAnsi="Arial" w:cs="Arial"/>
          <w:i/>
          <w:sz w:val="22"/>
          <w:szCs w:val="22"/>
          <w:lang w:val="es-MX" w:eastAsia="es-MX"/>
        </w:rPr>
        <w:lastRenderedPageBreak/>
        <w:t>de animales, verificando las condiciones de sanidad e higiene y que su carne sea apta para el consumo humano;</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IX.</w:t>
      </w:r>
      <w:r w:rsidRPr="002510C4">
        <w:rPr>
          <w:rFonts w:ascii="Arial" w:hAnsi="Arial" w:cs="Arial"/>
          <w:i/>
          <w:sz w:val="22"/>
          <w:szCs w:val="22"/>
          <w:lang w:val="es-MX" w:eastAsia="es-MX"/>
        </w:rPr>
        <w:t xml:space="preserve"> Realizar las actividades de recepción, marcaje, cuidados e identificación de los animales de sacrificio, a fin de entregarlos a sus propietarios para su debida comercialización;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w:t>
      </w:r>
      <w:r w:rsidRPr="002510C4">
        <w:rPr>
          <w:rFonts w:ascii="Arial" w:hAnsi="Arial" w:cs="Arial"/>
          <w:i/>
          <w:sz w:val="22"/>
          <w:szCs w:val="22"/>
          <w:lang w:val="es-MX" w:eastAsia="es-MX"/>
        </w:rPr>
        <w:t xml:space="preserve"> Elaborar y ejecutar un plan de manejo y disposición de residuos orgánicos y sanitarios en coordinación con las dependencias competentes;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w:t>
      </w:r>
      <w:r w:rsidRPr="002510C4">
        <w:rPr>
          <w:rFonts w:ascii="Arial" w:hAnsi="Arial" w:cs="Arial"/>
          <w:i/>
          <w:sz w:val="22"/>
          <w:szCs w:val="22"/>
          <w:lang w:val="es-MX" w:eastAsia="es-MX"/>
        </w:rPr>
        <w:t xml:space="preserve"> Elaborar y ejecutar con eficiencia los programa de la Dirección, acorde al Plan Municipal de Desarrollo y Programas Operativos Anuales,  en coordinación con las dependencias competentes;</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XII.</w:t>
      </w:r>
      <w:r w:rsidRPr="002510C4">
        <w:rPr>
          <w:rFonts w:ascii="Arial" w:hAnsi="Arial" w:cs="Arial"/>
          <w:i/>
          <w:sz w:val="22"/>
          <w:szCs w:val="22"/>
          <w:lang w:val="es-MX" w:eastAsia="es-MX"/>
        </w:rPr>
        <w:t xml:space="preserve"> Diseñar, implementar y promover con alta calidad y eficiencia, los mecanismos que sean necesarios para agilizar los trámites que se lleven a cabo en la Dirección;</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Prrafodelista"/>
        <w:spacing w:line="276" w:lineRule="auto"/>
        <w:ind w:left="0"/>
        <w:jc w:val="both"/>
        <w:rPr>
          <w:rFonts w:ascii="Arial" w:hAnsi="Arial" w:cs="Arial"/>
          <w:i/>
          <w:sz w:val="22"/>
          <w:szCs w:val="22"/>
          <w:lang w:val="es-MX" w:eastAsia="es-MX"/>
        </w:rPr>
      </w:pPr>
      <w:r w:rsidRPr="002510C4">
        <w:rPr>
          <w:rFonts w:ascii="Arial" w:hAnsi="Arial" w:cs="Arial"/>
          <w:b/>
          <w:i/>
          <w:sz w:val="22"/>
          <w:szCs w:val="22"/>
          <w:lang w:val="es-MX" w:eastAsia="es-MX"/>
        </w:rPr>
        <w:t>XIII.</w:t>
      </w:r>
      <w:r w:rsidRPr="002510C4">
        <w:rPr>
          <w:rFonts w:ascii="Arial" w:hAnsi="Arial" w:cs="Arial"/>
          <w:i/>
          <w:sz w:val="22"/>
          <w:szCs w:val="22"/>
          <w:lang w:val="es-MX" w:eastAsia="es-MX"/>
        </w:rPr>
        <w:t xml:space="preserve"> Atender y canalizar a la Contraloría Ciudadana, las quejas y reclamaciones que presenten los usuarios respecto de los servicios de rastro municipal;</w:t>
      </w: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b w:val="0"/>
          <w:i/>
          <w:sz w:val="22"/>
          <w:szCs w:val="22"/>
          <w:lang w:val="es-MX" w:eastAsia="es-MX"/>
        </w:rPr>
      </w:pP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b w:val="0"/>
          <w:i/>
          <w:sz w:val="22"/>
          <w:szCs w:val="22"/>
          <w:lang w:val="es-MX" w:eastAsia="es-MX"/>
        </w:rPr>
      </w:pPr>
      <w:r w:rsidRPr="002510C4">
        <w:rPr>
          <w:rFonts w:ascii="Arial" w:hAnsi="Arial" w:cs="Arial"/>
          <w:i/>
          <w:sz w:val="22"/>
          <w:szCs w:val="22"/>
          <w:lang w:val="es-MX" w:eastAsia="es-MX"/>
        </w:rPr>
        <w:t>XIV.</w:t>
      </w:r>
      <w:r w:rsidRPr="002510C4">
        <w:rPr>
          <w:rFonts w:ascii="Arial" w:hAnsi="Arial" w:cs="Arial"/>
          <w:b w:val="0"/>
          <w:i/>
          <w:sz w:val="22"/>
          <w:szCs w:val="22"/>
          <w:lang w:val="es-MX" w:eastAsia="es-MX"/>
        </w:rPr>
        <w:t xml:space="preserve"> Revisar, y en su caso, decomisar parcial o totalmente los animales que presenten alteraciones, así como aquellos que a juicio del médico veterinario puedan ser perjudiciales para la salud pública;</w:t>
      </w: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i/>
          <w:sz w:val="22"/>
          <w:szCs w:val="22"/>
          <w:lang w:val="es-MX" w:eastAsia="es-MX"/>
        </w:rPr>
      </w:pP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b w:val="0"/>
          <w:i/>
          <w:sz w:val="22"/>
          <w:szCs w:val="22"/>
          <w:lang w:val="es-MX" w:eastAsia="es-MX"/>
        </w:rPr>
      </w:pPr>
      <w:r w:rsidRPr="002510C4">
        <w:rPr>
          <w:rFonts w:ascii="Arial" w:hAnsi="Arial" w:cs="Arial"/>
          <w:i/>
          <w:sz w:val="22"/>
          <w:szCs w:val="22"/>
          <w:lang w:val="es-MX" w:eastAsia="es-MX"/>
        </w:rPr>
        <w:t>XV.</w:t>
      </w:r>
      <w:r w:rsidRPr="002510C4">
        <w:rPr>
          <w:rFonts w:ascii="Arial" w:hAnsi="Arial" w:cs="Arial"/>
          <w:b w:val="0"/>
          <w:i/>
          <w:sz w:val="22"/>
          <w:szCs w:val="22"/>
          <w:lang w:val="es-MX" w:eastAsia="es-MX"/>
        </w:rPr>
        <w:t xml:space="preserve"> </w:t>
      </w:r>
      <w:r w:rsidRPr="002510C4">
        <w:rPr>
          <w:rFonts w:ascii="Arial" w:hAnsi="Arial" w:cs="Arial"/>
          <w:b w:val="0"/>
          <w:i/>
          <w:sz w:val="22"/>
          <w:szCs w:val="22"/>
          <w:lang w:val="es-MX"/>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r w:rsidRPr="002510C4">
        <w:rPr>
          <w:rFonts w:ascii="Arial" w:hAnsi="Arial" w:cs="Arial"/>
          <w:b w:val="0"/>
          <w:i/>
          <w:sz w:val="22"/>
          <w:szCs w:val="22"/>
          <w:lang w:val="es-MX" w:eastAsia="es-MX"/>
        </w:rPr>
        <w:t xml:space="preserve"> </w:t>
      </w: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b w:val="0"/>
          <w:i/>
          <w:sz w:val="22"/>
          <w:szCs w:val="22"/>
          <w:lang w:val="es-MX"/>
        </w:rPr>
      </w:pPr>
    </w:p>
    <w:p w:rsidR="00C700F5" w:rsidRPr="002510C4" w:rsidRDefault="00C700F5" w:rsidP="00C700F5">
      <w:pPr>
        <w:pStyle w:val="Ttulo1"/>
        <w:keepNext/>
        <w:widowControl/>
        <w:tabs>
          <w:tab w:val="num" w:pos="0"/>
          <w:tab w:val="left" w:pos="709"/>
        </w:tabs>
        <w:suppressAutoHyphens/>
        <w:spacing w:line="276" w:lineRule="auto"/>
        <w:ind w:left="0"/>
        <w:jc w:val="both"/>
        <w:rPr>
          <w:rFonts w:ascii="Arial" w:hAnsi="Arial" w:cs="Arial"/>
          <w:b w:val="0"/>
          <w:i/>
          <w:sz w:val="22"/>
          <w:szCs w:val="22"/>
          <w:lang w:val="es-MX" w:eastAsia="es-MX"/>
        </w:rPr>
      </w:pPr>
      <w:r w:rsidRPr="002510C4">
        <w:rPr>
          <w:rFonts w:ascii="Arial" w:hAnsi="Arial" w:cs="Arial"/>
          <w:i/>
          <w:sz w:val="22"/>
          <w:szCs w:val="22"/>
          <w:lang w:val="es-MX" w:eastAsia="es-MX"/>
        </w:rPr>
        <w:t>XVI.</w:t>
      </w:r>
      <w:r w:rsidRPr="002510C4">
        <w:rPr>
          <w:rFonts w:ascii="Arial" w:hAnsi="Arial" w:cs="Arial"/>
          <w:b w:val="0"/>
          <w:i/>
          <w:sz w:val="22"/>
          <w:szCs w:val="22"/>
          <w:lang w:val="es-MX" w:eastAsia="es-MX"/>
        </w:rPr>
        <w:t xml:space="preserve"> Las demás que establezca la normatividad aplicable.</w:t>
      </w:r>
    </w:p>
    <w:p w:rsidR="00C700F5" w:rsidRPr="002510C4" w:rsidRDefault="00C700F5" w:rsidP="00C700F5">
      <w:pPr>
        <w:pStyle w:val="Prrafodelista"/>
        <w:spacing w:line="276" w:lineRule="auto"/>
        <w:ind w:left="0"/>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222.-</w:t>
      </w:r>
      <w:r w:rsidRPr="002510C4">
        <w:rPr>
          <w:rFonts w:ascii="Arial" w:hAnsi="Arial" w:cs="Arial"/>
          <w:i/>
          <w:color w:val="FF0000"/>
          <w:sz w:val="22"/>
          <w:szCs w:val="22"/>
        </w:rPr>
        <w:t xml:space="preserve"> </w:t>
      </w:r>
      <w:r w:rsidRPr="002510C4">
        <w:rPr>
          <w:rFonts w:ascii="Arial" w:hAnsi="Arial" w:cs="Arial"/>
          <w:i/>
          <w:sz w:val="22"/>
          <w:szCs w:val="22"/>
        </w:rPr>
        <w:t>La Dirección de Cementerios, cuenta con las siguientes atribuciones:</w:t>
      </w:r>
    </w:p>
    <w:p w:rsidR="00C700F5" w:rsidRPr="002510C4" w:rsidRDefault="00C700F5" w:rsidP="00C700F5">
      <w:pPr>
        <w:tabs>
          <w:tab w:val="left" w:pos="2160"/>
        </w:tabs>
        <w:autoSpaceDE w:val="0"/>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Planear, operar, ejecutar, supervisar, y dirigir el funcionamiento y la eficiente calidad de prestación de los servicios públicos de Cementerios;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Estudiar, responder así como dar seguimiento a las solicitudes y requerimientos en materia del servicio público de cementerios, que la ciudadanía solicite a través de los diversos medios;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Elaborar los informes y hacer análisis estadístico que permitan medir la capacidad de respuesta de la dirección y generar los indicadores para evaluar su operación;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Diseñar, implementar y promover con calidad y eficiencia, los mecanismos que sean necesarios para agilizar los trámites que se lleven a cabo en la Dirección;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Desarrollar un programa integral de administración de los cementerios, procurando la salubridad en general, la preservación del equilibrio ecológico y demás servicios propios para el cementerio;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VI.</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Administrar de conformidad con la normatividad aplicable, el uso de los cementerios municipales;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El servicio público municipal de cementerios que proporcione el Municipio, comprenderá:</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a. Incineración;</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b. Inhumación; y</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c. Exhumación;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 xml:space="preserve">En materia de Velatorios y  Traslados asistenciales los programas de la Dirección tenderán a su estructuración y prestación eficiente de los mismos.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Programar visitas de inspección a cada uno de los cementerios ubicados en el</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Municipio, con el objeto de realizar un estudio detallado de los mismos, a fin de determinar las necesidades de recursos humanos, materiales y financieras que tienen;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Garantizar la seguridad de los bienes muebles y accesorios instalados en los cementerios;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Proporcionar a la comunidad el servicio de atención informativa en lo referente a ubicaciones, contratos de temporalidad, fechas de inhumaciones e incineraciones en los cementerios municipales conforme a las disposiciones normativas de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Vigilar la transparente asignación de los espacios disponibles de conformidad con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Cuidar y mantener las áreas verdes de los cementerios municipales;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tabs>
          <w:tab w:val="left" w:pos="2160"/>
        </w:tabs>
        <w:autoSpaceDE w:val="0"/>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Elaborar y ejecutar con eficiencia los programas de la Dirección, acorde </w:t>
      </w:r>
      <w:r w:rsidRPr="002510C4">
        <w:rPr>
          <w:rFonts w:ascii="Arial" w:hAnsi="Arial" w:cs="Arial"/>
          <w:i/>
          <w:sz w:val="22"/>
          <w:szCs w:val="22"/>
          <w:lang w:val="es-MX" w:eastAsia="es-MX"/>
        </w:rPr>
        <w:t xml:space="preserve">al Plan Municipal de Desarrollo y Programas Operativos Anuales, </w:t>
      </w:r>
      <w:r w:rsidRPr="002510C4">
        <w:rPr>
          <w:rFonts w:ascii="Arial" w:hAnsi="Arial" w:cs="Arial"/>
          <w:i/>
          <w:sz w:val="22"/>
          <w:szCs w:val="22"/>
        </w:rPr>
        <w:t xml:space="preserve">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Dar cumplimiento en coordinación con la Tesorería Municipal, a las disposiciones previstas en la Ley de Ingresos del Municipio de San Pedro Tlaquepaque;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En coordinación con el Registro Civil, cumplir las disposiciones normativas de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Establecer un programa operativo para el desarrollo de las festividades propias del área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Informar a la Coordinación General de Servicios Públicos Municipales, los avances de sus actividades, y resultado de análisis estadísticos que permitan medir la capacidad de respuesta de la Dirección en los términos y condiciones que indique su titular;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XIX.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Las demás que establezca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223.-</w:t>
      </w:r>
      <w:r w:rsidRPr="002510C4">
        <w:rPr>
          <w:rFonts w:ascii="Arial" w:hAnsi="Arial" w:cs="Arial"/>
          <w:i/>
          <w:sz w:val="22"/>
          <w:szCs w:val="22"/>
        </w:rPr>
        <w:t xml:space="preserve"> La Dirección de Mantenimiento a Vialidades y Pavimentos, cuenta con las siguientes atribuciones: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Ejecutar, vigilar y supervisar el reencarpentamiento y bacheo de vialidades en el territorio municipal, así como la custodia y el manejo de los insumos;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Coadyuvar con las dependencias competentes, en la supervisión y contratación de obras de pavimentación a ejecutarse por particulares en espacios públicos;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Atender las solicitudes de reencarpetamiento que le solicite el Presidente Municipal, o los Coordinadores Generales de Servicios Públicos Municipales y, o de Construcción de la Comunidad;</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Elaborar y ejecutar los programas de la Dirección, acorde al Programa de Gobierno Municipal,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Informar a la Coordinación General de Servicios Públicos Municipales, los avances de sus actividades, y resultado de análisis estadísticos que permitan medir la capacidad de respuesta de la Dirección en los términos y condiciones que indique su titular; </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Las demás que establezca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rPr>
        <w:t>Artículo 224.-</w:t>
      </w:r>
      <w:r w:rsidRPr="002510C4">
        <w:rPr>
          <w:rFonts w:ascii="Arial" w:hAnsi="Arial" w:cs="Arial"/>
          <w:i/>
          <w:color w:val="FF0000"/>
          <w:sz w:val="22"/>
          <w:szCs w:val="22"/>
        </w:rPr>
        <w:t xml:space="preserve"> </w:t>
      </w:r>
      <w:r w:rsidRPr="002510C4">
        <w:rPr>
          <w:rFonts w:ascii="Arial" w:hAnsi="Arial" w:cs="Arial"/>
          <w:i/>
          <w:sz w:val="22"/>
          <w:szCs w:val="22"/>
        </w:rPr>
        <w:t>La Jefatura de Departamento de Mejoramiento Urbano, cuenta con las siguientes atribuciones:</w:t>
      </w:r>
    </w:p>
    <w:p w:rsidR="00C700F5" w:rsidRPr="002510C4" w:rsidRDefault="00C700F5" w:rsidP="00C700F5">
      <w:pPr>
        <w:pStyle w:val="Sinespaciado"/>
        <w:spacing w:line="276" w:lineRule="auto"/>
        <w:jc w:val="both"/>
        <w:rPr>
          <w:rFonts w:ascii="Arial" w:hAnsi="Arial" w:cs="Arial"/>
          <w:i/>
          <w:sz w:val="22"/>
          <w:szCs w:val="22"/>
          <w:lang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 </w:t>
      </w:r>
      <w:r w:rsidRPr="002510C4">
        <w:rPr>
          <w:rFonts w:ascii="Arial" w:hAnsi="Arial" w:cs="Arial"/>
          <w:i/>
          <w:sz w:val="22"/>
          <w:szCs w:val="22"/>
          <w:lang w:val="es-MX" w:eastAsia="es-MX"/>
        </w:rPr>
        <w:t>Definir y establecer las estrategias para el mantenimiento urbano acorde al Programa de Gobierno Municipal;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II. </w:t>
      </w:r>
      <w:r w:rsidRPr="002510C4">
        <w:rPr>
          <w:rFonts w:ascii="Arial" w:hAnsi="Arial" w:cs="Arial"/>
          <w:i/>
          <w:sz w:val="22"/>
          <w:szCs w:val="22"/>
          <w:lang w:val="es-MX" w:eastAsia="es-MX"/>
        </w:rPr>
        <w:t>Planear, operar, ejecutar, supervisar y dirigir con calidad y eficiencia la rehabilitación y el mantenimiento del equipamiento urbano del Municipio en los términos del Programa de Gobierno Municipal;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III. </w:t>
      </w:r>
      <w:r w:rsidRPr="002510C4">
        <w:rPr>
          <w:rFonts w:ascii="Arial" w:hAnsi="Arial" w:cs="Arial"/>
          <w:i/>
          <w:sz w:val="22"/>
          <w:szCs w:val="22"/>
          <w:lang w:val="es-MX" w:eastAsia="es-MX"/>
        </w:rPr>
        <w:t>Analizar, responder y dar seguimiento a las solicitudes y requerimientos de la ciudadanía en materia de mantenimiento urbano;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IV. </w:t>
      </w:r>
      <w:r w:rsidRPr="002510C4">
        <w:rPr>
          <w:rFonts w:ascii="Arial" w:hAnsi="Arial" w:cs="Arial"/>
          <w:i/>
          <w:sz w:val="22"/>
          <w:szCs w:val="22"/>
          <w:lang w:val="es-MX" w:eastAsia="es-MX"/>
        </w:rPr>
        <w:t>Coadyuvar con las dependencias que forman parte del sistema de comunicación municipal en la prestación de este servicio y ampliar su capacidad de respuesta;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 </w:t>
      </w:r>
      <w:r w:rsidRPr="002510C4">
        <w:rPr>
          <w:rFonts w:ascii="Arial" w:hAnsi="Arial" w:cs="Arial"/>
          <w:i/>
          <w:sz w:val="22"/>
          <w:szCs w:val="22"/>
          <w:lang w:val="es-MX" w:eastAsia="es-MX"/>
        </w:rPr>
        <w:t>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VI. </w:t>
      </w:r>
      <w:r w:rsidRPr="002510C4">
        <w:rPr>
          <w:rFonts w:ascii="Arial" w:hAnsi="Arial" w:cs="Arial"/>
          <w:i/>
          <w:sz w:val="22"/>
          <w:szCs w:val="22"/>
          <w:lang w:val="es-MX" w:eastAsia="es-MX"/>
        </w:rPr>
        <w:t>Elaborar y ejecutar con eficiencia los Programas Anuales de Mantenimiento Preventivo, Correctivo y de Mejora de la Infraestructura de la ciudad, acorde al Plan Municipal de Desarrollo y los correspondientes Programas Operativos Anuales,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Supervisar el saneamiento de lotes baldíos con cargo a sus propietarios o poseedores, así como de la limpia de vasos reguladores, canales y pasos a desnivel del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VIII. </w:t>
      </w:r>
      <w:r w:rsidRPr="002510C4">
        <w:rPr>
          <w:rFonts w:ascii="Arial" w:hAnsi="Arial" w:cs="Arial"/>
          <w:i/>
          <w:sz w:val="22"/>
          <w:szCs w:val="22"/>
          <w:lang w:val="es-MX" w:eastAsia="es-MX"/>
        </w:rPr>
        <w:t>Planear y programar los proyectos de mantenimiento urbano en el área del Centro Histórico de San Pedro Tlaquepaque, en coordinación con las dependencias correspondientes;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IX. </w:t>
      </w:r>
      <w:r w:rsidRPr="002510C4">
        <w:rPr>
          <w:rFonts w:ascii="Arial" w:hAnsi="Arial" w:cs="Arial"/>
          <w:i/>
          <w:sz w:val="22"/>
          <w:szCs w:val="22"/>
          <w:lang w:val="es-MX" w:eastAsia="es-MX"/>
        </w:rPr>
        <w:t>Ejecutar el fondeo y pintura de bardas, postes, machuelos, glorietas y plazas, y el retiro de propaganda existente en el mobiliario urbano e inmuebles municipales; así como, dar mantenimiento general a los mismos;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 </w:t>
      </w:r>
      <w:r w:rsidRPr="002510C4">
        <w:rPr>
          <w:rFonts w:ascii="Arial" w:hAnsi="Arial" w:cs="Arial"/>
          <w:i/>
          <w:sz w:val="22"/>
          <w:szCs w:val="22"/>
          <w:lang w:val="es-MX" w:eastAsia="es-MX"/>
        </w:rPr>
        <w:t>Supervisar en coordinación con las demás autoridades, que la vía pública se encuentre sin obstáculos que impidan el libre tránsito de personas y vehículos, así como el estacionamiento de estos últimos;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w:t>
      </w:r>
      <w:r w:rsidRPr="002510C4">
        <w:rPr>
          <w:rFonts w:ascii="Arial" w:hAnsi="Arial" w:cs="Arial"/>
          <w:i/>
          <w:sz w:val="22"/>
          <w:szCs w:val="22"/>
          <w:lang w:val="es-MX" w:eastAsia="es-MX"/>
        </w:rPr>
        <w:t xml:space="preserve"> Implementar y ejecutar campañas por si, y en conjunto con la población de salvaguarda de la salud pública y de aseo correspondientes, encaminadas a sanear espacios públicos abiertos, fuentes, glorietas, monumentos, áreas privadas y públicas y/o espacios susceptibles de albergar agua estancada y demás sustancias o materiales que sean considerados insalubres hacia la población o que puedan propiciar la propagación de enfermedades, ya sea de manera directa o por agentes alternos;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XII.</w:t>
      </w:r>
      <w:r w:rsidRPr="002510C4">
        <w:rPr>
          <w:rFonts w:ascii="Arial" w:hAnsi="Arial" w:cs="Arial"/>
          <w:i/>
          <w:sz w:val="22"/>
          <w:szCs w:val="22"/>
          <w:lang w:val="es-MX" w:eastAsia="es-MX"/>
        </w:rPr>
        <w:t xml:space="preserve"> Recolectar animales muertos depositados en lotes baldíos o en vía pública, y dar vista a la Jefatura de Salud Animal;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XIII. </w:t>
      </w:r>
      <w:r w:rsidRPr="002510C4">
        <w:rPr>
          <w:rFonts w:ascii="Arial" w:hAnsi="Arial" w:cs="Arial"/>
          <w:i/>
          <w:sz w:val="22"/>
          <w:szCs w:val="22"/>
          <w:lang w:val="es-MX" w:eastAsia="es-MX"/>
        </w:rPr>
        <w:t>Diseñar, implementar y promover los mecanismos necesarios para agilizar los trámites que se lleven a cabo en la Dirección;</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XIV. </w:t>
      </w:r>
      <w:r w:rsidRPr="002510C4">
        <w:rPr>
          <w:rFonts w:ascii="Arial" w:hAnsi="Arial" w:cs="Arial"/>
          <w:i/>
          <w:sz w:val="22"/>
          <w:szCs w:val="22"/>
          <w:lang w:val="es-MX" w:eastAsia="es-MX"/>
        </w:rPr>
        <w:t>Elaborar y ejecutar el programa de mantenimiento, reparación y sustitución de las banquetas en un modelo de políticas públicas de funcionalidad de imagen urbana, de gestión ambiental y de riqueza cultural de la ciudad;</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 </w:t>
      </w:r>
      <w:r w:rsidRPr="002510C4">
        <w:rPr>
          <w:rFonts w:ascii="Arial" w:hAnsi="Arial" w:cs="Arial"/>
          <w:i/>
          <w:sz w:val="22"/>
          <w:szCs w:val="22"/>
          <w:lang w:val="es-MX" w:eastAsia="es-MX"/>
        </w:rPr>
        <w:t>Informar a la Coordinación General de Servicios Públicos Municipales, los avances de sus actividades, y resultado de análisis estadísticos que permitan medir la capacidad de respuesta de la Dirección en los términos y condiciones que indique su titular;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 xml:space="preserve">XVI. </w:t>
      </w:r>
      <w:r w:rsidRPr="002510C4">
        <w:rPr>
          <w:rFonts w:ascii="Arial" w:hAnsi="Arial" w:cs="Arial"/>
          <w:i/>
          <w:sz w:val="22"/>
          <w:szCs w:val="22"/>
          <w:lang w:val="es-MX" w:eastAsia="es-MX"/>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XVII. </w:t>
      </w:r>
      <w:r w:rsidRPr="002510C4">
        <w:rPr>
          <w:rFonts w:ascii="Arial" w:hAnsi="Arial" w:cs="Arial"/>
          <w:i/>
          <w:sz w:val="22"/>
          <w:szCs w:val="22"/>
          <w:lang w:val="es-MX" w:eastAsia="es-MX"/>
        </w:rPr>
        <w:t>Las demás establecidas en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rPr>
        <w:t>Artículo 225.-</w:t>
      </w:r>
      <w:r w:rsidRPr="002510C4">
        <w:rPr>
          <w:rFonts w:ascii="Arial" w:hAnsi="Arial" w:cs="Arial"/>
          <w:i/>
          <w:sz w:val="22"/>
          <w:szCs w:val="22"/>
        </w:rPr>
        <w:t xml:space="preserve"> La Dirección de Parques y Jardines, cuenta con las siguientes atribuciones:</w:t>
      </w:r>
    </w:p>
    <w:p w:rsidR="00C700F5" w:rsidRPr="002510C4" w:rsidRDefault="00C700F5" w:rsidP="00C700F5">
      <w:pPr>
        <w:tabs>
          <w:tab w:val="left" w:pos="2160"/>
        </w:tabs>
        <w:autoSpaceDE w:val="0"/>
        <w:spacing w:line="276" w:lineRule="auto"/>
        <w:jc w:val="both"/>
        <w:rPr>
          <w:rFonts w:ascii="Arial" w:hAnsi="Arial" w:cs="Arial"/>
          <w:b/>
          <w:i/>
          <w:color w:val="7030A0"/>
          <w:sz w:val="22"/>
          <w:szCs w:val="22"/>
          <w:lang w:val="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Ejecutar, vigilar y supervisar la poda de árboles en los camellones, jardines, glorietas, banquetas municipales, así como el mantenimiento, de los jardines ubicados en los espacios municipales,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II. </w:t>
      </w:r>
      <w:r w:rsidRPr="002510C4">
        <w:rPr>
          <w:rFonts w:ascii="Arial" w:hAnsi="Arial" w:cs="Arial"/>
          <w:i/>
          <w:sz w:val="22"/>
          <w:szCs w:val="22"/>
          <w:lang w:val="es-MX" w:eastAsia="es-MX"/>
        </w:rPr>
        <w:t>Elaborar y ejecutar los programas de la Dirección, acorde al Plan Municipal de Desarrollo y a los Programas Operativos Anuales,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Dictaminar sobre la procedencia de poda de árboles, en acuerdo con el Comité de Vigilancia Forestal;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 </w:t>
      </w:r>
      <w:r w:rsidRPr="002510C4">
        <w:rPr>
          <w:rFonts w:ascii="Arial" w:hAnsi="Arial" w:cs="Arial"/>
          <w:i/>
          <w:sz w:val="22"/>
          <w:szCs w:val="22"/>
          <w:lang w:val="es-MX" w:eastAsia="es-MX"/>
        </w:rPr>
        <w:t xml:space="preserve">Informar a la Coordinación General de Servicios Públicos Municipales, los avances de sus actividades, y resultado de análisis estadísticos que permitan medir la capacidad de respuesta de la Dirección en los términos y condiciones que indique su titular; </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Las demás que establezca la normatividad aplicable.</w:t>
      </w:r>
    </w:p>
    <w:p w:rsidR="00C700F5" w:rsidRPr="002510C4" w:rsidRDefault="00C700F5" w:rsidP="00C700F5">
      <w:pPr>
        <w:pStyle w:val="Sinespaciado"/>
        <w:spacing w:line="276" w:lineRule="auto"/>
        <w:jc w:val="both"/>
        <w:rPr>
          <w:rFonts w:ascii="Arial" w:hAnsi="Arial" w:cs="Arial"/>
          <w:b/>
          <w:i/>
          <w:color w:val="7030A0"/>
          <w:sz w:val="22"/>
          <w:szCs w:val="22"/>
          <w:lang w:val="es-MX"/>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226.-</w:t>
      </w:r>
      <w:r w:rsidRPr="002510C4">
        <w:rPr>
          <w:rFonts w:ascii="Arial" w:hAnsi="Arial" w:cs="Arial"/>
          <w:b/>
          <w:i/>
          <w:color w:val="FF0000"/>
          <w:sz w:val="22"/>
          <w:szCs w:val="22"/>
        </w:rPr>
        <w:t xml:space="preserve"> </w:t>
      </w:r>
      <w:r w:rsidRPr="002510C4">
        <w:rPr>
          <w:rFonts w:ascii="Arial" w:hAnsi="Arial" w:cs="Arial"/>
          <w:i/>
          <w:sz w:val="22"/>
          <w:szCs w:val="22"/>
        </w:rPr>
        <w:t>La Jefatura de Departamento de Salud Animal, cuenta con las siguientes atribuciones:</w:t>
      </w:r>
    </w:p>
    <w:p w:rsidR="00C700F5" w:rsidRPr="002510C4" w:rsidRDefault="00C700F5" w:rsidP="00C700F5">
      <w:pPr>
        <w:pStyle w:val="Sinespaciado"/>
        <w:spacing w:line="276" w:lineRule="auto"/>
        <w:jc w:val="both"/>
        <w:rPr>
          <w:rFonts w:ascii="Arial" w:hAnsi="Arial" w:cs="Arial"/>
          <w:b/>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 </w:t>
      </w:r>
      <w:r w:rsidRPr="002510C4">
        <w:rPr>
          <w:rFonts w:ascii="Arial" w:hAnsi="Arial" w:cs="Arial"/>
          <w:i/>
          <w:sz w:val="22"/>
          <w:szCs w:val="22"/>
          <w:lang w:val="es-MX" w:eastAsia="es-MX"/>
        </w:rPr>
        <w:t>Planear y establecer una agenda con la sociedad civil interesada, en materia de protección animal, priorizando la prevención, educación, difusión y el cumplimiento de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II. </w:t>
      </w:r>
      <w:r w:rsidRPr="002510C4">
        <w:rPr>
          <w:rFonts w:ascii="Arial" w:hAnsi="Arial" w:cs="Arial"/>
          <w:i/>
          <w:sz w:val="22"/>
          <w:szCs w:val="22"/>
          <w:lang w:val="es-MX" w:eastAsia="es-MX"/>
        </w:rPr>
        <w:t>Procurar el bienestar de los animales, en su ámbito de competencia, así como proponer acciones a otros entes a este respecto;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III. </w:t>
      </w:r>
      <w:r w:rsidRPr="002510C4">
        <w:rPr>
          <w:rFonts w:ascii="Arial" w:hAnsi="Arial" w:cs="Arial"/>
          <w:i/>
          <w:sz w:val="22"/>
          <w:szCs w:val="22"/>
          <w:lang w:val="es-MX" w:eastAsia="es-MX"/>
        </w:rPr>
        <w:t>Impulsar acciones conjuntas con la sociedad civil y los demás ámbitos de gobierno, en materia de Protección Animal;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IV. </w:t>
      </w:r>
      <w:r w:rsidRPr="002510C4">
        <w:rPr>
          <w:rFonts w:ascii="Arial" w:hAnsi="Arial" w:cs="Arial"/>
          <w:i/>
          <w:sz w:val="22"/>
          <w:szCs w:val="22"/>
          <w:lang w:val="es-MX" w:eastAsia="es-MX"/>
        </w:rPr>
        <w:t>Planear, operar, ejecutar, supervisar, y dirigir el buen funcionamiento y la eficiente calidad de prestación de los servicios públicos de Protección Animal;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 </w:t>
      </w:r>
      <w:r w:rsidRPr="002510C4">
        <w:rPr>
          <w:rFonts w:ascii="Arial" w:hAnsi="Arial" w:cs="Arial"/>
          <w:i/>
          <w:sz w:val="22"/>
          <w:szCs w:val="22"/>
          <w:lang w:val="es-MX" w:eastAsia="es-MX"/>
        </w:rPr>
        <w:t>Analizar y dar trámite a las solicitudes y requerimientos en materia del servicio público de protección animal, que la ciudadanía solicite a través de los diversos medios;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VI. </w:t>
      </w:r>
      <w:r w:rsidRPr="002510C4">
        <w:rPr>
          <w:rFonts w:ascii="Arial" w:hAnsi="Arial" w:cs="Arial"/>
          <w:i/>
          <w:sz w:val="22"/>
          <w:szCs w:val="22"/>
          <w:lang w:val="es-MX" w:eastAsia="es-MX"/>
        </w:rPr>
        <w:t>Elaborar los informes y hacer análisis estadístico que permitan medir la capacidad de respuesta de la unidad y generar los indicadores para evaluar su operación;</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VII. </w:t>
      </w:r>
      <w:r w:rsidRPr="002510C4">
        <w:rPr>
          <w:rFonts w:ascii="Arial" w:hAnsi="Arial" w:cs="Arial"/>
          <w:i/>
          <w:sz w:val="22"/>
          <w:szCs w:val="22"/>
          <w:lang w:val="es-MX" w:eastAsia="es-MX"/>
        </w:rPr>
        <w:t>Coadyuvar con las dependencias que forman parte del sistema de comunicación municipal en la prestación de dicho servicio, a fin de ampliar su capacidad de respuesta;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VIII. </w:t>
      </w:r>
      <w:r w:rsidRPr="002510C4">
        <w:rPr>
          <w:rFonts w:ascii="Arial" w:hAnsi="Arial" w:cs="Arial"/>
          <w:i/>
          <w:sz w:val="22"/>
          <w:szCs w:val="22"/>
          <w:lang w:val="es-MX" w:eastAsia="es-MX"/>
        </w:rPr>
        <w:t>Resguardar y proteger a los animales vivos que por alguna situación el Municipio tenga su custodia;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IX. </w:t>
      </w:r>
      <w:r w:rsidRPr="002510C4">
        <w:rPr>
          <w:rFonts w:ascii="Arial" w:hAnsi="Arial" w:cs="Arial"/>
          <w:i/>
          <w:sz w:val="22"/>
          <w:szCs w:val="22"/>
          <w:lang w:val="es-MX" w:eastAsia="es-MX"/>
        </w:rPr>
        <w:t>El aseguramiento de los animales que deambulen en la calle en los casos que se especifican en la normatividad en la materia;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 </w:t>
      </w:r>
      <w:r w:rsidRPr="002510C4">
        <w:rPr>
          <w:rFonts w:ascii="Arial" w:hAnsi="Arial" w:cs="Arial"/>
          <w:i/>
          <w:sz w:val="22"/>
          <w:szCs w:val="22"/>
          <w:lang w:val="es-MX" w:eastAsia="es-MX"/>
        </w:rPr>
        <w:t>La disposición final de animales muertos, exceptuando los destinados al consumo humano;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 </w:t>
      </w:r>
      <w:r w:rsidRPr="002510C4">
        <w:rPr>
          <w:rFonts w:ascii="Arial" w:hAnsi="Arial" w:cs="Arial"/>
          <w:i/>
          <w:sz w:val="22"/>
          <w:szCs w:val="22"/>
          <w:lang w:val="es-MX" w:eastAsia="es-MX"/>
        </w:rPr>
        <w:t>Procurar el cumplimiento de las leyes y reglamentos en materia de cuidado y protección animal, y llevar registro de las acciones implementadas, así con las estadísticas de las que tenga conocimiento;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XII. </w:t>
      </w:r>
      <w:r w:rsidRPr="002510C4">
        <w:rPr>
          <w:rFonts w:ascii="Arial" w:hAnsi="Arial" w:cs="Arial"/>
          <w:i/>
          <w:sz w:val="22"/>
          <w:szCs w:val="22"/>
          <w:lang w:val="es-MX" w:eastAsia="es-MX"/>
        </w:rPr>
        <w:t>Proponer, implementar y evaluar políticas, programas y proyectos en materia de cuidado y protección animal, así como coordinarse con otras dependencias para la implementación de las mismas;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XIII. </w:t>
      </w:r>
      <w:r w:rsidRPr="002510C4">
        <w:rPr>
          <w:rFonts w:ascii="Arial" w:hAnsi="Arial" w:cs="Arial"/>
          <w:i/>
          <w:sz w:val="22"/>
          <w:szCs w:val="22"/>
          <w:lang w:val="es-MX" w:eastAsia="es-MX"/>
        </w:rPr>
        <w:t>Procurar la capacitación continúa de los servidores públicos en materia de cuidado y protección animal;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XIV. </w:t>
      </w:r>
      <w:r w:rsidRPr="002510C4">
        <w:rPr>
          <w:rFonts w:ascii="Arial" w:hAnsi="Arial" w:cs="Arial"/>
          <w:i/>
          <w:sz w:val="22"/>
          <w:szCs w:val="22"/>
          <w:lang w:val="es-MX" w:eastAsia="es-MX"/>
        </w:rPr>
        <w:t>Establecer lineamientos y manuales en materia, así como elaborar el programa general de la Unidad y los programas anuales de trabajo de las diferentes áreas de servicio a su cargo;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 </w:t>
      </w:r>
      <w:r w:rsidRPr="002510C4">
        <w:rPr>
          <w:rFonts w:ascii="Arial" w:hAnsi="Arial" w:cs="Arial"/>
          <w:i/>
          <w:sz w:val="22"/>
          <w:szCs w:val="22"/>
          <w:lang w:val="es-MX" w:eastAsia="es-MX"/>
        </w:rPr>
        <w:t>Instrumentar acciones correctivas ante una situación que ponga el peligro la vida y el desarrollo de las especies animales;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XVI. </w:t>
      </w:r>
      <w:r w:rsidRPr="002510C4">
        <w:rPr>
          <w:rFonts w:ascii="Arial" w:hAnsi="Arial" w:cs="Arial"/>
          <w:i/>
          <w:sz w:val="22"/>
          <w:szCs w:val="22"/>
          <w:lang w:val="es-MX" w:eastAsia="es-MX"/>
        </w:rPr>
        <w:t>Asesorar y en su caso acompañar a la Dirección de Área Inspección y Vigilancia ante las denuncias y operativos derivados de la aplicación de la normatividad en la materia;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XVII. </w:t>
      </w:r>
      <w:r w:rsidRPr="002510C4">
        <w:rPr>
          <w:rFonts w:ascii="Arial" w:hAnsi="Arial" w:cs="Arial"/>
          <w:i/>
          <w:sz w:val="22"/>
          <w:szCs w:val="22"/>
          <w:lang w:val="es-MX" w:eastAsia="es-MX"/>
        </w:rPr>
        <w:t>Realizar la incautación precautoria de animales vivos en coordinación con Inspección y Vigilancia cuando sean objeto de alguna presunta falta a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XVIII. </w:t>
      </w:r>
      <w:r w:rsidRPr="002510C4">
        <w:rPr>
          <w:rFonts w:ascii="Arial" w:hAnsi="Arial" w:cs="Arial"/>
          <w:i/>
          <w:sz w:val="22"/>
          <w:szCs w:val="22"/>
          <w:lang w:val="es-MX" w:eastAsia="es-MX"/>
        </w:rPr>
        <w:t>Solicitar a la Sindicatura que interponga denuncias ante el ministerio público cuando se percate de la presunta comisión de un delito;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XIX. </w:t>
      </w:r>
      <w:r w:rsidRPr="002510C4">
        <w:rPr>
          <w:rFonts w:ascii="Arial" w:hAnsi="Arial" w:cs="Arial"/>
          <w:i/>
          <w:sz w:val="22"/>
          <w:szCs w:val="22"/>
          <w:lang w:val="es-MX" w:eastAsia="es-MX"/>
        </w:rPr>
        <w:t>Coadyuvar con la Sindicatura e Inspección y Vigilancia para la presentación de denuncias ante el ministerio público;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 xml:space="preserve">XX. </w:t>
      </w:r>
      <w:r w:rsidRPr="002510C4">
        <w:rPr>
          <w:rFonts w:ascii="Arial" w:hAnsi="Arial" w:cs="Arial"/>
          <w:i/>
          <w:sz w:val="22"/>
          <w:szCs w:val="22"/>
          <w:lang w:val="es-MX" w:eastAsia="es-MX"/>
        </w:rPr>
        <w:t>Realizar informes técnicos y en su caso, interponer inconformidades ante la determinación de la gravedad de la falta que emita la Dirección de Área de Inspección y Vigilancia y las calificaciones que emitan los jueces municipales, las cuales serán resueltas por la Contraloría Ciudadana de no llegar a un acuerdo ambas dependencias;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XXI. </w:t>
      </w:r>
      <w:r w:rsidRPr="002510C4">
        <w:rPr>
          <w:rFonts w:ascii="Arial" w:hAnsi="Arial" w:cs="Arial"/>
          <w:i/>
          <w:sz w:val="22"/>
          <w:szCs w:val="22"/>
          <w:lang w:val="es-MX" w:eastAsia="es-MX"/>
        </w:rPr>
        <w:t>Proponer modificaciones o actualizaciones a la normatividad municipal en la materia, y solicitar a la dependencia que corresponda los recursos, humanos, financieros y materiales que requiera para el cumplimiento de sus funciones y para el mantenimiento y cuidado de las instalaciones y recursos materiales;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XXII. </w:t>
      </w:r>
      <w:r w:rsidRPr="002510C4">
        <w:rPr>
          <w:rFonts w:ascii="Arial" w:hAnsi="Arial" w:cs="Arial"/>
          <w:i/>
          <w:sz w:val="22"/>
          <w:szCs w:val="22"/>
          <w:lang w:val="es-MX" w:eastAsia="es-MX"/>
        </w:rPr>
        <w:t>Emitir opinión técnica respecto de la salud de los animales utilizados para actividades económicas y en su caso realizar las acciones preventivas, correctivas y legales a que haya lugar;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XXIII. </w:t>
      </w:r>
      <w:r w:rsidRPr="002510C4">
        <w:rPr>
          <w:rFonts w:ascii="Arial" w:hAnsi="Arial" w:cs="Arial"/>
          <w:i/>
          <w:sz w:val="22"/>
          <w:szCs w:val="22"/>
          <w:lang w:val="es-MX" w:eastAsia="es-MX"/>
        </w:rPr>
        <w:t>Convenir y concertar acciones y programas de coordinación y cooperación con escuelas veterinarias, asociaciones civiles, instituciones diversas y personas interesadas en la protección animal;</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XXIV. </w:t>
      </w:r>
      <w:r w:rsidRPr="002510C4">
        <w:rPr>
          <w:rFonts w:ascii="Arial" w:hAnsi="Arial" w:cs="Arial"/>
          <w:i/>
          <w:sz w:val="22"/>
          <w:szCs w:val="22"/>
          <w:lang w:val="es-MX" w:eastAsia="es-MX"/>
        </w:rPr>
        <w:t>Proponer los mecanismos de cooperación con sus similares así como con la sociedad civil y demás instituciones;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XXV. </w:t>
      </w:r>
      <w:r w:rsidRPr="002510C4">
        <w:rPr>
          <w:rFonts w:ascii="Arial" w:hAnsi="Arial" w:cs="Arial"/>
          <w:i/>
          <w:sz w:val="22"/>
          <w:szCs w:val="22"/>
          <w:lang w:val="es-MX" w:eastAsia="es-MX"/>
        </w:rPr>
        <w:t>Llevar un registro de las asociaciones y/o personas físicas que se dediquen a la protección animal en 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XXVI. </w:t>
      </w:r>
      <w:r w:rsidRPr="002510C4">
        <w:rPr>
          <w:rFonts w:ascii="Arial" w:hAnsi="Arial" w:cs="Arial"/>
          <w:i/>
          <w:sz w:val="22"/>
          <w:szCs w:val="22"/>
          <w:lang w:val="es-MX" w:eastAsia="es-MX"/>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 xml:space="preserve">XXVII. </w:t>
      </w:r>
      <w:r w:rsidRPr="002510C4">
        <w:rPr>
          <w:rFonts w:ascii="Arial" w:hAnsi="Arial" w:cs="Arial"/>
          <w:i/>
          <w:sz w:val="22"/>
          <w:szCs w:val="22"/>
          <w:lang w:val="es-MX" w:eastAsia="es-MX"/>
        </w:rPr>
        <w:t>Las demás que establezca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tabs>
          <w:tab w:val="left" w:pos="2171"/>
        </w:tabs>
        <w:autoSpaceDE w:val="0"/>
        <w:spacing w:line="276" w:lineRule="auto"/>
        <w:jc w:val="both"/>
        <w:rPr>
          <w:rFonts w:ascii="Arial" w:hAnsi="Arial" w:cs="Arial"/>
          <w:i/>
          <w:color w:val="000000"/>
          <w:sz w:val="22"/>
          <w:szCs w:val="22"/>
        </w:rPr>
      </w:pPr>
      <w:r w:rsidRPr="002510C4">
        <w:rPr>
          <w:rFonts w:ascii="Arial" w:hAnsi="Arial" w:cs="Arial"/>
          <w:b/>
          <w:i/>
          <w:sz w:val="22"/>
          <w:szCs w:val="22"/>
        </w:rPr>
        <w:t>Artículo 227.-</w:t>
      </w:r>
      <w:r w:rsidRPr="002510C4">
        <w:rPr>
          <w:rFonts w:ascii="Arial" w:hAnsi="Arial" w:cs="Arial"/>
          <w:b/>
          <w:i/>
          <w:color w:val="FF0000"/>
          <w:sz w:val="22"/>
          <w:szCs w:val="22"/>
        </w:rPr>
        <w:t xml:space="preserve"> </w:t>
      </w:r>
      <w:r w:rsidRPr="002510C4">
        <w:rPr>
          <w:rFonts w:ascii="Arial" w:hAnsi="Arial" w:cs="Arial"/>
          <w:i/>
          <w:sz w:val="22"/>
          <w:szCs w:val="22"/>
        </w:rPr>
        <w:t xml:space="preserve">La </w:t>
      </w:r>
      <w:r w:rsidRPr="002510C4">
        <w:rPr>
          <w:rFonts w:ascii="Arial" w:hAnsi="Arial" w:cs="Arial"/>
          <w:bCs/>
          <w:i/>
          <w:sz w:val="22"/>
          <w:szCs w:val="22"/>
        </w:rPr>
        <w:t xml:space="preserve">Dirección </w:t>
      </w:r>
      <w:r w:rsidRPr="002510C4">
        <w:rPr>
          <w:rFonts w:ascii="Arial" w:hAnsi="Arial" w:cs="Arial"/>
          <w:i/>
          <w:color w:val="000000"/>
          <w:sz w:val="22"/>
          <w:szCs w:val="22"/>
        </w:rPr>
        <w:t>de Mantenimiento y Conservación</w:t>
      </w:r>
      <w:r w:rsidRPr="002510C4">
        <w:rPr>
          <w:rFonts w:ascii="Arial" w:hAnsi="Arial" w:cs="Arial"/>
          <w:i/>
          <w:sz w:val="22"/>
          <w:szCs w:val="22"/>
        </w:rPr>
        <w:t xml:space="preserve"> tiene como funciones las siguientes</w:t>
      </w:r>
      <w:r w:rsidRPr="002510C4">
        <w:rPr>
          <w:rFonts w:ascii="Arial" w:hAnsi="Arial" w:cs="Arial"/>
          <w:i/>
          <w:color w:val="000000"/>
          <w:sz w:val="22"/>
          <w:szCs w:val="22"/>
        </w:rPr>
        <w:t xml:space="preserv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w:t>
      </w:r>
      <w:r w:rsidRPr="002510C4">
        <w:rPr>
          <w:rFonts w:ascii="Arial" w:eastAsia="MS Mincho" w:hAnsi="Arial" w:cs="Arial"/>
          <w:i/>
          <w:sz w:val="22"/>
          <w:szCs w:val="22"/>
          <w:lang w:val="es-MX" w:eastAsia="es-MX"/>
        </w:rPr>
        <w:t xml:space="preserve"> Gestionar la autorización y asignación de recursos para proyectos de mantenimiento y conservación de la infraestructura de los edificios que integran el Patrimonio Municipal;</w:t>
      </w:r>
    </w:p>
    <w:p w:rsidR="00C700F5" w:rsidRPr="002510C4" w:rsidRDefault="00C700F5" w:rsidP="00C700F5">
      <w:pPr>
        <w:autoSpaceDE w:val="0"/>
        <w:autoSpaceDN w:val="0"/>
        <w:adjustRightInd w:val="0"/>
        <w:spacing w:line="276" w:lineRule="auto"/>
        <w:ind w:left="720"/>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II.</w:t>
      </w:r>
      <w:r w:rsidRPr="002510C4">
        <w:rPr>
          <w:rFonts w:ascii="Arial" w:eastAsia="MS Mincho" w:hAnsi="Arial" w:cs="Arial"/>
          <w:i/>
          <w:sz w:val="22"/>
          <w:szCs w:val="22"/>
          <w:lang w:val="es-MX" w:eastAsia="es-MX"/>
        </w:rPr>
        <w:t xml:space="preserve"> Gestionar la autorización y asignación de recursos para el Departamento de Intendencia y Vigilancia;</w:t>
      </w:r>
    </w:p>
    <w:p w:rsidR="00C700F5" w:rsidRPr="002510C4" w:rsidRDefault="00C700F5" w:rsidP="00C700F5">
      <w:pPr>
        <w:autoSpaceDE w:val="0"/>
        <w:autoSpaceDN w:val="0"/>
        <w:adjustRightInd w:val="0"/>
        <w:spacing w:line="276" w:lineRule="auto"/>
        <w:ind w:left="720"/>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III.</w:t>
      </w:r>
      <w:r w:rsidRPr="002510C4">
        <w:rPr>
          <w:rFonts w:ascii="Arial" w:eastAsia="MS Mincho" w:hAnsi="Arial" w:cs="Arial"/>
          <w:i/>
          <w:sz w:val="22"/>
          <w:szCs w:val="22"/>
          <w:lang w:val="es-MX" w:eastAsia="es-MX"/>
        </w:rPr>
        <w:t xml:space="preserve"> Cotejar con la Hacienda Municipal, la suficiencia presupuestal de la partida correspondiente a los mantenimientos, con el fin de realizar la planeación financiera anual;</w:t>
      </w:r>
    </w:p>
    <w:p w:rsidR="00C700F5" w:rsidRPr="002510C4" w:rsidRDefault="00C700F5" w:rsidP="00C700F5">
      <w:pPr>
        <w:pStyle w:val="Sinespaciado"/>
        <w:spacing w:line="276" w:lineRule="auto"/>
        <w:jc w:val="both"/>
        <w:rPr>
          <w:rFonts w:ascii="Arial" w:hAnsi="Arial" w:cs="Arial"/>
          <w:i/>
          <w:sz w:val="22"/>
          <w:szCs w:val="22"/>
          <w:lang w:val="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IV.</w:t>
      </w:r>
      <w:r w:rsidRPr="002510C4">
        <w:rPr>
          <w:rFonts w:ascii="Arial" w:eastAsia="MS Mincho" w:hAnsi="Arial" w:cs="Arial"/>
          <w:i/>
          <w:sz w:val="22"/>
          <w:szCs w:val="22"/>
          <w:lang w:val="es-MX" w:eastAsia="es-MX"/>
        </w:rPr>
        <w:t xml:space="preserve"> Llevar el control del material solicitado a la Dirección de Área de Proveeduría para no exceder el presupuesto anual de los Departamentos de a su cargo;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pStyle w:val="Lista41"/>
        <w:spacing w:line="276" w:lineRule="auto"/>
        <w:ind w:left="0" w:firstLine="0"/>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autoSpaceDE w:val="0"/>
        <w:autoSpaceDN w:val="0"/>
        <w:adjustRightInd w:val="0"/>
        <w:spacing w:line="276" w:lineRule="auto"/>
        <w:ind w:left="720"/>
        <w:jc w:val="both"/>
        <w:rPr>
          <w:rFonts w:ascii="Arial" w:eastAsia="MS Mincho" w:hAnsi="Arial" w:cs="Arial"/>
          <w:i/>
          <w:sz w:val="22"/>
          <w:szCs w:val="22"/>
          <w:lang w:val="es-ES_tradnl"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lastRenderedPageBreak/>
        <w:t>VI.</w:t>
      </w:r>
      <w:r w:rsidRPr="002510C4">
        <w:rPr>
          <w:rFonts w:ascii="Arial" w:eastAsia="MS Mincho" w:hAnsi="Arial" w:cs="Arial"/>
          <w:i/>
          <w:sz w:val="22"/>
          <w:szCs w:val="22"/>
          <w:lang w:val="es-MX" w:eastAsia="es-MX"/>
        </w:rPr>
        <w:t xml:space="preserve"> Supervisar y controlar el manejo de los Departamentos de Mantenimiento de Edificios Públicos, e Intendencia y Vigilancia.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pStyle w:val="Prrafodelista"/>
        <w:spacing w:line="276" w:lineRule="auto"/>
        <w:ind w:left="0"/>
        <w:jc w:val="both"/>
        <w:rPr>
          <w:rFonts w:ascii="Arial" w:eastAsia="MS Mincho" w:hAnsi="Arial" w:cs="Arial"/>
          <w:i/>
          <w:sz w:val="22"/>
          <w:szCs w:val="22"/>
          <w:lang w:val="es-MX" w:eastAsia="es-MX"/>
        </w:rPr>
      </w:pPr>
      <w:r w:rsidRPr="002510C4">
        <w:rPr>
          <w:rFonts w:ascii="Arial" w:eastAsia="MS Mincho" w:hAnsi="Arial" w:cs="Arial"/>
          <w:b/>
          <w:bCs/>
          <w:i/>
          <w:sz w:val="22"/>
          <w:szCs w:val="22"/>
          <w:lang w:val="es-MX" w:eastAsia="es-MX"/>
        </w:rPr>
        <w:t xml:space="preserve">VII. </w:t>
      </w:r>
      <w:r w:rsidRPr="002510C4">
        <w:rPr>
          <w:rFonts w:ascii="Arial" w:eastAsia="MS Mincho" w:hAnsi="Arial" w:cs="Arial"/>
          <w:i/>
          <w:sz w:val="22"/>
          <w:szCs w:val="22"/>
          <w:lang w:val="es-MX" w:eastAsia="es-MX"/>
        </w:rPr>
        <w:t>Las demás que establezca el presente ordenamiento.</w:t>
      </w:r>
    </w:p>
    <w:p w:rsidR="00C700F5" w:rsidRPr="002510C4" w:rsidRDefault="00C700F5" w:rsidP="00C700F5">
      <w:pPr>
        <w:pStyle w:val="Sinespaciado"/>
        <w:spacing w:line="276" w:lineRule="auto"/>
        <w:jc w:val="center"/>
        <w:rPr>
          <w:rFonts w:ascii="Arial" w:hAnsi="Arial" w:cs="Arial"/>
          <w:b/>
          <w:bCs/>
          <w:i/>
          <w:sz w:val="22"/>
          <w:szCs w:val="22"/>
        </w:rPr>
      </w:pPr>
    </w:p>
    <w:p w:rsidR="00C700F5" w:rsidRPr="002510C4" w:rsidRDefault="00C700F5" w:rsidP="00C700F5">
      <w:pPr>
        <w:pStyle w:val="Sinespaciado"/>
        <w:spacing w:line="276" w:lineRule="auto"/>
        <w:jc w:val="center"/>
        <w:rPr>
          <w:rFonts w:ascii="Arial" w:hAnsi="Arial" w:cs="Arial"/>
          <w:b/>
          <w:bCs/>
          <w:i/>
          <w:sz w:val="22"/>
          <w:szCs w:val="22"/>
        </w:rPr>
      </w:pPr>
      <w:r w:rsidRPr="002510C4">
        <w:rPr>
          <w:rFonts w:ascii="Arial" w:hAnsi="Arial" w:cs="Arial"/>
          <w:b/>
          <w:bCs/>
          <w:i/>
          <w:sz w:val="22"/>
          <w:szCs w:val="22"/>
        </w:rPr>
        <w:t>Capítulo IV</w:t>
      </w:r>
    </w:p>
    <w:p w:rsidR="00C700F5" w:rsidRPr="002510C4" w:rsidRDefault="00C700F5" w:rsidP="00C700F5">
      <w:pPr>
        <w:pStyle w:val="Sinespaciado"/>
        <w:spacing w:line="276" w:lineRule="auto"/>
        <w:jc w:val="center"/>
        <w:rPr>
          <w:rFonts w:ascii="Arial" w:hAnsi="Arial" w:cs="Arial"/>
          <w:b/>
          <w:bCs/>
          <w:i/>
          <w:sz w:val="22"/>
          <w:szCs w:val="22"/>
        </w:rPr>
      </w:pPr>
      <w:r w:rsidRPr="002510C4">
        <w:rPr>
          <w:rFonts w:ascii="Arial" w:hAnsi="Arial" w:cs="Arial"/>
          <w:b/>
          <w:bCs/>
          <w:i/>
          <w:sz w:val="22"/>
          <w:szCs w:val="22"/>
        </w:rPr>
        <w:t>COORDINACIÓN GENERAL DE GESTIÓN INTEGRAL DE LA CIUDAD</w:t>
      </w:r>
    </w:p>
    <w:p w:rsidR="00C700F5" w:rsidRPr="002510C4" w:rsidRDefault="00C700F5" w:rsidP="00C700F5">
      <w:pPr>
        <w:autoSpaceDE w:val="0"/>
        <w:spacing w:line="276" w:lineRule="auto"/>
        <w:rPr>
          <w:rFonts w:ascii="Arial" w:hAnsi="Arial" w:cs="Arial"/>
          <w:b/>
          <w:bCs/>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228.- </w:t>
      </w:r>
      <w:r w:rsidRPr="002510C4">
        <w:rPr>
          <w:rFonts w:ascii="Arial" w:hAnsi="Arial" w:cs="Arial"/>
          <w:i/>
          <w:sz w:val="22"/>
          <w:szCs w:val="22"/>
        </w:rPr>
        <w:t>La Coordinación General de Gestión Integral de la Ciudad es la instancia integradora de las áreas destinadas al ordenamiento, la 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pública en todas las demarcaciones de éste, dando prioridad a las que permitan reducir brechas sociales, eliminar los privilegios y fomentar la integración de las personas desvinculadas del desarrollo social y económico; e integrar la infraestructura y los servicios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 Coordinación General de Gestión Integral de la Ciudad cuenta con las siguientes atribuciones generales, más las específicas que se consignan en sus estructuras coordinadas: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Concebir y diseñar los espacios públicos municipales en coordinación con las demás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Elaborar las políticas generales relativas a los programas de intervención de la ciudad en materia de espacio público,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Verificar la gestión del Gobierno Municipal y los avances de las diversas dependencias que lo integran, en relación con los objetivos del Programa Municipal de Desarrollo Urbano, de los planes y programas que de éste se derivan;</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Definir y proponer al Presidente Municipal, una visión de largo plazo en materia de ordenamiento territorial y desarrollo urbano; así como, las demarcaciones de gestión en el modelo multipolar de desarrollo de la ciudad, la determinación de zonas y usos de suelo; así mismo la integración de los planes parciales de desarrollo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Dar cumplimiento a la normatividad en materia de ordenamiento territorial y urbano, edificación y construcción en general;</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Llevar el seguimiento y realizar la gestión operativa y administrativa necesaria para la obtención de recursos a nivel local, regional, nacional e internacional, relacionados con el desarrollo urbano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Desarrollar el proceso de gestión de recursos, planeación, presupuestación, programación, contratación, ejecución y supervisión de la obra pública que se realiza en el Municipio por otras dependencias o por particulares;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Supervisar, apoyar técnicamente y, en su caso, ejecutar las obras derivadas de los programas de desarrollo social y comunitario;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rPr>
        <w:t>Coadyuvar con las dependencias competentes en el desarrollo de las acciones urbanas que se ejecutan en el Municipio, en cuanto a su orden e imagen;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 </w:t>
      </w:r>
      <w:r w:rsidRPr="002510C4">
        <w:rPr>
          <w:rFonts w:ascii="Arial" w:hAnsi="Arial" w:cs="Arial"/>
          <w:i/>
          <w:sz w:val="22"/>
          <w:szCs w:val="22"/>
        </w:rPr>
        <w:t>Participar en la supervisión del cumplimiento de las normas aplicables en materia de edificación y urbanización en el Municipio y en su caso la validación técnica respectiva, en coordinación con las dependencias competentes en el diseño del modelo de movilidad;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Coadyuvar con las dependencias competentes en el diseño e implementación de estrategias y programas tendientes a lograr que el servicio de transporte público sea seguro, eficiente y eficaz, y coordinarse con las instancias competentes en materia de movilidad, para garantizar el cumplimiento permanente de este objetivo;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Generar e implementar un plan de acciones permanente, destinado a mejorar la seguridad de los usuarios del espacio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Impulsar acciones en materia de infraestructura en intersecciones, reducción de la velocidad y sensibilización del uso de las vías;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Crear y ejecutar políticas y acciones que garanticen el acceso universal de las personas en su interacción con la ciudad, reconociendo las necesidades de todos los usuarios de la misma, y en especial de las personas con discapacidad;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Diseñar, dirigir, aplicar y evaluar los programas y políticas públicas en materia ambiental que deben desarrollarse en el Municipio y coordinarse con las demás instancias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Formular y conducir la política municipal de información, difusión y educación en materias ambiental, y de seguridad vial;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Participar en coordinación con las dependencias competentes, en la creación y administración de las zonas de preservación ecológica, parques, jardines y demás áreas análogas de su competencia, previstas en las normas de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Diseñar, dirigir, aplicar y evaluar los programas y políticas públicas en materia ambiental; para la adaptación al cambio climático y la mitigación de emisiones de gases y compuestos de efecto invernadero; para supervisar la prestación del servicio de aseo público; para el aprovechamiento, conservación y creación de las áreas verdes y del patrimonio forestal; para la forestación y reforestación, en coordinación con las demás instancias competentes;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establecidos en dicho Programa;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w:t>
      </w:r>
      <w:r w:rsidRPr="002510C4">
        <w:rPr>
          <w:rFonts w:ascii="Arial" w:hAnsi="Arial" w:cs="Arial"/>
          <w:i/>
          <w:sz w:val="22"/>
          <w:szCs w:val="22"/>
        </w:rPr>
        <w:lastRenderedPageBreak/>
        <w:t>caso, gestionar sean decretadas como áreas naturales protegidas;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Elaborar sus manuales de organización y de procedimientos, en coordinación con las dependencias competentes, enviarlos para su registro y aplicarlos;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Proponer y gestionar la actualización de las disposiciones reglamentarias relacionadas con las actividades de la Coordinación que incidan de manera positiva en el diseño en su arreglo multipolar;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XXIII.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XXIV. </w:t>
      </w:r>
      <w:r w:rsidRPr="002510C4">
        <w:rPr>
          <w:rFonts w:ascii="Arial" w:hAnsi="Arial" w:cs="Arial"/>
          <w:i/>
          <w:sz w:val="22"/>
          <w:szCs w:val="22"/>
        </w:rPr>
        <w:t>Las demás previstas en la normatividad aplicable.</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229.-</w:t>
      </w:r>
      <w:r w:rsidRPr="002510C4">
        <w:rPr>
          <w:rFonts w:ascii="Arial" w:hAnsi="Arial" w:cs="Arial"/>
          <w:b/>
          <w:i/>
          <w:color w:val="FF0000"/>
          <w:sz w:val="22"/>
          <w:szCs w:val="22"/>
        </w:rPr>
        <w:t xml:space="preserve"> </w:t>
      </w:r>
      <w:r w:rsidRPr="002510C4">
        <w:rPr>
          <w:rFonts w:ascii="Arial" w:hAnsi="Arial" w:cs="Arial"/>
          <w:i/>
          <w:sz w:val="22"/>
          <w:szCs w:val="22"/>
        </w:rPr>
        <w:t>La Dirección General de  Medio Ambiente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Diseñar, dirigir, aplicar y evaluar los programas y políticas públicas en materia ambiental; para la adaptación al cambio climático y la mitigación de emisiones de gases y compuestos de efecto invernadero; para el aprovechamiento, conservación y creación de las áreas verdes y del patrimonio forestal; para la forestación y reforestación, en coordinación con las demás instancias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Participar en coordinación con las dependencias competentes, en la creación y administración de las zonas de preservación ecológica, parques, jardines y demás áreas análogas de su competencia, previstas en las normas de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Elaborar en coordinación con las dependencias competentes y con la participación de representantes de los distintos sectores sociales, los programas municipales para la prevención y control de los efectos ocasionados sobre el ambiente, así como, para la gestión integral de los residuos sólidos urbanos; orientados a la reducción, reúso y reciclaje; los cuales deben observar lo dispuesto en el programa estatal para la prevención y gestión integral de los residuos, correspondiente;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Formular, ejecutar y evaluar los Programas Municipales de Protección al Ambiente, de Acción Climática, de Gestión Integral de Residuos, y el de Educación Ambiental;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ante las autoridades competentes que sean decretadas como áreas naturales protegidas;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Determinar y en su caso ejecutar las acciones tendientes a prevenir y controlar la contaminación atmosférica generada por fuentes fijas que sean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Establecer y en su caso ejecutar las acciones y programas para la prevención y control de la contaminación por ruido, vibraciones, energía térmica o radiaciones electromagnéticas proveniente de fuentes fijas de competencia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Formular e implementar las acciones y programas para la prevención y control de la contaminación de las aguas que se descarguen en los sistemas de drenaje, alcantarillado y suelo municipales, así como de las aguas nacionales que tenga asignadas, con la participación que corresponda a los demás órdenes de gobierno;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 en dicho Programa;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Diseñar y desplegar en coordinación con las dependencias competentes, las acciones para la conservación y restauración del equilibrio ecológico y la protección al ambiente en relación con los efectos derivados de los servicios municipales de alcantarillado, limpia, mercados, centrales de abasto, cementerios y rastros;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Participar en la atención de los asuntos generados en otra circunscripción territorial que a su vez ocasione efectos ambientales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Colaborar en el diseño de las estrategias de colaboración metropolitana para la gestión integral del ambiente;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Participar en contingencias y emergencias ambientales conforme a las políticas y programas de Protección Civil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Participar en la evaluación ambiental estratégica, incluido el impacto ambiental, de obras o actividades de competencia de cualquiera de los tres órdenes de gobierno, cuando las mismas se realicen en el ámbito de la circunscripción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Actualizar, desarrollar, definir y aplicar los instrumentos para la gestión y evaluación de políticas ambientales de acuerdo a las innovaciones y tendencias de la materia, en apego 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Efectuar la investigación y recopilación de datos de competencia municipal, en materia ambiental y de cambio climático;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Participar en coordinación con las dependencias competentes, en la elaboración del Programa Municipal de Desarrollo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Solicitar cuando así se requiera la opinión técnica a otras dependencias o expertos en la materia, para que sirvan de apoyo a las evaluaciones del impacto y riesgo ambiental que se formulen;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Evaluar el impacto ambiental y en su caso, riesgo ambiental y emitir los dictámenes correspondientes para la realización de proyectos de obras o actividades industriales, de competencia municipal; así como, para la </w:t>
      </w:r>
      <w:r w:rsidRPr="002510C4">
        <w:rPr>
          <w:rFonts w:ascii="Arial" w:hAnsi="Arial" w:cs="Arial"/>
          <w:i/>
          <w:sz w:val="22"/>
          <w:szCs w:val="22"/>
        </w:rPr>
        <w:lastRenderedPageBreak/>
        <w:t>modificación de los planes municipales de desarrollo, conforme a lo dispuesto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Dar seguimiento al cumplimiento de los dictámenes por ella emitidos, a través de las visitas de verificación técnicas y de vigilancia durante todas las etapas de los proyectos de obras o actividades referidos en el párrafo inmediato anterior;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Implementar en coordinación con las dependencias competentes, las acciones para la prevención y control de la contaminación;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Supervisar el cumplimiento de las normas jurídicas relativas a la prevención y control de los efectos sobre el ambiente, ocasionados por la generación y manejo de los residuos sólidos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Atender en coordinación con las demás dependencias competentes, los casos de contingencia ambiental atmosférica que se presenten en el Municipio y emitir las recomendaciones correspondientes; así como, implementar el Plan de Acción para la Prevención y Control de Contingencias Atmosféricas, en función de los datos generados por la red automática de monitoreo atmosférico para el Área Metropolitana de Guadalajara;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Recibir las denuncias de todo hecho, acto u omisión que ocasione o pueda ocasionar desequilibrio ecológico o daños al ambiente, contraviniendo las disposiciones legales de la materia; remitir para su atención y trámite a la autoridad correspondiente, en un término que no exceda de quince días hábiles computados a partir del día siguiente de su recepción, aquellas que no sean de su competencia; y notificar al denunciante para su conocimiento y efectos legales a que haya lugar;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Atender y dar seguimiento a las denuncias de presuntos daños ambientales en el Municipio y en su caso, turnarlas a las autoridades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Llevar a cabo en coordinación con las dependencias competentes, las acciones para prevenir o en su caso, mitigar, controlar y compensar impactos y riesgos ambientales;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Formular, publicar y poner a disposición del público las guías para elaborar y presentar los instrumentos para la gestión ambiental, como los estudios del impacto ambiental y en su caso los del riesgo ambiental, entre otros, para obras y proyectos, y cuando aplique para ampliaciones, modificaciones y adaptaciones de infraestructura urbana; así como, para la exención de estudio del impacto ambiental;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XXVIII.</w:t>
      </w:r>
      <w:r w:rsidRPr="002510C4">
        <w:rPr>
          <w:rFonts w:ascii="Arial" w:hAnsi="Arial" w:cs="Arial"/>
          <w:i/>
          <w:sz w:val="22"/>
          <w:szCs w:val="22"/>
        </w:rPr>
        <w:t xml:space="preserve"> Vigilar en coordinación con las dependencias competentes, la operación de los giros establecidos en el Municipio a efecto de mejorar su desempeño ambiental;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XXIX.</w:t>
      </w:r>
      <w:r w:rsidRPr="002510C4">
        <w:rPr>
          <w:rFonts w:ascii="Arial" w:hAnsi="Arial" w:cs="Arial"/>
          <w:i/>
          <w:sz w:val="22"/>
          <w:szCs w:val="22"/>
        </w:rPr>
        <w:t xml:space="preserve"> Emitir las recomendaciones a que haya lugar y en su caso dar parte a las instancias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w:t>
      </w:r>
      <w:r w:rsidRPr="002510C4">
        <w:rPr>
          <w:rFonts w:ascii="Arial" w:hAnsi="Arial" w:cs="Arial"/>
          <w:i/>
          <w:sz w:val="22"/>
          <w:szCs w:val="22"/>
        </w:rPr>
        <w:t xml:space="preserve"> Coordinar las labores de análisis de los datos proporcionados por la red automática de monitoreo atmosférico para el Área Metropolitana de Guadalajara </w:t>
      </w:r>
      <w:r w:rsidRPr="002510C4">
        <w:rPr>
          <w:rFonts w:ascii="Arial" w:hAnsi="Arial" w:cs="Arial"/>
          <w:i/>
          <w:sz w:val="22"/>
          <w:szCs w:val="22"/>
        </w:rPr>
        <w:lastRenderedPageBreak/>
        <w:t>y las de prevención y atención a contingencias ambientales con otras dependencias y la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w:t>
      </w:r>
      <w:r w:rsidRPr="002510C4">
        <w:rPr>
          <w:rFonts w:ascii="Arial" w:hAnsi="Arial" w:cs="Arial"/>
          <w:i/>
          <w:sz w:val="22"/>
          <w:szCs w:val="22"/>
        </w:rPr>
        <w:t xml:space="preserve"> Llevar a cabo acciones para prevenir, mitigar, controlar y compensar impactos y riesgos ambientales,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w:t>
      </w:r>
      <w:r w:rsidRPr="002510C4">
        <w:rPr>
          <w:rFonts w:ascii="Arial" w:hAnsi="Arial" w:cs="Arial"/>
          <w:i/>
          <w:sz w:val="22"/>
          <w:szCs w:val="22"/>
        </w:rPr>
        <w:t xml:space="preserve"> Fomentar la educación, investigación, desarrollo y transferencia de tecnología e innovación y difusión en materia de adaptación y mitigación al cambio climático;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XXXIII.</w:t>
      </w:r>
      <w:r w:rsidRPr="002510C4">
        <w:rPr>
          <w:rFonts w:ascii="Arial" w:hAnsi="Arial" w:cs="Arial"/>
          <w:i/>
          <w:sz w:val="22"/>
          <w:szCs w:val="22"/>
        </w:rPr>
        <w:t xml:space="preserve"> Participar en el diseño y aplicación de incentivos que promuevan acciones para adaptación y mitigación al cambio climático;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XXXIV</w:t>
      </w:r>
      <w:r w:rsidRPr="002510C4">
        <w:rPr>
          <w:rFonts w:ascii="Arial" w:hAnsi="Arial" w:cs="Arial"/>
          <w:i/>
          <w:sz w:val="22"/>
          <w:szCs w:val="22"/>
        </w:rPr>
        <w:t>. Gestionar y administrar recursos para ejecutar acciones de adaptación y mitigación ante el cambio climático;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w:t>
      </w:r>
      <w:r w:rsidRPr="002510C4">
        <w:rPr>
          <w:rFonts w:ascii="Arial" w:hAnsi="Arial" w:cs="Arial"/>
          <w:i/>
          <w:sz w:val="22"/>
          <w:szCs w:val="22"/>
        </w:rPr>
        <w:t xml:space="preserve"> Promover la suscripción de convenios con la sociedad o el sector público en las materias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w:t>
      </w:r>
      <w:r w:rsidRPr="002510C4">
        <w:rPr>
          <w:rFonts w:ascii="Arial" w:hAnsi="Arial" w:cs="Arial"/>
          <w:i/>
          <w:sz w:val="22"/>
          <w:szCs w:val="22"/>
        </w:rPr>
        <w:t xml:space="preserve"> Establecer y mantener actualizado el registro de los grandes generadores de residuos sólidos urbanos, con fines estadísticos.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w:t>
      </w:r>
      <w:r w:rsidRPr="002510C4">
        <w:rPr>
          <w:rFonts w:ascii="Arial" w:hAnsi="Arial" w:cs="Arial"/>
          <w:i/>
          <w:sz w:val="22"/>
          <w:szCs w:val="22"/>
        </w:rPr>
        <w:t xml:space="preserve"> Llevar el registro y control de las instancias encargadas de la recolección de residuos en el Municipio y en su caso, expedir y revocar las autorizaciones respectivas,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XXXVIII.</w:t>
      </w:r>
      <w:r w:rsidRPr="002510C4">
        <w:rPr>
          <w:rFonts w:ascii="Arial" w:hAnsi="Arial" w:cs="Arial"/>
          <w:i/>
          <w:sz w:val="22"/>
          <w:szCs w:val="22"/>
        </w:rPr>
        <w:t xml:space="preserve"> Solicitar la opinión técnica a otras dependencias, organizaciones sociales y empresariales expertas en la materia, que sirvan de apoyo en la generación de planes y programas diseñados para el manejo integral de  residuos;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XXXIX.</w:t>
      </w:r>
      <w:r w:rsidRPr="002510C4">
        <w:rPr>
          <w:rFonts w:ascii="Arial" w:hAnsi="Arial" w:cs="Arial"/>
          <w:i/>
          <w:sz w:val="22"/>
          <w:szCs w:val="22"/>
        </w:rPr>
        <w:t xml:space="preserve"> Crear y en coordinación con las dependencias competentes, implementar gradualmente los programas de separación de la fuente de residuos orgánicos e inorgánicos y los mecanismos para promover su aprovechamiento;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w:t>
      </w:r>
      <w:r w:rsidRPr="002510C4">
        <w:rPr>
          <w:rFonts w:ascii="Arial" w:hAnsi="Arial" w:cs="Arial"/>
          <w:i/>
          <w:sz w:val="22"/>
          <w:szCs w:val="22"/>
        </w:rPr>
        <w:t xml:space="preserve"> Capacitar en coordinación con las dependencias competentes, a los servidores públicos que intervienen en la prestación del servicio público de limpia, recolección, traslado, tratamiento y disposición final de residuos;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w:t>
      </w:r>
      <w:r w:rsidRPr="002510C4">
        <w:rPr>
          <w:rFonts w:ascii="Arial" w:hAnsi="Arial" w:cs="Arial"/>
          <w:i/>
          <w:sz w:val="22"/>
          <w:szCs w:val="22"/>
        </w:rPr>
        <w:t xml:space="preserve"> Supervisar en coordinación con las dependencias competentes, que las personas físicas y jurídicas que tengan suscritos con el Municipio convenios de gestión en materia de residuos, cumplan con las obligaciones a su cargo establecidas en ellos;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w:t>
      </w:r>
      <w:r w:rsidRPr="002510C4">
        <w:rPr>
          <w:rFonts w:ascii="Arial" w:hAnsi="Arial" w:cs="Arial"/>
          <w:i/>
          <w:sz w:val="22"/>
          <w:szCs w:val="22"/>
        </w:rPr>
        <w:t xml:space="preserve"> Determinar los protocolos de manejo del arbolado urbano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XLIII.</w:t>
      </w:r>
      <w:r w:rsidRPr="002510C4">
        <w:rPr>
          <w:rFonts w:ascii="Arial" w:hAnsi="Arial" w:cs="Arial"/>
          <w:i/>
          <w:sz w:val="22"/>
          <w:szCs w:val="22"/>
        </w:rPr>
        <w:t xml:space="preserve"> Elaborar e implementar en coordinación con las dependencias competentes, los programas de poda, trasplante y derribo de árboles, así como su restitución;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XLIV.</w:t>
      </w:r>
      <w:r w:rsidRPr="002510C4">
        <w:rPr>
          <w:rFonts w:ascii="Arial" w:hAnsi="Arial" w:cs="Arial"/>
          <w:i/>
          <w:sz w:val="22"/>
          <w:szCs w:val="22"/>
        </w:rPr>
        <w:t xml:space="preserve"> Dictar los criterios ambientales para emitir los dictámenes de poda, trasplante y/o derribo, e informarlos a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XLV.</w:t>
      </w:r>
      <w:r w:rsidRPr="002510C4">
        <w:rPr>
          <w:rFonts w:ascii="Arial" w:hAnsi="Arial" w:cs="Arial"/>
          <w:i/>
          <w:sz w:val="22"/>
          <w:szCs w:val="22"/>
        </w:rPr>
        <w:t xml:space="preserve"> Preparar e implementar en coordinación con las dependencias competentes, los programas de forestación, reforestación y sustitución de especies en las áreas verdes;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w:t>
      </w:r>
      <w:r w:rsidRPr="002510C4">
        <w:rPr>
          <w:rFonts w:ascii="Arial" w:hAnsi="Arial" w:cs="Arial"/>
          <w:i/>
          <w:sz w:val="22"/>
          <w:szCs w:val="22"/>
        </w:rPr>
        <w:t xml:space="preserve"> Diseñar e implementar en coordinación con las dependencias competentes, el inventario de árboles con valor patrimonial y su respectivo programa de manejo especial de árboles con valor patrimonial;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w:t>
      </w:r>
      <w:r w:rsidRPr="002510C4">
        <w:rPr>
          <w:rFonts w:ascii="Arial" w:hAnsi="Arial" w:cs="Arial"/>
          <w:i/>
          <w:sz w:val="22"/>
          <w:szCs w:val="22"/>
        </w:rPr>
        <w:t xml:space="preserve"> Difundir entre la población, información respecto de las medidas para el cuidado de áreas verdes;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XLVIII.</w:t>
      </w:r>
      <w:r w:rsidRPr="002510C4">
        <w:rPr>
          <w:rFonts w:ascii="Arial" w:hAnsi="Arial" w:cs="Arial"/>
          <w:i/>
          <w:sz w:val="22"/>
          <w:szCs w:val="22"/>
        </w:rPr>
        <w:t xml:space="preserve"> Garantizar que la producción de plantas de ornato y árboles en los viveros municipales considere preferentemente la propagación de plantas nativas de la región con potencial ornamental y que las que sean introducidas estén plenamente adaptadas a la misma, además de que no provoquen la diseminación de plagas y enfermedades o se diseminen por escaparse de cultivo, provocando así una contaminación biológica;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XLIX.</w:t>
      </w:r>
      <w:r w:rsidRPr="002510C4">
        <w:rPr>
          <w:rFonts w:ascii="Arial" w:hAnsi="Arial" w:cs="Arial"/>
          <w:i/>
          <w:sz w:val="22"/>
          <w:szCs w:val="22"/>
        </w:rPr>
        <w:t xml:space="preserve"> Dictar los criterios ambientales y realizar los proyectos y programas para que el área correspondiente lleve a cabo la producción y desarrollo de plantas ornamentales y arboles requeridos para el abasto del Municipio, para lo que impulsará el establecimiento de micro viveros en todos los barrios y colonias, y emprenderá la producción masiva en escala metropolitana;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w:t>
      </w:r>
      <w:r w:rsidRPr="002510C4">
        <w:rPr>
          <w:rFonts w:ascii="Arial" w:hAnsi="Arial" w:cs="Arial"/>
          <w:i/>
          <w:sz w:val="22"/>
          <w:szCs w:val="22"/>
        </w:rPr>
        <w:t xml:space="preserve"> Establecer mecanismos de sanidad vegetal, para controlar y evitar la diseminación de plagas, enfermedades y plantas parásitas, que pongan en riesgo las áreas verdes y los recursos forestales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w:t>
      </w:r>
      <w:r w:rsidRPr="002510C4">
        <w:rPr>
          <w:rFonts w:ascii="Arial" w:hAnsi="Arial" w:cs="Arial"/>
          <w:i/>
          <w:sz w:val="22"/>
          <w:szCs w:val="22"/>
        </w:rPr>
        <w:t xml:space="preserve"> Verificar e inspeccionar el cumplimiento de los reglamentos municipales y demás normatividad en materia ambiental, así como de los términos y condicionantes impuestos.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LII</w:t>
      </w:r>
      <w:r w:rsidRPr="002510C4">
        <w:rPr>
          <w:rFonts w:ascii="Arial" w:hAnsi="Arial" w:cs="Arial"/>
          <w:i/>
          <w:sz w:val="22"/>
          <w:szCs w:val="22"/>
        </w:rPr>
        <w:t xml:space="preserve">. </w:t>
      </w:r>
      <w:r w:rsidRPr="002510C4">
        <w:rPr>
          <w:rFonts w:ascii="Arial" w:hAnsi="Arial" w:cs="Arial"/>
          <w:bCs/>
          <w:i/>
          <w:sz w:val="22"/>
          <w:szCs w:val="22"/>
        </w:rPr>
        <w:t>Proponer las infracciones y sanciones correspondientes por el incumplimiento</w:t>
      </w:r>
      <w:r w:rsidRPr="002510C4">
        <w:rPr>
          <w:rFonts w:ascii="Arial" w:hAnsi="Arial" w:cs="Arial"/>
          <w:i/>
          <w:sz w:val="22"/>
          <w:szCs w:val="22"/>
        </w:rPr>
        <w:t xml:space="preserve"> de los reglamentos municipales y demás normatividad en materia ambiental, así como de los términos y condicionantes impuestos;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LIII. </w:t>
      </w:r>
      <w:r w:rsidRPr="002510C4">
        <w:rPr>
          <w:rFonts w:ascii="Arial" w:hAnsi="Arial" w:cs="Arial"/>
          <w:i/>
          <w:sz w:val="22"/>
          <w:szCs w:val="22"/>
        </w:rPr>
        <w:t>Crear, fomentar, rehabilitar y conservar las áreas verdes,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LIV</w:t>
      </w:r>
      <w:r w:rsidRPr="002510C4">
        <w:rPr>
          <w:rFonts w:ascii="Arial" w:hAnsi="Arial" w:cs="Arial"/>
          <w:i/>
          <w:sz w:val="22"/>
          <w:szCs w:val="22"/>
        </w:rPr>
        <w:t>. Establecer, autorizar y actualizar el Plan de Manejo de las áreas verdes y los recursos forestales, así como la Guía Técnica. Debiendo publicar ambos instrumentos en el órgano de difusión oficial;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LV. </w:t>
      </w:r>
      <w:r w:rsidRPr="002510C4">
        <w:rPr>
          <w:rFonts w:ascii="Arial" w:hAnsi="Arial" w:cs="Arial"/>
          <w:i/>
          <w:sz w:val="22"/>
          <w:szCs w:val="22"/>
        </w:rPr>
        <w:t>Evaluar en coordinación con las dependencias competentes, los proyectos ejecutivos para la realización de obras civiles que afecten áreas verdes y en su caso emitir el dictamen respectivo;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LVI.</w:t>
      </w:r>
      <w:r w:rsidRPr="002510C4">
        <w:rPr>
          <w:rFonts w:ascii="Arial" w:hAnsi="Arial" w:cs="Arial"/>
          <w:i/>
          <w:sz w:val="22"/>
          <w:szCs w:val="22"/>
        </w:rPr>
        <w:t xml:space="preserve"> Diseñar e implementar en coordinación con las dependencias competentes los mecanismos para la recolección y aprovechamiento de los residuos forestales que se generen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LVII.</w:t>
      </w:r>
      <w:r w:rsidRPr="002510C4">
        <w:rPr>
          <w:rFonts w:ascii="Arial" w:hAnsi="Arial" w:cs="Arial"/>
          <w:i/>
          <w:sz w:val="22"/>
          <w:szCs w:val="22"/>
        </w:rPr>
        <w:t xml:space="preserve"> Elaborar y actualizar un inventario de las áreas verdes y del arbolado municipal en coordinación con la Dirección de Parques y Jardines;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LVIII.</w:t>
      </w:r>
      <w:r w:rsidRPr="002510C4">
        <w:rPr>
          <w:rFonts w:ascii="Arial" w:hAnsi="Arial" w:cs="Arial"/>
          <w:i/>
          <w:sz w:val="22"/>
          <w:szCs w:val="22"/>
        </w:rPr>
        <w:t xml:space="preserve"> Vigilar el cumplimiento de las Normas Oficiales Mexicanas, en las materias y supuestos a que se refieren las fracciones anteriores;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LIX.</w:t>
      </w:r>
      <w:r w:rsidRPr="002510C4">
        <w:rPr>
          <w:rFonts w:ascii="Arial" w:hAnsi="Arial" w:cs="Arial"/>
          <w:i/>
          <w:sz w:val="22"/>
          <w:szCs w:val="22"/>
        </w:rPr>
        <w:t xml:space="preserve"> Elaborar los manuales de organización y de procedimientos de la dirección y sus áreas en coordinación con las dependencias competentes, enviarlos para su registro y aplicarlos;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LX</w:t>
      </w:r>
      <w:r w:rsidRPr="002510C4">
        <w:rPr>
          <w:rFonts w:ascii="Arial" w:hAnsi="Arial" w:cs="Arial"/>
          <w:i/>
          <w:sz w:val="22"/>
          <w:szCs w:val="22"/>
        </w:rPr>
        <w:t>. Proponer y gestionar la actualización de las disposiciones reglamentarias relacionadas con las actividades de la Dirección que incidan de manera positiva en el diseño en su arreglo multipolar;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LXI. </w:t>
      </w:r>
      <w:r w:rsidRPr="002510C4">
        <w:rPr>
          <w:rFonts w:ascii="Arial" w:hAnsi="Arial" w:cs="Arial"/>
          <w:i/>
          <w:sz w:val="22"/>
          <w:szCs w:val="22"/>
        </w:rPr>
        <w:t xml:space="preserve">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LXII.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LXIII.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los Departamentos de Protección y Dictaminación Ambiental, Departamento de Cambio Climático y Planeación Ambiental, Departamento de Verificación Ambiental, y un Departamento de Educación Ambiental.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230.-</w:t>
      </w:r>
      <w:r w:rsidRPr="002510C4">
        <w:rPr>
          <w:rFonts w:ascii="Arial" w:hAnsi="Arial" w:cs="Arial"/>
          <w:b/>
          <w:i/>
          <w:color w:val="FF0000"/>
          <w:sz w:val="22"/>
          <w:szCs w:val="22"/>
        </w:rPr>
        <w:t xml:space="preserve"> </w:t>
      </w:r>
      <w:r w:rsidRPr="002510C4">
        <w:rPr>
          <w:rFonts w:ascii="Arial" w:hAnsi="Arial" w:cs="Arial"/>
          <w:i/>
          <w:sz w:val="22"/>
          <w:szCs w:val="22"/>
        </w:rPr>
        <w:t>La Dirección de Gestión Integral del Territorio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Definir y proponer al Coordinador General de Gestión Integral de la Ciudad, una visión de largo plazo en materia de desarrollo urbano y ordenamiento territorial;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Participar en el proceso técnico de elaboración de las políticas públicas que definan la ciudad deseada, las cuales permitan diversificar y aprovechar las potencialidades geoestratégicas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Ejercer las atribuciones relativas al control, evaluación y revisión de los planes y programas de desarrollo urbano, para poder corregir deficiencias en los instrumentos aprobados;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Revisar, actualizar y elaborar en coordinación con las dependencias y sectores correspondientes, los Planes Parciales de Desarrollo Urbano; así como el resguardo de los mismos;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Mantener disponibles para información y consulta del público los Planes y Programas de Desarrollo Urbano aplicables en el territorio municipal, así como sus actualizaciones;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VI.</w:t>
      </w:r>
      <w:r w:rsidRPr="002510C4">
        <w:rPr>
          <w:rFonts w:ascii="Arial" w:hAnsi="Arial" w:cs="Arial"/>
          <w:i/>
          <w:sz w:val="22"/>
          <w:szCs w:val="22"/>
        </w:rPr>
        <w:t xml:space="preserve"> Verificar que la gestión del Gobierno Municipal y los avances de las diversas dependencias que lo integran, sean congruentes con los objetivos del Programa Municipal de Desarrollo Urbano, y de los planes y programas que de éste se derivan;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Generar, actualizar, aplicar y en su caso, vigilar la aplicación de los instrumentos urbanos, técnicos y jurídicos, dentro del territorio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Asegurar que los instrumentos urbanos, técnicos y jurídicos del territorio municipal, sean congruentes con el nivel metropolitano de planeación urbana;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Elaborar y coordinar con las dependencias municipales, estatales y federales, el Sistema de Información Geográfica en materia del Desarrollo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Actualizar y mantener vigente el catálogo de inmuebles afectos al patrimonio edificado, con el fin de proteger las fincas así catalogadas, de conformidad con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Expedir el dictamen de usos y destinos, y el dictamen de trazo, usos y destinos específicos, referidos a la zonificación del centro de población, área y zona donde se localice el predio, a efecto de certificar las normas de control de la urbanización y edificación, como fundamentos para la elaboración de los proyectos definitivos de urbanización o los proyectos de edificación, según corresponda a propuestas de obras;</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XII. </w:t>
      </w:r>
      <w:r w:rsidRPr="002510C4">
        <w:rPr>
          <w:rFonts w:ascii="Arial" w:hAnsi="Arial" w:cs="Arial"/>
          <w:i/>
          <w:sz w:val="22"/>
          <w:szCs w:val="22"/>
        </w:rPr>
        <w:t>Verificar y supervisar que durante la ejecución y conclusión de las acciones urbanísticas, los promotores y fraccionadores cumplan con las disposiciones legales y reglamentarias aplicables en materia de desarrollos inmobiliarios, fraccionamientos, fusiones, subdivisiones, regularización de predios y regímenes de condominio, verificando para ello que los documentos que acrediten la ejecución de dichas obras se encuentran apegados a derecho, solicitando en su caso, la colaboración y apoyo de las dependencias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Coordinarse con la Dirección General de Medio Ambiente para la integración de criterios ambientales en la planeación de los usos de suelo;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Elaborar en coordinación con las dependencias competentes, enviar para su registro y aplicar los manuales de organización y de procedimientos de la dirección y sus áreas;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Proponer y gestionar la actualización de las disposiciones reglamentarias relacionadas con las actividades de la Dirección;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Supervisar la ejecución de las urbanizaciones que se lleven a cabo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Coadyuvar con las dependencias competentes, en los programas de regularización de fraccionamientos y el ordenamiento del territorio;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XIX.</w:t>
      </w:r>
      <w:r w:rsidRPr="002510C4">
        <w:rPr>
          <w:rFonts w:ascii="Arial" w:hAnsi="Arial" w:cs="Arial"/>
          <w:i/>
          <w:sz w:val="22"/>
          <w:szCs w:val="22"/>
        </w:rPr>
        <w:t xml:space="preserve"> Participar en coordinación con las dependencias competentes en la integración y dictaminación de los proyectos urbanos en el espacio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 </w:t>
      </w:r>
      <w:r w:rsidRPr="002510C4">
        <w:rPr>
          <w:rFonts w:ascii="Arial" w:hAnsi="Arial" w:cs="Arial"/>
          <w:i/>
          <w:sz w:val="22"/>
          <w:szCs w:val="22"/>
        </w:rPr>
        <w:t>Coadyuvar en la planeación y coordinación del desarrollo urbano regional y estatal;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Otorgar o negar las autorizaciones o licencias para ejecutar obras y acciones urbanísticas de predios ubicados dentro y fuera de los centros de población;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Emitir dictámenes técnicos para la autorización y recepción de fraccionamientos y demás acciones urbanísticas que la normatividad de la materia lo requiera;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A propuesta del urbanizador, autorizar las áreas de cesión para destinos y el equipamiento correspondiente, de acuerdo con el Plan de Desarrollo Urbano de Centro de Población, y cuando así proceda,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Participar en la creación y administración de las reservas territoriales de conformidad con las disposiciones de la materia y los convenios que regulen la operación del sistema de suelo para el desarrollo urbano y la vivienda;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Intervenir en los procesos de regularización de predios y fraccionamientos, en los términos que dicte la normatividad de la materia;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Las demás que establezcan los ordenamientos aplicables.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los Departamentos de Desarrollo Urbano, Departamento de Planeación Urbana y Departamento de Ordenamiento Territorial.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231.-</w:t>
      </w:r>
      <w:r w:rsidRPr="002510C4">
        <w:rPr>
          <w:rFonts w:ascii="Arial" w:hAnsi="Arial" w:cs="Arial"/>
          <w:b/>
          <w:i/>
          <w:color w:val="FF0000"/>
          <w:sz w:val="22"/>
          <w:szCs w:val="22"/>
        </w:rPr>
        <w:t xml:space="preserve"> </w:t>
      </w:r>
      <w:r w:rsidRPr="002510C4">
        <w:rPr>
          <w:rFonts w:ascii="Arial" w:hAnsi="Arial" w:cs="Arial"/>
          <w:i/>
          <w:sz w:val="22"/>
          <w:szCs w:val="22"/>
        </w:rPr>
        <w:t>La Dirección de Movilidad y Transporte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Diseñar e implementar estrategias y Programas tendientes a lograr que el servicio de transporte público sea seguro, eficiente y eficaz y coordinarse con las instancias competentes en materia de movilidad, para garantizar el cumplimiento permanente de este objetivo;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Generar e implementar un plan de acciones permanente, destinado a mejorar la seguridad en materia de movilidad y transporte de los usuarios del espacio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Elaborar e implementar el Plan Integral de Movilidad Urbana Sustentable de conformidad con los lineamientos y políticas establecidas por las autoridades </w:t>
      </w:r>
      <w:r w:rsidRPr="002510C4">
        <w:rPr>
          <w:rFonts w:ascii="Arial" w:hAnsi="Arial" w:cs="Arial"/>
          <w:i/>
          <w:sz w:val="22"/>
          <w:szCs w:val="22"/>
        </w:rPr>
        <w:lastRenderedPageBreak/>
        <w:t>federales y estatales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Supervisar las acciones en materia de infraestructura en intersecciones, reducción de la velocidad y sensibilización del uso de las vías, en coordinación con las dependencias competentes;</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Crear y ejecutar políticas y acciones que garanticen el uso y goce de las personas en su interacción con la ciudad, reconociendo las necesidades de todos los usuarios de la ciudad, y en especial de las personas con discapacidad;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Estructurar y operar en colaboración con el sector educativo en sus distintos niveles, el Programa Municipal de Seguridad y Cultura Vial, sustentado en la estrategia de formación de niños y jóvenes, orientada a aumentar sus capacidades para moverse en el territorio con seguridad y eficiencia;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Diseñar e implementar el sistema de movilidad preferencial para niños y jóvenes en los trayectos hacia y desde las escuelas, a fin de reducir la carga de vehículos en horas de mayor afluencia;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Planear, regular y autorizar la gestión integral del estacionamiento, a través de acciones como la reducción de incentivos al uso del automóvil, la mejora de los servicios de transporte público en las zonas congestionadas por la vialidad y la reducción de cajones disponibles en la vía pública;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Autorizar dictámenes técnicos respecto a la determinación de acciones encaminadas a mejorar la vialidad en lo referente a la materia de ingeniería de tránsito, privilegiando la movilidad no motorizada; Participar en coordinación con las dependencias competentes, en la elaboración del Programa Municipal de Desarrollo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Emitir opinión técnica a la Dirección de Ordenamiento del Territorio para la incorporación de criterios de movilidad sustentable dentro de la elaboración de los Planes Parciales de desarrollo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Intervenir, en coordinación con las dependencias competentes, en la formulación y aplicación del Programa General de Transporte Público emitido por las autoridades estatales, así como en la adopción de corredores de transporte colectivo y masivo aplicables al ámbito territorial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Participar en la creación de los proyectos para controlar el tránsito en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Promover la expedición de la reglamentación necesaria para ordenar, regular y administrar los servicios de movilidad;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Hacer los estudios necesarios para conservar y mejorar los servicios de movilidad, conforme a las necesidades y propuestas de la sociedad;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Dictar medidas tendientes al mejoramiento de los servicios de movilidad;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Ejecutar en coordinación con las dependencias competentes, las tareas relativas a la ingeniería de movilidad y al señalamiento de la vialidad;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Realizar los estudios necesarios sobre tránsito de vehículos, a fin de optimizar el uso de las vías y de los medios de transporte correspondientes, garantizando la protección de la vida humana y del ambiente, con seguridad, comodidad y fluidez en la vialidad;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Indicar las características específicas y la ubicación que deberán tener los dispositivos y señales para la regulación del tránsito, conforme a las normas generales de carácter técnico;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Apoyar y participar en los programas de fomento a la cultura y educación vial que elabore el Gobierno Municipal y del Estado; XXIII. Coordinarse con el Gobierno del Estado y con otros Municipios de la entidad, para dar cumplimiento 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Autorizar la localización y características de los elementos que integran la infraestructura y el equipamiento vial, a través de los planes y programas de desarrollo urbano aplicables;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Establecer, previo acuerdo con las autoridades competentes, las rutas de acceso y paso de vehículos del servicio público de transporte de pasajeros, suburbanos y foráneos, y de carga; así como los itinerarios para los vehículos de carga, y otorgar las autorizaciones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Determinar en coordinación con las dependencias competentes la localización del equipamiento para el transporte público, tanto para la operación de las terminales de autobuses de pasajeros, como de las terminales de carga, a efecto de tramitar las respectivas concesiones y permisos;</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Indicar la ubicación de los lugares para el establecimiento de los sitios y matrices del servicio de taxi, a propuesta de los interesados;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Autorizar, en coordinación con el Gobierno del Estado, la localización de las obras de infraestructura carretera; de la infraestructura y equipamiento vial; de los derechos de vía como destinos; de las zonas de restricción, así como las normas que regulen su uso;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XXVIII. </w:t>
      </w:r>
      <w:r w:rsidRPr="002510C4">
        <w:rPr>
          <w:rFonts w:ascii="Arial" w:hAnsi="Arial" w:cs="Arial"/>
          <w:i/>
          <w:sz w:val="22"/>
          <w:szCs w:val="22"/>
        </w:rPr>
        <w:t>Solicitar en su caso, al Gobierno del Estado asesoría y apoyo para realizar los estudios técnicos y acciones en materia de movilidad;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XXIX.</w:t>
      </w:r>
      <w:r w:rsidRPr="002510C4">
        <w:rPr>
          <w:rFonts w:ascii="Arial" w:hAnsi="Arial" w:cs="Arial"/>
          <w:i/>
          <w:sz w:val="22"/>
          <w:szCs w:val="22"/>
        </w:rPr>
        <w:t xml:space="preserve"> Mantener la vialidad, las banquetas y las ciclovías libres de obstáculos u objetos que impidan, dificulten u obstruyan el tránsito vehicular y peatonal, excepto aquellos casos expresamente autorizados por esta Dirección;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w:t>
      </w:r>
      <w:r w:rsidRPr="002510C4">
        <w:rPr>
          <w:rFonts w:ascii="Arial" w:hAnsi="Arial" w:cs="Arial"/>
          <w:i/>
          <w:sz w:val="22"/>
          <w:szCs w:val="22"/>
        </w:rPr>
        <w:t xml:space="preserve"> Imponer las sanciones correspondientes a quienes incurran en infracciones dentro del territorio del municipio de San Pedro Tlaquepaque, previstas en la normatividad aplicable en materia de movilidad;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w:t>
      </w:r>
      <w:r w:rsidRPr="002510C4">
        <w:rPr>
          <w:rFonts w:ascii="Arial" w:hAnsi="Arial" w:cs="Arial"/>
          <w:i/>
          <w:sz w:val="22"/>
          <w:szCs w:val="22"/>
        </w:rPr>
        <w:t xml:space="preserve"> Remitir a los depósitos vehiculares, los vehículos que se encuentren abandonados, inservibles, destruidos e inutilizados en las vías públicas y estacionamientos públicos de su jurisdicción;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w:t>
      </w:r>
      <w:r w:rsidRPr="002510C4">
        <w:rPr>
          <w:rFonts w:ascii="Arial" w:hAnsi="Arial" w:cs="Arial"/>
          <w:i/>
          <w:sz w:val="22"/>
          <w:szCs w:val="22"/>
        </w:rPr>
        <w:t xml:space="preserve"> Trasladar a los depósitos correspondientes las cajas, remolques y vehículos, que obstaculicen, limiten o impidan el uso adecuado de las vías, en términos de la normatividad aplicable;</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XXXIII.</w:t>
      </w:r>
      <w:r w:rsidRPr="002510C4">
        <w:rPr>
          <w:rFonts w:ascii="Arial" w:hAnsi="Arial" w:cs="Arial"/>
          <w:i/>
          <w:sz w:val="22"/>
          <w:szCs w:val="22"/>
        </w:rPr>
        <w:t xml:space="preserve"> Promover en el ámbito de su competencia las acciones para el uso del espacio vial, teniendo como prioridad a los peatones, y medios de transporte masivo y colectivo de pasajeros; así como, garantizar espacios delimitados para la guarda de bicicletas y similares;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XXXIV.</w:t>
      </w:r>
      <w:r w:rsidRPr="002510C4">
        <w:rPr>
          <w:rFonts w:ascii="Arial" w:hAnsi="Arial" w:cs="Arial"/>
          <w:i/>
          <w:sz w:val="22"/>
          <w:szCs w:val="22"/>
        </w:rPr>
        <w:t xml:space="preserve"> Aprobar las modalidades adicionales a las señaladas en la normatividad aplicable derivadas de los avances tecnológicos;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w:t>
      </w:r>
      <w:r w:rsidRPr="002510C4">
        <w:rPr>
          <w:rFonts w:ascii="Arial" w:hAnsi="Arial" w:cs="Arial"/>
          <w:i/>
          <w:sz w:val="22"/>
          <w:szCs w:val="22"/>
        </w:rPr>
        <w:t xml:space="preserve"> Diseñar, dictaminar y en su caso implementar los estudios y proyectos para infraestructura peatonal, vías ciclistas y cruces seguros a nivel,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w:t>
      </w:r>
      <w:r w:rsidRPr="002510C4">
        <w:rPr>
          <w:rFonts w:ascii="Arial" w:hAnsi="Arial" w:cs="Arial"/>
          <w:i/>
          <w:sz w:val="22"/>
          <w:szCs w:val="22"/>
        </w:rPr>
        <w:t xml:space="preserve"> Supervisar el funcionamiento del Programa de Movilidad Pública;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w:t>
      </w:r>
      <w:r w:rsidRPr="002510C4">
        <w:rPr>
          <w:rFonts w:ascii="Arial" w:hAnsi="Arial" w:cs="Arial"/>
          <w:i/>
          <w:sz w:val="22"/>
          <w:szCs w:val="22"/>
        </w:rPr>
        <w:t xml:space="preserve"> Elaborar, difundir y aplicar los programas de fomento a la educación y cultura vial,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XXXVIII.</w:t>
      </w:r>
      <w:r w:rsidRPr="002510C4">
        <w:rPr>
          <w:rFonts w:ascii="Arial" w:hAnsi="Arial" w:cs="Arial"/>
          <w:i/>
          <w:sz w:val="22"/>
          <w:szCs w:val="22"/>
        </w:rPr>
        <w:t xml:space="preserve"> Supervisar el cumplimiento de la normatividad aplicable al transporte de carga;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XXXIX.</w:t>
      </w:r>
      <w:r w:rsidRPr="002510C4">
        <w:rPr>
          <w:rFonts w:ascii="Arial" w:hAnsi="Arial" w:cs="Arial"/>
          <w:i/>
          <w:sz w:val="22"/>
          <w:szCs w:val="22"/>
        </w:rPr>
        <w:t xml:space="preserve"> Promover alternativas de transporte escolar;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w:t>
      </w:r>
      <w:r w:rsidRPr="002510C4">
        <w:rPr>
          <w:rFonts w:ascii="Arial" w:hAnsi="Arial" w:cs="Arial"/>
          <w:i/>
          <w:sz w:val="22"/>
          <w:szCs w:val="22"/>
        </w:rPr>
        <w:t xml:space="preserve"> Revisar y adecuar en coordinación con las dependencias competentes, los proyectos de infraestructura urbana para la incorporación de criterios de accesibilidad universal;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w:t>
      </w:r>
      <w:r w:rsidRPr="002510C4">
        <w:rPr>
          <w:rFonts w:ascii="Arial" w:hAnsi="Arial" w:cs="Arial"/>
          <w:i/>
          <w:sz w:val="22"/>
          <w:szCs w:val="22"/>
        </w:rPr>
        <w:t xml:space="preserve"> Emitir dictámenes técnicos sobre accesibilidad universal aplicables a todos aquellos proyectos y obras de infraestructura y equipamiento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w:t>
      </w:r>
      <w:r w:rsidRPr="002510C4">
        <w:rPr>
          <w:rFonts w:ascii="Arial" w:hAnsi="Arial" w:cs="Arial"/>
          <w:i/>
          <w:sz w:val="22"/>
          <w:szCs w:val="22"/>
        </w:rPr>
        <w:t xml:space="preserve"> Desarrollar e implementar acciones y políticas para la gestión integral del estacionamiento de autos, garantizando la reducción en el uso del automóvil;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XLIII.</w:t>
      </w:r>
      <w:r w:rsidRPr="002510C4">
        <w:rPr>
          <w:rFonts w:ascii="Arial" w:hAnsi="Arial" w:cs="Arial"/>
          <w:i/>
          <w:sz w:val="22"/>
          <w:szCs w:val="22"/>
        </w:rPr>
        <w:t xml:space="preserve"> Participar con las dependencias competentes en el diseño e implementación de estrategias que generen la mejora de los servicios de transporte público en la ciudad, concentrando mayor atención en las zonas congestionadas por los vehículos y por los estacionamientos;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XLIV.</w:t>
      </w:r>
      <w:r w:rsidRPr="002510C4">
        <w:rPr>
          <w:rFonts w:ascii="Arial" w:hAnsi="Arial" w:cs="Arial"/>
          <w:i/>
          <w:sz w:val="22"/>
          <w:szCs w:val="22"/>
        </w:rPr>
        <w:t xml:space="preserve"> Regular las actividades relacionadas con la prestación del servicio público </w:t>
      </w:r>
      <w:r w:rsidRPr="002510C4">
        <w:rPr>
          <w:rFonts w:ascii="Arial" w:hAnsi="Arial" w:cs="Arial"/>
          <w:i/>
          <w:sz w:val="22"/>
          <w:szCs w:val="22"/>
        </w:rPr>
        <w:lastRenderedPageBreak/>
        <w:t xml:space="preserve">de estacionamiento, encargándose de expedir las autorizaciones respectivas cuando así corresponda, con apego a lo dispuesto en la normatividad aplicable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w:t>
      </w:r>
      <w:r w:rsidRPr="002510C4">
        <w:rPr>
          <w:rFonts w:ascii="Arial" w:hAnsi="Arial" w:cs="Arial"/>
          <w:i/>
          <w:sz w:val="22"/>
          <w:szCs w:val="22"/>
        </w:rPr>
        <w:t xml:space="preserve"> Determinar y supervisar en coordinación con las dependencias competentes, la instalación, uso y funcionamiento de parquímetros; los servicios de acomodadores de vehículos; así como el espacio público utilizado y susceptible de emplearse para el estacionamiento de automotores;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w:t>
      </w:r>
      <w:r w:rsidRPr="002510C4">
        <w:rPr>
          <w:rFonts w:ascii="Arial" w:hAnsi="Arial" w:cs="Arial"/>
          <w:i/>
          <w:sz w:val="22"/>
          <w:szCs w:val="22"/>
        </w:rPr>
        <w:t xml:space="preserve"> Efectuar los estudios, diseño y dictaminación de nuevos modelos de gestión de la demanda de estacionamiento;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w:t>
      </w:r>
      <w:r w:rsidRPr="002510C4">
        <w:rPr>
          <w:rFonts w:ascii="Arial" w:hAnsi="Arial" w:cs="Arial"/>
          <w:i/>
          <w:sz w:val="22"/>
          <w:szCs w:val="22"/>
        </w:rPr>
        <w:t xml:space="preserve"> Elaborar los manuales de organización y de procedimientos de la dirección y sus áreas en coordinación con las dependencias competentes, enviarlos para su registro y aplicarlos;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XLVIII.</w:t>
      </w:r>
      <w:r w:rsidRPr="002510C4">
        <w:rPr>
          <w:rFonts w:ascii="Arial" w:hAnsi="Arial" w:cs="Arial"/>
          <w:i/>
          <w:sz w:val="22"/>
          <w:szCs w:val="22"/>
        </w:rPr>
        <w:t xml:space="preserve"> Proponer y gestionar la actualización de las disposiciones reglamentarias relacionadas con las actividades de la Dirección que incidan de manera positiva en el diseño en su arreglo multipolar;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XLIX.</w:t>
      </w:r>
      <w:r w:rsidRPr="002510C4">
        <w:rPr>
          <w:rFonts w:ascii="Arial" w:hAnsi="Arial" w:cs="Arial"/>
          <w:i/>
          <w:sz w:val="22"/>
          <w:szCs w:val="22"/>
        </w:rPr>
        <w:t xml:space="preserve">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w:t>
      </w:r>
      <w:r w:rsidRPr="002510C4">
        <w:rPr>
          <w:rFonts w:ascii="Arial" w:hAnsi="Arial" w:cs="Arial"/>
          <w:i/>
          <w:sz w:val="22"/>
          <w:szCs w:val="22"/>
        </w:rPr>
        <w:t>.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Movilidad No Motorizada y Accesibilidad, Departamento de Gestión del Transporte y Tránsito, Departamento de Educación Vial y Departamento de Gestión del Estacionamiento.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232.- </w:t>
      </w:r>
      <w:r w:rsidRPr="002510C4">
        <w:rPr>
          <w:rFonts w:ascii="Arial" w:hAnsi="Arial" w:cs="Arial"/>
          <w:i/>
          <w:sz w:val="22"/>
          <w:szCs w:val="22"/>
        </w:rPr>
        <w:t>La Dirección del Espacio Público está encargada de diseñar, gestionar y transformar la ciudad en un modelo multipolar de desarrollo, con comunidades vitales, compactas, integradas, vinculadas, seguras y funcionales.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 Dirección del Espacio Público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Crear y diseñar los espacios públicos municipales en coordinación con las demás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Elaborar las políticas generales relativas a los programas de intervención de la ciudad en materia de espacio público,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Crear y diseñar los proyectos arquitectónicos para el espacio público y los que emprenda o determine el gobierno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Emitir los lineamientos generales, recomendaciones y opiniones en el desarrollo de los proyectos urbanos de ingeniería y en general en materia de espacio público, de conformidad 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Emitir los lineamientos generales, recomendaciones y opiniones para el uso del espacio público, de conformidad 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Proponer las políticas en materia de espacio público a la Dirección de Gestión Integral del territorio, y en su caso, coordinar la ejecución y evaluación de las mismas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Opinar en materia de espacio público, a efecto de que la Dirección de Gestión Integral del Territorio, incorpore dicha perspectiva en la formulación de los programas y demás instrumentos de planeación del desarrollo urbano, así como en sus modificaciones;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Llevar a cabo la investigación de campo de los proyectos arquitectónicos y constructivos, así como de uso y destino de los bienes inmuebles municipales para la elaboración de propuestas y proyectos del equipamiento y mobiliario urbano;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Promover en coordinación con las autoridades competentes la conservación de los bienes históricos, arqueológicos y artísticos ubicados en el espacio público del Municipio;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Coadyuvar en la elaboración de las políticas para la creación, uso y aprovechamiento de los centros y espacios culturales, que forman parte del espacio público,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Establecer lineamientos técnicos en materia de mobiliario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Participar en la formulación de proyectos y planeación de obras de movilidad y transporte, en materia de espacio público, en coordinación con la Dirección de Movilidad y Transporte;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Coadyuvar en la proyección, promoción y apoyo al desarrollo de la infraestructura turística de la ciudad y estimular la participación de los sectores social y privado;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Integrar la red de espacios públicos;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Proponer e impulsar la suscripción de convenios para el desarrollo de los proyectos relativos al espacio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Elaborar y mantener actualizado un banco de proyectos de obras de interés público, que se hayan ejecutado, estén en proceso de ejecución, o se pretendan ejecutar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XVIII.</w:t>
      </w:r>
      <w:r w:rsidRPr="002510C4">
        <w:rPr>
          <w:rFonts w:ascii="Arial" w:hAnsi="Arial" w:cs="Arial"/>
          <w:i/>
          <w:sz w:val="22"/>
          <w:szCs w:val="22"/>
        </w:rPr>
        <w:t xml:space="preserve"> Coordinarse con la Dirección de Movilidad y Transporte para la integración, aplicación y supervisión de criterios de accesibilidad universal para el espacio público, así como, para todas aquellas obras y/ o proyectos de intervención urbana;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Elaborar los manuales de organización y de procedimientos de la Dirección del Espacio Público y sus áreas en coordinación con las dependencias competentes, enviarlos para su registro y aplicarlos;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Proponer y gestionar la actualización de las disposiciones reglamentarias relacionadas con las actividades de la Dirección del Espacio Público que incidan de manera positiva en el diseño en su arreglo multipolar;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Coadyuvar con las dependencias competentes en el desarrollo de las acciones urbanas que se ejecutan en el Municipio, en cuanto a su orden e imagen;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Participar en coordinación con las dependencias competentes, en la creación, gestión y actualización de un archivo cartográfico y base de datos de información geográfica;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Intervenir y coadyuvar en la elaboración de toda clase de proyectos interinstitucionales en materia de espacio público;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Informar a la Coordinación General de Gestión Integral de la Ciudad, los avances de sus actividades y los resultados de sus análisis estadísticos que permitan medir la capacidad de respuesta de la Dirección del Espacio Público en los términos y condiciones que indique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Integración de Proyectos.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del Departamento y sus Áreas, están contenidas en sus respectivos manuales de organización.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233.- </w:t>
      </w:r>
      <w:r w:rsidRPr="002510C4">
        <w:rPr>
          <w:rFonts w:ascii="Arial" w:hAnsi="Arial" w:cs="Arial"/>
          <w:i/>
          <w:sz w:val="22"/>
          <w:szCs w:val="22"/>
        </w:rPr>
        <w:t>La Dirección de Control de la Edificación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Revisar los proyectos de las obras que se pretendan realizar por particulares y emitir lineamientos técnicos y cualitativos que habrán de regular las construcciones que realicen;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Expedir previa solicitud de autoridades o particulares, los alineamientos, números oficiales, licencias, permisos y/o autorizaciones para la construcción, ampliación, demolición, movimiento de tierras y cualquier otro similar a realizarse dentro de la jurisdicción territorial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III.</w:t>
      </w:r>
      <w:r w:rsidRPr="002510C4">
        <w:rPr>
          <w:rFonts w:ascii="Arial" w:hAnsi="Arial" w:cs="Arial"/>
          <w:i/>
          <w:sz w:val="22"/>
          <w:szCs w:val="22"/>
        </w:rPr>
        <w:t xml:space="preserve"> Emitir los certificados de habitabilidad a aquellas construcciones que hayan sido ejecutadas de acuerdo con el proyecto autorizado y que por este concepto no tengan impedimento para ser utilizadas con los fines solicitados;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Controlar y mantener actualizado el registro de los peritos y directores responsables en  materia de construcción debidamente autorizados que ejercen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Llevar un control del alineamiento y número oficial de los predios, asignar los que corresponden; y efectuar recorridos periódicos en el Municipio para verificar el orden numérico y hacer las correcciones necesarias, actuando coordinadamente con los demás Municipios de la Zona Metropolitana de Guadalajara;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Dar apoyo técnico a las dependencias competentes en la atención de las contingencias que se presenten y emitir las recomendaciones correspondientes a la población, particularmente para la atención de las que en materia de inundaciones, explosiones y sismos se pudiesen presentar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Realizar la certificación de edificaciones y verificar el cumplimiento de sus disposiciones;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Verificar el cumplimiento de los reglamentos municipales y demás normatividad en materia de construcción y edificación;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bCs/>
          <w:i/>
          <w:sz w:val="22"/>
          <w:szCs w:val="22"/>
        </w:rPr>
        <w:t>IX.</w:t>
      </w:r>
      <w:r w:rsidRPr="002510C4">
        <w:rPr>
          <w:rFonts w:ascii="Arial" w:hAnsi="Arial" w:cs="Arial"/>
          <w:bCs/>
          <w:i/>
          <w:sz w:val="22"/>
          <w:szCs w:val="22"/>
        </w:rPr>
        <w:t xml:space="preserve"> Realizar los apercibimientos e infracciones correspondientes por el incumplimiento</w:t>
      </w:r>
      <w:r w:rsidRPr="002510C4">
        <w:rPr>
          <w:rFonts w:ascii="Arial" w:hAnsi="Arial" w:cs="Arial"/>
          <w:i/>
          <w:sz w:val="22"/>
          <w:szCs w:val="22"/>
        </w:rPr>
        <w:t xml:space="preserve"> de los reglamentos municipales y demás normatividad en materia construcción y edificación.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Emitir dictámenes de seguridad en materia de construcción y edificación;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Licencias y el Departamento de Gestión e Innovación.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234.- </w:t>
      </w:r>
      <w:r w:rsidRPr="002510C4">
        <w:rPr>
          <w:rFonts w:ascii="Arial" w:hAnsi="Arial" w:cs="Arial"/>
          <w:i/>
          <w:sz w:val="22"/>
          <w:szCs w:val="22"/>
        </w:rPr>
        <w:t xml:space="preserve">La Dirección de Obras Públicas tiene las siguientes atribuciones: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 xml:space="preserve">Realizar los estudios preliminares de ingenierías básicas y definitivas de los proyectos conceptuales y/o arquitectónicos de las obras públicas que pretendan ejecutar en el municipio;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II. </w:t>
      </w:r>
      <w:r w:rsidRPr="002510C4">
        <w:rPr>
          <w:rFonts w:ascii="Arial" w:hAnsi="Arial" w:cs="Arial"/>
          <w:i/>
          <w:sz w:val="22"/>
          <w:szCs w:val="22"/>
        </w:rPr>
        <w:t>Regular la elaboración de los Estudios de Preinversión, Costo Beneficio y Proyectos Ejecutivos, Cuantificación e integración de Expedientes Técnicos para la gestión de recursos;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 xml:space="preserve">III. </w:t>
      </w:r>
      <w:r w:rsidRPr="002510C4">
        <w:rPr>
          <w:rFonts w:ascii="Arial" w:hAnsi="Arial" w:cs="Arial"/>
          <w:i/>
          <w:sz w:val="22"/>
          <w:szCs w:val="22"/>
        </w:rPr>
        <w:t>Participar en la supervisión técnica de los proyectos, en el cumplimiento de las normas aplicables en materia de edificación, urbanización e infraestructura en el Municipio y en su caso la validación técnica respectiva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Coadyuvar técnicamente con las dependencias competentes, en las soluciones para el abastecimiento, potabilización, distribución y saneamiento del agua en el Municipio; así como, en los proyectos de manejo pluvial, logrando el aprovechamiento y absorción de las aguas pluviales para el enriquecimiento de los mantos freáticos;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rPr>
        <w:t>Implementar y operar una red de comunicación y de seguimiento con entidades susceptibles de financiar proyectos municipales a cualquier nivel, que impliquen la construcción y operación de infraestructura urbana estratégica;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 </w:t>
      </w:r>
      <w:r w:rsidRPr="002510C4">
        <w:rPr>
          <w:rFonts w:ascii="Arial" w:hAnsi="Arial" w:cs="Arial"/>
          <w:i/>
          <w:sz w:val="22"/>
          <w:szCs w:val="22"/>
        </w:rPr>
        <w:t>Dar cumplimiento a la normatividad en materia de edificación, construcción en general y ordenamiento territorial y urbano;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 </w:t>
      </w:r>
      <w:r w:rsidRPr="002510C4">
        <w:rPr>
          <w:rFonts w:ascii="Arial" w:hAnsi="Arial" w:cs="Arial"/>
          <w:i/>
          <w:sz w:val="22"/>
          <w:szCs w:val="22"/>
        </w:rPr>
        <w:t>Coordinar el programa anual de obras públicas municipales, vigilar la aplicación de los recursos destinados a la obra pública, desarrollar el proceso de planeación, presupuestación, programación, contratación, ejecución, finiquito y registro en el patrimonio municipal de toda la obra pública que se realiza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Dar cumplimiento a la normatividad técnica y administrativa en la ejecución de la obra pública, verificar su calidad y entrega oportuna;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rPr>
        <w:t>Coadyuvar con las dependencias Estatales, Federales y con particulares en la ejecución de obras dentro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 </w:t>
      </w:r>
      <w:r w:rsidRPr="002510C4">
        <w:rPr>
          <w:rFonts w:ascii="Arial" w:hAnsi="Arial" w:cs="Arial"/>
          <w:i/>
          <w:sz w:val="22"/>
          <w:szCs w:val="22"/>
        </w:rPr>
        <w:t>Supervisar, apoyar técnicamente y en su caso, ejecutar las obras públicas derivadas de los programas de desarrollo social y comunitario;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 </w:t>
      </w:r>
      <w:r w:rsidRPr="002510C4">
        <w:rPr>
          <w:rFonts w:ascii="Arial" w:hAnsi="Arial" w:cs="Arial"/>
          <w:i/>
          <w:sz w:val="22"/>
          <w:szCs w:val="22"/>
        </w:rPr>
        <w:t>Coadyuvar con las dependencias competentes en el desarrollo de las acciones urbanas que se ejecutan en el Municipio, en cuanto a su orden e imagen;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XII. </w:t>
      </w:r>
      <w:r w:rsidRPr="002510C4">
        <w:rPr>
          <w:rFonts w:ascii="Arial" w:hAnsi="Arial" w:cs="Arial"/>
          <w:i/>
          <w:sz w:val="22"/>
          <w:szCs w:val="22"/>
        </w:rPr>
        <w:t>Participar en la supervisión técnica de los proyectos, en el cumplimiento de las normas aplicables en materia de edificación, urbanización e infraestructura en el Municipio y en su caso la validación técnica respectiva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XIII. </w:t>
      </w:r>
      <w:r w:rsidRPr="002510C4">
        <w:rPr>
          <w:rFonts w:ascii="Arial" w:hAnsi="Arial" w:cs="Arial"/>
          <w:i/>
          <w:sz w:val="22"/>
          <w:szCs w:val="22"/>
        </w:rPr>
        <w:t>Realizar las gestiones y promover la suscripción de convenios para la liberación de los permisos y tenencia de la tierra;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XIV. </w:t>
      </w:r>
      <w:r w:rsidRPr="002510C4">
        <w:rPr>
          <w:rFonts w:ascii="Arial" w:hAnsi="Arial" w:cs="Arial"/>
          <w:i/>
          <w:sz w:val="22"/>
          <w:szCs w:val="22"/>
        </w:rPr>
        <w:t>Efectuar el análisis de la calidad de los materiales de construcción, que serán utilizados en las obras públicas y emitir las especificaciones técnicas y procedimientos constructivos;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 </w:t>
      </w:r>
      <w:r w:rsidRPr="002510C4">
        <w:rPr>
          <w:rFonts w:ascii="Arial" w:hAnsi="Arial" w:cs="Arial"/>
          <w:i/>
          <w:sz w:val="22"/>
          <w:szCs w:val="22"/>
        </w:rPr>
        <w:t>Realizar los trámites para la autorización de los proyectos de obra pública, ante las instancias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 </w:t>
      </w:r>
      <w:r w:rsidRPr="002510C4">
        <w:rPr>
          <w:rFonts w:ascii="Arial" w:hAnsi="Arial" w:cs="Arial"/>
          <w:i/>
          <w:sz w:val="22"/>
          <w:szCs w:val="22"/>
        </w:rPr>
        <w:t>Verificar el control de calidad y aseguramiento de las obras públicas y privadas;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XVII. </w:t>
      </w:r>
      <w:r w:rsidRPr="002510C4">
        <w:rPr>
          <w:rFonts w:ascii="Arial" w:hAnsi="Arial" w:cs="Arial"/>
          <w:i/>
          <w:sz w:val="22"/>
          <w:szCs w:val="22"/>
        </w:rPr>
        <w:t>Evaluar daños a la propiedad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XVIII. </w:t>
      </w:r>
      <w:r w:rsidRPr="002510C4">
        <w:rPr>
          <w:rFonts w:ascii="Arial" w:hAnsi="Arial" w:cs="Arial"/>
          <w:i/>
          <w:sz w:val="22"/>
          <w:szCs w:val="22"/>
        </w:rPr>
        <w:t>Coordinarse con los tres órdenes de gobierno en la programación y contratación de las obras que se realicen a través de convenios de coordinación; así como, para coadyuvar en la realización de la obra pública que se ejecute dentro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XIX. </w:t>
      </w:r>
      <w:r w:rsidRPr="002510C4">
        <w:rPr>
          <w:rFonts w:ascii="Arial" w:hAnsi="Arial" w:cs="Arial"/>
          <w:i/>
          <w:sz w:val="22"/>
          <w:szCs w:val="22"/>
        </w:rPr>
        <w:t>Supervisar la ejecución de las obras en la vía pública y su recepción;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 </w:t>
      </w:r>
      <w:r w:rsidRPr="002510C4">
        <w:rPr>
          <w:rFonts w:ascii="Arial" w:hAnsi="Arial" w:cs="Arial"/>
          <w:i/>
          <w:sz w:val="22"/>
          <w:szCs w:val="22"/>
        </w:rPr>
        <w:t>Proponer las soluciones técnicas en el ramo de la construcción para la atención de las demandas de la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 </w:t>
      </w:r>
      <w:r w:rsidRPr="002510C4">
        <w:rPr>
          <w:rFonts w:ascii="Arial" w:hAnsi="Arial" w:cs="Arial"/>
          <w:i/>
          <w:sz w:val="22"/>
          <w:szCs w:val="22"/>
        </w:rPr>
        <w:t>Llevar a cabo las obras de pavimentación en vías públicas,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XXII. </w:t>
      </w:r>
      <w:r w:rsidRPr="002510C4">
        <w:rPr>
          <w:rFonts w:ascii="Arial" w:hAnsi="Arial" w:cs="Arial"/>
          <w:i/>
          <w:sz w:val="22"/>
          <w:szCs w:val="22"/>
        </w:rPr>
        <w:t>Coordinar la atención de las auditorías a la obra pública, realizadas por los órganos fiscalizadores; así como, coadyuvar en las actividades preventivas tendentes a que la contratación y ejecución de la obra pública se realice conforme a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XXIII. </w:t>
      </w:r>
      <w:r w:rsidRPr="002510C4">
        <w:rPr>
          <w:rFonts w:ascii="Arial" w:hAnsi="Arial" w:cs="Arial"/>
          <w:i/>
          <w:sz w:val="22"/>
          <w:szCs w:val="22"/>
        </w:rPr>
        <w:t>Planear, coordinar y evaluar las actividades de las áreas y personal a su cargo, de conformidad con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XXIV. </w:t>
      </w:r>
      <w:r w:rsidRPr="002510C4">
        <w:rPr>
          <w:rFonts w:ascii="Arial" w:hAnsi="Arial" w:cs="Arial"/>
          <w:i/>
          <w:sz w:val="22"/>
          <w:szCs w:val="22"/>
        </w:rPr>
        <w:t>Atender en audiencia a la población, en los asuntos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XXV. </w:t>
      </w:r>
      <w:r w:rsidRPr="002510C4">
        <w:rPr>
          <w:rFonts w:ascii="Arial" w:hAnsi="Arial" w:cs="Arial"/>
          <w:i/>
          <w:sz w:val="22"/>
          <w:szCs w:val="22"/>
        </w:rPr>
        <w:t>Estudiar y en su caso aprobar la propuesta del programa de obra anual, sometiéndolo a la consideración del Coordinador General y coadyuvar en su implementación y seguimiento, en los términos autorizados;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XXVI. </w:t>
      </w:r>
      <w:r w:rsidRPr="002510C4">
        <w:rPr>
          <w:rFonts w:ascii="Arial" w:hAnsi="Arial" w:cs="Arial"/>
          <w:i/>
          <w:sz w:val="22"/>
          <w:szCs w:val="22"/>
        </w:rPr>
        <w:t>Participar en la integración del informe anual de trabajo de la Coordinación General;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XXVII. </w:t>
      </w:r>
      <w:r w:rsidRPr="002510C4">
        <w:rPr>
          <w:rFonts w:ascii="Arial" w:hAnsi="Arial" w:cs="Arial"/>
          <w:i/>
          <w:sz w:val="22"/>
          <w:szCs w:val="22"/>
        </w:rPr>
        <w:t xml:space="preserve">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XXVIII.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XXIX. </w:t>
      </w:r>
      <w:r w:rsidRPr="002510C4">
        <w:rPr>
          <w:rFonts w:ascii="Arial" w:hAnsi="Arial" w:cs="Arial"/>
          <w:i/>
          <w:sz w:val="22"/>
          <w:szCs w:val="22"/>
        </w:rPr>
        <w:t xml:space="preserve">Las demás previstas en la normatividad aplicable.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Construcción, Departamento de Administración y Control de Obra, y Departamento de Presupuesto y Contratación de Obra.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235.- </w:t>
      </w:r>
      <w:r w:rsidRPr="002510C4">
        <w:rPr>
          <w:rFonts w:ascii="Arial" w:hAnsi="Arial" w:cs="Arial"/>
          <w:i/>
          <w:sz w:val="22"/>
          <w:szCs w:val="22"/>
        </w:rPr>
        <w:t>La Dirección de Administración, Evaluación y Seguimiento tiene las siguientes atribuciones:</w:t>
      </w:r>
    </w:p>
    <w:p w:rsidR="00C700F5" w:rsidRPr="002510C4" w:rsidRDefault="00C700F5" w:rsidP="00C700F5">
      <w:pPr>
        <w:pStyle w:val="Sinespaciado"/>
        <w:spacing w:line="276" w:lineRule="auto"/>
        <w:ind w:firstLine="708"/>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Elaborar el plan de trabajo y el proyecto de presupuesto de la Coordinación General y sus Dependencias;</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Acatar los lineamientos dictados por las instancias competentes, para la atención de los asuntos propios de la Coordinación General y sus Dependencias, en materia de recursos humanos, financieros y materiales;</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Gestionar y administrar los recursos financieros, materiales y humanos necesarios para el logro de objetivos de la Coordinación y sus Dependencias;</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Ejercer con apego a la normatividad aplicable, el presupuesto de la Coordinación y sus Dependencias;</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Elaborar un plan de actividades acorde a los requerimientos y objetivos de la Coordinación General;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Informar a la Coordinación General de Administración e Innovación Gubernamental, por conducto de las instancias correspondientes, cualquier modificación de la plantilla laboral de los servidores públicos adscritos a la Coordinación;</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Elaborar informes y análisis estadísticos que permitan medir la capacidad de respuesta de la Coordinación General y sus Dependencias, y generar los indicadores para evaluar su operación y desempeño;</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Informar al titular de la Coordinación General, los avances de sus actividades y los resultados de sus análisis estadísticos que permitan medir la capacidad de respuesta de la Coordinación General;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Coadyuvar con el Coordinador en la integración administrativa y operativa de las Direcciones que integran la Coordinación General;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Planear, coordinar y supervisar los proyectos y programas estratégicos de la Coordinación General;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Gestionar y dirigir la vinculación interinstitucional entre la Coordinación General y sus Direcciones, con las demás dependencias que integran la administración pública municipal;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Dar seguimiento a los acuerdos tomados por el Coordinador General e informarle sobre el avance de los asuntos de su competencia;</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Supervisar el cumplimiento de las metas de la Coordinación General;</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Planear y coordinar la ejecución de programas de trabajo orientados a la mejora continua de la Coordinación General y de los servicios que presta;</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Dar seguimiento a los informes e indicadores a cargo de las Direcciones de la Coordinación General; </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Asignar los contratos de obra directa en los términos de la normatividad aplicable; y</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lastRenderedPageBreak/>
        <w:t>XVII.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Las demás previstas en la normatividad aplicable.</w:t>
      </w:r>
      <w:r w:rsidRPr="002510C4">
        <w:rPr>
          <w:rFonts w:ascii="Arial" w:hAnsi="Arial" w:cs="Arial"/>
          <w:b/>
          <w:i/>
          <w:sz w:val="22"/>
          <w:szCs w:val="22"/>
        </w:rPr>
        <w:t xml:space="preserve"> </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Enlace Administrativo y el Departamento de Evaluación y Seguimiento.</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p>
    <w:p w:rsidR="00C700F5" w:rsidRPr="002510C4" w:rsidRDefault="00C700F5" w:rsidP="00C700F5">
      <w:pPr>
        <w:widowControl w:val="0"/>
        <w:autoSpaceDE w:val="0"/>
        <w:autoSpaceDN w:val="0"/>
        <w:adjustRightInd w:val="0"/>
        <w:spacing w:line="276" w:lineRule="auto"/>
        <w:jc w:val="both"/>
        <w:rPr>
          <w:rFonts w:ascii="Arial" w:hAnsi="Arial" w:cs="Arial"/>
          <w:i/>
          <w:sz w:val="22"/>
          <w:szCs w:val="22"/>
        </w:rPr>
      </w:pPr>
      <w:r w:rsidRPr="002510C4">
        <w:rPr>
          <w:rFonts w:ascii="Arial" w:hAnsi="Arial" w:cs="Arial"/>
          <w:b/>
          <w:i/>
          <w:sz w:val="22"/>
          <w:szCs w:val="22"/>
        </w:rPr>
        <w:t xml:space="preserve">Artículo 236.- </w:t>
      </w:r>
      <w:r w:rsidRPr="002510C4">
        <w:rPr>
          <w:rFonts w:ascii="Arial" w:hAnsi="Arial" w:cs="Arial"/>
          <w:i/>
          <w:sz w:val="22"/>
          <w:szCs w:val="22"/>
        </w:rPr>
        <w:t>La Dirección de Normatividad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Emitir dictámenes y opiniones técnicas jurídicas respecto de las consultas que realicen las Direcciones dependientes de la Coordinación General de Gestión Integral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Auxiliar a las Direcciones dependientes de la Coordinación General de Gestión Integral de la Ciudad en el cumplimiento y observancia de las normas que les resulten aplicables, a fin de que los actos administrativos se emitan conforme a derecho;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Revisar y evaluar permanentemente de manera conjunta con las Direcciones dependientes de la Coordinación General de Gestión Integral de la Ciudad, la eficacia de los reglamentos y normatividad de carácter municipal que regula el ejercicio de sus atribuciones, y previo dictamen, formular la propuesta de su modificación o actualización al Coordinador General de Gestión Integral de la Ciudad para los fines de su formal presentación a las Comisiones Edilicias respectivas;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Servir de enlace entre las Direcciones dependientes de la Coordinación General de Gestión Integral de la Ciudad y la Unidad de Transparencia del Municipio, y coadyuvar en el cumplimiento de las leyes vigentes en materia de transparencia y acceso a la información pública;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Revisar y mantener actualizados conforme a derecho, los formatos utilizados por las Direcciones dependientes de la Coordinación General de Gestión Integral de la Ciudad para el cumplimiento de sus atribuciones, así como los modelos de contrato de obra pública, convenios modificatorios de los mismos, bases y anexos de concursos;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Coadyuvar con las Direcciones dependientes de la Coordinación General de Gestión Integral de la Ciudad en el cumplimiento de las disposiciones y requerimientos que emitan la Síndicatura, el Órgano de Control Interno y las distintas áreas jurídicas de la estructura del Ayuntamiento de San Pedro Tlaquepaque, cuando existan procedimientos seguidos en contra de las dependencias mencionadas, o bien, se pretenda promover el juicio de lesividad;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el Departamento de Análisis y Dictaminación, y el Departamento de Revisión y Actualización.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uno de los Departamentos y sus Áreas, están contenidas en sus respectivos manuales de organización.</w:t>
      </w:r>
    </w:p>
    <w:p w:rsidR="00C700F5" w:rsidRPr="002510C4" w:rsidRDefault="00C700F5" w:rsidP="00C700F5">
      <w:pPr>
        <w:pStyle w:val="Sinespaciado"/>
        <w:spacing w:line="276" w:lineRule="auto"/>
        <w:rPr>
          <w:rFonts w:ascii="Arial" w:hAnsi="Arial" w:cs="Arial"/>
          <w:b/>
          <w:i/>
          <w:sz w:val="22"/>
          <w:szCs w:val="22"/>
        </w:rPr>
      </w:pPr>
    </w:p>
    <w:p w:rsidR="00C700F5" w:rsidRPr="002510C4" w:rsidRDefault="00C700F5" w:rsidP="00C700F5">
      <w:pPr>
        <w:pStyle w:val="Sinespaciado"/>
        <w:spacing w:line="276" w:lineRule="auto"/>
        <w:jc w:val="center"/>
        <w:rPr>
          <w:rFonts w:ascii="Arial" w:hAnsi="Arial" w:cs="Arial"/>
          <w:b/>
          <w:i/>
          <w:sz w:val="22"/>
          <w:szCs w:val="22"/>
        </w:rPr>
      </w:pPr>
    </w:p>
    <w:p w:rsidR="00C700F5" w:rsidRPr="002510C4" w:rsidRDefault="00C700F5" w:rsidP="00C700F5">
      <w:pPr>
        <w:pStyle w:val="Sinespaciado"/>
        <w:spacing w:line="276" w:lineRule="auto"/>
        <w:jc w:val="center"/>
        <w:rPr>
          <w:rFonts w:ascii="Arial" w:hAnsi="Arial" w:cs="Arial"/>
          <w:b/>
          <w:bCs/>
          <w:i/>
          <w:sz w:val="22"/>
          <w:szCs w:val="22"/>
        </w:rPr>
      </w:pPr>
      <w:r w:rsidRPr="002510C4">
        <w:rPr>
          <w:rFonts w:ascii="Arial" w:hAnsi="Arial" w:cs="Arial"/>
          <w:b/>
          <w:bCs/>
          <w:i/>
          <w:sz w:val="22"/>
          <w:szCs w:val="22"/>
        </w:rPr>
        <w:t>Capítulo V</w:t>
      </w:r>
    </w:p>
    <w:p w:rsidR="00C700F5" w:rsidRPr="002510C4" w:rsidRDefault="00C700F5" w:rsidP="00C700F5">
      <w:pPr>
        <w:pStyle w:val="Sinespaciado"/>
        <w:spacing w:line="276" w:lineRule="auto"/>
        <w:jc w:val="center"/>
        <w:rPr>
          <w:rFonts w:ascii="Arial" w:hAnsi="Arial" w:cs="Arial"/>
          <w:b/>
          <w:bCs/>
          <w:i/>
          <w:sz w:val="22"/>
          <w:szCs w:val="22"/>
        </w:rPr>
      </w:pPr>
      <w:r w:rsidRPr="002510C4">
        <w:rPr>
          <w:rFonts w:ascii="Arial" w:hAnsi="Arial" w:cs="Arial"/>
          <w:b/>
          <w:bCs/>
          <w:i/>
          <w:sz w:val="22"/>
          <w:szCs w:val="22"/>
        </w:rPr>
        <w:t xml:space="preserve">COORDINACIÓN GENERAL DE DESARROLLO ECONÓMICO Y </w:t>
      </w:r>
    </w:p>
    <w:p w:rsidR="00C700F5" w:rsidRPr="002510C4" w:rsidRDefault="00C700F5" w:rsidP="00C700F5">
      <w:pPr>
        <w:pStyle w:val="Sinespaciado"/>
        <w:spacing w:line="276" w:lineRule="auto"/>
        <w:jc w:val="center"/>
        <w:rPr>
          <w:rFonts w:ascii="Arial" w:hAnsi="Arial" w:cs="Arial"/>
          <w:b/>
          <w:bCs/>
          <w:i/>
          <w:sz w:val="22"/>
          <w:szCs w:val="22"/>
        </w:rPr>
      </w:pPr>
      <w:r w:rsidRPr="002510C4">
        <w:rPr>
          <w:rFonts w:ascii="Arial" w:hAnsi="Arial" w:cs="Arial"/>
          <w:b/>
          <w:bCs/>
          <w:i/>
          <w:sz w:val="22"/>
          <w:szCs w:val="22"/>
        </w:rPr>
        <w:t>COMBATE A LA DESIGUALDAD</w:t>
      </w:r>
    </w:p>
    <w:p w:rsidR="00C700F5" w:rsidRPr="002510C4" w:rsidRDefault="00C700F5" w:rsidP="00C700F5">
      <w:pPr>
        <w:pStyle w:val="Sinespaciado"/>
        <w:spacing w:line="276" w:lineRule="auto"/>
        <w:jc w:val="center"/>
        <w:rPr>
          <w:rFonts w:ascii="Arial" w:hAnsi="Arial" w:cs="Arial"/>
          <w:b/>
          <w:bCs/>
          <w:i/>
          <w:sz w:val="22"/>
          <w:szCs w:val="22"/>
        </w:rPr>
      </w:pPr>
    </w:p>
    <w:p w:rsidR="00C700F5" w:rsidRPr="002510C4" w:rsidRDefault="00C700F5" w:rsidP="00C700F5">
      <w:pPr>
        <w:pStyle w:val="Sinespaciado"/>
        <w:spacing w:line="276" w:lineRule="auto"/>
        <w:jc w:val="both"/>
        <w:rPr>
          <w:rFonts w:ascii="Arial" w:hAnsi="Arial" w:cs="Arial"/>
          <w:b/>
          <w:bCs/>
          <w:i/>
          <w:sz w:val="22"/>
          <w:szCs w:val="22"/>
        </w:rPr>
      </w:pPr>
      <w:r w:rsidRPr="002510C4">
        <w:rPr>
          <w:rFonts w:ascii="Arial" w:hAnsi="Arial" w:cs="Arial"/>
          <w:b/>
          <w:i/>
          <w:sz w:val="22"/>
          <w:szCs w:val="22"/>
        </w:rPr>
        <w:t xml:space="preserve">Artículo 237.- </w:t>
      </w:r>
      <w:r w:rsidRPr="002510C4">
        <w:rPr>
          <w:rFonts w:ascii="Arial" w:hAnsi="Arial" w:cs="Arial"/>
          <w:i/>
          <w:sz w:val="22"/>
          <w:szCs w:val="22"/>
        </w:rPr>
        <w:t>La Coordinación General de Desarrollo Económico y Combate a la Desigualdad, tiene por objeto impulsar el desarrollo de oportunidades a todas las personas para acceder a un empleo digno o emprender un negocio, sin distinción de raza, sexo, edad, condición económica, sistema de creencias, origen o capacidades físicas.</w:t>
      </w:r>
    </w:p>
    <w:p w:rsidR="00C700F5" w:rsidRPr="002510C4" w:rsidRDefault="00C700F5" w:rsidP="00C700F5">
      <w:pPr>
        <w:pStyle w:val="Sinespaciado"/>
        <w:spacing w:line="276" w:lineRule="auto"/>
        <w:jc w:val="both"/>
        <w:rPr>
          <w:rFonts w:ascii="Arial" w:hAnsi="Arial" w:cs="Arial"/>
          <w:b/>
          <w:bCs/>
          <w:i/>
          <w:sz w:val="22"/>
          <w:szCs w:val="22"/>
        </w:rPr>
      </w:pPr>
    </w:p>
    <w:p w:rsidR="00C700F5" w:rsidRPr="002510C4" w:rsidRDefault="00C700F5" w:rsidP="00C700F5">
      <w:pPr>
        <w:pStyle w:val="Sinespaciado"/>
        <w:spacing w:line="276" w:lineRule="auto"/>
        <w:jc w:val="both"/>
        <w:rPr>
          <w:rFonts w:ascii="Arial" w:hAnsi="Arial" w:cs="Arial"/>
          <w:b/>
          <w:bCs/>
          <w:i/>
          <w:sz w:val="22"/>
          <w:szCs w:val="22"/>
        </w:rPr>
      </w:pPr>
      <w:r w:rsidRPr="002510C4">
        <w:rPr>
          <w:rFonts w:ascii="Arial" w:hAnsi="Arial" w:cs="Arial"/>
          <w:i/>
          <w:sz w:val="22"/>
          <w:szCs w:val="22"/>
        </w:rPr>
        <w:t>Así mismo, fomentar el desarrollo y la ejecución de programas sociales estratégicos que impulsen el desarrollo de la innovación social responsable e incluyente, para garantizar un crecimiento equitativo, equilibrado y sustentable para la población de todas las zonas del Municipio.</w:t>
      </w:r>
    </w:p>
    <w:p w:rsidR="00C700F5" w:rsidRPr="002510C4" w:rsidRDefault="00C700F5" w:rsidP="00C700F5">
      <w:pPr>
        <w:pStyle w:val="Sinespaciado"/>
        <w:spacing w:line="276" w:lineRule="auto"/>
        <w:jc w:val="both"/>
        <w:rPr>
          <w:rFonts w:ascii="Arial" w:hAnsi="Arial" w:cs="Arial"/>
          <w:b/>
          <w:bCs/>
          <w:i/>
          <w:sz w:val="22"/>
          <w:szCs w:val="22"/>
        </w:rPr>
      </w:pPr>
    </w:p>
    <w:p w:rsidR="00C700F5" w:rsidRPr="002510C4" w:rsidRDefault="00C700F5" w:rsidP="00C700F5">
      <w:pPr>
        <w:pStyle w:val="Sinespaciado"/>
        <w:spacing w:line="276" w:lineRule="auto"/>
        <w:jc w:val="both"/>
        <w:rPr>
          <w:rFonts w:ascii="Arial" w:hAnsi="Arial" w:cs="Arial"/>
          <w:b/>
          <w:bCs/>
          <w:i/>
          <w:sz w:val="22"/>
          <w:szCs w:val="22"/>
        </w:rPr>
      </w:pPr>
      <w:r w:rsidRPr="002510C4">
        <w:rPr>
          <w:rFonts w:ascii="Arial" w:hAnsi="Arial" w:cs="Arial"/>
          <w:i/>
          <w:sz w:val="22"/>
          <w:szCs w:val="22"/>
        </w:rPr>
        <w:t>Son atribuciones de la Coordinación General del Desarrollo Económico y Combate a la Desigualdad: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Formular los proyectos, planes y programas anuales de trabajo de la Coordinación, Direcciones y Unidades a su cargo y proponer al Ayuntamiento, al Presidente Municipal y al Jefe de Gabinete acciones continuas para el mejor ejercicio de sus funciones;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Asignar y administrar los recursos financieros, materiales y humanos para la implementación de los programas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Evaluar el desempeño y cumplimiento de las funciones encomendadas a las Direcciones y Unidades que conforman la Coordinación;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Diseñar, implementar y promover con calidad y eficiencia los mecanismos de control que sean necesarios para agilizar y simplificar los trámites que se lleven a cabo en la Coordinación;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Coordinar y dar seguimiento a los procesos y proyectos de planes de trabajo elaborados por las Direcciones y Unidades de la Coordinación;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Promover acciones orientadas a cumplir con el Programa de Gobierno Municipal en el ámbito de sus funciones;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Emitir opiniones técnicas que puedan incidir en la actualización de las disposiciones reglamentarias relacionadas con las actividades de la Coordinación y que contribuyan de manera positiva en al desarrollo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Acordar con el Presidente Municipal y el Jefe de Gabinete sobre el </w:t>
      </w:r>
      <w:r w:rsidRPr="002510C4">
        <w:rPr>
          <w:rFonts w:ascii="Arial" w:hAnsi="Arial" w:cs="Arial"/>
          <w:i/>
          <w:sz w:val="22"/>
          <w:szCs w:val="22"/>
        </w:rPr>
        <w:lastRenderedPageBreak/>
        <w:t>despacho de los asuntos que le corresponde a su Coordinación;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Formar parte de los organismos públicos descentralizados municipales que lo estipulen.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Formar parte de los Comités Técnicos de los Fideicomisos municipales que tengan por objeto propiciar el Desarrollo Económico y el Combate a la Desigualdad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Designar un representante que en su ausencia asista a las sesiones de los consejos de los organismos públicos descentralizados en los que tengan injerencia;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Implementar acciones que permitan que los sectores de la sociedad reconozcan y garanticen los derechos sociales de la población vulnerable del Municipio, en sus componentes de identidad, legitimidad, habilidades sociales y la participación de la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Promover la participación de la sociedad y de los organismos internacionales con el objeto de que contribuyan a la generación de opciones productivas para las personas, familias, grupos y comunidades en situación de vulnerabilidad;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Diseñar esquemas y alternativas de financiamiento con la intervención de entidades financieras, tanto públicas como privadas, y la participación de organizaciones de la sociedad civil, que doten de recursos financieros a los programas de la Coordinación General;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Articular una estrategia en materia de desarrollo económico y social con las dependencias y entidades de la Administración Pública en la ejecución de los programas de desarrollo comunitario;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Apoyar en la gestión de recursos por parte de las autoridades federales, estatales y de particulares;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Promover en el ámbito de su competencia, un Acuerdo Metropolitano para elevar la productividad y el salario, mediante la celebración de un acuerdo que integre a los sectores público y privado, en un proceso de integración de capitales sociales, laborales, cognitivos y financieros, para aumentar el rendimiento del trabajo y las remuneraciones de los trabajadores;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Actuar como facilitador del desarrollo económico de la ciudad, promoviendo acciones transformadoras del entorno productivo, a cargo de ciudadanos, organismos de sociedad civil, micro, pequeñas, medianas, grandes empresas y organismos representativos de sectores productivos, entre otros;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Proponer y coadyuvar con las instancias competentes la creación y extinción de Direcciones y áreas dentro de la Coordinación;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Proponer y gestionar la actualización de las disposiciones reglamentarias relacionadas con las actividades de la dependencia que incidan de manera positiva en el logro de la eficiencia y eficacia de la operación administrativa.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Rendir los informes, inherentes a sus funciones, que le sean requeridos por </w:t>
      </w:r>
      <w:r w:rsidRPr="002510C4">
        <w:rPr>
          <w:rFonts w:ascii="Arial" w:hAnsi="Arial" w:cs="Arial"/>
          <w:i/>
          <w:sz w:val="22"/>
          <w:szCs w:val="22"/>
        </w:rPr>
        <w:lastRenderedPageBreak/>
        <w:t xml:space="preserve">el Ayuntamiento o el Presidente Municipal, así como el Jefe de Gabinete;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Las demás previstas en la normatividad aplicable.</w:t>
      </w:r>
    </w:p>
    <w:p w:rsidR="002510C4" w:rsidRPr="002510C4" w:rsidRDefault="002510C4"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238.- </w:t>
      </w:r>
      <w:r w:rsidRPr="002510C4">
        <w:rPr>
          <w:rFonts w:ascii="Arial" w:hAnsi="Arial" w:cs="Arial"/>
          <w:i/>
          <w:sz w:val="22"/>
          <w:szCs w:val="22"/>
        </w:rPr>
        <w:t>En materia de</w:t>
      </w:r>
      <w:r w:rsidRPr="002510C4">
        <w:rPr>
          <w:rFonts w:ascii="Arial" w:hAnsi="Arial" w:cs="Arial"/>
          <w:b/>
          <w:i/>
          <w:sz w:val="22"/>
          <w:szCs w:val="22"/>
        </w:rPr>
        <w:t xml:space="preserve"> </w:t>
      </w:r>
      <w:r w:rsidRPr="002510C4">
        <w:rPr>
          <w:rFonts w:ascii="Arial" w:hAnsi="Arial" w:cs="Arial"/>
          <w:i/>
          <w:sz w:val="22"/>
          <w:szCs w:val="22"/>
        </w:rPr>
        <w:t>Desarrollo de Económico, la Coordinación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Implementar programas para incrementar la inversión productiva y la generación de nuevas empresas en 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Definir las estrategias para el fomento del empleo, el crecimiento en la inversión productiva y apertura de empresas en el Municipios,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Proponer estrategias para atraer inversiones y fomentar la exportación de los bienes que se producen en 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Diseñar, implementar y promover los mecanismos que sean necesarios para eficientar y agilizar los trámites que se lleven a cabo en la Coordinación;</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Emitir opiniones técnicas que puedan incidir en la actualización de las disposiciones reglamentarias relacionadas con las actividades de la Coordinación y que contribuyan de manera positiva en el diseño del modelo de ciudad;</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Propiciar y coordinar la instalación del Consejo Municipal de Promoción Económica;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Diseñar y promover institucionalmente una política de incentivos para crear más puestos de trabajo de calidad para los habitantes de la ciudad;</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Proponer incentivos municipales para las inversiones de largo plazo, generadoras de empleos dignos;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IX.</w:t>
      </w:r>
      <w:r w:rsidRPr="002510C4">
        <w:rPr>
          <w:rFonts w:ascii="Arial" w:hAnsi="Arial" w:cs="Arial"/>
          <w:i/>
          <w:sz w:val="22"/>
          <w:szCs w:val="22"/>
          <w:lang w:val="es-MX" w:eastAsia="es-MX"/>
        </w:rPr>
        <w:t xml:space="preserve"> Atraer inversiones y empresas de punta para el desarrollo de cadenas productivas y circuitos de valor agregado y potencial exportador;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w:t>
      </w:r>
      <w:r w:rsidRPr="002510C4">
        <w:rPr>
          <w:rFonts w:ascii="Arial" w:hAnsi="Arial" w:cs="Arial"/>
          <w:i/>
          <w:sz w:val="22"/>
          <w:szCs w:val="22"/>
          <w:lang w:val="es-MX" w:eastAsia="es-MX"/>
        </w:rPr>
        <w:t xml:space="preserve"> Fomentar y promover la inversión mixta en Centros de Innovación y Agregación de Valor, así como en las empresas de lanzamiento de proyectos enfocadas a los sectores estratégicos y los nichos comerciales emergentes;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w:t>
      </w:r>
      <w:r w:rsidRPr="002510C4">
        <w:rPr>
          <w:rFonts w:ascii="Arial" w:hAnsi="Arial" w:cs="Arial"/>
          <w:i/>
          <w:sz w:val="22"/>
          <w:szCs w:val="22"/>
          <w:lang w:val="es-MX" w:eastAsia="es-MX"/>
        </w:rPr>
        <w:t xml:space="preserve"> Diseñar, implementar, promover y supervisar la Ventanilla Empresarial, con acompañamiento a lo largo del proceso;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XII.</w:t>
      </w:r>
      <w:r w:rsidRPr="002510C4">
        <w:rPr>
          <w:rFonts w:ascii="Arial" w:hAnsi="Arial" w:cs="Arial"/>
          <w:i/>
          <w:sz w:val="22"/>
          <w:szCs w:val="22"/>
          <w:lang w:val="es-MX" w:eastAsia="es-MX"/>
        </w:rPr>
        <w:t xml:space="preserve"> Implementar programas para fomentar la creación de empleos, emprendimiento, capacitación e incubación de negocios en 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XIII.</w:t>
      </w:r>
      <w:r w:rsidRPr="002510C4">
        <w:rPr>
          <w:rFonts w:ascii="Arial" w:hAnsi="Arial" w:cs="Arial"/>
          <w:i/>
          <w:sz w:val="22"/>
          <w:szCs w:val="22"/>
          <w:lang w:val="es-MX" w:eastAsia="es-MX"/>
        </w:rPr>
        <w:t xml:space="preserve"> Definir las estrategias para el fomento del empleo, el crecimiento en la inversión productiva y apertura de empresas en el Municipios, en coordinación </w:t>
      </w:r>
      <w:r w:rsidRPr="002510C4">
        <w:rPr>
          <w:rFonts w:ascii="Arial" w:hAnsi="Arial" w:cs="Arial"/>
          <w:i/>
          <w:sz w:val="22"/>
          <w:szCs w:val="22"/>
          <w:lang w:val="es-MX" w:eastAsia="es-MX"/>
        </w:rPr>
        <w:lastRenderedPageBreak/>
        <w:t>con las dependencias competentes;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XIV.</w:t>
      </w:r>
      <w:r w:rsidRPr="002510C4">
        <w:rPr>
          <w:rFonts w:ascii="Arial" w:hAnsi="Arial" w:cs="Arial"/>
          <w:i/>
          <w:sz w:val="22"/>
          <w:szCs w:val="22"/>
          <w:lang w:val="es-MX" w:eastAsia="es-MX"/>
        </w:rPr>
        <w:t xml:space="preserve"> Coordinar los programas de fomento empresarial para pequeños negocios, así como vincular fondos económicos a nivel local, nacional e internacional para proyectos productivos de microempresarios;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w:t>
      </w:r>
      <w:r w:rsidRPr="002510C4">
        <w:rPr>
          <w:rFonts w:ascii="Arial" w:hAnsi="Arial" w:cs="Arial"/>
          <w:i/>
          <w:sz w:val="22"/>
          <w:szCs w:val="22"/>
          <w:lang w:val="es-MX" w:eastAsia="es-MX"/>
        </w:rPr>
        <w:t xml:space="preserve"> Elaborar la metodología, la organización y mercadotecnia para un desarrollo sustentable de pequeños negocios;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XVI.</w:t>
      </w:r>
      <w:r w:rsidRPr="002510C4">
        <w:rPr>
          <w:rFonts w:ascii="Arial" w:hAnsi="Arial" w:cs="Arial"/>
          <w:i/>
          <w:sz w:val="22"/>
          <w:szCs w:val="22"/>
          <w:lang w:val="es-MX" w:eastAsia="es-MX"/>
        </w:rPr>
        <w:t xml:space="preserve"> Impulsar la vinculación de productores y consumidores a través de estrategias innovadoras para la generación de cadenas productivas;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XVII.</w:t>
      </w:r>
      <w:r w:rsidRPr="002510C4">
        <w:rPr>
          <w:rFonts w:ascii="Arial" w:hAnsi="Arial" w:cs="Arial"/>
          <w:i/>
          <w:sz w:val="22"/>
          <w:szCs w:val="22"/>
          <w:lang w:val="es-MX" w:eastAsia="es-MX"/>
        </w:rPr>
        <w:t xml:space="preserve"> Actuar como facilitador del desarrollo social, cultural, económico y político de la ciudad, promoviendo a los emprendedores sociales, invirtiendo en acciones transformadoras del entorno social y productivo, a cargo de ciudadanos, organismos de sociedad civil, micro, pequeñas y medianas empresas, y organismos representativos de sectores productivos, entre otros;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XVIII.</w:t>
      </w:r>
      <w:r w:rsidRPr="002510C4">
        <w:rPr>
          <w:rFonts w:ascii="Arial" w:hAnsi="Arial" w:cs="Arial"/>
          <w:i/>
          <w:sz w:val="22"/>
          <w:szCs w:val="22"/>
          <w:lang w:val="es-MX" w:eastAsia="es-MX"/>
        </w:rPr>
        <w:t xml:space="preserve"> Las demás que la normatividad aplicable señale.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i/>
          <w:sz w:val="22"/>
          <w:szCs w:val="22"/>
        </w:rPr>
        <w:t>Para la atención de los asuntos de su competencia, cuenta con los Departamentos de la Unidad de Inversión y Emprendimiento, Departamento de Promoción Laboral, Departamento de Fomento Artesanal, y un Coordinador de Programas Sociales cuyas atribuciones están reguladas por sus reglamentos y manuales correspondientes.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rPr>
        <w:t xml:space="preserve">Artículo 239.- </w:t>
      </w:r>
      <w:r w:rsidRPr="002510C4">
        <w:rPr>
          <w:rFonts w:ascii="Arial" w:hAnsi="Arial" w:cs="Arial"/>
          <w:i/>
          <w:sz w:val="22"/>
          <w:szCs w:val="22"/>
        </w:rPr>
        <w:t>Dirección de Padrón y Licencias, tiene las siguientes atribuciones: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w:t>
      </w:r>
      <w:r w:rsidRPr="002510C4">
        <w:rPr>
          <w:rFonts w:ascii="Arial" w:hAnsi="Arial" w:cs="Arial"/>
          <w:i/>
          <w:sz w:val="22"/>
          <w:szCs w:val="22"/>
          <w:lang w:val="es-MX" w:eastAsia="es-MX"/>
        </w:rPr>
        <w:t xml:space="preserve"> Expedir permisos y licencias de giros comerciales, espectáculos e imagen urbana;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w:t>
      </w:r>
      <w:r w:rsidRPr="002510C4">
        <w:rPr>
          <w:rFonts w:ascii="Arial" w:hAnsi="Arial" w:cs="Arial"/>
          <w:i/>
          <w:sz w:val="22"/>
          <w:szCs w:val="22"/>
          <w:lang w:val="es-MX" w:eastAsia="es-MX"/>
        </w:rPr>
        <w:t xml:space="preserve"> Supervisar la vigencia de los permisos y licencias;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III.</w:t>
      </w:r>
      <w:r w:rsidRPr="002510C4">
        <w:rPr>
          <w:rFonts w:ascii="Arial" w:hAnsi="Arial" w:cs="Arial"/>
          <w:i/>
          <w:sz w:val="22"/>
          <w:szCs w:val="22"/>
          <w:lang w:val="es-MX" w:eastAsia="es-MX"/>
        </w:rPr>
        <w:t xml:space="preserve"> Coordinar sus actividades con la Tesorería Municipal, para el debido procesamiento del registro del padrón de contribuyentes;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IV.</w:t>
      </w:r>
      <w:r w:rsidRPr="002510C4">
        <w:rPr>
          <w:rFonts w:ascii="Arial" w:hAnsi="Arial" w:cs="Arial"/>
          <w:i/>
          <w:sz w:val="22"/>
          <w:szCs w:val="22"/>
          <w:lang w:val="es-MX" w:eastAsia="es-MX"/>
        </w:rPr>
        <w:t xml:space="preserve"> Sugerir reformas regulatorias que hagan viable la activación de la apertura de negocios;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w:t>
      </w:r>
      <w:r w:rsidRPr="002510C4">
        <w:rPr>
          <w:rFonts w:ascii="Arial" w:hAnsi="Arial" w:cs="Arial"/>
          <w:i/>
          <w:sz w:val="22"/>
          <w:szCs w:val="22"/>
          <w:lang w:val="es-MX" w:eastAsia="es-MX"/>
        </w:rPr>
        <w:t xml:space="preserve"> Elaborar y actualizar el padrón de licencias municipales y el catálogo de giros comerciales, industriales y de prestación de servicios en el Municipio;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w:t>
      </w:r>
      <w:r w:rsidRPr="002510C4">
        <w:rPr>
          <w:rFonts w:ascii="Arial" w:hAnsi="Arial" w:cs="Arial"/>
          <w:i/>
          <w:sz w:val="22"/>
          <w:szCs w:val="22"/>
          <w:lang w:val="es-MX" w:eastAsia="es-MX"/>
        </w:rPr>
        <w:t xml:space="preserve"> Verificar y supervisar la información proporcionada en las solicitudes de licencias;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w:t>
      </w:r>
      <w:r w:rsidRPr="002510C4">
        <w:rPr>
          <w:rFonts w:ascii="Arial" w:hAnsi="Arial" w:cs="Arial"/>
          <w:i/>
          <w:sz w:val="22"/>
          <w:szCs w:val="22"/>
          <w:lang w:val="es-MX" w:eastAsia="es-MX"/>
        </w:rPr>
        <w:t xml:space="preserve"> Diseñar, implementar y promover los mecanismos que sean necesarios para eficientar y agilizar los trámites que se lleven a cabo en la Dirección;</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VIII.</w:t>
      </w:r>
      <w:r w:rsidRPr="002510C4">
        <w:rPr>
          <w:rFonts w:ascii="Arial" w:hAnsi="Arial" w:cs="Arial"/>
          <w:i/>
          <w:sz w:val="22"/>
          <w:szCs w:val="22"/>
          <w:lang w:val="es-MX" w:eastAsia="es-MX"/>
        </w:rPr>
        <w:t xml:space="preserve"> Expedir, negar o refrendar licencias de giros comerciales para su funcionamiento, así como para anuncios de todos sus tipos;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IX.</w:t>
      </w:r>
      <w:r w:rsidRPr="002510C4">
        <w:rPr>
          <w:rFonts w:ascii="Arial" w:hAnsi="Arial" w:cs="Arial"/>
          <w:i/>
          <w:sz w:val="22"/>
          <w:szCs w:val="22"/>
          <w:lang w:val="es-MX" w:eastAsia="es-MX"/>
        </w:rPr>
        <w:t xml:space="preserve"> Emitir autorizaciones provisionales para el funcionamiento de giros conforme a las disposiciones legales y reglamentarias vigentes;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lastRenderedPageBreak/>
        <w:t>X.</w:t>
      </w:r>
      <w:r w:rsidRPr="002510C4">
        <w:rPr>
          <w:rFonts w:ascii="Arial" w:hAnsi="Arial" w:cs="Arial"/>
          <w:i/>
          <w:sz w:val="22"/>
          <w:szCs w:val="22"/>
          <w:lang w:val="es-MX" w:eastAsia="es-MX"/>
        </w:rPr>
        <w:t xml:space="preserve"> Registrar a los contribuyentes en el padrón fiscal en los términos que establece la Ley de Hacienda Municipal del Estado de Jalisco, así como los movimientos en el mismo;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w:t>
      </w:r>
      <w:r w:rsidRPr="002510C4">
        <w:rPr>
          <w:rFonts w:ascii="Arial" w:hAnsi="Arial" w:cs="Arial"/>
          <w:i/>
          <w:sz w:val="22"/>
          <w:szCs w:val="22"/>
          <w:lang w:val="es-MX" w:eastAsia="es-MX"/>
        </w:rPr>
        <w:t xml:space="preserve"> Dar cuenta al Presidente Municipal de las licencias de funcionamiento de giro que proceda su revocación en los términos de la Ley de Hacienda Municipal del Estado de Jalisco;</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XII.</w:t>
      </w:r>
      <w:r w:rsidRPr="002510C4">
        <w:rPr>
          <w:rFonts w:ascii="Arial" w:hAnsi="Arial" w:cs="Arial"/>
          <w:i/>
          <w:sz w:val="22"/>
          <w:szCs w:val="22"/>
          <w:lang w:val="es-MX" w:eastAsia="es-MX"/>
        </w:rPr>
        <w:t xml:space="preserve"> Proponer al Ayuntamiento, a través del Presidente Municipal, la actualización al catálogo de giros, así como velar por su homologación con los Municipios que integran el Área Metropolitana de Guadalajara;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XIII.</w:t>
      </w:r>
      <w:r w:rsidRPr="002510C4">
        <w:rPr>
          <w:rFonts w:ascii="Arial" w:hAnsi="Arial" w:cs="Arial"/>
          <w:i/>
          <w:sz w:val="22"/>
          <w:szCs w:val="22"/>
          <w:lang w:val="es-MX" w:eastAsia="es-MX"/>
        </w:rPr>
        <w:t xml:space="preserve"> Emitir o negar los permisos o autorizaciones para giros restringidos conforme con el Reglamento en la materia;</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XIV.</w:t>
      </w:r>
      <w:r w:rsidRPr="002510C4">
        <w:rPr>
          <w:rFonts w:ascii="Arial" w:hAnsi="Arial" w:cs="Arial"/>
          <w:i/>
          <w:sz w:val="22"/>
          <w:szCs w:val="22"/>
          <w:lang w:val="es-MX" w:eastAsia="es-MX"/>
        </w:rPr>
        <w:t xml:space="preserve"> Informar a la Coordinación General de Desarrollo Económico y Combate a la Desigualdad, los avances de sus actividades, y resultado de análisis estadísticos que permitan medir la capacidad de respuesta de la Dirección en los términos y condiciones que indique su Coordinador;</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w:t>
      </w:r>
      <w:r w:rsidRPr="002510C4">
        <w:rPr>
          <w:rFonts w:ascii="Arial" w:hAnsi="Arial" w:cs="Arial"/>
          <w:i/>
          <w:sz w:val="22"/>
          <w:szCs w:val="22"/>
          <w:lang w:val="es-MX" w:eastAsia="es-MX"/>
        </w:rPr>
        <w:t xml:space="preserve"> Emitir opiniones técnicas que puedan incidir en la actualización de las disposiciones reglamentarias relacionadas con las actividades de la Dirección y que contribuyan de manera positiva en el diseño del modelo de ciudad en su arreglo multipolar; </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XVI.</w:t>
      </w:r>
      <w:r w:rsidRPr="002510C4">
        <w:rPr>
          <w:rFonts w:ascii="Arial" w:hAnsi="Arial" w:cs="Arial"/>
          <w:i/>
          <w:sz w:val="22"/>
          <w:szCs w:val="22"/>
          <w:lang w:val="es-MX" w:eastAsia="es-MX"/>
        </w:rPr>
        <w:t xml:space="preserve"> </w:t>
      </w:r>
      <w:r w:rsidRPr="002510C4">
        <w:rPr>
          <w:rFonts w:ascii="Arial" w:hAnsi="Arial" w:cs="Arial"/>
          <w:i/>
          <w:sz w:val="22"/>
          <w:szCs w:val="22"/>
        </w:rPr>
        <w:t>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b/>
          <w:i/>
          <w:sz w:val="22"/>
          <w:szCs w:val="22"/>
          <w:lang w:val="es-MX" w:eastAsia="es-MX"/>
        </w:rPr>
        <w:t>XVII.</w:t>
      </w:r>
      <w:r w:rsidRPr="002510C4">
        <w:rPr>
          <w:rFonts w:ascii="Arial" w:hAnsi="Arial" w:cs="Arial"/>
          <w:i/>
          <w:sz w:val="22"/>
          <w:szCs w:val="22"/>
          <w:lang w:val="es-MX" w:eastAsia="es-MX"/>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lang w:val="es-MX" w:eastAsia="es-MX"/>
        </w:rPr>
      </w:pPr>
      <w:r w:rsidRPr="002510C4">
        <w:rPr>
          <w:rFonts w:ascii="Arial" w:hAnsi="Arial" w:cs="Arial"/>
          <w:i/>
          <w:sz w:val="22"/>
          <w:szCs w:val="22"/>
        </w:rPr>
        <w:t>Para la atención de los asuntos de su competencia, cuenta con los Departamentos de Giros Blancos, Departamento de Giros Restringidos, Departamento de Anuncios cuyas atribuciones están reguladas por sus reglamentos y manuales correspondientes.</w:t>
      </w:r>
    </w:p>
    <w:p w:rsidR="00C700F5" w:rsidRPr="002510C4" w:rsidRDefault="00C700F5" w:rsidP="00C700F5">
      <w:pPr>
        <w:pStyle w:val="Sinespaciado"/>
        <w:spacing w:line="276" w:lineRule="auto"/>
        <w:jc w:val="both"/>
        <w:rPr>
          <w:rFonts w:ascii="Arial" w:hAnsi="Arial" w:cs="Arial"/>
          <w:i/>
          <w:sz w:val="22"/>
          <w:szCs w:val="22"/>
          <w:lang w:val="es-MX" w:eastAsia="es-MX"/>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240.- </w:t>
      </w:r>
      <w:r w:rsidRPr="002510C4">
        <w:rPr>
          <w:rFonts w:ascii="Arial" w:hAnsi="Arial" w:cs="Arial"/>
          <w:i/>
          <w:sz w:val="22"/>
          <w:szCs w:val="22"/>
        </w:rPr>
        <w:t>Dirección de Desarrollo Agropecuario,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Diseñar, presentar, ejecutar y evaluar el programa de desarrollo agropecuario del municipio para el fomento e impulso de la producción agropecuaria, la realización de obras de infraestructura para el desarrollo rural y social y el establecimiento de agro servicios;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II. </w:t>
      </w:r>
      <w:r w:rsidRPr="002510C4">
        <w:rPr>
          <w:rFonts w:ascii="Arial" w:hAnsi="Arial" w:cs="Arial"/>
          <w:i/>
          <w:sz w:val="22"/>
          <w:szCs w:val="22"/>
        </w:rPr>
        <w:t>Gestionar, obtener y aplicar los recursos de los programas de los distintos niveles de gobierno y de otras instancias  relacionados con el impulso a la actividad agropecuaria, pesquera y forestal en el municipio, así como  ejecutar y supervisar las acciones que de ello se deriven;</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III. </w:t>
      </w:r>
      <w:r w:rsidRPr="002510C4">
        <w:rPr>
          <w:rFonts w:ascii="Arial" w:hAnsi="Arial" w:cs="Arial"/>
          <w:i/>
          <w:sz w:val="22"/>
          <w:szCs w:val="22"/>
        </w:rPr>
        <w:t>Promover y apoyar eventos que impulsen el desarrollo agropecuario, pesquero  y forestal, tanto en el aspecto ecológico, de mejoramiento de los procesos y productos del campo;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 xml:space="preserve">IV. </w:t>
      </w:r>
      <w:r w:rsidRPr="002510C4">
        <w:rPr>
          <w:rFonts w:ascii="Arial" w:hAnsi="Arial" w:cs="Arial"/>
          <w:i/>
          <w:sz w:val="22"/>
          <w:szCs w:val="22"/>
        </w:rPr>
        <w:t>Organizar y coordinar el Consejo Municipal de Desarrollo Rural Sustentable;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rPr>
        <w:t>Proponer el establecimiento de planes pilotos para difundir la tecnología agropecuaria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Orientar a los productores del municipio en los diversos trámites administrativos, para la regularización y tenencia de la tierra, así como la tramitación de los diferentes beneficios que ofrece la federación y el estado en el campo;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 </w:t>
      </w:r>
      <w:r w:rsidRPr="002510C4">
        <w:rPr>
          <w:rFonts w:ascii="Arial" w:hAnsi="Arial" w:cs="Arial"/>
          <w:i/>
          <w:sz w:val="22"/>
          <w:szCs w:val="22"/>
        </w:rPr>
        <w:t>Atender, orientar y canalizar los asuntos agrarios (ejidos, comunidades y pequeña propiedad, tenencia de la tierra);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Elaborar y actualizar de manera permanente los padrones que se requieran dentro de los programa de impulso al campo;</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rPr>
        <w:t>Canalizar ante las autoridades correspondientes,  las necesidades de rehabilitación de bordos (estanques) y caminos saca cosechas;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 </w:t>
      </w:r>
      <w:r w:rsidRPr="002510C4">
        <w:rPr>
          <w:rFonts w:ascii="Arial" w:hAnsi="Arial" w:cs="Arial"/>
          <w:i/>
          <w:sz w:val="22"/>
          <w:szCs w:val="22"/>
        </w:rPr>
        <w:t>Coordinar los trabajos del módulo de maquinaria de la Secretaria de Desarrollo Rural  en coordinación con la Dirección de Obras Públicas;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 </w:t>
      </w:r>
      <w:r w:rsidRPr="002510C4">
        <w:rPr>
          <w:rFonts w:ascii="Arial" w:hAnsi="Arial" w:cs="Arial"/>
          <w:i/>
          <w:sz w:val="22"/>
          <w:szCs w:val="22"/>
        </w:rPr>
        <w:t xml:space="preserve">Recibir, analizar, orientar, priorizar y canalizar las solicitudes de obras y apoyos provenientes de los ciudadanos relacionadas con el área rural; </w:t>
      </w:r>
    </w:p>
    <w:p w:rsidR="00C700F5" w:rsidRPr="002510C4" w:rsidRDefault="00C700F5" w:rsidP="00C700F5">
      <w:pPr>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XII. </w:t>
      </w:r>
      <w:r w:rsidRPr="002510C4">
        <w:rPr>
          <w:rFonts w:ascii="Arial" w:hAnsi="Arial" w:cs="Arial"/>
          <w:i/>
          <w:sz w:val="22"/>
          <w:szCs w:val="22"/>
        </w:rPr>
        <w:t>Impulsar los modelos de asociación entre los productores de la zona rural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XIII. </w:t>
      </w:r>
      <w:r w:rsidRPr="002510C4">
        <w:rPr>
          <w:rFonts w:ascii="Arial" w:hAnsi="Arial" w:cs="Arial"/>
          <w:i/>
          <w:sz w:val="22"/>
          <w:szCs w:val="22"/>
        </w:rPr>
        <w:t>Apoyar en  la conformación de comités de obras en la zona rural;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XIV. </w:t>
      </w:r>
      <w:r w:rsidRPr="002510C4">
        <w:rPr>
          <w:rFonts w:ascii="Arial" w:hAnsi="Arial" w:cs="Arial"/>
          <w:i/>
          <w:sz w:val="22"/>
          <w:szCs w:val="22"/>
        </w:rPr>
        <w:t>Elaborar el programa de rehabilitación y mantenimiento de los caminos rurales en el municipio, dando prioridad a las obras comunales y con la participación de los beneficiarios;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 </w:t>
      </w:r>
      <w:r w:rsidRPr="002510C4">
        <w:rPr>
          <w:rFonts w:ascii="Arial" w:hAnsi="Arial" w:cs="Arial"/>
          <w:i/>
          <w:sz w:val="22"/>
          <w:szCs w:val="22"/>
        </w:rPr>
        <w:t>Presentar un reporte de actividades en forma semanal al Coordinador General;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XVII. </w:t>
      </w:r>
      <w:r w:rsidRPr="002510C4">
        <w:rPr>
          <w:rFonts w:ascii="Arial" w:hAnsi="Arial" w:cs="Arial"/>
          <w:i/>
          <w:sz w:val="22"/>
          <w:szCs w:val="22"/>
        </w:rPr>
        <w:t>Las demás que establezcan las Constituciones Federal, Estatal y demás leyes y reglamentos.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la atención de los asuntos de su competencia, cuenta con un Departamento de Cooperativas cuyas atribuciones están reguladas por sus reglamentos y manuales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241.- </w:t>
      </w:r>
      <w:r w:rsidRPr="002510C4">
        <w:rPr>
          <w:rFonts w:ascii="Arial" w:hAnsi="Arial" w:cs="Arial"/>
          <w:i/>
          <w:sz w:val="22"/>
          <w:szCs w:val="22"/>
        </w:rPr>
        <w:t>Dirección del Centro Histórico,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 </w:t>
      </w:r>
      <w:r w:rsidRPr="002510C4">
        <w:rPr>
          <w:rFonts w:ascii="Arial" w:hAnsi="Arial" w:cs="Arial"/>
          <w:i/>
          <w:sz w:val="22"/>
          <w:szCs w:val="22"/>
        </w:rPr>
        <w:t>Impulsar la formulación de convenios, normas y reglamentos en los que se concerté la voluntad política de las dependencias con responsabilidades y obligaciones en el Centro Histórico;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II.</w:t>
      </w:r>
      <w:r w:rsidRPr="002510C4">
        <w:rPr>
          <w:rFonts w:ascii="Arial" w:hAnsi="Arial" w:cs="Arial"/>
          <w:i/>
          <w:sz w:val="22"/>
          <w:szCs w:val="22"/>
        </w:rPr>
        <w:t xml:space="preserve"> Manejar la agenda del espacio público del Centro Histórico.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III. </w:t>
      </w:r>
      <w:r w:rsidRPr="002510C4">
        <w:rPr>
          <w:rFonts w:ascii="Arial" w:hAnsi="Arial" w:cs="Arial"/>
          <w:i/>
          <w:sz w:val="22"/>
          <w:szCs w:val="22"/>
        </w:rPr>
        <w:t>Proponer modificaciones en los Planes Parciales que tengan efectos en el Centro Histórico como requisito para su ejecución;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Otorgar el visto bueno para todo permiso de construcción, remodelación, demolición y obra en general en el Centro Histórico.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 </w:t>
      </w:r>
      <w:r w:rsidRPr="002510C4">
        <w:rPr>
          <w:rFonts w:ascii="Arial" w:hAnsi="Arial" w:cs="Arial"/>
          <w:i/>
          <w:sz w:val="22"/>
          <w:szCs w:val="22"/>
        </w:rPr>
        <w:t>Participar en la planeación para la prestación de los servicios públicos y obras de impacto en el Centro Histórico;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 </w:t>
      </w:r>
      <w:r w:rsidRPr="002510C4">
        <w:rPr>
          <w:rFonts w:ascii="Arial" w:hAnsi="Arial" w:cs="Arial"/>
          <w:i/>
          <w:sz w:val="22"/>
          <w:szCs w:val="22"/>
        </w:rPr>
        <w:t>Proponer y opinar en la construcción, instalación, mantenimiento y operación de las obras públicas que correspondan al desarrollo y equipamiento del mobiliario urbano del Centro Histórico, otorgando el visto bueno como requisito para su ejecución;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 </w:t>
      </w:r>
      <w:r w:rsidRPr="002510C4">
        <w:rPr>
          <w:rFonts w:ascii="Arial" w:hAnsi="Arial" w:cs="Arial"/>
          <w:i/>
          <w:sz w:val="22"/>
          <w:szCs w:val="22"/>
        </w:rPr>
        <w:t xml:space="preserve">Advertir sobre el desarrollo de actividades ambientalmente riesgosas que se desarrollen en el Centro Histórico, para que la dependencia intervenga en su regulación y control, de conformidad con lo que establece la normativa ambiental y la Ley General para el Equilibrio Ecológico y Protección al Ambiente;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VIII.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IX. </w:t>
      </w:r>
      <w:r w:rsidRPr="002510C4">
        <w:rPr>
          <w:rFonts w:ascii="Arial" w:hAnsi="Arial" w:cs="Arial"/>
          <w:i/>
          <w:sz w:val="22"/>
          <w:szCs w:val="22"/>
        </w:rPr>
        <w:t>Las demás que establezca el marco normativo correspondiente.</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b/>
          <w:i/>
          <w:sz w:val="22"/>
          <w:szCs w:val="22"/>
        </w:rPr>
        <w:t xml:space="preserve">Artículo 242.- </w:t>
      </w:r>
      <w:r w:rsidRPr="002510C4">
        <w:rPr>
          <w:rFonts w:ascii="Arial" w:hAnsi="Arial" w:cs="Arial"/>
          <w:i/>
          <w:sz w:val="22"/>
          <w:szCs w:val="22"/>
        </w:rPr>
        <w:t>La</w:t>
      </w:r>
      <w:r w:rsidRPr="002510C4">
        <w:rPr>
          <w:rFonts w:ascii="Arial" w:hAnsi="Arial" w:cs="Arial"/>
          <w:b/>
          <w:i/>
          <w:sz w:val="22"/>
          <w:szCs w:val="22"/>
        </w:rPr>
        <w:t xml:space="preserve"> </w:t>
      </w:r>
      <w:r w:rsidRPr="002510C4">
        <w:rPr>
          <w:rFonts w:ascii="Arial" w:hAnsi="Arial" w:cs="Arial"/>
          <w:i/>
          <w:sz w:val="22"/>
          <w:szCs w:val="22"/>
        </w:rPr>
        <w:t>Dirección de Turismo, tiene las siguientes atribuciones:</w:t>
      </w:r>
    </w:p>
    <w:p w:rsidR="00C700F5" w:rsidRPr="002510C4" w:rsidRDefault="00C700F5" w:rsidP="00C700F5">
      <w:pPr>
        <w:pStyle w:val="Sinespaciado"/>
        <w:spacing w:line="276" w:lineRule="auto"/>
        <w:jc w:val="both"/>
        <w:rPr>
          <w:rFonts w:ascii="Arial" w:hAnsi="Arial" w:cs="Arial"/>
          <w:i/>
          <w:color w:val="FF0000"/>
          <w:sz w:val="22"/>
          <w:szCs w:val="22"/>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w:t>
      </w:r>
      <w:r w:rsidRPr="002510C4">
        <w:rPr>
          <w:rFonts w:ascii="Arial" w:eastAsia="MS Mincho" w:hAnsi="Arial" w:cs="Arial"/>
          <w:i/>
          <w:sz w:val="22"/>
          <w:szCs w:val="22"/>
          <w:lang w:val="es-MX" w:eastAsia="es-MX"/>
        </w:rPr>
        <w:t xml:space="preserve"> Proveer lo necesario para que los días sábados, domingos y los festivos, se continué con las funciones de promoción a través de los módulos de información turística con mapas, trípticos, base de datos y personal de servicio social y prácticas profesionales. El personal de los módulos de información turística deberá ser bilingüe;</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II.</w:t>
      </w:r>
      <w:r w:rsidRPr="002510C4">
        <w:rPr>
          <w:rFonts w:ascii="Arial" w:eastAsia="MS Mincho" w:hAnsi="Arial" w:cs="Arial"/>
          <w:i/>
          <w:sz w:val="22"/>
          <w:szCs w:val="22"/>
          <w:lang w:val="es-MX" w:eastAsia="es-MX"/>
        </w:rPr>
        <w:t xml:space="preserve"> Informar de las actividades turísticas invariablemente cada dos meses a la Comisión de Turismo, así también lo hará cuando el Ayuntamiento lo requiera, pudiendo hacer comentarios y sugerencias con el propósito de realizar los planes y programas correspondientes, conforme al Programa Municipal de Turismo; así como sus propuestas de desarrollo progresivo;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III.</w:t>
      </w:r>
      <w:r w:rsidRPr="002510C4">
        <w:rPr>
          <w:rFonts w:ascii="Arial" w:eastAsia="MS Mincho" w:hAnsi="Arial" w:cs="Arial"/>
          <w:i/>
          <w:sz w:val="22"/>
          <w:szCs w:val="22"/>
          <w:lang w:val="es-MX" w:eastAsia="es-MX"/>
        </w:rPr>
        <w:t xml:space="preserve"> Gestionar el apoyo y la coordinación con dependencias municipales, estatales y federales, así como los organismos del sector privado, a fin de promover la constitución y operación de empresas de servicios turísticos, a través de la suscripción de acuerdos de colaboración y convenios. Para tal efecto la Dirección elaborará programas anuales conformes al Programa Municipal de Turismo, con la finalidad de desarrollar, fortalecer y mantener los diversos tipos de turismo;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IV.</w:t>
      </w:r>
      <w:r w:rsidRPr="002510C4">
        <w:rPr>
          <w:rFonts w:ascii="Arial" w:eastAsia="MS Mincho" w:hAnsi="Arial" w:cs="Arial"/>
          <w:i/>
          <w:sz w:val="22"/>
          <w:szCs w:val="22"/>
          <w:lang w:val="es-MX" w:eastAsia="es-MX"/>
        </w:rPr>
        <w:t xml:space="preserve"> Encauzar, promover y propiciar toda clase de actividades relacionadas con los diversos tipos de turismo;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lastRenderedPageBreak/>
        <w:t>V.</w:t>
      </w:r>
      <w:r w:rsidRPr="002510C4">
        <w:rPr>
          <w:rFonts w:ascii="Arial" w:eastAsia="MS Mincho" w:hAnsi="Arial" w:cs="Arial"/>
          <w:i/>
          <w:sz w:val="22"/>
          <w:szCs w:val="22"/>
          <w:lang w:val="es-MX" w:eastAsia="es-MX"/>
        </w:rPr>
        <w:t xml:space="preserve"> Promover, en coordinación con la Dirección de Recursos Humanos, que los trabajadores del Ayuntamiento realicen visitas a sitios de interés turístico, negociando lo necesario para lograr que sea en condiciones preferentes;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VI.</w:t>
      </w:r>
      <w:r w:rsidRPr="002510C4">
        <w:rPr>
          <w:rFonts w:ascii="Arial" w:eastAsia="MS Mincho" w:hAnsi="Arial" w:cs="Arial"/>
          <w:i/>
          <w:sz w:val="22"/>
          <w:szCs w:val="22"/>
          <w:lang w:val="es-MX" w:eastAsia="es-MX"/>
        </w:rPr>
        <w:t xml:space="preserve"> Diseñar estrategias para el desarrollo de una cultura de servicios turísticos de alta calidad, higiene y seguridad;</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 xml:space="preserve">VII. </w:t>
      </w:r>
      <w:r w:rsidRPr="002510C4">
        <w:rPr>
          <w:rFonts w:ascii="Arial" w:eastAsia="MS Mincho" w:hAnsi="Arial" w:cs="Arial"/>
          <w:i/>
          <w:sz w:val="22"/>
          <w:szCs w:val="22"/>
          <w:lang w:val="es-MX" w:eastAsia="es-MX"/>
        </w:rPr>
        <w:t>Actuar de manera independiente en todo lo relativo a su competencia, tomando en consideración a las dependencias involucradas con el turismo, para lo cual deberá recabar los acuerdos  correspondientes;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VIII.</w:t>
      </w:r>
      <w:r w:rsidRPr="002510C4">
        <w:rPr>
          <w:rFonts w:ascii="Arial" w:eastAsia="MS Mincho" w:hAnsi="Arial" w:cs="Arial"/>
          <w:i/>
          <w:sz w:val="22"/>
          <w:szCs w:val="22"/>
          <w:lang w:val="es-MX" w:eastAsia="es-MX"/>
        </w:rPr>
        <w:t xml:space="preserve"> Promover la oferta de servicios turísticos en el Municipio y la formación, participación y desarrollo de recursos humanos del sector;</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IX.</w:t>
      </w:r>
      <w:r w:rsidRPr="002510C4">
        <w:rPr>
          <w:rFonts w:ascii="Arial" w:eastAsia="MS Mincho" w:hAnsi="Arial" w:cs="Arial"/>
          <w:i/>
          <w:sz w:val="22"/>
          <w:szCs w:val="22"/>
          <w:lang w:val="es-MX" w:eastAsia="es-MX"/>
        </w:rPr>
        <w:t xml:space="preserve"> Coadyuvar con los cuerpos de seguridad pública preventiva y de tránsito de la Zona Metropolitana de Guadalajara para garantizar la seguridad y bienestar de los turistas en su tránsito y estadía, así como orientarlos y auxiliarlos en alguna contingencia;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w:t>
      </w:r>
      <w:r w:rsidRPr="002510C4">
        <w:rPr>
          <w:rFonts w:ascii="Arial" w:eastAsia="MS Mincho" w:hAnsi="Arial" w:cs="Arial"/>
          <w:i/>
          <w:sz w:val="22"/>
          <w:szCs w:val="22"/>
          <w:lang w:val="es-MX" w:eastAsia="es-MX"/>
        </w:rPr>
        <w:t xml:space="preserve"> Apoyar la difusión de las normas oficiales a los prestadores de servicios turísticos, proponer acciones de desregulación y simplificación para facilitar la operación y prestación de servicios turísticos en el Municipio;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XI.</w:t>
      </w:r>
      <w:r w:rsidRPr="002510C4">
        <w:rPr>
          <w:rFonts w:ascii="Arial" w:eastAsia="MS Mincho" w:hAnsi="Arial" w:cs="Arial"/>
          <w:i/>
          <w:sz w:val="22"/>
          <w:szCs w:val="22"/>
          <w:lang w:val="es-MX" w:eastAsia="es-MX"/>
        </w:rPr>
        <w:t xml:space="preserve"> Propiciar el cumplimiento por los prestadores de servicios turísticos, de lo dispuesto por las leyes y el presente Reglamento, mediante reuniones periódicas, con los diversos prestadores de servicios turísticos; en dichas reuniones conocerá, además, de las necesidades y sugerencias de competencia local para el desarrollo del sector;</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XII.</w:t>
      </w:r>
      <w:r w:rsidRPr="002510C4">
        <w:rPr>
          <w:rFonts w:ascii="Arial" w:eastAsia="MS Mincho" w:hAnsi="Arial" w:cs="Arial"/>
          <w:i/>
          <w:sz w:val="22"/>
          <w:szCs w:val="22"/>
          <w:lang w:val="es-MX" w:eastAsia="es-MX"/>
        </w:rPr>
        <w:t xml:space="preserve"> Coordinar la integración y actualización permanente de un Catálogo de Oferta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i/>
          <w:sz w:val="22"/>
          <w:szCs w:val="22"/>
          <w:lang w:val="es-MX" w:eastAsia="es-MX"/>
        </w:rPr>
        <w:t>Turística Municipal;</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XIII.</w:t>
      </w:r>
      <w:r w:rsidRPr="002510C4">
        <w:rPr>
          <w:rFonts w:ascii="Arial" w:eastAsia="MS Mincho" w:hAnsi="Arial" w:cs="Arial"/>
          <w:i/>
          <w:sz w:val="22"/>
          <w:szCs w:val="22"/>
          <w:lang w:val="es-MX" w:eastAsia="es-MX"/>
        </w:rPr>
        <w:t xml:space="preserve"> Coordinar la integración y establecimiento de la red municipal de oficinas y módulos de orientación e información;</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XIV.</w:t>
      </w:r>
      <w:r w:rsidRPr="002510C4">
        <w:rPr>
          <w:rFonts w:ascii="Arial" w:eastAsia="MS Mincho" w:hAnsi="Arial" w:cs="Arial"/>
          <w:i/>
          <w:sz w:val="22"/>
          <w:szCs w:val="22"/>
          <w:lang w:val="es-MX" w:eastAsia="es-MX"/>
        </w:rPr>
        <w:t xml:space="preserve"> Establecer los módulos necesarios de orientación e información estratégicos del Municipio, con personal bilingüe;</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XV.</w:t>
      </w:r>
      <w:r w:rsidRPr="002510C4">
        <w:rPr>
          <w:rFonts w:ascii="Arial" w:eastAsia="MS Mincho" w:hAnsi="Arial" w:cs="Arial"/>
          <w:i/>
          <w:sz w:val="22"/>
          <w:szCs w:val="22"/>
          <w:lang w:val="es-MX" w:eastAsia="es-MX"/>
        </w:rPr>
        <w:t xml:space="preserve"> Supervisar la distribución de materiales de orientación e información al turista y de promoción de atractivos servicios turísticos;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XVI.</w:t>
      </w:r>
      <w:r w:rsidRPr="002510C4">
        <w:rPr>
          <w:rFonts w:ascii="Arial" w:eastAsia="MS Mincho" w:hAnsi="Arial" w:cs="Arial"/>
          <w:i/>
          <w:sz w:val="22"/>
          <w:szCs w:val="22"/>
          <w:lang w:val="es-MX" w:eastAsia="es-MX"/>
        </w:rPr>
        <w:t xml:space="preserve"> Participar y vigilar el desarrollo del Programa Municipal de Turismo y otros programas especiales de orientación y protección al turista;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XVII.</w:t>
      </w:r>
      <w:r w:rsidRPr="002510C4">
        <w:rPr>
          <w:rFonts w:ascii="Arial" w:eastAsia="MS Mincho" w:hAnsi="Arial" w:cs="Arial"/>
          <w:i/>
          <w:sz w:val="22"/>
          <w:szCs w:val="22"/>
          <w:lang w:val="es-MX" w:eastAsia="es-MX"/>
        </w:rPr>
        <w:t xml:space="preserve"> Coordinar cursos de capacitación, conferencias y congresos en materia turística;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XVIII.</w:t>
      </w:r>
      <w:r w:rsidRPr="002510C4">
        <w:rPr>
          <w:rFonts w:ascii="Arial" w:eastAsia="MS Mincho" w:hAnsi="Arial" w:cs="Arial"/>
          <w:i/>
          <w:sz w:val="22"/>
          <w:szCs w:val="22"/>
          <w:lang w:val="es-MX" w:eastAsia="es-MX"/>
        </w:rPr>
        <w:t xml:space="preserve"> Establecer la coordinación necesaria con las entidades federativas, estatales y municipales para la aplicación y cumplimiento de los objetivos del presente reglamento;</w:t>
      </w:r>
    </w:p>
    <w:p w:rsidR="00C700F5" w:rsidRPr="002510C4" w:rsidRDefault="00C700F5" w:rsidP="00C700F5">
      <w:pPr>
        <w:autoSpaceDE w:val="0"/>
        <w:autoSpaceDN w:val="0"/>
        <w:adjustRightInd w:val="0"/>
        <w:spacing w:line="276" w:lineRule="auto"/>
        <w:ind w:left="720"/>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XIX.</w:t>
      </w:r>
      <w:r w:rsidRPr="002510C4">
        <w:rPr>
          <w:rFonts w:ascii="Arial" w:eastAsia="MS Mincho" w:hAnsi="Arial" w:cs="Arial"/>
          <w:i/>
          <w:sz w:val="22"/>
          <w:szCs w:val="22"/>
          <w:lang w:val="es-MX" w:eastAsia="es-MX"/>
        </w:rPr>
        <w:t xml:space="preserve"> Llevar a cabo intercambios de difusión turística y cultural con los tres niveles de gobierno, así como a nivel internacional, en coordinación con el </w:t>
      </w:r>
      <w:r w:rsidRPr="002510C4">
        <w:rPr>
          <w:rFonts w:ascii="Arial" w:eastAsia="MS Mincho" w:hAnsi="Arial" w:cs="Arial"/>
          <w:i/>
          <w:sz w:val="22"/>
          <w:szCs w:val="22"/>
          <w:lang w:val="es-MX" w:eastAsia="es-MX"/>
        </w:rPr>
        <w:lastRenderedPageBreak/>
        <w:t>organismo municipal responsable de las relaciones con las Ciudades Hermanas de Tlaquepaque;</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w:t>
      </w:r>
      <w:r w:rsidRPr="002510C4">
        <w:rPr>
          <w:rFonts w:ascii="Arial" w:eastAsia="MS Mincho" w:hAnsi="Arial" w:cs="Arial"/>
          <w:i/>
          <w:sz w:val="22"/>
          <w:szCs w:val="22"/>
          <w:lang w:val="es-MX" w:eastAsia="es-MX"/>
        </w:rPr>
        <w:t xml:space="preserve"> Determinar los mecanismos necesarios para la creación, conservación, mejoramiento, protección y aprovechamiento de los recursos y atractivos turísticos municipales, preservando el equilibrio ecológico y social en los lugares de que se trate;</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XXI.</w:t>
      </w:r>
      <w:r w:rsidRPr="002510C4">
        <w:rPr>
          <w:rFonts w:ascii="Arial" w:eastAsia="MS Mincho" w:hAnsi="Arial" w:cs="Arial"/>
          <w:i/>
          <w:sz w:val="22"/>
          <w:szCs w:val="22"/>
          <w:lang w:val="es-MX" w:eastAsia="es-MX"/>
        </w:rPr>
        <w:t xml:space="preserve"> Contribuir con el mejoramiento en la calidad de los servicios turísticos;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XXII.</w:t>
      </w:r>
      <w:r w:rsidRPr="002510C4">
        <w:rPr>
          <w:rFonts w:ascii="Arial" w:eastAsia="MS Mincho" w:hAnsi="Arial" w:cs="Arial"/>
          <w:i/>
          <w:sz w:val="22"/>
          <w:szCs w:val="22"/>
          <w:lang w:val="es-MX" w:eastAsia="es-MX"/>
        </w:rPr>
        <w:t xml:space="preserve"> Fomentar la inversión en materia turística;</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XXIII.</w:t>
      </w:r>
      <w:r w:rsidRPr="002510C4">
        <w:rPr>
          <w:rFonts w:ascii="Arial" w:eastAsia="MS Mincho" w:hAnsi="Arial" w:cs="Arial"/>
          <w:i/>
          <w:sz w:val="22"/>
          <w:szCs w:val="22"/>
          <w:lang w:val="es-MX" w:eastAsia="es-MX"/>
        </w:rPr>
        <w:t xml:space="preserve"> Propiciar los mecanismos para facilitar la participación del sector privado y social en el cumplimiento del objeto de este reglamento;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XXIV.</w:t>
      </w:r>
      <w:r w:rsidRPr="002510C4">
        <w:rPr>
          <w:rFonts w:ascii="Arial" w:eastAsia="MS Mincho" w:hAnsi="Arial" w:cs="Arial"/>
          <w:i/>
          <w:sz w:val="22"/>
          <w:szCs w:val="22"/>
          <w:lang w:val="es-MX" w:eastAsia="es-MX"/>
        </w:rPr>
        <w:t xml:space="preserve"> Promover el turismo, así como fortalecer el patrimonio histórico y cultural de cada región del municipio;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XXV.</w:t>
      </w:r>
      <w:r w:rsidRPr="002510C4">
        <w:rPr>
          <w:rFonts w:ascii="Arial" w:eastAsia="MS Mincho" w:hAnsi="Arial" w:cs="Arial"/>
          <w:i/>
          <w:sz w:val="22"/>
          <w:szCs w:val="22"/>
          <w:lang w:val="es-MX" w:eastAsia="es-MX"/>
        </w:rPr>
        <w:t xml:space="preserve"> Recibir de los turistas las quejas referente a precios, trato y calidad de los servicios ofertados, para cual establecerá buzones y habilitará los módulos de información y atención al turista para tal efecto;</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XXVI.</w:t>
      </w:r>
      <w:r w:rsidRPr="002510C4">
        <w:rPr>
          <w:rFonts w:ascii="Arial" w:eastAsia="MS Mincho" w:hAnsi="Arial" w:cs="Arial"/>
          <w:i/>
          <w:sz w:val="22"/>
          <w:szCs w:val="22"/>
          <w:lang w:val="es-MX" w:eastAsia="es-MX"/>
        </w:rPr>
        <w:t xml:space="preserve"> Informar por escrito a los prestadores de servicios turísticos de las quejas recibidas;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XXVII.</w:t>
      </w:r>
      <w:r w:rsidRPr="002510C4">
        <w:rPr>
          <w:rFonts w:ascii="Arial" w:eastAsia="MS Mincho" w:hAnsi="Arial" w:cs="Arial"/>
          <w:i/>
          <w:sz w:val="22"/>
          <w:szCs w:val="22"/>
          <w:lang w:val="es-MX" w:eastAsia="es-MX"/>
        </w:rPr>
        <w:t xml:space="preserve"> Coadyuvar en la participación de todas las ferias y exposiciones del Municipio de Tlaquepaque;</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XXVIII.</w:t>
      </w:r>
      <w:r w:rsidRPr="002510C4">
        <w:rPr>
          <w:rFonts w:ascii="Arial" w:eastAsia="MS Mincho" w:hAnsi="Arial" w:cs="Arial"/>
          <w:i/>
          <w:sz w:val="22"/>
          <w:szCs w:val="22"/>
          <w:lang w:val="es-MX" w:eastAsia="es-MX"/>
        </w:rPr>
        <w:t xml:space="preserve"> Presentar a la Comisión de turismo y, en su caso, al Ayuntamiento, la propuesta de Programa Anual que deberá considerar los puntos del presente Artículo, y además la propuesta de una partida presupuestal para la promoción del Municipio, a través de medios de comunicación y diversas mecanismos publicitarios;</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lang w:val="es-MX"/>
        </w:rPr>
        <w:t>XXIX.</w:t>
      </w:r>
      <w:r w:rsidRPr="002510C4">
        <w:rPr>
          <w:rFonts w:ascii="Arial" w:hAnsi="Arial" w:cs="Arial"/>
          <w:i/>
          <w:sz w:val="22"/>
          <w:szCs w:val="22"/>
          <w:lang w:val="es-MX"/>
        </w:rPr>
        <w:t xml:space="preserve"> </w:t>
      </w:r>
      <w:r w:rsidRPr="002510C4">
        <w:rPr>
          <w:rFonts w:ascii="Arial" w:hAnsi="Arial" w:cs="Arial"/>
          <w:i/>
          <w:sz w:val="22"/>
          <w:szCs w:val="22"/>
        </w:rPr>
        <w:t xml:space="preserve">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p>
    <w:p w:rsidR="00C700F5" w:rsidRPr="002510C4" w:rsidRDefault="00C700F5" w:rsidP="00C700F5">
      <w:pPr>
        <w:autoSpaceDE w:val="0"/>
        <w:autoSpaceDN w:val="0"/>
        <w:adjustRightInd w:val="0"/>
        <w:spacing w:line="276" w:lineRule="auto"/>
        <w:jc w:val="both"/>
        <w:rPr>
          <w:rFonts w:ascii="Arial" w:eastAsia="MS Mincho" w:hAnsi="Arial" w:cs="Arial"/>
          <w:i/>
          <w:sz w:val="22"/>
          <w:szCs w:val="22"/>
          <w:lang w:val="es-MX" w:eastAsia="es-MX"/>
        </w:rPr>
      </w:pPr>
      <w:r w:rsidRPr="002510C4">
        <w:rPr>
          <w:rFonts w:ascii="Arial" w:eastAsia="MS Mincho" w:hAnsi="Arial" w:cs="Arial"/>
          <w:b/>
          <w:i/>
          <w:sz w:val="22"/>
          <w:szCs w:val="22"/>
          <w:lang w:val="es-MX" w:eastAsia="es-MX"/>
        </w:rPr>
        <w:t>XXX.</w:t>
      </w:r>
      <w:r w:rsidRPr="002510C4">
        <w:rPr>
          <w:rFonts w:ascii="Arial" w:eastAsia="MS Mincho" w:hAnsi="Arial" w:cs="Arial"/>
          <w:i/>
          <w:sz w:val="22"/>
          <w:szCs w:val="22"/>
          <w:lang w:val="es-MX" w:eastAsia="es-MX"/>
        </w:rPr>
        <w:t xml:space="preserve"> Los demás que determinen este reglamento y las disposiciones legales aplicables.</w:t>
      </w:r>
    </w:p>
    <w:p w:rsidR="00C700F5" w:rsidRPr="002510C4" w:rsidRDefault="00C700F5" w:rsidP="00C700F5">
      <w:pPr>
        <w:autoSpaceDE w:val="0"/>
        <w:autoSpaceDN w:val="0"/>
        <w:adjustRightInd w:val="0"/>
        <w:spacing w:line="276" w:lineRule="auto"/>
        <w:jc w:val="both"/>
        <w:rPr>
          <w:rFonts w:ascii="Arial" w:hAnsi="Arial" w:cs="Arial"/>
          <w:i/>
          <w:color w:val="FF0000"/>
          <w:sz w:val="22"/>
          <w:szCs w:val="22"/>
          <w:lang w:val="es-MX"/>
        </w:rPr>
      </w:pP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Capítulo VI</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COORDINACIÓN GENERAL DE CONSTRUCCIÓN DE LA COMUNIDAD</w:t>
      </w:r>
    </w:p>
    <w:p w:rsidR="00C700F5" w:rsidRPr="002510C4" w:rsidRDefault="00C700F5" w:rsidP="00C700F5">
      <w:pPr>
        <w:pStyle w:val="Sinespaciado"/>
        <w:spacing w:line="276" w:lineRule="auto"/>
        <w:jc w:val="center"/>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b/>
          <w:i/>
          <w:sz w:val="22"/>
          <w:szCs w:val="22"/>
        </w:rPr>
        <w:t>Artículo 243.-</w:t>
      </w:r>
      <w:r w:rsidRPr="002510C4">
        <w:rPr>
          <w:rFonts w:ascii="Arial" w:hAnsi="Arial" w:cs="Arial"/>
          <w:i/>
          <w:sz w:val="22"/>
          <w:szCs w:val="22"/>
        </w:rPr>
        <w:t xml:space="preserve">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i/>
          <w:sz w:val="22"/>
          <w:szCs w:val="22"/>
        </w:rPr>
        <w:lastRenderedPageBreak/>
        <w:t>La Coordinación General de Construcción de la Comunidad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Definir, dirigir y supervisar la aplicación de las políticas de la Coordinación General de Construcción de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Formular los proyectos, planes y programas de trabajo de la Coordinación General, Direcciones y Unidades a su cargo, y proponer al Ayuntamiento y al Presidente Municipal acciones continuas para el ejercicio de sus funciones;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Informar al Presidente Municipal, al Jefe de Gabinete y a la Contraloría del seguimiento de las solicitudes de la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Realizar las funciones ejecutivas para el desarrollo de los instrumentos de participación ciudadana;</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Promover y difundir la organización, capacitación y participación de los vecinos del Municipio en la toma de decisiones en los asuntos públicos, y en el diseño de las políticas públicas del Gobierno Municipal que afecten a su núcleo de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Captar necesidades y atender quejas o sugerencias de la población, para diagnosticar, programar e implementar acciones innovadoras que brinden mayores beneficios a la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Proponer a la población la solución de los conflictos que se susciten entre los mismos o con las entidades gubernamentales, utilizando los medios alternativos previstos en los ordenamientos aplicables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Impulsar políticas y programas de participación de la población, en la construcción de la comunidad como en la elaboración de leyes y reglamentos, presupuestos participativos, ratificación de mandato y los demás establecidos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Fomentar entre los servidores públicos la cultura de la transparencia, la rendición de cuentas y la corresponsabilidad social;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Desarrollar estrategias de mejoramiento físico de las viviendas y del entorno del barrio al que pertenecen;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Coadyuvar en el diseño y aplicación de políticas que fomentan el desarrollo humano, en coordinación con las dependencias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Coadyuvar en la generación de condiciones de seguridad y funcionalidad de los barrios;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Dar seguimiento a las peticiones de la población y de las organizaciones vecinales formuladas a través de sus representantes;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XV.</w:t>
      </w:r>
      <w:r w:rsidRPr="002510C4">
        <w:rPr>
          <w:rFonts w:ascii="Arial" w:hAnsi="Arial" w:cs="Arial"/>
          <w:i/>
          <w:sz w:val="22"/>
          <w:szCs w:val="22"/>
        </w:rPr>
        <w:t xml:space="preserve"> Coordinar, Diseñar y Planear de manera conjunta y participativa con los vecinos, Sociedad Civil e Instituciones de Enseñanza, el diseño y planeación de las acciones de rehabilitación y equipamiento de espacios públicos;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Diseñar en conjunto con otras dependencias municipales, políticas y mecanismos que incentiven la rehabilitación de bienes inmuebles en abandono o uso inadecuado, para su incorporación al desarrollo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Fomentar modelos de corresponsabilidad para el cuidado y el uso intensivo de los espacios comunes, a través de la gestión participativa e inclusión de los vecinos;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Colaborar con los niveles y órganos de gobierno competentes, en el desarrollo de la educación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Promover y gestionar el establecimiento de escuelas oficiales, públicas y privadas, así como de centros de educación para adultos y de educación especial,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Gestionar la celebración de convenios de cooperación con los Gobiernos Federal o Estatal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Crear y aplicar programas en materia de educación para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Elaborar y aplicar proyectos para apoyar la ampliación de los servicios educativos y el adiestramiento ocupacional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Apoyar en la profesionalización del servicio docente, a través de la colaboración con las instancias gubernamentales, particulares y asociaciones civiles, en el impulso de estrategias de capacitación permanente a los docentes;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Coadyuvar en la búsqueda y consecución de fondos locales, nacionales e internacionales para el desarrollo de la educación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Administrar los Centros de Educación Popular y demás bienes inmuebles asignados para el cumplimiento de sus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Realizar los proyectos, programas y mecanismos, que impulsan y fomentan el desarrollo de las actividades culturales y artísticas;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Estimular las inversiones público-privadas para la creación de Centros Culturales Independientes;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XXVIII.</w:t>
      </w:r>
      <w:r w:rsidRPr="002510C4">
        <w:rPr>
          <w:rFonts w:ascii="Arial" w:hAnsi="Arial" w:cs="Arial"/>
          <w:i/>
          <w:sz w:val="22"/>
          <w:szCs w:val="22"/>
        </w:rPr>
        <w:t xml:space="preserve"> Formular y ejecutar actividades para el diálogo e intercambio distrital, regional, nacional e internacional de las prácticas y procesos académicos y de generación de conocimiento social;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XXIX.</w:t>
      </w:r>
      <w:r w:rsidRPr="002510C4">
        <w:rPr>
          <w:rFonts w:ascii="Arial" w:hAnsi="Arial" w:cs="Arial"/>
          <w:i/>
          <w:sz w:val="22"/>
          <w:szCs w:val="22"/>
        </w:rPr>
        <w:t xml:space="preserve"> Promover la creación de un fondo con aportaciones públicas y privadas para el apoyo a iniciativas de lanzamiento de nuevos talentos y sus expresiones creativas;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w:t>
      </w:r>
      <w:r w:rsidRPr="002510C4">
        <w:rPr>
          <w:rFonts w:ascii="Arial" w:hAnsi="Arial" w:cs="Arial"/>
          <w:i/>
          <w:sz w:val="22"/>
          <w:szCs w:val="22"/>
        </w:rPr>
        <w:t xml:space="preserve"> Proponer, y colaborar con las actividades museísticas e históricas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w:t>
      </w:r>
      <w:r w:rsidRPr="002510C4">
        <w:rPr>
          <w:rFonts w:ascii="Arial" w:hAnsi="Arial" w:cs="Arial"/>
          <w:i/>
          <w:sz w:val="22"/>
          <w:szCs w:val="22"/>
        </w:rPr>
        <w:t xml:space="preserve"> Formular, proponer y ejecutar políticas que integren a la sociedad en actividades recreativas;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w:t>
      </w:r>
      <w:r w:rsidRPr="002510C4">
        <w:rPr>
          <w:rFonts w:ascii="Arial" w:hAnsi="Arial" w:cs="Arial"/>
          <w:i/>
          <w:sz w:val="22"/>
          <w:szCs w:val="22"/>
        </w:rPr>
        <w:t xml:space="preserve"> Implementar actividades recreativas en los núcleos de población, que fomentan el sentido de comunidad y las relaciones interpersonales;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XXXIII.</w:t>
      </w:r>
      <w:r w:rsidRPr="002510C4">
        <w:rPr>
          <w:rFonts w:ascii="Arial" w:hAnsi="Arial" w:cs="Arial"/>
          <w:i/>
          <w:sz w:val="22"/>
          <w:szCs w:val="22"/>
        </w:rPr>
        <w:t xml:space="preserve"> Llevar a cabo proyectos estratégicos, que diversifiquen la oferta de recreación existente en los diversos núcleos de población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XXXIV.</w:t>
      </w:r>
      <w:r w:rsidRPr="002510C4">
        <w:rPr>
          <w:rFonts w:ascii="Arial" w:hAnsi="Arial" w:cs="Arial"/>
          <w:i/>
          <w:sz w:val="22"/>
          <w:szCs w:val="22"/>
        </w:rPr>
        <w:t xml:space="preserve"> Vincularse con organismos de la sociedad civil, para desarrollar actividades recreativas;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w:t>
      </w:r>
      <w:r w:rsidRPr="002510C4">
        <w:rPr>
          <w:rFonts w:ascii="Arial" w:hAnsi="Arial" w:cs="Arial"/>
          <w:i/>
          <w:sz w:val="22"/>
          <w:szCs w:val="22"/>
        </w:rPr>
        <w:t xml:space="preserve"> Participar en la construcción del modelo metropolitano, con énfasis en la educación para la salud, la prevención, promoción y el autocuidado,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w:t>
      </w:r>
      <w:r w:rsidRPr="002510C4">
        <w:rPr>
          <w:rFonts w:ascii="Arial" w:hAnsi="Arial" w:cs="Arial"/>
          <w:i/>
          <w:sz w:val="22"/>
          <w:szCs w:val="22"/>
        </w:rPr>
        <w:t xml:space="preserve"> Mejorar la cobertura de servicios de salud para urgencias médicas, atendiéndolas en tiempo, ya sea por accidente o por enfermedad;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w:t>
      </w:r>
      <w:r w:rsidRPr="002510C4">
        <w:rPr>
          <w:rFonts w:ascii="Arial" w:hAnsi="Arial" w:cs="Arial"/>
          <w:i/>
          <w:sz w:val="22"/>
          <w:szCs w:val="22"/>
        </w:rPr>
        <w:t>. Promover programas de activación física en lugares públicos, para impulsar estilos de vida sana, y trabajar en la prevención de enfermedades de mayor prevalencia y costo social,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XXXVIII.</w:t>
      </w:r>
      <w:r w:rsidRPr="002510C4">
        <w:rPr>
          <w:rFonts w:ascii="Arial" w:hAnsi="Arial" w:cs="Arial"/>
          <w:i/>
          <w:sz w:val="22"/>
          <w:szCs w:val="22"/>
        </w:rPr>
        <w:t xml:space="preserve"> Operar un sistema sanitario de atención, con vinculación funcional de todas las instituciones públicas y privadas del sector salud que actúan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XXXIX.</w:t>
      </w:r>
      <w:r w:rsidRPr="002510C4">
        <w:rPr>
          <w:rFonts w:ascii="Arial" w:hAnsi="Arial" w:cs="Arial"/>
          <w:i/>
          <w:sz w:val="22"/>
          <w:szCs w:val="22"/>
        </w:rPr>
        <w:t xml:space="preserve"> Emprender la reingeniería del sistema de salud, en correspondencia con el nuevo modelo de gestión de la ciudad multipolar, alineando la estructura y funciones a las nuevas responsabilidades;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w:t>
      </w:r>
      <w:r w:rsidRPr="002510C4">
        <w:rPr>
          <w:rFonts w:ascii="Arial" w:hAnsi="Arial" w:cs="Arial"/>
          <w:i/>
          <w:sz w:val="22"/>
          <w:szCs w:val="22"/>
        </w:rPr>
        <w:t xml:space="preserve"> Desarrollar los protocolos de intervención específica para los padecimientos de alta prevalencia y tipos de trauma en accidentes;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w:t>
      </w:r>
      <w:r w:rsidRPr="002510C4">
        <w:rPr>
          <w:rFonts w:ascii="Arial" w:hAnsi="Arial" w:cs="Arial"/>
          <w:i/>
          <w:sz w:val="22"/>
          <w:szCs w:val="22"/>
        </w:rPr>
        <w:t xml:space="preserve"> Realizar el saneamiento y preservación de los entornos habitacionales, escolares y laborales como condicionantes de la salud de las personas,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w:t>
      </w:r>
      <w:r w:rsidRPr="002510C4">
        <w:rPr>
          <w:rFonts w:ascii="Arial" w:hAnsi="Arial" w:cs="Arial"/>
          <w:i/>
          <w:sz w:val="22"/>
          <w:szCs w:val="22"/>
        </w:rPr>
        <w:t xml:space="preserve"> Promover la realización de convenios con las dependencias competentes, para la consecución de sus fines;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XLIII.</w:t>
      </w:r>
      <w:r w:rsidRPr="002510C4">
        <w:rPr>
          <w:rFonts w:ascii="Arial" w:hAnsi="Arial" w:cs="Arial"/>
          <w:i/>
          <w:sz w:val="22"/>
          <w:szCs w:val="22"/>
        </w:rPr>
        <w:t xml:space="preserve"> Planear, dirigir y controlar los programas que se instrumenten en el Municipio en materia de salud, así como su operación;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XLIV.</w:t>
      </w:r>
      <w:r w:rsidRPr="002510C4">
        <w:rPr>
          <w:rFonts w:ascii="Arial" w:hAnsi="Arial" w:cs="Arial"/>
          <w:i/>
          <w:sz w:val="22"/>
          <w:szCs w:val="22"/>
        </w:rPr>
        <w:t xml:space="preserve"> Dirigir y controlar la operación de las dependencias del Ayuntamiento encargadas de la prestación de los servicios de salud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w:t>
      </w:r>
      <w:r w:rsidRPr="002510C4">
        <w:rPr>
          <w:rFonts w:ascii="Arial" w:hAnsi="Arial" w:cs="Arial"/>
          <w:i/>
          <w:sz w:val="22"/>
          <w:szCs w:val="22"/>
        </w:rPr>
        <w:t xml:space="preserve"> Establecer los procesos administrativos que propicien la eficiencia y el mejor aprovechamiento de los recursos en la Coordinación General de </w:t>
      </w:r>
      <w:r w:rsidRPr="002510C4">
        <w:rPr>
          <w:rFonts w:ascii="Arial" w:hAnsi="Arial" w:cs="Arial"/>
          <w:i/>
          <w:sz w:val="22"/>
          <w:szCs w:val="22"/>
        </w:rPr>
        <w:lastRenderedPageBreak/>
        <w:t>Construcción de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w:t>
      </w:r>
      <w:r w:rsidRPr="002510C4">
        <w:rPr>
          <w:rFonts w:ascii="Arial" w:hAnsi="Arial" w:cs="Arial"/>
          <w:i/>
          <w:sz w:val="22"/>
          <w:szCs w:val="22"/>
        </w:rPr>
        <w:t xml:space="preserve"> Rendir los informes, inherentes a sus funciones, que les sean requeridos por el Ayuntamiento, el Presidente Municipal o el Jefe de Gabinete;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w:t>
      </w:r>
      <w:r w:rsidRPr="002510C4">
        <w:rPr>
          <w:rFonts w:ascii="Arial" w:hAnsi="Arial" w:cs="Arial"/>
          <w:i/>
          <w:sz w:val="22"/>
          <w:szCs w:val="22"/>
        </w:rPr>
        <w:t xml:space="preserve"> Informar al Ayuntamiento y al Presidente Municipal, los avances de sus actividades, y resultado de análisis estadísticos que permitan medir la capacidad de respuesta de la Coordinación en los términos y condiciones que se le indiquen;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XLVIII.</w:t>
      </w:r>
      <w:r w:rsidRPr="002510C4">
        <w:rPr>
          <w:rFonts w:ascii="Arial" w:hAnsi="Arial" w:cs="Arial"/>
          <w:i/>
          <w:sz w:val="22"/>
          <w:szCs w:val="22"/>
        </w:rPr>
        <w:t xml:space="preserve"> Proponer y gestionar la actualización de las disposiciones reglamentarias relacionadas con las actividades de la dependencia que incidan de manera positiva en el logro de la eficiencia y eficacia de la operación administrativa.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XLIX.</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spacing w:line="276" w:lineRule="auto"/>
        <w:jc w:val="both"/>
        <w:rPr>
          <w:rFonts w:ascii="Arial" w:hAnsi="Arial" w:cs="Arial"/>
          <w:i/>
          <w:sz w:val="22"/>
          <w:szCs w:val="22"/>
        </w:rPr>
      </w:pPr>
      <w:r w:rsidRPr="002510C4">
        <w:rPr>
          <w:rFonts w:ascii="Arial" w:hAnsi="Arial" w:cs="Arial"/>
          <w:b/>
          <w:i/>
          <w:sz w:val="22"/>
          <w:szCs w:val="22"/>
        </w:rPr>
        <w:t>L.</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LI.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Para el más eficiente desempeño de sus atribuciones, la Coordinación General cuenta con Departamento de Gestión y Vinculación Ciudadana y una Dirección de Programas de Origen Federal.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244.-</w:t>
      </w:r>
      <w:r w:rsidRPr="002510C4">
        <w:rPr>
          <w:rFonts w:ascii="Arial" w:hAnsi="Arial" w:cs="Arial"/>
          <w:i/>
          <w:sz w:val="22"/>
          <w:szCs w:val="22"/>
        </w:rPr>
        <w:t xml:space="preserve"> Son atribuciones de la Dirección de Educación: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Colaborar con los niveles y órganos de gobierno competentes, en el desarrollo de la educación en el Municipio de San Pedro Tlaquepaque;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Promover y gestionar el establecimiento de escuelas oficiales, públicas y privadas, así como de centros de educación para adultos y de educación especial,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Intervenir ante otras instancias de gobierno para la solución de los problemas educativos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Apoyar en la profesionalización del servicio docente, a través de la colaboración con las instancias gubernamentales, particulares y asociaciones civiles, en el impulso de estrategias de capacitación permanente a los docentes;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Gestionar la celebración de convenios de cooperación con el Gobierno Federal o del Estado en la construcción, conservación, mejoramiento, mantenimiento y dotación de equipo básico de los edificios escolares oficiales, </w:t>
      </w:r>
      <w:r w:rsidRPr="002510C4">
        <w:rPr>
          <w:rFonts w:ascii="Arial" w:hAnsi="Arial" w:cs="Arial"/>
          <w:i/>
          <w:sz w:val="22"/>
          <w:szCs w:val="22"/>
        </w:rPr>
        <w:lastRenderedPageBreak/>
        <w:t>de acuerdo a la normatividad vigente, en orden a su presupuesto y cumplir con las obligaciones que se pacten en los mismos dentro del ámbito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Auxiliar en la preparación y desarrollo del Cabildo Infantil, conforme a la convocatoria que emita el Presidente Municipal;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Crear y aplicar programas en materia de educación para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Elaborar y aplicar proyectos para apoyar la ampliación de los servicios educativos y el adiestramiento ocupacional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Establecer las políticas, lineamientos y criterios para la inclusión de programas educativos que mejorar la calidad de la educación y del educando;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Establecer programas y becas para otorgar apoyos diversos a los estudiantes de bajos recursos de acuerdo a los lineamientos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Coadyuvar en la búsqueda y consecución de fondos locales, nacionales e internacionales para el desarrollo de la educación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Evaluar y dar seguimiento al desarrollo del modelo con mejora continua, la ampliación de la oferta educativa y el crecimiento sostenido de la matrícula;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Diseñar y operar en colaboración con las autoridades competentes, una estrategia de formación de niños y jóvenes, orientada a aumentar sus capacidades para moverse en el territorio con mayor seguridad y eficiencia;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Desarrollar e implementar estrategias de comunicación masiva, inmediata y permanente sobre valores cívicos, a través de campañas interactivas y lúdicas que hagan propicia la participación de niños y jóvenes;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Administrar los Centros de Educación Popular y demás bienes inmuebles asignados para el cumplimiento de sus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Proponer al Ayuntamiento la celebración de convenios con empresas e institutos para brindar a los egresados de las academias educativas municipales oportunidades de empleo;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 xml:space="preserve">Para el más eficiente desempeño de sus atribuciones, la Dirección cuenta con una Academia Municipal, y un Coordinador de Área de Mantenimiento de Escuelas.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245.-</w:t>
      </w:r>
      <w:r w:rsidRPr="002510C4">
        <w:rPr>
          <w:rFonts w:ascii="Arial" w:hAnsi="Arial" w:cs="Arial"/>
          <w:i/>
          <w:sz w:val="22"/>
          <w:szCs w:val="22"/>
        </w:rPr>
        <w:t xml:space="preserve"> Son atribuciones de la Dirección de Participación Ciudadana:</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Coordinar las relaciones del Municipio con el Consejo Municipal de Participación Ciudadana, las organizaciones no gubernamentales, colectivos y organizaciones de la sociedad civil, cumpliendo con las disposiciones del ordenamiento municipal en materia de participación ciudadana;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Promover la participación ciudadana y el mejoramiento de la vida comunitaria;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Propiciar el desarrollo de unidades económicas y generar el empleo en las diversas colonias del Municipio, atendiendo a los programas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Promover y difundir la organización, capacitación y participación de los vecinos del Municipio en la toma de decisiones en los asuntos públicos y en el diseño de las políticas públicas del Gobierno Municipal que afecten a su núcleo de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Recibir, canalizar y dar seguimiento a las demandas de la ciudadanía relativas a los servicios públicos que presta el Municipio y, en su caso, canalizar las que corresponden a otras instancias gubernamentales;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Intervenir en la constitución y renovación de órganos de dirección de las organizaciones vecinales y comités que se integren de acuerdo a la normatividad existente, así como mantener actualizado el Registro de los mismos;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Con pleno respeto a la independencia de las organizaciones o asociaciones vecinales, asistir a las asambleas y demás reuniones de vecinos, procurando la formalización de los acuerdos tomados en ellas;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Generar y proporcionar asesoría a las organizaciones vecinales en lo concerniente a su constitución, estatutos, reglamentación interna y administración, así como efectuar las revisiones que señala la normatividad aplicable;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Proponer a los vecinos la solución de los conflictos que se susciten entre los mismos o con las entidades gubernamentales, mediante la utilización de medios alternativos previstos en los ordenamientos aplicables en la materia;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Elaborar y llevar a cabo programas de apertura a la participación de la sociedad, con la autorización del Presidente Municipal o del Secretario del Ayuntamiento, y en coordinación con los titulares de las entidades gubernamentales municipales, así como fomentar entre los servidores públicos municipales la cultura de la transparencia, la rendición de cuentas y la corresponsabilidad social;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Realizar la conformación de mesas de diálogo y definición de sus líderes en los núcleos de población;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Crear el Consejo Municipal de Participación Ciudadana;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Coadyuvar en el diseño y aplicación de políticas que fomentan el desarrollo humano, en coordinación con las dependencias correspondientes;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Diseñar y Planear, en Coordinación con la Dirección de Proyectos del Espacio Público, y de manera conjunta y participativa con los vecinos, Sociedad Civil e Instituciones de Enseñanza, las acciones de rehabilitación y equipamiento de espacios públicos;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Fomentar modelos de corresponsabilidad para el cuidado y el uso intensivo de los espacios comunes, a través de la gestión participativa e inclusión de los vecinos;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Proponer al Presidente Municipal la designación del administrador de los condominios que se encuentren en situación de abandono, en términos de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Administrar en los términos de la normatividad aplicable los centros de </w:t>
      </w:r>
      <w:r w:rsidRPr="002510C4">
        <w:rPr>
          <w:rFonts w:ascii="Arial" w:hAnsi="Arial" w:cs="Arial"/>
          <w:i/>
          <w:sz w:val="22"/>
          <w:szCs w:val="22"/>
        </w:rPr>
        <w:lastRenderedPageBreak/>
        <w:t>desarrollo social.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Dar seguimiento a las peticiones de la población y de las organizaciones vecinales formuladas a través de sus representantes;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 xml:space="preserve">Para el más eficiente desempeño de las atribuciones de la Dirección, ésta contará con los Departamentos y Coordinaciones cuyas funciones se encuentren en el Reglamento y su Manual de Organización.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246.- </w:t>
      </w:r>
      <w:r w:rsidRPr="002510C4">
        <w:rPr>
          <w:rFonts w:ascii="Arial" w:hAnsi="Arial" w:cs="Arial"/>
          <w:i/>
          <w:sz w:val="22"/>
          <w:szCs w:val="22"/>
        </w:rPr>
        <w:t>Son atribuciones de la Dirección de Cultura: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Realizar los proyectos, programas y mecanismos, que impulsen y fomenten el desarrollo de las actividades culturales y artísticas que se desarrollen en el Municipio de San Pedro Tlaquepaque;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Incentivar la realización de talleres comunitarios de iniciación al arte y la cultura en centros educativos y centros culturales barriales;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Cuidar el desarrollo y la aplicación de los lineamientos en todas las áreas que comprenda dicha Dirección, así como la supervisión de las actividades culturales desarrolladas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Propiciar el intercambio artístico y cultural con otras ciudades, tanto a nivel nacional como internacional, promoviendo los valores culturales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Promocionar la lectura y el desarrollo del pensamiento creativo, con los niños y jóvenes como actores principales, en asociación con el sistema educativo y fundaciones especializadas;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Impulsar al talento de la comunidad a través de programas especiales para fortalecer la identidad, el orgullo y sentido de pertenencia;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Identificar los talentos locales y promover su expresión en el espacio local con el acompañamiento de gestores culturales provenientes de la comunidad artística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Estimular las inversiones público-privadas para la creación de Centros </w:t>
      </w:r>
      <w:r w:rsidRPr="002510C4">
        <w:rPr>
          <w:rFonts w:ascii="Arial" w:hAnsi="Arial" w:cs="Arial"/>
          <w:i/>
          <w:sz w:val="22"/>
          <w:szCs w:val="22"/>
        </w:rPr>
        <w:lastRenderedPageBreak/>
        <w:t>Culturales Independientes;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Buscar los mecanismos para la realización de las actividades de información sobre los aspectos culturales vinculados a los hechos, eventos y procesos de la ciudad;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Formular y ejecutar actividades para el diálogo e intercambio distrital, regional, nacional e internacional de las prácticas y procesos académicos y de generación de conocimiento social sobre los temas de su competencia;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Crear un fondo con aportaciones públicas y privadas para el apoyo a iniciativas de lanzamiento de nuevos talentos y sus expresiones creativas en circuitos internacionales así como para coadyuvar en la seguridad social y subsidios de artistas en activo y retiro;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Promover el uso de bienes públicos y fincas de valor patrimonial a cargo de creadores y productores locales, para el impulso de las artes y la cultura,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Formular y ejecutar los talleres artísticos que se desarrollen en instalaciones del Municipio, así como en las diversas comunidades que tengan un espacio para la realización de diversos talleres;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Llevar a cabo concursos y festivales culturales por sí misma o en colaboración con las autoridades de los tres órdenes de gobierno;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Proponer al Ayuntamiento en coordinación con las dependencias competentes, los términos de las convocatorias para la presentación de candidatos a recibir los premios y/o condecoraciones que determine el Ayuntamiento y llevar a cabo su publicación;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Remitir al Ayuntamiento en coordinación con las dependencias competentes, los expedientes correspondientes a los candidatos propuestos para recibir los premios y/o condecoraciones que determine el Ayuntamiento;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Coordinar las actividades de las agrupaciones artísticas y culturales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Coadyuvar en la preservación del patrimonio cultural y artístico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Promover la difusión del patrimonio y tradiciones culturales y artísticas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lastRenderedPageBreak/>
        <w:t>XXII.</w:t>
      </w:r>
      <w:r w:rsidRPr="002510C4">
        <w:rPr>
          <w:rFonts w:ascii="Arial" w:hAnsi="Arial" w:cs="Arial"/>
          <w:i/>
          <w:sz w:val="22"/>
          <w:szCs w:val="22"/>
        </w:rPr>
        <w:t xml:space="preserve"> Formular, ejecutar y supervisar las políticas y acciones de gestión administrativa que permitan elevar la calidad de los servicios que ofrecen la Escuela de Artes y Oficios Ángel Carranza, el Museo Municipal del Premio Nacional de la Cerámica Pantalón Panduro, del Centro Cultural de Eventos y Exposiciones El Refugio, las bibliotecas públicas municipales y demás centros culturales barriales que estén  al servicio de los ciudadanos en diversas colonias y delegaciones del municipio estableciendo coordinación con las instancias públicas o privadas que puedan coadyuvar en dicha gestión.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XXIII.</w:t>
      </w:r>
      <w:r w:rsidRPr="002510C4">
        <w:rPr>
          <w:rFonts w:ascii="Arial" w:hAnsi="Arial" w:cs="Arial"/>
          <w:i/>
          <w:sz w:val="22"/>
          <w:szCs w:val="22"/>
        </w:rPr>
        <w:t xml:space="preserve"> Coadyuvar con la Dirección de Participación Ciudadana en la creación y puesta en marcha de los consejos y comités ciudadanos de participación en los asuntos culturales del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XXIV</w:t>
      </w:r>
      <w:r w:rsidRPr="002510C4">
        <w:rPr>
          <w:rFonts w:ascii="Arial" w:hAnsi="Arial" w:cs="Arial"/>
          <w:i/>
          <w:sz w:val="22"/>
          <w:szCs w:val="22"/>
        </w:rPr>
        <w:t xml:space="preserve">. Participar en toda clase de actividades de coordinación metropolitana en materia de cultura;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XXVI.</w:t>
      </w:r>
      <w:r w:rsidRPr="002510C4">
        <w:rPr>
          <w:rFonts w:ascii="Arial" w:hAnsi="Arial" w:cs="Arial"/>
          <w:i/>
          <w:sz w:val="22"/>
          <w:szCs w:val="22"/>
        </w:rPr>
        <w:t xml:space="preserve">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 xml:space="preserve">Para el más eficiente desempeño de sus atribuciones, la Dirección cuenta con un Departamento de Promoción y Difusión Cultural, una Jefatura de  Área de Museos, un Departamento de Artes Plásticas,  una Jefatura de Área de Bibliotecas, y la Administración del Centro Cultural el Refugio.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247.- </w:t>
      </w:r>
      <w:r w:rsidRPr="002510C4">
        <w:rPr>
          <w:rFonts w:ascii="Arial" w:hAnsi="Arial" w:cs="Arial"/>
          <w:i/>
          <w:sz w:val="22"/>
          <w:szCs w:val="22"/>
        </w:rPr>
        <w:t>La Dirección General de Servicios Médicos Municipales, tiene las siguientes atribuciones: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Participar en la construcción del modelo metropolitano, con énfasis en la educación para la salud, la prevención y el autocuidado,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Planear, dirigir y controlar los programas que se instrumenten en el Municipio en materia de salud, así como su operación;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Mejorar la cobertura de servicios de salud para urgencias médicas, atendiéndolas en tiempo, ya sea por accidente o por enfermedad;</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Promover programas de activación física en lugares públicos, para impulsar estilos de vida sana, y trabajar en la prevención de enfermedades de mayor prevalencia y costo social,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Operar un sistema sanitario de atención, con vinculación funcional de todas las instituciones públicas y privadas del sector salud que actúan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Emprender la reingeniería del sistema de salud, en correspondencia con el nuevo modelo de gestión de la ciudad multipolar, alineando la estructura y funciones a las nuevas responsabilidades;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Desarrollar los protocolos de intervención específica para los padecimientos de alta prevalencia y tipos de trauma en accidentes;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Realizar el saneamiento y preservación de los entornos habitacionales, escolares y laborales como condicionantes de la salud de las personas, en coordinación con las dependencias competentes;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Promover y proponer la celebración de convenios con las dependencias competentes, para la consecución de sus fines;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Realizar acuerdos con otras instancias de salud para llevar a cabo trabajos intermunicipales y de coordinación interinstitucional, en cuanto sean compatibles y necesarios para lograr un objetivo social;</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Planear, dirigir y controlar los programas que se instrumenten en el Municipio en materia de salud, así como su operación;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Dirigir y controlar la operación de las dependencias del Ayuntamiento encargadas de la prestación de los servicios de salud en el Municipio;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Autorizar, apoyar y evaluar el desarrollo y cumplimiento de los programas de enseñanza, educación continua y adiestramiento en el servicio médico;</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Informar a la Coordinación General de Construcción de Comunidad, los avances de sus actividades, y resultado de análisis estadísticos que permitan medir la capacidad de respuesta de la Dirección en los términos y condiciones que indique su Coordinador;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Las demás previstas en la normatividad aplicable.</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248.- </w:t>
      </w:r>
      <w:r w:rsidRPr="002510C4">
        <w:rPr>
          <w:rFonts w:ascii="Arial" w:hAnsi="Arial" w:cs="Arial"/>
          <w:i/>
          <w:sz w:val="22"/>
          <w:szCs w:val="22"/>
        </w:rPr>
        <w:t>La Dirección General de Servicios Médicos Municipales para el desarrollo de sus funciones y de conformidad a lo establecido en el Manual de Organización tendrá las siguientes dependencias: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Dirección Administrativa;</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Dirección de Salud Pública y</w:t>
      </w: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Dirección Médica.</w:t>
      </w:r>
    </w:p>
    <w:p w:rsidR="00C700F5" w:rsidRPr="002510C4" w:rsidRDefault="00C700F5" w:rsidP="00C700F5">
      <w:pPr>
        <w:pStyle w:val="Sinespaciado"/>
        <w:snapToGrid w:val="0"/>
        <w:spacing w:line="276" w:lineRule="auto"/>
        <w:jc w:val="center"/>
        <w:rPr>
          <w:rFonts w:ascii="Arial" w:hAnsi="Arial" w:cs="Arial"/>
          <w:b/>
          <w:i/>
          <w:sz w:val="22"/>
          <w:szCs w:val="22"/>
        </w:rPr>
      </w:pPr>
      <w:r w:rsidRPr="002510C4">
        <w:rPr>
          <w:rFonts w:ascii="Arial" w:hAnsi="Arial" w:cs="Arial"/>
          <w:b/>
          <w:i/>
          <w:sz w:val="22"/>
          <w:szCs w:val="22"/>
        </w:rPr>
        <w:t>TÍTULO OCTAVO</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Capitulo Único</w:t>
      </w:r>
    </w:p>
    <w:p w:rsidR="00C700F5" w:rsidRPr="002510C4" w:rsidRDefault="00C700F5" w:rsidP="00C700F5">
      <w:pPr>
        <w:pStyle w:val="Sinespaciado"/>
        <w:spacing w:line="276" w:lineRule="auto"/>
        <w:jc w:val="center"/>
        <w:rPr>
          <w:rFonts w:ascii="Arial" w:hAnsi="Arial" w:cs="Arial"/>
          <w:b/>
          <w:i/>
          <w:sz w:val="22"/>
          <w:szCs w:val="22"/>
        </w:rPr>
      </w:pPr>
      <w:r w:rsidRPr="002510C4">
        <w:rPr>
          <w:rFonts w:ascii="Arial" w:hAnsi="Arial" w:cs="Arial"/>
          <w:b/>
          <w:i/>
          <w:sz w:val="22"/>
          <w:szCs w:val="22"/>
        </w:rPr>
        <w:t>De la Dirección General de Políticas Públicas</w:t>
      </w:r>
    </w:p>
    <w:p w:rsidR="00C700F5" w:rsidRPr="002510C4" w:rsidRDefault="00C700F5" w:rsidP="00C700F5">
      <w:pPr>
        <w:pStyle w:val="Sinespaciado"/>
        <w:spacing w:line="276" w:lineRule="auto"/>
        <w:jc w:val="center"/>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b/>
          <w:i/>
          <w:sz w:val="22"/>
          <w:szCs w:val="22"/>
        </w:rPr>
        <w:t>Artículo 249.-</w:t>
      </w:r>
      <w:r w:rsidRPr="002510C4">
        <w:rPr>
          <w:rFonts w:ascii="Arial" w:hAnsi="Arial" w:cs="Arial"/>
          <w:i/>
          <w:sz w:val="22"/>
          <w:szCs w:val="22"/>
        </w:rPr>
        <w:t xml:space="preserve"> La Dirección General de Políticas Públicas, tendrá por finalidad la formulación, presupuestación, implementación y evaluación de políticas públicas para el Desarrollo Humano Local y Sustentable de la municipalidad, centradas en los Derechos Humanos, la Igualdad de Género y El Buen Vivir.  </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i/>
          <w:sz w:val="22"/>
          <w:szCs w:val="22"/>
        </w:rPr>
        <w:t xml:space="preserve">Asimismo, estará encargada de coordinar el Sistema Municipal de Planeación Democrática y Participativa, promoviendo la eficaz y efectiva gestión del Comité de Planeación para el Desarrollo Municipal COPLADEMUN, su instalación formal, funcionamiento y evaluación de la gestión, garantizando la participación equitativa de mujeres y hombres dentro del sistema. Así como ejecutar las </w:t>
      </w:r>
      <w:r w:rsidRPr="002510C4">
        <w:rPr>
          <w:rFonts w:ascii="Arial" w:hAnsi="Arial" w:cs="Arial"/>
          <w:i/>
          <w:sz w:val="22"/>
          <w:szCs w:val="22"/>
        </w:rPr>
        <w:lastRenderedPageBreak/>
        <w:t>decisiones tomadas dentro del mismo.</w:t>
      </w:r>
    </w:p>
    <w:p w:rsidR="00C700F5" w:rsidRPr="002510C4" w:rsidRDefault="00C700F5" w:rsidP="00C700F5">
      <w:pPr>
        <w:pStyle w:val="Sinespaciado"/>
        <w:spacing w:line="276" w:lineRule="auto"/>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b/>
          <w:i/>
          <w:sz w:val="22"/>
          <w:szCs w:val="22"/>
        </w:rPr>
      </w:pPr>
      <w:r w:rsidRPr="002510C4">
        <w:rPr>
          <w:rFonts w:ascii="Arial" w:hAnsi="Arial" w:cs="Arial"/>
          <w:i/>
          <w:sz w:val="22"/>
          <w:szCs w:val="22"/>
        </w:rPr>
        <w:t>Son atribuciones de la Dirección General de Políticas Públicas, las siguientes: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Formular políticas públicas para el Desarrollo Humano Local y Sustentable de la municipalidad, centradas en los Derechos Humanos y en Igualdad de Género;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Cuidar que en la formulación de políticas, programas, proyectos y acciones del gobierno municipal, los habitantes del Municipio sean escuchados y participen en la toma de decisiones del Gobierno Municipal; así como, en la supervisión de la gestión pública;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Garantizar la participación de los habitantes mujeres y hombres en igualdad en las diferentes etapas de formulación, presupuestación, implementación y evaluación  de políticas públicas, programas, proyectos y acciones del gobierno local tendientes al desarrollo humano local y sustentable del Municipio;</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Coordinar que las acciones de las Dependencias Municipales de la administración centralizada, descentralizada y empresas paramunicipales participen en la implementación de políticas públicas, programas, proyectos y acciones con criterios de integralidad, transversalidad y multidisciplinariedad, respetando y haciendo efectivos los Derechos Humanos y la Igualdad de Género;</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Propiciar la integralidad de los programas, acciones y políticas Estatales, Federales y Sociedad para el desarrollo local de la municipalidad;</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Coordinar la elaboración del diagnóstico sobre las diversas situaciones que viven las mujeres y los hombres que impactan en la calidad de vida, la dignidad humana, el desarrollo humano y de sus libertades en la municipalidad con un enfoque en la protección de los Derechos Humanos y la Igualdad de Género;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Cuidar que las políticas públicas, los programas y proyectos así como las acciones de gobierno estén orientadas al </w:t>
      </w:r>
      <w:r w:rsidRPr="002510C4">
        <w:rPr>
          <w:rFonts w:ascii="Arial" w:hAnsi="Arial" w:cs="Arial"/>
          <w:bCs/>
          <w:i/>
          <w:sz w:val="22"/>
          <w:szCs w:val="22"/>
        </w:rPr>
        <w:t xml:space="preserve">desarrollo local para incidir en la transformación de la realidad y </w:t>
      </w:r>
      <w:r w:rsidRPr="002510C4">
        <w:rPr>
          <w:rFonts w:ascii="Arial" w:hAnsi="Arial" w:cs="Arial"/>
          <w:i/>
          <w:sz w:val="22"/>
          <w:szCs w:val="22"/>
        </w:rPr>
        <w:t xml:space="preserve">mejorar las condiciones de vida de los habitantes del municipio bajo los criterios de política orientados al Buen Vivir;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Elaborar las Agendas Públicas para el Desarrollo Humano Local y Sustentable de cada uno de los gabinetes de gobierno integrados por las Coordinaciones Generales;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Coadyuvar en el Desarrollo Institucional del Gobierno, la administración pública municipal centralizada, descentralizada y empresas paramunicipales para responder a las necesidades de las personas que viven y transitan en la municipalidad;</w:t>
      </w:r>
    </w:p>
    <w:p w:rsidR="00C700F5" w:rsidRPr="002510C4" w:rsidRDefault="00C700F5" w:rsidP="00C700F5">
      <w:pPr>
        <w:pStyle w:val="Sinespaciado"/>
        <w:spacing w:line="276" w:lineRule="auto"/>
        <w:ind w:left="720"/>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Coordinar la operación, seguimiento, control y evaluación de las estrategias, líneas de acción, programas y proyectos que se realicen con recursos públicos y/o privados, además de proponer a los Ejecutivos Federal, Estatal y Municipal, criterios de orientación de la inversión, gasto y financiamiento para el desarrollo municipal;</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Participar en la instrumentación de los convenios en los que participe el Gobierno Municipal, procurando su congruencia con el Plan Municipal de </w:t>
      </w:r>
      <w:r w:rsidRPr="002510C4">
        <w:rPr>
          <w:rFonts w:ascii="Arial" w:hAnsi="Arial" w:cs="Arial"/>
          <w:i/>
          <w:sz w:val="22"/>
          <w:szCs w:val="22"/>
        </w:rPr>
        <w:lastRenderedPageBreak/>
        <w:t>Desarrollo;</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w:t>
      </w:r>
      <w:r w:rsidRPr="002510C4">
        <w:rPr>
          <w:rFonts w:ascii="Arial" w:hAnsi="Arial" w:cs="Arial"/>
          <w:i/>
          <w:sz w:val="22"/>
          <w:szCs w:val="22"/>
        </w:rPr>
        <w:t xml:space="preserve"> Conducir y aplicar el proceso metodológico de planificación, diseño y elaboración del Plan Municipal de Desarrollo PMD y del Programa Operativo Anual POA, previsto en el Reglamento de Planeación para el Desarrollo Municipal;</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XIII.</w:t>
      </w:r>
      <w:r w:rsidRPr="002510C4">
        <w:rPr>
          <w:rFonts w:ascii="Arial" w:hAnsi="Arial" w:cs="Arial"/>
          <w:i/>
          <w:sz w:val="22"/>
          <w:szCs w:val="22"/>
        </w:rPr>
        <w:t xml:space="preserve"> Organizar los Talleres Comunitarios de planeación participativa y democrática para la elaboración del Plan Municipal de Desarrollo y los Programas Operativos Anuales, en los que participen todas las Dependencias Municipales;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XIV.</w:t>
      </w:r>
      <w:r w:rsidRPr="002510C4">
        <w:rPr>
          <w:rFonts w:ascii="Arial" w:hAnsi="Arial" w:cs="Arial"/>
          <w:i/>
          <w:sz w:val="22"/>
          <w:szCs w:val="22"/>
        </w:rPr>
        <w:t xml:space="preserve"> Establecer los mecanismos de seguimiento, control y evaluación que permitan verificar el cumplimiento de lo estipulado en el Plan Municipal de Desarrollo, así como los avances o retrocesos relacionados a los programas operativos y demás proyectos específicos y/o estratégicos de las dependencias municipales;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w:t>
      </w:r>
      <w:r w:rsidRPr="002510C4">
        <w:rPr>
          <w:rFonts w:ascii="Arial" w:hAnsi="Arial" w:cs="Arial"/>
          <w:i/>
          <w:sz w:val="22"/>
          <w:szCs w:val="22"/>
        </w:rPr>
        <w:t xml:space="preserve"> Coordinar la gestión de programas, proyectos y recursos ante las autoridades federales, estatales o Agencias Internacionales de Desarrollo, para el logro de los objetivos del Plan Municipal, así como el cumplimiento de las metas estipuladas en el Sistema de Planeación Municipal;</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w:t>
      </w:r>
      <w:r w:rsidRPr="002510C4">
        <w:rPr>
          <w:rFonts w:ascii="Arial" w:hAnsi="Arial" w:cs="Arial"/>
          <w:i/>
          <w:sz w:val="22"/>
          <w:szCs w:val="22"/>
        </w:rPr>
        <w:t xml:space="preserve"> Coadyuvar en la definición de las responsabilidades y competencias correspondientes de las dependencias de la Administración Municipal, así como de los tiempos en que se llevarán a cabo las obras y acciones, y los recursos necesarios para realizarlas;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w:t>
      </w:r>
      <w:r w:rsidRPr="002510C4">
        <w:rPr>
          <w:rFonts w:ascii="Arial" w:hAnsi="Arial" w:cs="Arial"/>
          <w:i/>
          <w:sz w:val="22"/>
          <w:szCs w:val="22"/>
        </w:rPr>
        <w:t xml:space="preserve"> Emitir dictámenes de seguimiento y evaluación sobre el avance de las estrategias, líneas de acción, programas y proyectos del Plan Municipal de Desarrollo y, con base en esos dictámenes, proponer las actualizaciones correspondientes;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XVIII.</w:t>
      </w:r>
      <w:r w:rsidRPr="002510C4">
        <w:rPr>
          <w:rFonts w:ascii="Arial" w:hAnsi="Arial" w:cs="Arial"/>
          <w:i/>
          <w:sz w:val="22"/>
          <w:szCs w:val="22"/>
        </w:rPr>
        <w:t xml:space="preserve"> Emitir dictámenes para la conformación de asociacionismos municipales para el desarrollo de la municipalidad;</w:t>
      </w:r>
    </w:p>
    <w:p w:rsidR="00C700F5" w:rsidRPr="002510C4" w:rsidRDefault="00C700F5" w:rsidP="00C700F5">
      <w:pPr>
        <w:pStyle w:val="Sinespaciado"/>
        <w:spacing w:line="276" w:lineRule="auto"/>
        <w:ind w:left="720"/>
        <w:jc w:val="both"/>
        <w:rPr>
          <w:rFonts w:ascii="Arial" w:hAnsi="Arial" w:cs="Arial"/>
          <w:b/>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XIX.</w:t>
      </w:r>
      <w:r w:rsidRPr="002510C4">
        <w:rPr>
          <w:rFonts w:ascii="Arial" w:hAnsi="Arial" w:cs="Arial"/>
          <w:i/>
          <w:sz w:val="22"/>
          <w:szCs w:val="22"/>
        </w:rPr>
        <w:t xml:space="preserve"> Preparar, en coordinación con el Comité de Planeación para el Desarrollo Municipal, el documento que contenga el Plan Municipal de Desarrollo, y presentarlo al Presidente del Comité, para que éste a su vez, lo someta a la consideración y, en su caso, aprobación del Ayuntamiento;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w:t>
      </w:r>
      <w:r w:rsidRPr="002510C4">
        <w:rPr>
          <w:rFonts w:ascii="Arial" w:hAnsi="Arial" w:cs="Arial"/>
          <w:i/>
          <w:sz w:val="22"/>
          <w:szCs w:val="22"/>
        </w:rPr>
        <w:t xml:space="preserve"> Elaborar y operar el Sistema Municipal de Indicadores para el Desarrollo </w:t>
      </w:r>
    </w:p>
    <w:p w:rsidR="00C700F5" w:rsidRPr="002510C4" w:rsidRDefault="00C700F5" w:rsidP="00C700F5">
      <w:pPr>
        <w:pStyle w:val="Prrafodelista"/>
        <w:spacing w:line="276" w:lineRule="auto"/>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w:t>
      </w:r>
      <w:r w:rsidRPr="002510C4">
        <w:rPr>
          <w:rFonts w:ascii="Arial" w:hAnsi="Arial" w:cs="Arial"/>
          <w:i/>
          <w:sz w:val="22"/>
          <w:szCs w:val="22"/>
        </w:rPr>
        <w:t xml:space="preserve">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XXII.</w:t>
      </w:r>
      <w:r w:rsidRPr="002510C4">
        <w:rPr>
          <w:rFonts w:ascii="Arial" w:hAnsi="Arial" w:cs="Arial"/>
          <w:i/>
          <w:sz w:val="22"/>
          <w:szCs w:val="22"/>
        </w:rPr>
        <w:t xml:space="preserve"> Las demás que establezca el presente ordenamiento y demás disposiciones aplicables.</w:t>
      </w:r>
    </w:p>
    <w:p w:rsidR="00C700F5" w:rsidRPr="002510C4" w:rsidRDefault="00C700F5" w:rsidP="00C700F5">
      <w:pPr>
        <w:pStyle w:val="Sinespaciado"/>
        <w:spacing w:line="276" w:lineRule="auto"/>
        <w:ind w:left="720"/>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Artículo 250.-</w:t>
      </w:r>
      <w:r w:rsidRPr="002510C4">
        <w:rPr>
          <w:rFonts w:ascii="Arial" w:hAnsi="Arial" w:cs="Arial"/>
          <w:i/>
          <w:sz w:val="22"/>
          <w:szCs w:val="22"/>
        </w:rPr>
        <w:t xml:space="preserve"> Para el cumplimiento de las obligaciones y facultades anteriormente estipuladas, la Dirección cuenta de manera enunciativa más no limitativa, con las siguientes dependencias:</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Dirección Técnica;</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Dirección de Planeación, Programación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Dirección de Vinculación Metropolitana; y</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Dirección de Seguimiento y Evaluación.</w:t>
      </w:r>
    </w:p>
    <w:p w:rsidR="00C700F5" w:rsidRPr="002510C4" w:rsidRDefault="00C700F5" w:rsidP="00C700F5">
      <w:pPr>
        <w:pStyle w:val="Sinespaciado"/>
        <w:spacing w:line="276" w:lineRule="auto"/>
        <w:jc w:val="both"/>
        <w:rPr>
          <w:rFonts w:ascii="Arial" w:hAnsi="Arial" w:cs="Arial"/>
          <w:i/>
          <w:sz w:val="22"/>
          <w:szCs w:val="22"/>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i/>
          <w:sz w:val="22"/>
          <w:szCs w:val="22"/>
        </w:rPr>
        <w:t>Las funciones de cada una de las direcciones están contenidas en su respectivo manual de organización.</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t>TÍTULO NOVENO</w:t>
      </w: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t>Del Control, Vigilancia y Evaluación del Gasto Público</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Disposiciones generales.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pStyle w:val="Sinespaciado"/>
        <w:spacing w:line="276" w:lineRule="auto"/>
        <w:jc w:val="both"/>
        <w:rPr>
          <w:rFonts w:ascii="Arial" w:hAnsi="Arial" w:cs="Arial"/>
          <w:i/>
          <w:sz w:val="22"/>
          <w:szCs w:val="22"/>
        </w:rPr>
      </w:pPr>
      <w:r w:rsidRPr="002510C4">
        <w:rPr>
          <w:rFonts w:ascii="Arial" w:hAnsi="Arial" w:cs="Arial"/>
          <w:b/>
          <w:i/>
          <w:sz w:val="22"/>
          <w:szCs w:val="22"/>
        </w:rPr>
        <w:t xml:space="preserve">Artículo 251.- </w:t>
      </w:r>
      <w:r w:rsidRPr="002510C4">
        <w:rPr>
          <w:rFonts w:ascii="Arial" w:hAnsi="Arial" w:cs="Arial"/>
          <w:i/>
          <w:sz w:val="22"/>
          <w:szCs w:val="22"/>
        </w:rPr>
        <w:t>En materia de control, vigilancia y evaluación del gasto público del Ayuntamiento y sus entidades, son autoridades: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El Ayuntamiento.</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El Presidente Municipal.</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La Contraloría Ciudadana.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La Dirección Jurídica.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252.-</w:t>
      </w:r>
      <w:r w:rsidRPr="002510C4">
        <w:rPr>
          <w:rFonts w:ascii="Arial" w:hAnsi="Arial" w:cs="Arial"/>
          <w:i/>
          <w:sz w:val="22"/>
          <w:szCs w:val="22"/>
          <w:lang w:val="es-ES_tradnl"/>
        </w:rPr>
        <w:t xml:space="preserve"> El Control, la vigilancia y evaluación del gasto público debe ser continua y tiene por objetivo:</w:t>
      </w:r>
    </w:p>
    <w:p w:rsidR="00C700F5" w:rsidRPr="002510C4" w:rsidRDefault="00C700F5" w:rsidP="00C700F5">
      <w:pPr>
        <w:tabs>
          <w:tab w:val="left" w:pos="709"/>
        </w:tabs>
        <w:spacing w:line="276" w:lineRule="auto"/>
        <w:jc w:val="both"/>
        <w:rPr>
          <w:rFonts w:ascii="Arial" w:hAnsi="Arial" w:cs="Arial"/>
          <w:b/>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La correcta aplicación de las cantidades correspondientes a los ingresos o los egresos, con relación a los conceptos, programas y partidas respectivas.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El desempeño, eficiencia, eficacia y economía, en el ejercicio del gasto con los indicadores aprobados en los presupuestos.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Que de forma continua durante el ejercicio fiscal que corresponda, se corrijan o prevengan las desviaciones del resultado de la gestión financiera del ayuntamiento y sus entidades.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Los resultados de la gestión, situación financiera y de operación.</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253.-</w:t>
      </w:r>
      <w:r w:rsidRPr="002510C4">
        <w:rPr>
          <w:rFonts w:ascii="Arial" w:hAnsi="Arial" w:cs="Arial"/>
          <w:i/>
          <w:sz w:val="22"/>
          <w:szCs w:val="22"/>
          <w:lang w:val="es-ES_tradnl"/>
        </w:rPr>
        <w:t xml:space="preserve"> La vigilancia y evaluación de la cuenta pública comprende cuatro apartados:</w:t>
      </w:r>
    </w:p>
    <w:p w:rsidR="00C700F5" w:rsidRPr="002510C4" w:rsidRDefault="00C700F5" w:rsidP="00C700F5">
      <w:pPr>
        <w:tabs>
          <w:tab w:val="left" w:pos="709"/>
        </w:tabs>
        <w:spacing w:line="276" w:lineRule="auto"/>
        <w:jc w:val="both"/>
        <w:rPr>
          <w:rFonts w:ascii="Arial" w:hAnsi="Arial" w:cs="Arial"/>
          <w:b/>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La cuenta pública de ingresos que consiste en la verificación de que las leyes de ingresos se aplicaron conforme a los montos autorizados.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La cuenta pública de egresos que consiste en la determinar el gasto público y que éste se haya aplicado conforme el presupuesto de egresos autorizado y las leyes en la materia.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lastRenderedPageBreak/>
        <w:t>III.</w:t>
      </w:r>
      <w:r w:rsidRPr="002510C4">
        <w:rPr>
          <w:rFonts w:ascii="Arial" w:hAnsi="Arial" w:cs="Arial"/>
          <w:i/>
          <w:sz w:val="22"/>
          <w:szCs w:val="22"/>
          <w:lang w:val="es-ES_tradnl"/>
        </w:rPr>
        <w:t xml:space="preserve"> Cuenta pública de patrimonio que comprende comprobar las variaciones en su patrimonio.</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La cuenta de deuda pública que consiste en verificar los ordenamientos en materia de deuda pública, administración pública municipal, así como la capacidad de endeudamiento; capacidad de pago y cumplimiento de las obligaciones.</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254.-</w:t>
      </w:r>
      <w:r w:rsidRPr="002510C4">
        <w:rPr>
          <w:rFonts w:ascii="Arial" w:hAnsi="Arial" w:cs="Arial"/>
          <w:i/>
          <w:sz w:val="22"/>
          <w:szCs w:val="22"/>
          <w:lang w:val="es-ES_tradnl"/>
        </w:rPr>
        <w:t xml:space="preserve"> Son atribuciones del Ayuntamiento:</w:t>
      </w:r>
    </w:p>
    <w:p w:rsidR="00C700F5" w:rsidRPr="002510C4" w:rsidRDefault="00C700F5" w:rsidP="00C700F5">
      <w:pPr>
        <w:tabs>
          <w:tab w:val="left" w:pos="709"/>
        </w:tabs>
        <w:spacing w:line="276" w:lineRule="auto"/>
        <w:jc w:val="both"/>
        <w:rPr>
          <w:rFonts w:ascii="Arial" w:hAnsi="Arial" w:cs="Arial"/>
          <w:b/>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Resolver sobre el dictamen del procedimiento administrativo de rendición de cuentas, que al efecto le proponga la Contraloría Municipal;</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Aprobar las cuentas públicas del ayuntamiento para su remisión al Congreso del Estado;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Las demás que establece este reglamento.</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255.-</w:t>
      </w:r>
      <w:r w:rsidRPr="002510C4">
        <w:rPr>
          <w:rFonts w:ascii="Arial" w:hAnsi="Arial" w:cs="Arial"/>
          <w:i/>
          <w:sz w:val="22"/>
          <w:szCs w:val="22"/>
          <w:lang w:val="es-ES_tradnl"/>
        </w:rPr>
        <w:t xml:space="preserve"> Las atribuciones de la Comisión de Hacienda: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pacing w:val="-3"/>
          <w:sz w:val="22"/>
          <w:szCs w:val="22"/>
        </w:rPr>
      </w:pPr>
      <w:r w:rsidRPr="002510C4">
        <w:rPr>
          <w:rFonts w:ascii="Arial" w:hAnsi="Arial" w:cs="Arial"/>
          <w:b/>
          <w:i/>
          <w:spacing w:val="-3"/>
          <w:sz w:val="22"/>
          <w:szCs w:val="22"/>
        </w:rPr>
        <w:t>I.</w:t>
      </w:r>
      <w:r w:rsidRPr="002510C4">
        <w:rPr>
          <w:rFonts w:ascii="Arial" w:hAnsi="Arial" w:cs="Arial"/>
          <w:i/>
          <w:spacing w:val="-3"/>
          <w:sz w:val="22"/>
          <w:szCs w:val="22"/>
        </w:rPr>
        <w:t xml:space="preserve"> Proponer al Pleno del Ayuntamiento, los proyectos de dictámenes de rendición de cuentas que sustancien la Contraloría Ciudadana y la Dirección jurídica, con el objetivo de determinar los créditos fiscales en contra de los servidores públicos, durante el año siguiente al en que se concluya el ejercicio contable objeto de las mismas.</w:t>
      </w:r>
    </w:p>
    <w:p w:rsidR="00C700F5" w:rsidRPr="002510C4" w:rsidRDefault="00C700F5" w:rsidP="00C700F5">
      <w:pPr>
        <w:tabs>
          <w:tab w:val="left" w:pos="709"/>
        </w:tabs>
        <w:spacing w:line="276" w:lineRule="auto"/>
        <w:jc w:val="both"/>
        <w:rPr>
          <w:rFonts w:ascii="Arial" w:hAnsi="Arial" w:cs="Arial"/>
          <w:i/>
          <w:spacing w:val="-3"/>
          <w:sz w:val="22"/>
          <w:szCs w:val="22"/>
        </w:rPr>
      </w:pPr>
    </w:p>
    <w:p w:rsidR="00C700F5" w:rsidRPr="002510C4" w:rsidRDefault="00C700F5" w:rsidP="00C700F5">
      <w:pPr>
        <w:tabs>
          <w:tab w:val="left" w:pos="709"/>
        </w:tabs>
        <w:spacing w:line="276" w:lineRule="auto"/>
        <w:jc w:val="both"/>
        <w:rPr>
          <w:rFonts w:ascii="Arial" w:hAnsi="Arial" w:cs="Arial"/>
          <w:i/>
          <w:spacing w:val="-3"/>
          <w:sz w:val="22"/>
          <w:szCs w:val="22"/>
        </w:rPr>
      </w:pPr>
      <w:r w:rsidRPr="002510C4">
        <w:rPr>
          <w:rFonts w:ascii="Arial" w:hAnsi="Arial" w:cs="Arial"/>
          <w:b/>
          <w:i/>
          <w:spacing w:val="-3"/>
          <w:sz w:val="22"/>
          <w:szCs w:val="22"/>
        </w:rPr>
        <w:t>II.</w:t>
      </w:r>
      <w:r w:rsidRPr="002510C4">
        <w:rPr>
          <w:rFonts w:ascii="Arial" w:hAnsi="Arial" w:cs="Arial"/>
          <w:i/>
          <w:spacing w:val="-3"/>
          <w:sz w:val="22"/>
          <w:szCs w:val="22"/>
        </w:rPr>
        <w:t xml:space="preserve"> Conocer de los procedimientos de rendición de cuentas a que se refiere la presente reglamento.</w:t>
      </w:r>
    </w:p>
    <w:p w:rsidR="00C700F5" w:rsidRPr="002510C4" w:rsidRDefault="00C700F5" w:rsidP="00C700F5">
      <w:pPr>
        <w:tabs>
          <w:tab w:val="left" w:pos="709"/>
        </w:tabs>
        <w:spacing w:line="276" w:lineRule="auto"/>
        <w:jc w:val="both"/>
        <w:rPr>
          <w:rFonts w:ascii="Arial" w:hAnsi="Arial" w:cs="Arial"/>
          <w:i/>
          <w:spacing w:val="-3"/>
          <w:sz w:val="22"/>
          <w:szCs w:val="22"/>
        </w:rPr>
      </w:pPr>
    </w:p>
    <w:p w:rsidR="00C700F5" w:rsidRPr="002510C4" w:rsidRDefault="00C700F5" w:rsidP="00C700F5">
      <w:pPr>
        <w:tabs>
          <w:tab w:val="left" w:pos="709"/>
        </w:tabs>
        <w:spacing w:line="276" w:lineRule="auto"/>
        <w:jc w:val="both"/>
        <w:rPr>
          <w:rFonts w:ascii="Arial" w:hAnsi="Arial" w:cs="Arial"/>
          <w:i/>
          <w:spacing w:val="-3"/>
          <w:sz w:val="22"/>
          <w:szCs w:val="22"/>
        </w:rPr>
      </w:pPr>
      <w:r w:rsidRPr="002510C4">
        <w:rPr>
          <w:rFonts w:ascii="Arial" w:hAnsi="Arial" w:cs="Arial"/>
          <w:b/>
          <w:i/>
          <w:spacing w:val="-3"/>
          <w:sz w:val="22"/>
          <w:szCs w:val="22"/>
        </w:rPr>
        <w:t>III.</w:t>
      </w:r>
      <w:r w:rsidRPr="002510C4">
        <w:rPr>
          <w:rFonts w:ascii="Arial" w:hAnsi="Arial" w:cs="Arial"/>
          <w:i/>
          <w:spacing w:val="-3"/>
          <w:sz w:val="22"/>
          <w:szCs w:val="22"/>
        </w:rPr>
        <w:t xml:space="preserve"> Proponer al Ayuntamiento la aprobación de las cuentas públicas del Ayuntamiento.</w:t>
      </w:r>
    </w:p>
    <w:p w:rsidR="00C700F5" w:rsidRPr="002510C4" w:rsidRDefault="00C700F5" w:rsidP="00C700F5">
      <w:pPr>
        <w:tabs>
          <w:tab w:val="left" w:pos="709"/>
        </w:tabs>
        <w:spacing w:line="276" w:lineRule="auto"/>
        <w:jc w:val="both"/>
        <w:rPr>
          <w:rFonts w:ascii="Arial" w:hAnsi="Arial" w:cs="Arial"/>
          <w:i/>
          <w:spacing w:val="-3"/>
          <w:sz w:val="22"/>
          <w:szCs w:val="22"/>
        </w:rPr>
      </w:pPr>
    </w:p>
    <w:p w:rsidR="00C700F5" w:rsidRPr="002510C4" w:rsidRDefault="00C700F5" w:rsidP="00C700F5">
      <w:pPr>
        <w:tabs>
          <w:tab w:val="left" w:pos="709"/>
        </w:tabs>
        <w:spacing w:line="276" w:lineRule="auto"/>
        <w:jc w:val="both"/>
        <w:rPr>
          <w:rFonts w:ascii="Arial" w:hAnsi="Arial" w:cs="Arial"/>
          <w:i/>
          <w:spacing w:val="-3"/>
          <w:sz w:val="22"/>
          <w:szCs w:val="22"/>
        </w:rPr>
      </w:pPr>
      <w:r w:rsidRPr="002510C4">
        <w:rPr>
          <w:rFonts w:ascii="Arial" w:hAnsi="Arial" w:cs="Arial"/>
          <w:b/>
          <w:i/>
          <w:spacing w:val="-3"/>
          <w:sz w:val="22"/>
          <w:szCs w:val="22"/>
        </w:rPr>
        <w:t>IV.</w:t>
      </w:r>
      <w:r w:rsidRPr="002510C4">
        <w:rPr>
          <w:rFonts w:ascii="Arial" w:hAnsi="Arial" w:cs="Arial"/>
          <w:i/>
          <w:spacing w:val="-3"/>
          <w:sz w:val="22"/>
          <w:szCs w:val="22"/>
        </w:rPr>
        <w:t xml:space="preserve"> Las demás que se establecen en el presente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256.-</w:t>
      </w:r>
      <w:r w:rsidRPr="002510C4">
        <w:rPr>
          <w:rFonts w:ascii="Arial" w:hAnsi="Arial" w:cs="Arial"/>
          <w:i/>
          <w:sz w:val="22"/>
          <w:szCs w:val="22"/>
        </w:rPr>
        <w:t xml:space="preserve"> La Contraloría Ciudadana es la autoridad auxiliar del Ayuntamiento, encargada de auditar las cuentas públicas de las dependencias y de las entidades municipales y hacer del conocimiento del Pleno del Ayuntamiento, los informes técnicos finales de auditoría.</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 </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Del procedimiento de auditoría interna.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257.-</w:t>
      </w:r>
      <w:r w:rsidRPr="002510C4">
        <w:rPr>
          <w:rFonts w:ascii="Arial" w:hAnsi="Arial" w:cs="Arial"/>
          <w:i/>
          <w:sz w:val="22"/>
          <w:szCs w:val="22"/>
        </w:rPr>
        <w:t xml:space="preserve"> </w:t>
      </w:r>
      <w:r w:rsidRPr="002510C4">
        <w:rPr>
          <w:rFonts w:ascii="Arial" w:hAnsi="Arial" w:cs="Arial"/>
          <w:i/>
          <w:sz w:val="22"/>
          <w:szCs w:val="22"/>
          <w:lang w:val="es-ES_tradnl"/>
        </w:rPr>
        <w:t>El procedimiento de auditoría interna del Ayuntamiento, inicia el primero de enero del ejercicio fiscal vigente para lo cual la Contraloría Ciudadana debe de notificar a la Tesorería y entidades la apertura de auditoría. Dicha notificación deberá adjuntar:</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El nombre del auditor o auditores que estarán a cargo;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Disposiciones legales aplicables a la cuenta pública, así como demás ordenamientos de carácter fiscal-financiero;</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lastRenderedPageBreak/>
        <w:t>III.</w:t>
      </w:r>
      <w:r w:rsidRPr="002510C4">
        <w:rPr>
          <w:rFonts w:ascii="Arial" w:hAnsi="Arial" w:cs="Arial"/>
          <w:i/>
          <w:sz w:val="22"/>
          <w:szCs w:val="22"/>
          <w:lang w:val="es-ES_tradnl"/>
        </w:rPr>
        <w:t xml:space="preserve"> Aplicación de los principios de contabilidad generalmente aceptados que al efecto expida el Congreso del Estado, así como los reglamentos y manuales municipales;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Domicilio para recibir todo tipo de comunicaciones.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258.-</w:t>
      </w:r>
      <w:r w:rsidRPr="002510C4">
        <w:rPr>
          <w:rFonts w:ascii="Arial" w:hAnsi="Arial" w:cs="Arial"/>
          <w:i/>
          <w:sz w:val="22"/>
          <w:szCs w:val="22"/>
          <w:lang w:val="es-ES_tradnl"/>
        </w:rPr>
        <w:t xml:space="preserve"> Podrá haber auditorías que no correspondan al primero de enero al 31 de diciembre del ejercicio fiscal del que se trate, únicamente cuando se trate de nuevas entidades municipales que hayan sido constituidos posteriormente, o en su caso, que hayan sido desaparecidos, fusionados, extinguidos, escindidos o creadas temporalmente. </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259.-</w:t>
      </w:r>
      <w:r w:rsidRPr="002510C4">
        <w:rPr>
          <w:rFonts w:ascii="Arial" w:hAnsi="Arial" w:cs="Arial"/>
          <w:i/>
          <w:sz w:val="22"/>
          <w:szCs w:val="22"/>
          <w:lang w:val="es-ES_tradnl"/>
        </w:rPr>
        <w:t xml:space="preserve"> La Tesorería y las entidades públicas municipales deberán de presentar ante la Contraloría Ciudadana: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Las cuentas públicas mensuales durante los quince días naturales posteriores del mes de que se trate;</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Las dos cuentas semestrales durante los quince días naturales siguientes al semestre del que se trate;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La cuenta anual a más tardar el primero de febrero del año siguiente al ejercicio de que se trate.</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260.-</w:t>
      </w:r>
      <w:r w:rsidRPr="002510C4">
        <w:rPr>
          <w:rFonts w:ascii="Arial" w:hAnsi="Arial" w:cs="Arial"/>
          <w:i/>
          <w:sz w:val="22"/>
          <w:szCs w:val="22"/>
          <w:lang w:val="es-ES_tradnl"/>
        </w:rPr>
        <w:t xml:space="preserve"> La Contraloría debe rendir informe a la Tesorería y a las entidades sobre el estado que guarden sus cuentas públicas: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El treinta de abril del año que se audita informando sobre el primer trimestre;</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El primero de agosto del año que se audita informando sobre el segundo trimestre y primer semestre;</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El primero de noviembre del año que se audita informando sobre el tercer semestre;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El quince de febrero del año siguiente del ejercicio de que se trate informando sobre el cuarto trimestre, segundo semestre y corte anual.</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261.-</w:t>
      </w:r>
      <w:r w:rsidRPr="002510C4">
        <w:rPr>
          <w:rFonts w:ascii="Arial" w:hAnsi="Arial" w:cs="Arial"/>
          <w:i/>
          <w:sz w:val="22"/>
          <w:szCs w:val="22"/>
          <w:lang w:val="es-ES_tradnl"/>
        </w:rPr>
        <w:t xml:space="preserve"> Los informes que rinda la Contraloría a la Tesorería y entidades deberán contener:</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Tipo de observaciones o salvedades;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La solicitud de los documentos, motivos o fundamentos aclaratorios;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III.</w:t>
      </w:r>
      <w:r w:rsidRPr="002510C4">
        <w:rPr>
          <w:rFonts w:ascii="Arial" w:hAnsi="Arial" w:cs="Arial"/>
          <w:i/>
          <w:sz w:val="22"/>
          <w:szCs w:val="22"/>
          <w:lang w:val="es-ES_tradnl"/>
        </w:rPr>
        <w:t xml:space="preserve"> Consecuencias legales y contables en caso de no aclarar;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IV.</w:t>
      </w:r>
      <w:r w:rsidRPr="002510C4">
        <w:rPr>
          <w:rFonts w:ascii="Arial" w:hAnsi="Arial" w:cs="Arial"/>
          <w:i/>
          <w:sz w:val="22"/>
          <w:szCs w:val="22"/>
          <w:lang w:val="es-ES_tradnl"/>
        </w:rPr>
        <w:t xml:space="preserve"> Recomendaciones preventivas y correctivas.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262.-</w:t>
      </w:r>
      <w:r w:rsidRPr="002510C4">
        <w:rPr>
          <w:rFonts w:ascii="Arial" w:hAnsi="Arial" w:cs="Arial"/>
          <w:i/>
          <w:sz w:val="22"/>
          <w:szCs w:val="22"/>
          <w:lang w:val="es-ES_tradnl"/>
        </w:rPr>
        <w:t xml:space="preserve"> En treinta días del año posterior del que se trate, la Contraloría debe levantar acta de cierre de auditoría del ejercicio fiscal que concluye y mediante la cual notificará a Tesorería  y a las entidades: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w:t>
      </w:r>
      <w:r w:rsidRPr="002510C4">
        <w:rPr>
          <w:rFonts w:ascii="Arial" w:hAnsi="Arial" w:cs="Arial"/>
          <w:i/>
          <w:sz w:val="22"/>
          <w:szCs w:val="22"/>
          <w:lang w:val="es-ES_tradnl"/>
        </w:rPr>
        <w:t xml:space="preserve"> Finalización del proceso de auditoría; y</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II.</w:t>
      </w:r>
      <w:r w:rsidRPr="002510C4">
        <w:rPr>
          <w:rFonts w:ascii="Arial" w:hAnsi="Arial" w:cs="Arial"/>
          <w:i/>
          <w:sz w:val="22"/>
          <w:szCs w:val="22"/>
          <w:lang w:val="es-ES_tradnl"/>
        </w:rPr>
        <w:t xml:space="preserve"> La imposibilidad legal de los auditores de continuar la auditoría para ese ejercicio fiscal, sino únicamente para el ejercicio fiscal que inicia previa apertura de auditoría.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263.-</w:t>
      </w:r>
      <w:r w:rsidRPr="002510C4">
        <w:rPr>
          <w:rFonts w:ascii="Arial" w:hAnsi="Arial" w:cs="Arial"/>
          <w:i/>
          <w:sz w:val="22"/>
          <w:szCs w:val="22"/>
          <w:lang w:val="es-ES_tradnl"/>
        </w:rPr>
        <w:t xml:space="preserve"> Una vez rendido el cuarto informe trimestral por parte de la Contraloría y habiendo otorgado diez días hábiles para realizar todo tipo de aclaraciones y apliquen las recomendaciones; se levantará constancia de ello y deberá de iniciar la elaboración del informe parcial que resulte del examen de la situación de las cuentas públicas de las entidades.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264.-</w:t>
      </w:r>
      <w:r w:rsidRPr="002510C4">
        <w:rPr>
          <w:rFonts w:ascii="Arial" w:hAnsi="Arial" w:cs="Arial"/>
          <w:i/>
          <w:sz w:val="22"/>
          <w:szCs w:val="22"/>
          <w:lang w:val="es-ES_tradnl"/>
        </w:rPr>
        <w:t xml:space="preserve"> Una vez elaborado el informe parcial deberá remitirse con carácter de notificación y con copia a la Comisión de Hacienda y Patrimonio Municipal: el contenido del mismo a más tardar el quince de mayo del año siguiente del ejercicio del que se trate, concediendo cinco días hábiles para presentar elementos de convicción, fundamentos, motivos y alegatos que permitan aclarar los puntos controvertidos de dicho informe.</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265.-</w:t>
      </w:r>
      <w:r w:rsidRPr="002510C4">
        <w:rPr>
          <w:rFonts w:ascii="Arial" w:hAnsi="Arial" w:cs="Arial"/>
          <w:i/>
          <w:sz w:val="22"/>
          <w:szCs w:val="22"/>
          <w:lang w:val="es-ES_tradnl"/>
        </w:rPr>
        <w:t xml:space="preserve"> Recibidas y valoradas las pruebas y argumentos por parte de la entidad auditada, así como las observaciones que la Comisión de Hacienda haya hecho a la Contraloría Ciudadana respecto al informe parcial, éste deberá elaborar el proyecto final definitivo que resuelva sobre el estado que guardan las cuentas públicas de la Tesorería y las entidades.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266.-</w:t>
      </w:r>
      <w:r w:rsidRPr="002510C4">
        <w:rPr>
          <w:rFonts w:ascii="Arial" w:hAnsi="Arial" w:cs="Arial"/>
          <w:i/>
          <w:sz w:val="22"/>
          <w:szCs w:val="22"/>
          <w:lang w:val="es-ES_tradnl"/>
        </w:rPr>
        <w:t xml:space="preserve"> El informe técnico final deberá contener el resultado de las revisiones y auditoría de las cuentas públicas anuales y debe comprender invariablemente las de Ingresos, Egresos, Patrimonio y Deuda Pública, así como los documentos e información necesaria que soporte la opinión emitida.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pStyle w:val="Textoindependiente31"/>
        <w:spacing w:line="276" w:lineRule="auto"/>
        <w:jc w:val="both"/>
        <w:rPr>
          <w:rFonts w:ascii="Arial" w:hAnsi="Arial" w:cs="Arial"/>
          <w:b w:val="0"/>
          <w:i/>
          <w:sz w:val="22"/>
          <w:szCs w:val="22"/>
          <w:lang w:val="es-ES_tradnl"/>
        </w:rPr>
      </w:pPr>
      <w:r w:rsidRPr="002510C4">
        <w:rPr>
          <w:rFonts w:ascii="Arial" w:hAnsi="Arial" w:cs="Arial"/>
          <w:b w:val="0"/>
          <w:i/>
          <w:sz w:val="22"/>
          <w:szCs w:val="22"/>
          <w:lang w:val="es-ES_tradnl"/>
        </w:rPr>
        <w:t>El informe final técnico debe de incluir los nombres de los titulares, directores o funcionarios, así como sus sustitutos que hayan fungido en los períodos que les correspondieron durante el proceso de revisión y auditoría como responsables del manejo y administración de la cuenta pública anual, así como la opinión técnica de la cuenta pública por cada uno de ellos.</w:t>
      </w:r>
    </w:p>
    <w:p w:rsidR="00C700F5" w:rsidRPr="002510C4" w:rsidRDefault="00C700F5" w:rsidP="00C700F5">
      <w:pPr>
        <w:pStyle w:val="Textoindependiente31"/>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267.-</w:t>
      </w:r>
      <w:r w:rsidRPr="002510C4">
        <w:rPr>
          <w:rFonts w:ascii="Arial" w:hAnsi="Arial" w:cs="Arial"/>
          <w:i/>
          <w:sz w:val="22"/>
          <w:szCs w:val="22"/>
          <w:lang w:val="es-ES_tradnl"/>
        </w:rPr>
        <w:t xml:space="preserve"> Las cuentas públicas que a sugerencia de la Contraloría deben fincar créditos fiscales en contra de servidores públicos conforme las leyes en la materia, deberán remitirse a la Dirección Jurídica, a efecto de que a través de la Comisión de Hacienda y Patrimonio Municipal, someta ante el Pleno del Ayuntamiento, el proyecto de dictamen que finca créditos fiscales en contra de los servidores públicos que resulten deudores fiscales ante el erario público, conforme los resultados del informe técnico final, la presente reglamento y demás ordenamientos en la materia.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268.-</w:t>
      </w:r>
      <w:r w:rsidRPr="002510C4">
        <w:rPr>
          <w:rFonts w:ascii="Arial" w:hAnsi="Arial" w:cs="Arial"/>
          <w:i/>
          <w:sz w:val="22"/>
          <w:szCs w:val="22"/>
          <w:lang w:val="es-ES_tradnl"/>
        </w:rPr>
        <w:t xml:space="preserve"> Los dictámenes fincan créditos fiscales, son exigibles a partir del día siguiente de su notificación a los deudores fiscales. </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i/>
          <w:sz w:val="22"/>
          <w:szCs w:val="22"/>
          <w:lang w:val="es-ES_tradnl"/>
        </w:rPr>
        <w:t>Las responsabilidades civiles o penales se extinguen conforme los ordenamientos en la materia.</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269.-</w:t>
      </w:r>
      <w:r w:rsidRPr="002510C4">
        <w:rPr>
          <w:rFonts w:ascii="Arial" w:hAnsi="Arial" w:cs="Arial"/>
          <w:i/>
          <w:sz w:val="22"/>
          <w:szCs w:val="22"/>
          <w:lang w:val="es-ES_tradnl"/>
        </w:rPr>
        <w:t xml:space="preserve"> Cualquier inconformidad respecto a los dictámenes que resuelvan sobre el inicio de procedimientos administrativos disciplinarios o de rendición de cuentas, sólo podrán impugnarse a través del juicio de amparo o el juicio de </w:t>
      </w:r>
      <w:r w:rsidRPr="002510C4">
        <w:rPr>
          <w:rFonts w:ascii="Arial" w:hAnsi="Arial" w:cs="Arial"/>
          <w:i/>
          <w:sz w:val="22"/>
          <w:szCs w:val="22"/>
          <w:lang w:val="es-ES_tradnl"/>
        </w:rPr>
        <w:lastRenderedPageBreak/>
        <w:t>nulidad, en los términos de los ordenamientos aplicables a cada procedimiento jurisdiccional.</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lang w:val="es-ES_tradnl"/>
        </w:rPr>
      </w:pPr>
      <w:r w:rsidRPr="002510C4">
        <w:rPr>
          <w:rFonts w:ascii="Arial" w:hAnsi="Arial" w:cs="Arial"/>
          <w:b/>
          <w:i/>
          <w:sz w:val="22"/>
          <w:szCs w:val="22"/>
          <w:lang w:val="es-ES_tradnl"/>
        </w:rPr>
        <w:t>Artículo 270.-</w:t>
      </w:r>
      <w:r w:rsidRPr="002510C4">
        <w:rPr>
          <w:rFonts w:ascii="Arial" w:hAnsi="Arial" w:cs="Arial"/>
          <w:i/>
          <w:sz w:val="22"/>
          <w:szCs w:val="22"/>
          <w:lang w:val="es-ES_tradnl"/>
        </w:rPr>
        <w:t xml:space="preserve"> Los créditos fiscales en contra de los servidores públicos del Ayuntamiento o sus entidades prescriben en todos sus efectos en un lapso de cinco años a partir de la notificación del informe técnico final que notificó a los deudores fiscales y en los términos de la legislación vigente en la materia.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III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las Visitas de inspección.</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271.-</w:t>
      </w:r>
      <w:r w:rsidRPr="002510C4">
        <w:rPr>
          <w:rFonts w:ascii="Arial" w:hAnsi="Arial" w:cs="Arial"/>
          <w:i/>
          <w:sz w:val="22"/>
          <w:szCs w:val="22"/>
        </w:rPr>
        <w:t xml:space="preserve"> La Contraloría para el cumplimiento de sus atribuciones, está facultada para realizar visitas de inspección, las cuales pueden ser notificadas con anticipación.  Sin embargo, las inspecciones deberán sujetarse a las siguientes reglas:</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Deberán ser ordenadas por escrito por el Presidente Municipal y dicha orden deberá contener;</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El nombre del servidor público al que se audita; denominación o razón social de la dependencia a la que está adscrito y su domicilio;</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El nombre de los auditores que realizan la inspección, los cuales pueden ser sustituidos o designar un mayor número con notificación que se haga a la dependencia o entidad que se trate;</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Descripción de las áreas, rubros, documentos u operaciones de la revisión;</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Período que durará la revisión;</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Al iniciarse la visita de inspección se debe de entregar la orden al titular de la dependencia o entidad;</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En caso de no encontrarse el titular de la dependencia a visitar, los auditores deberán levantar acta circunstanciada y dejar citatorio señalando día y hora a la que habrán de regresar los auditores;</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En caso de encontrarse el titular de la dependencia y entenderse con el mismo, éste señalará a la persona responsable con quien habrá de entenderse la diligencia, ya sea por así contemplarlo sus reglamentos interiores, o en su ausencia, por ser la persona encargada de la custodia y resguardo de los documentos o bienes a revisar; y</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Sí el titular de la dependencia no se encuentra el día y hora señalada en el citatorio, los auditores procederán a iniciar la visita, entendiéndose con la persona que se encuentre en el lugar.</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272.-</w:t>
      </w:r>
      <w:r w:rsidRPr="002510C4">
        <w:rPr>
          <w:rFonts w:ascii="Arial" w:hAnsi="Arial" w:cs="Arial"/>
          <w:i/>
          <w:sz w:val="22"/>
          <w:szCs w:val="22"/>
        </w:rPr>
        <w:t xml:space="preserve"> Al dar inicio a la visita de inspección, los auditores deben de identificarse con la persona con quien se entienda la diligencia, requiriéndole designe a dos testigos; sí estos no son designados o los designados no aceptan desempeñarse como tales, los auditores lo harán constar en el acta circunstanciada que al efecto se levante al inicio de la inspección.  Asimismo, solicitaran con la persona con quien se entienda la diligencia a que señale nuevos testigos, y al no haber más personas que designar o las que se han señalado no quisieran actuar como testigos, los auditores podrán designar o señalar a quienes deben atestiguar el desarrollo de la inspección.</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i/>
          <w:sz w:val="22"/>
          <w:szCs w:val="22"/>
        </w:rPr>
        <w:t>La no aceptación de las personas señaladas como testigos, no invalida la diligencia a realizarse.</w:t>
      </w:r>
    </w:p>
    <w:p w:rsidR="00C700F5" w:rsidRPr="002510C4" w:rsidRDefault="00C700F5" w:rsidP="00C700F5">
      <w:pPr>
        <w:pStyle w:val="Textoindependiente"/>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273.- </w:t>
      </w:r>
      <w:r w:rsidRPr="002510C4">
        <w:rPr>
          <w:rFonts w:ascii="Arial" w:hAnsi="Arial" w:cs="Arial"/>
          <w:i/>
          <w:sz w:val="22"/>
          <w:szCs w:val="22"/>
        </w:rPr>
        <w:t>En caso de ser necesario el traslado de los auditores a otro lugar distinto a la dependencia a auditarse, en virtud que parte de la información requerida en la orden de visita se encuentra en otras oficinas, se hará constar tal hecho en la acta circunstanciada que se levanta, sin necesidad de una nueva orden del Síndico para dirigirse al lugar señalado y continuar con la inspección.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274.-</w:t>
      </w:r>
      <w:r w:rsidRPr="002510C4">
        <w:rPr>
          <w:rFonts w:ascii="Arial" w:hAnsi="Arial" w:cs="Arial"/>
          <w:i/>
          <w:sz w:val="22"/>
          <w:szCs w:val="22"/>
        </w:rPr>
        <w:t xml:space="preserve"> Las opiniones que realicen los auditores a consulta de servidores públicos y demás personal de la dependencia o entidad auditada, no constituyen resoluciones que otorguen derechos a las visitadas, pero los hechos asentados en las actas por los auditores harán prueba de su existencia.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275.-</w:t>
      </w:r>
      <w:r w:rsidRPr="002510C4">
        <w:rPr>
          <w:rFonts w:ascii="Arial" w:hAnsi="Arial" w:cs="Arial"/>
          <w:i/>
          <w:sz w:val="22"/>
          <w:szCs w:val="22"/>
        </w:rPr>
        <w:t xml:space="preserve"> Las dependencias municipales y entidades, así como sus servidores públicos están obligadas a permitir la práctica de visitas de inspección necesarias para la revisión y auditoría de las cuentas públicas.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276.-</w:t>
      </w:r>
      <w:r w:rsidRPr="002510C4">
        <w:rPr>
          <w:rFonts w:ascii="Arial" w:hAnsi="Arial" w:cs="Arial"/>
          <w:i/>
          <w:sz w:val="22"/>
          <w:szCs w:val="22"/>
        </w:rPr>
        <w:t xml:space="preserve"> Durante el desarrollo de una visita los auditores para asegurar los libros, registros, sistemas de contabilidad, documentos comprobatorios y aclaratorios de las operaciones, correspondencia o bienes, podrán indistintamente, sellar o colocar marcas en dichos documentos, bienes o inmuebles, archiveros u oficinas donde se encuentren, así como dejarlos en calidad de depósito al titular de la entidad o con quien se entienda la diligencia, previa formulación de inventario.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extoindependiente31"/>
        <w:spacing w:line="276" w:lineRule="auto"/>
        <w:jc w:val="both"/>
        <w:rPr>
          <w:rFonts w:ascii="Arial" w:hAnsi="Arial" w:cs="Arial"/>
          <w:b w:val="0"/>
          <w:i/>
          <w:sz w:val="22"/>
          <w:szCs w:val="22"/>
        </w:rPr>
      </w:pPr>
      <w:r w:rsidRPr="002510C4">
        <w:rPr>
          <w:rFonts w:ascii="Arial" w:hAnsi="Arial" w:cs="Arial"/>
          <w:b w:val="0"/>
          <w:i/>
          <w:sz w:val="22"/>
          <w:szCs w:val="22"/>
        </w:rPr>
        <w:t>En caso de que uno o varios documentos que se encuentre en los muebles, archiveros u oficinas que hayan sido sellados, sean necesarios para el personal de la dependencia para realizar sus actividades, se les permitirá extraerlos ante la presencia de los auditores, quienes sacarán copias de los mismos.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277.-</w:t>
      </w:r>
      <w:r w:rsidRPr="002510C4">
        <w:rPr>
          <w:rFonts w:ascii="Arial" w:hAnsi="Arial" w:cs="Arial"/>
          <w:i/>
          <w:sz w:val="22"/>
          <w:szCs w:val="22"/>
        </w:rPr>
        <w:t xml:space="preserve"> Si la persona con quien se entiende la diligencia o titular de las dependencias o entidades, así como cualquier servidor público responsable de la conservación y custodia de los documentos, se niega a proporcionar la información o documentación solicitada por los auditores que realizan una visita de inspección, o no se permite la revisión de libros, documentos comprobatorios o aclaratorios del ingreso y gasto público, o la práctica de visitas de inspección, la Contraloría Ciudadana hará del conocimiento a la Dirección Jurídica para que ésta inicie el procedimiento de rendición de cuentas al que esta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Artículo 278.-</w:t>
      </w:r>
      <w:r w:rsidRPr="002510C4">
        <w:rPr>
          <w:rFonts w:ascii="Arial" w:hAnsi="Arial" w:cs="Arial"/>
          <w:i/>
          <w:sz w:val="22"/>
          <w:szCs w:val="22"/>
        </w:rPr>
        <w:t xml:space="preserve"> Las dependencias del Ayuntamiento, así como sus entidades, mantendrán en sus oficinas los documentos que les son propios y entregar los que les sean solicitados a través de la notificación de la visita de inspección, a disposición de los auditores desde el momento de la iniciación de la visita.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279.-</w:t>
      </w:r>
      <w:r w:rsidRPr="002510C4">
        <w:rPr>
          <w:rFonts w:ascii="Arial" w:hAnsi="Arial" w:cs="Arial"/>
          <w:i/>
          <w:sz w:val="22"/>
          <w:szCs w:val="22"/>
        </w:rPr>
        <w:t xml:space="preserve"> Los servidores públicos municipales están obligadas a proporcionar al personal de la Contraloría Ciudadana, los actos, convenios y contratos de los que resulten derechos y/u obligaciones directas o contingentes que tengan efecto sobre el ejercicio de sus presupuestos o de sus patrimonios.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IV</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las obligaciones y derechos de los servidores públicos que manejen fondos públicos.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280.- </w:t>
      </w:r>
      <w:r w:rsidRPr="002510C4">
        <w:rPr>
          <w:rFonts w:ascii="Arial" w:hAnsi="Arial" w:cs="Arial"/>
          <w:i/>
          <w:sz w:val="22"/>
          <w:szCs w:val="22"/>
        </w:rPr>
        <w:t>Son obligaciones de los servidores públicos que manejen fondos del erario: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Observar los ordenamientos en la materia, los manuales y reglamentos que expida el Congreso del Estado, el Ayuntamiento, así como los principios generales de contabilidad generalmente aceptados que al efecto determine la Auditoría Superior del Estado, y en ausencia de éstos, los que autorice la Contraloría Ciudadana y, en su caso 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Conservar y custodiar los documentos contables y soportes de las cuentas públicas que manejen;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Entregar la documentación que le requiera la Contraloría;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Adecuar sus procedimientos de contabilidad conforme las medidas preventivas y correctivas que la Contraloría le señalé a través de los informes trimestrales;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Tener al día sus estados contables.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281.-</w:t>
      </w:r>
      <w:r w:rsidRPr="002510C4">
        <w:rPr>
          <w:rFonts w:ascii="Arial" w:hAnsi="Arial" w:cs="Arial"/>
          <w:i/>
          <w:sz w:val="22"/>
          <w:szCs w:val="22"/>
        </w:rPr>
        <w:t xml:space="preserve"> Son derechos de los servidores públicos que manejen fondos del erario:</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Que sean auditados durante y simultáneamente al ejercicio fiscal que se encuentre en vigor en los términos y formas previstos en este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Tener conocimiento puntal, fundado y motivado de las observaciones;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Contar en tiempo y forma con los informes trimestrales a que se refiere el Artículo 302 de este reglamento;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A recibir asesoría técnica por parte de la Contraloría para efectos de revisión, auditoría y cuenta pública.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V</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las Responsabilidades en Rendición de Cuentas.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282.-</w:t>
      </w:r>
      <w:r w:rsidRPr="002510C4">
        <w:rPr>
          <w:rFonts w:ascii="Arial" w:hAnsi="Arial" w:cs="Arial"/>
          <w:i/>
          <w:sz w:val="22"/>
          <w:szCs w:val="22"/>
        </w:rPr>
        <w:t xml:space="preserve"> Los servidores públicos del Ayuntamiento y sus entidades son responsables por los actos u omisiones en que incurran con motivo de sus </w:t>
      </w:r>
      <w:r w:rsidRPr="002510C4">
        <w:rPr>
          <w:rFonts w:ascii="Arial" w:hAnsi="Arial" w:cs="Arial"/>
          <w:i/>
          <w:sz w:val="22"/>
          <w:szCs w:val="22"/>
        </w:rPr>
        <w:lastRenderedPageBreak/>
        <w:t>funciones de acuerdo al presente reglamento y en materia de revisión, auditoría y cuenta pública.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283.-</w:t>
      </w:r>
      <w:r w:rsidRPr="002510C4">
        <w:rPr>
          <w:rFonts w:ascii="Arial" w:hAnsi="Arial" w:cs="Arial"/>
          <w:i/>
          <w:sz w:val="22"/>
          <w:szCs w:val="22"/>
        </w:rPr>
        <w:t xml:space="preserve"> Las responsabilidades de rendición de cuentas son imputables a los servidores públicos: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Del Ayuntamiento y sus entidades por la aplicación indebida de las partidas presupuestales, falta de documentos comprobatorios y aclaratorios de ingresos y egresos;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Que no entreguen sus cuentas públicas mensuales, semestrales y corte anual conforme lo establecido por este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Que no remitan o no proporcionen a la Contraloría Municipal, los documentos o información aclaratoria requerida;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Que impidan la realización de las visitas de inspección a que se refiere este reglamento;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Que no hagan entrega y recepción a las administraciones entrantes sobre las cuentas públicas y del estado que guarda la administración pública.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284.-</w:t>
      </w:r>
      <w:r w:rsidRPr="002510C4">
        <w:rPr>
          <w:rFonts w:ascii="Arial" w:hAnsi="Arial" w:cs="Arial"/>
          <w:i/>
          <w:sz w:val="22"/>
          <w:szCs w:val="22"/>
        </w:rPr>
        <w:t xml:space="preserve"> Las responsabilidades en la rendición de cuentas son imputables a los servidores públicos de la Contraloría:</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Por no formular las observaciones sobre las irregularidades que encuentren en la revisión o auditoría de la cuenta pública;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Cuando se revele a otros servidores públicos sujetos de revisión y auditoría, información o hechos relevantes, datos o circunstancias de que tengan conocimiento en el desempeño de su trabajo;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Por notoria negligencia;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Que en su actuación se les compruebe hechos, actos u omisiones que pongan en duda la autonomía y profesionalización de la Contraloría Municipal;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Sangradetextonormal"/>
        <w:tabs>
          <w:tab w:val="left" w:pos="709"/>
        </w:tabs>
        <w:spacing w:line="276" w:lineRule="auto"/>
        <w:ind w:left="0"/>
        <w:jc w:val="both"/>
        <w:rPr>
          <w:rFonts w:ascii="Arial" w:hAnsi="Arial" w:cs="Arial"/>
          <w:i/>
          <w:sz w:val="22"/>
          <w:szCs w:val="22"/>
          <w:lang w:val="es-ES_tradnl"/>
        </w:rPr>
      </w:pPr>
      <w:r w:rsidRPr="002510C4">
        <w:rPr>
          <w:rFonts w:ascii="Arial" w:hAnsi="Arial" w:cs="Arial"/>
          <w:b/>
          <w:i/>
          <w:sz w:val="22"/>
          <w:szCs w:val="22"/>
          <w:lang w:val="es-ES_tradnl"/>
        </w:rPr>
        <w:t>V.</w:t>
      </w:r>
      <w:r w:rsidRPr="002510C4">
        <w:rPr>
          <w:rFonts w:ascii="Arial" w:hAnsi="Arial" w:cs="Arial"/>
          <w:i/>
          <w:sz w:val="22"/>
          <w:szCs w:val="22"/>
          <w:lang w:val="es-ES_tradnl"/>
        </w:rPr>
        <w:t xml:space="preserve"> Procedimiento de rendición de cuentas.</w:t>
      </w:r>
    </w:p>
    <w:p w:rsidR="00C700F5" w:rsidRPr="002510C4" w:rsidRDefault="00C700F5" w:rsidP="00C700F5">
      <w:pPr>
        <w:tabs>
          <w:tab w:val="left" w:pos="709"/>
        </w:tabs>
        <w:spacing w:line="276" w:lineRule="auto"/>
        <w:jc w:val="both"/>
        <w:rPr>
          <w:rFonts w:ascii="Arial" w:hAnsi="Arial" w:cs="Arial"/>
          <w:i/>
          <w:sz w:val="22"/>
          <w:szCs w:val="22"/>
          <w:lang w:val="es-ES_tradnl"/>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285.-</w:t>
      </w:r>
      <w:r w:rsidRPr="002510C4">
        <w:rPr>
          <w:rFonts w:ascii="Arial" w:hAnsi="Arial" w:cs="Arial"/>
          <w:i/>
          <w:sz w:val="22"/>
          <w:szCs w:val="22"/>
        </w:rPr>
        <w:t xml:space="preserve"> Corresponde a la Dirección Jurídica, previa solicitud de la Contraloría Ciudadana, llevar a cabo el procedimiento administrativo de rendición de cuentas a que se refiere este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286.-</w:t>
      </w:r>
      <w:r w:rsidRPr="002510C4">
        <w:rPr>
          <w:rFonts w:ascii="Arial" w:hAnsi="Arial" w:cs="Arial"/>
          <w:i/>
          <w:sz w:val="22"/>
          <w:szCs w:val="22"/>
        </w:rPr>
        <w:t xml:space="preserve"> Una vez enviada la solicitud a la Dirección Jurídica para iniciar el procedimiento administrativo de rendición de cuentas en contra de los servidores públicos a que se refiere el presente capítulo, se hará del conocimiento del Pleno del Ayuntamiento; calificará si la causa atribuida corresponde a las previstas por esta reglamento y dictaminará, a través de la Comisión de Hacienda Municipal, en un plazo de cinco días hábiles si la solicitud merece atenderse.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i/>
          <w:sz w:val="22"/>
          <w:szCs w:val="22"/>
        </w:rPr>
        <w:t>En caso de que el Pleno del Ayuntamiento apruebe la sustanciación del trámite, el Presidente Municipal notificará a través de la Dirección Jurídica, a la Contraloría y al o a los servidores públicos objeto de revisión.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287.- </w:t>
      </w:r>
      <w:r w:rsidRPr="002510C4">
        <w:rPr>
          <w:rFonts w:ascii="Arial" w:hAnsi="Arial" w:cs="Arial"/>
          <w:i/>
          <w:sz w:val="22"/>
          <w:szCs w:val="22"/>
        </w:rPr>
        <w:t>La Dirección Jurídica, actúa como parte instructora del Ayuntamiento, quien sustanciará la causa, recibiendo información, tomando</w:t>
      </w:r>
      <w:r w:rsidRPr="002510C4">
        <w:rPr>
          <w:rFonts w:ascii="Arial" w:hAnsi="Arial" w:cs="Arial"/>
          <w:b/>
          <w:i/>
          <w:sz w:val="22"/>
          <w:szCs w:val="22"/>
        </w:rPr>
        <w:t xml:space="preserve"> </w:t>
      </w:r>
      <w:r w:rsidRPr="002510C4">
        <w:rPr>
          <w:rFonts w:ascii="Arial" w:hAnsi="Arial" w:cs="Arial"/>
          <w:i/>
          <w:sz w:val="22"/>
          <w:szCs w:val="22"/>
        </w:rPr>
        <w:t>acuerdo de las declaraciones y practicando los reconocimientos y demás diligencias que</w:t>
      </w:r>
      <w:r w:rsidRPr="002510C4">
        <w:rPr>
          <w:rFonts w:ascii="Arial" w:hAnsi="Arial" w:cs="Arial"/>
          <w:b/>
          <w:i/>
          <w:sz w:val="22"/>
          <w:szCs w:val="22"/>
        </w:rPr>
        <w:t xml:space="preserve"> </w:t>
      </w:r>
      <w:r w:rsidRPr="002510C4">
        <w:rPr>
          <w:rFonts w:ascii="Arial" w:hAnsi="Arial" w:cs="Arial"/>
          <w:i/>
          <w:sz w:val="22"/>
          <w:szCs w:val="22"/>
        </w:rPr>
        <w:t>considere conducentes para el esclarecimiento de la verdad.</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288.- </w:t>
      </w:r>
      <w:r w:rsidRPr="002510C4">
        <w:rPr>
          <w:rFonts w:ascii="Arial" w:hAnsi="Arial" w:cs="Arial"/>
          <w:i/>
          <w:sz w:val="22"/>
          <w:szCs w:val="22"/>
        </w:rPr>
        <w:t>El período de ofrecimiento de pruebas será de quince días hábiles contados a partir del día siguiente al en que sean notificados los servidores públicos sujetos al presente procedimientos.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Durante este período, la Contraloría como parte acusadora, y los servidores públicos podrán presentar todas las pruebas, con excepción de la confesional y las que fueren contra derecho o contra la moral.</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 </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289.- </w:t>
      </w:r>
      <w:r w:rsidRPr="002510C4">
        <w:rPr>
          <w:rFonts w:ascii="Arial" w:hAnsi="Arial" w:cs="Arial"/>
          <w:i/>
          <w:sz w:val="22"/>
          <w:szCs w:val="22"/>
        </w:rPr>
        <w:t>Transcurrido el término mencionado en el Artículo, y dentro</w:t>
      </w:r>
      <w:r w:rsidRPr="002510C4">
        <w:rPr>
          <w:rFonts w:ascii="Arial" w:hAnsi="Arial" w:cs="Arial"/>
          <w:b/>
          <w:i/>
          <w:sz w:val="22"/>
          <w:szCs w:val="22"/>
        </w:rPr>
        <w:t xml:space="preserve"> </w:t>
      </w:r>
      <w:r w:rsidRPr="002510C4">
        <w:rPr>
          <w:rFonts w:ascii="Arial" w:hAnsi="Arial" w:cs="Arial"/>
          <w:i/>
          <w:sz w:val="22"/>
          <w:szCs w:val="22"/>
        </w:rPr>
        <w:t>de los quince días siguientes, se señalará</w:t>
      </w:r>
      <w:r w:rsidRPr="002510C4">
        <w:rPr>
          <w:rFonts w:ascii="Arial" w:hAnsi="Arial" w:cs="Arial"/>
          <w:b/>
          <w:i/>
          <w:sz w:val="22"/>
          <w:szCs w:val="22"/>
        </w:rPr>
        <w:t xml:space="preserve"> </w:t>
      </w:r>
      <w:r w:rsidRPr="002510C4">
        <w:rPr>
          <w:rFonts w:ascii="Arial" w:hAnsi="Arial" w:cs="Arial"/>
          <w:i/>
          <w:sz w:val="22"/>
          <w:szCs w:val="22"/>
        </w:rPr>
        <w:t>día y hora para la celebración de una</w:t>
      </w:r>
      <w:r w:rsidRPr="002510C4">
        <w:rPr>
          <w:rFonts w:ascii="Arial" w:hAnsi="Arial" w:cs="Arial"/>
          <w:b/>
          <w:i/>
          <w:sz w:val="22"/>
          <w:szCs w:val="22"/>
        </w:rPr>
        <w:t xml:space="preserve"> </w:t>
      </w:r>
      <w:r w:rsidRPr="002510C4">
        <w:rPr>
          <w:rFonts w:ascii="Arial" w:hAnsi="Arial" w:cs="Arial"/>
          <w:i/>
          <w:sz w:val="22"/>
          <w:szCs w:val="22"/>
        </w:rPr>
        <w:t>audiencia, en la que se desahogarán las pruebas ofrecidas y se expresarán los alegatos,</w:t>
      </w:r>
      <w:r w:rsidRPr="002510C4">
        <w:rPr>
          <w:rFonts w:ascii="Arial" w:hAnsi="Arial" w:cs="Arial"/>
          <w:b/>
          <w:i/>
          <w:sz w:val="22"/>
          <w:szCs w:val="22"/>
        </w:rPr>
        <w:t xml:space="preserve"> </w:t>
      </w:r>
      <w:r w:rsidRPr="002510C4">
        <w:rPr>
          <w:rFonts w:ascii="Arial" w:hAnsi="Arial" w:cs="Arial"/>
          <w:i/>
          <w:sz w:val="22"/>
          <w:szCs w:val="22"/>
        </w:rPr>
        <w:t>citándose a los representantes de la Contraloría y a los servidores públicos.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Concluida la audiencia, se dará por cerrada el período de instrucción y se llamará a las partes para estar presente en la sesión que la Comisión de Hacienda Municipal, presenten</w:t>
      </w:r>
      <w:r w:rsidRPr="002510C4">
        <w:rPr>
          <w:rFonts w:ascii="Arial" w:hAnsi="Arial" w:cs="Arial"/>
          <w:b/>
          <w:i/>
          <w:sz w:val="22"/>
          <w:szCs w:val="22"/>
        </w:rPr>
        <w:t xml:space="preserve"> </w:t>
      </w:r>
      <w:r w:rsidRPr="002510C4">
        <w:rPr>
          <w:rFonts w:ascii="Arial" w:hAnsi="Arial" w:cs="Arial"/>
          <w:i/>
          <w:sz w:val="22"/>
          <w:szCs w:val="22"/>
        </w:rPr>
        <w:t>dictamen ante el Pleno en sesión extraordinaria, proponiendo el</w:t>
      </w:r>
      <w:r w:rsidRPr="002510C4">
        <w:rPr>
          <w:rFonts w:ascii="Arial" w:hAnsi="Arial" w:cs="Arial"/>
          <w:b/>
          <w:i/>
          <w:sz w:val="22"/>
          <w:szCs w:val="22"/>
        </w:rPr>
        <w:t xml:space="preserve"> </w:t>
      </w:r>
      <w:r w:rsidRPr="002510C4">
        <w:rPr>
          <w:rFonts w:ascii="Arial" w:hAnsi="Arial" w:cs="Arial"/>
          <w:i/>
          <w:sz w:val="22"/>
          <w:szCs w:val="22"/>
        </w:rPr>
        <w:t>sentido de la resolución que deba adoptar el Ayuntamiento, según el caso.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La Comisión de Hacienda, al proponer al Pleno del Ayuntamiento, debe abstenerse de participar en la votación del dictamen que se presenta.</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290.-</w:t>
      </w:r>
      <w:r w:rsidRPr="002510C4">
        <w:rPr>
          <w:rFonts w:ascii="Arial" w:hAnsi="Arial" w:cs="Arial"/>
          <w:i/>
          <w:sz w:val="22"/>
          <w:szCs w:val="22"/>
        </w:rPr>
        <w:t xml:space="preserve"> Las sanciones para la rendición de cuentas son las mismas que prevé el capítulo de sanciones administrativas del presente reglamento.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t xml:space="preserve">TÍTULO DÉCIMO </w:t>
      </w: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lang w:val="es-MX"/>
        </w:rPr>
      </w:pPr>
      <w:r w:rsidRPr="002510C4">
        <w:rPr>
          <w:rFonts w:ascii="Arial" w:hAnsi="Arial" w:cs="Arial"/>
          <w:i/>
          <w:sz w:val="22"/>
          <w:szCs w:val="22"/>
          <w:lang w:val="es-MX"/>
        </w:rPr>
        <w:t>De los Servicios Públicos Municipales</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Modalidades de prestación de los servicios públicos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291.-</w:t>
      </w:r>
      <w:r w:rsidRPr="002510C4">
        <w:rPr>
          <w:rFonts w:ascii="Arial" w:hAnsi="Arial" w:cs="Arial"/>
          <w:i/>
          <w:sz w:val="22"/>
          <w:szCs w:val="22"/>
        </w:rPr>
        <w:t xml:space="preserve"> Son servicios públicos municipales los siguientes: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Agua potable, drenaje, alcantarillado, tratamiento y disposición de sus aguas residuales;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Alumbrado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Limpia, recolección, traslado, tratamiento y disposición final de residuos;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Mercados y centrales de abastos;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Rastros y servicios complementarios;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Estacionamientos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Panteones;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Calles, parques y jardines y su equipamiento;</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 </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Seguridad pública, policía preventiva municipal y tránsito;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Centros deportivos municipales;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XI.</w:t>
      </w:r>
      <w:r w:rsidRPr="002510C4">
        <w:rPr>
          <w:rFonts w:ascii="Arial" w:hAnsi="Arial" w:cs="Arial"/>
          <w:i/>
          <w:sz w:val="22"/>
          <w:szCs w:val="22"/>
        </w:rPr>
        <w:t xml:space="preserve"> Centros culturales municipales; y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XII. </w:t>
      </w:r>
      <w:r w:rsidRPr="002510C4">
        <w:rPr>
          <w:rFonts w:ascii="Arial" w:hAnsi="Arial" w:cs="Arial"/>
          <w:i/>
          <w:sz w:val="22"/>
          <w:szCs w:val="22"/>
        </w:rPr>
        <w:t>Protección Civil, Bomberos y urgencias médicas.</w:t>
      </w:r>
    </w:p>
    <w:p w:rsidR="00C700F5" w:rsidRPr="002510C4" w:rsidRDefault="00C700F5" w:rsidP="00C700F5">
      <w:pPr>
        <w:tabs>
          <w:tab w:val="left" w:pos="709"/>
        </w:tabs>
        <w:spacing w:line="276" w:lineRule="auto"/>
        <w:jc w:val="both"/>
        <w:rPr>
          <w:rFonts w:ascii="Arial" w:hAnsi="Arial" w:cs="Arial"/>
          <w:b/>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Estos servicios se administran y se prestan conforme los reglamentos municipales respectivos.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292.-</w:t>
      </w:r>
      <w:r w:rsidRPr="002510C4">
        <w:rPr>
          <w:rFonts w:ascii="Arial" w:hAnsi="Arial" w:cs="Arial"/>
          <w:i/>
          <w:sz w:val="22"/>
          <w:szCs w:val="22"/>
        </w:rPr>
        <w:t xml:space="preserve"> El Ayuntamiento puede solicitar al Gobierno del Estado la celebración de convenios, para que éste, de manera directa o a través del organismo correspondiente, se haga cargo en forma temporal de la ejecución y operación de obras y la prestación de servicios públicos.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Los convenios a que se refiere el párrafo anterior deben reunir los siguientes requisitos: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Incluir la fecha y trascripción de los puntos resolutivos del acuerdo del Ayuntamiento que determinen la conveniencia de llevar a cabo la coordinación con el Estado y la determinación precisa del servicio público de que se trate;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Señalar la descripción pormenorizada del servicio o servicios públicos sujetos a coordinación;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Comprender la elaboración de un programa de capacitación para el personal municipal que atienda la operación de los servicios públicos en administración para que, cuando las condiciones lo permitan, se reasuma la operación del servicio público por los municipios en condiciones satisfactorias;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Incluir en el acuerdo respectivo, la mención del costo de la obra, la incorporación de los anexos en que se contenga la documentación relativa, tales como planos, proyectos, especificaciones técnicas, la determinación de los recursos económicos que se dispongan para esa finalidad, o el monto de las aportaciones que se pacten, el plazo de ejecución, el sistema para llevar a cabo la obra, ya sea por concurso, ejecución directa por el Estado o a través de un tercero, y la enumeración de los casos de suspensión y conclusión anticipada del convenio en cuestión, en los casos de convenios para la ejecución o administración de obras que lleve a cabo el Estado, o el Estado con el municipio;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Establecer la duración del convenio.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293.-</w:t>
      </w:r>
      <w:r w:rsidRPr="002510C4">
        <w:rPr>
          <w:rFonts w:ascii="Arial" w:hAnsi="Arial" w:cs="Arial"/>
          <w:i/>
          <w:sz w:val="22"/>
          <w:szCs w:val="22"/>
        </w:rPr>
        <w:t xml:space="preserve"> En el caso de que los servicios públicos se presten coordinadamente por el Estado y el municipio, el convenio de coordinación debe contener además: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Los hechos o acciones que corresponda prestar al Estado, y las correlativas al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II.</w:t>
      </w:r>
      <w:r w:rsidRPr="002510C4">
        <w:rPr>
          <w:rFonts w:ascii="Arial" w:hAnsi="Arial" w:cs="Arial"/>
          <w:i/>
          <w:sz w:val="22"/>
          <w:szCs w:val="22"/>
        </w:rPr>
        <w:t xml:space="preserve"> Los deberes y obligaciones del Estado y del municipio;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Las bases económicas en su prestación;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Las bases laborales de los servidores públicos;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Las formas de terminación y suspensión.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294.-</w:t>
      </w:r>
      <w:r w:rsidRPr="002510C4">
        <w:rPr>
          <w:rFonts w:ascii="Arial" w:hAnsi="Arial" w:cs="Arial"/>
          <w:i/>
          <w:sz w:val="22"/>
          <w:szCs w:val="22"/>
        </w:rPr>
        <w:t xml:space="preserve"> El municipio, previo acuerdo del Ayuntamiento, puede coordinarse para la más eficaz prestación de los servicios públicos o el mejor ejercicio de las funciones que les correspondan.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Los citados convenios deben cumplir los requisitos que señala el Artículo anterior.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295.-</w:t>
      </w:r>
      <w:r w:rsidRPr="002510C4">
        <w:rPr>
          <w:rFonts w:ascii="Arial" w:hAnsi="Arial" w:cs="Arial"/>
          <w:i/>
          <w:sz w:val="22"/>
          <w:szCs w:val="22"/>
        </w:rPr>
        <w:t xml:space="preserve"> El Ayuntamiento puede solicitar al Congreso del Estado, por estar en imposibilidad para ejercer o prestar los servicios públicos, para que el Gobierno del Estado asuma una función o un servicio público municipal. Para tal efecto, el Ayuntamiento de be de anexar en su solicitud:</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Acuerdo del Ayuntamiento, aprobado por mayoría calificada de sus integrantes; y</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Documento que demuestre haber solicitado al Gobierno del Estado que se hiciera cargo, por vía de convenio, de una función o servicio público municipal, y éste no hubiera contestado en el plazo de 45 días o lo hubiera negado expresamente.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Capítulo II</w:t>
      </w:r>
    </w:p>
    <w:p w:rsidR="00C700F5" w:rsidRPr="002510C4" w:rsidRDefault="00C700F5" w:rsidP="00C700F5">
      <w:pPr>
        <w:pStyle w:val="Ttulo2"/>
        <w:keepLines w:val="0"/>
        <w:numPr>
          <w:ilvl w:val="1"/>
          <w:numId w:val="0"/>
        </w:numPr>
        <w:tabs>
          <w:tab w:val="left" w:pos="0"/>
        </w:tabs>
        <w:suppressAutoHyphens/>
        <w:spacing w:before="0" w:line="276" w:lineRule="auto"/>
        <w:jc w:val="center"/>
        <w:rPr>
          <w:rFonts w:ascii="Arial" w:hAnsi="Arial" w:cs="Arial"/>
          <w:b w:val="0"/>
          <w:i/>
          <w:sz w:val="22"/>
          <w:szCs w:val="22"/>
        </w:rPr>
      </w:pPr>
      <w:r w:rsidRPr="002510C4">
        <w:rPr>
          <w:rFonts w:ascii="Arial" w:hAnsi="Arial" w:cs="Arial"/>
          <w:i/>
          <w:sz w:val="22"/>
          <w:szCs w:val="22"/>
        </w:rPr>
        <w:t>De la concesión de bienes y servicios públicos municipales</w:t>
      </w:r>
    </w:p>
    <w:p w:rsidR="00C700F5" w:rsidRPr="002510C4" w:rsidRDefault="00C700F5" w:rsidP="00C700F5">
      <w:pPr>
        <w:tabs>
          <w:tab w:val="left" w:pos="709"/>
        </w:tabs>
        <w:spacing w:line="276" w:lineRule="auto"/>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296.-</w:t>
      </w:r>
      <w:r w:rsidRPr="002510C4">
        <w:rPr>
          <w:rFonts w:ascii="Arial" w:hAnsi="Arial" w:cs="Arial"/>
          <w:i/>
          <w:sz w:val="22"/>
          <w:szCs w:val="22"/>
        </w:rPr>
        <w:t xml:space="preserve"> Los bienes y servicios públicos municipales, con excepción de los servicios de seguridad pública y policía preventiva municipal, bienes inmuebles con valor histórico y cultural, previa autorización del Ayuntamiento, pueden ser materia de concesión a particulares, sujetándose a lo establecido por la Ley, este reglamento, las cláusulas del contrato de concesión y demás leyes aplicables.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297.-</w:t>
      </w:r>
      <w:r w:rsidRPr="002510C4">
        <w:rPr>
          <w:rFonts w:ascii="Arial" w:hAnsi="Arial" w:cs="Arial"/>
          <w:i/>
          <w:sz w:val="22"/>
          <w:szCs w:val="22"/>
        </w:rPr>
        <w:t xml:space="preserve"> Para la concesión de bienes y servicios públicos municipales, cuando el Ayuntamiento no los concesiona a personas jurídicas con funciones de representación ciudadana y vecinal, debe emitir una convocatoria suscrita por el Presidente Municipal, El Síndico y el funcionario encargado de la Secretaría del Ayuntamiento, que debe publicarse en la Gaceta Municipal, además de la publicidad que el Ayuntamiento considere conveniente.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298.-</w:t>
      </w:r>
      <w:r w:rsidRPr="002510C4">
        <w:rPr>
          <w:rFonts w:ascii="Arial" w:hAnsi="Arial" w:cs="Arial"/>
          <w:i/>
          <w:sz w:val="22"/>
          <w:szCs w:val="22"/>
        </w:rPr>
        <w:t xml:space="preserve"> La convocatoria debe contener: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La referencia del acuerdo del Ayuntamiento mediante el cual se aprueba concesionar algún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Descripción  del bien o servicio  a concesionar;</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La autoridad municipal ante quien debe presentarse la propuesta;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IV.</w:t>
      </w:r>
      <w:r w:rsidRPr="002510C4">
        <w:rPr>
          <w:rFonts w:ascii="Arial" w:hAnsi="Arial" w:cs="Arial"/>
          <w:i/>
          <w:sz w:val="22"/>
          <w:szCs w:val="22"/>
        </w:rPr>
        <w:t xml:space="preserve"> La fecha límite para la presentación de la solicitud; y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Los requisitos que deben cubrir los interesados en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299.-</w:t>
      </w:r>
      <w:r w:rsidRPr="002510C4">
        <w:rPr>
          <w:rFonts w:ascii="Arial" w:hAnsi="Arial" w:cs="Arial"/>
          <w:i/>
          <w:sz w:val="22"/>
          <w:szCs w:val="22"/>
        </w:rPr>
        <w:t xml:space="preserve"> El Ayuntamiento debe proporcionar a los interesados en obtener la concesión, la información necesaria para que tengan conocimiento completo de las características, objetivos y demás circunstancias de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300.-</w:t>
      </w:r>
      <w:r w:rsidRPr="002510C4">
        <w:rPr>
          <w:rFonts w:ascii="Arial" w:hAnsi="Arial" w:cs="Arial"/>
          <w:i/>
          <w:sz w:val="22"/>
          <w:szCs w:val="22"/>
        </w:rPr>
        <w:t xml:space="preserve"> Los contratos de concesión se deben sujetar a las siguientes bases y disposiciones: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Determinar con precisión el bien o servicio materia de la concesión y los bienes que se afecten a la prestación del servicio por el concesionario.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Señalar las medidas que deba tomar el concesionario para asegurar el buen funcionamiento y continuidad del servicio, así como las sanciones que le serán impuestas, en el caso de incumplimiento.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Determinar el régimen especial al que deba someterse la concesión y el concesionario, fijando el término de la duración de la concesión, las causas de caducidad o pérdida anticipada de la misma, la forma de vigilar el Ayuntamiento, la prestación del servicio, y el pago de los impuestos y prestaciones que se causen.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IV. </w:t>
      </w:r>
      <w:r w:rsidRPr="002510C4">
        <w:rPr>
          <w:rFonts w:ascii="Arial" w:hAnsi="Arial" w:cs="Arial"/>
          <w:i/>
          <w:sz w:val="22"/>
          <w:szCs w:val="22"/>
        </w:rPr>
        <w:t>El titular de la concesión puede solicitar antes de su vencimiento, la prórroga correspondiente respecto de la cual tendrá preferencia sobre cualquier otro solicitante.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Fijar las condiciones bajo las cuales los usuarios pueden utilizar los bienes y servicios.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Determinar las tarifas, forma de modificarlas y las contraprestaciones que deba cubrir el beneficiario;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Establecer, en su caso, cuándo se ha de solicitar la expropiación por causa de utilidad pública, o de imponer restricciones a la propiedad privada, en los términos de la Constitución Política del Estado y de la ley de la materia.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Determinar la fianza o garantía que deba otorgar el concesionario, para responder de la eficaz prestación del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301.-</w:t>
      </w:r>
      <w:r w:rsidRPr="002510C4">
        <w:rPr>
          <w:rFonts w:ascii="Arial" w:hAnsi="Arial" w:cs="Arial"/>
          <w:i/>
          <w:sz w:val="22"/>
          <w:szCs w:val="22"/>
        </w:rPr>
        <w:t xml:space="preserve"> En el contrato-concesión, se deben tener por puestas aunque no se expresen, las cláusulas siguientes: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La facultad del Ayuntamiento de modificar en todo tiempo, la organización, modo o condiciones de la prestación del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La de inspeccionar la ejecución de las obras y la explotación del servicio.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La de que todos los bienes muebles e inmuebles que adquiera el concesionario para la prestación del servicio público, se considerarán destinados exclusivamente a los fines del mismo.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IV.</w:t>
      </w:r>
      <w:r w:rsidRPr="002510C4">
        <w:rPr>
          <w:rFonts w:ascii="Arial" w:hAnsi="Arial" w:cs="Arial"/>
          <w:i/>
          <w:sz w:val="22"/>
          <w:szCs w:val="22"/>
        </w:rPr>
        <w:t xml:space="preserve"> El derecho del Ayuntamiento, como acreedor singularmente privilegiado, sobre todos los bienes muebles e inmuebles destinados a la prestación del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La obligación del concesionario de prestar el servicio público de manera uniforme, regular o continua.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La de reemplazar todos los bienes necesarios para la prestación del servicio público, o de ejecutar todas las obras de reparación, conservación y reconstrucción, para la regularidad y continuidad del servicio.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w:t>
      </w:r>
      <w:r w:rsidRPr="002510C4">
        <w:rPr>
          <w:rFonts w:ascii="Arial" w:hAnsi="Arial" w:cs="Arial"/>
          <w:i/>
          <w:sz w:val="22"/>
          <w:szCs w:val="22"/>
        </w:rPr>
        <w:t xml:space="preserve"> La de que el ejercicio de los derechos de los acreedores del concesionario, aun en el caso de quiebra, no podrá traer como consecuencia la suspensión o interrupción del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VIII.</w:t>
      </w:r>
      <w:r w:rsidRPr="002510C4">
        <w:rPr>
          <w:rFonts w:ascii="Arial" w:hAnsi="Arial" w:cs="Arial"/>
          <w:i/>
          <w:sz w:val="22"/>
          <w:szCs w:val="22"/>
        </w:rPr>
        <w:t xml:space="preserve"> La de prestar el servicio público a toda persona que lo solicite, conforme a la naturaleza del servicio de que se trate, y de acuerdo con los precios o tarifas aprobadas.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IX.</w:t>
      </w:r>
      <w:r w:rsidRPr="002510C4">
        <w:rPr>
          <w:rFonts w:ascii="Arial" w:hAnsi="Arial" w:cs="Arial"/>
          <w:i/>
          <w:sz w:val="22"/>
          <w:szCs w:val="22"/>
        </w:rPr>
        <w:t xml:space="preserve"> La obligación del concesionario de someter a la aprobación del Ayuntamiento, los contratos de crédito, prenda, hipoteca, emisión de obligaciones, bonos, o cualquiera otra, para el financiamiento de la empresa.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X.</w:t>
      </w:r>
      <w:r w:rsidRPr="002510C4">
        <w:rPr>
          <w:rFonts w:ascii="Arial" w:hAnsi="Arial" w:cs="Arial"/>
          <w:i/>
          <w:sz w:val="22"/>
          <w:szCs w:val="22"/>
        </w:rPr>
        <w:t xml:space="preserve"> La prohibición de enajenar o traspasar la concesión, o los derechos de ella derivados, o de los bienes empleados en la explotación, sin previo permiso y por escrito del Ayuntamiento.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302.-</w:t>
      </w:r>
      <w:r w:rsidRPr="002510C4">
        <w:rPr>
          <w:rFonts w:ascii="Arial" w:hAnsi="Arial" w:cs="Arial"/>
          <w:i/>
          <w:sz w:val="22"/>
          <w:szCs w:val="22"/>
        </w:rPr>
        <w:t xml:space="preserve"> Las concesiones sobre bienes o servicios públicos municipales no pueden ser objeto en todo o en parte, de subconcesión, arrendamiento, comodato, gravamen o cualquier acto o contrato por virtud del cual, una persona distinta al concesionario goce de los derechos derivados de tales concesiones.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extoindependiente"/>
        <w:tabs>
          <w:tab w:val="left" w:pos="709"/>
        </w:tabs>
        <w:spacing w:line="276" w:lineRule="auto"/>
        <w:jc w:val="both"/>
        <w:rPr>
          <w:rFonts w:ascii="Arial" w:hAnsi="Arial" w:cs="Arial"/>
          <w:i/>
          <w:sz w:val="22"/>
          <w:szCs w:val="22"/>
        </w:rPr>
      </w:pPr>
      <w:r w:rsidRPr="002510C4">
        <w:rPr>
          <w:rFonts w:ascii="Arial" w:hAnsi="Arial" w:cs="Arial"/>
          <w:b/>
          <w:i/>
          <w:sz w:val="22"/>
          <w:szCs w:val="22"/>
        </w:rPr>
        <w:t>Artículo 303.-</w:t>
      </w:r>
      <w:r w:rsidRPr="002510C4">
        <w:rPr>
          <w:rFonts w:ascii="Arial" w:hAnsi="Arial" w:cs="Arial"/>
          <w:i/>
          <w:sz w:val="22"/>
          <w:szCs w:val="22"/>
        </w:rPr>
        <w:t xml:space="preserve"> Los derechos y obligaciones derivados de la concesión, sólo pueden cederse con la autorización previa y expresa del Ayuntamiento, mediante el voto de la mayoría calificada de sus integrantes, y exigiendo al concesionario que reúna los mismos requisitos y condiciones que se tuvieron en cuenta para el otorgamiento de la concesión respectiva.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304.-</w:t>
      </w:r>
      <w:r w:rsidRPr="002510C4">
        <w:rPr>
          <w:rFonts w:ascii="Arial" w:hAnsi="Arial" w:cs="Arial"/>
          <w:i/>
          <w:sz w:val="22"/>
          <w:szCs w:val="22"/>
        </w:rPr>
        <w:t xml:space="preserve"> Las concesiones de bienes y servicios públicos municipales se extinguen por cualquiera de las siguientes causas: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Vencimiento del término.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Renuncia del concesionario.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Desaparición del bien objeto de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Nulidad, revocación y caducidad.</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Declaratoria de rescate.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VI.</w:t>
      </w:r>
      <w:r w:rsidRPr="002510C4">
        <w:rPr>
          <w:rFonts w:ascii="Arial" w:hAnsi="Arial" w:cs="Arial"/>
          <w:i/>
          <w:sz w:val="22"/>
          <w:szCs w:val="22"/>
        </w:rPr>
        <w:t xml:space="preserve"> Cualquier otra prevista en las leyes, ordenamientos municipales o en las propias concesiones.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305.-</w:t>
      </w:r>
      <w:r w:rsidRPr="002510C4">
        <w:rPr>
          <w:rFonts w:ascii="Arial" w:hAnsi="Arial" w:cs="Arial"/>
          <w:i/>
          <w:sz w:val="22"/>
          <w:szCs w:val="22"/>
        </w:rPr>
        <w:t xml:space="preserve"> El Ayuntamiento puede revocar las concesiones municipales cuando: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Se constate que el servicio público se preste en forma distinta a los términos de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No se cumpla con las obligaciones que deriven de la concesión o se preste irregularmente el servicio público concesionado.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Se constate que el concesionario no conserva los bienes e instalaciones en buen estado de operación, o cuando estos sufran deterioro por la negligencia imputable a aquél, con perjuicio para la prestación eficaz del servicio.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IV.</w:t>
      </w:r>
      <w:r w:rsidRPr="002510C4">
        <w:rPr>
          <w:rFonts w:ascii="Arial" w:hAnsi="Arial" w:cs="Arial"/>
          <w:i/>
          <w:sz w:val="22"/>
          <w:szCs w:val="22"/>
        </w:rPr>
        <w:t xml:space="preserve"> El concesionario deje de contar con los elementos materiales o técnicos para la prestación del servicio público.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V.</w:t>
      </w:r>
      <w:r w:rsidRPr="002510C4">
        <w:rPr>
          <w:rFonts w:ascii="Arial" w:hAnsi="Arial" w:cs="Arial"/>
          <w:i/>
          <w:sz w:val="22"/>
          <w:szCs w:val="22"/>
        </w:rPr>
        <w:t xml:space="preserve"> En general, por cualquier contravención a las leyes y ordenamientos municipales aplicables.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306.-</w:t>
      </w:r>
      <w:r w:rsidRPr="002510C4">
        <w:rPr>
          <w:rFonts w:ascii="Arial" w:hAnsi="Arial" w:cs="Arial"/>
          <w:i/>
          <w:sz w:val="22"/>
          <w:szCs w:val="22"/>
        </w:rPr>
        <w:t xml:space="preserve"> Las concesiones caducan: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Cuando no se inicie la prestación del servicio público dentro del plazo señalado en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Cuando concluya el término de su vigencia.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III.</w:t>
      </w:r>
      <w:r w:rsidRPr="002510C4">
        <w:rPr>
          <w:rFonts w:ascii="Arial" w:hAnsi="Arial" w:cs="Arial"/>
          <w:i/>
          <w:sz w:val="22"/>
          <w:szCs w:val="22"/>
        </w:rPr>
        <w:t xml:space="preserve"> Cuando el concesionario no otorgue en tiempo y forma las garantías que se le fijen para que tenga vigencia la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307.-</w:t>
      </w:r>
      <w:r w:rsidRPr="002510C4">
        <w:rPr>
          <w:rFonts w:ascii="Arial" w:hAnsi="Arial" w:cs="Arial"/>
          <w:i/>
          <w:sz w:val="22"/>
          <w:szCs w:val="22"/>
        </w:rPr>
        <w:t xml:space="preserve"> La nulidad, caducidad o revocación de las concesiones sobre bienes del dominio público se dictan por la autoridad judicial cuando proceda conforme a la ley, reglamentos o disposiciones del contrato de concesión.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Cuando la nulidad se funde en error, dolo o violencia y no en la violación de la ley, o en la falta de los supuestos de hecho para el otorgamiento de la concesión, ésta puede ser confirmada por el Ayuntamiento tan pronto como cesen tales circunstancias. En ningún caso puede anularse una concesión por alguna de las circunstancias anteriores, después de pasados cinco años de su otorgamiento.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La nulidad de las concesiones de bienes y servicios públicos municipales opera retroactivamente, pero el Ayuntamiento puede limitar esta retroactividad cuando a su juicio el concesionario haya procedido de buena fe.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308.-</w:t>
      </w:r>
      <w:r w:rsidRPr="002510C4">
        <w:rPr>
          <w:rFonts w:ascii="Arial" w:hAnsi="Arial" w:cs="Arial"/>
          <w:i/>
          <w:sz w:val="22"/>
          <w:szCs w:val="22"/>
        </w:rPr>
        <w:t xml:space="preserve"> Procede rescatar los bienes y servicios públicos municipales concesionados por causas de utilidad o interés público, mediante indemnización.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La declaratoria de rescate hecha por el Ayuntamiento, hace que los bienes y servicios públicos  materia de la concesión, así como los bienes, equipo e instalaciones destinadas directa o indirectamente a los fines de la concesión, ingresen de pleno derecho al patrimonio del Municipio, desde la fecha de la declaratoria.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lastRenderedPageBreak/>
        <w:t>Artículo 309.-</w:t>
      </w:r>
      <w:r w:rsidRPr="002510C4">
        <w:rPr>
          <w:rFonts w:ascii="Arial" w:hAnsi="Arial" w:cs="Arial"/>
          <w:i/>
          <w:sz w:val="22"/>
          <w:szCs w:val="22"/>
        </w:rPr>
        <w:t xml:space="preserve"> Puede autorizarse al concesionario a retirar y a disponer de los bienes, equipo e instalaciones de su propiedad afectos a la concesión, cuando los mismos no son útiles para el uso, aprovechamiento o explotación del bien por parte de su titular, y puedan ser aprovechados por el concesionario, pero en este caso, su valor real actual se deducirá del monto de la indemnización.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310.-</w:t>
      </w:r>
      <w:r w:rsidRPr="002510C4">
        <w:rPr>
          <w:rFonts w:ascii="Arial" w:hAnsi="Arial" w:cs="Arial"/>
          <w:i/>
          <w:sz w:val="22"/>
          <w:szCs w:val="22"/>
        </w:rPr>
        <w:t xml:space="preserve"> En la declaratoria de rescate se deben establecer las bases generales que sirvan de base para fijar el monto de la indemnización que haya de cubrirse al concesionario. En ningún caso puede tomarse como base para fijar el monto de indemnización, el valor intrínseco de los bienes concesionados.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311.-</w:t>
      </w:r>
      <w:r w:rsidRPr="002510C4">
        <w:rPr>
          <w:rFonts w:ascii="Arial" w:hAnsi="Arial" w:cs="Arial"/>
          <w:i/>
          <w:sz w:val="22"/>
          <w:szCs w:val="22"/>
        </w:rPr>
        <w:t xml:space="preserve"> Si el afectado está conforme con el monto de la indemnización, la cantidad que se señale por este concepto tiene carácter definitivo. Si no está conforme, el importe de la indemnización se determina por la autoridad judicial a petición del interesado.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b/>
          <w:i/>
          <w:sz w:val="22"/>
          <w:szCs w:val="22"/>
        </w:rPr>
      </w:pPr>
      <w:r w:rsidRPr="002510C4">
        <w:rPr>
          <w:rFonts w:ascii="Arial" w:hAnsi="Arial" w:cs="Arial"/>
          <w:b/>
          <w:i/>
          <w:sz w:val="22"/>
          <w:szCs w:val="22"/>
        </w:rPr>
        <w:t xml:space="preserve">Artículo 312.- </w:t>
      </w:r>
      <w:r w:rsidRPr="002510C4">
        <w:rPr>
          <w:rFonts w:ascii="Arial" w:hAnsi="Arial" w:cs="Arial"/>
          <w:i/>
          <w:sz w:val="22"/>
          <w:szCs w:val="22"/>
        </w:rPr>
        <w:t>El Ayuntamiento debe fijar anualmente, las tarifas o precios de los servicios públicos municipales concesionados y fijados en la ley de ingresos.</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Si para el primero de enero de cada año, no se ha hecho la publicación de precios o tarifas, se debe proceder de la siguiente forma:</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w:t>
      </w:r>
      <w:r w:rsidRPr="002510C4">
        <w:rPr>
          <w:rFonts w:ascii="Arial" w:hAnsi="Arial" w:cs="Arial"/>
          <w:i/>
          <w:sz w:val="22"/>
          <w:szCs w:val="22"/>
        </w:rPr>
        <w:t xml:space="preserve"> Si al servicio no se le ha fijado precio o tarifa, continuará proporcionándose la prestación del mismo, al precio que se hubiese venido cobrando hasta la publicación de la lista que los contenga o a la fecha que en la misma se señale.</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II.</w:t>
      </w:r>
      <w:r w:rsidRPr="002510C4">
        <w:rPr>
          <w:rFonts w:ascii="Arial" w:hAnsi="Arial" w:cs="Arial"/>
          <w:i/>
          <w:sz w:val="22"/>
          <w:szCs w:val="22"/>
        </w:rPr>
        <w:t xml:space="preserve"> Si ya han venido operando bajo precio o tarifa, éstos se prorrogarán por el tiempo que duren, sin entrar en vigor los nuevos. </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pStyle w:val="Ttulo1"/>
        <w:keepNext/>
        <w:widowControl/>
        <w:tabs>
          <w:tab w:val="left" w:pos="0"/>
          <w:tab w:val="left" w:pos="709"/>
        </w:tabs>
        <w:suppressAutoHyphens/>
        <w:spacing w:line="276" w:lineRule="auto"/>
        <w:ind w:left="0"/>
        <w:jc w:val="center"/>
        <w:rPr>
          <w:rFonts w:ascii="Arial" w:hAnsi="Arial" w:cs="Arial"/>
          <w:i/>
          <w:sz w:val="22"/>
          <w:szCs w:val="22"/>
        </w:rPr>
      </w:pPr>
      <w:r w:rsidRPr="002510C4">
        <w:rPr>
          <w:rFonts w:ascii="Arial" w:hAnsi="Arial" w:cs="Arial"/>
          <w:i/>
          <w:sz w:val="22"/>
          <w:szCs w:val="22"/>
        </w:rPr>
        <w:t>TRANSITORIOS</w:t>
      </w:r>
    </w:p>
    <w:p w:rsidR="00C700F5" w:rsidRPr="002510C4" w:rsidRDefault="00C700F5" w:rsidP="00C700F5">
      <w:pPr>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Primero.</w:t>
      </w:r>
      <w:r w:rsidRPr="002510C4">
        <w:rPr>
          <w:rFonts w:ascii="Arial" w:hAnsi="Arial" w:cs="Arial"/>
          <w:i/>
          <w:sz w:val="22"/>
          <w:szCs w:val="22"/>
        </w:rPr>
        <w:t xml:space="preserve"> La presente reglamento entrará en vigor al día siguiente de su publicación en la Gaceta Municipal.</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Artículo Segundo.</w:t>
      </w:r>
      <w:r w:rsidRPr="002510C4">
        <w:rPr>
          <w:rFonts w:ascii="Arial" w:hAnsi="Arial" w:cs="Arial"/>
          <w:i/>
          <w:sz w:val="22"/>
          <w:szCs w:val="22"/>
        </w:rPr>
        <w:t xml:space="preserve"> Se abroga el </w:t>
      </w:r>
      <w:r w:rsidRPr="002510C4">
        <w:rPr>
          <w:rFonts w:ascii="Arial" w:eastAsia="Calibri" w:hAnsi="Arial" w:cs="Arial"/>
          <w:i/>
          <w:sz w:val="22"/>
          <w:szCs w:val="22"/>
        </w:rPr>
        <w:t>Reglamento Interior del Ayuntamiento y de la Administración Pública del Municipio de Tlaquepaque y demás disposiciones municipales contrarias al presente ordenamiento.</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Tercero. </w:t>
      </w:r>
      <w:r w:rsidRPr="002510C4">
        <w:rPr>
          <w:rFonts w:ascii="Arial" w:hAnsi="Arial" w:cs="Arial"/>
          <w:i/>
          <w:sz w:val="22"/>
          <w:szCs w:val="22"/>
        </w:rPr>
        <w:t>El Ayuntamiento debe adecuar sus demás ordenamientos municipales al presente Reglamente, así como expedir sus reglamentos interiores y manuales de organización que correspondan.</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i/>
          <w:sz w:val="22"/>
          <w:szCs w:val="22"/>
        </w:rPr>
        <w:t xml:space="preserve"> </w:t>
      </w: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Cuarto. </w:t>
      </w:r>
      <w:r w:rsidRPr="002510C4">
        <w:rPr>
          <w:rFonts w:ascii="Arial" w:hAnsi="Arial" w:cs="Arial"/>
          <w:i/>
          <w:sz w:val="22"/>
          <w:szCs w:val="22"/>
        </w:rPr>
        <w:t>En tanto el Ayuntamiento, no extinga, fusione o modifique las entidades creadas por decreto del Congreso del Estado, las entidades deben seguir funcionando de acuerdo con sus leyes o decretos de creación.</w:t>
      </w:r>
    </w:p>
    <w:p w:rsidR="00C700F5" w:rsidRPr="002510C4" w:rsidRDefault="00C700F5" w:rsidP="00C700F5">
      <w:pPr>
        <w:tabs>
          <w:tab w:val="left" w:pos="709"/>
        </w:tabs>
        <w:spacing w:line="276" w:lineRule="auto"/>
        <w:jc w:val="both"/>
        <w:rPr>
          <w:rFonts w:ascii="Arial" w:hAnsi="Arial" w:cs="Arial"/>
          <w:i/>
          <w:sz w:val="22"/>
          <w:szCs w:val="22"/>
        </w:rPr>
      </w:pPr>
    </w:p>
    <w:p w:rsidR="00C700F5" w:rsidRPr="002510C4" w:rsidRDefault="00C700F5" w:rsidP="00C700F5">
      <w:pPr>
        <w:tabs>
          <w:tab w:val="left" w:pos="709"/>
        </w:tabs>
        <w:spacing w:line="276" w:lineRule="auto"/>
        <w:jc w:val="both"/>
        <w:rPr>
          <w:rFonts w:ascii="Arial" w:hAnsi="Arial" w:cs="Arial"/>
          <w:i/>
          <w:sz w:val="22"/>
          <w:szCs w:val="22"/>
        </w:rPr>
      </w:pPr>
      <w:r w:rsidRPr="002510C4">
        <w:rPr>
          <w:rFonts w:ascii="Arial" w:hAnsi="Arial" w:cs="Arial"/>
          <w:b/>
          <w:i/>
          <w:sz w:val="22"/>
          <w:szCs w:val="22"/>
        </w:rPr>
        <w:t xml:space="preserve">Artículo Quinto.  </w:t>
      </w:r>
      <w:r w:rsidRPr="002510C4">
        <w:rPr>
          <w:rFonts w:ascii="Arial" w:hAnsi="Arial" w:cs="Arial"/>
          <w:i/>
          <w:sz w:val="22"/>
          <w:szCs w:val="22"/>
        </w:rPr>
        <w:t>Se deberá publicar en portal de internet del Ayuntamiento, así como en medios de fácil acceso, la información fundamental sobre sus obligaciones, atribuciones apoyos financieros y en especie que se reciban, labores, actividades de la comisiones edilicias, con base a lo dispuesto en la Ley de Transparencia y Acceso a la Información Pública de Jalisco y sus municipios y en las disposiciones aplicables en la materia.</w:t>
      </w:r>
    </w:p>
    <w:p w:rsidR="00C700F5" w:rsidRPr="002510C4" w:rsidRDefault="00C700F5" w:rsidP="00C700F5">
      <w:pPr>
        <w:tabs>
          <w:tab w:val="left" w:pos="709"/>
        </w:tabs>
        <w:spacing w:line="276" w:lineRule="auto"/>
        <w:jc w:val="both"/>
        <w:rPr>
          <w:rFonts w:ascii="Arial" w:hAnsi="Arial" w:cs="Arial"/>
          <w:i/>
          <w:sz w:val="22"/>
          <w:szCs w:val="22"/>
        </w:rPr>
      </w:pPr>
    </w:p>
    <w:p w:rsidR="004E31AD" w:rsidRDefault="004E31AD" w:rsidP="00C700F5">
      <w:pPr>
        <w:autoSpaceDE w:val="0"/>
        <w:autoSpaceDN w:val="0"/>
        <w:adjustRightInd w:val="0"/>
        <w:jc w:val="both"/>
        <w:rPr>
          <w:rFonts w:ascii="Arial" w:hAnsi="Arial" w:cs="Arial"/>
          <w:b/>
          <w:i/>
          <w:sz w:val="22"/>
          <w:szCs w:val="22"/>
        </w:rPr>
      </w:pPr>
    </w:p>
    <w:p w:rsidR="004E31AD" w:rsidRDefault="004E31AD" w:rsidP="00C700F5">
      <w:pPr>
        <w:autoSpaceDE w:val="0"/>
        <w:autoSpaceDN w:val="0"/>
        <w:adjustRightInd w:val="0"/>
        <w:jc w:val="both"/>
        <w:rPr>
          <w:rFonts w:ascii="Arial" w:hAnsi="Arial" w:cs="Arial"/>
          <w:b/>
          <w:i/>
          <w:sz w:val="22"/>
          <w:szCs w:val="22"/>
        </w:rPr>
      </w:pPr>
    </w:p>
    <w:p w:rsidR="004E31AD" w:rsidRDefault="004E31AD" w:rsidP="00C700F5">
      <w:pPr>
        <w:autoSpaceDE w:val="0"/>
        <w:autoSpaceDN w:val="0"/>
        <w:adjustRightInd w:val="0"/>
        <w:jc w:val="both"/>
        <w:rPr>
          <w:rFonts w:ascii="Arial" w:hAnsi="Arial" w:cs="Arial"/>
          <w:b/>
          <w:i/>
          <w:sz w:val="22"/>
          <w:szCs w:val="22"/>
        </w:rPr>
      </w:pPr>
    </w:p>
    <w:p w:rsidR="004E31AD" w:rsidRDefault="004E31AD" w:rsidP="00C700F5">
      <w:pPr>
        <w:autoSpaceDE w:val="0"/>
        <w:autoSpaceDN w:val="0"/>
        <w:adjustRightInd w:val="0"/>
        <w:jc w:val="both"/>
        <w:rPr>
          <w:rFonts w:ascii="Arial" w:hAnsi="Arial" w:cs="Arial"/>
          <w:b/>
          <w:i/>
          <w:sz w:val="22"/>
          <w:szCs w:val="22"/>
        </w:rPr>
      </w:pPr>
    </w:p>
    <w:p w:rsidR="00C700F5" w:rsidRPr="002510C4" w:rsidRDefault="00C700F5" w:rsidP="00C700F5">
      <w:pPr>
        <w:autoSpaceDE w:val="0"/>
        <w:autoSpaceDN w:val="0"/>
        <w:adjustRightInd w:val="0"/>
        <w:jc w:val="both"/>
        <w:rPr>
          <w:rFonts w:ascii="Arial" w:hAnsi="Arial" w:cs="Arial"/>
          <w:i/>
          <w:sz w:val="22"/>
          <w:szCs w:val="22"/>
        </w:rPr>
      </w:pPr>
      <w:r w:rsidRPr="002510C4">
        <w:rPr>
          <w:rFonts w:ascii="Arial" w:hAnsi="Arial" w:cs="Arial"/>
          <w:b/>
          <w:i/>
          <w:sz w:val="22"/>
          <w:szCs w:val="22"/>
        </w:rPr>
        <w:t>Artículo Sexto.</w:t>
      </w:r>
      <w:r w:rsidRPr="002510C4">
        <w:rPr>
          <w:rFonts w:ascii="Arial" w:hAnsi="Arial" w:cs="Arial"/>
          <w:i/>
          <w:sz w:val="22"/>
          <w:szCs w:val="22"/>
        </w:rPr>
        <w:t xml:space="preserve"> Una vez publicadas las presentes disposiciones,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C700F5" w:rsidRPr="002510C4" w:rsidRDefault="00C700F5" w:rsidP="00C700F5">
      <w:pPr>
        <w:autoSpaceDE w:val="0"/>
        <w:autoSpaceDN w:val="0"/>
        <w:adjustRightInd w:val="0"/>
        <w:jc w:val="both"/>
        <w:rPr>
          <w:rFonts w:ascii="Arial" w:hAnsi="Arial" w:cs="Arial"/>
          <w:i/>
          <w:sz w:val="22"/>
          <w:szCs w:val="22"/>
        </w:rPr>
      </w:pPr>
    </w:p>
    <w:p w:rsidR="00C700F5" w:rsidRPr="002510C4" w:rsidRDefault="00C700F5" w:rsidP="00C700F5">
      <w:pPr>
        <w:autoSpaceDE w:val="0"/>
        <w:autoSpaceDN w:val="0"/>
        <w:adjustRightInd w:val="0"/>
        <w:jc w:val="both"/>
        <w:rPr>
          <w:rFonts w:ascii="Arial" w:hAnsi="Arial" w:cs="Arial"/>
          <w:i/>
          <w:sz w:val="22"/>
          <w:szCs w:val="22"/>
        </w:rPr>
      </w:pPr>
      <w:r w:rsidRPr="002510C4">
        <w:rPr>
          <w:rFonts w:ascii="Arial" w:hAnsi="Arial" w:cs="Arial"/>
          <w:b/>
          <w:i/>
          <w:sz w:val="22"/>
          <w:szCs w:val="22"/>
        </w:rPr>
        <w:t>Artículo Séptimo.</w:t>
      </w:r>
      <w:r w:rsidRPr="002510C4">
        <w:rPr>
          <w:rFonts w:ascii="Arial" w:hAnsi="Arial" w:cs="Arial"/>
          <w:i/>
          <w:sz w:val="22"/>
          <w:szCs w:val="22"/>
        </w:rPr>
        <w:t xml:space="preserve"> Se instruye al Tesorero Municipal y al Oficial Mayor Administrativo para realizar las modificaciones al presupuesto de egresos del año 2016 y a su respectiva plantilla de personal, de las áreas propuestas en el presente reglamento, esto a más tardar en un término de 15 días hábiles.</w:t>
      </w:r>
    </w:p>
    <w:p w:rsidR="00C700F5" w:rsidRDefault="00C700F5" w:rsidP="00C700F5">
      <w:pPr>
        <w:autoSpaceDE w:val="0"/>
        <w:autoSpaceDN w:val="0"/>
        <w:adjustRightInd w:val="0"/>
        <w:jc w:val="both"/>
        <w:rPr>
          <w:rFonts w:ascii="Arial" w:hAnsi="Arial" w:cs="Arial"/>
          <w:i/>
          <w:sz w:val="22"/>
          <w:szCs w:val="22"/>
        </w:rPr>
      </w:pPr>
    </w:p>
    <w:p w:rsidR="002510C4" w:rsidRPr="002510C4" w:rsidRDefault="002510C4" w:rsidP="00C700F5">
      <w:pPr>
        <w:autoSpaceDE w:val="0"/>
        <w:autoSpaceDN w:val="0"/>
        <w:adjustRightInd w:val="0"/>
        <w:jc w:val="both"/>
        <w:rPr>
          <w:rFonts w:ascii="Arial" w:hAnsi="Arial" w:cs="Arial"/>
          <w:i/>
          <w:sz w:val="22"/>
          <w:szCs w:val="22"/>
        </w:rPr>
      </w:pPr>
    </w:p>
    <w:p w:rsidR="00C700F5" w:rsidRDefault="00C700F5" w:rsidP="00C700F5">
      <w:pPr>
        <w:autoSpaceDE w:val="0"/>
        <w:autoSpaceDN w:val="0"/>
        <w:adjustRightInd w:val="0"/>
        <w:jc w:val="both"/>
        <w:rPr>
          <w:rFonts w:ascii="Arial" w:hAnsi="Arial" w:cs="Arial"/>
          <w:i/>
          <w:sz w:val="22"/>
          <w:szCs w:val="22"/>
        </w:rPr>
      </w:pPr>
      <w:r w:rsidRPr="002510C4">
        <w:rPr>
          <w:rFonts w:ascii="Arial" w:hAnsi="Arial" w:cs="Arial"/>
          <w:b/>
          <w:i/>
          <w:sz w:val="22"/>
          <w:szCs w:val="22"/>
        </w:rPr>
        <w:t>Artículo Octavo.</w:t>
      </w:r>
      <w:r w:rsidRPr="002510C4">
        <w:rPr>
          <w:rFonts w:ascii="Arial" w:hAnsi="Arial" w:cs="Arial"/>
          <w:i/>
          <w:sz w:val="22"/>
          <w:szCs w:val="22"/>
        </w:rPr>
        <w:t xml:space="preserve"> De conformidad con el presente Reglamento las Direcciones Generales a bajo señaladas cambiarán de denominación, en los siguientes términos:</w:t>
      </w:r>
    </w:p>
    <w:p w:rsidR="002510C4" w:rsidRDefault="002510C4" w:rsidP="00C700F5">
      <w:pPr>
        <w:autoSpaceDE w:val="0"/>
        <w:autoSpaceDN w:val="0"/>
        <w:adjustRightInd w:val="0"/>
        <w:jc w:val="both"/>
        <w:rPr>
          <w:rFonts w:ascii="Arial" w:hAnsi="Arial" w:cs="Arial"/>
          <w:i/>
          <w:sz w:val="22"/>
          <w:szCs w:val="22"/>
        </w:rPr>
      </w:pPr>
    </w:p>
    <w:p w:rsidR="00C700F5" w:rsidRPr="002510C4" w:rsidRDefault="00C700F5" w:rsidP="00C700F5">
      <w:pPr>
        <w:autoSpaceDE w:val="0"/>
        <w:autoSpaceDN w:val="0"/>
        <w:adjustRightInd w:val="0"/>
        <w:jc w:val="both"/>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4073"/>
      </w:tblGrid>
      <w:tr w:rsidR="00C700F5" w:rsidRPr="002510C4" w:rsidTr="00C700F5">
        <w:trPr>
          <w:trHeight w:val="208"/>
        </w:trPr>
        <w:tc>
          <w:tcPr>
            <w:tcW w:w="4433" w:type="dxa"/>
            <w:shd w:val="clear" w:color="auto" w:fill="auto"/>
          </w:tcPr>
          <w:p w:rsidR="00C700F5" w:rsidRPr="004E31AD" w:rsidRDefault="00C700F5" w:rsidP="00C700F5">
            <w:pPr>
              <w:autoSpaceDE w:val="0"/>
              <w:autoSpaceDN w:val="0"/>
              <w:adjustRightInd w:val="0"/>
              <w:jc w:val="center"/>
              <w:rPr>
                <w:rFonts w:ascii="Arial" w:hAnsi="Arial" w:cs="Arial"/>
                <w:b/>
                <w:i/>
                <w:sz w:val="24"/>
                <w:szCs w:val="24"/>
              </w:rPr>
            </w:pPr>
            <w:r w:rsidRPr="004E31AD">
              <w:rPr>
                <w:rFonts w:ascii="Arial" w:hAnsi="Arial" w:cs="Arial"/>
                <w:b/>
                <w:i/>
                <w:sz w:val="24"/>
                <w:szCs w:val="24"/>
              </w:rPr>
              <w:t>DENOMINACION ACTUAL</w:t>
            </w:r>
          </w:p>
        </w:tc>
        <w:tc>
          <w:tcPr>
            <w:tcW w:w="4433" w:type="dxa"/>
            <w:shd w:val="clear" w:color="auto" w:fill="auto"/>
          </w:tcPr>
          <w:p w:rsidR="00C700F5" w:rsidRPr="004E31AD" w:rsidRDefault="00C700F5" w:rsidP="00C700F5">
            <w:pPr>
              <w:autoSpaceDE w:val="0"/>
              <w:autoSpaceDN w:val="0"/>
              <w:adjustRightInd w:val="0"/>
              <w:jc w:val="center"/>
              <w:rPr>
                <w:rFonts w:ascii="Arial" w:hAnsi="Arial" w:cs="Arial"/>
                <w:b/>
                <w:i/>
                <w:sz w:val="24"/>
                <w:szCs w:val="24"/>
              </w:rPr>
            </w:pPr>
            <w:r w:rsidRPr="004E31AD">
              <w:rPr>
                <w:rFonts w:ascii="Arial" w:hAnsi="Arial" w:cs="Arial"/>
                <w:b/>
                <w:i/>
                <w:sz w:val="24"/>
                <w:szCs w:val="24"/>
              </w:rPr>
              <w:t>NUEVA DENOMINACIÓN</w:t>
            </w:r>
          </w:p>
        </w:tc>
      </w:tr>
      <w:tr w:rsidR="00C700F5" w:rsidRPr="002510C4" w:rsidTr="00C700F5">
        <w:trPr>
          <w:trHeight w:val="401"/>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Oficialía Mayor Administrativa</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color w:val="000000"/>
                <w:sz w:val="24"/>
                <w:szCs w:val="24"/>
              </w:rPr>
              <w:t>Coordinación General de Administración e Innovación Gubernamental</w:t>
            </w:r>
          </w:p>
        </w:tc>
      </w:tr>
      <w:tr w:rsidR="00C700F5" w:rsidRPr="002510C4" w:rsidTr="00C700F5">
        <w:trPr>
          <w:trHeight w:val="416"/>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Dirección General de Desarrollo Social</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color w:val="000000"/>
                <w:sz w:val="24"/>
                <w:szCs w:val="24"/>
              </w:rPr>
              <w:t>Coordinación General de Construcción de la Comunidad</w:t>
            </w:r>
          </w:p>
        </w:tc>
      </w:tr>
      <w:tr w:rsidR="00C700F5" w:rsidRPr="002510C4" w:rsidTr="00C700F5">
        <w:trPr>
          <w:trHeight w:val="416"/>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 xml:space="preserve">Dirección General de Promoción Económica y Turismo </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color w:val="000000"/>
                <w:sz w:val="24"/>
                <w:szCs w:val="24"/>
              </w:rPr>
              <w:t>Coordinación General de Desarrollo Económico y Combate a la Desigualdad</w:t>
            </w:r>
          </w:p>
        </w:tc>
      </w:tr>
      <w:tr w:rsidR="00C700F5" w:rsidRPr="002510C4" w:rsidTr="00C700F5">
        <w:trPr>
          <w:trHeight w:val="416"/>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Dirección General de Obras Publicas</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color w:val="000000"/>
                <w:sz w:val="24"/>
                <w:szCs w:val="24"/>
              </w:rPr>
              <w:t>Coordinación General de Gestión Integral de la Ciudad</w:t>
            </w:r>
          </w:p>
        </w:tc>
      </w:tr>
      <w:tr w:rsidR="00C700F5" w:rsidRPr="002510C4" w:rsidTr="00C700F5">
        <w:trPr>
          <w:trHeight w:val="416"/>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Dirección General de Servicios Públicos Municipales</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color w:val="000000"/>
                <w:sz w:val="24"/>
                <w:szCs w:val="24"/>
              </w:rPr>
            </w:pPr>
            <w:r w:rsidRPr="004E31AD">
              <w:rPr>
                <w:rFonts w:ascii="Arial" w:hAnsi="Arial" w:cs="Arial"/>
                <w:i/>
                <w:color w:val="000000"/>
                <w:sz w:val="24"/>
                <w:szCs w:val="24"/>
              </w:rPr>
              <w:t>Coordinación General de Servicios Públicos Municipales</w:t>
            </w:r>
          </w:p>
        </w:tc>
      </w:tr>
      <w:tr w:rsidR="00C700F5" w:rsidRPr="002510C4" w:rsidTr="00C700F5">
        <w:trPr>
          <w:trHeight w:val="192"/>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Hacienda Municipal</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color w:val="000000"/>
                <w:sz w:val="24"/>
                <w:szCs w:val="24"/>
              </w:rPr>
            </w:pPr>
            <w:r w:rsidRPr="004E31AD">
              <w:rPr>
                <w:rFonts w:ascii="Arial" w:hAnsi="Arial" w:cs="Arial"/>
                <w:i/>
                <w:color w:val="000000"/>
                <w:sz w:val="24"/>
                <w:szCs w:val="24"/>
              </w:rPr>
              <w:t>Tesorero Municipal</w:t>
            </w:r>
          </w:p>
        </w:tc>
      </w:tr>
      <w:tr w:rsidR="00C700F5" w:rsidRPr="002510C4" w:rsidTr="00C700F5">
        <w:trPr>
          <w:trHeight w:val="225"/>
        </w:trPr>
        <w:tc>
          <w:tcPr>
            <w:tcW w:w="4433" w:type="dxa"/>
            <w:shd w:val="clear" w:color="auto" w:fill="auto"/>
          </w:tcPr>
          <w:p w:rsidR="00C700F5" w:rsidRPr="004E31AD" w:rsidRDefault="00C700F5" w:rsidP="00C700F5">
            <w:pPr>
              <w:autoSpaceDE w:val="0"/>
              <w:autoSpaceDN w:val="0"/>
              <w:adjustRightInd w:val="0"/>
              <w:jc w:val="both"/>
              <w:rPr>
                <w:rFonts w:ascii="Arial" w:hAnsi="Arial" w:cs="Arial"/>
                <w:i/>
                <w:sz w:val="24"/>
                <w:szCs w:val="24"/>
              </w:rPr>
            </w:pPr>
            <w:r w:rsidRPr="004E31AD">
              <w:rPr>
                <w:rFonts w:ascii="Arial" w:hAnsi="Arial" w:cs="Arial"/>
                <w:i/>
                <w:sz w:val="24"/>
                <w:szCs w:val="24"/>
              </w:rPr>
              <w:t>Órgano de Control Interno</w:t>
            </w:r>
          </w:p>
        </w:tc>
        <w:tc>
          <w:tcPr>
            <w:tcW w:w="4433" w:type="dxa"/>
            <w:shd w:val="clear" w:color="auto" w:fill="auto"/>
          </w:tcPr>
          <w:p w:rsidR="00C700F5" w:rsidRPr="004E31AD" w:rsidRDefault="00C700F5" w:rsidP="00C700F5">
            <w:pPr>
              <w:autoSpaceDE w:val="0"/>
              <w:autoSpaceDN w:val="0"/>
              <w:adjustRightInd w:val="0"/>
              <w:jc w:val="both"/>
              <w:rPr>
                <w:rFonts w:ascii="Arial" w:hAnsi="Arial" w:cs="Arial"/>
                <w:i/>
                <w:color w:val="000000"/>
                <w:sz w:val="24"/>
                <w:szCs w:val="24"/>
              </w:rPr>
            </w:pPr>
            <w:r w:rsidRPr="004E31AD">
              <w:rPr>
                <w:rFonts w:ascii="Arial" w:hAnsi="Arial" w:cs="Arial"/>
                <w:i/>
                <w:color w:val="000000"/>
                <w:sz w:val="24"/>
                <w:szCs w:val="24"/>
              </w:rPr>
              <w:t>Contraloría Ciudadana</w:t>
            </w:r>
          </w:p>
        </w:tc>
      </w:tr>
    </w:tbl>
    <w:p w:rsidR="00C700F5" w:rsidRPr="002510C4" w:rsidRDefault="00C700F5" w:rsidP="00C700F5">
      <w:pPr>
        <w:tabs>
          <w:tab w:val="left" w:pos="709"/>
        </w:tabs>
        <w:spacing w:line="276" w:lineRule="auto"/>
        <w:jc w:val="both"/>
        <w:rPr>
          <w:rFonts w:ascii="Arial" w:hAnsi="Arial" w:cs="Arial"/>
          <w:sz w:val="22"/>
          <w:szCs w:val="22"/>
        </w:rPr>
      </w:pPr>
    </w:p>
    <w:p w:rsidR="005D7174" w:rsidRPr="002510C4" w:rsidRDefault="005D7174" w:rsidP="00C700F5">
      <w:pPr>
        <w:pStyle w:val="Sinespaciado"/>
        <w:jc w:val="both"/>
        <w:rPr>
          <w:rFonts w:ascii="Arial" w:hAnsi="Arial" w:cs="Arial"/>
          <w:color w:val="000000"/>
          <w:sz w:val="22"/>
          <w:szCs w:val="22"/>
        </w:rPr>
      </w:pP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color w:val="000000"/>
        </w:rPr>
        <w:t>En</w:t>
      </w:r>
      <w:r w:rsidRPr="0060390F">
        <w:rPr>
          <w:rFonts w:ascii="Arial" w:hAnsi="Arial" w:cs="Arial"/>
          <w:b/>
          <w:color w:val="000000"/>
        </w:rPr>
        <w:t xml:space="preserve"> </w:t>
      </w:r>
      <w:r w:rsidRPr="0060390F">
        <w:rPr>
          <w:rFonts w:ascii="Arial" w:hAnsi="Arial" w:cs="Arial"/>
          <w:color w:val="000000"/>
        </w:rPr>
        <w:t>uso de la voz</w:t>
      </w:r>
      <w:r w:rsidRPr="0060390F">
        <w:rPr>
          <w:rFonts w:ascii="Arial" w:hAnsi="Arial" w:cs="Arial"/>
          <w:b/>
          <w:color w:val="000000"/>
        </w:rPr>
        <w:t xml:space="preserve"> </w:t>
      </w:r>
      <w:r w:rsidRPr="0060390F">
        <w:rPr>
          <w:rFonts w:ascii="Arial" w:hAnsi="Arial" w:cs="Arial"/>
          <w:color w:val="000000"/>
        </w:rPr>
        <w:t>la C. María Elena Limón García Presidenta Municipal</w:t>
      </w:r>
      <w:r w:rsidRPr="0060390F">
        <w:rPr>
          <w:rFonts w:ascii="Arial" w:hAnsi="Arial" w:cs="Arial"/>
          <w:i/>
        </w:rPr>
        <w:t>:</w:t>
      </w:r>
      <w:r w:rsidRPr="0060390F">
        <w:rPr>
          <w:rFonts w:ascii="Arial" w:hAnsi="Arial" w:cs="Arial"/>
        </w:rPr>
        <w:t xml:space="preserve"> Gracias Señor Secretario, se abre el registro de oradores.</w:t>
      </w:r>
      <w:r w:rsidR="0053762A" w:rsidRPr="0060390F">
        <w:rPr>
          <w:rFonts w:ascii="Arial" w:hAnsi="Arial" w:cs="Arial"/>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Hace uso de la voz la Regidora Carmen Lucia Pérez Camarena: Muchas gracias Señora Presidenta, Compañeras y Compañeros Regidores personas que nos acompañan esta tarde medios de comunicación la Fracción Edilicia de Acción Nacional siempre ha venido sumando en todo aquello que cree que es a favor de nuestro municipio hemos coincidido yo creo que han sido más las coincidencias que las diferencias y sabemos que este gobierno tiene que salir adelante sin embargo en esta ocasión Señora Presidenta con el derecho que me otorga el artículo 87 del Reglamento Interior del Ayuntamiento y la Administración Pública del Municipio de Tlaquepaque quiero mencionar que el reglamento que hoy se pone a consideración en cuanto a su aprobación fue debidamente aprobada en su momento dentro de comisiones sin embargo observamos al estudio del dictamen que hoy se nos presenta no solo se respeto el espíritu del dictamen original que en su momento se aprobara sino que fue modificado esto por encima de los acuerdos ya tomados en comisiones esto nos parece una actitud dolosa dado a que se debió respetar en todo momento el dictamen original y el cual se aprobó en su momento como ya se dijo el artículo 89 del Reglamento Interior del </w:t>
      </w:r>
      <w:r w:rsidRPr="0060390F">
        <w:rPr>
          <w:rFonts w:ascii="Arial" w:hAnsi="Arial" w:cs="Arial"/>
        </w:rPr>
        <w:lastRenderedPageBreak/>
        <w:t>Ayuntamiento y la Administración Pública del Municipio de Tlaquepaque en su último párrafo menciona durante el debate en lo particular los munícipes pueden presentar propuestas para sustituir, modificar adicionar o suprimir algo del articulo o punto de acuerdo que esta a discusión por lo que si se tenía pensado realizar cambios a diversos artículos estos se debió de revisar en este momento y por quienes integramos este Ayuntamiento lo que no solo se traduce en una falta de confianza sino en una actitud arbitraria siendo este el motivo por el cual los Regidores de Acción Nacional hoy votaremos en contra del presente Reglamento es cuánto Señora Presidenta.</w:t>
      </w:r>
      <w:r w:rsidR="0053762A" w:rsidRPr="0060390F">
        <w:rPr>
          <w:rFonts w:ascii="Arial" w:hAnsi="Arial" w:cs="Arial"/>
        </w:rPr>
        <w:t xml:space="preserve"> --------------------------------------------------------------</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Regidor Luis Armando Córdova Díaz:</w:t>
      </w:r>
      <w:r w:rsidRPr="0060390F">
        <w:rPr>
          <w:rFonts w:ascii="Arial" w:hAnsi="Arial" w:cs="Arial"/>
          <w:b/>
        </w:rPr>
        <w:t xml:space="preserve"> </w:t>
      </w:r>
      <w:r w:rsidRPr="0060390F">
        <w:rPr>
          <w:rFonts w:ascii="Arial" w:hAnsi="Arial" w:cs="Arial"/>
        </w:rPr>
        <w:t>Gracias bueno nuevamente solicitar con la autorización de Ustedes y de quien preside este órgano colegiado si fuera posible autorizar al Señor Secretario para le diera lectura al artículo 80 del Reglamento Interior del Ayuntamiento que se refiere a los requisitos que debe de contener los dictámenes que se deben de aprobar el dictamen anterior que aprobamos de las modificaciones al Reglamento de Protección a los Animales y  Salud Pública Veterinaria del Municipio de San Pedro Tlaquepaque en el propio cuerpo del dictamen que se encuentra además debidamente firmado tiene esas modificaciones y ese Reglamento y en este que se está poniendo a discusión pues es ajeno acompaña un anexo electrónico lo que contraviene a toda disposición técnica jurídica por favor si fuera posible que le diera lectura el Señor Secretario el articulo 80 para poder continuar con mi exposición. -----------------------------------------------------------------------------------------------------------</w:t>
      </w:r>
      <w:r w:rsidR="0053762A"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Habla la C. María Elena Limón García Presidenta Municipal: De lectura al artículo citado por favor.</w:t>
      </w:r>
      <w:r w:rsidR="0053762A" w:rsidRPr="0060390F">
        <w:rPr>
          <w:rFonts w:ascii="Arial" w:hAnsi="Arial" w:cs="Arial"/>
        </w:rPr>
        <w:t xml:space="preserve"> </w:t>
      </w:r>
      <w:r w:rsidRPr="0060390F">
        <w:rPr>
          <w:rFonts w:ascii="Arial" w:hAnsi="Arial" w:cs="Arial"/>
        </w:rPr>
        <w:t>-------------------------------------------------------------------------------------------------------</w:t>
      </w:r>
      <w:r w:rsidR="0053762A"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 con gusto, Reglamento de Gobierno y de la Administración Pública del Ayuntamiento Constitucional de San Pedro Tlaquepaque artículo 80 los Regidores deben de abstenerse de dictaminar en los asuntos en que tengan interés personal o que interesen de la misma manera a su cónyuge o sus parientes. ------------------------------------------------------------------------------------------------------</w:t>
      </w:r>
      <w:r w:rsidR="0053762A"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Interviene le Regidor Luis Armando Córdova Díaz: Será oportuno si fuera el Reglamento vigente por favor. </w:t>
      </w:r>
      <w:r w:rsidR="00AE28A5" w:rsidRPr="0060390F">
        <w:rPr>
          <w:rFonts w:ascii="Arial" w:hAnsi="Arial" w:cs="Arial"/>
        </w:rPr>
        <w:t xml:space="preserve"> </w:t>
      </w:r>
      <w:r w:rsidRPr="0060390F">
        <w:rPr>
          <w:rFonts w:ascii="Arial" w:hAnsi="Arial" w:cs="Arial"/>
        </w:rPr>
        <w:t>-------------------------------------------------------------------------------------------------------</w:t>
      </w:r>
      <w:r w:rsidR="00AE28A5"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Lic. Gustavo Flores Llamas Secretario del Ayuntamiento: Ah eso no se aclaro, ¿lo tiene Usted ahí a la mano?</w:t>
      </w:r>
      <w:r w:rsidR="00AE28A5" w:rsidRPr="0060390F">
        <w:rPr>
          <w:rFonts w:ascii="Arial" w:hAnsi="Arial" w:cs="Arial"/>
        </w:rPr>
        <w:t xml:space="preserve">. </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Regidor Luis Armando Córdova Díaz:</w:t>
      </w:r>
      <w:r w:rsidRPr="0060390F">
        <w:rPr>
          <w:rFonts w:ascii="Arial" w:hAnsi="Arial" w:cs="Arial"/>
          <w:b/>
        </w:rPr>
        <w:t xml:space="preserve"> </w:t>
      </w:r>
      <w:r w:rsidRPr="0060390F">
        <w:rPr>
          <w:rFonts w:ascii="Arial" w:hAnsi="Arial" w:cs="Arial"/>
        </w:rPr>
        <w:t xml:space="preserve">Si lo me lo permiten esta a mano y tratare ser conciso dice Articulo 80 las comisiones deben de existir sus dictaminaciones en los términos del presente reglamento  reuniendo los siguientes elementos: I. Nombre de las Comisiones, II. Antecedentes III. Consideraciones jurídicas y sociales  IV. Propuesta concreta de puntos de acuerdo que se pretende que exista al Ayuntamiento o en su caso del articulado de ordenamiento municipal que se crea, deroga o abroga o reforma, en este último supuesto con las disposiciones fundamentales necesarias. V. Firmas VI. Anexos que sustenten el sentido del dictamen. Es decir compañeros ya para continuar con mi exposición el dictamen que estamos aprobando técnicamente está mal porque no reúne los requisitos de Ley antes de empezar la discusión del contenido del mismo quisiera solicitar de la manera más respetuosa que pues fuera regresado para estudio a comisiones y una vez que se recomponga este proceso legislativo de estudio, discusión y aprobación </w:t>
      </w:r>
      <w:r w:rsidRPr="0060390F">
        <w:rPr>
          <w:rFonts w:ascii="Arial" w:hAnsi="Arial" w:cs="Arial"/>
        </w:rPr>
        <w:lastRenderedPageBreak/>
        <w:t>regrese nuevamente al pleno debidamente integrado es cuánto. -----------------------------------------------------------------------------------------------------</w:t>
      </w:r>
      <w:r w:rsidR="00AE28A5"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color w:val="000000"/>
        </w:rPr>
        <w:t>En</w:t>
      </w:r>
      <w:r w:rsidRPr="0060390F">
        <w:rPr>
          <w:rFonts w:ascii="Arial" w:hAnsi="Arial" w:cs="Arial"/>
          <w:b/>
          <w:color w:val="000000"/>
        </w:rPr>
        <w:t xml:space="preserve"> </w:t>
      </w:r>
      <w:r w:rsidRPr="0060390F">
        <w:rPr>
          <w:rFonts w:ascii="Arial" w:hAnsi="Arial" w:cs="Arial"/>
          <w:color w:val="000000"/>
        </w:rPr>
        <w:t>uso de la voz la</w:t>
      </w:r>
      <w:r w:rsidRPr="0060390F">
        <w:rPr>
          <w:rFonts w:ascii="Arial" w:hAnsi="Arial" w:cs="Arial"/>
          <w:b/>
          <w:color w:val="000000"/>
        </w:rPr>
        <w:t xml:space="preserve"> </w:t>
      </w:r>
      <w:r w:rsidRPr="0060390F">
        <w:rPr>
          <w:rFonts w:ascii="Arial" w:hAnsi="Arial" w:cs="Arial"/>
          <w:color w:val="000000"/>
        </w:rPr>
        <w:t>C. María Elena Limón García Presidenta Municipal</w:t>
      </w:r>
      <w:r w:rsidRPr="0060390F">
        <w:rPr>
          <w:rFonts w:ascii="Arial" w:hAnsi="Arial" w:cs="Arial"/>
          <w:i/>
        </w:rPr>
        <w:t>:</w:t>
      </w:r>
      <w:r w:rsidRPr="0060390F">
        <w:rPr>
          <w:rFonts w:ascii="Arial" w:hAnsi="Arial" w:cs="Arial"/>
        </w:rPr>
        <w:t xml:space="preserve"> Gracias Señor Regidor, doy el uso de la voz al Síndico de este Ayuntamiento.</w:t>
      </w:r>
      <w:r w:rsidR="00AE28A5" w:rsidRPr="0060390F">
        <w:rPr>
          <w:rFonts w:ascii="Arial" w:hAnsi="Arial" w:cs="Arial"/>
        </w:rPr>
        <w:t xml:space="preserve"> </w:t>
      </w:r>
      <w:r w:rsidRPr="0060390F">
        <w:rPr>
          <w:rFonts w:ascii="Arial" w:hAnsi="Arial" w:cs="Arial"/>
        </w:rPr>
        <w:t>--------------------------------------------------------------------------------------------------------</w:t>
      </w:r>
      <w:r w:rsidR="00AE28A5" w:rsidRPr="0060390F">
        <w:rPr>
          <w:rFonts w:ascii="Arial" w:hAnsi="Arial" w:cs="Arial"/>
        </w:rPr>
        <w:t>----------------------------------------------------------------------</w:t>
      </w:r>
      <w:r w:rsidRPr="0060390F">
        <w:rPr>
          <w:rFonts w:ascii="Arial" w:hAnsi="Arial" w:cs="Arial"/>
        </w:rPr>
        <w:t>----</w:t>
      </w:r>
    </w:p>
    <w:p w:rsidR="00F60E5B" w:rsidRPr="0060390F" w:rsidRDefault="00F60E5B" w:rsidP="00F60E5B">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el Síndico Municipal Lic. Juan David García Camarena: Muchas gracias Presidenta me corresponde atender las dudas e inquietudes de la Regidora Carmen Lucia así como del Regidor Luis Armando Córdova dado que son es la comisión que presido la de Reglamentos Municipales y Puntos Legislativos la que emite el Dictamen que ahorita se pone a discusión de Ustedes como integrantes de este Pleno hago mención  que como se hace mención en el dictamen circulado con la convocatoria de esta sesión la Comisión de Reglamentos que presido así como la de Gobernación de manera conjunta nos reunimos a analizar en más de una ocasión la propuesta de un nuevo Reglamento Interior de este Ayuntamiento o lo que también se conoce coloquialmente como un Reglamento Orgánico Municipal que nos pueda dar orden y organización a la administración que nos toca encabezar, en la última reunión se propuso junto con la aprobación del dictamen en cuestión y acordar la propuesta del articulado dar la oportunidad a las diferentes fracciones edilicias para realizar propuestas y se señalo una fecha en concreto que era un lunes siguiente en caso las cuales se tomarían en cuenta para el dictamen correspondiente y se circularía para este sesión previamente y como la ley lo contempla la Ley del Gobierno y de la Administración Pública Municipal todavía el día de hoy Ustedes estuvieran en posibilidades de hacer propuestas en base al proyecto circulado para hacer modificaciones las cuales por supuesto estaremos atentos a recibir y anexar y por supuesto la ley lo permite debatir en este momento creo que esta parte está cubierta en cuanto a la inquietud del Regidor Luis Armando Córdova el artículo que nos hace mención establece que deberá de señalarse la propuesta concreta del ordenamiento municipal que se crea, reforma si y que en este caso es un nuevo reglamento municipal el cual si bien es cierto fue acompañado en un disco compacto en versión electrónica esto fue en aras de economizar el ahorro del papel por el volumen que esto lleva pero por supuesto en Secretaría si les pediría que lo hicieran llegar y lo mostraran a los Regidores en Secretaría  obra la propuesta concreta firmada por los integrantes de la Comisión respecto al contenido al articulado que llevara este Reglamento Municipal y el cual estará sujeto a la publicación en la gaceta municipal esta disposición municipal artículo 80 de nuestro actual Reglamento Interior dice que debe de llevar la propuesta concreta si, el dictamen si, mas no dice que estará inserto dentro del mismo entonces creo que perfectamente podemos estar apegados a derecho si viene acompañado como anexo y obviamente creo que lo se trata de salvaguardar de parte del derecho de los Regidores como miembros de este órgano colegiado es su derecho a conocer ese contenido estudiarlo, analizarlo y en su caso estar en posibilidad de debatirlo en esta sesión lo cual ha quedado cubierto dado que fue circulado previamente muchas gracias es cuanto Presidenta.  -----------------------------------------------------------------------------------------------------</w:t>
      </w:r>
      <w:r w:rsidR="001D2311" w:rsidRPr="0060390F">
        <w:rPr>
          <w:rFonts w:ascii="Arial" w:hAnsi="Arial" w:cs="Arial"/>
        </w:rPr>
        <w:t>-----</w:t>
      </w:r>
      <w:r w:rsidRPr="0060390F">
        <w:rPr>
          <w:rFonts w:ascii="Arial" w:hAnsi="Arial" w:cs="Arial"/>
        </w:rPr>
        <w:t>---------</w:t>
      </w:r>
    </w:p>
    <w:p w:rsidR="00F60E5B" w:rsidRPr="0060390F" w:rsidRDefault="00F60E5B" w:rsidP="001D2311">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En uso de la voz la C. María Elena Limón García Presidenta Municipal: ¿No hay más oradores para este tema? Me permite cederle el uso de la voz a la Regidora Daniela y enseguida seria al Señor Córdova.</w:t>
      </w:r>
      <w:r w:rsidR="001D2311" w:rsidRPr="0060390F">
        <w:rPr>
          <w:rFonts w:ascii="Arial" w:hAnsi="Arial" w:cs="Arial"/>
        </w:rPr>
        <w:t xml:space="preserve"> </w:t>
      </w:r>
      <w:r w:rsidRPr="0060390F">
        <w:rPr>
          <w:rFonts w:ascii="Arial" w:hAnsi="Arial" w:cs="Arial"/>
        </w:rPr>
        <w:t>-----------------------------------------------------------------------------------------------------</w:t>
      </w:r>
      <w:r w:rsidR="001D2311" w:rsidRPr="0060390F">
        <w:rPr>
          <w:rFonts w:ascii="Arial" w:hAnsi="Arial" w:cs="Arial"/>
        </w:rPr>
        <w:t>---</w:t>
      </w:r>
      <w:r w:rsidRPr="0060390F">
        <w:rPr>
          <w:rFonts w:ascii="Arial" w:hAnsi="Arial" w:cs="Arial"/>
        </w:rPr>
        <w:t>---------</w:t>
      </w:r>
    </w:p>
    <w:p w:rsidR="00F60E5B" w:rsidRPr="0060390F" w:rsidRDefault="00F60E5B" w:rsidP="001D2311">
      <w:pPr>
        <w:pStyle w:val="Standard"/>
        <w:shd w:val="clear" w:color="auto" w:fill="FFFFFF" w:themeFill="background1"/>
        <w:tabs>
          <w:tab w:val="left" w:pos="708"/>
          <w:tab w:val="left" w:pos="1506"/>
          <w:tab w:val="left" w:pos="2304"/>
          <w:tab w:val="left" w:pos="3102"/>
          <w:tab w:val="left" w:pos="3900"/>
          <w:tab w:val="left" w:pos="4698"/>
          <w:tab w:val="left" w:pos="5496"/>
          <w:tab w:val="left" w:pos="6306"/>
        </w:tabs>
        <w:jc w:val="both"/>
        <w:rPr>
          <w:rFonts w:ascii="Arial" w:hAnsi="Arial" w:cs="Arial"/>
        </w:rPr>
      </w:pPr>
      <w:r w:rsidRPr="0060390F">
        <w:rPr>
          <w:rFonts w:ascii="Arial" w:hAnsi="Arial" w:cs="Arial"/>
        </w:rPr>
        <w:t xml:space="preserve">En uso de la voz el Regidora Daniela Elizabeth Chávez Estrada: Gracias Señora Presidenta aunado a lo dicho por mis compañeros Regidores Carmen Lucia y Luis Córdova el Reglamento Interior del Ayuntamiento de </w:t>
      </w:r>
      <w:r w:rsidRPr="0060390F">
        <w:rPr>
          <w:rFonts w:ascii="Arial" w:hAnsi="Arial" w:cs="Arial"/>
        </w:rPr>
        <w:lastRenderedPageBreak/>
        <w:t>la Administración Pública del Municipio de Tlaquepaque del capítulo II del procedimiento de comisiones articulo 22 habla que una vez aprobada el proyecto del dictamen los Presidentes de las comisiones tienen la obligación de presentar el mismo para su análisis, discusión y en su caso aprobación definitiva al Pleno del Ayuntamiento en la sesión más próxima el dictamen se aprobó desde diciembre y en la sesión pasada tampoco se subió al Pleno hasta esta sesión es la que se subió se pone a consideración de los Regidores y bueno pues mi voto también será en ese sentido porque además se le hicieron muchas modificaciones una vez que ya estaba dictaminado gracias. -------------------------------------------------------------------------------------------</w:t>
      </w:r>
      <w:r w:rsidR="001D2311" w:rsidRPr="0060390F">
        <w:rPr>
          <w:rFonts w:ascii="Arial" w:hAnsi="Arial" w:cs="Arial"/>
        </w:rPr>
        <w:t>----------------------------------------</w:t>
      </w:r>
      <w:r w:rsidRPr="0060390F">
        <w:rPr>
          <w:rFonts w:ascii="Arial" w:hAnsi="Arial" w:cs="Arial"/>
        </w:rPr>
        <w:t>-------------------</w:t>
      </w:r>
    </w:p>
    <w:p w:rsidR="00F60E5B" w:rsidRPr="0060390F" w:rsidRDefault="00F60E5B" w:rsidP="001D2311">
      <w:pPr>
        <w:pStyle w:val="Default"/>
        <w:jc w:val="both"/>
        <w:rPr>
          <w:rFonts w:ascii="Arial" w:hAnsi="Arial" w:cs="Arial"/>
        </w:rPr>
      </w:pPr>
      <w:r w:rsidRPr="0060390F">
        <w:rPr>
          <w:rFonts w:ascii="Arial" w:hAnsi="Arial" w:cs="Arial"/>
        </w:rPr>
        <w:t>En uso de la voz la C. María Elena Limón García Presidenta Municipal</w:t>
      </w:r>
      <w:r w:rsidRPr="0060390F">
        <w:rPr>
          <w:rFonts w:ascii="Arial" w:hAnsi="Arial" w:cs="Arial"/>
          <w:bCs/>
        </w:rPr>
        <w:t xml:space="preserve">: Adelante Regidor Córdova.  </w:t>
      </w:r>
      <w:r w:rsidRPr="0060390F">
        <w:rPr>
          <w:rFonts w:ascii="Arial" w:hAnsi="Arial" w:cs="Arial"/>
        </w:rPr>
        <w:t>-------------------------------------------------------------------------------------------------------</w:t>
      </w:r>
      <w:r w:rsidR="001D2311" w:rsidRPr="0060390F">
        <w:rPr>
          <w:rFonts w:ascii="Arial" w:hAnsi="Arial" w:cs="Arial"/>
        </w:rPr>
        <w:t>--------------------------------------------------</w:t>
      </w:r>
      <w:r w:rsidRPr="0060390F">
        <w:rPr>
          <w:rFonts w:ascii="Arial" w:hAnsi="Arial" w:cs="Arial"/>
        </w:rPr>
        <w:t>-------</w:t>
      </w:r>
    </w:p>
    <w:p w:rsidR="00F60E5B" w:rsidRPr="0060390F" w:rsidRDefault="00F60E5B" w:rsidP="001D2311">
      <w:pPr>
        <w:pStyle w:val="Default"/>
        <w:jc w:val="both"/>
        <w:rPr>
          <w:rFonts w:ascii="Arial" w:hAnsi="Arial" w:cs="Arial"/>
        </w:rPr>
      </w:pPr>
      <w:r w:rsidRPr="0060390F">
        <w:rPr>
          <w:rFonts w:ascii="Arial" w:hAnsi="Arial" w:cs="Arial"/>
        </w:rPr>
        <w:t xml:space="preserve">Habla el Regidor Luis Armando Córdova Díaz: Gracias nuevamente a mi si me gustaría contar con el apoyo de la Secretaría quien hace una lectura muy puntual de lo que se maneja en esta sesión por que probablemente </w:t>
      </w:r>
      <w:r w:rsidR="00E67535">
        <w:rPr>
          <w:rFonts w:ascii="Arial" w:hAnsi="Arial" w:cs="Arial"/>
        </w:rPr>
        <w:t>a</w:t>
      </w:r>
      <w:r w:rsidRPr="0060390F">
        <w:rPr>
          <w:rFonts w:ascii="Arial" w:hAnsi="Arial" w:cs="Arial"/>
        </w:rPr>
        <w:t>l momento de yo hacer mi exposición y darle lectura a lo que tenia escrito a mano no fui muy claro en lo que el propio artículo dice en su fracción cuarta no sé si fuera posible Señor Secretario y para después terminar con mi exposición. ---------------------------------------------------------------------------------------------------------</w:t>
      </w:r>
      <w:r w:rsidR="001D2311" w:rsidRPr="0060390F">
        <w:rPr>
          <w:rFonts w:ascii="Arial" w:hAnsi="Arial" w:cs="Arial"/>
        </w:rPr>
        <w:t>-------------------------------------------------------</w:t>
      </w:r>
    </w:p>
    <w:p w:rsidR="00F60E5B" w:rsidRPr="0060390F" w:rsidRDefault="00F60E5B" w:rsidP="001D2311">
      <w:pPr>
        <w:pStyle w:val="Default"/>
        <w:jc w:val="both"/>
        <w:rPr>
          <w:rFonts w:ascii="Arial" w:hAnsi="Arial" w:cs="Arial"/>
        </w:rPr>
      </w:pPr>
      <w:r w:rsidRPr="0060390F">
        <w:rPr>
          <w:rFonts w:ascii="Arial" w:hAnsi="Arial" w:cs="Arial"/>
        </w:rPr>
        <w:t>Hace uso de la voz el Lic. Gustavo Flores Llamas: Con gusto retomo la lectura con permiso del Pleno del artículo 80 del</w:t>
      </w:r>
      <w:r w:rsidRPr="0060390F">
        <w:rPr>
          <w:rFonts w:ascii="Arial" w:hAnsi="Arial" w:cs="Arial"/>
          <w:b/>
        </w:rPr>
        <w:t xml:space="preserve"> </w:t>
      </w:r>
      <w:r w:rsidRPr="0060390F">
        <w:rPr>
          <w:rFonts w:ascii="Arial" w:hAnsi="Arial" w:cs="Arial"/>
        </w:rPr>
        <w:t>Reglamento vigente establece lo siguiente lo leo de manera completa articulo 80 las comisiones deben emitir su dictamen en los términos del presente reglamento reuniendo los siguientes elementos 1.- Nombre de las Comisiones Edilicias que dictaminan 2.- Antecedentes. 3 Consideraciones jurídicas y sociales en las que se apoya para aprobar o rechazar la iniciativa.- 4 De su particular interés propuesta concreta de puntos de acuerdo que se pretende emitir, emita el Ayuntamiento o en su caso del articulado de ordenamiento Municipal que se crea, deroga, abroga o reforma en este último supuesto con las disposiciones transitorias necesarias. 5 firmas o rubricas autógrafas de los miembros de las Comisiones Edilicias dictaminadoras en cada una de sus fojas y. 6 Anexo que sustenten el sentido del dictamen es cuánto. ------------------------------------------------------------------------------------------------------</w:t>
      </w:r>
      <w:r w:rsidR="001D2311" w:rsidRPr="0060390F">
        <w:rPr>
          <w:rFonts w:ascii="Arial" w:hAnsi="Arial" w:cs="Arial"/>
        </w:rPr>
        <w:t>----------------------</w:t>
      </w:r>
      <w:r w:rsidRPr="0060390F">
        <w:rPr>
          <w:rFonts w:ascii="Arial" w:hAnsi="Arial" w:cs="Arial"/>
        </w:rPr>
        <w:t>--------</w:t>
      </w:r>
    </w:p>
    <w:p w:rsidR="00F60E5B" w:rsidRPr="0060390F" w:rsidRDefault="00F60E5B" w:rsidP="00F60E5B">
      <w:pPr>
        <w:pStyle w:val="Default"/>
        <w:jc w:val="both"/>
        <w:rPr>
          <w:rFonts w:ascii="Arial" w:hAnsi="Arial" w:cs="Arial"/>
        </w:rPr>
      </w:pPr>
      <w:r w:rsidRPr="0060390F">
        <w:rPr>
          <w:rFonts w:ascii="Arial" w:hAnsi="Arial" w:cs="Arial"/>
        </w:rPr>
        <w:t>Interviene el Regidor Luis Armando Córdova Díaz. Le agradezco mucho Señor Secretario creo que de la simple lectura del Reglamento vigente actual podemos advertir que estamos infringiendo o pretendemos infringir nuevamente las leyes y los reglamentos y para cual sería el propósito de estar adecuando nuestros reglamentos para una nueva circunstancia social si somos los primeros en infringirlos en violentarlos  por eso es que este proceso en lo particular este par de dictámenes que viene enlistados en el B y C que estamos discutiendo en este momento y en lo subsecuente de participación ciudadana vienen ya contaminados con este proceso de estudio análisis y aprobación por lo cual respetuosamente les sugiero compañeros que no nos ahoguemos ni  nos confrontemos en este tipo de situaciones que son absurdas y que mejor lo hagamos de manera correcta que se regrese a comisiones hagamos un trabajo legislativo de revisión adecuado y nuevamente una vez regularizado ese procedimiento se someta a consideración para que en una sesión posterior queda debidamente aprobado esto sin entrar todavía aun al estudio y análisis del mismo por las reservas que tenemos en cada uno de estos ordenamientos por el momento es cuánto.</w:t>
      </w:r>
      <w:r w:rsidR="001D2311" w:rsidRPr="0060390F">
        <w:rPr>
          <w:rFonts w:ascii="Arial" w:hAnsi="Arial" w:cs="Arial"/>
        </w:rPr>
        <w:t xml:space="preserve"> </w:t>
      </w:r>
      <w:r w:rsidRPr="0060390F">
        <w:rPr>
          <w:rFonts w:ascii="Arial" w:hAnsi="Arial" w:cs="Arial"/>
        </w:rPr>
        <w:t>------------------------------------------------------------------------------------------------------</w:t>
      </w:r>
      <w:r w:rsidR="001D2311" w:rsidRPr="0060390F">
        <w:rPr>
          <w:rFonts w:ascii="Arial" w:hAnsi="Arial" w:cs="Arial"/>
        </w:rPr>
        <w:t>-------------------------------</w:t>
      </w:r>
      <w:r w:rsidRPr="0060390F">
        <w:rPr>
          <w:rFonts w:ascii="Arial" w:hAnsi="Arial" w:cs="Arial"/>
        </w:rPr>
        <w:t xml:space="preserve">-------- </w:t>
      </w:r>
    </w:p>
    <w:p w:rsidR="00F60E5B" w:rsidRPr="0060390F" w:rsidRDefault="00F60E5B" w:rsidP="00F60E5B">
      <w:pPr>
        <w:jc w:val="both"/>
        <w:rPr>
          <w:rFonts w:ascii="Arial" w:eastAsia="Verdana" w:hAnsi="Arial" w:cs="Arial"/>
          <w:sz w:val="24"/>
          <w:szCs w:val="24"/>
        </w:rPr>
      </w:pPr>
      <w:r w:rsidRPr="0060390F">
        <w:rPr>
          <w:rFonts w:ascii="Arial" w:hAnsi="Arial" w:cs="Arial"/>
          <w:color w:val="000000"/>
          <w:sz w:val="24"/>
          <w:szCs w:val="24"/>
        </w:rPr>
        <w:lastRenderedPageBreak/>
        <w:t>Continúa en uso de la voz</w:t>
      </w:r>
      <w:r w:rsidRPr="0060390F">
        <w:rPr>
          <w:rFonts w:ascii="Arial" w:hAnsi="Arial" w:cs="Arial"/>
          <w:b/>
          <w:color w:val="000000"/>
          <w:sz w:val="24"/>
          <w:szCs w:val="24"/>
        </w:rPr>
        <w:t xml:space="preserve"> </w:t>
      </w:r>
      <w:r w:rsidRPr="0060390F">
        <w:rPr>
          <w:rFonts w:ascii="Arial" w:hAnsi="Arial" w:cs="Arial"/>
          <w:color w:val="000000"/>
          <w:sz w:val="24"/>
          <w:szCs w:val="24"/>
        </w:rPr>
        <w:t>la C. María Elena Limón García Presidenta Municipal</w:t>
      </w:r>
      <w:r w:rsidRPr="0060390F">
        <w:rPr>
          <w:rFonts w:ascii="Arial" w:eastAsia="Verdana" w:hAnsi="Arial" w:cs="Arial"/>
          <w:sz w:val="24"/>
          <w:szCs w:val="24"/>
        </w:rPr>
        <w:t>: Gracias Señor Regidor cedemos el uso de la voz a Celenia Contreras Regidora adelante.  ------------------------------------------------------------------------------------------------------</w:t>
      </w:r>
      <w:r w:rsidR="001D2311" w:rsidRPr="0060390F">
        <w:rPr>
          <w:rFonts w:ascii="Arial" w:eastAsia="Verdana" w:hAnsi="Arial" w:cs="Arial"/>
          <w:sz w:val="24"/>
          <w:szCs w:val="24"/>
        </w:rPr>
        <w:t>------------------------------------------------</w:t>
      </w:r>
      <w:r w:rsidRPr="0060390F">
        <w:rPr>
          <w:rFonts w:ascii="Arial" w:eastAsia="Verdana" w:hAnsi="Arial" w:cs="Arial"/>
          <w:sz w:val="24"/>
          <w:szCs w:val="24"/>
        </w:rPr>
        <w:t>-------</w:t>
      </w:r>
    </w:p>
    <w:p w:rsidR="00F60E5B" w:rsidRPr="0060390F" w:rsidRDefault="00F60E5B" w:rsidP="00F60E5B">
      <w:pPr>
        <w:jc w:val="both"/>
        <w:rPr>
          <w:rFonts w:ascii="Arial" w:hAnsi="Arial" w:cs="Arial"/>
          <w:color w:val="000000"/>
          <w:sz w:val="24"/>
          <w:szCs w:val="24"/>
        </w:rPr>
      </w:pPr>
      <w:r w:rsidRPr="0060390F">
        <w:rPr>
          <w:rFonts w:ascii="Arial" w:hAnsi="Arial" w:cs="Arial"/>
          <w:color w:val="000000"/>
          <w:sz w:val="24"/>
          <w:szCs w:val="24"/>
        </w:rPr>
        <w:t>En uso de la voz la Regidora Lourdes Celenia Contreras: Gracias muy buenas tardes a todos bueno para antes de someterlo a votación elevo al Pleno y someto a su consideración se adhiera al Reglamento Interior la Comisión Edilicia de Cooperación Internacional de conformidad con los artículos 6 y 69 del párrafo del Reglamento Interior del Ayuntamiento y la Administración Pública Municipal de Tlaquepaque Jalisco me permito presentar a la más alta y distinguida consideración de este Ayuntamiento apruebe y autorice para la creación de la Comisión Edilicia de Cooperación Internacional que tiene por objetivo establecer relaciones y acuerdos interinstitucionales con gobiernos locales organismos gubernamentales internacionales u organismos no gubernamentales nacionales  o extranjeros con el Municipio de San Pedro Tlaquepaque con el fin de generar vínculos de cooperación con otras instancias en temas de desarrollo social, desarrollo económico educación, salud, cultura, participación ciudadana y seguridad publica en una primera instancia me gustaría resaltar la permisibilidad jurídica del Estado Mexicano para que los gobiernos locales puedan ejercer acciones en la esfera internacional la ley sobre celebración de tratados que datan de 1992 bajo esta misma premisa la Secretaría de Relaciones Exteriores a través de su Reglamento Interno obliga brindar a los gobiernos locales la asesoría pertinente además que ha publicado una guía para la realización de acuerdos interinstitucionales de los gobiernos locales en México, la propuesta de una nueva Comisión Edilicia de Cooperación Internacional para San Pedro Tlaquepaque no trasgrede a la Comisión de Ciudades Hermanas el objetivo es sumarle fuerza legislativa y buscar de manera conjunta realizar políticas públicas locales en conjunto con otros actores internacionales de esta manera vamos a materializar la voluntad política del Municipio de actuar decididamente como un actor mas en el sistema internacional que ponga en acción una estrategia coherente de acuerdo con los principios de política exterior en México citados en la Constitución Política de los Estados Unidos Mexicanos en el articulo 89 en su fracción decima y que el equipo que lo conforme fije los objetivos a cumplir en un plazo establecido la responsabilidad de la comisión que propongo consiste en acoger nuevas poblaciones y nuevas oportunidades atraer inversiones o flujos turísticos comparar situaciones, formas de gestión y política sectoriales aprender de la experiencia de otros y nutrirlos de ellas justo como lo han hecho exitosamente la Ciudad de México Monterrey, Tuxtla Gutiérrez y el Municipio de Zapopan estimada Presidenta, Síndico, Secretario General y Compañeros Regidores les invito aprobar y autorizar la creación de esta nueva Comisión Edilicia no dejamos a un lado las oportunidades y recursos que ofrecen otros organismos sino canalizarlos y traerlos a los Ciudadanos Tlaquepaquenses es cuanto Presidenta.</w:t>
      </w:r>
      <w:r w:rsidR="001D2311" w:rsidRPr="0060390F">
        <w:rPr>
          <w:rFonts w:ascii="Arial" w:hAnsi="Arial" w:cs="Arial"/>
          <w:color w:val="000000"/>
          <w:sz w:val="24"/>
          <w:szCs w:val="24"/>
        </w:rPr>
        <w:t xml:space="preserve"> </w:t>
      </w:r>
      <w:r w:rsidRPr="0060390F">
        <w:rPr>
          <w:rFonts w:ascii="Arial" w:eastAsia="Verdana" w:hAnsi="Arial" w:cs="Arial"/>
          <w:sz w:val="24"/>
          <w:szCs w:val="24"/>
        </w:rPr>
        <w:t>--------------------------------------------------------------------------------------------------------</w:t>
      </w:r>
      <w:r w:rsidR="001D2311" w:rsidRPr="0060390F">
        <w:rPr>
          <w:rFonts w:ascii="Arial" w:eastAsia="Verdana" w:hAnsi="Arial" w:cs="Arial"/>
          <w:sz w:val="24"/>
          <w:szCs w:val="24"/>
        </w:rPr>
        <w:t>-</w:t>
      </w:r>
      <w:r w:rsidRPr="0060390F">
        <w:rPr>
          <w:rFonts w:ascii="Arial" w:eastAsia="Verdana" w:hAnsi="Arial" w:cs="Arial"/>
          <w:sz w:val="24"/>
          <w:szCs w:val="24"/>
        </w:rPr>
        <w:t>-</w:t>
      </w:r>
      <w:r w:rsidRPr="0060390F">
        <w:rPr>
          <w:rFonts w:ascii="Arial" w:hAnsi="Arial" w:cs="Arial"/>
          <w:color w:val="000000"/>
          <w:sz w:val="24"/>
          <w:szCs w:val="24"/>
        </w:rPr>
        <w:t>Habla la C. María Elena Limón García Presidenta Municipal: Gracias Señora Regidora cedo el uso de la voz al Síndico Municipal, perdón Regidora en el uso de la voz.</w:t>
      </w:r>
      <w:r w:rsidR="001D2311" w:rsidRPr="0060390F">
        <w:rPr>
          <w:rFonts w:ascii="Arial" w:hAnsi="Arial" w:cs="Arial"/>
          <w:color w:val="000000"/>
          <w:sz w:val="24"/>
          <w:szCs w:val="24"/>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w:t>
      </w:r>
    </w:p>
    <w:p w:rsidR="00F60E5B" w:rsidRPr="0060390F" w:rsidRDefault="00F60E5B" w:rsidP="001D2311">
      <w:pPr>
        <w:widowControl w:val="0"/>
        <w:autoSpaceDE w:val="0"/>
        <w:autoSpaceDN w:val="0"/>
        <w:adjustRightInd w:val="0"/>
        <w:jc w:val="both"/>
        <w:rPr>
          <w:rFonts w:ascii="Arial" w:eastAsia="Verdana" w:hAnsi="Arial" w:cs="Arial"/>
          <w:sz w:val="24"/>
          <w:szCs w:val="24"/>
        </w:rPr>
      </w:pPr>
      <w:r w:rsidRPr="0060390F">
        <w:rPr>
          <w:rFonts w:ascii="Arial" w:hAnsi="Arial" w:cs="Arial"/>
          <w:color w:val="000000"/>
          <w:sz w:val="24"/>
          <w:szCs w:val="24"/>
          <w:lang w:val="es-MX"/>
        </w:rPr>
        <w:t>En uso de la voz la Regidora Carmen Lucia Pérez Camarena: Para antes perdón entiendo que estamos en la discusión de la anterior y este es otro tema es otra iniciativa, aquí esta como iniciativa punto de acuerdo de aprobación directa no puede.</w:t>
      </w:r>
      <w:r w:rsidR="001D2311" w:rsidRPr="0060390F">
        <w:rPr>
          <w:rFonts w:ascii="Arial" w:hAnsi="Arial" w:cs="Arial"/>
          <w:color w:val="000000"/>
          <w:sz w:val="24"/>
          <w:szCs w:val="24"/>
          <w:lang w:val="es-MX"/>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p>
    <w:p w:rsidR="00F60E5B" w:rsidRPr="0060390F" w:rsidRDefault="00F60E5B" w:rsidP="001D2311">
      <w:pPr>
        <w:widowControl w:val="0"/>
        <w:autoSpaceDE w:val="0"/>
        <w:autoSpaceDN w:val="0"/>
        <w:adjustRightInd w:val="0"/>
        <w:jc w:val="both"/>
        <w:rPr>
          <w:rFonts w:ascii="Arial" w:eastAsia="Verdana" w:hAnsi="Arial" w:cs="Arial"/>
          <w:sz w:val="24"/>
          <w:szCs w:val="24"/>
        </w:rPr>
      </w:pPr>
      <w:r w:rsidRPr="0060390F">
        <w:rPr>
          <w:rFonts w:ascii="Arial" w:hAnsi="Arial" w:cs="Arial"/>
          <w:color w:val="000000"/>
          <w:sz w:val="24"/>
          <w:szCs w:val="24"/>
        </w:rPr>
        <w:t xml:space="preserve">Habla la C. María Elena Limón García: Sobre ese punto iba a clarificarlo </w:t>
      </w:r>
      <w:r w:rsidRPr="0060390F">
        <w:rPr>
          <w:rFonts w:ascii="Arial" w:hAnsi="Arial" w:cs="Arial"/>
          <w:color w:val="000000"/>
          <w:sz w:val="24"/>
          <w:szCs w:val="24"/>
        </w:rPr>
        <w:lastRenderedPageBreak/>
        <w:t>el Síndico adelante.</w:t>
      </w:r>
      <w:r w:rsidR="001D2311" w:rsidRPr="0060390F">
        <w:rPr>
          <w:rFonts w:ascii="Arial" w:hAnsi="Arial" w:cs="Arial"/>
          <w:color w:val="000000"/>
          <w:sz w:val="24"/>
          <w:szCs w:val="24"/>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p>
    <w:p w:rsidR="00F60E5B" w:rsidRPr="0060390F" w:rsidRDefault="00F60E5B" w:rsidP="001D2311">
      <w:pPr>
        <w:widowControl w:val="0"/>
        <w:autoSpaceDE w:val="0"/>
        <w:autoSpaceDN w:val="0"/>
        <w:adjustRightInd w:val="0"/>
        <w:jc w:val="both"/>
        <w:rPr>
          <w:rFonts w:ascii="Arial" w:hAnsi="Arial" w:cs="Arial"/>
          <w:sz w:val="24"/>
          <w:szCs w:val="24"/>
        </w:rPr>
      </w:pPr>
      <w:r w:rsidRPr="0060390F">
        <w:rPr>
          <w:rFonts w:ascii="Arial" w:hAnsi="Arial" w:cs="Arial"/>
          <w:color w:val="000000"/>
          <w:sz w:val="24"/>
          <w:szCs w:val="24"/>
        </w:rPr>
        <w:t xml:space="preserve">Hace el uso de la voz el Síndico Municipal Lic. Juan David García Camarena: Si muchas gracias hace un momento antes de iniciar la sesión la Regidora Celenia me abordó y me comento su inquietud sobre precisamente subir a este Pleno la propuesta para crear una nueva Comisión Edilicia permanente y aunque ella  inicialmente lo tenía contemplado y su documento así está elaborado para ser un punto de acuerdo de aprobación directa yo le sugerí que lo hiciera en este momento en la atención que debe ser incluida precisamente en el nuevo ordenamiento municipal que esta por aprobarse si Ustedes así lo tienen a bien  por lo cual me gustaría hacer una propuesta adicional a lo que ya ha hecho la Regidora  si ella me lo permite  y en este sentido hacer mención que esta comisión se agregaría como fracción 28 en el articulo 92 y las atribuciones que ella le dio lectura estarían contempladas en el articulo 122 para que el que esta propuesto como 122 pase a ser 123 y así sucesivamente cabe destacar que ella no puede hacer una reserva para discusión en particular por que el articulo no existe entonces va a ser crear un nuevo artículo 122 y el que estaba contenido que se recorra si para que el proyecto en lugar de tener 311 artículos como actualmente se propone pase a tener 312 artículos incluyendo la Comisión Edilicia que propone la Regidora Celenia es cuanto Presidenta. </w:t>
      </w:r>
      <w:r w:rsidRPr="0060390F">
        <w:rPr>
          <w:rFonts w:ascii="Arial" w:eastAsia="Verdana" w:hAnsi="Arial" w:cs="Arial"/>
          <w:sz w:val="24"/>
          <w:szCs w:val="24"/>
        </w:rPr>
        <w:t>------------------------------------------------------------------------------------------------------</w:t>
      </w:r>
      <w:r w:rsidR="001D2311" w:rsidRPr="0060390F">
        <w:rPr>
          <w:rFonts w:ascii="Arial" w:eastAsia="Verdana" w:hAnsi="Arial" w:cs="Arial"/>
          <w:sz w:val="24"/>
          <w:szCs w:val="24"/>
        </w:rPr>
        <w:t>-------------------</w:t>
      </w:r>
      <w:r w:rsidRPr="0060390F">
        <w:rPr>
          <w:rFonts w:ascii="Arial" w:eastAsia="Verdana" w:hAnsi="Arial" w:cs="Arial"/>
          <w:sz w:val="24"/>
          <w:szCs w:val="24"/>
        </w:rPr>
        <w:t>--------</w:t>
      </w:r>
    </w:p>
    <w:p w:rsidR="00F60E5B" w:rsidRPr="0060390F" w:rsidRDefault="00F60E5B" w:rsidP="001D2311">
      <w:pPr>
        <w:widowControl w:val="0"/>
        <w:autoSpaceDE w:val="0"/>
        <w:autoSpaceDN w:val="0"/>
        <w:adjustRightInd w:val="0"/>
        <w:jc w:val="both"/>
        <w:rPr>
          <w:rFonts w:ascii="Arial" w:hAnsi="Arial" w:cs="Arial"/>
          <w:sz w:val="24"/>
          <w:szCs w:val="24"/>
        </w:rPr>
      </w:pPr>
      <w:r w:rsidRPr="0060390F">
        <w:rPr>
          <w:rFonts w:ascii="Arial" w:hAnsi="Arial" w:cs="Arial"/>
          <w:color w:val="000000"/>
          <w:sz w:val="24"/>
          <w:szCs w:val="24"/>
        </w:rPr>
        <w:t>Habla la C. María Elena Limón García Presidenta Municipal: Gracias ¿alguien más en este punto?</w:t>
      </w:r>
      <w:r w:rsidR="001D2311" w:rsidRPr="0060390F">
        <w:rPr>
          <w:rFonts w:ascii="Arial" w:hAnsi="Arial" w:cs="Arial"/>
          <w:color w:val="000000"/>
          <w:sz w:val="24"/>
          <w:szCs w:val="24"/>
        </w:rPr>
        <w:t xml:space="preserve">. </w:t>
      </w:r>
      <w:r w:rsidRPr="0060390F">
        <w:rPr>
          <w:rFonts w:ascii="Arial" w:eastAsia="Verdana" w:hAnsi="Arial" w:cs="Arial"/>
          <w:sz w:val="24"/>
          <w:szCs w:val="24"/>
        </w:rPr>
        <w:t>-------------------------------------------------------------------------------------------------------</w:t>
      </w:r>
      <w:r w:rsidR="001D2311" w:rsidRPr="0060390F">
        <w:rPr>
          <w:rFonts w:ascii="Arial" w:eastAsia="Verdana" w:hAnsi="Arial" w:cs="Arial"/>
          <w:sz w:val="24"/>
          <w:szCs w:val="24"/>
        </w:rPr>
        <w:t>-----------------------------------------------</w:t>
      </w:r>
      <w:r w:rsidRPr="0060390F">
        <w:rPr>
          <w:rFonts w:ascii="Arial" w:eastAsia="Verdana" w:hAnsi="Arial" w:cs="Arial"/>
          <w:sz w:val="24"/>
          <w:szCs w:val="24"/>
        </w:rPr>
        <w:t>-------</w:t>
      </w:r>
    </w:p>
    <w:p w:rsidR="00F60E5B" w:rsidRPr="0060390F" w:rsidRDefault="00F60E5B" w:rsidP="00F60E5B">
      <w:pPr>
        <w:jc w:val="both"/>
        <w:rPr>
          <w:rFonts w:ascii="Arial" w:eastAsia="Verdana" w:hAnsi="Arial" w:cs="Arial"/>
          <w:sz w:val="24"/>
          <w:szCs w:val="24"/>
        </w:rPr>
      </w:pPr>
      <w:r w:rsidRPr="0060390F">
        <w:rPr>
          <w:rFonts w:ascii="Arial" w:eastAsia="Verdana" w:hAnsi="Arial" w:cs="Arial"/>
          <w:sz w:val="24"/>
          <w:szCs w:val="24"/>
        </w:rPr>
        <w:t>Interviene el Regidor Luis Armando Córdova Díaz: Presidenta por favor.</w:t>
      </w:r>
    </w:p>
    <w:p w:rsidR="00F60E5B" w:rsidRPr="0060390F" w:rsidRDefault="00F60E5B" w:rsidP="00F60E5B">
      <w:pPr>
        <w:jc w:val="both"/>
        <w:rPr>
          <w:rFonts w:ascii="Arial" w:hAnsi="Arial" w:cs="Arial"/>
          <w:sz w:val="24"/>
          <w:szCs w:val="24"/>
        </w:rPr>
      </w:pPr>
      <w:r w:rsidRPr="0060390F">
        <w:rPr>
          <w:rFonts w:ascii="Arial" w:eastAsia="Verdana" w:hAnsi="Arial" w:cs="Arial"/>
          <w:sz w:val="24"/>
          <w:szCs w:val="24"/>
        </w:rPr>
        <w:t>---------------------------------------------------------------------------------------------------</w:t>
      </w:r>
    </w:p>
    <w:p w:rsidR="00F60E5B" w:rsidRPr="0060390F" w:rsidRDefault="00F60E5B" w:rsidP="001D2311">
      <w:pPr>
        <w:widowControl w:val="0"/>
        <w:autoSpaceDE w:val="0"/>
        <w:autoSpaceDN w:val="0"/>
        <w:adjustRightInd w:val="0"/>
        <w:jc w:val="both"/>
        <w:rPr>
          <w:rFonts w:ascii="Arial" w:hAnsi="Arial" w:cs="Arial"/>
          <w:sz w:val="24"/>
          <w:szCs w:val="24"/>
        </w:rPr>
      </w:pPr>
      <w:r w:rsidRPr="0060390F">
        <w:rPr>
          <w:rFonts w:ascii="Arial" w:hAnsi="Arial" w:cs="Arial"/>
          <w:color w:val="000000"/>
          <w:sz w:val="24"/>
          <w:szCs w:val="24"/>
        </w:rPr>
        <w:t xml:space="preserve">En uso de la voz la C. María Elena Limón García ¿Nuevamente sobre este mismo tema Señor Regidor? Adelante. </w:t>
      </w:r>
      <w:r w:rsidRPr="0060390F">
        <w:rPr>
          <w:rFonts w:ascii="Arial" w:eastAsia="Verdana" w:hAnsi="Arial" w:cs="Arial"/>
          <w:sz w:val="24"/>
          <w:szCs w:val="24"/>
        </w:rPr>
        <w:t>------------------------------------------------------------------------------------------------------</w:t>
      </w:r>
      <w:r w:rsidR="001D2311" w:rsidRPr="0060390F">
        <w:rPr>
          <w:rFonts w:ascii="Arial" w:eastAsia="Verdana" w:hAnsi="Arial" w:cs="Arial"/>
          <w:sz w:val="24"/>
          <w:szCs w:val="24"/>
        </w:rPr>
        <w:t>-----------------------------</w:t>
      </w:r>
      <w:r w:rsidRPr="0060390F">
        <w:rPr>
          <w:rFonts w:ascii="Arial" w:eastAsia="Verdana" w:hAnsi="Arial" w:cs="Arial"/>
          <w:sz w:val="24"/>
          <w:szCs w:val="24"/>
        </w:rPr>
        <w:t>--------</w:t>
      </w:r>
    </w:p>
    <w:p w:rsidR="00F60E5B" w:rsidRPr="0060390F" w:rsidRDefault="00F60E5B" w:rsidP="001D2311">
      <w:pPr>
        <w:jc w:val="both"/>
        <w:rPr>
          <w:rFonts w:ascii="Arial" w:hAnsi="Arial" w:cs="Arial"/>
          <w:color w:val="000000"/>
          <w:sz w:val="24"/>
          <w:szCs w:val="24"/>
        </w:rPr>
      </w:pPr>
      <w:r w:rsidRPr="0060390F">
        <w:rPr>
          <w:rFonts w:ascii="Arial" w:eastAsia="Verdana" w:hAnsi="Arial" w:cs="Arial"/>
          <w:sz w:val="24"/>
          <w:szCs w:val="24"/>
        </w:rPr>
        <w:t xml:space="preserve">En uso de la voz el Regidor Luis Armando Córdova Díaz: Solamente insistir en el tema de que se ha puesto a consideración de este Órgano Colegiado de que este punto se ponga a consideración de los compañeros y se vote si se puede turnar a comisiones para regularizar toda esta situación que se viene generando de manera ilegal  y desde luego eso que se está siendo evidente la propuesta que hace la compañera Regidora pues se regularice en comisiones y podamos hacer un trabajo adecuado pulcro y ordenado y regresar nuevamente a este Pleno en una sesión subsecuente en la cual podamos debatir sobre los puntos que todavía quedaran polémicos al respecto creo que es importante ya lo insistí en dos ocasiones que se ponga a consideración de los compañeros que este Reglamento sea votado para que regrese a comisiones por el momento es cuánto.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Habla la C. María Elena Limón García Presidenta Municipal: Gracias Señor Regidor bueno no habiendo más oradores, someto a votación,  p</w:t>
      </w:r>
      <w:r w:rsidRPr="0060390F">
        <w:rPr>
          <w:rFonts w:ascii="Arial" w:hAnsi="Arial" w:cs="Arial"/>
          <w:sz w:val="24"/>
          <w:szCs w:val="24"/>
        </w:rPr>
        <w:t>or lo que se somete en votación nominal en lo general</w:t>
      </w:r>
      <w:r w:rsidRPr="0060390F">
        <w:rPr>
          <w:rFonts w:ascii="Arial" w:hAnsi="Arial" w:cs="Arial"/>
          <w:color w:val="000000" w:themeColor="text1"/>
          <w:sz w:val="24"/>
          <w:szCs w:val="24"/>
        </w:rPr>
        <w:t xml:space="preserve"> el Reglamento de Gobierno, por lo que en votación nominal en lo general el Reglamento de Gobierno y de la Administración Pública del Ayuntamiento Constitucional de San Pedro Tlaquepaque con la propuesta de la Regidora de anexar la Comisión Edilicia de Cooperación Internacional le</w:t>
      </w:r>
      <w:r w:rsidRPr="0060390F">
        <w:rPr>
          <w:rFonts w:ascii="Arial" w:hAnsi="Arial" w:cs="Arial"/>
          <w:sz w:val="24"/>
          <w:szCs w:val="24"/>
        </w:rPr>
        <w:t xml:space="preserve"> pido al Secretario, tome la votación correspondiente.</w:t>
      </w:r>
      <w:r w:rsidR="001D2311" w:rsidRPr="0060390F">
        <w:rPr>
          <w:rFonts w:ascii="Arial" w:hAnsi="Arial" w:cs="Arial"/>
          <w:sz w:val="24"/>
          <w:szCs w:val="24"/>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eastAsia="Verdana" w:hAnsi="Arial" w:cs="Arial"/>
          <w:sz w:val="24"/>
          <w:szCs w:val="24"/>
        </w:rPr>
        <w:t>Interviene el Regidor Luis Armando Córdova Díaz:</w:t>
      </w:r>
      <w:r w:rsidRPr="0060390F">
        <w:rPr>
          <w:rFonts w:ascii="Arial" w:hAnsi="Arial" w:cs="Arial"/>
          <w:sz w:val="24"/>
          <w:szCs w:val="24"/>
        </w:rPr>
        <w:t xml:space="preserve"> Señor Secretario nuevamente la verdad les ofrezco una disculpa a todos y cada uno de los presentes creo que mi manera de hablar en ocasiones no es muy puntual </w:t>
      </w:r>
      <w:r w:rsidRPr="0060390F">
        <w:rPr>
          <w:rFonts w:ascii="Arial" w:hAnsi="Arial" w:cs="Arial"/>
          <w:sz w:val="24"/>
          <w:szCs w:val="24"/>
        </w:rPr>
        <w:lastRenderedPageBreak/>
        <w:t xml:space="preserve">decía yo insistir nuevamente en que se ponga a consideración de este Órgano Colegiado por las razones ya expuestas ante Ustedes y que antes de aprobarlo en lo general y en lo particular y entrar a la discusión de este ilegal propuesta de dictamen o de lo que se puede considerar dictamen reflexionar y votar sobre el mismo para saber si puede regresar a comisiones antes de empezar a aprobar en lo general y en lo particular por favor Señora Presidente es cuánto.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En uso de la voz la C. María Elena Limón García Presidenta Municipal: Gracias Señor Regidor pongo a consideración de este cabildo la propuesta del Señor Regidor los que estén a favor, favor de manifestarlo, los que estén en contra favor de manifestarlo</w:t>
      </w:r>
      <w:r w:rsidR="001D2311" w:rsidRPr="0060390F">
        <w:rPr>
          <w:rFonts w:ascii="Arial" w:hAnsi="Arial" w:cs="Arial"/>
          <w:color w:val="000000"/>
          <w:sz w:val="24"/>
          <w:szCs w:val="24"/>
        </w:rPr>
        <w:t xml:space="preserve">, </w:t>
      </w:r>
      <w:r w:rsidR="001D2311" w:rsidRPr="0060390F">
        <w:rPr>
          <w:rFonts w:ascii="Arial" w:hAnsi="Arial" w:cs="Arial"/>
          <w:b/>
          <w:color w:val="000000"/>
          <w:sz w:val="24"/>
          <w:szCs w:val="24"/>
        </w:rPr>
        <w:t>r</w:t>
      </w:r>
      <w:r w:rsidRPr="0060390F">
        <w:rPr>
          <w:rFonts w:ascii="Arial" w:hAnsi="Arial" w:cs="Arial"/>
          <w:b/>
          <w:color w:val="000000"/>
          <w:sz w:val="24"/>
          <w:szCs w:val="24"/>
        </w:rPr>
        <w:t>echazado por Unanimidad, por Mayoría</w:t>
      </w:r>
      <w:r w:rsidR="001D2311" w:rsidRPr="0060390F">
        <w:rPr>
          <w:rFonts w:ascii="Arial" w:hAnsi="Arial" w:cs="Arial"/>
          <w:b/>
          <w:color w:val="000000"/>
          <w:sz w:val="24"/>
          <w:szCs w:val="24"/>
        </w:rPr>
        <w:t>.</w:t>
      </w:r>
      <w:r w:rsidRPr="0060390F">
        <w:rPr>
          <w:rFonts w:ascii="Arial" w:hAnsi="Arial" w:cs="Arial"/>
          <w:color w:val="000000"/>
          <w:sz w:val="24"/>
          <w:szCs w:val="24"/>
        </w:rPr>
        <w:t xml:space="preserve"> -----------------------------------------------------------------------------------------------------</w:t>
      </w:r>
      <w:r w:rsidR="001D2311" w:rsidRPr="0060390F">
        <w:rPr>
          <w:rFonts w:ascii="Arial" w:hAnsi="Arial" w:cs="Arial"/>
          <w:color w:val="000000"/>
          <w:sz w:val="24"/>
          <w:szCs w:val="24"/>
        </w:rPr>
        <w:t>----------------------------------</w:t>
      </w:r>
      <w:r w:rsidRPr="0060390F">
        <w:rPr>
          <w:rFonts w:ascii="Arial" w:hAnsi="Arial" w:cs="Arial"/>
          <w:color w:val="000000"/>
          <w:sz w:val="24"/>
          <w:szCs w:val="24"/>
        </w:rPr>
        <w:t>-------------------------</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En uso de la voz la C. María Elena Limón García: Nuevamente s</w:t>
      </w:r>
      <w:r w:rsidRPr="0060390F">
        <w:rPr>
          <w:rFonts w:ascii="Arial" w:hAnsi="Arial" w:cs="Arial"/>
          <w:sz w:val="24"/>
          <w:szCs w:val="24"/>
        </w:rPr>
        <w:t>ometo en votación nominal en lo general</w:t>
      </w:r>
      <w:r w:rsidRPr="0060390F">
        <w:rPr>
          <w:rFonts w:ascii="Arial" w:hAnsi="Arial" w:cs="Arial"/>
          <w:color w:val="000000" w:themeColor="text1"/>
          <w:sz w:val="24"/>
          <w:szCs w:val="24"/>
        </w:rPr>
        <w:t xml:space="preserve"> el Reglamento de Gobierno y de la Administración Pública del Ayuntamiento Constitucional de San Pedro Tlaquepaque con la adhesión de la Comisión Edilicia de Cooperación Internacional </w:t>
      </w:r>
      <w:r w:rsidRPr="0060390F">
        <w:rPr>
          <w:rFonts w:ascii="Arial" w:hAnsi="Arial" w:cs="Arial"/>
          <w:sz w:val="24"/>
          <w:szCs w:val="24"/>
        </w:rPr>
        <w:t xml:space="preserve"> por lo que le pido al Secretario, tome la votación correspondiente.</w:t>
      </w:r>
      <w:r w:rsidR="001D2311" w:rsidRPr="0060390F">
        <w:rPr>
          <w:rFonts w:ascii="Arial" w:hAnsi="Arial" w:cs="Arial"/>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1D2311">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lang w:val="es-MX"/>
        </w:rPr>
        <w:t xml:space="preserve">En uso de la voz el Lic. Gustavo Flores Llamas Secretario del Ayuntamiento: </w:t>
      </w:r>
      <w:r w:rsidRPr="0060390F">
        <w:rPr>
          <w:rFonts w:ascii="Arial" w:hAnsi="Arial" w:cs="Arial"/>
          <w:color w:val="000000"/>
          <w:sz w:val="24"/>
          <w:szCs w:val="24"/>
        </w:rPr>
        <w:t>Con gusto Presidenta y con el permiso del Pleno, quienes este a favor perdón.</w:t>
      </w:r>
    </w:p>
    <w:p w:rsidR="00F60E5B" w:rsidRPr="0060390F" w:rsidRDefault="00F60E5B" w:rsidP="00F60E5B">
      <w:pPr>
        <w:widowControl w:val="0"/>
        <w:tabs>
          <w:tab w:val="left" w:pos="2078"/>
        </w:tabs>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ab/>
      </w:r>
    </w:p>
    <w:tbl>
      <w:tblPr>
        <w:tblW w:w="0" w:type="auto"/>
        <w:tblLook w:val="04A0"/>
      </w:tblPr>
      <w:tblGrid>
        <w:gridCol w:w="717"/>
        <w:gridCol w:w="2641"/>
        <w:gridCol w:w="1415"/>
        <w:gridCol w:w="1500"/>
        <w:gridCol w:w="1873"/>
      </w:tblGrid>
      <w:tr w:rsidR="00F60E5B" w:rsidRPr="0060390F" w:rsidTr="00F60E5B">
        <w:tc>
          <w:tcPr>
            <w:tcW w:w="802" w:type="dxa"/>
          </w:tcPr>
          <w:p w:rsidR="00F60E5B" w:rsidRPr="0060390F" w:rsidRDefault="00F60E5B" w:rsidP="00F60E5B">
            <w:pPr>
              <w:snapToGrid w:val="0"/>
              <w:jc w:val="both"/>
              <w:rPr>
                <w:rFonts w:ascii="Arial" w:hAnsi="Arial" w:cs="Arial"/>
                <w:sz w:val="24"/>
                <w:szCs w:val="24"/>
                <w:lang w:val="es-MX"/>
              </w:rPr>
            </w:pP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p>
        </w:tc>
        <w:tc>
          <w:tcPr>
            <w:tcW w:w="1459"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 favor</w:t>
            </w:r>
          </w:p>
        </w:tc>
        <w:tc>
          <w:tcPr>
            <w:tcW w:w="1701"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Abstención</w:t>
            </w:r>
          </w:p>
        </w:tc>
      </w:tr>
      <w:tr w:rsidR="00F60E5B" w:rsidRPr="0060390F" w:rsidTr="00F60E5B">
        <w:trPr>
          <w:trHeight w:val="851"/>
        </w:trPr>
        <w:tc>
          <w:tcPr>
            <w:tcW w:w="802" w:type="dxa"/>
          </w:tcPr>
          <w:p w:rsidR="00F60E5B" w:rsidRPr="0060390F" w:rsidRDefault="00F60E5B" w:rsidP="00F60E5B">
            <w:pPr>
              <w:snapToGrid w:val="0"/>
              <w:jc w:val="both"/>
              <w:rPr>
                <w:rFonts w:ascii="Arial" w:hAnsi="Arial" w:cs="Arial"/>
                <w:sz w:val="24"/>
                <w:szCs w:val="24"/>
              </w:rPr>
            </w:pPr>
            <w:r w:rsidRPr="0060390F">
              <w:rPr>
                <w:rFonts w:ascii="Arial" w:hAnsi="Arial" w:cs="Arial"/>
                <w:sz w:val="24"/>
                <w:szCs w:val="24"/>
              </w:rPr>
              <w:t>1</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Marcela Guadalupe Aceves Sánchez.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5</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rPr>
          <w:trHeight w:val="520"/>
        </w:trPr>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 xml:space="preserve">María del Rosario de </w:t>
            </w:r>
            <w:r w:rsidRPr="0060390F">
              <w:rPr>
                <w:rFonts w:ascii="Arial" w:eastAsia="Calibri" w:hAnsi="Arial" w:cs="Arial"/>
                <w:szCs w:val="24"/>
              </w:rPr>
              <w:lastRenderedPageBreak/>
              <w:t>los Santos Silva.</w:t>
            </w:r>
          </w:p>
        </w:tc>
        <w:tc>
          <w:tcPr>
            <w:tcW w:w="1459" w:type="dxa"/>
          </w:tcPr>
          <w:p w:rsidR="00F60E5B" w:rsidRPr="0060390F" w:rsidRDefault="00F60E5B" w:rsidP="00F60E5B">
            <w:pPr>
              <w:spacing w:line="276" w:lineRule="auto"/>
              <w:jc w:val="both"/>
              <w:rPr>
                <w:rFonts w:ascii="Arial" w:hAnsi="Arial" w:cs="Arial"/>
                <w:b/>
                <w:sz w:val="24"/>
                <w:szCs w:val="24"/>
                <w:lang w:val="es-MX"/>
              </w:rPr>
            </w:pPr>
          </w:p>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14</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bl>
    <w:p w:rsidR="00F60E5B" w:rsidRPr="0060390F" w:rsidRDefault="00F60E5B" w:rsidP="00F60E5B">
      <w:pPr>
        <w:widowControl w:val="0"/>
        <w:autoSpaceDE w:val="0"/>
        <w:autoSpaceDN w:val="0"/>
        <w:adjustRightInd w:val="0"/>
        <w:jc w:val="both"/>
        <w:rPr>
          <w:rFonts w:ascii="Arial" w:hAnsi="Arial" w:cs="Arial"/>
          <w:color w:val="000000"/>
          <w:sz w:val="24"/>
          <w:szCs w:val="24"/>
        </w:rPr>
      </w:pP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Interviene la Regidora Carmen Lucia Pérez Camarena: Si Señor Secretario nada más para antes quisiera recordar que la Ley de Gobierno Municipal en el artículo 42 capítulo III señala que para que un proyecto de norma municipal se entienda aprobado es preciso el voto en sentido afirmativo tanto en lo general como en lo particular de la mayoría absoluta de los miembros del Ayuntamiento mi voto es en contra.</w:t>
      </w:r>
      <w:r w:rsidR="001D2311" w:rsidRPr="0060390F">
        <w:rPr>
          <w:rFonts w:ascii="Arial" w:hAnsi="Arial" w:cs="Arial"/>
          <w:color w:val="000000"/>
          <w:sz w:val="24"/>
          <w:szCs w:val="24"/>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Habla la C. María Elena Limón García Presidenta Municipal: Ahorita estamos en la votación Regidora le agradezco su voto.</w:t>
      </w:r>
      <w:r w:rsidR="001D2311" w:rsidRPr="0060390F">
        <w:rPr>
          <w:rFonts w:ascii="Arial" w:hAnsi="Arial" w:cs="Arial"/>
          <w:color w:val="000000"/>
          <w:sz w:val="24"/>
          <w:szCs w:val="24"/>
        </w:rPr>
        <w:t xml:space="preserve"> </w:t>
      </w:r>
      <w:r w:rsidRPr="0060390F">
        <w:rPr>
          <w:rFonts w:ascii="Arial" w:hAnsi="Arial" w:cs="Arial"/>
          <w:color w:val="000000"/>
          <w:sz w:val="24"/>
          <w:szCs w:val="24"/>
        </w:rPr>
        <w:t>-----------------------------------------------------------------------------------------------------</w:t>
      </w:r>
      <w:r w:rsidR="001D2311"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 xml:space="preserve">Habla el Lic. Gustavo Flores Llamas: Es cuanto Presidenta. </w:t>
      </w:r>
      <w:r w:rsidRPr="0060390F">
        <w:rPr>
          <w:rFonts w:ascii="Arial" w:hAnsi="Arial" w:cs="Arial"/>
          <w:sz w:val="24"/>
          <w:szCs w:val="24"/>
        </w:rPr>
        <w:t>-----------------------------------------------------------------------------------------------------</w:t>
      </w:r>
      <w:r w:rsidR="001D2311"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9E3BFC"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rPr>
        <w:t>En uso de la voz la C. María Elena Limón García Presidenta Municipal: Bueno tenemos 13 votos, 14 perdón</w:t>
      </w:r>
      <w:r w:rsidR="009E3BFC" w:rsidRPr="0060390F">
        <w:rPr>
          <w:rFonts w:ascii="Arial" w:hAnsi="Arial" w:cs="Arial"/>
          <w:sz w:val="24"/>
          <w:szCs w:val="24"/>
        </w:rPr>
        <w:t>,</w:t>
      </w:r>
      <w:r w:rsidRPr="0060390F">
        <w:rPr>
          <w:rFonts w:ascii="Arial" w:hAnsi="Arial" w:cs="Arial"/>
          <w:sz w:val="24"/>
          <w:szCs w:val="24"/>
        </w:rPr>
        <w:t xml:space="preserve"> 14 votos a favor por lo cual</w:t>
      </w:r>
      <w:r w:rsidR="009E3BFC" w:rsidRPr="0060390F">
        <w:rPr>
          <w:rFonts w:ascii="Arial" w:hAnsi="Arial" w:cs="Arial"/>
          <w:sz w:val="24"/>
          <w:szCs w:val="24"/>
        </w:rPr>
        <w:t>,</w:t>
      </w:r>
      <w:r w:rsidRPr="0060390F">
        <w:rPr>
          <w:rFonts w:ascii="Arial" w:hAnsi="Arial" w:cs="Arial"/>
          <w:sz w:val="24"/>
          <w:szCs w:val="24"/>
        </w:rPr>
        <w:t xml:space="preserve"> por lo tanto tenemos mayoría para que sea absoluta.</w:t>
      </w:r>
      <w:r w:rsidR="009E3BFC" w:rsidRPr="0060390F">
        <w:rPr>
          <w:rFonts w:ascii="Arial" w:hAnsi="Arial" w:cs="Arial"/>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Aprobado por Mayoría</w:t>
      </w:r>
      <w:r w:rsidR="009E3BFC" w:rsidRPr="0060390F">
        <w:rPr>
          <w:rFonts w:ascii="Arial" w:hAnsi="Arial" w:cs="Arial"/>
          <w:color w:val="000000"/>
          <w:sz w:val="24"/>
          <w:szCs w:val="24"/>
        </w:rPr>
        <w:t xml:space="preserve">. </w:t>
      </w:r>
      <w:r w:rsidRPr="0060390F">
        <w:rPr>
          <w:rFonts w:ascii="Arial" w:hAnsi="Arial" w:cs="Arial"/>
          <w:color w:val="000000"/>
          <w:sz w:val="24"/>
          <w:szCs w:val="24"/>
        </w:rPr>
        <w:t>-------------------------------------------------</w:t>
      </w:r>
      <w:r w:rsidRPr="0060390F">
        <w:rPr>
          <w:rFonts w:ascii="Arial" w:hAnsi="Arial" w:cs="Arial"/>
          <w:sz w:val="24"/>
          <w:szCs w:val="24"/>
        </w:rPr>
        <w:t>-----------------------------------------------------------------------------------------------------</w:t>
      </w:r>
      <w:r w:rsidR="009E3BFC"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8744FA">
      <w:pPr>
        <w:jc w:val="both"/>
        <w:rPr>
          <w:rFonts w:ascii="Arial" w:hAnsi="Arial" w:cs="Arial"/>
          <w:color w:val="000000"/>
          <w:sz w:val="24"/>
          <w:szCs w:val="24"/>
        </w:rPr>
      </w:pPr>
      <w:r w:rsidRPr="0060390F">
        <w:rPr>
          <w:rFonts w:ascii="Arial" w:hAnsi="Arial" w:cs="Arial"/>
          <w:color w:val="000000"/>
          <w:sz w:val="24"/>
          <w:szCs w:val="24"/>
        </w:rPr>
        <w:t xml:space="preserve">Habla la C. María Elena Limón García Presidenta Municipal: </w:t>
      </w:r>
      <w:r w:rsidRPr="0060390F">
        <w:rPr>
          <w:rFonts w:ascii="Arial" w:hAnsi="Arial" w:cs="Arial"/>
          <w:sz w:val="24"/>
          <w:szCs w:val="24"/>
        </w:rPr>
        <w:t xml:space="preserve">Por lo que se somete en votación nominal </w:t>
      </w:r>
      <w:r w:rsidRPr="0060390F">
        <w:rPr>
          <w:rFonts w:ascii="Arial" w:hAnsi="Arial" w:cs="Arial"/>
          <w:b/>
          <w:sz w:val="24"/>
          <w:szCs w:val="24"/>
        </w:rPr>
        <w:t>en lo particular</w:t>
      </w:r>
      <w:r w:rsidRPr="0060390F">
        <w:rPr>
          <w:rFonts w:ascii="Arial" w:hAnsi="Arial" w:cs="Arial"/>
          <w:color w:val="000000" w:themeColor="text1"/>
          <w:sz w:val="24"/>
          <w:szCs w:val="24"/>
        </w:rPr>
        <w:t xml:space="preserve"> el Reglamento de Gobierno y de la Administración Pública del Ayuntamiento Constitucional de San Pedro Tlaquepaque.</w:t>
      </w:r>
      <w:r w:rsidRPr="0060390F">
        <w:rPr>
          <w:rFonts w:ascii="Arial" w:hAnsi="Arial" w:cs="Arial"/>
          <w:sz w:val="24"/>
          <w:szCs w:val="24"/>
        </w:rPr>
        <w:t xml:space="preserve"> Por lo que le pido al Secretario, tome la votación correspondiente, Secretario.</w:t>
      </w:r>
      <w:r w:rsidR="008744FA" w:rsidRPr="0060390F">
        <w:rPr>
          <w:rFonts w:ascii="Arial" w:hAnsi="Arial" w:cs="Arial"/>
          <w:sz w:val="24"/>
          <w:szCs w:val="24"/>
        </w:rPr>
        <w:t xml:space="preserve"> </w:t>
      </w:r>
      <w:r w:rsidRPr="0060390F">
        <w:rPr>
          <w:rFonts w:ascii="Arial" w:hAnsi="Arial" w:cs="Arial"/>
          <w:color w:val="000000"/>
          <w:sz w:val="24"/>
          <w:szCs w:val="24"/>
        </w:rPr>
        <w:t>-------------------------------------------------------------------------------------------------------</w:t>
      </w:r>
      <w:r w:rsidR="008744FA"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lang w:val="es-MX"/>
        </w:rPr>
        <w:t>En uso de la voz el Lic. Gustavo Flores Llamas Secretario del Ayuntamiento con gusto Presidenta y con el permiso del Pleno</w:t>
      </w:r>
      <w:r w:rsidR="008744FA" w:rsidRPr="0060390F">
        <w:rPr>
          <w:rFonts w:ascii="Arial" w:hAnsi="Arial" w:cs="Arial"/>
          <w:sz w:val="24"/>
          <w:szCs w:val="24"/>
          <w:lang w:val="es-MX"/>
        </w:rPr>
        <w:t xml:space="preserve">. </w:t>
      </w:r>
      <w:r w:rsidRPr="0060390F">
        <w:rPr>
          <w:rFonts w:ascii="Arial" w:hAnsi="Arial" w:cs="Arial"/>
          <w:color w:val="000000"/>
          <w:sz w:val="24"/>
          <w:szCs w:val="24"/>
        </w:rPr>
        <w:t>-----------------------------------------------------------------------------------------------------</w:t>
      </w:r>
      <w:r w:rsidR="008744FA"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Interviene el Regidor Luis Armando Córdova Díaz: ¿En lo particular Secretario, en lo particular?</w:t>
      </w:r>
      <w:r w:rsidR="008744FA" w:rsidRPr="0060390F">
        <w:rPr>
          <w:rFonts w:ascii="Arial" w:hAnsi="Arial" w:cs="Arial"/>
          <w:color w:val="000000"/>
          <w:sz w:val="24"/>
          <w:szCs w:val="24"/>
        </w:rPr>
        <w:t xml:space="preserve">. </w:t>
      </w:r>
      <w:r w:rsidRPr="0060390F">
        <w:rPr>
          <w:rFonts w:ascii="Arial" w:hAnsi="Arial" w:cs="Arial"/>
          <w:color w:val="000000"/>
          <w:sz w:val="24"/>
          <w:szCs w:val="24"/>
        </w:rPr>
        <w:t>-------------------------------------------------------------------------------------------------------</w:t>
      </w:r>
      <w:r w:rsidR="008744FA"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lang w:val="es-MX"/>
        </w:rPr>
        <w:t>En uso de la voz el Lic. Gustavo Flores Llamas Secretario del Ayuntamiento: E</w:t>
      </w:r>
      <w:r w:rsidRPr="0060390F">
        <w:rPr>
          <w:rFonts w:ascii="Arial" w:hAnsi="Arial" w:cs="Arial"/>
          <w:color w:val="000000"/>
          <w:sz w:val="24"/>
          <w:szCs w:val="24"/>
        </w:rPr>
        <w:t>n lo particular</w:t>
      </w:r>
      <w:r w:rsidR="00433288" w:rsidRPr="0060390F">
        <w:rPr>
          <w:rFonts w:ascii="Arial" w:hAnsi="Arial" w:cs="Arial"/>
          <w:color w:val="000000"/>
          <w:sz w:val="24"/>
          <w:szCs w:val="24"/>
        </w:rPr>
        <w:t xml:space="preserve">. </w:t>
      </w:r>
      <w:r w:rsidRPr="0060390F">
        <w:rPr>
          <w:rFonts w:ascii="Arial" w:hAnsi="Arial" w:cs="Arial"/>
          <w:color w:val="000000"/>
          <w:sz w:val="24"/>
          <w:szCs w:val="24"/>
        </w:rPr>
        <w:t>-------------------------------------------------------------------------------------------------------</w:t>
      </w:r>
      <w:r w:rsidR="00433288"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 xml:space="preserve">Interviene el Regidor Luis Armando Córdova Díaz: Tenemos algunas reservas si nos puede conceder para antes de la votación. </w:t>
      </w:r>
      <w:r w:rsidRPr="0060390F">
        <w:rPr>
          <w:rFonts w:ascii="Arial" w:hAnsi="Arial" w:cs="Arial"/>
          <w:sz w:val="24"/>
          <w:szCs w:val="24"/>
        </w:rPr>
        <w:t>-----------------------------------------------------------------------------------------------------</w:t>
      </w:r>
      <w:r w:rsidR="00433288"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lang w:val="es-MX"/>
        </w:rPr>
        <w:lastRenderedPageBreak/>
        <w:t>En uso de la voz el Lic. Gustavo Flores Llamas Secretario del Ayuntamiento: Entonces sí, ¿</w:t>
      </w:r>
      <w:r w:rsidRPr="0060390F">
        <w:rPr>
          <w:rFonts w:ascii="Arial" w:hAnsi="Arial" w:cs="Arial"/>
          <w:color w:val="000000"/>
          <w:sz w:val="24"/>
          <w:szCs w:val="24"/>
        </w:rPr>
        <w:t xml:space="preserve">tiene reservas? por favor nos la dice. </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433288">
      <w:pPr>
        <w:jc w:val="both"/>
        <w:rPr>
          <w:rFonts w:ascii="Arial" w:hAnsi="Arial" w:cs="Arial"/>
          <w:color w:val="000000"/>
          <w:sz w:val="24"/>
          <w:szCs w:val="24"/>
        </w:rPr>
      </w:pPr>
      <w:r w:rsidRPr="0060390F">
        <w:rPr>
          <w:rFonts w:ascii="Arial" w:hAnsi="Arial" w:cs="Arial"/>
          <w:color w:val="000000"/>
          <w:sz w:val="24"/>
          <w:szCs w:val="24"/>
        </w:rPr>
        <w:t>Hace uso de la voz el Regidor Luis Armando Córdova Díaz: El anexo que esta a lo que se le llama dictamen que se aprobó de manera ilegal solamente por una cuestión política que ha sido del dominio público como una agenda naranja metropolitana donde se está planteando un proyecto a 2018 y nuestro problemas son actuales adolece entre otras cosas porque no tiene en sus capítulos los títulos correspondientes que se dan a las faltas y a las sanciones entonces sería un reglamento que aprobaron que probablemente no pueda ser sancionable o  c</w:t>
      </w:r>
      <w:r w:rsidRPr="0060390F">
        <w:rPr>
          <w:rFonts w:ascii="Arial" w:hAnsi="Arial" w:cs="Arial"/>
          <w:sz w:val="24"/>
          <w:szCs w:val="24"/>
        </w:rPr>
        <w:t xml:space="preserve">oercible </w:t>
      </w:r>
      <w:r w:rsidRPr="0060390F">
        <w:rPr>
          <w:rFonts w:ascii="Arial" w:hAnsi="Arial" w:cs="Arial"/>
          <w:color w:val="000000"/>
          <w:sz w:val="24"/>
          <w:szCs w:val="24"/>
        </w:rPr>
        <w:t>además que no se relaciona de manera correcta con el artículo 44 fracción sexta y séptima de la Ley de Gobierno y de la Administración Pública Municipal  por el artículo 133  del ordenamiento tan cuestionado si es lamentable que esas agendas naranjas que se hagan adecuaciones de Guadalajara y Tlajomulco y vengan aquí a quererse implementar en Tlaquepaque solamente a modo porque allá en aquellos gobiernos inclusive el de Zapopan se aprobó el 3 de 3 para los funcionarios y aquí una propuesta que respetuosamente les hizo la Fracción del PRI la votaran en contra de una manera igual como lo que vimos hoy y con ese tipo de espectáculos lo único que logramos son funcionarios que no tienen el perfil adecuado y que después están manejando recursos públicos o están armando de una comisaría con las consecuencias que todos, todos conocemos yo lo llamaría compañeros a la reflexión aquí no estamos haciéndole proyecto a ningún otro Presidente ni a ningún otro candidato aquí tenemos una responsabilidad que tenemos que cumplir y hacer cumplir y yo no pongo en cuestión la separación del cargo de quien se denominara encargado o jefe de gabinete es una persona respetable íntegra pero no es posible que las cuestiones de Tlaquepaque se estén ventilando en otros Municipios pasaron cinco meses para perder nuestra identidad nuestra autonomía y volver a convertirnos en el patio trasero de la zona metropolitana ya con funcionarios reciclados y desechables de aquellas administraciones y aquí viniendo a hacer parches ojala que pudiera tomar en consideración muchísimas gracias</w:t>
      </w:r>
      <w:r w:rsidR="00433288" w:rsidRPr="0060390F">
        <w:rPr>
          <w:rFonts w:ascii="Arial" w:hAnsi="Arial" w:cs="Arial"/>
          <w:color w:val="000000"/>
          <w:sz w:val="24"/>
          <w:szCs w:val="24"/>
        </w:rPr>
        <w:t xml:space="preserve">. </w:t>
      </w:r>
      <w:r w:rsidRPr="0060390F">
        <w:rPr>
          <w:rFonts w:ascii="Arial" w:hAnsi="Arial" w:cs="Arial"/>
          <w:sz w:val="24"/>
          <w:szCs w:val="24"/>
        </w:rPr>
        <w:t>-------------------------------------------------------------------------------------------------------</w:t>
      </w:r>
      <w:r w:rsidR="00433288"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433288">
      <w:pPr>
        <w:jc w:val="both"/>
        <w:rPr>
          <w:rFonts w:ascii="Arial" w:hAnsi="Arial" w:cs="Arial"/>
          <w:color w:val="000000"/>
          <w:sz w:val="24"/>
          <w:szCs w:val="24"/>
        </w:rPr>
      </w:pPr>
      <w:r w:rsidRPr="0060390F">
        <w:rPr>
          <w:rFonts w:ascii="Arial" w:hAnsi="Arial" w:cs="Arial"/>
          <w:color w:val="000000"/>
          <w:sz w:val="24"/>
          <w:szCs w:val="24"/>
        </w:rPr>
        <w:t xml:space="preserve">Interviene la C. María Elena Limón García: Le recuerdo Señor Regidor no estamos en asuntos generales sino en una votación, gracias Señor Regidor. </w:t>
      </w:r>
      <w:r w:rsidRPr="0060390F">
        <w:rPr>
          <w:rFonts w:ascii="Arial" w:hAnsi="Arial" w:cs="Arial"/>
          <w:sz w:val="24"/>
          <w:szCs w:val="24"/>
        </w:rPr>
        <w:t>Por lo que se somete en votación nominal en lo particular</w:t>
      </w:r>
      <w:r w:rsidRPr="0060390F">
        <w:rPr>
          <w:rFonts w:ascii="Arial" w:hAnsi="Arial" w:cs="Arial"/>
          <w:color w:val="000000" w:themeColor="text1"/>
          <w:sz w:val="24"/>
          <w:szCs w:val="24"/>
        </w:rPr>
        <w:t xml:space="preserve"> el Reglamento de Gobierno y de la Administración Pública del Ayuntamiento Constitucional de San Pedro Tlaquepaque.</w:t>
      </w:r>
      <w:r w:rsidRPr="0060390F">
        <w:rPr>
          <w:rFonts w:ascii="Arial" w:hAnsi="Arial" w:cs="Arial"/>
          <w:sz w:val="24"/>
          <w:szCs w:val="24"/>
        </w:rPr>
        <w:t xml:space="preserve"> Por lo que le pido al Secretario, tome la votación correspondiente.</w:t>
      </w:r>
      <w:r w:rsidR="00433288" w:rsidRPr="0060390F">
        <w:rPr>
          <w:rFonts w:ascii="Arial" w:hAnsi="Arial" w:cs="Arial"/>
          <w:sz w:val="24"/>
          <w:szCs w:val="24"/>
        </w:rPr>
        <w:t xml:space="preserve"> </w:t>
      </w:r>
      <w:r w:rsidRPr="0060390F">
        <w:rPr>
          <w:rFonts w:ascii="Arial" w:hAnsi="Arial" w:cs="Arial"/>
          <w:color w:val="000000"/>
          <w:sz w:val="24"/>
          <w:szCs w:val="24"/>
        </w:rPr>
        <w:t>------------------------------------------------------------------------------------------------------</w:t>
      </w:r>
      <w:r w:rsidR="00433288" w:rsidRPr="0060390F">
        <w:rPr>
          <w:rFonts w:ascii="Arial" w:hAnsi="Arial" w:cs="Arial"/>
          <w:color w:val="000000"/>
          <w:sz w:val="24"/>
          <w:szCs w:val="24"/>
        </w:rPr>
        <w:t>---------------------------</w:t>
      </w:r>
      <w:r w:rsidRPr="0060390F">
        <w:rPr>
          <w:rFonts w:ascii="Arial" w:hAnsi="Arial" w:cs="Arial"/>
          <w:color w:val="000000"/>
          <w:sz w:val="24"/>
          <w:szCs w:val="24"/>
        </w:rPr>
        <w:t>-------</w:t>
      </w:r>
    </w:p>
    <w:p w:rsidR="00F60E5B" w:rsidRPr="0060390F" w:rsidRDefault="00F60E5B" w:rsidP="00F60E5B">
      <w:pPr>
        <w:jc w:val="both"/>
        <w:rPr>
          <w:rFonts w:ascii="Arial" w:hAnsi="Arial" w:cs="Arial"/>
          <w:sz w:val="24"/>
          <w:szCs w:val="24"/>
        </w:rPr>
      </w:pPr>
      <w:r w:rsidRPr="0060390F">
        <w:rPr>
          <w:rFonts w:ascii="Arial" w:hAnsi="Arial" w:cs="Arial"/>
          <w:sz w:val="24"/>
          <w:szCs w:val="24"/>
        </w:rPr>
        <w:t xml:space="preserve">En uso de la voz el Lic. Gustavo Flores Llamas Secretario del Ayuntamiento: Con gusto Presidenta </w:t>
      </w:r>
    </w:p>
    <w:p w:rsidR="00F60E5B" w:rsidRPr="0060390F" w:rsidRDefault="00F60E5B" w:rsidP="00F60E5B">
      <w:pPr>
        <w:widowControl w:val="0"/>
        <w:autoSpaceDE w:val="0"/>
        <w:autoSpaceDN w:val="0"/>
        <w:adjustRightInd w:val="0"/>
        <w:jc w:val="both"/>
        <w:rPr>
          <w:rFonts w:ascii="Arial" w:hAnsi="Arial" w:cs="Arial"/>
          <w:color w:val="000000"/>
          <w:sz w:val="24"/>
          <w:szCs w:val="24"/>
        </w:rPr>
      </w:pPr>
    </w:p>
    <w:tbl>
      <w:tblPr>
        <w:tblW w:w="0" w:type="auto"/>
        <w:tblLook w:val="04A0"/>
      </w:tblPr>
      <w:tblGrid>
        <w:gridCol w:w="717"/>
        <w:gridCol w:w="2641"/>
        <w:gridCol w:w="1415"/>
        <w:gridCol w:w="1500"/>
        <w:gridCol w:w="1873"/>
      </w:tblGrid>
      <w:tr w:rsidR="00F60E5B" w:rsidRPr="0060390F" w:rsidTr="00F60E5B">
        <w:tc>
          <w:tcPr>
            <w:tcW w:w="802" w:type="dxa"/>
          </w:tcPr>
          <w:p w:rsidR="00F60E5B" w:rsidRPr="0060390F" w:rsidRDefault="00F60E5B" w:rsidP="00F60E5B">
            <w:pPr>
              <w:snapToGrid w:val="0"/>
              <w:jc w:val="both"/>
              <w:rPr>
                <w:rFonts w:ascii="Arial" w:hAnsi="Arial" w:cs="Arial"/>
                <w:sz w:val="24"/>
                <w:szCs w:val="24"/>
                <w:lang w:val="es-MX"/>
              </w:rPr>
            </w:pP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p>
        </w:tc>
        <w:tc>
          <w:tcPr>
            <w:tcW w:w="1459" w:type="dxa"/>
          </w:tcPr>
          <w:p w:rsidR="00F60E5B" w:rsidRPr="0060390F" w:rsidRDefault="00F60E5B" w:rsidP="00F60E5B">
            <w:pPr>
              <w:spacing w:line="276" w:lineRule="auto"/>
              <w:jc w:val="center"/>
              <w:rPr>
                <w:rFonts w:ascii="Arial" w:hAnsi="Arial" w:cs="Arial"/>
                <w:b/>
                <w:sz w:val="24"/>
                <w:szCs w:val="24"/>
              </w:rPr>
            </w:pPr>
            <w:r w:rsidRPr="0060390F">
              <w:rPr>
                <w:rFonts w:ascii="Arial" w:hAnsi="Arial" w:cs="Arial"/>
                <w:b/>
                <w:sz w:val="24"/>
                <w:szCs w:val="24"/>
              </w:rPr>
              <w:t>A favor</w:t>
            </w:r>
          </w:p>
        </w:tc>
        <w:tc>
          <w:tcPr>
            <w:tcW w:w="1701"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Abstención</w:t>
            </w:r>
          </w:p>
        </w:tc>
      </w:tr>
      <w:tr w:rsidR="00F60E5B" w:rsidRPr="0060390F" w:rsidTr="00F60E5B">
        <w:trPr>
          <w:trHeight w:val="851"/>
        </w:trPr>
        <w:tc>
          <w:tcPr>
            <w:tcW w:w="802" w:type="dxa"/>
          </w:tcPr>
          <w:p w:rsidR="00F60E5B" w:rsidRPr="0060390F" w:rsidRDefault="00F60E5B" w:rsidP="00F60E5B">
            <w:pPr>
              <w:snapToGrid w:val="0"/>
              <w:jc w:val="both"/>
              <w:rPr>
                <w:rFonts w:ascii="Arial" w:hAnsi="Arial" w:cs="Arial"/>
                <w:sz w:val="24"/>
                <w:szCs w:val="24"/>
              </w:rPr>
            </w:pPr>
            <w:r w:rsidRPr="0060390F">
              <w:rPr>
                <w:rFonts w:ascii="Arial" w:hAnsi="Arial" w:cs="Arial"/>
                <w:sz w:val="24"/>
                <w:szCs w:val="24"/>
              </w:rPr>
              <w:t>1</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 xml:space="preserve">Marcela Guadalupe </w:t>
            </w:r>
            <w:r w:rsidRPr="0060390F">
              <w:rPr>
                <w:rFonts w:ascii="Arial" w:eastAsia="Calibri" w:hAnsi="Arial" w:cs="Arial"/>
                <w:szCs w:val="24"/>
              </w:rPr>
              <w:lastRenderedPageBreak/>
              <w:t>Aceves Sánchez.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5</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p w:rsidR="00F60E5B" w:rsidRPr="0060390F" w:rsidRDefault="00F60E5B" w:rsidP="00F60E5B">
            <w:p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rPr>
          <w:trHeight w:val="520"/>
        </w:trPr>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59" w:type="dxa"/>
          </w:tcPr>
          <w:p w:rsidR="00F60E5B" w:rsidRPr="0060390F" w:rsidRDefault="00F60E5B" w:rsidP="00303F70">
            <w:pPr>
              <w:pStyle w:val="Prrafodelista"/>
              <w:numPr>
                <w:ilvl w:val="0"/>
                <w:numId w:val="54"/>
              </w:numPr>
              <w:spacing w:line="276" w:lineRule="auto"/>
              <w:jc w:val="center"/>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bl>
    <w:p w:rsidR="00F60E5B" w:rsidRPr="0060390F" w:rsidRDefault="00F60E5B" w:rsidP="00F60E5B">
      <w:pPr>
        <w:widowControl w:val="0"/>
        <w:autoSpaceDE w:val="0"/>
        <w:autoSpaceDN w:val="0"/>
        <w:adjustRightInd w:val="0"/>
        <w:jc w:val="both"/>
        <w:rPr>
          <w:rFonts w:ascii="Arial" w:hAnsi="Arial" w:cs="Arial"/>
          <w:color w:val="000000"/>
          <w:sz w:val="24"/>
          <w:szCs w:val="24"/>
        </w:rPr>
      </w:pPr>
    </w:p>
    <w:p w:rsidR="00433288" w:rsidRPr="0060390F" w:rsidRDefault="00F60E5B" w:rsidP="00433288">
      <w:pPr>
        <w:widowControl w:val="0"/>
        <w:autoSpaceDE w:val="0"/>
        <w:autoSpaceDN w:val="0"/>
        <w:adjustRightInd w:val="0"/>
        <w:jc w:val="both"/>
        <w:rPr>
          <w:rFonts w:ascii="Arial" w:hAnsi="Arial" w:cs="Arial"/>
        </w:rPr>
      </w:pPr>
      <w:r w:rsidRPr="0060390F">
        <w:rPr>
          <w:rFonts w:ascii="Arial" w:hAnsi="Arial" w:cs="Arial"/>
          <w:color w:val="000000"/>
          <w:sz w:val="24"/>
          <w:szCs w:val="24"/>
        </w:rPr>
        <w:t>Habla la C. María Elena Limón García Presidenta Municipal:</w:t>
      </w:r>
      <w:r w:rsidR="00433288" w:rsidRPr="0060390F">
        <w:rPr>
          <w:rFonts w:ascii="Arial" w:hAnsi="Arial" w:cs="Arial"/>
          <w:color w:val="000000"/>
          <w:sz w:val="24"/>
          <w:szCs w:val="24"/>
        </w:rPr>
        <w:t xml:space="preserve"> Con 14 votos a favor queda a</w:t>
      </w:r>
      <w:r w:rsidR="002169C7" w:rsidRPr="0060390F">
        <w:rPr>
          <w:rFonts w:ascii="Arial" w:hAnsi="Arial" w:cs="Arial"/>
          <w:color w:val="000000"/>
          <w:sz w:val="24"/>
          <w:szCs w:val="24"/>
        </w:rPr>
        <w:t xml:space="preserve">probado por </w:t>
      </w:r>
      <w:r w:rsidR="002169C7" w:rsidRPr="00D358B2">
        <w:rPr>
          <w:rFonts w:ascii="Arial" w:hAnsi="Arial" w:cs="Arial"/>
          <w:color w:val="000000" w:themeColor="text1"/>
          <w:sz w:val="24"/>
          <w:szCs w:val="24"/>
        </w:rPr>
        <w:t>Mayoría absoluta.</w:t>
      </w:r>
      <w:r w:rsidRPr="0060390F">
        <w:rPr>
          <w:rFonts w:ascii="Arial" w:hAnsi="Arial" w:cs="Arial"/>
          <w:color w:val="000000"/>
          <w:sz w:val="24"/>
          <w:szCs w:val="24"/>
        </w:rPr>
        <w:t xml:space="preserve"> </w:t>
      </w:r>
      <w:r w:rsidR="002169C7" w:rsidRPr="0060390F">
        <w:rPr>
          <w:rStyle w:val="Fuentedeprrafopredeter1"/>
          <w:rFonts w:ascii="Arial" w:eastAsia="Verdana" w:hAnsi="Arial" w:cs="Arial"/>
          <w:sz w:val="24"/>
          <w:szCs w:val="24"/>
        </w:rPr>
        <w:t>A</w:t>
      </w:r>
      <w:r w:rsidR="00433288" w:rsidRPr="0060390F">
        <w:rPr>
          <w:rStyle w:val="Fuentedeprrafopredeter1"/>
          <w:rFonts w:ascii="Arial" w:eastAsia="Verdana" w:hAnsi="Arial" w:cs="Arial"/>
          <w:sz w:val="24"/>
          <w:szCs w:val="24"/>
        </w:rPr>
        <w:t xml:space="preserve">probado por mayoría, </w:t>
      </w:r>
      <w:r w:rsidR="00433288" w:rsidRPr="0060390F">
        <w:rPr>
          <w:rFonts w:ascii="Arial" w:hAnsi="Arial" w:cs="Arial"/>
          <w:sz w:val="24"/>
          <w:szCs w:val="24"/>
        </w:rPr>
        <w:t>bajo el siguiente:</w:t>
      </w:r>
      <w:r w:rsidR="00433288" w:rsidRPr="0060390F">
        <w:rPr>
          <w:rFonts w:ascii="Arial" w:hAnsi="Arial" w:cs="Arial"/>
          <w:sz w:val="24"/>
          <w:szCs w:val="24"/>
          <w:lang w:val="es-MX"/>
        </w:rPr>
        <w:t xml:space="preserve"> ------------------------------------------------------------------------------------------------------------------------------------------------------------------------------</w:t>
      </w:r>
    </w:p>
    <w:p w:rsidR="00433288" w:rsidRPr="0060390F" w:rsidRDefault="00433288" w:rsidP="00433288">
      <w:pPr>
        <w:jc w:val="both"/>
        <w:rPr>
          <w:rFonts w:ascii="Arial" w:hAnsi="Arial" w:cs="Arial"/>
          <w:b/>
          <w:sz w:val="22"/>
          <w:szCs w:val="22"/>
        </w:rPr>
      </w:pPr>
      <w:r w:rsidRPr="0060390F">
        <w:rPr>
          <w:rFonts w:ascii="Arial" w:hAnsi="Arial" w:cs="Arial"/>
          <w:sz w:val="24"/>
          <w:szCs w:val="24"/>
          <w:lang w:val="es-MX"/>
        </w:rPr>
        <w:t xml:space="preserve">---------------------- </w:t>
      </w:r>
      <w:r w:rsidRPr="0060390F">
        <w:rPr>
          <w:rFonts w:ascii="Arial" w:hAnsi="Arial" w:cs="Arial"/>
          <w:b/>
          <w:sz w:val="24"/>
          <w:szCs w:val="24"/>
        </w:rPr>
        <w:t xml:space="preserve">PUNTO DE ACUERDO NÚMERO 031/2016 </w:t>
      </w:r>
      <w:r w:rsidRPr="0060390F">
        <w:rPr>
          <w:rFonts w:ascii="Arial" w:hAnsi="Arial" w:cs="Arial"/>
          <w:sz w:val="24"/>
          <w:szCs w:val="24"/>
          <w:lang w:val="es-MX"/>
        </w:rPr>
        <w:t>-------------------------------------------------------------------------------------------------------------------</w:t>
      </w:r>
    </w:p>
    <w:p w:rsidR="00433288" w:rsidRPr="0060390F" w:rsidRDefault="00433288" w:rsidP="00433288">
      <w:pPr>
        <w:jc w:val="both"/>
        <w:rPr>
          <w:rFonts w:ascii="Arial" w:hAnsi="Arial" w:cs="Arial"/>
          <w:sz w:val="24"/>
          <w:szCs w:val="24"/>
        </w:rPr>
      </w:pPr>
      <w:r w:rsidRPr="0060390F">
        <w:rPr>
          <w:rFonts w:ascii="Arial" w:hAnsi="Arial" w:cs="Arial"/>
          <w:b/>
          <w:sz w:val="24"/>
          <w:szCs w:val="24"/>
        </w:rPr>
        <w:t>PRIMERO.-</w:t>
      </w:r>
      <w:r w:rsidRPr="0060390F">
        <w:rPr>
          <w:rFonts w:ascii="Arial" w:hAnsi="Arial" w:cs="Arial"/>
          <w:sz w:val="24"/>
          <w:szCs w:val="24"/>
        </w:rPr>
        <w:t xml:space="preserve"> El Ayuntamiento Constitucional del Municipio de San Pedro Tlaquepaque, Jalisco, aprueba y autoriza el </w:t>
      </w:r>
      <w:r w:rsidRPr="0060390F">
        <w:rPr>
          <w:rFonts w:ascii="Arial" w:hAnsi="Arial" w:cs="Arial"/>
          <w:b/>
          <w:sz w:val="24"/>
          <w:szCs w:val="24"/>
        </w:rPr>
        <w:t>Reglamento del Gobierno y de la Administración Pública del Ayuntamiento Constitucional de San Pedro Tlaquepaque.</w:t>
      </w:r>
      <w:r w:rsidRPr="0060390F">
        <w:rPr>
          <w:rFonts w:ascii="Arial" w:hAnsi="Arial" w:cs="Arial"/>
          <w:sz w:val="24"/>
          <w:szCs w:val="24"/>
        </w:rPr>
        <w:t xml:space="preserve"> ------------------------------------------------------------------------------------------------------------------------------------------------------------------</w:t>
      </w:r>
    </w:p>
    <w:p w:rsidR="00433288" w:rsidRPr="0060390F" w:rsidRDefault="00433288" w:rsidP="00433288">
      <w:pPr>
        <w:jc w:val="both"/>
        <w:rPr>
          <w:rFonts w:ascii="Arial" w:hAnsi="Arial" w:cs="Arial"/>
          <w:sz w:val="24"/>
          <w:szCs w:val="24"/>
        </w:rPr>
      </w:pPr>
      <w:r w:rsidRPr="0060390F">
        <w:rPr>
          <w:rFonts w:ascii="Arial" w:hAnsi="Arial" w:cs="Arial"/>
          <w:b/>
          <w:sz w:val="24"/>
          <w:szCs w:val="24"/>
        </w:rPr>
        <w:t xml:space="preserve">SEGUNDO.- </w:t>
      </w:r>
      <w:r w:rsidRPr="0060390F">
        <w:rPr>
          <w:rFonts w:ascii="Arial" w:hAnsi="Arial" w:cs="Arial"/>
          <w:sz w:val="24"/>
          <w:szCs w:val="24"/>
        </w:rPr>
        <w:t>En consecuencia publíquese en la Gaceta Municipal para efectos de su vigencia, dese a conocer en los estrados del Palacio Municipal, en las Delegaciones y Agencia Municipales, así como publíquese en la página de Internet del Gobierno Municipal. ----------------------------------------------------------------------------------------------------------------</w:t>
      </w:r>
    </w:p>
    <w:p w:rsidR="00433288" w:rsidRPr="0060390F" w:rsidRDefault="00433288" w:rsidP="00433288">
      <w:pPr>
        <w:jc w:val="both"/>
        <w:rPr>
          <w:rFonts w:ascii="Arial" w:hAnsi="Arial" w:cs="Arial"/>
          <w:sz w:val="24"/>
          <w:szCs w:val="24"/>
        </w:rPr>
      </w:pPr>
      <w:r w:rsidRPr="0060390F">
        <w:rPr>
          <w:rFonts w:ascii="Arial" w:hAnsi="Arial" w:cs="Arial"/>
          <w:b/>
          <w:sz w:val="24"/>
          <w:szCs w:val="24"/>
        </w:rPr>
        <w:lastRenderedPageBreak/>
        <w:t xml:space="preserve">TERCERO.- </w:t>
      </w:r>
      <w:r w:rsidRPr="0060390F">
        <w:rPr>
          <w:rFonts w:ascii="Arial" w:hAnsi="Arial" w:cs="Arial"/>
          <w:sz w:val="24"/>
          <w:szCs w:val="24"/>
        </w:rPr>
        <w:t>Regístrese en el libro de actas de sesiones correspondientes. -----------------------------------------------------------------------------------------------------------------------------------------------------------------------------</w:t>
      </w:r>
    </w:p>
    <w:p w:rsidR="00433288" w:rsidRPr="0060390F" w:rsidRDefault="00433288" w:rsidP="00433288">
      <w:pPr>
        <w:tabs>
          <w:tab w:val="left" w:pos="709"/>
        </w:tabs>
        <w:jc w:val="both"/>
        <w:rPr>
          <w:rFonts w:ascii="Arial" w:hAnsi="Arial" w:cs="Arial"/>
          <w:bCs/>
          <w:color w:val="000000" w:themeColor="text1"/>
          <w:sz w:val="24"/>
          <w:szCs w:val="24"/>
        </w:rPr>
      </w:pPr>
      <w:r w:rsidRPr="0060390F">
        <w:rPr>
          <w:rFonts w:ascii="Arial" w:hAnsi="Arial" w:cs="Arial"/>
          <w:b/>
          <w:color w:val="000000" w:themeColor="text1"/>
          <w:sz w:val="24"/>
          <w:szCs w:val="24"/>
        </w:rPr>
        <w:t>FUNDAMENTO LEGAL.-</w:t>
      </w:r>
      <w:r w:rsidR="00613D49" w:rsidRPr="00613D49">
        <w:rPr>
          <w:rFonts w:ascii="Arial" w:hAnsi="Arial" w:cs="Arial"/>
          <w:color w:val="000000" w:themeColor="text1"/>
          <w:sz w:val="24"/>
          <w:szCs w:val="24"/>
        </w:rPr>
        <w:t xml:space="preserve"> </w:t>
      </w:r>
      <w:r w:rsidR="00613D49" w:rsidRPr="0013603F">
        <w:rPr>
          <w:rFonts w:ascii="Arial" w:hAnsi="Arial" w:cs="Arial"/>
          <w:color w:val="000000" w:themeColor="text1"/>
          <w:sz w:val="24"/>
          <w:szCs w:val="24"/>
        </w:rPr>
        <w:t>artículo</w:t>
      </w:r>
      <w:r w:rsidR="00613D49" w:rsidRPr="0013603F">
        <w:rPr>
          <w:rFonts w:ascii="Arial" w:hAnsi="Arial" w:cs="Arial"/>
          <w:b/>
          <w:color w:val="000000" w:themeColor="text1"/>
          <w:sz w:val="24"/>
          <w:szCs w:val="24"/>
        </w:rPr>
        <w:t xml:space="preserve"> </w:t>
      </w:r>
      <w:r w:rsidR="00613D49" w:rsidRPr="0013603F">
        <w:rPr>
          <w:rFonts w:ascii="Arial" w:eastAsia="Malgun Gothic" w:hAnsi="Arial" w:cs="Arial"/>
          <w:sz w:val="24"/>
          <w:szCs w:val="24"/>
        </w:rPr>
        <w:t xml:space="preserve">115 fracción I </w:t>
      </w:r>
      <w:r w:rsidR="00613D49">
        <w:rPr>
          <w:rFonts w:ascii="Arial" w:eastAsia="Malgun Gothic" w:hAnsi="Arial" w:cs="Arial"/>
          <w:sz w:val="24"/>
          <w:szCs w:val="24"/>
        </w:rPr>
        <w:t xml:space="preserve">y II </w:t>
      </w:r>
      <w:r w:rsidR="00613D49" w:rsidRPr="0013603F">
        <w:rPr>
          <w:rFonts w:ascii="Arial" w:eastAsia="Malgun Gothic" w:hAnsi="Arial" w:cs="Arial"/>
          <w:sz w:val="24"/>
          <w:szCs w:val="24"/>
        </w:rPr>
        <w:t xml:space="preserve">de la Constitución Política de los Estados Unidos Mexicanos; </w:t>
      </w:r>
      <w:r w:rsidR="00613D49">
        <w:rPr>
          <w:rFonts w:ascii="Arial" w:eastAsia="Malgun Gothic" w:hAnsi="Arial" w:cs="Arial"/>
          <w:sz w:val="24"/>
          <w:szCs w:val="24"/>
        </w:rPr>
        <w:t xml:space="preserve">numerales 1, 2, </w:t>
      </w:r>
      <w:r w:rsidR="00613D49" w:rsidRPr="0013603F">
        <w:rPr>
          <w:rFonts w:ascii="Arial" w:eastAsia="Malgun Gothic" w:hAnsi="Arial" w:cs="Arial"/>
          <w:sz w:val="24"/>
          <w:szCs w:val="24"/>
        </w:rPr>
        <w:t xml:space="preserve">73 fracción </w:t>
      </w:r>
      <w:r w:rsidR="00613D49">
        <w:rPr>
          <w:rFonts w:ascii="Arial" w:eastAsia="Malgun Gothic" w:hAnsi="Arial" w:cs="Arial"/>
          <w:sz w:val="24"/>
          <w:szCs w:val="24"/>
        </w:rPr>
        <w:t xml:space="preserve">I y </w:t>
      </w:r>
      <w:r w:rsidR="00613D49" w:rsidRPr="0013603F">
        <w:rPr>
          <w:rFonts w:ascii="Arial" w:eastAsia="Malgun Gothic" w:hAnsi="Arial" w:cs="Arial"/>
          <w:sz w:val="24"/>
          <w:szCs w:val="24"/>
        </w:rPr>
        <w:t xml:space="preserve">II </w:t>
      </w:r>
      <w:r w:rsidR="00613D49">
        <w:rPr>
          <w:rFonts w:ascii="Arial" w:eastAsia="Malgun Gothic" w:hAnsi="Arial" w:cs="Arial"/>
          <w:sz w:val="24"/>
          <w:szCs w:val="24"/>
        </w:rPr>
        <w:t xml:space="preserve">, 77 fracción II, 86 párrafo 2do, </w:t>
      </w:r>
      <w:r w:rsidR="00613D49" w:rsidRPr="0013603F">
        <w:rPr>
          <w:rFonts w:ascii="Arial" w:eastAsia="Malgun Gothic" w:hAnsi="Arial" w:cs="Arial"/>
          <w:sz w:val="24"/>
          <w:szCs w:val="24"/>
        </w:rPr>
        <w:t xml:space="preserve">de la Constitución Política del Estado de Jalisco; </w:t>
      </w:r>
      <w:r w:rsidR="00613D49">
        <w:rPr>
          <w:rFonts w:ascii="Arial" w:eastAsia="Malgun Gothic" w:hAnsi="Arial" w:cs="Arial"/>
          <w:sz w:val="24"/>
          <w:szCs w:val="24"/>
        </w:rPr>
        <w:t xml:space="preserve">así como los ordinarios 2, 3, 37 fracción II, 40 fracción II, 41 fracción III y 53 fracción II de la Ley del Gobierno y la Administración Pública Municipal del Estado de Jalisco; 102 fracción IV del </w:t>
      </w:r>
      <w:r w:rsidR="00613D49" w:rsidRPr="0013603F">
        <w:rPr>
          <w:rFonts w:ascii="Arial" w:eastAsia="Malgun Gothic" w:hAnsi="Arial" w:cs="Arial"/>
          <w:sz w:val="24"/>
          <w:szCs w:val="24"/>
        </w:rPr>
        <w:t>Reglamento Interior del Ayuntamiento y de la Administración Pública del Municipio de Tlaquepaque, Jalisco</w:t>
      </w:r>
      <w:r w:rsidR="00613D49" w:rsidRPr="0013603F">
        <w:rPr>
          <w:rFonts w:ascii="Arial" w:hAnsi="Arial" w:cs="Arial"/>
          <w:sz w:val="24"/>
          <w:szCs w:val="24"/>
          <w:lang w:val="es-ES_tradnl"/>
        </w:rPr>
        <w:t xml:space="preserve">. </w:t>
      </w:r>
      <w:r w:rsidRPr="0060390F">
        <w:rPr>
          <w:rFonts w:ascii="Arial" w:hAnsi="Arial" w:cs="Arial"/>
          <w:color w:val="000000" w:themeColor="text1"/>
          <w:sz w:val="24"/>
          <w:szCs w:val="24"/>
        </w:rPr>
        <w:t>--------------------------------------------------------------------------------------------------------</w:t>
      </w:r>
      <w:r w:rsidR="00613D49">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Lic. Otoniel Varas de Váldez González, Director de la Unidad de Transparencia para su conocimiento y efectos legales a que haya lugar. ----------------------------------------------------------------------------------------------------------------</w:t>
      </w:r>
      <w:r w:rsidR="00665A87"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F60E5B" w:rsidRPr="0060390F" w:rsidRDefault="00F60E5B" w:rsidP="00F60E5B">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Hace uso de la voz el Lic. Gustavo Flores Llamas Secretario del Ayuntamiento: Con gusto </w:t>
      </w:r>
    </w:p>
    <w:p w:rsidR="00F60E5B" w:rsidRPr="0060390F" w:rsidRDefault="00F60E5B" w:rsidP="00F60E5B">
      <w:pPr>
        <w:widowControl w:val="0"/>
        <w:autoSpaceDE w:val="0"/>
        <w:autoSpaceDN w:val="0"/>
        <w:adjustRightInd w:val="0"/>
        <w:jc w:val="both"/>
        <w:rPr>
          <w:rFonts w:ascii="Arial" w:hAnsi="Arial" w:cs="Arial"/>
          <w:bCs/>
          <w:sz w:val="24"/>
          <w:szCs w:val="24"/>
        </w:rPr>
      </w:pPr>
    </w:p>
    <w:p w:rsidR="00F60E5B" w:rsidRPr="0060390F" w:rsidRDefault="00F60E5B" w:rsidP="00303F70">
      <w:pPr>
        <w:pStyle w:val="Prrafodelista"/>
        <w:numPr>
          <w:ilvl w:val="0"/>
          <w:numId w:val="53"/>
        </w:numPr>
        <w:spacing w:after="200"/>
        <w:ind w:left="714" w:hanging="357"/>
        <w:jc w:val="both"/>
        <w:rPr>
          <w:rFonts w:ascii="Arial" w:hAnsi="Arial" w:cs="Arial"/>
          <w:b/>
          <w:sz w:val="24"/>
          <w:szCs w:val="24"/>
        </w:rPr>
      </w:pPr>
      <w:r w:rsidRPr="0060390F">
        <w:rPr>
          <w:rFonts w:ascii="Arial" w:hAnsi="Arial" w:cs="Arial"/>
          <w:color w:val="000000" w:themeColor="text1"/>
          <w:sz w:val="24"/>
          <w:szCs w:val="24"/>
        </w:rPr>
        <w:t xml:space="preserve">Dictamen Suscrito por las Comisiones Edilicias de Reglamento Municipales y Puntos Legislativos así como la de Gobernación mediante el cual se aprueba y autoriza el </w:t>
      </w:r>
      <w:r w:rsidRPr="0060390F">
        <w:rPr>
          <w:rFonts w:ascii="Arial" w:hAnsi="Arial" w:cs="Arial"/>
          <w:b/>
          <w:color w:val="000000" w:themeColor="text1"/>
          <w:sz w:val="24"/>
          <w:szCs w:val="24"/>
        </w:rPr>
        <w:t>Reglamento de Participación Ciudadana para la Gobernanza del Municipio de San Pedro Tlaquepaque.</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 xml:space="preserve">---------------------------------------------------------------------------------------------------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REGLAMENTO DE PARTICIPACIÓN CIUDADANA PARA LA GOBERNANZA DEL MUNICIPIO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SAN PEDRO TLAQUEPAQUE, JALISCO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TÍTULO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Principios y Disposiciones Preliminares para la Gobernanza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CAPITULO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Disposiciones Generales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 El presente Reglamento es de orden público e interés social; es de aplicación obligatoria en el territorio del Municipio de San Pedro Tlaquepaque y tiene por objeto establecer las bases de la participación ciudadana y sus procesos, como elemento fundamental para transitar a un régimen de gobernanza en el Municipio de San Pedro Tlaquepaque.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 El presente Reglamento se expide con fundamento en lo establecido en los artículos 1°, 3, 39, 40, 41 primer párrafo, 115, fracción II, párrafo segundo de la Constitución Política de los Estados Unidos Mexicanos; artículo 7, 21, 22, 28, 29 de la Declaratoria Universal de los Derechos Humanos; artículos 9 fracción III, 77 fracción II, incisos b) y c), 78 y 84 de la Constitución Política del Estado de Jalisco; artículo 37 fracciones II y XI, 38 fracción VIII, 39, 42, 44, 60, 70, fracción II, 120 al 123 de la Ley del Gobierno y la Administración Pública Municipal del Estado de Jalisco; artículos 10, fracción IV, 13, 28 de la Ley Estatal para la Igualdad entre Mujeres y Hombres; el artículo 5 de la Ley de Obra Pública del Estado de Jalisco; los artículos 3, 5.1, fracciones II, III, IV y VIII y 39.1, fracciones XV y XVI de la Ley de Información Pública del Estado de Jalisco y sus Municipios.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 La gobernanza es el principio rector para transitar a una nueva concepción de las relaciones de la administración pública municipal y </w:t>
      </w:r>
      <w:r w:rsidRPr="0060390F">
        <w:rPr>
          <w:rFonts w:ascii="Arial" w:hAnsi="Arial" w:cs="Arial"/>
          <w:i/>
          <w:sz w:val="24"/>
          <w:szCs w:val="24"/>
        </w:rPr>
        <w:lastRenderedPageBreak/>
        <w:t>todos los integrantes de la sociedad para la toma de las decisiones fundamentales en el Municipio de San Pedro Tlaquepaque, por lo que se promoverá su adopción en las relaciones que se tenga con la Federación, el Estado de Jalisco, los municipios metropolitanos y demás dependencias gubernamentales que de dichas instancias se deriven.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 Son elementos básicos para la gobernanza, el desarrollo de la participación ciudadana y sus procesos en el Municipio, los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Democracia;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Justicia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Corresponsabilidad;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Equidad de género;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Pluralidad y la no discriminación;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Responsabilidad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Respeto;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Tolerancia;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Laicismo;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Autonomía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 Transparencia y rendición de cuentas;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 Derechos Humanos;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XIII.- Eficacia y eficiencia en la gestión pública;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XIV.- Estado de derecho;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Mediación para la solución y conciliación de controversias;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Capacitación.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 El presente Reglamento tiene por objeto: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Sentar las bases para hacer efectivo el derecho de los ciudadanos de ser el centro de las decisiones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Capacitar y promover la interacción del ciudadano con las entidades gubernamentales, creando las condiciones para la discusión de los asuntos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Consensar la toma de decisiones fundamentales de gobierno y la generación de políticas públicas con la sociedad en general, tomando en cuenta sus necesidades e inquietudes, para buscar el desarrollo sustentable, sostenible y equitativo de la población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Inmiscuir a los ciudadanos en la implementación, ejecución y evaluación de los programas sociales municipales;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Armonizar  el objeto  en materia de derechos humanos y garantías sociales de los vecinos del Municipio, en el ámbito del orden jurídico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Orientar y facilitar el ejercicio de los derechos humanos de conformidad a lo establecido en el artículo 1° de la Constitución Política y garantías sociales de los vecinos del Municipio frente a las distintas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Respetar, promover, proteger y garantizar los derechos humanos y la participación ciudadana, sus mecanismos y procesos, así como las formas de organización social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Impulsar el desarrollo de la participación ciudadana desde el ámbito municipal de gobierno frente la Federación, el Estado de Jalisco, los municipios metropolitanos y demás entidades gubernamentales que de dichas instancias se deriven;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Determinar los procedimientos para la conformación, organización, funcionamiento, renovación y competencias de los organismos sociales para la participación ciudadana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Fomentar la participación ciudadana y dar las condiciones necesarias para la organización vecinal de la población del Municipio, en los términos establecidos por el título séptimo de la Ley del Gobierno y la Administración Pública Municipal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XI.- Garantizar la legitimidad e independencia de los organismos sociales para la participación ciudadana en el Municipio, bajo los principios de interés general, libre acceso, máxima publicidad y transparencia de la información que generen o a la que tengan acceso;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Establecer una regulación homogénea para el funcionamiento de los organismos sociales para la participación ciudadana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Facilitar el funcionamiento y la toma de decisiones por parte de los organismos sociales para la participación ciudadana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Promover el funcionamiento de los organismos sociales para la participación ciudadana en el Municipio, las relaciones con organismos de la sociedad civil, garantizando su plena autonomía de gestión;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Establecer las formas y procedimientos para el reconocimiento de las organizaciones vecinales en general, promoviendo el establecimiento de las bases mínimas de sus estatutos sociales y funcionamiento;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Determinar la dependencia municipal responsable para asesorar, acompañar y coordinar las relaciones con los organismos sociales para la participación ciudadana en el Municipio y las organizaciones vecinales, así como sus facultades y atribuciones;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XVII.- Establecer y normar el Registro Municipal de Actos, Organismos y Asociaciones Vinculados con los Procesos Ciudadanos;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XVIII.- Impulsar los mecanismos alternativos como métodos para la solución y conciliación de controversias que se susciten entre los vecinos del Municipio de San Pedro Tlaquepaque;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XIX.- Determinar las sanciones, infracciones y medios de defensa en materia de participación ciudadana.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 Para los efectos del presente Reglamento, ya sea que las expresiones se usen en singular o plural y sin distinción de género, se entenderá por: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Asociación Vecinal: Aquellas formas de organización vecinal constituidas con el auxilio de la Dirección sin reunir los requisitos establecidos en la normatividad aplicable en materia civil, con domicilio en el Municipio de San Pedro Tlaquepaque.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Ayuntamiento: El Pleno del Ayuntamiento Constitucional del Municipio de San Pedro Tlaquepaque,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Comité Vecinal: La forma transitoria de organización de los vecinos de un fraccionamiento o condominio para gestiones básicas ante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Condominio: El régimen jurídico de propiedad que integra las modalidades y limitaciones al dominio de un predio o edificación y la reglamentación de su uso y destino, para su aprovechamiento conjunto y simultáneo, integrado por unidades privativas y áreas de uso común, dotado de personalidad jurídica;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Consejo Consultivo: Al organismo colegiado de naturaleza ciudadana cuya función primordial es apoyar y asesorar a las entidades gubernamentales en las áreas que para tal efecto establezcan los ordenamientos municipales respectivos, que no forman parte del Ayuntamiento, ni de las dependencias y entidades que le auxilian, por lo que en ningún caso pueden asumir funciones que constitucional y legalmente le correspondan al órgano de gobierno del Municipio o a la administración pública municipal que le deriva;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Consejo Municipal: El Consejo Municipal de Participación Ciudadana de San Pedro Tlaquepaque,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Dirección o Director/a: La Dirección de Participación Ciudadana del Municipio o su titular;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Entidades Gubernamentales: Al Ayuntamiento, las dependencias de la administración pública municipal, los organismos públicos descentralizados o desconcentrados de éste, fideicomisos públicos o </w:t>
      </w:r>
      <w:r w:rsidRPr="0060390F">
        <w:rPr>
          <w:rFonts w:ascii="Arial" w:hAnsi="Arial" w:cs="Arial"/>
          <w:i/>
          <w:sz w:val="24"/>
          <w:szCs w:val="24"/>
        </w:rPr>
        <w:lastRenderedPageBreak/>
        <w:t>empresas de participación mayoritaria municipal; cualquiera que sea su denominación o la forma que adopten y que ejerzan funciones, facultades, atribuciones del sector público o presentes servicios públicos a la ciudadanía;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Federación: La agrupación o unión de organizaciones vecinales en los términos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 Ley del Gobierno: La Ley del Gobierno y la Administración Pública Municipal del Estado de Jalisco;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Mecanismos de Participación Ciudadana: Aquellos mecanismos del orden jurídico del Municipio establecidos en el presente Reglamento, cuyo objeto sea materializar la voluntad de la sociedad para la toma de decisiones fundamentales de gobierno, la generación de políticas públicas, ejercer los derechos difusos, y en general, para la gobernanza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Municipio: El Municipio de San Pedro Tlaquepaque,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OSCs: A los organismos de la sociedad civil u organizaciones no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XIV.- Organismos Sociales: Instancias de participación ciudadana, de gestión y garantes del pleno ejercicio de los derechos ciudadanos establecidos en el orden jurídico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XV.- Organizaciones Vecinales: Las diversas formas en como los vecinos del Municipio se agrupan para la discusión de los asuntos de interés común para sus integrantes, la protección y cooperación mutua para solventar las necesidades compartidas y la mejora en su calidad de vida, así como la de su entorno;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Registro Municipal: El Registro Municipal de Actos, Organismos y Asociaciones Vinculados con los Procesos Ciudadanos;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 Reglamento: El presente Reglamento de Participación Ciudadana para la Gobernanza del Municipio de San Pedro Tlaquepaque,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 Para los casos no previstos en el presente Reglamento, se aplicarán de forma supletoria: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Constitución Política de los Estados Unidos Mexicanos;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convenios, tratados o declaraciones internacionales sobre derechos humanos y políticos vigentes en los Estados Unidos Mexicanos;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Constitución Política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Ley del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legislación estatal en materia de: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Equidad de género;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w:t>
      </w:r>
      <w:r w:rsidRPr="0060390F">
        <w:rPr>
          <w:rFonts w:ascii="Arial" w:hAnsi="Arial" w:cs="Arial"/>
          <w:i/>
          <w:sz w:val="24"/>
          <w:szCs w:val="24"/>
        </w:rPr>
        <w:tab/>
        <w:t>Erradicación de la discriminación;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w:t>
      </w:r>
      <w:r w:rsidRPr="0060390F">
        <w:rPr>
          <w:rFonts w:ascii="Arial" w:hAnsi="Arial" w:cs="Arial"/>
          <w:i/>
          <w:sz w:val="24"/>
          <w:szCs w:val="24"/>
        </w:rPr>
        <w:tab/>
        <w:t>Justicia alternativa;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w:t>
      </w:r>
      <w:r w:rsidRPr="0060390F">
        <w:rPr>
          <w:rFonts w:ascii="Arial" w:hAnsi="Arial" w:cs="Arial"/>
          <w:i/>
          <w:sz w:val="24"/>
          <w:szCs w:val="24"/>
        </w:rPr>
        <w:tab/>
        <w:t>Transparencia e información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f)</w:t>
      </w:r>
      <w:r w:rsidRPr="0060390F">
        <w:rPr>
          <w:rFonts w:ascii="Arial" w:hAnsi="Arial" w:cs="Arial"/>
          <w:i/>
          <w:sz w:val="24"/>
          <w:szCs w:val="24"/>
        </w:rPr>
        <w:tab/>
        <w:t>Responsabilidades de los Servidores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Código Civil para 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El Código de Procedimientos Civiles para 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 Ley para los Servidores Públicos del Estado de Jalisco y sus Municipios;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Los ordenamientos municipales que regulen: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funcionamiento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La administración pública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La creación e integración de cada uno de los consejos consultivos del Municipio.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CAPITULO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Ciudadanos y Vecinos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8.- El Municipio reconoce como ciudadanos a los mexicanos, hombres y mujeres, en los términos que marcan la Constitución Política de los Estados Unidos Mexicanos y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9.- Se consideran vecinos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 toda persona que nazca en el territorio del Municipio y resida en él;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 toda persona física que establezca su domicilio dentro del territorio municipal, con una antigüedad de seis meses, sin importar su lugar de procedencia;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 toda persona física que establezca su domicilio dentro del territorio municipal, con una antigüedad menor a seis meses, sin importar su lugar de procedencia y que manifieste por escrito ante el Secretario del Ayuntamiento su deseo de adquirir su vecindad;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 los extranjeros que establezcan su domicilio dentro del territorio municipal, cumpliendo con las disposiciones, que en materia de migración, establezca el Gobierno Federal.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manifestación a que se refiere la fracción III del presente artículo no podrá utilizarse como medio para votar en los mecanismos de participación ciudadana directa, mientras no hayan transcurridos seis meses de haberse presentado.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 La vecindad se adquiere: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De forma consuetudinaria o convencional y sin necesidad de comprobar con un acto formal el establecimiento de su domicilio dentro del territorio municipal, para los efectos de las fracciones I y II del artículo anterior;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De forma voluntaria mediante la manifestación expresa ante el Secretario del Ayuntamiento competente de asentar su domicilio dentro del territorio municipal de forma indefinida, para los efectos de las fracciones III y IV del artículo anterior.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 De forma enunciativa más no limitativa, se reconocen como medios para acreditar la vecindad: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credencial de elector, la cual siempre se solicitará su exhibición al ciudadano en cualquier trámite para su cotejo e inmediata devolución;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Las constancias de residencia que emita el/la Secretario/a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constancias de domicilio que emita la Dirección sólo tendrán efectos para trámites administrativos y no servirán como medio para acreditar la vecindad.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 Los niños, niñas y adolescentes, podrán ejercer su derecho a la participación ciudadana en el Municipio en la forma y términos que establezca el presente Reglamento y el Consejo Municipal. Para tal efecto se podrá consultar las instancias establecidas de atención a la juventud.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niños, niñas y adolescentes son sujetos de capacitación prioritaria en materia de participación ciudadana y derechos humanos para la gobernanza del Municipio, para tal efecto se incluirán líneas de acción específicas dirigidas a este sector de la población en el Programa Anual de Fomento a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 Las personas que trabajen en el territorio municipal, desempeñen su oficio u ocupación, estudien o que sin adquirir la vecindad, desarrollen sus actividades dentro del territorio municipal, podrán ejercer su derecho a la participación ciudadana en el Municipio en la forma y términos que establezca el presente Reglamento y el Consejo Municipal, para temas metropolitanos.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 Se garantizará el derecho a los extranjeros avecindados o residentes en el Municipio a la participación ciudadana, sin embargo, no podrán ejercer tal derecho cuando se trate de asuntos políticos, por estar reservado para los ciudadanos mexicanos.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15.- Las controversias sobre la vecindad de una persona podrán dilucidarse por medio del arbitraje o mediante el ejercicio de los medios de defensa establecidos por el orden jurídico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 La vecindad se pierde por renuncia expresa ante el Secretario del Ayuntamiento o por el cambio de domicilio fuera del territorio municipal, si excede de seis meses, salvo el caso del desempeño cargos públicos, por comisión oficial, enfermedad, estudiar fuera del Municipio o cualquier otra causa justificada, lo cual será resuelto por la Dirección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Para los casos de renuncia expresa, el/la Secretario/a del Ayuntamiento notificará el hecho a la Dirección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 Son derechos de los vecinos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Participar en la toma de decisiones fundamentales de gobierno y la generación de políticas públicas con la sociedad en general, tomando en cuenta sus necesidades e inquietudes, a través de los mecanismos y organizaciones previstos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Se le reconozca como tal por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Ser tomado en cuenta en los empadronamientos que se levanten para la conformación de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Ser tratado con respeto y dignidad por parte de los/las funcionarios/as y servidores/as públicos/as, y en caso de pertenecer a un grupo vulnerable, recibir las consideraciones del caso;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Presentar todo tipo de solicitudes, propuestas, posicionamientos, denuncias, quejas o cualquier escrito o petición ante las entidades gubernamentales, las cuales deberán acusar de recibido en cualquier caso, aún tratándose de los siguientes casos: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Que la entidad gubernamental carezca de facultades o atribuciones para resolver el asunto planteado;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Que la petición sea improcedente;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w:t>
      </w:r>
      <w:r w:rsidRPr="0060390F">
        <w:rPr>
          <w:rFonts w:ascii="Arial" w:hAnsi="Arial" w:cs="Arial"/>
          <w:i/>
          <w:sz w:val="24"/>
          <w:szCs w:val="24"/>
        </w:rPr>
        <w:tab/>
        <w:t>Que el solicitante carezca de interés jurídico, en caso de que el trámite así lo exija;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Manifestar todo tipo de ideas, siempre y cuando lo haga de forma pacífica y respetuosa;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 que se les respete en su persona y familia, sus bienes o los de los miembros de ésta, sus creencias, preferencias y en general sus derechos personales;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Formar parte de algún organismo social para la participación ciudadana o la organización vecinal donde se ubique su domicilio, y en su caso, de la mesa directiva, en los términos del presente Reglamento y los estatutos de la organización que se trate;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Renunciar a los cargos dentro del organismo social para la participación ciudadana o las mesas directivas de la organización vecinal a la que pertenezcan;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Participar con voz y voto en las sesiones o asambleas del organismo del que forme parte;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Recibir orientación por parte de las entidades gubernamentales respecto de los asuntos que se les planteen;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Aclarar sus peticiones, presentar pruebas o mayores elementos, en tanto no haya sido resuelta en definitiva;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A que la entidad gubernamental, en la medida de sus posibilidades y en el orden de sus facultades y atribuciones, supla las deficiencias de sus solicitudes o peticiones;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Tener acceso a la información pública en los términos de la normatividad aplicable en materia de transparencia y acceso a la información;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XV.- A la protección de sus datos personales;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XVI.- Ejercer los medios de defensa establecidos en el presente Reglamento;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 Los demás establecidos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 Son obligaciones de los vecinos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Respetar las opiniones de los demás;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Respetar las decisiones o acuerdos que se tomen en el marco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Ejercer sus derechos sin afectar derechos de terceros, las vías públicas y bienes muebles o inmuebles de propiedad pública o privada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Los demás establecidas en la normatividad aplicable.</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 Para los efectos del presente Reglamento, son entidades gubernamentales municipales: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El/La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El/La Síndico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Los/Las Regidores/as;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El/La Secretario/a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El/La Tesorero/a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El/La Contralor/a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Los/as titulares de las Coordinaciones Generales, Directores Generales, Directores de Área o Unidades, Jefes/as de Departamento de las dependencias de la administración pública municipal centralizada o paramunicipal;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Los consejos de administración, juntas de gobierno, organismos operadores o concesionarios de servicios públicos, comités o cualquier otro tipo de órganos colegiados municipales que sus miembros pertenezcan al sector público total o mayoritariamente.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 Los contratos, convenios, acuerdos y proyectos que contratistas, proveedores y urbanizadores celebren con el Municipio o que desarrollen dentro del territorio municipal estarán sujetos a los mecanismos de participación ciudadana previstos en el presente Reglamento, por lo que las entidades gubernamentales que elaboren o ejecuten contratos, convenios, acuerdos, negociaciones o proyectos con cualquier contratista o proveedor adicionarán esta obligación en dichos actos.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 Para los efectos del presente Reglamento, son facultades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Previo acuerdo del mismo, someter sus iniciativas o decisiones al escrutinio ciudadano, a través de los mecanismos de participación ciudadana establecidos en el presente Reglamento, salvo lo establecido en las disposiciones finales del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Estudiar, analizar y resolver en definitiva las iniciativas ciudadanas;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Designar al Consejo Municipal mediante el proceso de insaculación de entre las personas que resulten elegibles conforme al dictamen de procedencia que se presente como resultado de la convocatoria que emita el propio Ayuntamiento, salvo al/la Presidente del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Establecer en el Presupuesto de Egresos una partida que contenga los recursos financieros destinados para las obras públicas que se realizarán para el siguiente ejercicio fiscal, de cuando menos el equivalente al quince por ciento del monto definido en la estimación del ingreso respecto a la recaudación del pago del impuesto predial, producto del ejercicio del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Ampliar la partida para la ejecución de las obras que no resultaron elegidas dentro del presupuesto participativo, en caso de contar con </w:t>
      </w:r>
      <w:r w:rsidRPr="0060390F">
        <w:rPr>
          <w:rFonts w:ascii="Arial" w:hAnsi="Arial" w:cs="Arial"/>
          <w:i/>
          <w:sz w:val="24"/>
          <w:szCs w:val="24"/>
        </w:rPr>
        <w:lastRenderedPageBreak/>
        <w:t>recursos financieros adicionales a la estimación inicial de los ingresos generales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Crear, reglamentar, conformar, y en su caso, renovar los consejos consultivos en las materias de competencia municipal que establezca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Autorizar la celebración de convenios con las autoridades en materia electoral de la Federación, el Estado de Jalisco, otros municipios o con los OSCs con el objeto de realizar los fines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Dotar de herramientas a los organismos sociales para el desarrollo de sus actividades, y en su caso, determinar la ampliación de las partidas del Presupuesto de Egresos necesarios para este fin;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IX.- Reconocer a las organizaciones vecinales, y con causa justificada, revocar dicho reconocimiento;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En los términos de la normatividad aplicable, autorizar la participación del Municipio en sociedades cooperativas estatales;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Las demás que se establezca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 Para los efectos del presente Reglamento, son facultades del/la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Solicitar a los organismos sociales inicien cualquiera de los mecanismos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Emitir las convocatorias para la conformación y en su caso, renovación periódica de los organismos sociales y los consejos consultivos, en los términos del ordenamiento municipal en la materia;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Vetar la abrogación o reforma al presente Reglamento, cuando no haya sido sometida la propuesta respectiva al escrutinio ciudadano en forma previa, al mecanismo de participación ciudadana que corresponda;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Ejercer el veto de la expedición de ordenamientos municipales, decretos o acuerdos que emita el Ayuntamiento producto de los procesos ciudadanos a que se refiere el presente Reglamento, remitiendo las observaciones que formule al propio Ayuntamiento para su resolución por la mayoría calificada de sus integrantes;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Con causa justificada promover ante el Consejo Municipal y en su caso el Ayuntamiento la revocación del reconocimiento de las organizaciones vecinales;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Las demás que se establezca en la normatividad aplicable.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 Son facultades del titular de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Generar vínculos y condiciones para que los ciudadanos ejerciten plenamente sus derechos frente a las entidades gubernamentales para que las mismas interactúen en un plano de igualdad frente al ciudadano;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Difundir el uso de mecanismos de participación ciudadana, llevando a cabo la capacitación en la materia y de derechos humanos entre los vecinos del Municipio y desarrollando plataformas digitales de acuerdo al presupuesto, para cumplir con el objeto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Orientar y asesorar a los vecinos para que los procesos ciudadanos que se desarrollen logren su efectiva participación en la toma de decisiones en los asuntos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Fungir como Coordinador/a del Consejo Municipal con derecho a voz, pero sin voto, elaborando y resguardando las actas de las sesiones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Por si o a través de los coordinadores, fungir como moderador en los mecanismos de democracia interactiva y de rendición de cuentas;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Designar a los coordinadores de los organismos sociales y vigilar su actuación;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Fungir como Secretario/a Adjunto con derecho a voz y sin voto dentro de los consejos consultivos, en los términos de sus reglamentos respectivos sin contabilizar como integrante de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VIII.- Desempeñar las comisiones que le encomiende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Realizar las funciones ejecutivas para el correcto desarrollo de los mecanismos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Publicar y difundir las convocatorias que emita el/la Presidente Municipal con relación a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Facilitar y promover la organización vecinal, así como las relaciones con los OSCs para la consecución de sus fines;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Coordinar a los vecinos en el levantamiento del censo de sus habitantes para la conformación de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Elaborar modelos de estatutos sociales, reglamentos internos, archivos, manuales, infografías y demás documentación que puedan adoptar las organizaciones vecinales que se constituyan en el Municipio, para su funcionamiento;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Expedir anuencias para la apertura de giros a falta de organización vecinal reconocida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Administrar el Registro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XVI.- Auxiliar en la integración y gestión de las organizaciones vecinales para su reconocimiento ante el Ayuntamiento y en su caso la revocación del mismo;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 Las demás establecidas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 Para el estudio, planeación, atención y despacho de los asuntos de la Dirección contará con las siguientes dependencias: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Unidad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Coordinadores de Zona;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Coordinadores de Consejos Sociales;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La Unidad de Capacitación;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Unidad de Innovación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Procuraduría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Unidad de Vinculación, Consejos Consultivos Ciudadanos y OSCs.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Capacitación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 Los integrantes de los organismos sociales recibirán de forma constante capacitación, para lo cual se establecerán los programas y convenios necesarios con las autoridades electorales, universidades, OSCs y demás organizaciones, para que se generen los programas, cursos o seminarios dirigidos a sus integrantes, así como a las entidades gubernamentales, a los miembros de las organizaciones vecinales y a la población en general.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capacitación que se imparta abarcará el tema de los derechos humanos y la responsabilidad patrimonial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26.- El Ayuntamiento establecerá una partida en el Presupuesto de Egresos del Municipio para el fin establecido en el presente capítulo, para tal efecto la Dirección elaborará el Programa Anual de Fomento a la Participación Ciudadana y la Gobernanza dentro de los primeros noventa días de cada año fiscal  el cual se regirá por lo establecido en los principios y elementos básicos del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El resto de entidades gubernamentales están obligadas a colaborar en la aplicación del Programa a que se refiere el párrafo anterior dentro del ámbito de sus respectivas facultades y atribuciones.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 La Dirección generará y diseñará contenidos, infografía, material impreso o digital para la difusión de la cultura de la participación ciudadana, el respeto a los derechos humanos, la gobernanza del Municipio como principio rector para la toma de las decisiones fundamentales, así como sobre la responsabilidad patrimonial de las entidades gubernamentales.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lastRenderedPageBreak/>
        <w:t>TÍTULO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Mecanismos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 La participación ciudadana como elemento de la gobernanza, es un principio fundamental en la organización política y social del Municipio, y se entiende como el derecho de los habitantes del Municipio para intervenir en las decisiones públicas, deliberar, discutir y cooperar con las entidades gubernamentales, así como para incidir en la formulación, ejecución y evaluación de las políticas y actos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 Los mecanismos de participación ciudadana se clasifican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De democracia directa;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De democracia interactiva;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De rendición de cuentas;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De corresponsabilidad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mecanismos de participación ciudadana establecidos en el presente Reglamento podrán clasificarse en una o varias de estas categorías.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 En los mecanismos de participación ciudadana directa los habitantes del Municipio, a través del voto libre, directo, intransferible y secreto emiten su decisión respecto de los asuntos públicos en concreto, con los alcances precisados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 Son mecanismos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referéndum;</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presupuesto participativo;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 En los mecanismos de democracia interactiva y de rendición de cuentas, los habitantes del Municipio tienen el derecho de deliberar, discutir, dialogar y cuestionar a los titulares de las entidades gubernamentales o sus integrantes sobre el desempeño de las funciones que realizan y los servicios públicos a cargo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 Son mecanismos de democracia interactiva y de rendición de cuentas: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comparecencia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El debate ciudadano y los foros de opinión;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Las asambleas ciudadanas;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Las audiencias públicas;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Las acciones populares.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 En los mecanismos de corresponsabilidad ciudadana, los habitantes del Municipio inciden en la toma de decisiones y asumen el rol de colaborar, cooperar y trabajar en conjunto con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 Son mecanismos de corresponsabilidad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auditoría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iniciativa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Los proyectos sociales;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colaboración popular.</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Disposiciones Comunes a los Mecanismos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 Aquellos mecanismos de participación ciudadana que su naturaleza lo permita  podrán desarrollarse a través de medios electrónicos.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organismo social que lo desarrolle deberá tomar las medidas necesarias para garantizar la legitimidad del mecanismo de participación ciudadana que se lleve a cabo a través de medios electrónicos.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37.- Quienes promuevan el desarrollo de un mecanismo de participación ciudadana, presentarán al organismo social correspondiente su solicitud respectiva, por conducto del Director o su coordinador.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 Los mecanismos de participación ciudadana podrán llevarse a cabo de forma simultánea, salvo que por su naturaleza se contrapongan, se consideren repetitivos o que la voluntad de los habitantes del Municipio ya haya quedado manifestada.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 En caso de que la solicitud de algún mecanismo de participación ciudadana sea imprecisa, vaga, poco clara o se advierta que existen otros actos que por su vinculación deban estar sujetos al mismo mecanismo solicitado, los organismos sociales dictarán las medidas necesarias para definir con precisión la materia del mismo, para tal efecto podrán: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Requerir al solicitante para que en el término de cinco días hábiles complete o aclare su solicitud;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Requerir a la entidad gubernamental que pretenda ejecutar el acto materia del mecanismo de participación ciudadana para que en el término de cinco días, remita la información necesaria para definir la materia del mecanismo solicitado;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Solicitar al representante común de los solicitantes para que en término de diez días hábiles complete o aclare la petición;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Comisionar a su Coordinador para que se presente en algún determinado lugar a efecto de que informe al organismo social actuante sobre circunstancias necesarias para determinar la materia del mecanismo de participación ciudadana solicitado; u</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Otorgar audiencia pública al representante común de los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 Cuando se advierta que la solicitud de un mecanismo de participación ciudadana de democracia directa no reúne el número de firmantes mínimos necesarios, el organismo social, mediante acuerdo, podrá: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Determinar la verificación de las firmas, a través de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 xml:space="preserve">Cuando el número de las firmas sea tal, que el proceso de verificación pueda dilatar la admisión y la ejecución del mecanismo de participación ciudadana, podrá optar por realizar un muestreo representativo para admitir la solicitud del mismo;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El titular de la Dirección podrá solicitar la verificación mediante muestreo;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Iniciar oficiosamente el proceso del mecanismo de participación ciudadana solicitado.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 En caso de que el resultado de la verificación no arroje el número de solicitantes necesarios para el mecanismo de participación ciudadana solicitado o que el organismo social no lo inicie de forma oficiosa, el organismo social podrá encausar la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 En los mecanismos de participación ciudadana podrán participar las personas físicas, atendiendo a lo dispuesto por el Capítulo II del Título I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 Ni la presentación de la solicitud, ni durante el desarrollo de cualquiera de los mecanismos de participación ciudadana se podrá suspender el acto que se pida sea sometido al escrutinio ciudadano, salvo los siguientes casos: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Respecto de ordenamientos municipales, políticas públicas, resoluciones, decretos o acuerdos emitidos por el Ayuntamiento, con acuerdo de la mayoría calificada;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Respecto de políticas públicas, resoluciones, acuerdos o actos emitidos por el resto de las entidades gubernamentales centralizadas, si así lo determina el Presidente Municipal;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Respecto de políticas públicas, resoluciones, acuerdos o actos emitidos por entidades gubernamentales paramunicipales, por acuerdo de la mayoría calificada de sus respectivos órganos internos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 Son improcedentes los mecanismos de participación ciudadana directa, cuando versen sobre o en contra de: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Leyes, reglamentos, acuerdos de carácter general o decretos emitidos por entidades gubernamentales del orden internacional, federal o estatal, salvo que dichas entidades soliciten la participación del Municipio en el ejercicio de alguno de estos mecanismos de participación ciudadana directa y bajo su jurisdicción;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materia de organización de la administración pública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Resoluciones o actos en materia fiscal;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Actos en cumplimiento de alguna resolución judicial;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Resoluciones o actos emitidos por las entidades gubernamentales en ejercicio de funciones, facultades o atribuciones de otros órdenes de gobierno, que se les hayan concedido, en los términos de la normatividad que le sea aplicable, a menos que la entidad internacional, federal o estatal consienta expresamente su aceptación a someter dichas resoluciones o actos al mecanismo de participación ciudadana directa solicitado;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Durante el tiempo que duren las precampañas y campañas electorales, excepto 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Actos en proceso de discusión o que hayan sido convalidados o ratificados, mediante plebiscito, referéndum o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Actos que hayan sido derogados o siendo reformados, que el organismo social juzgue que el mecanismo de participación ciudadana ha quedado sin materia, esta causal podrá decretarse en cualquier tiempo;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IX.- El acto no exista o no existan indicios de que vaya a emitirse;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 La solicitud sea presentada en forma extemporánea;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Su objetivo sea denostar a las entidades gubernamentales o agredir físicamente a funcionarios o servidores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Se pretenda ventilar la vida privada de los funcionarios públicos o de sus familiares en línea ascendente o descendente sin límite de grado o en línea colateral hasta el cuarto grado, salvo los casos de nepotismo o conductas antijurídicas de los familiares o socios con relación al servicio público desempeñado por los funcionarios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XIII.- Cuando las propuestas sean notoriamente inverosímiles o de imposible realización;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XIV.- Cuando se pretendan utilizar para fines electorales o comerciales;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Por muerte, declaratoria de estado de interdicción o ausencia, se presente licencia indefinida para separación del cargo, renuncia, destitución del titular de la entidad gubernamental que corresponda;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Cuando incumplan con el requisito del número de solicitantes previstos para cada mecanismo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Sin embargo, los ordenamientos municipales, acuerdos, decretos y demás actos a que se refieren las fracciones III a la X del presente artículo podrán ser sometidas al escrutinio de los vecinos del Municipio, a través del resto de mecanismos de participación ciudadana previstos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 Son improcedentes los mecanismos de participación ciudadana de democracia interactiva, de rendición de cuentas, así como de corresponsabilidad cuando: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Su objetivo sea denostar a las entidades gubernamentales o agredir físicamente a funcionarios o servidores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Se pretenda ventilar la vida privada de los funcionarios públicos o de sus familiares en línea ascendente o descendente sin límite de grado o en línea colateral hasta el cuarto grado, salvo los casos de nepotismo o conductas antijurídicas de los familiares o socios con relación al servicio público desempeñado por los funcionarios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Cuando las propuestas sean notoriamente inverosímiles o de imposible realización;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Cuando se pretendan utilizar para fines electorales o comerciales;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Por muerte, declaratoria de estado de interdicción o ausencia, se presente licencia indefinida para separación del cargo, renuncia, destitución del titular de la entidad gubernamental que corresponda.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 Los mecanismos de participación ciudadana podrán suspenderse en los casos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Cuando admitido el mecanismo, sobrevenga alguna causa de improcedencia;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Por resolución judicial.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 Las controversias que se generen en cualquiera de las etapas de los mecanismos de participación ciudadana serán resueltas según lo establecido en la convocatoria respectiva o en su defecto, por el organismo social que los desarrolle, o a solicitud del mismo, por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 En caso de que las entidades gubernamentales requieran de realizar estudios técnicos, proyectos u otro acto tendiente a cumplir con los fines del mecanismo de participación ciudadana llevado a cabo, se podrá conceder un plazo razonable para su cumplimiento, escuchando a la entidad gubernamental responsable del cumplimiento.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 anterior no será aplicable para los actos de carácter declarativo, en cuyo caso el plazo de cumplimiento será de cinco días hábiles siguientes a la fecha en que el organismo social le notifique el resultado del mecanismo llevado a cabo.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 El plebiscito es un mecanismo de participación ciudadana directa que se lleva a cabo a instancia del Consejo Municipal, mediante el cual se somete a consideración de los habitantes del Municipio en general, para su aprobación o rechazo, los actos o decisiones de gobierno, de manera previa a su ejecución.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 El plebiscito sobre actos o disposiciones de carácter administrativo que impliquen la realización de obra pública o enajenación del patrimonio municipal deberá llevarse a cabo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solicitud de la autoridad competente que lleve a cabo un plebiscito en el Municipio, el Consejo Municipal realizará las actividades de organización y desarrollo de los plebiscitos en las materias a que se refiere el párrafo anterior.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 El plebiscito podrá tener las siguientes modalidades: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Simple: Cuando la determinación de los habitantes del Municipio se concrete de aceptar o rechazar el tema consultado;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Compuesto: Cuando la determinación de los habitantes del Municipio se abra a elegir una o distintas opciones para la toma de la decisión respecto del tema consultado.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 Podrán solicitar al Consejo Municipal que se convoque a plebiscito cualquiera de los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habitantes que representen al menos al dos punto cinco por ciento de la lista nominal de electores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Los habitantes que representen el uno punto veinticinco por ciento de la población del Municipio según los resultados de los conteos de </w:t>
      </w:r>
      <w:r w:rsidRPr="0060390F">
        <w:rPr>
          <w:rFonts w:ascii="Arial" w:hAnsi="Arial" w:cs="Arial"/>
          <w:i/>
          <w:sz w:val="24"/>
          <w:szCs w:val="24"/>
        </w:rPr>
        <w:lastRenderedPageBreak/>
        <w:t>población publicados por el Instituto Nacional de Estadística y Geografía, o aquellos publicados por el Instituto de Información Estadística y Geográfica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Ayuntamiento, con la aprobación por mayoría calificada;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 La solicitud de plebiscito para los casos previstos en el presente Reglamento, para ser admitida, debe presentarse ante la Dirección y contener, por lo menos: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dirigida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nombre de la entidad gubernamental que lo promueve, o en caso de ser promovido por los vecinos, el listado con los nombres, firmas y sección electoral de los solicitantes;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acto de gobierno que se pretenda someter a plebiscito, así como la entidad o entidades gubernamentales que lo aplicarán en caso de ser aprobado;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exposición de motivos o las razones por las cuales el acto se considera de importancia para el Municipio y por las cuales debe someterse a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designación de un representante común en caso de que lo soliciten los habitantes del Municipio, el cual no podrá ser servidor público;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domicilio y correo electrónico para recibir notificaciones dentro del Municipio en caso de que lo soliciten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54.- El Consejo Municipal deberá analizar la solicitud de plebiscito en un plazo no mayor a treinta días naturales y decidirá con el voto de la mayoría relativa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dándole trámite para iniciar el proceso de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Proponer modificaciones técnicas al texto de la propuesta, sin alterar la sustancia de la misma e informando de ello al solicitante o representante común para su aceptación en el término de cinco días hábiles, para estas modificaciones podrá auxiliarse de las entidades gubernamentales, de instituciones de educación superior o de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Rechazar la solicitud en caso de ser improcedente, para lo cual, deberá  fundamentar y motivar su resolución y notificar al solicitante o su representante común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Cuando se rechace una solicitud de plebiscito,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55.- El Consejo Municipal iniciará el proceso de plebiscito mediante convocatoria pública, que deberá expedir cuando menos sesenta días naturales de anticipación a la fecha de la realización de la jornada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56.- La convocatoria se publicará por una sola ocasión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al menos dos de los periódicos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los estrados del Palacio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el portal de internet del Gobierno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demás medios que determine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57.- La convocatoria al menos contendrá: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La fecha o fechas y horarios en que se realizará la jornada del plebiscito;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lugares o medios en los que podrán votar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acto que se somete a plebiscito y una descripción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entidad gubernamental de la que emana el acto que se somete a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El nombre de la entidad gubernamental que solicita el plebiscito o la indicación de ser iniciado a instancia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 Un resumen de la exposición de motivos de quien solicita el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La pregunta o preguntas que los habitantes del Municipio podrán responder;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El porcentaje mínimo requerido para que el resultado del plebiscito sea vinculatorio;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El sitio en el portal de internet del Gobierno Municipal donde se pueda acceder a la información relativa al plebiscito.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58.- El Consejo Municipal, por conducto de la Dirección, desarrollará los trabajos de organización e implementación del plebiscito, pudiendo auxiliarse del resto de organismos sociales, así como el cómputo de los resultados, y garantizará la más amplia difusión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Consejo Municipal podrá organizar debates en el que participen representantes del solicitante del plebiscito y la entidad gubernamental de la que emana el acto o decisión, garantizando que se haga del conocimiento de la población en la forma que determine el propio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59.- El Consejo Municipal validará los resultados en un plazo no mayor a siete días naturales después de concluido el plebiscito y declarará los efectos del mismo, de conformidad con lo señalado en la convocatoria y en el presente Reglamento. Los resultados y la declaración de los efectos del plebiscito se publicarán en la Gaceta Municipal, en el portal de internet del Municipio y en al menos dos de los diarios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60.- Según los alcances determinados por el Consejo Municipal, los resultados del plebiscito tendrán carácter vinculatorio cuando: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Una de las opciones sometidas a plebiscito haya obtenido la mayoría de la votación válidamente emitida y corresponda al menos al dos punto cinco por ciento del total de los ciudadanos inscritos en la lista nominal de electores del Municipio o más;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Una de las opciones sometidas a plebiscito haya obtenido la mayoría de la votación válidamente emitida y corresponda al menos al uno punto veinticinco por ciento del total de los habitantes del Municipio según los resultados de los conteos de población publicados por el Instituto Nacional de Estadística y Geografía, o aquellos publicados por el Instituto de Información Estadística y Geográfica del Estado de Jalisco que el Consejo Municipal haya tomado como base para determinar la población del mismo.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Referéndum</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61.- El referéndum es un mecanismo de participación ciudadana directa que se lleva a cabo a instancia del Consejo Municipal, mediante el cual los habitantes del Municipio en general, manifiestan su aprobación o rechazo a la creación, modificación, abrogación o derogación de reglamentos, decretos, acuerdos y disposiciones de carácter general aprobados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62.- El plazo para presentar el referéndum será de treinta días siguientes a su entrada en vigor.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63.- El referéndum sobre actos o disposiciones de carácter administrativo que impliquen la realización de obra pública o enajenación del patrimonio municipal deberá llevarse a cabo ante la autoridad competente y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solicitud de la autoridad competente que lleve a cabo un referéndum en el Municipio, el Consejo Municipal realizará las actividades de organización y desarrollo del referéndum en las materias a que se refiere el párrafo anterior.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Artículo 64.- Podrán solicitar al Consejo Municipal que se convoque a referéndum: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habitantes que representen al menos al dos punto cinco por ciento de la lista nominal de electores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habitantes que representen el uno punto veinticinco por ciento de la población del Municipio según los resultados de los conteos de población publicados por el Instituto Nacional de Estadística y Geografía, o aquellos publicados por el Instituto de Información Estadística y Geográfica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Ayuntamiento, con la aprobación por mayoría calificada;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65.- La solicitud de referéndum, para ser admitida por el Consejo Municipal, debe ser presentada ante la Dirección y contener por lo menos: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dirigida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El nombre de la entidad gubernamental que lo promueve, o en caso de ser promovido por los habitantes del Municipio, el listado con los nombres, firmas y Sección electoral de los solicitantes;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La indicación precisa del ordenamiento municipal, decreto, acuerdo o disposición de carácter general que se proponen someter a referéndum, especificando si la materia de éste es la modificación, abrogación o derogación total o parcial;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exposición de motivos o las razones por las cuales el ordenamiento, acuerdo, decreto o parte de su articulado deben someterse a la consideración de los habitantes del Municipio, previo o posterior a su entrada en vigor;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designación de un representante común en caso de que lo soliciten los habitantes del Municipio, el cual no podrá ser servidor público;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domicilio y correo electrónico para recibir notificaciones dentro del Municipio en caso de que lo soliciten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66.- El Consejo Municipal deberá analizar la solicitud de referéndum en un plazo no mayor a treinta días naturales y decidirá con el voto de la mayoría relativa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dándole trámite para iniciar el proceso del referéndum;</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Proponer modificaciones técnicas al texto de la propuesta, sin alterar la sustancia de la misma e informando de ello al solicitante o representante común para su aceptación en el término de cinco días hábiles. Para estas modificaciones podrá auxiliarse de las entidades gubernamentales, de instituciones de educación superior o de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Rechazar la solicitud en caso de ser improcedente, para lo cual, debe fundamentar y motivar su resolución y notificar al solicitante o su representante común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Cuando se rechace una solicitud de referéndum,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67.- El Consejo Municipal iniciará el proceso de referéndum mediante convocatoria pública, que deberá expedir cuando menos sesenta días naturales antes de la fecha de la realización de la consulta a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68.- La convocatoria se publicará por una sola ocasión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al menos dos de los periódicos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los estrados del Palacio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el portal de internet del Gobierno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demás medios que determine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69.- La convocatoria al menos contendrá: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 La fecha y horarios en que habrá de realizarse la jornada del referéndum, así como los lugares en donde podrán votar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indicación precisa del ordenamiento municipal, el o los artículos, decretos, acuerdos o disposiciones generales que se someterán a referéndum, con sus fechas de aprobación, publicación y entrada en vigor;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texto del ordenamiento legal que se propone aceptar, derogar o abrogar, o en su caso, un resumen del mismo, así como el sitio de internet donde se puede consultar íntegramente;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nombre de la entidad gubernamental que solicita el referéndum o la indicación de ser iniciado a instancia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Un resumen de la exposición de motivos de quien solicita el referéndum;</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La pregunta o preguntas que los ciudadanos responderán en la jornada del referéndum;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El porcentaje mínimo requerido para que el resultado del referéndum sea vinculatorio;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El sitio en el portal de internet del Gobierno Municipal donde se pueda acceder a la información relativa al referéndum.</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70.- El Consejo Municipal, por conducto de la Dirección, desarrollará los trabajos de organización e implementación del referéndum, pudiendo auxiliarse del resto de organismos sociales, así como el cómputo de los resultados, y garantizará la difusión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Consejo Municipal podrá organizar debates en el que participen representantes del solicitante del referéndum y la entidad gubernamental de la que emana el acto materia de referéndum, garantizando la más amplia difusión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71.- El Consejo Municipal validará lo resultados en un plazo no mayor a siete días naturales después de realizado el referéndum, y declarará los efectos del mismo de conformidad con lo señalado en la convocatoria y la normatividad aplicable.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resultados y la declaración de los efectos del referéndum se publicarán en la Gaceta Municipal, en el portal de internet del Municipio y en al menos dos de los diarios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72.- Según los alcances determinados por el Consejo Municipal, los resultados del referéndum tendrán carácter vinculatorio cuando: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Una de las opciones sometidas a plebiscito haya obtenido la mayoría de la votación válidamente emitida y corresponda al menos al dos punto cinco por ciento del total de los ciudadanos inscritos en la lista nominal de electores del Municipio o más;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Una de las opciones sometidas a plebiscito haya obtenido la mayoría de la votación válidamente emitida y corresponda al menos al uno punto veinticinco por ciento del total de los habitantes del Municipio según los resultados de los conteos de población publicados por el Instituto Nacional de Estadística y Geografía, o aquellos publicados por el Instituto de Información Estadística y Geográfica del Estado de Jalisco que el Consejo Municipal haya tomado como base para determinar la población del mismo.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73.- La consulta ciudadana es el mecanismo de participación ciudadana directa a través del cual se somete a consideración de los habitantes del Municipio, las decisiones y actos de gobierno de impacto o afectación directa en una o varios de las delimitaciones territoriales o zonas del Municipio, así como los temas que son competencia de los organismos sociales, distintos a aquellos que correspondan al resto de </w:t>
      </w:r>
      <w:r w:rsidRPr="0060390F">
        <w:rPr>
          <w:rFonts w:ascii="Arial" w:hAnsi="Arial" w:cs="Arial"/>
          <w:i/>
          <w:sz w:val="24"/>
          <w:szCs w:val="24"/>
        </w:rPr>
        <w:lastRenderedPageBreak/>
        <w:t>mecanismos de participación ciudadana directa, así como los programas operativos anuales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74.- La consulta ciudadana podrá tener las siguientes modalidades: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Simple: Cuando la determinación de los habitantes del Municipio se concrete de aceptar o rechazar el tema consultado;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Compuesta: Cuando la determinación de los habitantes del Municipio se abra a elegir una o distintas opciones para la toma de la decisión respecto del tema consultado;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75.- Las modalidades de la consulta ciudadana podrán llevarse a cabo por las formas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Mesas receptoras, entendida como aquella que se realiza con base en una convocatoria, donde los ciudadanos libremente presenten por escrito sus propuestas en un plazo determinado;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Encuesta física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Encuesta electrónica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Mesas colegiadas con ciudadanos y especialistas;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Aquellas formas que innoven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76.- Podrán solicitar a los organismos sociales a que convoquen a consulta ciudadana: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Para consultas ciudadanas que comprendan la totalidad del territorio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Los habitantes que representen al menos al cero punto cinco por ciento de la lista nominal de electores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Los habitantes que representen el cero punto cinco por ciento del Municipio según los resultados de los conteos de población publicados por el Instituto Nacional de Estadística y Geografía, o aquellos publicados por el Instituto de Información Estadística y Geográfica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Para consultas ciudadanas que comprendan una parte del territorio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Los habitantes que representen al menos al cero punto cinco por ciento de la lista nominal de electores de una o varias de las delimitaciones territoriales o zonas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Los habitantes que representen el cero punto cinco por ciento de una o varios de los delimitaciones territoriales o zonas del Municipio según los resultados de los conteos de población publicados por el Instituto Nacional de Estadística y Geografía, o aquellos publicados por el Instituto de Información Estadística y Geográfica del Estado de Jalisco;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Los consejos consultivos;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77.- La solicitud de consulta ciudadana, para ser admitida por algún organismo social para la participación ciudadana, deberá contener por lo menos: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presentada 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nombre de la entidad gubernamental que la promueve, o en caso de ser promovida por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listado con los nombres, firmas y sección electoral de los solicitantes;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El listado con los nombres, firmas, secciones electorales y las delimitaciones territoriales o zonas del Municipio donde vivan;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Según sea el caso, la indicación de la decisión o acto de gobierno que se proponen someter a consulta, de las preguntas a realizarse, así como la entidad o entidades gubernamentales responsable de su aplicación;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La exposición de motivos o las razones por las cuales la decisión o acto de gobierno deben someterse a la consideración de los habitantes de </w:t>
      </w:r>
      <w:r w:rsidRPr="0060390F">
        <w:rPr>
          <w:rFonts w:ascii="Arial" w:hAnsi="Arial" w:cs="Arial"/>
          <w:i/>
          <w:sz w:val="24"/>
          <w:szCs w:val="24"/>
        </w:rPr>
        <w:lastRenderedPageBreak/>
        <w:t>los barrios, fraccionamientos, condominios o zonas del Municipio, previo o posterior a su entrada en vigor;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forma en que impactan o afectan directamente a los habitantes de los barrios, fraccionamientos, condominios o zonas del Municipio, las decisiones o actos de gobierno que se solicite sean sometidas a consulta ciudadana. El impacto o afectación podrá ser en su persona, familia o bienes;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La designación de un representante común en caso de que lo soliciten los habitantes del Municipio, el cual no podrá ser servidor público;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El domicilio y correo electrónico para recibir notificaciones dentro del Municipio en caso de que lo soliciten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78.- El organismo social deberá analizar la solicitud de consulta ciudadana en un plazo no mayor a treinta días naturales y decidirá con el voto de la mayoría relativa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dándole trámite para iniciar el proceso de la consulta;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Proponer modificaciones técnicas al texto de la propuesta, sin alterar la sustancia de la misma e informando de ello al solicitante o representante común para su aceptación en el término de cinco días hábiles: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Para estas modificaciones podrá auxiliarse de las entidades gubernamentales, de instituciones de educación superior o de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Rechazar la solicitud en caso de ser improcedente, para lo cual, deberá fundamentar y motivar su resolución, y deberá notificar al solicitante o a su representante común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Cuando se rechace una solicitud de consulta ciudadana,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79.- En caso de que la solicitud de la consulta ciudadana sea modificada o rechazada, el organismo social realizará una sesión pública con el representante común o en su caso con el titular de la entidad gubernamental solicitante, al que le darán una explicación detallada, fundada y motivada sobre el rechazo o modificación.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80.- El organismo social iniciará la consulta ciudadana mediante convocatoria pública, que deberá expedir cuando menos sesenta días naturales de anticipación a la fecha de la realización de la jornada de la misma. El plazo podrá ser menor en caso de que la forma de realizar la consulta pública sea distinta al establecimiento de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81.- La convocatoria se publicará por una sola ocasión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al menos dos de los periódicos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los estrados del Palacio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En los domicilios de las organizaciones vecinales que determine el organismo social que lo vaya a desarrollar;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 el portal de internet del Gobierno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Los demás medios que determine el organismo social que lo vaya a desarrollar.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82.- La convocatoria al menos contendrá: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La fecha o fechas y horarios en que se realizará la jornada de la consulta ciudadana;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lugares o medios en los que podrán votar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decisión o acto que se somete a consulta pública y una descripción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entidad gubernamental de la que emana la decisión o el acto que se somete 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 El nombre de la entidad gubernamental que solicita la consulta ciudadana o la indicación de ser iniciado a instancia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Un resumen de la exposición de motivos de quien solicita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La pregunta o preguntas que los habitantes del Municipio podrán responder;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El ámbito territorial de aplicación de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IX.- En su caso, el número de habitantes del Municipio que tienen derecho a participar;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La modalidad y forma en que se desarrollará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El porcentaje mínimo requerido para que el resultado de la consulta sea vinculatorio;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El sitio en el portal de internet del Gobierno Municipal donde se pueda acceder a la información relativa a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83.- El organismo social desarrollará los trabajos de organización e implementación de la consulta ciudadana, así como el cómputo de los resultados, y garantizará la más amplia difusión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organismo social podrá organizar debates en el que participen representantes del solicitante de la consulta ciudadana y la entidad gubernamental de la que emana el acto o decisión, garantizando la difusión del mismo en los barrios, fraccionamientos, condominios o zonas del Municipio donde se llevará a cabo la consulta.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84.- El organismo social validará los resultados en un plazo no mayor a siete días naturales después de concluida la consulta ciudadana y declarará los efectos de la misma, de conformidad con lo señalado en la convocatoria y en el presente Reglamento. Los resultados y la declaración de los efectos de la consulta ciudadana se publicarán en la Gaceta Municipal, en el portal de internet del Municipio, en al menos dos de los diarios de circulación en el Municipio y así como en los lugares que determine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85.- Según los alcances determinados por el organismo social, los resultados de la consulta ciudadana tendrán carácter vinculatorio, cuando una de las opciones sometidas a consulta haya obtenido la mayoría de la votación válidamente emitida y corresponda al menos al cero punto cinco por ciento de habitantes de las delimitaciones territoriales o zonas del Municipio con interés en el asunto sometido a consulta ciudadana, según los resultados de los conteos de población publicados por el Instituto Nacional de Estadística y Geografía, o aquellos publicados por el Instituto de Información Estadística y Geográfica del Estado de Jalisco que el organismo social haya tomado como base para determinar la población de dicha o dichas zonas donde se llevó a cabo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86.- Para la elaboración de los programas operativos anuales de las entidades gubernamentales, el Consejo Municipal promoverá la participación de la población del Municipio, a través de una consulta ciudadana mediante las formas previstas en la presente Sección, con el auxilio de la Dirección de Planeación Institucional, observándose las disposiciones de la ley y el ordenamiento municipal en la materia.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entidades gubernamentales, así como los coordinadores generales, directores generales y directores de área de los organismos públicos descentralizados deberán elaborar sus proyectos de programas operativos anuales y remitirlos con la debida anticipación a la Dirección de Planeación Institucional para que colabore con el Consejo Municipal en la consulta de los mismos, en los términos de la convocatoria que se emita.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87.- La convocatoria a la consulta ciudadana de los programas operativos anuales se publicará por diez días hábiles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los estrados del Palacio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En el portal de internet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88.- La convocatoria a la consulta ciudadana de los programas operativos anuales al menos contendrá: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El periodo de tiempo en que se realizará la jornada de la consulta ciudadana y los horarios de recepción de propuestas;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modalidad y forma en que se desarrollará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lugares o medios en los que podrán recibirse las propuestas de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El sitio en el portal de internet del Gobierno Municipal donde se pueda acceder a la información relativa a la consulta ciudadana;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porcentaje mínimo requerido para que el resultado de la consulta sea vinculatorio.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89.- Para la consulta ciudadana de los programas operativos anuales serán aplicables el resto de disposiciones de la presente Sección.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90.- El presupuesto participativo es el mecanismo de gestión y de participación ciudadana directa, mediante el cual la población del Municipio en general, elige las obras públicas a ejecutarse en un ejercicio fiscal, de entre un listado de propuestas, a efecto de determinar cuál es la priorización de la ciudadanía en relación a las obras públicas a realizarse por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91.- La Dirección, con el auxilio de la Dirección de Obras Públicas y la Dirección de Planeación Institucional, realizarán el concentrado de la información, a efecto de que el Consejo Municipal determine la priorización de la ciudadanía en relación a las obras públicas a ejecutarse, como resultado del ejercicio del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92.- En los meses de octubre y noviembre de cada año, el Consejo Municipal llevará a cabo foros ciudadanos para definir el listado de las obras públicas propuestas como prioritarias para el paquete de presupuesto participativo del siguiente ejercicio fiscal.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93.- A más tardar en el 15 de diciembre de cada ejercicio fiscal, se presentará en el presupuesto de egresos, una partida que contendrá el recurso destinado para las obras públicas que se realizarán para el siguiente ejercicio fiscal, en el cual se provisionará cuando menos con el equivalente al quince por ciento del monto definido en la estimación de ingresos respecto a la recaudación del pago del impuesto predial, para destinarlos al listados de las obras públicas propuestas como prioritarias que se someterán a consulta en el ejercicio del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94.- Durante los meses de enero, febrero y marzo de cada ejercicio fiscal, el Consejo Municipal con apoyo de la Tesorería Municipal, realizarán la consulta de las obras referidas en la presente sección, lo anterior a efecto que las mismas sean sometidas a escrutinio de la población, para que sea ésta la que determine mediante elección, el orden de prioridad para la ejecución de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95.- Las determinaciones que se tomen mediante el ejercicio de presupuesto participativo tendrán efectos vinculatorios para determinar el orden y prioridad de las obras públicas que realice el Municipio, hasta por el presupuesto que se ajuste al porcentaje establecido para el presente mecanismo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96.- En caso de que exista la imposibilidad jurídica o técnica para la realización de las obras públicas seleccionadas como prioritarias, la Dirección de Obras Públicas determinará el procedimiento a seguir respecto a la cancelación, suspensión o reposición de la misma, informando al Consejo Municipal de tal situación.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97.- En lo no previsto en el presente Reglamento se estará a lo que acuerde el Ayuntamiento, y en su caso, para las cuestiones </w:t>
      </w:r>
      <w:r w:rsidRPr="0060390F">
        <w:rPr>
          <w:rFonts w:ascii="Arial" w:hAnsi="Arial" w:cs="Arial"/>
          <w:i/>
          <w:sz w:val="24"/>
          <w:szCs w:val="24"/>
        </w:rPr>
        <w:lastRenderedPageBreak/>
        <w:t>operativas del presupuesto participativo, a lo que establezca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El Municipio dotará de recursos materiales y humanos suficientes a efecto de poder dar cumplimiento a los procesos de consulta del presupuesto participativo.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98.- La Dirección difundirá entre la población en general el resultado del ejercicio del presupuesto participativo en los medios que determine para tal efecto.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99.- La ejecución de las obras públicas elegidas dentro del presupuesto participativo, podrán ser sujetas a escrutinio de la población a través de las auditorías ciudadanas previstas en el presente Reglamento.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100.- La ratificación de mandato es el mecanismo de participación ciudadana directa y de rendición de cuentas, por medio del cual se somete a escrutinio de la población en general, la continuidad o no del Presidente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101.-La ratificación de mandato podrá ser llevada a cabo en el segundo año del periodo constitucional de Gobierno.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102.- Atendiendo a lo establecido en el artículo anterior, el Ayuntamiento por acuerdo que sea aprobado por mayoría calificada de su pleno, solicitara al Consejo Municipal que convoque a la Ratificación de Mandato.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103.- La solicitud de inicio del procedimiento de ratificación de mandato, para ser admitida por el Consejo Municipal, deberá contener el acuerdo del Ayuntamiento en copia certificada.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104.- El Consejo Municipal deberá analizar la solicitud en un plazo no mayor a treinta días naturales y decidirá con el voto de la mayoría absoluta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dándole trámite para iniciar el proceso de la consulta;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Rechazar la solicitud en caso de ser improcedente, para lo cual, deberá fundamentar y motivar su resolución y notificar al solicitante o a su representante común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Cuando se rechace una solicitud de revocación de mandato,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105.- El Consejo Municipal iniciará el procedimiento de ratificación de mandato mediante convocatoria pública, que deberá expedir cuando menos treinta días naturales antes de la fecha de la realización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106.- La convocatoria se publicará por una sola ocasión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Al menos dos de los periódicos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los estrados del Palacio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el portal de internet del Gobierno Municipal;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demás medios que determine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107.- La convocatoria al menos contendrá: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fecha y horarios en que habrá de realizarse la jornada de la ratificación de mandato, así como los lugares en donde podrán votar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porcentaje mínimo requerido para que el resultado de la ratificación de mandato sea vinculatorio;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sitio en el portal de internet del Gobierno Municipal donde se pueda acceder a la información relativa a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108.- El Consejo Municipal, por conducto de la Dirección, desarrollará los trabajos de organización e implementación de la </w:t>
      </w:r>
      <w:r w:rsidRPr="0060390F">
        <w:rPr>
          <w:rFonts w:ascii="Arial" w:hAnsi="Arial" w:cs="Arial"/>
          <w:i/>
          <w:sz w:val="24"/>
          <w:szCs w:val="24"/>
        </w:rPr>
        <w:lastRenderedPageBreak/>
        <w:t>ratificación de mandato, así como el cómputo de los resultados, y garantizará la difusión de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El/La Presidente Municipal sometido al procedimiento de ratificación de mandato, podrá realizar la difusión de los logros y actividades de gobierno, velando en todo momento por el cumplimiento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109.- El Consejo Municipal validará lo resultados en un plazo no mayor a siete días naturales después de realizada la jornada de la ratificación de mandato, y declarará los efectos de la misma de conformidad con lo señalado en la convocatoria y lo establecido en el presente Reglamento. Los resultados y la declaración de los efectos de la ratificación de mandato se publicarán en la Gaceta Municipal, en el portal de internet del Gobierno Municipal y en al menos dos de los diarios de circulación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110.- El Consejo Municipal hará del conocimiento del Ayuntamiento el resultado del procedimiento de ratificación de mandato, el cual: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Si ratifica el mandato o cargo, sólo tendrán carácter informativo en la siguiente sesión del Ayuntamiento;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Si revoca el mandato o cargo, seguirá el trámite de una solicitud de licencia por tiempo indefinido y mediante acuerdo del Ayuntamiento, se procederá a llamar al munícipe suplente para la toma de protesta y el nombramiento de un Presidente Municipal Substituto.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Ayuntamiento Abierto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111.- El Ayuntamiento podrá acordar el desarrollo de sesiones abiertas como mecanismo de participación ciudadana de democracia interactiva con el objeto de conocer los planteamientos que realicen los ciudadanos con relación a las condiciones en que se encuentran sus barrios, colonias, fraccionamientos, demarcaciones territoriales, zonas o el Municipio en general, solicitarle la rendición de cuentas, pedir información o proponer acciones de beneficio común para los habitantes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112.- El Presidente Municipal citará a sesión de Ayuntamiento abierto en los términos que establezca la normatividad aplicable.</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Comparecencia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113.- La comparecencia pública es el mecanismo de participación ciudadana de democracia interactiva en donde los habitantes del Municipio dialogan con las entidades gubernamentales para solicitarles la rendición de cuentas, pedir información, proponer acciones, cuestionar y solicitar la realización de determinados actos o la adopción de acuerdos.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114.- Los temas sobre los cuales pueden realizarse las comparecencias públicas son los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Solicitar y recibir información respecto a la actuación de la entidad gubernamental;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Solicitar la rendición de cuentas sobre determinados actos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Proponer a las entidades gubernamentales la adopción de medidas o la realización de determinados actos;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Informar a las entidades gubernamentales de los sucesos relevantes que sean de su competencia o sean de interés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Analizar el cumplimiento de los programas, planes, estrategias y políticas públicas;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Evaluar el desempeño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115.- La comparecencia pública se celebrará de las siguientes formas: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 Oficiosamente: En cualquier tiempo a solicitud de las entidades gubernamentales, quienes escucharán a los habitantes del Municipio, en donde informarán y rendirán cuentas sobre los actos de gobierno;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A solicitud de los habitantes del Municipio, podrán solicitar la celebración de una comparecencia pública extraordinaria: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Al menos el cero punto uno por ciento de los habitantes del Municipio inscritos en la lista nominal de electores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Al menos el cero punto uno por ciento de los habitantes del Municipio según los resultados de los conteos de población publicados por el Instituto Nacional de Estadística y Geografía, o aquellos publicados por el Instituto de Información Estadística y Geográfica del Estado de Jalisco;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Cuando los solicitantes no reúnan las firmas suficientes, el Consejo Municipal determinará que la solicitud se desahogue como una audiencia pública en los términos del presente Reglamento;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 solicitud de algún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116.- La solicitud de los habitantes del Municipio para la realización de una comparecencia pública deberá presentarse ante la Dirección y reunir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Dirigirse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nombre de la entidad gubernamental que la promueve, o en caso de ser promovida por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listado con los nombres, firmas y sección electoral de los solicitantes;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El listado con los nombres, firmas y los barrios, fraccionamientos, condominios o zonas del Municipio donde vivan;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Según sea el caso, el tema a tratar, así como la entidad o entidades gubernamentales que se pretende citar a comparecer;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exposición de motivos o las razones por las cuales se solicita la comparecencia de la entidad gubernamental;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designación de un representante común en caso de que lo soliciten los habitantes del Municipio, el cual no podrá ser servidor público, y hasta diez personas como representantes ciudadanos, quienes participarán como voceros para establecer la postura de los ciudadanos;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domicilio y correo electrónico para recibir notificaciones dentro del Municipio en caso de que lo soliciten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117.- El Consejo Municipal deberá analizar la solicitud de la comparecencia pública en un plazo no mayor a diez días hábiles y decidirá con el voto de la mayoría relativa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citando a la entidad gubernamental para que en forma personal su titular asista a la comparecencia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Rechazar la solicitud en caso de ser improcedente, para lo cual, deberá fundamentar y motivar su resolución, y deberá notificar al representante común de los solicitantes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Cuando se rechace una solicitud de comparecencia pública,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118.- En caso de que la solicitud de la comparecencia pública sea rechazada, el Consejo Municipal realizará una sesión pública con el representante común o en su caso con el titular de la entidad gubernamental solicitante, al que le darán una explicación sobre el rechazo de la solicitud.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119.- El Consejo Municipal citará a los representantes ciudadanos a través de su representante común y a las entidades gubernamentales para el desarrollo de la comparecencia pública, dentro de los siguientes cinco días hábiles a la fecha de la resolución sobre la procedencia de la solicitud.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El Consejo Municipal determinará el lugar y la hora de la comparecencia pública, procurando facilitar la asistencia de los interesados a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120.- Solo el Presidente Municipal y el Secretario del Ayuntamiento podrán delegar la atención de una solicitud de comparecencia a las demás entidades gubernamentales, de acuerdo a las facultades y atribuciones de las mismas, sin incurrir en alguna infracción al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121.- La comparecencia se llevará a cabo en forma verbal en un solo acto, será pública y abierta a la población en general, y participarán en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El/La o los funcionarios citados a comparecer;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representantes ciudadanos designados por los solicitantes o un representante del organismo social promovente, según sea el caso;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 representante del Consejo Municipal designado de entre sus miembros;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titular de la Dirección quien fungirá como moderador durante la comparecencia y quien levantará el acta de los acuerdos que se tomen.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Cualquier persona podrá asistir a la comparecencia como oyente, guardando el respeto debido para el resto de asistentes a la misma, de lo contrario deberá abandonar el lugar para continuar con la comparecencia.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será la responsable de transmitir en línea las comparecencias públicas.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122.- La comparecencia pública se realizará a manera de diálogo, de manera libre y respetuosa, solicitando ordenadamente el uso de la voz y en la medida de lo posible concretando sus intervenciones.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123.- Los acuerdos que se establezcan en las comparecencias públicas se tomarán con la salvedad de no contravenir disposiciones legales o reglamentarias vigentes y respetando derechos de terceros, aunque ello no se mencione en el acta que se levante.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entidades gubernamentales que, en su caso, deban darle seguimiento a los acuerdos tomados, designarán a los servidores públicos responsables de la ejecución de las acciones aprobadas, de acuerdo con sus facultades y atribuciones.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124.- El Consejo Municipal deberá publicar los acuerdos tomados en la comparecencia pública en el portal de internet del Gobierno Municipal y en los estrados del Palacio Municipal por un plazo de diez días hábiles.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125.- El Consejo Municipal podrá citar, de ser necesario, a subsecuentes reuniones entre las entidades gubernamentales y los representantes ciudadanos para darle seguimiento a los acuerdos tomados.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Debate Ciudadano y los Foros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126.- El debate ciudadano y los foros de opinión son los mecanismos de participación ciudadana de democracia interactiva organizados por los organismos sociales, los cuales buscan abrir espacios para la expresión y manifestación de ideas de los especialistas, los consejos consultivos, los OSCs y población en general, sobre los temas de relevancia y actualidad para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el debate ciudadano y los foros de opinión se buscará la pluralidad y la libre expresión de las ideas, buscando siempre el respeto entre los grupos antagónicos en los temas a discutir.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debate ciudadano y los foros de opinión buscarán ser un espacio para la libre expresión de ideas, los organismos sociales determinarán la periodicidad y forma de celebración de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127.- El debate ciudadano y los foros de opinión son espacios de participación y deliberación ciudadana a través del cual los habitantes del </w:t>
      </w:r>
      <w:r w:rsidRPr="0060390F">
        <w:rPr>
          <w:rFonts w:ascii="Arial" w:hAnsi="Arial" w:cs="Arial"/>
          <w:i/>
          <w:sz w:val="24"/>
          <w:szCs w:val="24"/>
        </w:rPr>
        <w:lastRenderedPageBreak/>
        <w:t>Municipio, por medio de los organismos sociales, convocan a las entidades gubernamentales, sobre cualquier tema que tenga impacto transcendental para la vida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128.- Los debates ciudadanos y los foros de opinión podrán iniciarse a solicitud de las entidades gubernamentales o de oficio por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129.- Podrán solicitar a los organismos sociales que convoquen a un debate ciudadano o foro de opinión: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El/la Presidente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Para consultas ciudadanas que comprendan la totalidad del territorio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Los habitantes que representen al menos al cero punto uno por ciento de la lista nominal de electores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Los habitantes que representen el cero punto uno por ciento del Municipio según los resultados de los conteos de población publicados por el Instituto Nacional de Estadística y Geografía, o aquellos publicados por el Instituto de Información Estadística y Geográfica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Para consultas ciudadanas que comprendan una parte del territorio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Los habitantes que representen al menos al cero punto cinco por ciento de la lista nominal de electores de una o varias de las delimitaciones territoriales o zonas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Los habitantes que representen el cero punto cinco por ciento de una o varios de los delimitaciones territoriales o zonas del Municipio según los resultados de los conteos de población publicados por el Instituto Nacional de Estadística y Geografía, o aquellos publicados por el Instituto de Información Estadística y Geográfica del Estado de Jalisco;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Las consejos consultivos;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OSCs inscritos;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Cuando los solicitantes no reúnan las firmas suficientes, el organismo social determinará que la solicitud se desahogue como una audiencia pública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130.- La solicitud de los habitantes del Municipio para la realización de un debate ciudadano o foro de opinión deberá reunir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Dirigirse 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nombre de la entidad gubernamental que la promueve, o en caso de ser promovida por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listado con los nombres, firmas y sección electoral de los solicitantes;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El listado con los nombres, firmas y las delimitaciones territoriales o zonas del Municipio donde vivan;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Según sea el caso, el tema a debatir, así como la entidad o entidades gubernamentales que se pretenda convocar;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exposición de motivos o las razones por las cuales se solicita el debate ciudadano o foro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designación de un representante común en caso de que lo soliciten los habitantes del Municipio, el cual no podrá ser servidor público, y hasta cinco personas quienes fungirán como Comité Promotor del debate ciudadano o foro de opinión;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domicilio y correo electrónico para recibir notificaciones dentro del Municipio en caso de que lo soliciten los habitantes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131.- El organismo social deberá analizar la solicitud del debate ciudadano o el foro de opinión en un plazo no mayor a diez días hábiles y </w:t>
      </w:r>
      <w:r w:rsidRPr="0060390F">
        <w:rPr>
          <w:rFonts w:ascii="Arial" w:hAnsi="Arial" w:cs="Arial"/>
          <w:i/>
          <w:sz w:val="24"/>
          <w:szCs w:val="24"/>
        </w:rPr>
        <w:lastRenderedPageBreak/>
        <w:t>decidirá con el voto de la mayoría relativa de sus integrantes una de las siguientes opciones: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Admitirla en sus términos, citando a la entidad gubernamental para que en forma personal su titular asista al debate ciudadano o foro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Rechazar la solicitud en caso de ser improcedente, para lo cual deberá notificar al representante común de los solicitantes su determinación;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Cuando se rechace una solicitud de debate ciudadano o de foro de opinión, se podrá encausar dicha solicitud como alguno de los otros mecanismos de participación ciudadana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132.- Los debates ciudadanos o foros de opinión serán improcedentes si no han transcurrido más de tres meses de celebrado un debate ciudadano en el que se haya convocado a ente gubernamental.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133.- El Comité Promotor estará integrado por cinco ciudadanos solicitantes, mismos que deberán reunir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No desempeñar ni haber desempeñado cargo de dirección nacional, estatal o municipal en algún partido político en los últimos tres años anteriores al debate o foro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No haber sido registrado por un partido político como candidato a algún cargo de elección popular en los últimos tres años anteriores al debate o foro de opinión;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No haber sido afiliado o adherente de ningún partido político, en los últimos tres años anteriores al debate o foro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134.- En caso de que la solicitud de debate ciudadano o foro de opinión sea rechazada, el organismo social realizará una sesión pública con el representante común o en su caso con el titular de la entidad gubernamental solicitante, al que le darán una explicación detallada, fundada y motivada sobre el rechazo de la solicitud.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135.- El organismo social citará al Comité Promotor, a través de su representante común y a la o las entidades gubernamentales para el desarrollo del debate ciudadano o foro de opinión, dentro de los siguientes diez días hábiles a la fecha de la resolución sobre la procedencia de la solicitud.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organismo social determinará el lugar y la hora del debate ciudadano o foro de opinión, procurando facilitar la asistencia de los interesados a los mismos, así como deberá difundir la realización de estos mecanismos de participación ciudadana en al menos dos de los periódicos de circulación en el Municipio, en el portal de internet del Gobierno Municipal y en los estrados del Palacio Municipal, especificado la fecha, el lugar y el horario en que se llevarán a cabo.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136.- El debate ciudadano o foro de opinión se llevará a cabo en forma verbal en un solo acto, serán públicos y abiertas a la población en general, y participarán en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o los funcionarios en citados a debatir;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Hasta siete ciudadanos del grupo solicitante, como oradores;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 representante del organismo social designado de entre sus miembros;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titular de la Dirección o el coordinador del organismo social quien fungirá como moderador durante la debate ciudadano o el foro de opinión y quien levantará el acta de la realización de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Cualquier persona podrá asistir a los debates ciudadanos y foros de opinión como oyente, guardando el respeto debido para el resto de asistentes a la misma, de lo contrario deberá abandonar el lugar para continuar con el desarrollo del mecanismo de participación ciudadana en proceso.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será la responsable de transmitir en línea los debates ciudadanos y foros de opinión.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137.- Cualquier persona podrá presentar propuestas durante los foros de opinión, para ello la Dirección auxiliará al organismo social en la organización del foro que se trate, el registro de proponentes y sus propuestas.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138.- Los debates ciudadanos o foros de opinión se realizarán a manera de diálogo, de manera libre y respetuosa, solicitando ordenadamente el uso de la voz y en la medida de lo posible concretando sus intervenciones.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IX</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Asambleas Ciudadanas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139.- Las asambleas ciudadanas son un mecanismo de participación ciudadana de democracia interactiva, en donde los habitantes del Municipio construyen un espacio para la opinión sobre temas de orden general o asuntos de carácter local o de impacto en la comunidad.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asambleas ciudadanas podrán tener como finalidad la constitución de una organización vecinal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140.- Podrán organizar las asambleas ciudadanas: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habitantes de los barrios, fraccionamientos, condominios, delimitaciones territoriales o zonas del Municipio;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ciudadanos organizados en alguna actividad económica, profesional, social, cultural o en pro de una causa común.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141.- Los habitantes del Municipio que deseen llevar a cabo las asambleas ciudadanas, darán aviso a la Dirección del tema, del lugar y de la fecha en que se llevarán a cabo.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será responsables de la difusión de las asambleas ciudadanas y de recoger, sistematizar, notificar al Consejo Municipal y en su caso publicar los resultados obtenidos en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Para efectos de lo anterior, los organismos sociales instruirán a sus coordinadores para el seguimiento, elaboración y registro de las actas correspondientes de las asambleas ciudadanas.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142.- A las asambleas ciudadanas podrán invitarse a los titulares de las entidades gubernamentales, quienes asistirán con voz pero sin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143.- Es responsabilidad de la Dirección hacer llegar los resultados de las asambleas ciudadanas a las entidades gubernamentales, así como darles seguimiento y realizar las gestiones que pida la asamblea ciudadana ante las entidades gubernamentales.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X</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Audiencia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144.- La audiencia pública es el mecanismo de participación ciudadana de democracia interactiva y de rendición de cuentas a través de la cual los habitantes del Municipio podrán: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I.- Solicitar y recibir información respecto a la actuación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Informar a las entidades gubernamentales de sucesos relevantes que sean de su competencia o de interés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Analizar el cumplimiento de los planes y programas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145.- La audiencia pública se celebrará de las siguientes formas: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Oficiosamente: El gobierno municipal deberá difundir anticipadamente a la sociedad la celebración de la audiencia pública en la que informarán las entidades gubernamentales y funcionarios que asistirán a escuchar la opinión y propuestas de los habitantes del Municipio.  Podrán llevarse a cabo por medios electrónicos y tendrá como sede las oficinas administrativas municipales o diversos puntos del Municipio;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II.- A solicitud de parte interesada: Por escrito de cuando menos veinte habitantes del Municipio que soliciten la audiencia en la que precisarán el tema a tratar y las entidades gubernamentales que solicitan asistan.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146.- La petición se formulará ante la entidad gubernamental con la que solicite tener la audiencia pública, la cual deberá contestar por escrito a los interesados dentro de los cinco días hábiles siguientes a su presentación, señalando el día, hora y lugar para la realización de la audiencia, mencionando el nombre y cargo de los funcionarios que asistirán.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solicitantes marcarán copia a la Dirección y al superior jerárquico del titular de la entidad gubernamental para su conocimiento.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147.- Las audiencias públicas se desahogarán sin mayor formalidad, cuidando en todo momento el sano desarrollo de las mismas y garantizando la libertad de expresión y participación de los solicitantes, que deberán nombrar una comisión al menos cinco de los solicitantes ante quienes se desahogará la audiencia.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Se documentará la realización de las audiencias públicas por cualquier medio disponible.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148.- Los acuerdos que se tomen se entenderán son producto de la buena fe de las partes, pero siempre estarán sujetos al cumplimiento de las disposiciones legales y reglamentarias vigentes, así como a las capacidades presupuestales del Municipio.</w:t>
      </w:r>
      <w:r w:rsidRPr="0060390F">
        <w:rPr>
          <w:rFonts w:ascii="Arial" w:hAnsi="Arial" w:cs="Arial"/>
          <w:i/>
          <w:sz w:val="24"/>
          <w:szCs w:val="24"/>
        </w:rPr>
        <w:cr/>
        <w:t>Artículo 149.- Las entidades gubernamentales que lleguen a acuerdos con motivo de alguna audiencia pública deberán darle seguimiento a los mismos y designarán a los servidores públicos responsables de la ejecución de las acciones aprobadas, de acuerdo con sus atribuciones.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Si se requiere la intervención de alguna otra entidad gubernamental se podrá agendar la continuación de la audiencia en una fecha posterior con su participación.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150.- Solo el/la Presidente Municipal y el/la Secretario del Ayuntamiento podrán delegar la atención de una solicitud de audiencia pública a las demás entidades gubernamentales, de acuerdo a las facultades y atribuciones de las mismas, sin incurrir en alguna infracción al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151.- Cuando un grupo de personas, en ejercicio de su libre derecho a manifestar sus ideas, se presente de forma pacífica ante las entidades gubernamentales a presentar sus demandas por situaciones que consideren apremiantes, se estará a las siguientes reglas: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Las entidades gubernamentales procurarán concederles inmediata audiencia pública, solicitando a los manifestantes designen una comisión de cinco personas como máximo;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caso de no encontrarse presentes los titulares de las entidades gubernamentales los servidores públicos adscritos a las mismas deberán atender a los manifestantes, siempre y cuando no exista el temor fundado de que corra riesgo su integridad física;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Se invitará a los manifestantes a que formulen su pliego petitorio;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Se podrá instalar una mesa de diálogo con la comisión que nombren los manifestantes;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Las entidades gubernamentales procurarán llegara a acuerdos con la comisión, designando responsables del seguimiento de dichos acuerdos.</w:t>
      </w:r>
    </w:p>
    <w:p w:rsidR="002169C7" w:rsidRPr="0060390F" w:rsidRDefault="002169C7" w:rsidP="002169C7">
      <w:pPr>
        <w:jc w:val="both"/>
        <w:rPr>
          <w:rFonts w:ascii="Arial" w:hAnsi="Arial" w:cs="Arial"/>
          <w:i/>
          <w:sz w:val="24"/>
          <w:szCs w:val="24"/>
        </w:rPr>
      </w:pP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XI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Auditoría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152.- La Auditoría Ciudadana es un mecanismo de participación y corresponsabilidad ciudadana, mediante el cual los habitantes del Municipio, voluntaria e individualmente, asumen el compromiso de vigilar, observar, evaluar y fiscalizar el desempeño de los programas de </w:t>
      </w:r>
      <w:r w:rsidRPr="0060390F">
        <w:rPr>
          <w:rFonts w:ascii="Arial" w:hAnsi="Arial" w:cs="Arial"/>
          <w:i/>
          <w:sz w:val="24"/>
          <w:szCs w:val="24"/>
        </w:rPr>
        <w:lastRenderedPageBreak/>
        <w:t>gobierno, las políticas públicas, la ejecución de las obras públicas y el ejercicio del gasto público.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153.- El Consejo Municipal solicitará al/la Presidente Municipal que convoque a las universidades, instituciones de educación superior del Área Metropolitana de Guadalajara o consejos consultivos para diseñar, acoger e implementar las Auditorías Ciudadanas. Del mismo modo, se emitirá una convocatoria pública y abierta para que los habitantes del Municipio participen en las Auditorías Ciudadanas.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154.- Las instituciones académicas o consejos consultivos que integren las Auditorías Ciudadanas organizarán los trabajos de observación y vigilancia, designando a auditores que acreditarán ante el Consejo Municipal, para la vigilancia y evaluación de las los programas de gobierno, las políticas públicas la ejecución de las obras públicas y el ejercicio del gasto público. Los auditores ciudadanos podrán ser estudiantes, académicos o habitantes del Municipio que hayan respondido a la convocatoria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Auditoría Ciudadana deberá implementar un programa de capacitación para los auditores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155.- Corresponde a la Auditoría Ciudadana vigilar, supervisar y analizar las actividades, programas y políticas desempeñadas por las entidades gubernamentales. Para ello, podrá solicitar a las dependencias correspondientes toda la información que considere necesaria para la evaluación y vigilancia.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Auditoría Ciudadana deberá realizar un informe anual de sus actividades, y deberá ser publicado de manera íntegra en el sitio de internet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156.- Los resultado de la Auditoría Ciudadana se notificarán a las entidades gubernamentales competente con el objeto de que se puedan aplicar las mejoras en el desempeño de la función pública y la prestación de los servicios públicos municipales dentro de las capacidades con que cuente el Municipio. En caso de encontrar irregularidades o incumplimeintos en la normatividad aplicable se dará cuenta a la Contraloría Municipal para que proceda conforme a derecho corresponda.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resultados de las auditorías ciudadanas se publicarán en el portal de internet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157.-  En todo lo no previsto en la presente Sección se estará a lo dispuesto para las comparecencias públicas, en su defecto se estará a lo que resuelva el Consejo Municipal.</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XII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Iniciativa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158.-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159.- Podrán presentar iniciativas ciudadanas: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En la vía tradicional: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Los habitantes que representen al menos al cero punto dos por ciento de la lista nominal de electores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Los habitantes que representen el cero punto dos 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Cualquier persona mediante la utilización de plataformas digitales interactivas que permitan la interacción con la ciudadanía, mediante convenio celebrado con alguna OSC para su implementación y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El ejercicio de la facultad de iniciativa ciudadana no supone que el Ayuntamiento deba aprobar las iniciativas presentadas en los términos propuestos, sino únicamente que las mismas deben ser valoradas mediante el procedimiento edilicio establecido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160.- Para que una iniciativa ciudadana en la vía tradicional pueda ser admitida para su estudio, dictamen y votación por el Ayuntamiento, requiere cumplir con los requisitos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Presentarse por escrito dirigido al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Nombre, firma y sección electoral de habitantes del Municipio que presentan la iniciativa, en caso de presentarse por varios habitantes del Municipio, deberán designar un representante común, el cual no podrá ser servidor público;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Exposición de motivos o razones que sustenten de la iniciativa, evitando, en su parte expositiva y resolutiva, las injurias y términos denigrantes;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Propuesta de creación, reforma o modificación específica de los ordenamientos municipales que sean objeto de la iniciativa ciudadana;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El domicilio y correo electrónico para recibir notificaciones dentro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No se admitirá una iniciativa ciudadana que haya sido declarada como improcedente o haya sido rechazada por el Ayuntamiento, hasta que transcurran seis meses de su resolución.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161.- Corresponde a la Secretaría del Ayuntamiento darle forma a las iniciativas ciudadanas que se presenten a través de plataformas digitales, previo análisis que en materia de derechos humanos se realice y cuyo resultado se comunicará al promovente mediante la propia plataforma digital a través de la que se recibió su propuesta.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162.- Son improcedentes y por lo tanto serán desechadas de plano por el Ayuntamiento, mediante acuerdo fundado y motivado, las iniciativas ciudadanas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Aquellas propuestas en materia fiscal, hacendaria o regulación del ejercicio del gasto;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En materia de organización de la administración pública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La creación o extinción de organismos públicos descentralizados, empresas de participación estatal mayoritaria y fideicomisos públicos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Aquellas cuyo objeto sea distinto a la creación, reforma, adición, derogación o abrogación de ordenamientos municipales; y</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Aquellas sobre materias que no sean competencia municipal o contravengan disposiciones legales internacionales, federales o estatales.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163.- El/la Presidente de la Comisión Edilicia convocante citará al ciudadano o representante común de los promoventes de la iniciativa ciudadana a las reuniones de trabajo necesarias para el análisis y dictamen de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 los promotores de la iniciativa ciudadana podrán asistir a las sesiones de trabajo a que sean convocados, de lo contrario, se desechará de plano la iniciativa presentada, por su notoria falta de interés.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164.- El Consejo Municipal podrá auxiliar a la población en general en los procesos de conformación y organización de eventos para difundir las iniciativas ciudadanas de las personas que así lo soliciten, brindando apoyo y asesoría para que la misma cumpla los requisitos establecidos en los ordenamientos municipales vigentes.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lastRenderedPageBreak/>
        <w:t>SECCIÓN XIII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Proyectos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165.- Los proyectos sociales son mecanismos de participación ciudadana de corresponsabilidad, mediante los cuales los habitantes del Municipio pueden presentar propuestas específicas a las entidades gubernamentales, ya sea sobre proyectos de inversión, programas sociales, obras públicas o sobre cualquier otro acto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166.- Podrán proponer a las entidades gubernamentales respectivas la adopción de un proyecto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Cuando menos cien habitantes del barrio, fraccionamiento, condominio, delimitación territorial o zona en donde se pretenda llevar a cabo el proyecto en cuestión;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Los consejos consultivos, en los términos de su normatividad aplicable;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167.- Las propuestas de proyectos sociales deberán presentarse a la Dirección, para que éste lo haga llegar a la entidad gubernamental competente y le dé el seguimiento correspondiente.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presentación de propuestas de proyectos sociales no supone que la entidad gubernamental deba autorizar y ejecutar el proyecto presentado en los términos propuestos, sino únicamente que las mismas deben ser valoradas, pudiendo ser modificados, complementados o rechazados por acuerdo fundado y motivado por la entidad gubernamental.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168.- Para ser admitidas, las solicitudes de proyectos sociales deberán cumplir con los requisitos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Dirigido al organismo social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listado de los nombres, firmas y sección electoral de los habitantes promotores del proyecto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Nombre de la entidad gubernamental que será responsable de la ejecución del proyecto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Designación de un representante común, domicilio correo electrónico para recibir notificaciones dentro del Municipio;</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Exposición de motivos que señalen las razones del proyecto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Descripción de los alcances, beneficiarios, objetivos, características del proyecto, así como acompañar los estudios para la viabilidad técnica y financiera que requiera el proyecto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Los demás requisitos necesarios para que las entidades gubernamentales estén posibilidad de ejecutar el proyecto social propuesto.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requisitos establecidos en las fracciones V a la VII podrán presentarse por escrito pero deberán anexarse en formatos digitales que permitan su modificación.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169.- Recibido un proyecto social, el organismo social correspondiente analizará el cumplimiento de los requisitos establecidos en las fracciones I a la V del artículo anterior sin entrar al estudio de fondo del proyecto social, comisionando a alguno de sus miembros o su coordinador, para su seguimiento y remitirlo a la entidad gubernamental que corresponda en un plazo no mayor a cinco días hábiles. La Dirección deberá inscribirlo en el Registro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170.- La entidad gubernamental que reciba el proyecto social propuesto tiene las siguientes obligaciones: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Conocer, atender y resolver lo conducente, dentro de los veinte días hábiles siguientes a la recepción del proyecto social, y notificarlo a los solicitantes, a través de su representante común;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II.- Conceder las audiencias públicas que se requieran al representante común de los promoventes, para tratar la petición del proyecto, lo cual deberá notificarse al organismo social y deberá realizarse antes de la resolución por parte de la entidad gubernamental;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Resolver la solicitud del proyecto social por escrito, mediante acuerdo fundado y motivado, pudiendo: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Aceptar total o parcial el proyecto social en los términos planteados o con las modificaciones que sean convenientes o necesarias, procediendo a su ejecución;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Ordenar la realización de los estudios técnicos o financieros que falten para estar en posibilidad de ejecutar el proyecto;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Notificar sobre la necesidad de contar con licencias, autorizaciones o permisos que competan a otra entidad gubernamental o autoridad federal o estatal, y de ser procedente, gestionarlos;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El rechazo del proyecto social solicitado, y notificar la respuesta al representante común y al organismo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 caso de que resulte improcedente el proyecto social, deberá informar al solicitante de los medios de defensa a los que puede acceder para impugnar la resolución.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171.- En los proyectos sociales quienes ejecuten el proyecto estarán sujetos a los mecanismos de participación ciudadana y los promotores podrán fungir como una auditoría ciudadana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172.- Cuando alguna entidad gubernamental reciba una solicitud de proyecto social y su resolución no sea de su competencia, deberá derivarla directa e inmediatamente a la entidad gubernamental competente y notificar al representante común de los solicitantes y al organismo social correspondiente dentro de los tres días hábiles siguientes a su recepción.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173.- Las entidades gubernamentales a las que se les solicite cualquier tipo de apoyo tendiente a la realización de los proyectos sociales tendrán la obligación de colaborar con este fin, en la medida sus capacidades presupuestales.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174.- En el ejercicio del derecho a promover e impulsar proyectos sociales en los términos de la presente Sección deberá cumplirse en todo momento con las disposiciones legales y reglamentarias vigentes, por lo que no podrá utilizarse como mecanismo para evadir dichas obligaciones.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175.- La entidad gubernamental responsable de la ejecución de proyecto social deberá informas al organismo social correspondiente sobre a la conclusión del mismo, o en su defecto, sobre las causas de alguna suspensión o que hayan impedido su conclusión, para que se pronuncie al respecto, previo respeto de la garantía de audiencia al representante común de los solicitantes.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XIV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176.- La colaboración popular es el mecanismo de participación ciudadana de corresponsabilidad mediante el cual, los habitantes del Municipio podrán tomar parte activamente para la ejecución de una obra, el rescate de espacios públicos, la generación o rehabilitación de infraestructura para la prestación de un servicio público municipal o el apoyo a grupos vulnerables de las comunidades, aportando para su realización los recursos económicos, inmuebles, materiales o trabajo personal.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servicios públicos municipales podrán prestarse por los habitantes del Municipio cuando obtenga la concesión de los mismos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Artículo 177.- Podrán promover la colaboración popular los habitantes de uno o varios barrios, fraccionamientos, condominios, delimitaciones territoriales o zonas en conjunto con la entidad gubernamental competente.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proyectos de colaboración popular podrán promoverlos cuando menos veinte habitantes del Municipio a título personal o alguna organización vecinal debidamente constituida y reconocida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178.- A los proyectos de colaboración popular le serán aplicables las disposiciones establecidas para los proyectos sociales que no se contrapongan a las reguladas en la presente Sección, así como quienes ejecuten el proyecto estarán sujetos a los mecanismos de participación ciudadana previstos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179.- Una vez aprobado un proyecto por colaboración popular, los compromisos entre las entidades gubernamentales y los promoventes, serán plasmados en convenios que establezcan la participación de las partes, determinando las obligaciones y los derechos de ambas, así como el tiempo de duración del proyecto.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180.- Los convenios de colaboración popular, deberán ser aprobados por el Ayuntamiento, serán considerados información pública fundamental y deberán contener por lo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capítulo que resuma los antecedentes el proyecto por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Las declaraciones de las partes, donde se deje constancia de la capacidad legal para celebrar el convenio y las autorizaciones recabadas que se requieran para su ejecución;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obligación de ejecutar el proyecto por colaboración popular, como objeto del mismo, así como sus alcances, beneficiarios y características;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costo del proyecto, y en su defecto, la forma de determinar dicho costo;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forma en que los solicitantes participarán en la ejecución del proyecto por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lugar donde se ejecutará el proyecto por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El plazo de duración del proyecto por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El establecimiento de un comité de vigilancia, integrado por la entidad gubernamental responsable de la ejecución del proyecto por colaboración popular, en su caso, el perito responsable de la obra, así como por el titular de la Dirección y la designación de los promoventes del proyecto necesarios para conformar una mayoría en dicho comité;</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IX.- Las demás cláusulas que faciliten la ejecución del proyecto por colaboración popular y los compromisos de las entidades gubernamentales de gestionar las licencias, permisos y autorizaciones que correspondan para evitar el incremento del costo del proyecto por concepto de contribuciones a favor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En caso de que el proyecto tenga por objeto la ejecución de una obra, la modalidad de asignación de la misma, su programa de ejecución y los demás requisitos establecidos en la Ley de Obra Pública del Estado de Jalisco y su reglamento;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Las firmas de las partes.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181.- Cuando la participación de los solicitantes se pacte con la aportación en numerario, además de lo establecido en el artículo anterior, el convenio establecerá: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porcentaje de las aportaciones que cada una de las partes se compromete a erogar;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plazo y la periodicidad en que los promoventes depositarán ante la Tesorería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La forma y plazos en que se devolverán las aportaciones de los promoventes, en caso de cancelación del proyecto por causas ajenas a las partes;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 caso de que el proyecto sea la ejecución de una obra, las previsiones necesarias para cubrir ajuste de costos.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182.- Cuando el convenio del proyecto por colaboración popular obligue a los promoventes a entregar aportaciones en especie, inmuebles o mano de obra, se seguirán las siguientes reglas: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plazo y la periodicidad en que los promoventes entregarán al responsable de la ejecución del proyecto su aportación en especie o el inmueble donde se ejecutará el proyecto por colaboración popular, en caso de tratarse de la aportación de un inmueble se establecerá si éste pasa a ser propiedad del Municipio, o en su defecto y de ser compatible con el proyecto, se pactará un plazo suficiente para el uso comunitario del mismo que justifique la inversión;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obligación de los promoventes se de sujetarse al programa de obra o al programa de actividades, según sea el caso;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aceptación de los promoventes del proyecto de que actúan por cuenta propia, por lo que no existirá relación laboral entre estos y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habitantes del Municipio que deseen participar con mano de obra y no formen parte del grupo promovente del proyecto por colaboración popular, podrán sumarse a los trabajos entregando carta de aceptación en los términos de la fracción III del presente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Si aconteciera un accidente durante la ejecución del proyecto, el Municipio solo estará obligado a dar atención de urgencias en sus unidades médicas. </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183.- Una vez suscrito el convenio del proyecto de colaboración popular: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Tesorero Municipal aperturará una cuenta en administración para el ejercicio de los recursos y su fiscalización;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entidad gubernamental responsable de la ejecución llevará a cabo los procedimientos, trámites, gestiones y demás actos necesarios para iniciar con el desarrollo del mismo, notificando al Consejo sobre el inicio de los trabajos.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Desarrollo de los Mecanismos de Participación Ciudadana de Democracia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184.- Compete a los organismos sociales conducir y vigilar el sano desarrollo de los mecanismos de participación ciudadana de democracia directa, por todas sus etapas, así como garantizar el respeto de la decisión que la población tome sobre los temas consultados.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Con la solicitud del inicio del mecanismo de participación ciudadana directa, el Presidente del organismo social pedirá al ente que las leyes faculten para la organización y desarrollo de los mecanismos de participación ciudadana, lleve a cabo el proceso de plebiscito, referéndum o ratificación de mandato según sea el caso. Ante una respuesta negativa u omisión a esta petición, se procederá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185.- Para los casos de mecanismos de participación ciudadana de democracia directa que se desarrollen en forma distinta a la instalación de mesas receptoras, el Consejo Municipal determinará la forma de llevarse a cabo en su convocatoria atendiendo a las capacidades presupuestales y de recursos materiales y humanos con que cuente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El organismo social que vaya a desarrollar algún mecanismo por las formas previstas en el presente artículo emitirá las disposiciones del caso cuando la votación se vaya a llevar a cabo en urnas electrónicas o por medios electrónicos, garantizando la legitimidad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186.- Para garantizar la seguridad de las personas que acudan a emitir su voto, el organismo social se auxiliará de la Policía Preventiva Municipal, la cual brindará el apoyo suficiente para resguardar la paz y la tranquilidad durante la o las jornadas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187.- El resultado de la o las jornadas de votación será capturado, analizado y calificado por el organismo social en el lugar donde se establezca para llevar a cabo el desarrollo de las mismas.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Integración y Ubicación de las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188.- Las mesas receptoras de la jornada de votación son los órganos formados por ciudadanos facultados por el organismo social para recibir el material y realizar el escrutinio y cómputo del centro de recepción de material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189.- Para el desarrollo un mecanismo de participación ciudadana de democracia directa, el organismo social que lo lleve a cabo podrá fungir como mesa receptora única, lo cual establecerá en la convocatoria respectiva.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190.- Al conjunto de mesas receptoras que el organismo social determine ubicar en una zona, delimitación territorial, fraccionamiento o condominio se le denominará como centro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mesas receptoras y centros de votación se ubicarán en lugares abiertos al público en general.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191.- Los funcionarios de las mesas receptoras deberán respetar y hacer respetar la libre emisión y efectividad de la voluntad de los habitantes del Municipio, garantizar el secreto del voto y asegurar la autenticidad del escrutinio y cómputo de los votos.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192.- El lugar donde se instalarán las mesas receptoras de la jornada se publicará junto con la convocatoria que el organismo social emita.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193.- Cada mesa receptora de la jornada se conformará con los ciudadanos funcionarios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Un Presidente;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 Secretario;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su caso, el número de escrutadores que determine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organismo social designará suplentes en cada caso.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194.- El organismo social emitirá la convocatoria pública y abierta para la designación, por insaculación, de los funcionarios de las mesas receptoras, para tal efecto deberán cumplir con los requisitos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mayor de edad;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Presentar copia de su credencial de elector;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Presentar solicitud por escrito ante el organismo social en los términos y condiciones formulados en la convocatoria respectiva, que deberá contener como mínimo: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Nombre del solicitante;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Lugar y fecha de nacimiento;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Domicilio, teléfono y correo electrónico;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La manifestación de que se compromete a participar como funcionario de mesa receptora de forma voluntaria y sin retribución económica alguna;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 Firma del solicitante.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La Dirección pondrá a disposición del público en general los formatos de solicitudes para la inscripción como funcionarios de mesa receptora, sin embargo, no se considerará obligatorio el uso de dichos formatos para la inscripción de algún ciudadano, por lo que podrán presentarse solicitudes mediante escrito libre, reuniendo los requisitos establecidos en el presente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195.- Los ciudadanos que se inscriban para fungir como funcionarios de mesa receptora por ninguna causa serán considerados como servidores públicos, por lo que el hecho de participar como tales en alguna jornada de votación no será motivo del nacimiento de relación laboral alguna con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196.- La Dirección y los coordinadores recibirán las solicitudes de los ciudadanos para su inscripción como funcionarios de mesas receptoras desde la emisión de la convocatoria hasta la fecha límite que se establezca en la misma y dará cuenta al organismo social para que emita y publique con cinco días de anticipación al día de la jornada de votación los nombres de los ciudadanos electos para fungir como funcionarios de mesa receptora.</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198.- La designación de funcionarios de mesas receptoras se realizará conforme a la cercanía con el domicilio de los solicitantes, respecto de los centros de votación y respetando su orden de registro hasta cubrir la totalidad de los cargos.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Sólo si fueran insuficientes el número de inscritos para cubrir alguna mesa receptora o si estuviera cubierta la totalidad de cargos se hará la designación del solicitante fuera del centro de votación más cercano a su domicilio.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199.- El presidente del organismo social, y en su caso, el titular de la Dirección o el coordinador suscribirán los nombramientos de los funcionarios de mesas receptoras, los cuales deberán contener: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Nombre del funcionario de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Cargo designado por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Mesa receptora de adscripción;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Centro de votación que le corresponda;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Lugar y fecha del nombramiento;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Firma de aceptación del cargo del funcionario;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Sello de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200.- Los funcionarios de mesa receptora deberán portar a la vista del público en general sus nombramientos durante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201.- Son facultades de el/la presidente de las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Recibir el material para el desarrollo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Asistir a los cursos de capacitación que imparta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Declarar la apertura y clausura de la mesa receptora, así como el cierre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Recibir a los votantes, solicitando sus credenciales de elector para comprobar su identidad;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Recibir las acreditaciones de resto de integrantes de su mesa receptora y de los observadores ciudadanos para integrarlas a los paquetes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Recibir los incidentes que se promuevan durante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Suspender y reanudar la votación en caso de alteración del orden;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Sustituir al resto de funcionarios de la mesa receptora, en caso de no se presenten sus titulares;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Vigilar el correcto escrutinio de las boletas, pudiendo ordenar la verificación del escrutinio y conteo de los votos;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X.- Entregar el paquete de votación al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Fungir como la principal autoridad de la mesa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Las demás que le asigne el presente Reglamento o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202.- Son facultades de los/las secretarios/as de las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Auxiliar al presidente de la mesa receptora en la instalación y clausura de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Asistir a los cursos de capacitación que imparta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Acreditar su designación ante el presidente de su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Llenar el acta de la jornada de votación, así como las sábanas de resultados;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Capturar los datos de votantes en los formatos aprobados por el organismo social, así como inutilizar los formatos sobrantes al cierre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Auxiliar a los escrutadores en el conteo de las boletas o desempeñar dicha función cuando el Consejo determine que no habrá escrutadores;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Colocar en un lugar visible para la población, la sábana de resultados;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Armar el paquete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Asumir el cargo de presidente de la mesa receptora, cuando el titular no se presente el día de la jornada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Las demás que le asigne el presente Reglamento o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203.- Son facultades de los/las escrutadores: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Auxiliar al presidente de la mesa receptora en la instalación y clausura de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Asistir a los cursos de capacitación que imparta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Acreditar su designación ante el presidente de su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Entregar las boletas a las personas que deseen participar en la jornada, previa identificación y registro que lleven a cabo ante el presidente y secretario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Indicar a los votantes la urna donde deberán depositar sus boletas, garantizando en todo momento la libertad y secrecía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Inutilizar las boletas sobrantes cuando el presidente de la mesa receptora declare el cierre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Abrir las urnas tradicionales;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Llevar a cabo el escrutinio y conteo de los votos, así como la verificación cuando lo ordene el presidente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Dar cuenta al presidente y secretario de la mesa receptora de los resultados;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Asumir el cargo de presidente o secretario de la mesa receptora, cuando sus titulares no se presenten el día de la jornada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Las demás que le asigne el presente Reglamento o el Consejo.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204.- Previamente a la jornada de votación, los integrantes de las mesas receptoras deberán recibir capacitación por parte de la Dirección, para el adecuado desempeño de sus atribuciones.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205.- Cada centro de votación contará con el auxilio de personal acreditado por el organismo social quienes serán los representantes del mismo en los centros de votación y quien contará con voz en la toma de decisiones de las mesas receptoras, el cual tendrá las siguientes facultades: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Coordinar los trabajos de instalación y clausura de las mesas receptora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Solventar las necesidades del centro de votación que le corresponda durante el desarrollo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Proponer la solución de las controversias que se susciten en los centros de votación, cuando esto no corresponda al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Informar en todo momento al organismo social sobre el desarrollo e incidencias de la jornada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Cumplir con las encomiendas que les realice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206.- El personal acreditado será coordinado por el titular de la Dirección o el coordinador del organismo social que desarrolle el mecanismo.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Registro de Observadores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207.- Cualquier ciudadano podrá inscribirse ante el organismo social como observador de la jornada de votación, sin tener derecho a voz ni a voto en las decisiones de la mesa receptora o centro de votación ante la que acredite su calidad de observador, pero podrá emitir su voto personalísimo e individual en la mesa receptora que le corresponda en razón de su domicilio como cualquier otra persona en los términos del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persona que decida participar como observador ciudadano deberá presentar su solicitud en el plazo que marque la convocatoria.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208.- La Dirección, con la finalidad de transparentar los procesos de los mecanismos de participación ciudadana directa, realizará atenta invitación a los OSCs inscritas en el Registro Municipal para que sean las instancias que coordinen los trabajos de observación y vigilancia de las jornadas de votación de los mecanismos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209.- El/La Presidente del organismo social emitirá las acreditaciones a los observadores ciudadanos que se registren.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210.- Las acreditaciones de observadores ciudadanos se emitirán en forma individual y sólo servirán para la jornada de votación en concreto que vaya a desarrollarse.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211.- Los observadores ciudadanos estarán facultados para presentar incidentes durante la jornada de votación ante las mesas receptoras o el organismo social, con motivo de las irregularidades que adviertan durante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212.- Adicionalmente a lo establecido en el artículo anterior, los observadores ciudadanos tienen los siguientes derechos: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Conocer y vigilar el desarrollo de los mecanismos de participación ciudadana directa, en todas sus etapas;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Solicitar al organismo social cualquier información relativa al proceso del mecanismo de participación ciudadana directa de que se trate;</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Durante el día de la jornada de votación, vigilar y observar el desarrollo de las actividades en las mesas receptoras, sin obstaculizar la votación o el trabajo de los funcionarios de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Acudir y permanecer en cualquier mesa receptora instalada el día de la jornada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Vigilar y observar el proceso de escrutinio y cómputo de los votos.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Material para el Desarrollo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213.- Se consideran como materiales para el desarrollo de la jornada de votación aquellos que previamente hayan sido aprobados por el organismo social, siendo los siguientes: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Acta de la jornada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Formato de captura de los datos de votantes;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Boletas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Tinta indeleble;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Mampara;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VI.- Urna tradicional o electrónica;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Sábana de resultados;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Crayones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Paquetes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Los demás que determine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214.- El acta de la jornada de votación se imprimirá en el formato oficial que determine el organismo social que contendrá como mínimo la información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nombre y escudo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Datos de identificación del mecanismo de participación ciudadana directa en proceso;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Datos de identificación de la convocatoria del mecanismo de participación ciudadana directa en proceso;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Un apartado para el llenado de la información general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Centro de votación y lugar de su ubicación;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Funcionarios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Fecha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Un apartado para el llenado de la información de la apertura de la mesa receptora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Hora de apertura;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El número boletas iniciales;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Folio de inicio y folio final de las boletas;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Incidentes en el proceso de instalación y apertura;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Un apartado de incidentes durante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Un apartado para el llenado de la información del cierre de la votación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Hora de la declaración del cierre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Incidentes en el proceso de cierre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Un apartado para el llenado de la información del escrutinio y cómputo de los votos,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número de votantes;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El número de boletas utilizadas;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El número de boletas sobrantes;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El número de votos emitidos a favor de cada una de las opciones materia del mecanismo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 El número de votos nulos;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f) Incidentes en el procedimiento de escrutinio y cómputo de los votos;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Firma de cada uno de los funcionarios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Lo demás determine el Consejo.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215.- Para la emisión del voto se imprimirán las boletas que contendrán la siguiente información: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Talón desprendible con folio;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motivo de la jornada de votación;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o las preguntas que el organismo social determine formular a la población, según corresponda el mecanismo de participación ciudadana directa a desarrollarse, con la identificación clara de las opciones de respuesta, y en su caso, el espacio suficiente para las personas emitan su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216.- Las mamparas deberán garantizar la libertad y secrecía del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217.- Las urnas tradicionales deberán estar hechas de material transparente y plegable, serán armadas hasta el día de la jornada de votación y se mostrarán a los presentes que se encuentran vacías.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 podrán utilizar urnas electrónicas autorizadas y facilitadas por la autoridad electoral, previo convenio con el Municipio al respecto.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218.- El organismo social, a través de la Dirección, entregará a cada presidente de mesa receptora el material para el desarrollo de la jornada de votación, de forma completa y en un solo acto, dentro de los cinco días previos al de la jornada de votación, y contra el recibo detallado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organismo social determinará el número de boletas, urnas y mamparas que se requerirán para la instalación de las mesas receptoras.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219.- Los/Las funcionarios/as de cada mesa receptora cuidarán las condiciones materiales que les proporcione el organismo social para facilitar la votación, garantizar la libertad y el secreto del voto, y asegurar el orden en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220.- Se llevará a cabo una campaña de difusión a efecto de que los habitantes del Municipio conozcan los mecanismos de participación ciudadana directa a desarrollarse, la fecha y lugares donde se instalarán las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La campaña de difusión se realizará desde el momento en que se emita la convocatoria, hasta un día antes de la fecha que se fije para la jornada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Municipio podrá hacer uso de cualquier medio de difusión para los fines del presente artículo, apegado al principio de austeridad en el ejercicio del gasto.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221.- La jornada de votación de los mecanismos de participación ciudadana directa se realizará preferentemente en día domingo, en la o las fechas que determine el organismo social en la convocatoria que emita al respecto, e iniciará con la instalación de todas las mesas receptoras a las 07:00 horas, mismas que cerrarán a las 16:00 horas.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Durante la jornada de votación el organismo social se declarará en sesión permanente.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222.- El día de la jornada de votación, se instalarán las mesas receptoras en los lugares señalados en la convocatoria, bajo la responsabilidad de los funcionarios de las mesas receptoras, en los términos previstos en 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Cuando se utilicen urnas electrónicas se llevará a cabo una prueba de su funcionamiento al aperturarse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223.- Los/Las funcionarios/as de las mesas receptoras permanecerán en éstas durante toda la jornada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funcionarios de las mesas receptoras emitirán su voto en la mesa en que se desempeñen como funcionarios, siempre y cuando sean habitantes del Municipio y cuenten con credencial para votar vigente.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224.- El/La secretario/a de la mesa receptora levantará el acta de la jornada de votación en el formato previamente establecido por el organismo social, en el momento en que se vayan desarrollando las etapas de la jornada de votación y será responsable de recabar la firma de la totalidad de los funcionarios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225.- Para el caso de que no se presenten los funcionarios de las mesas receptoras se estará a las siguientes reglas: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principio si se encuentran los funcionarios suplentes designados por el organismo social, asumirán las funciones en lugar del funcionario titular faltante;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 caso que de falte el presidente de la mesa receptora y su suplente, asumirá dicho cargo el secretario de la misma y entrará en funciones el suplente del secretario;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En caso que de falte el presidente y el secretario de la mesa receptora y sus suplentes, asumirá el cargo de presidente de la mesa receptora el escrutador y como secretario su suplente;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 caso de que falte la totalidad de funcionarios de la mesa receptora y sus suplentes, el personal acreditado invitará a los ciudadanos que se encuentren en la fila esperando su turno para votar, para fungir como funcionarios de la mesa receptora, hasta completarla con un presidente y secretario, al menos;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Si aún así no se completa la mesa receptora, no se instalará la mesa receptora y el Coordinador informará el hecho al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cualquiera de los casos establecidos en el presente Reglamento, se levantará la incidencia en el acta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226.- Una vez debidamente instalada la mesa receptora, el presidente de la misma hará declaratoria correspondiente y comenzará a recibir a los votantes en el orden en que fueron llegando a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227.- El/La presidente de la mesa receptora solicitará a cada votante su credencial de elector, verificará que el portador sea titular de la misma, que no tenga marcado su pulgar izquierdo y que, en razón de su domicilio, le corresponda votar en la mesa receptora donde se presente.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los casos establecidos en el presente Reglamento y según lo haya determinado el organismo social en la convocatoria que haya emitido, podrán participar menores de edad y personas no avecindadas en el Municipio, para lo cual el organismo social tomará las previsiones necesarias para que la votación se desarrolle con normalidad y la identificación de los votantes se garantice la emisión de un voto por cada persona.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228.- El/La secretario/a de la mesa receptora registrará al votante en el formato de captura de datos de los votantes en blanco, anotando su nombre, sección electoral y la clave de elector.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 utilizará el padrón de electores del Municipio cuando la autoridad electoral lo proporcione con la anticipación requerida, cruzando a aquellos votantes que aparezcan en dicho padrón.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Durante el tiempo que cada votante se tome para emitir su voto, los escrutadores resguardarán su credencial de elector, misma que devolverán a su titular una vez que emita su voto y se marque con tinta indeleble el pulgar izquierdo.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229.- Los escrutadores entregarán la o las boletas que correspondan a cada uno de los votantes, quienes ingresarán en forma individual a las mamparas para ejercer su derecho y depositarán sus boletas en las urnas correspondientes.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230.- Los votantes permanecerán en las mesas receptoras solamente el tiempo necesario para emitir su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231.- Queda prohibido a los votantes y por lo tanto se les negará el derecho a emitir su voto a quienes: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Ingresen a las mesas receptoras en estado de ebriedad, bajo la influencia de drogas o enervantes;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Ingresen a las mesas receptoras armados, salvo los integrantes de las fuerzas armadas mexicanas o cuerpos policiacos;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Ejerzan violencia física o verbal, contra los funcionarios de las mesas receptoras, los votantes que se encuentren en las mismas o el material para el desarrollo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Pretendan violar la secrecía y libertad del voto mediante cualquier medio de coacción, como la compra del voto o la grabación por cualquier medio de su boleta o la de otros;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Intenten votar en más de una ocasión;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 Pretendan influenciar en el sentido del voto, mediante la entrega de folletos, perifoneo, video o cualquier otro medio, el día de la jornada de votación;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En los demás casos similares a juicio del presidente de la mesa receptora.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232.- En cualquiera de los casos anteriores, el presidente de la mesa receptora estará facultado para suspender la votación, en tanto se restablece el orden para continuar con la jornada.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Municipio dará las garantías necesarias para el desarrollo pacífico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233.- Los/Las funcionarios/as de las mesas receptoras orientarán a los votantes que lo soliciten, sobre el objeto de la jornada de votación y la forma de emitir su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234.- Se considera que existe causa justificada para la instalación de una mesa receptora en lugar distinto al señalado por el organismo social, cuando: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No exista el local indicado en las publicaciones respectivas;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El local se encuentre cerrado o clausurado y no se pueda realizar la instalación;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Se advierta, al momento de la instalación de la mesa, que ésta se pretende instalar en lugar prohibido por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Las condiciones del local no permitan asegurar la libertad o el secreto del voto, o el fácil y libre acceso de los votantes, o bien, no garanticen la realización de las operaciones de la jornada en forma normal.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Las condiciones climáticas lo hagan necesario;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Así lo disponga el organismo social por causa de fuerza mayor o caso fortuito y se lo notifique al presidente de la mesa receptora.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Para los casos señalados en el párrafo anterior, la mesa receptora deberá quedar instalada en la misma sección y en el lugar adecuado más próximo, debiéndose dejar aviso de la nueva ubicación en el exterior del lugar original que no reunió los requisitos.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235.- En ningún caso y por ningún motivo se recibirá la votación antes de las 08:00 horas del día de la consulta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236.- Si a las 11:00 horas no se ha logrado la instalación de la mesa receptora, ésta se tendrá por no instalada, asentándose en el acta de la jornada de votación las causas y motivos que impidieron la instalación por el/la funcionario/a de la mesa receptora con más alto rango que se encuentre presente. En ausencia de los anteriores, por el personal acreditado.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falta de material para el desarrollo de la jornada, la constancia de la no instalación de la mesa receptora se realizará en los medios que se tengan al alcance.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237.- A las 16:00 horas se cerrará la votación en todas las mesas receptoras, mediante el anuncio que hagan los presidentes de cada una de ellas, asentándose las circunstancias del caso en el acta de la jornada de la votación por el secretario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238.- Si llegada la hora del cierre de la votación existirán votantes esperando su turno, la votación continuará hasta que el último de los votantes formados emita su decisión, sin embargo el presidente de la mesa receptora hará el anuncio que la mesa receptora ya no recibirá a más personas.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239.- Sólo podrá cerrarse una mesa receptora antes de las 14:00 horas si se agotaron la totalidad de boletas, asentándose el hecho como un incidente.</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Escrutinio y Cómputo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240.- Una vez cerrada la votación, los funcionarios de la mesa receptora, en presencia de los observadores ciudadanos, procederán al escrutinio y cómputo de los votos.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241.- Los conteos se realizarán en dos ocasiones, en caso de diferencias aritméticas en los resultados en esta etapa del proceso, a juicio del presidente de la mesa receptora se harán hasta dos conteos más en los rubros donde existan las diferencias.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242.- El escrutinio y cómputo es el procedimiento por el cual los funcionarios de cada una de las mesas receptoras, determinan: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El número de votantes que sufragó en la mesa receptora;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El número de votos emitidos y el sentido de los mismos;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El número de votos inválidos;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El número de boletas sobrantes.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 entiende por boletas sobrantes aquellas que habiendo sido entregadas a la mesa receptora no fueron utilizadas por los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243.- Cada uno de los resultados del escrutinio y cómputo se asentarán en el acta de la jornada de votación por el secretario de la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244.- Una vez declarado el cierre de la votación, los escrutadores inutilizarán las boletas y formatos de captura sobrantes, con dos líneas diagonales cada uno de ellos, procediendo al conteo del número de votantes registrados en los formatos de captura y de las boletas inutilizadas.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245.- Concluido el conteo de boletas sobrantes, el presidente de la mesa receptora abrirá una a una las urnas tradicionales. En tanto no se concluya con el escrutinio y cómputo de cada urna en lo individual no podrá abrirse la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E/La presidente de la mesa receptora determinará el orden de apertura de las urnas.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246.- El/La presidente de la mesa receptora sacará las boletas y mostrará a los presentes que la urna correspondiente quedó vacía.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247.- Bajo la supervisión de presidente de la mesa receptora y ante la presencia de los observadores ciudadanos, los escrutadores clasificarán los votos emitidos según el sentido de cada voto, separando aquellos votos nulos.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248.- Son votos válidos aquellos que hayan elegido cualquiera de las opciones materia del mecanismo de participación ciudadana sin importar que para la emisión de los mismos se utilice por el votante cualquier signo plasmado en el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249.- Son votos nulos: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Aquellos en los que se crucen más de una opción;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Aquellos en los que expresamente se manifieste su anulación por el votante;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Aquellos depositados en blanco, en estos casos los escrutadores inmediatamente procederán a inutilizarlos, cruzándolos completamente de manera que no quede lugar a duda su nulidad;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Aquellos que hayan sido depositados completamente rotos;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Aquellos en los que no se pueda advertir el sentido del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250.- Si en algún voto se plasme cualquier tipo de mensaje, que no resulte impedimento para determinar el sentido del voto se considerará como válido.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251.- En caso de duda sobre la validez, anulación o sentido de un voto el presidente de la mesa tendrá la decisión definitiva.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252.- Los cúmulos de votos clasificados y contados se introducirán en sobres independientes que serán cerrados para armar el paquete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El/La presidente de la mesa receptora se cerciorará de que cada uno de los sobres se encuentre vacío a la vista del resto de los presentes.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253.- En un sobre por separado se introducirán los incidentes que se hayan presentado durante la jornada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254.- Concluido el procedimiento de escrutinio y cómputo, se terminará con el llenado del acta de la jornada de votación y el armado del paquete de votación. El secretario de la mesa receptora pegará un tanto del acta de la jornada de votación por fuera del paquete de votación y entregará el otro tanto al presidente de su mesa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Igualmente se colocará la sábana de resultados en un lugar visible del centro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255.- El/La presidente de la mesa receptora a la brevedad posible entregará el paquete de votación al organismo social, a través del personal acreditado.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personal acreditado auxiliará al presidente de la mesa directiva en la entrega de urnas, mamparas y demás bienes facilitados para la jornada de votación.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Calificación del Proceso del Mecanismo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256.- El organismo social constituido en sesión permanente procederá a realizar la calificación del proceso del mecanismo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257.- La resolución que al respecto emita el organismo social se ocupará de: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Hacer un recuento de las actuaciones previas a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Enlistar las actas de la jornada remitidas por las mesas receptoras con sus resultado;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Resolver los incidentes presentados durante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Calificar la validez o no de la jornada de votación;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Realizar el cómputo final de la votación; </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Emitir el resultado del mecanismo de participación ciudadana directa;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Declarar los efectos del resultado del mecanismo de participación ciudadana directa.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258.- La resolución definitiva del mecanismo de participación ciudadana directa se remitirá al Secretario del Ayuntamiento para los efectos de su publicación íntegra en la Gaceta Municipal, así mismo la Dirección llevará a cabo las gestiones necesarias para la publicación y difusión de la resolución definitiva en los términos establecidos por la convocatoria.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259.- La Dirección será la responsable de resguardar, y en su momento, archivar los paquetes de votación.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Incidentes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260.- Es incidente todo acontecimiento que tiene relación con el desarrollo de la jornada de votación en los términos de la presente Sección.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Artículo 261.- Son incidentes: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I.- Los cambios de funcionarios de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II.- El cambio de domicilio de la mesa receptora;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causas por las que la mesa receptora cerró la votación anticipadamente;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IV.- Los motivos por los que los funcionarios de las mesas receptoras no firmaron el acta de la jornada de votación en alguno de sus diversos apartados;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V.- Las observaciones con relación al conteo y cómputo de los votos;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La relación de los escritos presentados por los observadores ciudadanos con relación al funcionamiento de las mesas receptoras;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Las causas por las que no se instaló en tiempo y forma una mesa receptora.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El/La secretario/a de la mesa receptora asentará los distintos incidentes que se presenten en el apartado correspondiente del acta de la jornada de votación, los cuales serán remitidos al organismo social para su resolución.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262.- La presentación de incidentes no suspenderá la votación. Los secretario de las mesas receptoras se limitarán a recibir los escritos de los incidentes y acusar de recibido la copia del mismo que presente el promovente.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263.- Podrán promover incidentes: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integrantes del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funcionarios de las mesas receptoras;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Los habitantes del Municipio cuando reclamen la violación a su derecho a votar;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observadores ciudadanos.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Convenios Metropolitanos, Intermunicipales e Interinstitucionales para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264.- El Municipio podrá celebrar convenios metropolitanos, intermunicipales e interinstitucionales con otras entidades gubernamentales para el fomento de la participación ciudadana, el desarrollo y la ejecución de mecanismos de participación ciudadana que incidan en el ámbito de competencia.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265.- Los convenios a que se refiere el artículo anterior, deberán ser aprobados por el Ayuntamiento, serán considerados información pública fundamental y deberán contener lo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capítulo que resuma los antecedentes del proyecto o mecanismo de participación ciudadana a desarrollar;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Las declaraciones de las partes, donde se deje constancia de la capacidad legal para celebrar el convenio y las autorizaciones recabadas que se requieran para su ejecución;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objeto del mismo, sus alcances y características particulares;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La forma en la que las entidades gubernamentales participarán en el desarrollo del proyecto o del mecanismo de participación ciudadana;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forma en que se garantizará a los ciudadanos el ejercicio de sus derechos;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inicio de la vigencia y plazo de duración del convenio;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La integración de la instancia metropolitano, intermunicipal o interinstitucional responsable del desarrollo, seguimiento, ejecución , y en su caso, evaluación del proyecto o mecanismo de participación ciudadana, así como las reglas para su funcionamiento;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Las demás cláusulas que faciliten su cumplimiento;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Las firmas de las partes.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266.- Cuando la participación de las entidades gubernamentales incluya la aportación de recursos presupuestales de las partes, además de lo establecido en el artículo anterior, el convenio establecerá:</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porcentaje de las aportaciones que cada una de las partes se compromete a erogar;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II.- La instancia responsable de ejercer los recursos, así como de su comprobación;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plazo y la periodicidad en que las partes depositarán los recursos;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forma y plazos en que se devolverán las aportaciones de las partes, en caso de cancelación del proyecto o mecanismo de participación ciudadana;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Los demás aspectos que faciliten el cumplimiento del convenio.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267.- Los convenios metropolitanos, intermunicipales e interinstitucionales para la participación ciudadana podrán celebrase con otras entidades gubernamentales bajo la modalidad de convocatoria abierta, para tal efecto: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 publicará la convocatoria respectiva 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El portal oficial del Gobierno Municipal durante todo el plazo de la misma;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Dos diarios de circulación en el Municipio por una sola ocasión;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El/La Presidente Municipal con el apoyo del Coordinador de Gabinete llevará a cabo las gestiones necesarias ante las entidades gubernamentales con el objeto de que se adhieran al proyecto o mecanismo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entidades gubernamentales podrán adherirse al convenio presentando ante la Secretaría del Ayuntamiento las autorizaciones otorgadas para tal efecto, haciendo las designaciones , y en su caso, las aportaciones que el convenio requiera;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268.- El Municipio podrá celebrar convenios con universidades, OSCs u organizaciones vecinales en general con el objeto de realizar los fines del presente Reglamento, a los cuales les serán aplicables las disposiciones previstas en el presente capítulo cuando sean acordes a la naturaleza del proyecto.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TÍTULO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Organización Social para la Participación Ciudadana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w:t>
      </w:r>
    </w:p>
    <w:p w:rsidR="002169C7" w:rsidRPr="0060390F" w:rsidRDefault="002169C7" w:rsidP="002169C7">
      <w:pPr>
        <w:jc w:val="both"/>
        <w:rPr>
          <w:rFonts w:ascii="Arial" w:hAnsi="Arial" w:cs="Arial"/>
          <w:b/>
          <w:i/>
          <w:sz w:val="24"/>
          <w:szCs w:val="24"/>
        </w:rPr>
      </w:pPr>
      <w:r w:rsidRPr="0060390F">
        <w:rPr>
          <w:rFonts w:ascii="Arial" w:hAnsi="Arial" w:cs="Arial"/>
          <w:b/>
          <w:i/>
          <w:sz w:val="24"/>
          <w:szCs w:val="24"/>
        </w:rPr>
        <w:t>De las Disposiciones Comunes a los Organismos Sociales para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269.- La organización social para la participación ciudadana del Municipio se realizará a través de un sistema de organismos sociales, compuesta por niveles de representación que garantizarán el ejercicio de los derechos ciudadanos de los vecinos en el ámbito municipal de gobierno bajo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270.- Son organismos sociales para la participación ciudadana en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Asamblea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Los consejos de zona;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Los consejos sociales;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V.-  Los consejos consultivos.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271.- La información que generen los organismos sociales se considera información fundamental del Municipio por lo que deberá publicarse en los términos establecidos en la normatividad en materia de transparencia y acceso a la información pública, salvo los casos en que se deba proteger de los datos personales de los ciudadanos o que de su contenido se advierta que su difusión violentará alguna disposición de orden o interés público.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272.- Para los casos no previstos en el presente Título se estará a las disposiciones que en particular se establecen en el presente Reglamento, y en su defecto, a lo que determine el/la Presidente Municipal a propuesta del Consejo Municipal o del/la Director/a.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lastRenderedPageBreak/>
        <w:t>SECCIÓN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Integración de los Organismos Sociales y su Renovación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273.- Los/Las ciudadanos/as del Municipio tendrán derecho a participar en la conformación de los organismos sociales en la forma y términos establecidos en el presente Título.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274.- Son requisitos para ser integrante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ciudadano mexicano en pleno ejercicio de sus derechos civiles y políticos;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Ser vecino del Municipio los últimos tres años;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Comprometerse con el tiempo necesario para el cumplimiento de las funciones del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No ser funcionario o servidor público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No haber sido funcionario público en los últimos dos años previos a la fecha de la convocatoria para la designación de los integrantes del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candidato a cargo alguno de elección popular en los últimos tres años previos a la fecha de la convocatoria para la designación del organismo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No haber sido condenado por delito doloso alguno.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275.- Los integrantes de los organismos sociales durarán en el cargo tres años a partir de la fecha de su designación y toma de protesta. (LA PROPUESTA ES QUE LO QUE DURE LA ADMINISTRACION)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Por cada integrante propietario se designará un suplente, quienes entrarán en funciones por la simple ausencia de su titular y tomarán protesta en el momento en que asuman sus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276.- Salvo para la Asamblea Municipal y los consejos de zona, la integración de los organismos sociales se regirá por las siguientes reglas: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integración, y en su caso, renovación de los consejeros ciudadanos de cada consejos social, se realizará por convocatoria pública y abierta que emitirá el/la Presidente Municipal, donde establezca el perfil de los consejeros requeridos, los requisitos y procedimiento que se debe seguir para participar en la elección de sus integrantes;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Las postulaciones para las consejerías ciudadanas deberán formularse con un propietario y su suplente, en su defecto se podrá escoger como suplente a otro aspirante que no resulte electo como propietario dentro del procedimiento de insaculación respectivo;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Se encuentran impedidos para ser consejeros ciudadanos quienes desempeñen cargos de elección popular, funcionarios o servidores públicos de cualquier orden de gobierno, organismo público o entidad gubernamental durante el tiempo que desempeñen su encargo o comisión. Para los efectos de la presente fracción, podrán ser consejeros ciudadanos aquellos maestros o profesores de instituciones educativas públicas, siempre cuando se encuentren libres de desempeñar otro cargo o empleo público; (LA PROPUESTA ES QUE SE AGREGE QUE NO PERTENECIERAN ALGUN PARTIDO POLITICO) VA EN CONTRA DE LA CONSTITUCION, POR LOS DERECHOS POLITICOS DEL CIUDADANO.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Para garantizar la continuidad de los trabajos de los consejos sociales, la renovación de sus consejeros ciudadanos se realizará de manera escalonada, para tal efecto: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Las consejerías ciudadanas se clasificarán como A y B, sin que por ello se pueda entender que gozan de distintas facultades o atribuciones;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b)</w:t>
      </w:r>
      <w:r w:rsidRPr="0060390F">
        <w:rPr>
          <w:rFonts w:ascii="Arial" w:hAnsi="Arial" w:cs="Arial"/>
          <w:i/>
          <w:sz w:val="24"/>
          <w:szCs w:val="24"/>
        </w:rPr>
        <w:tab/>
        <w:t>Las consejerías ciudadanas A se renovarán en el mes de julio del año siguiente a aquel en que haya iniciado el periodo del Gobierno Municipal;</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c)</w:t>
      </w:r>
      <w:r w:rsidRPr="0060390F">
        <w:rPr>
          <w:rFonts w:ascii="Arial" w:hAnsi="Arial" w:cs="Arial"/>
          <w:i/>
          <w:sz w:val="24"/>
          <w:szCs w:val="24"/>
        </w:rPr>
        <w:tab/>
        <w:t xml:space="preserve">Las consejerías ciudadanas B se renovarán en el mes de julio del tercer año siguiente a aquel en que haya iniciado el periodo del Gobierno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w:t>
      </w:r>
      <w:r w:rsidRPr="0060390F">
        <w:rPr>
          <w:rFonts w:ascii="Arial" w:hAnsi="Arial" w:cs="Arial"/>
          <w:i/>
          <w:sz w:val="24"/>
          <w:szCs w:val="24"/>
        </w:rPr>
        <w:tab/>
        <w:t>Para la clasificación de las consejerías ciudadanas y según el número de consejerías que establezca la convocatoria, los aspirantes electos en primer término quedarán como consejeros ciudadanos A y los posteriores se clasificarán como consejeros ciudadanos B;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w:t>
      </w:r>
      <w:r w:rsidRPr="0060390F">
        <w:rPr>
          <w:rFonts w:ascii="Arial" w:hAnsi="Arial" w:cs="Arial"/>
          <w:i/>
          <w:sz w:val="24"/>
          <w:szCs w:val="24"/>
        </w:rPr>
        <w:tab/>
        <w:t>Los/Las coordinadores/as de cada organismo social o quien haga su veces serán responsables de realizar las gestiones conducentes para lograr la efectiva renovación escalonada de los consejeros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277.- Las consejerías ciudadanas son renunciables y de carácter honorífico por lo que no se recibirá remuneración económica o en especie por su ejercicio, en consecuencia, no existirá relación laboral alguna de sus miembros con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cargos de coordinadores que desempeñen los funcionarios o servidores públicos al interior de los organismos sociales son inherentes a sus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278.- Los organismos sociales funcionarán de forma independiente al gobierno municipal y se integrarán por un Consejero Presidente, consejeros vocales y un Coordinador designado por el Director.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279.- El número de integrantes con derecho a voto de los organismos sociales será impar.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280.- El/la Presidente Municipal convocará a la sesión de instalación de los organismos sociales y sus integrantes rendirán la protesta de ley.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281.- En su primera sesión ordinaria, los organismos sociales nombrarán a su Consejero Presidente de entre sus miembros a propuesta del Gobierno Municipal, así como a su suplente en caso de ausencia del titular.</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Sesiones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282.- Los organismos sociales deberán sesionar de forma ordinaria cuando menos una vez cada cuatro meses y de forma extraordinaria cuando sea necesario, salvo la Asamblea Municipal que sesionará de forma ordinaria al menos una vez al año.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283.- El desahogo de las sesiones de los organismos sociales deberá seguirse de conformidad al orden del día establecido en la convocatoria, el cual contará cuando menos de los siguientes puntos: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Lista de asistencia y verificación del quórum para sesionar;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Lectura y aprobación del orden del día;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Presentación, análisis, discusión y en su caso aprobación de los temas a tratar;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Asuntos generales;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Clausura de la sesión.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284.- Pasada media hora de aquella fijada en la convocatoria y a falta de quórum para sesionar: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El Consejero Presidente realizará la declaratoria de la falta de quórum y acordará con los consejeros vocales presentes el día y hora para desahogar la sesión convocada; </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Coordinador levantará la constancia respectiva y notificará dicho acuerdo a los integrantes ausentes;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La sesión en segunda convocatoria se desarrollará con la presencia de al menos una tercera parte de los integrantes del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285.- Las sesiones de los organismos sociales serán públicas y abiertas.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286.- Las convocatorias a las sesiones de los organismos sociales se notificarán a todos sus miembros con cuarenta y ocho horas de anticipación al día y hora de su celebración en los domicilios o correos electrónicos que señalen para tal efecto.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287.- Para que exista quórum para sesionar, se requerirá la presencia de la mayoría de los miembros del organismo social correspondiente, pero no podrán sesionar si no se encuentra su Consejero Presidente y su coordinador o quien haga sus veces.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288.- Los temas agendados en las sesiones de los organismos sociales pasarán por la etapa de discusión, la cual se sujetará a las siguientes reglas: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El Coordinador presentará al organismo social cada tema, salvo que se trate de alguna propuesta o comisión encargada a algún otro consejero ciudadano;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Consejero Presidente someterá a discusión cada tema en lo particular y concederá el uso de la voz a aquellos integrantes que soliciten hacerlo en el orden de su registro;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No podrá interrumpirse a quien tenga el uso de la voz, sin embargo, el Consejero Presidente podrá pedir a quien la tenga que concrete su intervención buscando escuchar todas las opiniones sobre el tema;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Los/las ciudadanos/as que asistan a las sesiones de los organismos sociales podrán hacer uso de la voz guardando el debido orden y respeto para los demás, siguiendo las disposiciones establecidas para las audiencias públicas;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El Consejero Presidente y el Coordinador moderarán las réplicas y contrarréplicas que se susciten entre los integrantes del organismo social;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Siendo suficientemente discutido el punto, el Consejero Presidente procederá a someter a votación del organismo social el punto tratado, la cual será registrada por el Coordinador.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289.- Las decisiones de los organismos sociales se toman por mayoría simple.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 entiende por mayoría simple a la votación a favor o en contra de alguna propuesta que reciba al menos la mitad más uno de los consejeros ciudadanos presentes.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290.- Las votaciones para la toma de acuerdos en las sesiones de los organismos sociales seguirán las reglas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Las votaciones serán económicas o nominales: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Se entiende por votación económica a aquella que de forma general y al mismo tiempo los consejeros ciudadanos levantan su mano para indicar el sentido de su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Se entiende por votación nominal al procedimiento donde el Coordinador nombra a cada uno de los consejeros ciudadanos para que expresen el sentido de su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sentido de las votaciones será a favor, en contra o abstención;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abstenciones se cuentan por separado; y</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consejeros ciudadanos podrán formular votos particulares que presentarán al momento de la discusión de los asuntos a tratar, sin embargo, a efecto de que se hagan constar en las actas se deberán presentar por escrito al Coordinador.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291.- Al término de cada sesión se levantará un acta en la que consten: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 El lugar, fecha y hora de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datos de la convocatoria respectiva;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orden del día;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Una reseña de la discusión de los puntos tratados;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Los acuerdos tomados;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votos particulares de los consejeros que los formulen y que soliciten su inclusión;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La clausura de la sesión;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Las firmas de los integrantes del organismo social respectivo y que hayan asistido a la misma.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292.- Las actas serán redactadas por el Coordinador de cada organismo social y enviadas a los correos electrónicos autorizados a los miembros del organismo social para su conformidad o, en su defecto, para que soliciten las correcciones o aclaraciones correspondientes.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293.- El Coordinador será responsable de recabar las firmas de las actas de los miembros del organismo social, quienes podrán firmar bajo protesta.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Si algún miembro del organismo social se negara a firmar el acta de una sesión en la que participó, el Coordinador dejará constancia asentado el hecho en un engrose que formará parte del acta, sin que por ello pierda validez.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294.- Los consejeros ciudadanos que falten temporalmente a las sesiones de los organismos sociales serán suplidos por quien haya sido designado como su suplente.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295.-  Ante la falta definitiva de un consejero ciudadano propietario, su suplente ocupará su lugar, en caso de que no exista, el Presidente Municipal a propuesta del Consejo Municipal nombrará al consejero faltante de forma interina, el cual concluirá el periodo correspondiente, pudiendo postularse para un nuevo periodo.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296.- Los integrantes de los organismos sociales tendrán derecho en todo momento a obtener copias de las actas de las sesiones y de los documentos que genere el propio consejo al que pertenecen, observando en todo momento las medidas disposiciones establecidas en materia de austeridad y ahorro.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297.- Para los casos no previstos en el presente Capítulo, se aplicará en forma supletoria las disposiciones establecidas en el ordenamiento municipal que regule el funcionamiento interno del Ayuntamiento o lo que acuerde cada organismo social.</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Facultades de los Integrantes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298.- Son facultades de los/las consejeros/as presidentes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Presidir, dirigir y clausurar las sesiones del organismo social, así como declarar los recesos en las mismas;</w:t>
      </w:r>
    </w:p>
    <w:p w:rsidR="002169C7" w:rsidRPr="0060390F" w:rsidRDefault="002169C7" w:rsidP="002169C7">
      <w:pPr>
        <w:jc w:val="both"/>
        <w:rPr>
          <w:rFonts w:ascii="Arial" w:hAnsi="Arial" w:cs="Arial"/>
          <w:i/>
          <w:sz w:val="24"/>
          <w:szCs w:val="24"/>
        </w:rPr>
      </w:pP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Emitir, junto con el Coordinador las convocatorias a las sesiones del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Firmar las actas de las sesiones del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Ejercer el voto de calidad en caso de empate;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Representar al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Rendir el informe de actividades al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Recibir capacitación en materia de participación ciudadana, derechos humanos, así como sobre los principios y elementos básicos establecidos en el presente Reglamento;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Las demás que establezca el presente Reglamento y los ordenamientos municipales vigentes.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299.- Son facultades de los/las consejeros/as vocales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Asistir con voz y voto en las sesiones del organismo social, así como solicitar la inclusión de los votos particulares en el contenido de las actas de las sesiones del mismo o abstenerse de votar;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Manifestar libremente sus ideas, con respeto a los demás;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Formar parte de las mesas de trabajo, foros de opinión y desempeñar las comisiones que se formen al interior del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Participar en las actividades que lleve a cabo el organismo social y recibir capacitación en materia de participación ciudadana, derechos humanos, así como sobre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Acceder a la información que competa al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Firmar las actas de las sesiones del organismo social y pedir las correcciones a las mismas;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Ante la negativa u omisión del Consejero Presidente del organismo social, convocar a las sesiones o reuniones de trabajo del mismo con la concurrencia de la mayoría de los consejeros ciudadanos que lo integran;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Las demás que establecidas en el presente Reglamento y los ordenamientos municipales vigentes.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300.- Los/las coordinadores/as tendrán derecho a voz, pero sin voto en las sesiones de los organismos sociales, por lo que su participación no se tomará en cuenta en las votaciones de los asuntos que se traten en el seno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301.- Son facultades de los/las coordinadores/as de los organismos sociales: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fomento e impulso del desarrollo de las actividades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Ser el vínculo del organismo social con el Consejo Municipal y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Designar a su suplente;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Elaborar el orden del día, acordando con el Consejero Presidente los asuntos que serán agendados y adjuntando la documentación necesaria para que el organismo social emita sus determinaciones;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Suscribir junto con el Consejero Presidente las convocatorias a las sesiones del organismo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Organizar las sesiones del organismo social, proveyendo de todo lo necesario para su adecuado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Auxiliar a los consejeros ciudadanos en el desahogo de las sesiones del organismo social, así como en el desempeño de sus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Administrar el archivo del organismo social, inscribiendo en el Registro aquellos actos que el presente Reglamento así lo disponga;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Cumplir con las disposiciones que en materia de transparencia y rendición de cuentas correspondan al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Rendir los informes que le solicite el organismo social o su Consejero Presidente;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Dar cumplimiento a los acuerdos que apruebe el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Levantar las actas de las sesiones del organismo social, firmarlas y recabar la firma de los consejeros ciudadanos y publicarlas en el portal de internet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Las demás que establecidas en el presente Reglamento y los ordenamientos municipales vigentes.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Actuación de las Entidades Gubernamentales frente a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302.- El Municipio a través de la Dirección y con el auxilio de las entidades gubernamentales, se relacionará con los organismos sociales considerando que: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Respetará su integración y decisiones en los términos del presente Reglamento, adoptando las propuestas, recomendaciones, evaluaciones u observaciones en la toma de decisiones de su competencia, salvo que con ello se viole alguna disposición de orden público;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Transparentará la información que requieran para cumplir con sus funciones, de los procesos que realicen las entidades gubernamentales y las expondrán implicaciones que la emisión de alguna propuesta, recomendación u observación puedan generar, así como los resultados de las gestiones que lleven a cabo;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la medida de sus posibilidades, eliminará los obstáculos que impidan ejercicio de la función que desempeñen.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303.- Los vecinos podrán realizar sus trámites ante el Municipio y ejercer sus derechos individuales sin que requieran la aprobación o autorización previa de algún organismo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304.- Cuando algún tema sea de interés de dos o más organismos sociales, la Dirección realizará las gestiones necesarias para que todos aborden dicho tema o sea tratado por un organismo social de mayor nivel, pudiendo realizar sesiones simultáneas o invitar a alguna representación de uno u otro consejo social a la sesión correspondiente a participar con voz, pero sin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el caso de que se lleven a cabo las sesiones simultáneas, el Director realizará la función de coordinador de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305.- Los organismos sociales ejercerán sus funciones acorde a la delimitación territorial que se determine al momento de su conformación, en consecuencia no podrán representar a los vecinos o propietarios de áreas distintas a las de su circunscripción geográfica, sin embargo, podrán conocer de aquellos asuntos de interés común para todo 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306.- Los organismos sociales establecerán su domicilio en las oficinas o lugares ubicados dentro de la delimitación territorial a que se refiere el artículo anterior, salvo que en dicha circunscripción no se cuente con un sitio idóneo para que puedan sesionar con regularidad, de no ser así en la convocatoria se precisará el lugar donde se vaya a sesionar.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Asamblea Municipal de los Organismos Sociales para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307.- La Asamblea Municipal es la instancia de participación ciudadana que aglutina a la representación de los consejos de zona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308.- El Consejo Municipal fungirá como mesa directiva de la Asamblea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309.- El/la Consejero Presidente del Consejo Municipal fungirá como Presidente/a de la Asamblea Municipal, mientras que el/la directora/a hará las veces de coordinador de la propia Asamblea Municipal, quien contará con voz pero sin voto en sus sesiones.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Para el caso de empate en las votaciones el/la Consejero Presidente del Consejo Municipal tendrá voto de 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310.- Mediante convocatoria pública y abierta que emita el/la Presidente Municipal dirigida a los consejos de zona del Municipio se designará, de entre sus miembros, a un consejero titular y un suplente quienes lo representarán en la Asamblea Municipal, con el carácter de asambleístas; a falta de dicha designación los consejeros presidentes comparecerán como asambleístas y nombrarán a un consejero vocal como su suplente.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311.- Los consejos de zona sustituirán al representante que designen como asambleísta ausente por renuncia o falta absoluta de quien fue designado en un principio, los cuales estarán sujetos al periodo de renovación de sus propios consejos de zona de origen.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312.- Son facultades de la Asamblea Municipal de los Organismos Sociales para la Participación Ciudadana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Discutir los asuntos que competan a los consejos de zona y a los consejos sociales;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Recibir, analizar y evaluar el informe anual de actividades del Presidente Municipal, sin perjuicio de las facultades del Ayuntamiento al respecto;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Emitir posicionamientos políticos, económicos, sociales o culturales relacionados con el Municipio y su contexto;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Otorgar estímulos y reconocimientos a los habitantes del Municipio que se destaquen por su actividad a favor de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 propuesta del Consejo Municipal, atraer los asuntos que competan a otros organismos sociales cuando por su trascendencia o las circunstancias del caso lo ameriten;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Las demás previstos en el presente Reglamento.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Consejo Municipal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313.- El Consejo Municipal es el órgano garante de la participación ciudadana en el Municipio, con funciones de gestión y representación vecinal, coadyuvante y vigilante del Ayuntamiento en la transformación de la relación entre las entidades gubernamentales y los ciudadanos, cuyas determinaciones serán vinculatorias en los casos y términos que establece 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314.- El Consejo Municipal estará conformado por siete ciudadanos electos siguiendo el procedimiento para la integración de los organismos sociales, además contará con un Coordinador, que será el titular de la Dirección quien tendrá únicamente derecho a voz, no así a voto en las decisiones del Consejo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Presidente Municipal propondrá al/la consejero/a que ocupará el cargo de Presidente del Consejo de entre los ciudadanos que resultaron electos y el Ayuntamiento decidirá lo conducente.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315.- Son facultades de la Consejo Municipal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Fomentar la gobernanza del Municipio, proponiendo nuevas formas de participación ciudadana y democracia interactiva, donde sus procesos promuevan la inclusión y el mejor desempeño de la gestión pública y la prestación de los servicios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Delimitar las zonas en que se divide el Municipio para los efectos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Cuidar la legitimidad y transparencia de los procesos ciudadanos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Evaluar el desempeño de la administración pública municipal, emitiendo las opiniones y recomendaciones que considere pertinentes, sin perjuicio de las facultades y atribuciones que la normatividad aplicable otorga a otras instancias o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Presentar denuncias y quejas ante las instancias competentes por la probable comisión de delitos o irregularidades en el desempeño de la función pública de la administración pública municipal o la prestación de los servicios públicos municipales;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Promover y desarrollar mecanismos y acciones entre los habitantes del Municipio, las organizaciones vecinales, los OSCs y las entidades gubernamentales para generar corresponsabilidad y participación en las decisiones de los asuntos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VII.- Emitir las convocatorias para el desarrollo de los mecanismos de participación ciudadana que así lo requiera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Iniciar de oficio cualquiera de los mecanismos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Resolver sobre la procedencia de las solicitudes de inicio de los mecanismos de participación ciudadana, determinando el número de habitantes del Municipio necesarios su realización y haciendo las modificaciones pertinentes;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Determinar la forma en que los niños, niñas, estudiantes, trabajadores o cualquier otra persona que no sea considerada como vecino del Municipio pueda ejercer libremente su derecho a la participación ciudadana, dentro de los mecanismos que para tal efecto establece el presente Reglamento, cuando la decisión o política pública pueda afectar sus intereses;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Conducir y velar por el correcto desarrollo de los mecanismos de participación ciudadana previstos en el presente Reglamento, a efecto de que se apeguen a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Vigilar y cuidar que los mecanismos de participación ciudadana directa que se lleven a cabo mediante medios electrónicos se desarrollen de forma imparcial, con el objetivo de que reflejen la voluntad de la población;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Verificar que las campañas de difusión que se realicen en el marco de los mecanismos de participación ciudadana, no se utilicen con fines de promoción personal de los titulares de las entidades gubernamentales, pudiendo solicitar el retiro de la publicidad que se considere atenten contra tales fines o contra los principios y elementos básicos establecidos en el presente Reglamento, salvo lo establecido para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Calificar la validez de las jornadas de votación de los mecanismos de participación ciudadana directa, resolviendo las incidencias que se presenten durante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XV.- Dar seguimiento y fomentar a los organismos sociales y la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Revisar la delimitación territorial asignada a los organismos sociales y las organizaciones vecinales, así como resolver las solicitudes que éstas presenten para su modificación, garantizando el derecho de audiencia de los organismos o las organizaciones vecinales colindantes;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 Gestionar estímulos y reconocimientos a los habitantes del Municipio que se destaquen por su actividad a favor de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XVIII.- Fungir como consejo consultivo en aquellas materias que no cuenten con uno propio en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XIX.- Fungir como comité de vigilancia para revisar, supervisar, y en su caso, evaluar  los procesos de licitación, adjudicación y asignación del proceso de la obra pública, así como de la operación de los programas de asistencia y desarrollo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 Colaborar en la elaboración, consulta, revisión y actualización del Plan Municipal de Desarrollo, del Programa Municipal de Desarrollo Urbano, los planes parciales de desarrollo urbano, los programas operativos anuales y demás instrumentos estratégicos en la planeación de la administración pública municipal y la prestación de los servicios públicos municipales, presentando las propuestas que estime necesarias para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 Emitir opinión sobre los programas y políticas públicas que aplique 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XXII.- Informar a las entidades gubernamentales sobre los problemas que afecten al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XXIII.- Proponer soluciones y acciones para mejorar los servicios públicos y los programas de gobierno;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XXIV.- Solicitar a las entidades gubernamentales información sobre licitaciones, asignaciones de obra, contratos, proyectos, concesiones de bienes y servicios, cuando así se considere pertinente;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XXV.- Coadyuvar con las entidades gubernamentales en las actividades tendientes a mejorar la calidad de vida de los habitantes del Municipio y sus visitantes;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XXVI.- Vigilar el correcto funcionamiento del Registro Municipal y la implementación del Programa Anual de Fomento a la Participación Ciudadana y la Gobernanza;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XXVII.- Atraer los asuntos que competan a otros organismos sociales cuando por su trascendencia o las circunstancias del caso lo ameriten, así como en el caso de posiciones encontradas de diversos grupos de personas, salvo aquellos de competencia de la Asamblea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XXVIII.- Delegar a otros organismos sociales el análisis y estudio de casos que incumban solamente a los vecinos de su delimitación territorial;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XXIX.- Encomendar a otros organismos sociales el desarrollo de los mecanismos de participación ciudadana cuando incumban solamente a los vecinos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XXX.- Atender los asuntos o temas de su competencia que les sean planteados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XXXI.- Solicitar al Presidente Municipal que declare la desaparición y convoque a la renovación extraordinaria de los consejos sociales por renuncia o abandonado de sus integrantes y los hagan inoperantes;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XXXII.- Las demás que se establezcan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316.- Sin mayor trámite, el Consejo Municipal podrá contar con la asistencia y orientación nacional o internacional de asesores con el objeto de compartir las experiencias mutuas para el desarrollo de la participación ciudadana como elemento básico de la gobernanza.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Para cumplir con las limitaciones previstas en la normatividad en materia de austeridad y ahorro, los asesores que asistan y orienten al Consejo Municipal no tendrán cargo alguno al interior del propio Consejo Municipal ni del Municipio, por lo que sus actividades y aportes será completamente gratuitas.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Consejos de Zona para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317.- Los consejos de zona son las formas de organización ciudadana conformadas por representantes de los consejos sociales, los consejos consultivos y los OSCs que se integren en la delimitación territorial que determine el Presidente Municipal a propuesta del Consejo Municipal para el desarrollo y fomento de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318.- El Consejo Municipal promoverá la conformación de los consejos de zona atendiendo a las necesidades y características de la delimitación territorial donde se vaya a integrar.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319.- Mediante convocatoria pública y abierta que emita el Presidente Municipal dirigida a los consejos sociales de la delimitación territorial que corresponda, a los consejos consultivos y los OSCs con interés en específico en dicho lugar se designarán, de entre sus miembros, a consejeros titulares y suplentes quienes los representarán en el consejo de su zona.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320.- Los consejos sociales, consejos consultivos y los OSCs sustituirán a su representante ausente por renuncia o falta absoluta, los cuales estarán sujetos al periodo de renovación de sus propios organismos.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321.- Son facultades de los consejos de zona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Fomentar la gobernanza del Municipio, proponiendo nuevas formas de participación ciudadana, que en sus procesos que promuevan la inclusión y la prestación de los servicios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Proponer ante Consejo Municipal la modificación de su delimitación territorial;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Cuidar la legitimidad y transparencia de los procesos ciudadanos establecidos en el presente Reglamento en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Evaluar el desempeño de la administración pública municipal, emitiendo las opiniones y recomendaciones que considere pertinentes, sin perjuicio de las facultades y atribuciones que la normatividad aplicable otorgue a otras instancias o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Presentar denuncias y quejas ante las instancias competentes por la probable comisión de delitos o irregularidades en el desempeño de la función pública de la administración pública municipal o la prestación de los servicios públicos municipales;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Promover y desarrollar mecanismos y acciones entre los habitantes del Municipio, las organizaciones vecinales, los OSCs y las entidades gubernamentales para generar corresponsabilidad y participación en las decisiones de los asuntos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Emitir las convocatorias para el desarrollo de los mecanismos de participación ciudadana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Iniciar de oficio los mecanismos de participación ciudadana que en términos del presente Reglamento les corresponda desarrollar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Resolver sobre la procedencia de las solicitudes de inicio de los mecanismos de participación ciudadana dentro de sus delimitaciones territoriales, determinando el número de habitantes del Municipio necesarios su realización y haciendo las modificaciones pertinentes;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Conducir y velar por el correcto desarrollo de los mecanismos de participación ciudadana dentro de sus delimitaciones territoriales, a efecto de que se apeguen a lo establecido en los principios y elementos básicos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Verificar que las campañas de difusión que se realicen en el marco de los mecanismos de participación ciudadana dentro de sus delimitaciones territoriales, no se utilicen con fines de promoción personal de los titulares de las entidades gubernamentales, pudiendo solicitar el retiro de la publicidad que se considere atenten contra tales fines o contra lo establecido en los principios y elementos básicos del presente Reglamento, salvo lo establecido para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Calificar la validez de las jornadas de votación de los mecanismos de participación ciudadana directa dentro de sus delimitaciones territoriales, resolviendo las incidencias que se presenten durante su desarrollo, salvo el plebiscito, referéndum, ratificación de mandato y las consultas ciudadanas que se desarrollen a instancia del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XIII.- Dar seguimiento y fomentar la organización de los consejos sociales dentro de sus delimitaciones territoriales;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Dar su opinión al Consejo Municipal sobre los procedimientos de revisión de la delimitación territorial asignada a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Gestionar estímulos y reconocimientos a los habitantes del Municipio que se destaquen por su actividad a favor de los principios y elementos básicos establecidos en el presente Reglamento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Fungir como comités temáticos de los consejos consultivos dentro de sus delimitaciones territoriales a solicitud de estos o viceversa;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XVII.- Fungir como comité de vigilancia para revisar, dar seguimiento, y en su caso, evaluar  los procesos de licitación, adjudicación y asignación del proceso de la obra pública, así como de la operación de los programas de asistencia y desarrollo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XVIII.- Colaborar en la elaboración, consulta, revisión y actualización del Plan Municipal de Desarrollo, del Programa Municipal de Desarrollo Urbano, de los planes parciales de desarrollo urbano de sus delimitaciones territoriales, los programas operativos anuales y demás mecanismos estratégicos en la planeación de la administración pública municipal, presentando las propuestas que estime necesarias para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XIX.- Emitir opinión sobre los programas y políticas públicas que aplique el gobierno municipal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 Informar a las entidades gubernamentales sobre los problemas que afecten a sus zonas;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 Proponer soluciones y acciones para mejorar los servicios públicos y los programas de gobierno en sus zonas;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XXII.- Solicitar a las entidades gubernamentales información sobre licitaciones, asignaciones de obra, contratos, proyectos, concesiones de bienes y servicios, relativos a sus zonas;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XXIII.- Coadyuvar con las entidades gubernamentales en las actividades tendientes a mejorar la calidad de vida de los habitantes del Municipio y sus visitantes;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XXIV.- Atraer los asuntos que competan a los consejos sociales de sus zonas cuando las circunstancias del caso lo ameriten, así como en el caso de posiciones encontradas de diversos grupos de personas, salvo aquellos de competencia de la Asamblea Municipal o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 Delegar a los consejos sociales de sus zonas el análisis y estudio de casos que incumban solamente a los vecinos de su delimitación territorial;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XXVI.- Encomendar a los consejos sociales de sus zonas el desarrollo de los mecanismos de participación ciudadana cuando solamente incumban a los vecinos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XXVIII.- Plantear al Consejo Municipal el estudio de asuntos o temas de su competencia que tengan origen en su zona;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XXIX.- Solicitar al Consejo Municipal que promueva la desaparición o la renovación extraordinaria de los consejos sociales que sus integrantes hayan renunciado o abandonado y los hagan inoperantes;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XXX.- Las demás que se establezcan en los ordenamientos municipales vigentes.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Consejos Sociales de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322.- Los consejos sociales son las formas de organización ciudadana conformadas por representantes de las organizaciones vecinales, consejos consultivos, los OSCs y la ciudadanía en general que se integren en la delimitación territorial que determine el Presidente Municipal a propuesta del Consejo Municipal para el desarrollo y fomento de la participación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323.- El Consejo Municipal promoverá la conformación de los consejos sociales atendiendo a las necesidades y características del barrio, vecindario o lugar donde se vaya a integrar.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324.- La integración de los consejos sociales se regirá por las reglas establecidas para tal efecto en el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325.- Son facultades de los consejos sociales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Fomentar la gobernanza en su delimitación territorial, promoviendo el desarrollo de mecanismos de participación ciudadana, en particular </w:t>
      </w:r>
      <w:r w:rsidRPr="0060390F">
        <w:rPr>
          <w:rFonts w:ascii="Arial" w:hAnsi="Arial" w:cs="Arial"/>
          <w:i/>
          <w:sz w:val="24"/>
          <w:szCs w:val="24"/>
        </w:rPr>
        <w:lastRenderedPageBreak/>
        <w:t>aquellos de democracia interactiva, de rendición de cuentas y de corresponsabilidad ciudadana;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Solicitar al Consejo Municipal la modificación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Previa evaluación de su conveniencia, solicitar al Consejo Municipal que promueva la modificación de la delimitación territorial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Cuidar la legitimidad y transparencia de los procesos ciudadanos establecidos en el presente Reglamento en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Evaluar la prestación de los servicios públicos municipales, emitiendo las opiniones y recomendaciones que considere pertinentes, sin perjuicio de las facultades y atribuciones que la normatividad aplicable otorgue a otras instancias o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Presentar denuncias y quejas ante las instancias competentes por la probable comisión de delitos o irregularidades en el desempeño de la función pública de la administración pública municipal o la prestación de los servicios públicos municipales;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Promover y desarrollar mecanismos y acciones entre los habitantes del Municipio, las organizaciones vecinales, los OSCs y las entidades gubernamentales para generar corresponsabilidad y participación en las decisiones de los asuntos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Emitir las convocatorias para el desarrollo de los mecanismos de participación ciudadana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Iniciar de oficio los mecanismos de participación ciudadana que en términos del presente Reglamento les corresponda desarrollar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Resolver sobre la procedencia de las solicitudes de inicio de los mecanismos de participación ciudadana dentro de sus delimitaciones territoriales, determinando el número de habitantes del Municipio necesarios su realización y haciendo las modificaciones pertinentes;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Conducir y velar por el correcto desarrollo de los mecanismos de participación ciudadana dentro de sus delimitaciones territoriales, a efecto de que se apeguen a los principios y elementos establecidos en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Verificar que las campañas de difusión que se realicen en el marco de los mecanismos de participación ciudadana dentro de sus delimitaciones territoriales, no se utilicen con fines de promoción personal de los titulares de las entidades gubernamentales, pudiendo solicitar el retiro de la publicidad que se considere atenten contra tales fines o contra de los principios y elementos básicos del presente Reglamento, salvo lo establecido para la ratificación de mandato;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Calificar la validez de las jornadas de votación de los mecanismos de participación ciudadana directa dentro de sus delimitaciones territoriales, resolviendo las incidencias que se presenten durante su desarrollo, salvo el plebiscito, referéndum, ratificación de mandato y las consultas ciudadanas que se desarrollen a instancia del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XIII.- Dar seguimiento y fomentar la organización de los consejos sociales dentro de sus delimitaciones territoriales;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Dar su opinión al Consejo Municipal sobre los procedimientos de revisión de la delimitación territorial asignada a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Gestionar estímulos y reconocimientos a los habitantes del Municipio que se destaquen por su actividad a favor de los principios y elementos básicos establecidos en el presente Reglamento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XV.- Fungir como comité de vigilancia para revisar, dar seguimiento, y en su caso, evaluar los procesos de licitación, adjudicación y asignación del proceso de la obra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 Colaborar en la elaboración, consulta, revisión y actualización del Plan Municipal de Desarrollo, del Programa Municipal de Desarrollo Urbano, de los planes parciales de desarrollo urbano de sus delimitaciones territoriales, los programas operativos anuales y demás mecanismos estratégicos en la planeación de la administración pública municipal, presentando las propuestas que estime necesarias para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 Emitir opinión sobre los programas y políticas públicas que aplique el gobierno municipal dentro de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XVIII.- Informar a las entidades gubernamentales sobre los problemas que afecten a sus delimitaciones territoriales;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XIX.- Proponer soluciones y acciones para mejorar los servicios públicos y los programas de gobierno en sus delimitaciones territoriales;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 Solicitar a las entidades gubernamentales información sobre licitaciones, asignaciones de obra, contratos, proyectos, concesiones de bienes y servicios, relativos a sus zonas;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 Coadyuvar con las entidades gubernamentales en las actividades tendientes a mejorar la calidad de vida de los habitantes del Municipio y sus visitantes;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XXII.- Atender la problemática de las organizaciones vecinales, así como en el caso de posiciones encontradas de diversos grupos de personas, salvo aquellos de competencia de la Asamblea Municipal, al Consejo Municipal o su Consejo de Zona;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XXIII.- Encomendar a las organizaciones vecinales funciones específicas para el desarrollo de los mecanismos de participación ciudadana cuando solamente incumban a los vecinos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XXIV.- Plantear a su Consejo de Zona el estudio de asuntos o temas de su competencia que tengan origen en su delimitación territorial;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XXV.- Las demás que se establezcan en los ordenamientos municipales vigentes.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Consejos Consultivos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326.- Los consejos consultivos son organismos colegiados de consulta permanente y de naturaleza ciudadana cuya finalidad es la congregación de especialistas e interesados en los temas que son de competencia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Su objetivo es coadyuvar con las entidades gubernamentales a través de la consulta, deliberación, colaboración y propuesta en los temas afines al consejo respectivo, que se traduzcan en el mejoramiento de la calidad de vida de los ciudadanos, la prestación de los servicios públicos a cargo del Municipio y el desempeño de la función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327.- A los consejos consultivos del Municipio les serán aplicables las disposiciones contenidas en este Reglamento de manera supletoria, relativas a la integración, renovación y funcionamiento de los organismos sociales, sin embargo, en su integración  deberán contar con una mayoría ciudadana, esto es, el cincuenta y uno por ciento de sus integrantes deberán ser miembros de la sociedad civil.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Ayuntamiento, con plena autonomía y siguiendo las bases generales que expida el Congreso del Estado de Jalisco en las leyes en materia municipal, establecerá los consejos consultivos acorde a las disposiciones del presente Reglamento y que requiera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328.- La función de coordinador al interior de los consejos consultivos recaerá en la figura de los secretarios técnicos y sus facultades se establecerán en el ordenamiento municipal respectivo, a </w:t>
      </w:r>
      <w:r w:rsidRPr="0060390F">
        <w:rPr>
          <w:rFonts w:ascii="Arial" w:hAnsi="Arial" w:cs="Arial"/>
          <w:i/>
          <w:sz w:val="24"/>
          <w:szCs w:val="24"/>
        </w:rPr>
        <w:lastRenderedPageBreak/>
        <w:t>falta de ello la desempeñará el titular de la entidad municipal cuya responsabilidad sea afín a las facultades del consejo consultivo respectivo.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329.- Sin perjuicio de lo que establezca el ordenamiento municipal respectivo, los secretarios técnicos de los consejos consultivos tendrán las facultades establecidas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330.- Sin perjuicio de las facultades que les conceden los ordenamientos municipales que los regulan, son atribuciones de los consejos consultivos en sus respectivas materias,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Asesorar en la elaboración, revisión y actualización de planes, programas, estrategias y políticas a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Proponer al Ayuntamiento la celebración de acuerdos de coordinación con autoridades de los diferentes órdenes de gobierno, instituciones educativas, organismos especializados, asociaciones sin fines de lucro o la iniciativa privada, que eficienticen la función pública o la prestación de los servicios públicos a cargo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Proponer políticas públicas, realizar recomendaciones, estudios y emitir opiniones técnicas en los temas relacionados a la competencia del consejo respectivo, tendientes a mejorar la función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Mantener debidamente registrados y organizados todos los documentos, datos e información que generen en ejercicio de sus facultades, en el entendido de que dicha documentación e información es pública y forma parte del patrimonio municipal, por lo que deberá conservarse en términos de lo dispuesto por la ley en materia de archivos;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Participar en las consultas públicas para la elaboración revisión y actualización de los instrumentos, planes municipales de desarrollo y los programas operativos anuales de las dependencias de las entidades gubernamentales, así como en los instrumentos de participación ciudadana de democracia interactiva, de rendición de cuentas y de corresponsabilidad,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Evaluar el desempeño de las entidades gubernamentales;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Gestionar estímulos al desarrollo de las actividades del área de su competencia en 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Vincularse con los organismos sociales con el objeto de brindar capacitación a sus integrantes en materia de participación ciudadana, derechos humanos, así como sobre los principios y elementos básicos establecidos en el presente Reglamento, así como facilitar información, realizar ejercicio de retroalimentación y generar relaciones con buscando el desarrollo del Municipio;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Las demás que establezcan sus reglamentos específicos en la materia.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Organismos de la Sociedad Civil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331.- Para entablar relaciones y vínculos con el Municipio, los OSCs podrán hacer mediante asociaciones civiles legalmente constituidas, o bien, bastará que soliciten su inscripción en el Registro Municipal con una estructura mínima de funcionamiento y comunicación, así como antecedentes de labor social o un plan de trabajo con un fin lícito en específico.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332.- La Dirección promoverá la conformación de OSCs mediante la figura de los Comités por Causa y la elaboración de planes de trabajo.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333.- Los OSCs renovarán su registro de forma anual y en caso de omisión la Dirección decretará su baja informando al Consejo Municipal de las bajas respectivas por lo menos una vez al año.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334.- Los OSCs podrá solicitar su baja del Registro Municipal en cualquier tiempo, sin embargo una vez solicitada su baja no podrá </w:t>
      </w:r>
      <w:r w:rsidRPr="0060390F">
        <w:rPr>
          <w:rFonts w:ascii="Arial" w:hAnsi="Arial" w:cs="Arial"/>
          <w:i/>
          <w:sz w:val="24"/>
          <w:szCs w:val="24"/>
        </w:rPr>
        <w:lastRenderedPageBreak/>
        <w:t>inscribirse nuevamente si no pasados tres meses contados a partir de la fecha de presentación de su solicitud de baja.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335.- Los OSCs que demuestren avances de sus planes de trabajo y capacidad de concretar proyectos podrán postular a sus miembros como consejeros ciudadanos de los organismos sociales u consejos consultivos que, conforme a la convocatoria que emita la/el Presidente Municipal, contemple alguna consejería ciudadana para este tipo de organizaciones.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336.- Las OSCs podrán unirse o fusionarse con otras OSCs cuando compartan objetivos comunes.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337.- La unión de OSCs no requerirá de inscripción ante el Registro Municipal, sin embargo, en sus gestiones mencionarán los antecedentes de las OSCs a nombre de las que actúan.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338.- La fusión de los OSCs generará una nueva inscripción ante el Registro Municipal y tendrá como efecto la baja de las inscripciones de las OSCs de origen.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339.- Las OSCs que no se encuentren formalmente constituidas podrán asumir las reglas establecidas en el presente Reglamento para los organismos sociales en lo que respecta a su funcionamiento o regirse bajo las reglas que acuerden sus miembros.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340.- Los conflictos entre los integrantes de las OSCs podrán ser dilucidados a través de los mecanismos de solución de controversias previstos en el presente Reglamento.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Participación Corresponsable de los Organismos Sociales en la Implementación, Ejecución y Evaluación de los Programas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341.- Bajo los principios y elementos establecidos en el presente Reglamento, los organismos sociales participarán en la implementación, ejecución y evaluación de los programas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342.- En los programas del Gobierno Municipal se establecerá la forma y términos en los que los organismos sociales participarán en la implementación, ejecución y evaluación de los mismos, salvo disposición legal en contrario.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343.- Previamente a su ejecución, la Dirección de Planeación Institucional remitirá al Consejo Municipal los programas operativos anuales de las entidades gubernamentales para los efectos de su consulta pública y de lo establecido en el presente Capítulo.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Aquellos programas que se aprueben con posterioridad a lo previsto en el párrafo anterior se remitirán al Consejo Municipal en el momento que se aprueben para su consulta ante el mismo o ante el organismo social que éste determine.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344.- Para los efectos del presente Capítulo, de forma enunciativa, más no limitativa, los programas del Gobierno Municipal podrán implementar como medios de participación corresponsable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establecimiento de instancias ciudadanas de vigilancia o mesas de trabajo;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adopción de un organismo social como instancia ciudadanas de vigilancia;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entrega de informes periódicos a las instancias ciudadanas de vigilancia o a solicitud de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Las recomendaciones propuestas por las instancias ciudadanas de vigilancia;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solicitud de estudios u opiniones de universidades o especialistas ajenos a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 Las evaluaciones parciales o finales de los programas del Gobierno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Las visitas de campo;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Los mecanismos de participación ciudadana de corresponsabilidad social previstos en el presente Reglamento;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Las demás previstas en las reglas de operación de los programas del Gobierno Municipal o en el presente Reglamento.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TÍTULO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Organización Vecinal</w:t>
      </w:r>
    </w:p>
    <w:p w:rsidR="002169C7" w:rsidRPr="0060390F" w:rsidRDefault="002169C7" w:rsidP="002169C7">
      <w:pPr>
        <w:jc w:val="both"/>
        <w:rPr>
          <w:rFonts w:ascii="Arial" w:hAnsi="Arial" w:cs="Arial"/>
          <w:i/>
          <w:sz w:val="24"/>
          <w:szCs w:val="24"/>
        </w:rPr>
      </w:pP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Generalidades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345.- La organización vecinal de los fraccionamientos, colonias, barrios y condominios es parte fundamental en el Municipio para su gobernanza, al abrir espacios donde los vecinos discuten, formulan y definen las necesidades de cada localidad y es el vínculo entre estas y el Municipio; asimismo las organizaciones vecinales tendrán el carácter de organismos auxiliares del Municipio en una relación de corresponsabilidad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346.- Las entidades gubernamentales deberán coordinarse para que exista una coherencia y vinculación en la planeación del desarrollo urbano del territorio municipal y la generación de infraestructura, con relación a la organización vecinal como parte integrante del proceso de urbanización.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347.- Para la organización vecinal, los vecinos del Municipio podrán conformar una de las siguientes formas de representación: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Asociación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Asociaciones civiles con funciones de representación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Comités de vigilancia de proyectos obra;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Comités por causa;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Federaciones.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es la instancia facilitadora para que las actividades de las diferentes formas de organización vecinal se lleven a cabo, debiéndose conducir con imparcialidad.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348.- La Dirección estará presente, a invitación de los vecinos, en las asambleas de las organizaciones vecinales, así como en la renovación de sus órganos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349.- Cuando alguna persona cambie su residencia al algún lugar del Municipio donde se tenga constituida una organización vecinal, podrá adherirse a la misma por escrito.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Las organizaciones vecinales deberán dar el mismo trato a los nuevos vecinos que establezcan su domicilio en el área de su delimitación territorial.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350.- Las disposiciones del presente título son obligatorias para las asociaciones vecinales, los comités vecinales, de vigilancia de proyectos de obra y por causa.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condominios, las asociaciones civiles con funciones de representación vecinal, las sociedades cooperativas y las federaciones ejercerán las atribuciones y cumplirán con las obligaciones establecidas en el presente título en tanto sean acorde con sus fines, por lo que compete a la Dirección orientar y asesorar a los vecinos sobre aquellas atribuciones y obligaciones que sean inherentes a su funcionamiento.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351.- Será responsabilidad de la Dirección la convocatoria y conducción de las asambleas constitutivas de asociaciones vecinales, </w:t>
      </w:r>
      <w:r w:rsidRPr="0060390F">
        <w:rPr>
          <w:rFonts w:ascii="Arial" w:hAnsi="Arial" w:cs="Arial"/>
          <w:i/>
          <w:sz w:val="24"/>
          <w:szCs w:val="24"/>
        </w:rPr>
        <w:lastRenderedPageBreak/>
        <w:t>comités vecinales, comités de vigilancia de proyectos de obra y comités por causa, respetando en todo momento la decisión de los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352.- En las asambleas ordinarias y extraordinarias de las organizaciones vecinales que corresponda, la Dirección orientará y participará con los órganos de dirección en la elaboración de la convocatoria y en el correcto funcionamiento de las mismas.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Asociaciones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353.- Las mesas directivas de las asociaciones vecinales estarán conformadas por: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Presidente;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 Secretario;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Un Tesorero;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Un Comisionado de Seguridad;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Un Comisionado de lo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354.- Cada cargo deberá estar conformado por un propietario y un suplente, los cuales serán electos en asamblea constitutiva o asamblea ordinaria y sus miembros durarán en el cargo dos años.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suplentes entrarán en funciones en los casos de ausencia definitiva o temporal.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Cuando la ausencia sea mayor a tres meses, el suplente en asamblea ordinaria podrá ser ratificado o se elegirá un nuevo titular.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355.- El cargo de cada uno de los miembros de la mesa directiva será honorífico, por lo que no podrán recibir remuneración económica alguna por el desarrollo de dicha actividad.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356.- A los vecinos que conforman la asociación vecinal se les denominará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357.- Para ser electo en cualquier cargo de una mesa directiva se deberá cumplir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vecino del fraccionamiento, colonia, barrio o condominio donde se constituya la asociación vecinal o se lleve a cabo la elección de su mesa directiva, y en su caso, de la sección, etapa o cualquier otra denominación en que se organicen los mismos, con una antigüedad de seis meses;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Comprometerse con el tiempo necesario para el cumplimiento de las funciones de la asociación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No ser funcionario público en activo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No haber sido funcionario público en los últimos dos años previos a la fecha de la convocatoria para la designación de consejeros;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No haber sido candidato a cargo alguno de elección popular en los últimos tres años previos a la fecha de la convocatoria;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condenado por la comisión de delito doloso alguno;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Conformar o ser parte de una planilla, misma que deberá de tener un plan de trabajo para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Acreditar haber sido capacitado en las facultades, responsabilidades, obligaciones y las labores que debe desempeñar;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Reunir los demás requisitos que se establezcan en la convocatoria respectiva.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358.- Para la conformación de la asociación vecinal, la asamblea constitutiva se estará a lo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la primer convocatoria se requerirá la asistencia de cuando menos el treinta por ciento de los vecinos que habiten en el fraccionamiento, colonia, barrio, o condominio, o en su caso de la sección, etapa o cualquier otra denominación en que se organicen los mismos;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En la segunda convocatoria se desarrollará con la asistencia de los vecinos presentes que habiten en el fraccionamiento, colonia, barrio, o </w:t>
      </w:r>
      <w:r w:rsidRPr="0060390F">
        <w:rPr>
          <w:rFonts w:ascii="Arial" w:hAnsi="Arial" w:cs="Arial"/>
          <w:i/>
          <w:sz w:val="24"/>
          <w:szCs w:val="24"/>
        </w:rPr>
        <w:lastRenderedPageBreak/>
        <w:t xml:space="preserve">condominio, o en su caso de la sección, etapa o cualquier otra denominación en que se organicen los mismos.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asistentes a la asamblea constitutiva serán empadronados por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359.- En caso de no cumplir con el porcentaje de asistencia en la asamblea constitutiva para la conformación de la asociación vecinal y siempre que sea la primera ocasión en que se intente constituir la organización vecinal del fraccionamiento, colonia, barrio o condominio o en su caso de la sección, etapa o cualquier otra denominación en que se organicen los mismos, se podrá conformar un comité vecinal.</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360.- Los condominios en general se regirán por lo establecido en la normatividad aplicable en materia civil, sin embargo, podrán adoptar las figuras establecidas para la asociación vecinal, cuando en sus estatutos no se establezca disposición al respecto.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361.- La representación vecinal que se conforme en un condominio se le denominará consejo de administración.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362.- La Dirección asesorará a los vecinos que tengan que conformar o renovar a su consejo de administración.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363.- Cada cargo deberá estar conformado por un propietario y un suplente, los cuales serán nombrados en asamblea constitutiva o asamblea ordinaria y su nombramiento no deberá exceder de dos años.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suplentes entrarán en funciones en los casos de ausencia definitiva o temporal.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Cuando la ausencia sea mayor a tres meses, el suplente en asamblea ordinaria podrá ser ratificado o se elegirá un nuevo titular.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364.- A falta de disposición en contrario en los estatutos del condominio o de acuerdo de la asamblea de condóminos, el cargo de cada uno de los miembros del consejo de administración será honorífico, por lo que no recibirán remuneración económica alguna por el desarrollo de dicha actividad.</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Asociaciones Civiles con Funciones de Representación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365.- Las asociaciones civiles en general se regirán por lo establecido en normatividad aplicable en materia civil, en su defecto se regirán por las disposiciones establecidas en el presente Reglamento para las asociaciones vecinales y la presente Sección.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366.- La Dirección asesorará a los vecinos que quieran conformar una asociación civil con fines de representación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367.- La Dirección revisará la existencia de alguna organización vecinal dentro de la delimitación territorial previamente conformada o en vías de conformación, de ser el caso, se invitará a los vecinos a incorporarse a dicha asociación vecinal y en caso de advertir algún conflicto, por conducto de la Procuraduría Social, se procurará resolverlo mediante la utilización de mecanismos alternativos de solución de conflictos en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368.- Cada cargo deberá estar conformado por un propietario y un suplente, los cuales serán nombrados en asamblea constitutiva o asamblea ordinaria y su nombramiento no deberá exceder de dos años.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suplentes entrarán en funciones en los casos de ausencia definitiva o temporal.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Cuando la ausencia sea mayor a tres meses, el suplente en asamblea ordinaria podrá ser ratificado o se elegirá un nuevo titular.</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369.- Las sociedades cooperativas se regirán por lo establecido en la Ley General de Sociedades Cooperativas, en su defecto se regirán por las disposiciones establecidas en el presente Reglamento para las asociaciones vecinales y la presente Sección.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370.- La Dirección en conjunto con la Coordinación General de Desarrollo Económico y Fomento a la Igualdad impulsarán el desarrollo del cooperativismo en el Municipio, para tal efecto identificarán a los grupos de producción de bienes o de consumo a quienes se les capacitará y auxiliará en la constitución, administración y manejo de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371.- Podrán utilizarse los mecanismos de participación ciudadana para impulsar la constitución de sociedades cooperativas en el Municipio, así como los métodos alternativos de solución de conflictos para resolver las controversias que se susciten al interior de las mismas.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372.- En situación de igualdad de condiciones, las compras que realice el Gobierno Municipal se hará a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373.- En términos de la normatividad aplicable, el Secretario del Ayuntamiento está facultado para fungir como fedatario público en la constitución de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374.- Al interior de las sociedades cooperativas estatales en las que el Municipio tenga alguna participación, el Síndico Municipal llevará la representación jurídica que le otorga la Ley del Gobierno y orientará a los vecinos en la forma en la que podrán ejercer sus derechos dentro de las cooperativas de las que formen parte.</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375.- Siempre que sea la primera ocasión en que se intente constituir alguna organización vecinal en un fraccionamiento, colonia, barrio o, en su caso, en la sección, etapa o cualquier otra denominación en que se organicen los mismos, se podrá conformar un comité vecinal ante la existencia de algún impedimento para constituir una asociación vecinal o asociación civil con funciones de representación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376.- El comité vecinal contará con la siguiente conformación: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Presidente;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 Secretario;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 comisionado de seguridad;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Un comisionado de lo social.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377.- Sus miembros durarán en el cargo máximo un año, en tanto se formaliza la organización vecinal que la substituya.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378.- Los miembros de que conformen el comité vecinal no tendrán suplentes.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379.- El comité vecinal será transitorio y se conformará por única vez.</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380.- En un periodo no menor a tres meses, el Presidente del Comité deberá pedir la conformación de una asociación vecinal o asociación civil con funciones de representación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381.- Los integrantes del comité vecinal podrán participar en la elección de las mesas directivas de las asociaciones vecinales o asociaciones civiles con funciones de representación vecinal que los substituyan.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382.- El cargo de cada uno de los miembros del comité vecinal será honorífico, por lo que no podrá recibir remuneración económica alguna por el desarrollo de dicha actividad.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383.- Para ser electo como integrante del comité vecinal se deberá cumplir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 Ser vecino del fraccionamiento, colonia, barrio o condominio donde se lleve a cabo la elección del comité, y en su caso, de la sección, etapa o cualquier otra denominación en que se organicen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Comprometerse con el tiempo necesario para el cumplimiento de las funciones del comité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No ser funcionario público en activo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No haber sido funcionario público en los últimos dos años previos a la fecha de la convocatoria para la designación de consejeros;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No haber sido candidato a cargo alguno de elección popular en los últimos tres años previos a la fecha de la convocatoria;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condenado por la comisión de delito doloso alguno;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Reunir los demás requisitos que se establezcan en la convocatoria respectiva.</w:t>
      </w:r>
    </w:p>
    <w:p w:rsidR="00536DAF" w:rsidRDefault="00536DAF" w:rsidP="002169C7">
      <w:pPr>
        <w:jc w:val="center"/>
        <w:rPr>
          <w:rFonts w:ascii="Arial" w:hAnsi="Arial" w:cs="Arial"/>
          <w:b/>
          <w:i/>
          <w:sz w:val="24"/>
          <w:szCs w:val="24"/>
        </w:rPr>
      </w:pP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Comités de Vigilancia de Proyectos de Obra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384.- En el caso de programas gubernamentales que requieran de la socialización de los proyectos de obra pública a ejecutarse se podrán conformar comités de vigilancia de proyectos de obra, los cuales deberán sujetarse a las reglas de operación del programa en particular, el cual contará con la siguiente conformación: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Presidente;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 Secretario;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 Comisario;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Un Comisionado.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385.- Los miembros del comité vigilancia de proyectos de obra durarán en el cargo lo estipulado en la ejecución del proyecto de obra pública y rendirán un informe final de sus actividades a la organización vecinal del lugar y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386.- Los miembros de que conformen el comité vigilancia de proyectos de obra no tendrán suplentes.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387.- El comité de vigilancia de proyectos de obra se conformará por única vez.</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388.- El cargo de los miembros del comité vigilancia de proyectos de obra será honorífico, por lo que no podrá recibir remuneración económica alguna por el desarrollo de dicha actividad.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389.- Para ser electo como integrante de un comité vigilancia de proyectos de obra se deberá cumplir con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vecino del fraccionamiento, colonia, barrio o condominio donde se lleve a cabo la elección del comité, y en su caso, de la sección, etapa o cualquier otra denominación en que se organicen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Comprometerse con el tiempo necesario para el cumplimiento de las funciones del comité vigilancia de proyectos de obra;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No ser funcionario público en activo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No haber sido funcionario público en los últimos dos años previos a la fecha de la convocatoria para la designación de consejeros;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No haber sido candidato a cargo alguno de elección popular en los últimos tres años previos a la fecha de la convocatoria;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condenado por la comisión de delito doloso alguno;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Reunir los demás requisitos que se establezcan en la convocatoria respectiva.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390.- Los comités de obra no recibirán ni ejercerán recursos públicos o privados, se limitarán a ejercer las funciones que determine el programa gubernamental correspondiente.</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VII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Comités por Causa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391.- Cuando que se presente la necesidad de conformar un proyecto vecinal en el fraccionamiento, colonia, barrio o condominio o en su caso de la sección, etapa o cualquier otra denominación en que se organicen los mismos, se podrá conformar un comité por causa, el cual contará con la siguiente conformación: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Un Presidente;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Un Secretario;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 Tesorero;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Un Comisionado.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392.- Los miembros de los comités por causa durarán en el cargo lo estipulado en la ejecución del proyecto y rendirán un informe final de sus actividades a la o las organizaciones vecinales del lugar y al Consejo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393.- Los miembros que conformen el comité por causa no tendrán suplentes.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394.- El comité por causa se conformará por única vez.</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395.- El cargo de los miembros del comité por causa será honorífico, por lo que no podrá recibir remuneración económica alguna por el desarrollo de dicha actividad.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396.- Para ser electo como integrante de un comité por causa se deberá cumplir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vecino del fraccionamiento, colonia, barrio o condominio donde se lleve a cabo la elección del comité, y en su caso, de la sección, etapa o cualquier otra denominación en que se organicen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Comprometerse con el tiempo necesario para el cumplimiento de las funciones del comité por causa;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No ser funcionario público en activo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No haber sido funcionario público en los últimos dos años previos a la fecha de la convocatoria para la designación de consejeros;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No haber sido candidato a cargo alguno de elección popular en los últimos tres años previos a la fecha de la convocatoria;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condenado por la comisión de delito doloso alguno;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Reunir los demás requisitos que se establezcan en la convocatoria respectiva.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Cursos de Capacitación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397.- La Dirección será la responsable de capacitar en materia de participación ciudadana, derechos humanos, así como sobre los principios y elementos básicos establecidos en el presente Reglamento a los ciudadanos y vecinos que tengan interés de conformar o ser parte de las organizaciones vecinales.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398.- La Dirección organizará la impartición de cursos de capacitación vecinal para la conformación de las organizaciones vecinales.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399.- La Dirección invitará a los vecinos interesados en formar parte de las organizaciones vecinales, haciendo de su conocimiento: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Fecha y lugar en donde será impartido el curso;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Duración del curso;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Cupo del curso;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Tiempo de registro para el curso;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 Cronograma de actividades;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temas previstos en el Programa Anual de Fomento a la Participación Ciudadana y el presente capítulo.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400.- La Dirección será la responsable de coordinar la participación de los funcionarios de las entidades gubernamentales, para la impartición de cursos.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401.- El curso de capacitación, por lo menos, deberá cubrir las siguientes asignaturas: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organización vecinal, sus órganos de dirección, cargos y su duración;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participación ciudadana y la vecindad;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El gobierno y la administración pública del Municipio;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gestión ciudadana y la corresponsabilidad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 protección civil y los primeros auxilios;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La prevención del delito;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Los mecanismos para la solución alternativa de conflictos;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El respeto a los derechos humanos;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 responsabilidad patrimonial de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Los que la Dirección considere necesarios.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402.- La Dirección revisará cada etapa del curso tomada por los vecinos interesados en ser parte de la organización vecinal, así mismo emitirá las constancias a los vecinos que hayan acreditado el mínimo de temas cursados y reconocerá los conocimientos adquiridos.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403.- La Dirección impartirá los cursos que sean necesarios al año, procurando acudir a los barrios, colonias, fraccionamientos y condominios del Municipios a darlos con el objeto de facilitar a los vecinos su participación.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Proceso de Integración de las Organizaciones Vecinales, de sus Órganos de Dirección y su Renovación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404.- Las disposiciones de la presente Sección serán aplicables 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La constitución de asociaciones vecinales y la renovación de sus mesas directivas;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La constitución de asociaciones civiles con funciones de representación vecinal y la renovación de sus mesas directivas, cuando sus estatutos así lo permitan;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renovación de los consejos de administración de los condominios y de las mesas directivas de federaciones, cuando así lo permitan sus estatutos sociales, no así para su constitución;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integración de comités vecinales, de vigilancia de proyectos de obra y por causa.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405.- La constitución de condominios y federaciones se llevará a cabo en los términos de la normatividad aplicable en materia civil.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406.- Para la renovación de las mesas directivas de las asociaciones civiles con funciones de representación vecinal podrán optar por someter al procedimiento establecido en la presente Sección o llevar a cabo su renovación en los términos que establezcan sus estatutos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407.- Una vez realizado el censo de vecinos, la Dirección emitirá la convocatoria respectiva para celebrar la elección con quince días hábiles de anticipación, dando cuenta al organismo social correspondiente de la convocatoria.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408.- La convocatoria deberá reunir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Nombre y ubicación de la organización vecinal que origine el proceso de elección;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objeto del proceso a llevarse a cabo;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Lugar y fecha de asamblea informativa;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Periodo y lugar de registro planillas y sus proyectos de trabajo;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Lugar y fecha de publicación de las planillas registradas;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Lugar, fecha y horarios de la elección;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Lugar donde los vecinos podrán acudir a votar;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Lugar y fecha de publicación del resultado del proceso.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409.- La Dirección publicará en el portal de internet del Gobierno Municipal todas las convocatorias y dará todas las facilidades a los vecinos para conocer a los integrantes de las planillas registradas y sus proyectos de trabajo.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410.- Los vecinos con interés de representar a los habitantes de su fraccionamiento, colonia, barrio o condominio, o en su caso de la sección, etapa o cualquier otra denominación en que se organicen los mismos, solicitarán ante la Dirección su registro por escrito en los términos de la convocatoria, cumpliendo por lo menos con los requisitos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Planilla con cargos completos y especificación de la persona que asumirá dicha función, como propietario y suplente;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Acreditar la vecindad en los términos previstos en el presente Reglamento, de cada integrante de la planilla, en original para su cotejo y copia;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Comprobante de domicilio de cada integrante de la planilla, en original para su cotejo y copia;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Constancia de hacer tomado el curso de capacitación impartido por la Dirección;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Proyecto de trabajo de la planilla;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demás que especifique la convocatoria.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proporcionará los vecinos los formatos para el registro de planillas.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411.- La Dirección publicará las planillas registradas dentro de las 24 horas siguientes al cierre del registro.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412.- La Dirección llevará a cabo el proceso de elección de los integrantes de la organización vecinal en la fecha estipulada en la convocatoria.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podrá comisionar al personal a su cargo para que auxilie en el desarrollo de las elecciones de los integrantes de los órganos de representación de las organizaciones vecinales, quienes deberán estar claramente identificados y quienes se abstendrán de participara en la elección que se lleve a cabo.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413.- El funcionario o servidor público que coadyuve el proceso de elección de los integrantes de la organización vecinal, deberá vigilar que la votación se lleve cuidando los principios de: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Libertad;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Secrecía;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Voto directo e intransferible;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Igualdad;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Transparencia.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414.- La Dirección comisionará al funcionario o servidor público que coadyuve en el proceso de elección de los integrantes de la organización vecinal y realizará las funciones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Instalará la mesa receptora de la votación y escogerá dentro de los vecinos a dos escrutadores, los cuales llevarán a cabo el conteo de la votación emitida. No podrán ser escrutadores los vecinos que formen parte de alguna planilla de la contienda;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Se cerciorará que las urnas que se utilicen se encuentren vacías, mostrándolas a las personas presentes;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Declarará el inicio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IV.- Verificará que los votantes sean vecinos del lugar;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Entregará las boletas de la elección a los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Declarará el cierre de la votación y publicará los resultados;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Llenará las actas correspondientes y dará a conocer el resultado de la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Tratándose de procesos de asociaciones civiles con funciones de representación vecinal y condominios, se solicitará a la asamblea designe a uno de sus miembros para llevar a cabo la protocolización respectiva;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De manera inmediata deberá remitir los resultados al organismo social correspondiente y la Dirección para que se inicie el proceso de reconocimiento;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Emitirá los resultados de la elección la planilla que resulte electa, remitiéndolos a la Dirección para la expedición de las constancias respectivas;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Se procederá a la entrega de la administración de la organización vecinal a la planilla electa en un plazo de quince días, lo cual se notificará al órgano de dirección saliente, en caso de existir;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En caso de que el órgano de dirección saliente se oponga a la entrega de la administración de la organización vecinal, se invitará a la solución del conflicto mediante la utilización de mecanismos alternativos de solución de controversias previstos en la normatividad aplicable y de persistir la posición: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En los casos de las asociaciones vecinales, la Dirección requerirá por el cumplimiento de la determinación de los vecinos en un plazo de cinco días hábiles, bajo el apercibimiento de que en caso de incumplimiento se tomarán la administración con el auxilio de la fuerza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En los casos de asociaciones civiles con fines de representación vecinal, condominios y federaciones se orientará a los vecinos para que ejerciten las acciones jurídicas correspondientes, acompañándolas durante los procesos que se lleven a cabo.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415.- El Secretario del Ayuntamiento estará facultado para llevar a cabo la protocolización de los actos a que se refiere la presente Sección y se registrarán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Será optativo para las organizaciones vecinales llevar a cabo la protocolización de sus actos y asambleas ante notario público o el Secretario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416.- La Dirección proporcionará los materiales necesarios y suficientes para la elección de los integrantes de los órganos de representación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417.- Los vecinos inconformes podrán solicitar una revisión de los resultados, teniendo hasta cinco días hábiles para hacerlo, contados a partir de la publicación de los resultados de la elección.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Reconocimiento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418.- Son susceptibles de reconocimiento por parte del Ayuntamiento las organizaciones vecinales siguientes: art 347.</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Asociación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Asociación Civil con funciones de representación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Comités de vigilancia de proyectos obra;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Comités por causa;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Federaciones.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419.- Los comités vecinales, de obra y por causa, una vez constituidos, procederán a su inmediata inscripción ante el Registro </w:t>
      </w:r>
      <w:r w:rsidRPr="0060390F">
        <w:rPr>
          <w:rFonts w:ascii="Arial" w:hAnsi="Arial" w:cs="Arial"/>
          <w:i/>
          <w:sz w:val="24"/>
          <w:szCs w:val="24"/>
        </w:rPr>
        <w:lastRenderedPageBreak/>
        <w:t>Municipal y notificación al organismo social correspondiente, por lo que no serán susceptibles de formal reconocimiento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420.- Para el reconocimiento de una organización vecinal ante el Ayuntamiento se deberá cumplir con los requisitos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Identificación oficial de los solicitantes;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actas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Constitutiva que contenga sus estatutos sociales;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En su caso, asamblea general donde se elija o designe al órgano de dirección;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El dictamen de delimitación territorial expedido por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421.- Para el reconocimiento de las organizaciones vecinales se seguirá el siguiente procedimiento: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solicitud de reconocimiento junto con los documentos a que se refiere el artículo anterior deberán presentarse ante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Integrado el expediente, la Dirección lo remitirá a la Secretaría del Ayuntamiento a efecto de que siga el procedimiento edilicio ordinario;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Se analizará la documentación presentada y a falta del cumplimiento de algún requisito se requerirá a la Dirección para que subsane las omisiones que se encuentren;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Hecho el reconocimiento de la organización vecinal por el Ayuntamiento, se inscribirá en el Registro Municipal y se hará del conocimiento del organismo social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422.- Los organismos sociales correspondientes podrá impulsar los procedimientos de reconocimiento de organizaciones vecinales que se encuentren detenidos sin motivo alguno, previa petición del solicitante e informe que rinda la Dirección al propio Consejo.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Relación de la Organización Vecinal y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423.- En materia de organización vecinal y participación ciudadana, el Municipio a través de la Dirección, se relacionará con las organizaciones vecinales considerando que: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Respetará la forma de representación de los vecinos y sus decisiones internas, siempre que su régimen esté sujeto a lo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Su objeto social estará referido a la organización, representación y participación de los vecinos de los fraccionamientos, colonias, barrios y condominios para colaborar con el Municipio en la promoción, gestión, ejecución y mantenimiento de obras de infraestructura y equipamiento, la prestación de los servicios públicos necesarios para la convivencia de los habitantes, el desarrollo urbano, el mejoramiento del ambiente , y en general el desarrollo de mejores condiciones de vida en los asentamientos humanos;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Podrán adoptar la forma prevista en el Título Séptimo de la Ley del Gobierno y este Reglamento, pudiendo los vecinos que así lo deseen, participar con voz y voto en las asambleas de la organización vecinal a la que libremente se incorporen, siempre y cuando manifiesten por escrito su voluntad de formar parte de la misma y en asamblea sean admitidos, demostrando que es vecino del lugar de que se trate, aceptando los </w:t>
      </w:r>
      <w:r w:rsidRPr="0060390F">
        <w:rPr>
          <w:rFonts w:ascii="Arial" w:hAnsi="Arial" w:cs="Arial"/>
          <w:i/>
          <w:sz w:val="24"/>
          <w:szCs w:val="24"/>
        </w:rPr>
        <w:lastRenderedPageBreak/>
        <w:t>derechos y obligaciones que este hecho conlleva, de conformidad con sus estatutos y demás disposiciones legales aplicables;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En los casos en que la organización vecinal asuman la prestación de servicios públicos municipales tendrán las obligaciones de un concesionario, por lo que les serán aplicables la normatividad del caso;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 petición de los vecinos, corresponderá al Municipio determinar si, por sus dimensiones, por la importancia, independencia de los servicios públicos municipales que, en su caso, administren las organizaciones vecinales o para mejorar  las condiciones de vida de sus habitantes, podrán promover: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La extinción y liquidación de su organización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La constitución de nuevas organizaciones vecinales con delimitaciones territoriales independientes, en los términos del presente Reglamento, sin perjuicio de lo que en su caso establezca la normatividad aplicable o sus estatutos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Los vecinos podrán hacer sus trámites ante el Municipio y ejercer sus derechos individuales sin que requieran la aprobación o autorización previa de la organización vecinal donde habiten;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Cuando un fraccionamiento, colonia, barrio o condominio, por sus dimensiones se encuentre dividido en secciones, etapas o cualquier otra denominación que se les dé, para efectos de cumplir con el objeto a que se refiere el inciso a) de la fracción I del presente artículo, corresponderá a la Dirección promover la conformación varias organizaciones vecinales con las siguientes características: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Se podrá conformar una organización vecinal por una o más secciones, etapas, o cualquier otra denominación que se les dé en el fraccionamiento, colonia, barrio o zona de que se trate;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Se podrán conformar comités con los integrantes de la organización vecinales del fraccionamiento, colonia o barrio para tratar asuntos en los que se vean afectados los intereses de dos o más organizaciones vecinales, sin necesidad de constituir una federación;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Para la conformación de planes de trabajo entre dos o más organizaciones vecinales, secciones, etapas o cualquier otra denominación que se les dé en el fraccionamiento, colonia o barrio, se promoverán los mecanismos de democracia interactiva, de rendición de cuentas o de corresponsabilidad ciudadana que mejor convengan para la solución de las necesidades que tengan los vecinos del Municipio,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424.- Las organizaciones vecinales tendrán el ámbito de competencia territorial en relación con el fraccionamiento, colonia, barrio o condominio que delimite la Dirección y en consecuencia no podrán representar a los vecinos o propietarios de áreas distintas a las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425.- Las organizaciones vecinales establecerán su domicilio social en las oficinas o lugares ubicados dentro de la delimitación territorial a que se refiere el párrafo anterior, a falta de estas se tomará como domicilio el del Presidente de la organización vecinal, o en su caso, de su administrador.</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Revocación al Reconocimiento de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426.- El Ayuntamiento podrá revocar el reconocimiento a las organizaciones vecinales, en cualquier momento y en los casos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Cuando exista en la misma delimitación territorial dos o más asociaciones vecinales, asociaciones civiles con funciones de representación vecinal, condominios o comités vecinales constituidos;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Cuando se excluya o condicione la incorporación a la organización  vecinal a algún vecino del fraccionamiento, colonia, barrio o zona de que se trate y que manifieste su voluntad de pertenecer a ésta;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Cuando exista incumplimiento a cualquier contrato o convenio que se tenga celebrado con 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Por orden judicial;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Cuando los vecinos acuerden su extinción y se lleve a cabo su liquidación;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Por asumir funciones que correspondan a las entidades gubernamentales, sin previa autorización de las mismas, ya sea por los miembros de sus órganos de dirección o por la organización en su conjunto;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Cuando impidan el ejercicio de las facultades y atribuciones de las entidades gubernamentales en perjuicio de sus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Por abandono de las responsabilidades y funciones de representación vecinal por parte de los miembros de sus órganos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Cuando los miembros de sus órganos de dirección fueren condenados por delito doloso o les sean suspendidos sus derechos civiles por autoridad competente;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Divulgar o utilizar el padrón de vecinos para fines distintos a los establecidos en el presente reglamento;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Los demás casos en que así lo determine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427.- La Dirección dará cuenta al Presidente Municipal de la actualización de cualquiera de las causas previstas el artículo anterior, a efecto de plantear al Ayuntamiento la revocación del reconocimiento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su vez la Dirección dará cuenta al organismo social correspondiente para que en el término de quince días hábiles se pronuncie al respecto.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428.- La revocación del reconocimiento de alguna organización vecinal tendrá los siguientes efectos: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Causará baja ante el Registro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Facultará a la Dirección para promover la integración de una nueva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Cuando la revocación ocurra con motivo de el incumplimiento a convenios o contrato con el Municipio, las entidades gubernamentales realizarán las acciones necesarias para dar continuidad a la prestación de servicios públicos que se pudieran ver afectados;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Se resolverá con independencia a las sanciones que se puedan determinar por la comisión de infracciones por parte de los responsables de la revocación del reconocimiento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429.- La revocación del reconocimiento de una organización vecinal se podrá acordar a la par de la extinción o revocación de la concesión de bienes y servicios públicos municipales.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Obligaciones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430.- Las organizaciones vecinales deberán sujetarse al plan de trabajo con metas y tiempos elaborado por la planilla ganadora de la elección.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Aquellas organizaciones vecinales que para su integración no requieren de la elaboración de un plan de trabajo, a partir de que entren en funciones elaborarán y se sujetarán a dicho plan.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431.- Las asociaciones vecinales, las asociaciones civiles con funciones de representación vecinal, los condominios, Sociedades Cooperativas; Comités vecinales; Comités de vigilancia de proyectos obra; Comités por causa; y las federaciones deberán elaborar un reglamento interno y velar que los vecinos cumplan con el mismo. La </w:t>
      </w:r>
      <w:r w:rsidRPr="0060390F">
        <w:rPr>
          <w:rFonts w:ascii="Arial" w:hAnsi="Arial" w:cs="Arial"/>
          <w:i/>
          <w:sz w:val="24"/>
          <w:szCs w:val="24"/>
        </w:rPr>
        <w:lastRenderedPageBreak/>
        <w:t>Dirección revisará que no rebase las funciones y obligaciones estimadas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432.- Cualquier modificación a las actas constitutivas, estatutos sociales, reglamentos internos, representantes legales y órganos de dirección deberán ser notificados 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433.- Las organizaciones vecinales elaborarán y mantendrán actualizado un padrón de vecinos, donde contenga por lo menos: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Nombre del vecino;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Domicilio, especificando la sección, etapa o cualquier otra denominación en la que se organice el fraccionamiento, barrio o colonia;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Si es propietario, arrendatario o cualquier otro medio por el cual adquirió la vecindad, así como el nombre, domicilio, teléfono y correo electrónico del propietario del inmueble;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Teléfono;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Correo electrónico;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Forma de identificación personal.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Cualquier persona que tenga acceso al padrón de vecinos tendrá la obligación de resguarda la información personal de los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434.- Según las necesidades del lugar, se podrán conformar equipos de trabajo con cinco vecinos para casos en específico, mismos que serán encabezados por uno o dos miembros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Dependiendo de la delimitación territorial que especifique la Dirección para cada organización vecinal, se integrarán en los equipos de trabajo a vecinos de cada manzana, con la finalidad de incluir las necesidades de cada habitante de la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435.- Las organizaciones vecinales para sus labores se basarán en la corresponsabilidad social, por lo que promoverán entre los vecinos: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cuidado de los espacios públicos y la infraestructura para la prestación de los servicios públicos;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convivencia pacífica entre los vecinos y las familias;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El cuidado del agua;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El trabajo en equipo;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V.-El cuidado de su entorno a través del mantenimiento regular de las fachadas de sus inmuebles y jardines,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Fomentar el hábito de la separación de basura conforme a las normas ambientales y ecológicas, así como evitar que la misma se encuentre en la vía pública,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Los principios y elementos básicos establecidos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Las demás previstas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436.- Las asociaciones vecinales, las asociaciones civiles con funciones de representación vecinal, los condominios conformaran por los menos los equipos de trabajo para las siguientes labores: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Prevención del delito;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Protección civil y emergencias;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Alumbrado público, agua potable y vialidades;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Espacios públicos y áreas verdes, ecología y basura;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Las que la organización vecinal considere necesarias integrarlos a las facultades de los miembros de la mesa.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437.- Las organizaciones vecinales contarán con jefes de manzana, los cuales tendrán las siguientes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Fungir como medios para informar sobre las acciones que se encuentre llevando a cabo la organización vecinal, las entidades gubernamentales, los organismos sociales o los OSCs en su comunidad;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Hacer del conocimiento de las organizaciones vecinales de las necesidades de los vecinos de su manzana;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Organizar a los vecinos de su manzana para llevar a cabo las actividades que se acuerden en las asambleas o juntas informativas;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Vigilar el funcionamiento de los servicios en su manzana;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Las demás previstas en el presente Reglamento o que acuerden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438.- La designación de jefes de manzana se llevará a cabo sin mayor formalismo entre los vecinos de cada manzana, lo cual será notificado 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439.- Para ser jefe de manzana se requiere: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Ser vecino del fraccionamiento, colonia, barrio o condominio, y en su caso, de la sección, etapa o cualquier otra denominación en que se organicen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Saber leer y escribir;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Comprometerse con el tiempo necesario para el cumplimiento de las funciones del jefe de manzana;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No ser funcionario público en activo de ninguno de los tres órdenes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No haber sido funcionario público en los últimos dos años previos a la fecha de la convocatoria para la designación de consejeros;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No haber sido candidato a cargo alguno de elección popular en los últimos tres años previos a la fecha de la designación;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No haber sido condenado por la comisión de delito doloso alguno;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No podrá impedirse a los vecinos ser designados como jefes de su manzana por adeudos al interior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440.- Los presidentes de las asociaciones vecinales, las asociaciones civiles con funciones de representación vecinal y los condominios rendirán un informe general sobre las actividades y estados de cuentas a los vecinos de su organización vecinal, cada seis meses y los informes particulares que acuerden las asambleas.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441.- Las organizaciones vecinales formarán un archivo general y de libre consulta para sus miembros y que según el tipo de organización vecinal, contendrá por lo menos los siguientes documentos: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Acta constitutiva o documento de conformación de la organización vecinal, con sus estatutos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Reglamento interno;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plan de trabajo;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Los libros que en su caso exija la normatividad aplicable, y en su defecto: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Un archivo de actas de las asambleas, con apartado de sus convocatorias, constancias de publicación y listas de asistencia;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Un archivo de las actas del órgano de dirección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Un archivo de ingresos y egresos;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El padrón de vecinos, cuya información deberá ser protegida para evitar su divulgación;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informes y demás documentos presentados a la asamblea o al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Los oficios, comunicados y escritos emitidos por la organización vecinal y su órgano de dirección a las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Los acuerdos, contratos, convenios, resoluciones, oficios y comunicados emitidos por las entidades gubernamentales a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IX.- El inventario de los bienes que pertenezcan o administre a la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 Las actas de entrega y recepción con sus anexos de la administración entre órganos de dirección salientes y electos;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Los demás de que acuerde la asamblea o su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442.- Para el cumplimiento de lo establecido en el artículo anterior, las organizaciones vecinales podrán valerse de medios electrónicos para la administración de su archivo general, sin embargo, deberán tomar las medidas necesarias el resguardo de su documentación original.</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VIII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Facultades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443.- Son facultades de las organizaciones vecinales: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Contribuir a la armonía en las relaciones entre vecinos, así como conservar y elevar la calidad de vida de sus habitantes;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Difundir y participar en las actividades o programas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Informar a los organismos sociales sobre los problemas que afecten a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Presentar solicitudes y opiniones sobre la mejora de los servicios públicos de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Emitir opiniones sobre los programas o políticas públicas que el Municipio realice en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Apoyar al Municipio en la implementación de programas y políticas públicas en su localidad y zona poblacional;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Generar con los vecinos mesas de trabajo para resolver las necesidades básicas de su localidad;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En conjunto con las entidades gubernamentales, generar actividades que permitan el desarrollo y esparcimiento de los vecinos;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Elaborar la actualización de padrón de vecinos de su fraccionamiento, colonia, barrio o condominio o en su caso de la Sección, etapa o cualquier otra denominación en que se organicen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 Cuando tengan personalidad jurídica, celebrar convenios y contratos con el Municipio para la administración y prestación de servicios públicos, en los términos de la normatividad aplicable;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 Solicitar la revisión y en su caso la modificación de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 A falta de la anuencia de los vecinos colindantes directos para la apertura de establecimientos mercantiles, expedir las cartas de anuencia en forma gratuita;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Las demás establecidas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444.- Las facultades de las organizaciones vecinales serán ejercidas en la forma que se establezcan en sus estatutos sociales, y a falta de éstos, en los términos del presente Reglamento, sin perjuicio del pleno ejercicio de los derechos de los vecinos en lo individual a participar en la gobernanza del Municipio.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IX</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Asambleas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445.- A falta de previsión expresa en los estatutos sociales o reglamentos internos, serán aplicables a las organizaciones vecinales las disposiciones del presente capítulo.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446.- La asamblea es el órgano máximo interno de las organizaciones vecinales, por lo que aún cuando se conformen comités vecinales, de vigilancia de proyectos de obra o por causa, siempre se buscará que se constituyan o integren organizaciones vecinales con asambleas de vecinos.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447.- Las organizaciones vecinales que contarán con asambleas son: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asociación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asociación civil con funciones de representación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Los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Sociedades Cooperativas;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 Comités de vigilancia de proyectos obra;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Comités por causa;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Federaciones.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448.- Las asambleas serán ordinarias, extraordinaria e informativas, mismas que deberán ser públicas y abiertas, salvo en los casos que, por mayoría de sus miembros, se determine sean cerradas por las características específicas del tema a tratar.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449.- Las periodicidad de las asambleas será de la forma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Para las asambleas ordinarias al menos una vez al año;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Para las asambleas extraordinarias las veces que se consideren necesarias;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asambleas informativas una vez al mes.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450.- Las convocatorias para las asambleas se publicarán fijándose en lugares visibles para los vecinos, de la siguiente forma: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Para las asambleas ordinarias con quince días de anticipación a la fecha de su celebración;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Para las asambleas extraordinarias con veinte días de anticipación a la fecha de su celebración;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asambleas informativas podrán convocarse en la forma y con la anticipación que acuerden los vecinos, pudiendo establecer un calendario de juntas para su celebración.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451.- Los vecinos que no hayan adquirido el carácter de socios, asociados, condóminos o cualquier otra denominación que se les asigne en las asociaciones civiles con funciones de representación vecinal y condominios, tendrán derecho a voz en las asambleas, pero solamente con la aprobación de las mismas tendrán derecho a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Cualquier miembro de la asamblea podrá proponer a la misma que se abra la votación de los asuntos a tratar por las asambleas de las asociaciones civiles con funciones de representación vecinal y condominios.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452.- Las asambleas se deberán celebrarán en el domicilio de la organización vecinal, a falta de éste o por conveniencia, podrán celebrarse en espacios públicos dentro de su delimitación territorial, sin necesidad de solicitar autorización para ello.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453.- A petición de las organizaciones vecinales, la Dirección apoyará con los equipos y recursos materiales suficientes para el correcto desempeño de las funciones de las asambleas.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454.- La convocatoria a las asambleas deberá emitirse en la forma establecida por sus estatutos sociales, a falta de disposición expresa por el Presidente y el Secretario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455.- Las convocatorias a las asambleas deberán cumplir con los siguientes requisitos: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 dirigirán a los vecinos del lugar en general;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Indicarán el tipo de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Lugar, día y hora de su celebración;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Orden del día;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Según sea el caso, la firma del presidente y secretario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456.- El desahogo de las asambleas deberá seguirse de conformidad al orden del día establecido en la convocatoria, el cual contará cuando menos de los siguientes puntos: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Lista de asistencia, verificación y declaración del quórum para sesionar;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Lectura y aprobación del orden del día;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Análisis, discusión y en su caso, aprobación de los puntos a tratar;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Asuntos generales;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Clausura y levantamiento del acta de la sesión.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457.- En general, los acuerdos de las asambleas se tomarán por mayoría simple de sus miembros, salvo lo previsto en el artículo siguiente.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458.- Por excepción, los acuerdos se tomarán por mayoría calificada de dos terceras partes de la asamblea, para: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enajenación o adquisición de bienes inmuebles, así como el establecimiento de gravámenes a los mismos;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La contratación de créditos;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celebración de contratos de concesión de bienes y servicios públicos con el Municipio;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demás casos establecidos en los estatutos sociales o reglamentos interiores.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caso de empate, el presidente de la organización vecinal tendrá voto de calidad.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459.- De cada sesión de la asamblea ordinaria o extraordinaria de las organizaciones vecinales, el secretario levantará un acta donde se establecerán claramente los acuerdos tomados y recabará la firma de los miembros asistentes.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caso de que algún miembro asistente no quisiera firmar, el secretario dejará constancia del hecho ante dos vecinos que fungirán como testigos, sin que tal hecho reste validez al acta.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SECCIÓN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Órganos de Dirección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460.- Las asociaciones vecinales, las asociaciones civiles con funciones de representación vecinal y los condominios contarán con órganos de dirección, según lo que establezcan sus estatutos sociales o reglamentos internos, con independencia del nombre que se les asigne.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461.- Los órganos de dirección serán siempre colegiados y se integrarán conforme a las planillas electas en los procesos de integración o renovación de las organizaciones vecinales, sin perjuicio de lo que en particular se establezca en el capítulo siguiente para los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462.- Son facultades y obligaciones de los presidentes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Presidir y conducir las asambleas y reuniones de los órganos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Emitir, junto con el secretario, las convocatorias a las asambleas;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Firmar el contenido de las actas de las asambleas;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Ejercer el voto de calidad en caso de empate;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Representar a la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Coordinar los trabajos del órgano de dirección, los jefes de manzana y la prestación de los servicios públicos en caso de concesión;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Rendir los informes a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Gestionar ante las entidades gubernamentales las acciones que requiera el fraccionamiento, colonia, barrio o condominio que presida;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Las demás que establezca el presente Reglamento o que acuerde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463.- Son facultades y obligaciones de los secretarios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Suscribir junto con el presidente las convocatorias a las asambleas;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Auxiliar al presidente en el desahogo de las asambleas y de las reuniones del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Verificar el quórum de la asamblea;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Participar en las discusiones de la asamblea, con voz y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Levantar las actas de las asambleas y de las reuniones del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Coadyuvar con el Presidente de la organización vecinal en el cumplimiento de los acuerdos de la asamblea y el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VII.- Firmar el contenido de las actas de las asambleas y de las reuniones del órgano de dirección, así como recabar la firma de los miembros de la organización vecinal que participen en ellas, dejando constancia de la negativa de aquellos miembros asistentes que se nieguen a firmar;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Integrar y resguardar el archivo general de la organización vecinal, así como entregarlo al término de su gestión a la planilla electa, en un término de quince días;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Las demás que establezca el presente Reglamento o que acuerde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464.- Son facultades y obligaciones de los tesoreros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En caso de existir acuerdo de la asamblea, cuantificar y recabar las cuotas ordinarias o extraordinarias aprobadas en la misma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Llevar un control de ingresos y egresos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Generar reportes de los estados financieros de manera mensual y auxiliar al presidente de la organización vecinal en la elaboración de los informes;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En su caso, generar el reporte anual de la administración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Asistir y participar con voz y voto a las asambleas y a las reuniones del órgano de dirección;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Elaborar y mantener actualizado el inventario de bienes de la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Efectuar los pagos de los servicios que en su caso contrate la organización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Las demás que establezca el presente Reglamento o que acuerde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465.- Son facultades y obligaciones de los comisionados de seguridad: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Asistir y participar con voz y voto a las asambleas;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Dar seguimiento a las actividades que refieren a: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La seguridad al interior de la delimitación de la organización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Protección civil, prevención de accidentes y servicios de emergencia en su fraccionamiento, colonia, barrio o condominio;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Participar en las actividades que le designe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Ser el primer contacto con la policía preventiva municipal y los jefes de manzana en cuanto a temas de seguridad;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Las demás que establezca el presente Reglamento o que acuerde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466.- Son facultades y obligaciones de los comisionados de lo social: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Asistir y participar con voz y voto a las asambleas;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Dar seguimiento a las actividades que refieren a las actividades referentes 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Lo cultural;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b) La recreación;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 c) El deporte;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Los programas gubernamentales y beneficios sociales que se desarrollen en su fraccionamiento, colonia, barrio o condominio;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 Coordinarse con los jefes de manzana para la difusión y participación de los vecinos en las anteriores actividades;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Participar en las actividades que le designe la asamblea;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Las demás que establezca el presente Reglamento o que acuerde la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467.- Son causales para remoción del cargo de los integrantes de los órganos de dirección de las organizaciones vecinales y de los comités las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 Ser condenado por un delito doloso durante el tiempo que dure en el cargo al que fue electo;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Ocupar algún cargo directivo dentro de algún partido político o aceptar se candidato a elección popular;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Ocupar un cargo como funcionario público en cualquier ámbito de gobierno;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Ausentarse por más de dos ocasiones, sin causa justificada, a las asambleas ordinarias;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Cambiar su residencia fuera de la delimitación territorial de la organización vecinal a la que pertenece;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Hacer mal uso de los programas o políticas públicas con que apoye las entidades gubernamentales a su localidad;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Impedir el desarrollo de las actividades, servicios, programas o políticas públicas que realice el Municipio a través de sus diferentes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468.- Por ausencia definitiva o temporal mayor a tres meses, así como por renuncia de los integrantes de los órganos de dirección de las organizaciones vecinales, se llamará al suplente correspondiente para concluir con el cargo del titular, lo cual llevará a cabo el presidente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falta del presidente de la organización vecinal o de la totalidad del órgano directivo, la Dirección llamará a los suplentes para ocupar los cargos.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Ante la falta de titulares y suplentes, la Dirección convocará a nuevas elecciones en los términos previstos en el presente título.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469.- Los organismos sociales correspondientes serán los responsables de resolver los procedimientos de remoción de los integrantes de los órganos de dirección de las organizaciones vecinales que así lo permitan sus estatutos sociales o reglamentos interno, el cual constará de las siguientes etapas: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procedimiento de remoción podrá instaurarse en contra de uno o la totalidad del órgano de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procedimiento de remoción iniciará mediante petición o denuncia de alguna de al menos cuatro vecinos que realicen la denuncia respectiva ante la Dirección, con los documentos y pruebas suficientes que soporten su dicho;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Una vez presentada la denuncia, se dará cuenta de la misma al organismo social correspondiente y se concederá el término de diez días hábiles posteriores a su notificación a los señalados para que den contestación a los hechos que se les imputan, con las pruebas de descargo que respalden su dicho;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Con o sin la contestación a los hechos, se citará a las partes en conflicto a una audiencia pública ante el organismo social correspondiente para buscar una solución a sus diferencias;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Dentro de los cinco días siguientes al desahogo de la audiencia conciliatoria, la Dirección emitirá una propuesta de recomendación respecto a la remoción o no de los señalados que será sometida a aprobación del organismo social correspondiente;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 En caso de que el organismo social correspondiente recomiende la remoción, el suplente tomará posesión del cargo, a falta de suplente se convocará a elección extraordinaria en los términos de presente Reglamento para que otro vecino ocupe el cargo vacante;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470.- Los miembros de los órganos de dirección removidos deberán hacer entrega de la administración, bienes y archivos de la organización vecinal a quienes los suplan, para lo cual se levantará un acta de entrega con el auxilio de la Dirección. La entrega deberá </w:t>
      </w:r>
      <w:r w:rsidRPr="0060390F">
        <w:rPr>
          <w:rFonts w:ascii="Arial" w:hAnsi="Arial" w:cs="Arial"/>
          <w:i/>
          <w:sz w:val="24"/>
          <w:szCs w:val="24"/>
        </w:rPr>
        <w:lastRenderedPageBreak/>
        <w:t>realizarse en un término de quince días, contados a partir de la notificación de la constancia que emita la Dirección.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X</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Reglas Particulares para los Condominios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471.- La delimitación territorial de un condominio se establecerá en términos de la normatividad aplicable en materia civil.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autorización del régimen condominal se otorgará por el Director de Ordenamiento Territorial, cumpliendo con los requisitos que marque la normatividad aplicable en la materia y los mecanismos de planeación urbana del Municipio, tomando en consideración que los proyectos de urbanización faciliten a futuro la organización de sus habitantes.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472.- A la par de la entrega al Municipio de las obras de urbanización de un desarrollo habitacional bajo el régimen condominal, los urbanizadores se coordinarán con la Dirección para dar continuidad a los trabajos del consejo de administración del condominio.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473.- Si la administración del condominio está conferida a un administrador general, la Dirección realizará las gestiones y promoverá entre los condóminos la formación de un consejo de administración.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Será decisión del consejo de administración el asumir la administración del condominio o continuar con un administrador único.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474.- La protocolización de las actas de las asambleas de condóminos se podrá llevar a cabo ante el Secretario del Ayuntamiento y se registrarán en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475.- Si la administración del condominio estuviera abandonada, la Dirección promoverá la formación de un comité vecinal entre los condóminos, sin perjuicio de las acciones que estos tuvieran para la logra la renovación del consejo de administración.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476.- Los condominios compuestos no requerirán formar una federación, para su funcionamiento se estará a lo establecido en el acta constitutiva del condominio.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477.- La Dirección procurará que los vecinos que residan en un condominio y que no tengan el carácter de condómino les sean concedidas las facultades necesarias por éstos para votar en las asambleas de condóminos.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478.- Cuando la administración de un condominio se encuentre en abandono y los vecinos se hayan hecho cargo del mantenimiento de sus áreas comunes, la Dirección promoverá que los gastos en que hayan incurrido se les reconozcan en el momento en que se reactive el consejo de administración. Para tal efecto, quienes hayan realizado erogaciones deberán entregar a dicho órgano de dirección los comprobantes de los gastos, así como el beneficio de dicho gasto, mediante un informe firmado en compañía de dos condóminos como testigos.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Si los gastos no fueren reconocidos quien los realizó podrá ejercer las acciones legales que estime pertinente o solicitar la solución del conflicto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479.- La Dirección está impedida para avalar los gastos a que se refiere el artículo anterior.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480.- Para el caso del procedimiento de remoción de los integrantes del consejo de administración lo podrán solicitar al menos cuatro condóminos o  vecinos a los que les haya sido cedida dicha facultad.</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481.- En términos de la normatividad aplicable, el Municipio podrá demandar: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remoción de los integrantes del consejo de administración y el nombramiento de un nuevo consejo;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La extinción y liquidación de los condominios horizontales y la cesión a su favor a título gratuito de las áreas comunes.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Artículo 482.- Cuando la infraestructura y equipamiento para la prestación de los servicios básicos de las unidades privativas se encuentre en áreas comunes de los condominios habitacionales de alta densidad, y requieran de obras de mejoramiento, rehabilitación o mantenimiento su financiamiento corresponderá originalmente a los condóminos, sin embargo, cuando los habitantes del mismo carezcan de los recursos suficientes para solventar por sí mismos estas obras de forma parcial o total, los municipios podrán ejecutar dichas obras atendiendo a su capacidad presupuestaria; para tal efecto se estará a las siguientes disposiciones: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Se atenderá a la planeación y programación que lleve a cabo las entidades gubernamentales municipales competentes;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Ante la imposibilidad del otorgamiento del consentimiento de las asambleas de condóminos cuando existan obstáculos que impidan su funcionamiento conforme a los estatutos del condominio: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 La Dirección realizará las gestiones necesarias para que los habitantes del condominio convoquen a una asamblea ciudadana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 En la asamblea ciudadana se informará a los habitantes del condominio de la problemática que se presenta y se propondrá que se solicite la ejecución de la obra como un proyecto social o una colaboración popular según sea el caso;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Se propondrá a los habitantes del condominio presentes el otorgamiento de su consentimiento para que la entidad gubernamental municipal competente realice la obra en los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 Se propondrá la celebración de un convenio para la ejecución de obras y en caso de que la asamblea ciudadana apruebe la celebración del convenio con el Municipio, la Dirección procederá a recabar las firmas de los habitantes del condominio que estén a favor de la obra y dará cuenta al organismo social correspondiente y la entidad gubernamental municipal competente para que procedan conforme a sus facultades;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 Los habitantes del condominio que no hayan comparecido a la asamblea ciudadana podrán adherirse al convenio para la ejecución de obras durante todo el tiempo que dure la misma, y en su caso, realizarán las aportaciones que se haya acordado la asamblea en la forma y tiempos establecidos en el convenio;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f) Para los efectos del presente artículo se entenderá que los habitantes del condominio que no gozan del carácter de condómino les ha sido otorgada la facultad para votar este tipo de proyectos por sus los propietarios de la unidad privativa donde habitan, salvo pacto expreso en contrario debidamente notificado 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g) La Dirección recabará la documentación necesaria para justificar ante las entidades gubernamentales e instancias correspondientes el correcto ejercicio del gasto en la ejecución de las obras públicas ejecutadas en los términos del presente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h) Para todo lo que no se encuentre previsto en el presente artículo o en el convenio que se celebre será resuelto por la asamblea con la intervención de la entidad gubernamental ejecutora de las obras , y en su defecto, por el organismo social correspondiente;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Para el seguimiento de las obras podrá constituirse una auditoría ciudadana o un comité de obra atendiendo a lo que determine la asamblea ciudadana o convenga al proyecto.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483.- Podrán extinguirse y liquidarse los condominios horizontales por acuerdo de la asamblea de condóminos, y mediante la donación pura y gratuita al Municipio de las áreas comunes, las cuales pasarán a formar parte del patrimonio municipal de dominio público y en escritura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El Municipio destinará los recursos necesarios para la escrituración a su favor de las áreas comunes que le sean donadas en términos del presente artículo en el estado en que se encuentren.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484.- No podrán extinguirse los condominios verticales en las formas previstas en el presente Reglamento.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XI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Integración de las Federaciones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485.- Cuando un fraccionamiento, condominio, delimitación territorial o zona del Municipio esté conformado por más de varias secciones, etapas o cualquier otra denominación en que se organicen los mismos, sus organizaciones vecinales podrán constituirse como federaciones para la defensa de sus intereses, siempre y cuando así lo soliciten de común acuerdo los representantes de cada una de ellas, previa autorización de los vecinos en una asamblea.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486.- La constitución de federación sólo se llevará a cabo a través de asociaciones civiles y condominios, en términos de la legislación civil.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487.- Para la constituir una federación, se deberá de tener temas en común que afecten a cada una de las partes interesadas y un plan de trabajo que pueda beneficiar a todos los habitantes del lugar donde se conforme una federación.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488.- Las federaciones elaborarán su plan de trabajo con auxilio de la Dirección con apoyo de las áreas operativas que se relacionen con las actividades a desarrollar.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489.- La organización vecinal que lo decida podrá separarse de la federación en los términos de los estatutos sociales de la misma.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XII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Extinción y Liquidación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490.- La Dirección, en la medida de lo posible, llevará a cabo las acciones que tenga a su alcance para que las organizaciones vecinales permanezcan en funcionamiento, sin embargo, si no fuere conveniente para los vecinos, se iniciará el procedimiento de extinción y liquidación de la organización vecinal, salvo aquellas que no recaben o ejerzan recursos económicos.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491.- Las organizaciones vecinales que se declaren o acuerden extintas deberán liquidarse en los términos del presente capítulo, a falta de disposiciones al respecto en sus estatutos sociales o en sus reglamentos interiores.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492.- Los comités vecinales y por causa no requerirán de ser extinguidos o liquidados.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493.- Podrán promover la declaración de extinción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Cualquier vecino miembro de una organización vecinal;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organismo social del lugar donde se ubique la organización vecinal;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494.- Para declarar la extinción de una organización vecinal se deberá acreditar ante el organismo social correspondiente que habiendo sido removidos los integrantes del órgano de dirección no lleven a cabo la entrega de la administración, bienes y archivos de la organización vecinal a quienes los substituyan.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495.- Cuando los integrantes de un órgano de dirección estuvieran ilocalizables y conviniera a los vecinos del fraccionamiento, colonia o barrio, podrá declararse a la par su remoción y la extinción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496.- El procedimiento para declarar la extinción de una organización vecinal se seguirá conforme al procedimiento para la </w:t>
      </w:r>
      <w:r w:rsidRPr="0060390F">
        <w:rPr>
          <w:rFonts w:ascii="Arial" w:hAnsi="Arial" w:cs="Arial"/>
          <w:i/>
          <w:sz w:val="24"/>
          <w:szCs w:val="24"/>
        </w:rPr>
        <w:lastRenderedPageBreak/>
        <w:t>remoción de los integrantes de los órganos de dirección de las organizaciones vecinales establecidas en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497.- Para la liquidación de las organizaciones vecinales se seguirá el siguiente procedimiento: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La Dirección citará a la asamblea extraordinaria para que nombren uno o varios liquidadores de entre los vecinos;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liquidadores procederán a inventariar los bienes y adeudos de la organización vecinal y se citará a una nueva asamblea extraordinaria para rendir el informe del inventario realizado;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De ser necesario, se fijarán las cuotas que se requieran para pagar los adeudos que se tengan con vecinos o terceros;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Si existiera saldo a favor quedará en depósito con los liquidadores para su posterior entrega a la nueva organización vecinal que se conforme, pero si existieren pagos por vencerse para dar continuidad a los servicios que se presten a favor de los vecinos, los liquidadores podrán pagarlos con dicho saldo a favor, entregando los comprobantes de los gastos a la nueva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Los liquidadores estarán facultados para negociar prórrogas o quitas en los adeudos que tenga la organización vecinal en liquidación, siempre y cuando no resulten más onerosos, o en su defecto, se acuerde el pago de cuotas extraordinarias por la asamblea;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El proceso de liquidación deberá concluirse en un plazo de dos meses, en caso de que aún queden cuentas por saldar, se cuantificarán como adeudos de la nueva organización vecina que se constituya en el lugar.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498.- La nueva organización vecinal que substituya a la extinta y liquidada podrá contar con la delimitación territorial de la antigua organización vecinal o solicitar una nueva delimitación ante la Dirección.</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TÍTULO 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Disposiciones Finales</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Del Registro Municipal de Organismos y Asociaciones Vinculados con los Procesos Ciudadanos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499.- El Registro Municipal es medio de administración de forma sistemática y ordenada de la información de la participación ciudadana en el Municipio y sus procesos, compuesto de inscripciones que constituyen actos administrativos de naturaleza declarativa, mediante los cuales la Dirección documenta los eventos, así como a las personas físicas y jurídicas como auxiliares de la participación ciudadana y sus procesos.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derechos reconocidos en este Reglamento a las personas jurídicas, como organismos auxiliares de la participación ciudadana y sus procesos, sólo serán ejercidos por aquellas que se encuentren inscritas en el Registro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500.- El Registro Municipal tiene por objeto el conocimiento de las dinámica de la participación ciudadana en el Municipio, su promoción, documentación, la regulación de las organizaciones vecinales constituidas en su territorio o que lleven a cabo actividades en el mismo, facilitar las relaciones entre éstas y las entidades gubernamentales, conocer sus fines y representatividad, para efectos de hacer posibles los principios, elementos y objetivos establecidos en el presente Reglamento, bajo los criterios de objetividad, imparcialidad e igualdad.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501.- El Registro Municipal es público y se considera como información fundamental, por lo que puede ser consultado por medio de los mecanismos de transparencia que establezca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502.- Deberán ser inscritos en el Registro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integrantes de los organismos sociales y las actas de sus sesiones;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Los mecanismos de participación ciudadana que se inicien y el seguimiento de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organizaciones vecinales, sus delimitaciones territoriales , y en su caso, reconocimientos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Los administradores, integrantes de mesas directivas, consejos de administración y representantes legales de las organizaciones vecinales, así como sus renovaciones o modificaciones;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Los delegados de los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Los reglamentos de las organizaciones vecinales y sus modificaciones;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VIII.- Las actas de las asambleas de las organizaciones vecinales;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IX.- Los consejos consultivos, sus actas de sesiones o reuniones de trabajo, convocatorias, integrantes, designaciones y renovaciones;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 Los contratos y convenios celebrados con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 Las sanciones impuestas por incumplimiento al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XII.- Las resoluciones administrativas y judiciales que afecten a los actos y personas susceptibles de inscripción;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XIII.- Las acreditaciones que emita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XIV.- Los medios de defensa que se promuevan en contra de las resoluciones o actos emitidos en los términos del presente Reglamento;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XV.- Los demás actos que determinen los organismos sociales, el titular de la Dirección o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503.- La inscripción en el Registro Municipal se llevará a cabo con independencia de otros registros o controles de información que deban llevar las distintas entidades gubernamentales.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504.- Las inscripciones ante el Registro Municipal deberán asentarse en los archivos y expedientes que para tal efecto lleve la Dirección para su control, consulta y preservación.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titular de la Dirección determinará la utilización de medios electrónicos para la sistematización y digitalización de la información del Registro Municipal, tomando las medidas necesarias para el respaldo de la información del mismo.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505.- Las inscripciones ante el Registro Municipal serán: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Ordinarias, cuyos efectos serán por tiempo indefinido;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Extraordinarias, para efectos de su vigilancia y seguimiento por la Dirección serán: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Temporales;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b) Transitorios,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 En su caso, deberán actualizarse o renovarse periódicamente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suspensión o terminación de los efectos indefinidos de las inscripciones ordinarias originarán una anotación en los archivos y sistemas que para tal efecto lleve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506.- Por regla general las inscripciones en el Registro Municipal son ordinarias, salvo lo dispuesto en el siguiente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507.- Serán inscripciones extraordinarias las relativas 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mecanismos de participación ciudadana que se inicien y el seguimiento de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Los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Las acreditaciones de los administradores, integrantes de mesas directivas, consejos de administración y representantes legales las organizaciones vecinales, así como sus renovaciones o modificaciones;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Los delegados de los OSCs;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Los representantes comunes nombrados por los comités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VI.- Los contratos y convenios celebrados con las organizaciones vecinales con efectos temporales y sus fechas de vencimiento;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VII.- Las convocatorias abiertas para la renovación de los organismos sociales, los consejos consultivos, las organizaciones vecinales; y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VIII.- Los demás que determinen los organismos sociales, el titular de la Dirección o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508.- La inscripción de personas jurídicas en el Registro Municipal requiere obligatoriamente la inscripción de los integrantes de sus administradores, mesas directivas, consejos de administración, sus representantes y en su caso, el cambio de dichos representantes.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Para el caso de Comités Vecinales su inscripción requerirá la designación de un representante común.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509.- Los OSCs que se constituyan legalmente y que deseen establecer vínculos y gestiones con las entidades gubernamentales deberán inscribirse en el Registro Municipal, así como a sus representantes.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Los efectos de esta inscripción serán el de una toma de nota, por lo tanto no deberá agotar el proceso de reconocimiento ante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510.- Las personas físicas que realicen actividades de forma organizada como una OSC sin estar legalmente constituidas, para establecer vínculos y gestiones con las entidades gubernamentales, mediante escrito libre designarán a un delegado que las represente, sin embargo se entenderá que actúan a nombre propio y de las personas que lo designaron con las facultades de un representante común.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La Dirección promoverá entre las personas que adopten esta forma de participación ciudadana que se constituyan legalmente.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511.- La inscripción en el Registro Municipal de las organizaciones vecinales será una consecuencia de su formal reconocimiento por 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Una vez recibida la certificación de la publicación del reconocimiento formal de una organización vecinal, la Dirección tendrá un plazo de cinco días hábiles para llevar a cabo las inscripciones en el Registro Municipal que correspondan y emitirá las acreditaciones correspondientes.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512.- Para la inscripción en el Registro Municipal no se requerirá más formalidad que acreditar la existencia de las personas y actos a ser inscritos, sin embargo, la Dirección revisará que la documentación que se le presente para su inscripción se apegue a la normatividad aplicable, pudiendo solicitar las correcciones que estime convenientes.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negativa de registro deberá notificarse al solicitante mediante acuerdo fundado y motivado por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513.- Para lograr la inscripción en el Registro Municipal de los actos o personas que deban hacerse a petición de parte la persona jurídica interesada, seguirá el siguiente procedimiento: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Deberá cumplir con los requisitos y acompañar la documentación que se señalan en cada caso;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Presentará por escrito su solitud dirigida a la Dirección, la cual revisará dichos documentos: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 La Dirección podrá determinar los formatos en que puedan llevarse los trámites de inscripciones ante el Registro Municipal;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En caso de faltar o presentarse alguna documentación con carencias o imprecisiones, se requerirá al solicitante, para que en un plazo improrrogable de cinco días hábiles lo subsane;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IV.- Si la persona jurídica incumple con tal requerimiento se tendrá por no presentada la solicitud de inscripción, dejando a su disposición los documentos presentados y tendrá que reiniciar su trámite;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Una vez obteniendo la documentación completa, la Dirección abrirá un expediente, le asignará un folio;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 xml:space="preserve">VI.- En el término de diez días hábiles siguientes, realizará la inscripción del acto ante el Registro Municipal y emitirá la acreditación o constancia de inscripción correspondiente.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514.- La Dirección procurará que exista sólo una organización vecinal en cada barrio, colonia, fraccionamiento, etapa, condominio, clúster o coto que comprenda su delimitación territorial.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515.- Las inscripciones se realizarán en el orden en que se presenten las solicitudes respectivas. En el caso de que se solicite la inscripción de personas o actos que sean incompatibles con otros previamente inscritos se negará el registro y de advertirse un conflicto la Dirección utilizará los mecanismos alternativos para la solución de los mismos.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Cuando existan dos o más organizaciones vecinales en un barrio, colonia, fraccionamiento, etapa, condominio, clúster o coto que no cuenten con reconocimiento del Ayuntamiento o alguno se encuentre pendiente de resolución, la Dirección invitará a que fusionen las organizaciones vecinales, en caso de no ser posible, fomentará que desarrollen sus actividades en un clima de diálogo, respeto y entendimiento mutuos.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516.- Las organizaciones vecinales inscritas están obligadas a actualizar los datos del Registro Municipal notificando cuantas modificaciones ocurran y dentro del mes siguiente a su formalización o protocolización.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La Dirección incorporará al Registro Municipal de los órganos de dirección de las organizaciones vecinales el plazo de su duración, a efecto de promover su renovación.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En caso de que una organización vecinal no demuestre actividad durante el periodo de un año natural, la Dirección dará cuenta al organismo social correspondiente para que determine lo conducente, incluso la revocación del reconocimiento en los términos del presente Reglamento, y en su caso, la baja al Registro Municipal, con la correspondiente pérdida de los derechos que de su inscripción se derivan.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517.- El procedimiento de baja en el Registro Municipal de los OSCs se sujeta a lo dispuesto por 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Una vez causada baja en el Registro Municipal, no puede solicitarse de nuevo la inscripción hasta que no haya transcurrido como mínimo un año.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 Reforma y la Abrogación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518.- Para la reforma del presente Reglamento se podrá someter previamente a debate ciudadano o consulta ciudadana, a juicio del Ayuntamiento.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519.- Para la abrogación del presente Reglamento se podrá someter previamente a plebiscito.</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III</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las Infracciones y Sanciones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520.- Para los efectos del presente Reglamento, se establecen las sanciones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Apercibimiento;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Multa;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III.- Arresto administrativo, hasta por 36 horas;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Suspensión del cargo;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Destitución del cargo.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521.- En toda sanción que se imponga por las infracciones que se establecen en el presente capítulo, deberá apercibirse al infractor sobre las consecuencias que puede traer el reincidir en el acto.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522.- Para la imposición de sanciones, mediante acuerdo debidamente fundado y motivado, se tomará en consideración: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Los daños que se produzcan o puedan producirse;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El carácter intencional o no de la acción u omisión constitutiva de la infracción;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El beneficio que implique para el infractor;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La gravedad de la infracción;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V.- La reincidencia del infractor;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La capacidad económica del infractor;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VII.- Si se trata de servidor público o 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523.- Se sancionará con arresto administrativo a quien: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 Altere, retire o destruya las sábanas de resultados de la jornada de votación; 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Altere el orden, impida obstaculice o ejerza violencia física o verbal en los procesos de conformación o renovación de las organizaciones vecinales.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524.- Con independencia a otras sanciones en que pudieran incurrir, se impondrá una multa de diez a treinta días de salario mínimo general vigente en el Municipio a quien teniendo acceso a los padrones de vecinos a que se refiere el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Divulgue o transfiera la información personal de los vecinos con fines distintos a la representación vecinal. Cuando la divulgación o transferencia se realice con fines comerciales o electorales podrá duplicarse la sanción prevista en el presente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Destruya la información del padrón de vecinos;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Utilice la información personal de los vecinos para causarle cualquier tipo de daño físico o moral a un vecino, su familia o bienes;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525.- Se impondrá una multa de cuarenta a ochenta días de salario mínimo general vigente en el Municipio a los integrantes de los órganos de dirección de las organizaciones vecinales que: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Pretendan ejercer funciones de representación vecinal fuera de la delimitación territorial previamente asignada por la Dirección de Participación Ciudadana;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Omitan rendir a la asamblea los informes de actividades o de cuentas de la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526.- Se impondrá una multa de cuarenta a ochenta días de salario mínimo general vigente en el Municipio a los titulares de las entidades gubernamentales, cuando: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Incumplan con un requerimiento de información o dé cumplimiento ocultando información solicitada por el organismo social correspondiente para determinar la procedencia de alguna solicitud de inicio de los mecanismos de participación ciudadana;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Omitan conceder audiencia pública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527.- Se impondrá una multa de cincuenta a cien días de salario mínimo general vigente en el Municipio a los titulares de las entidades gubernamentales de las que emanen los ordenamientos municipales, resoluciones, decretos, acuerdos o actos sujetos a los mecanismos de participación ciudadana, cuando: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Dejen de participar en los debates que organicen los organismos sociales durante el desarrollo de un mecanismo de participación ciudadana directa o manden representantes para ello;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Por cualquier forma obstaculice el ejercicio del derecho de los vecinos a solicitar se lleve a cabo algún mecanismo de participación ciudadana;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III.- Declarada la procedencia del mecanismo de participación ciudadana solicitado, lleven a cabo actos que impidan su desarrollo.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528.- Se impondrá una multa de cien a ciento cincuenta días de salario mínimo general vigente en el Municipio y arresto administrativo a quien durante una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Sustraiga material para el desarrollo de la jornada de votación;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Reproduzca material para el desarrollo de la jornada de votación sin autorización del organismo social correspondiente;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Altere el orden y la paz pública;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Ejerza violencia física o verbal en perjuicio de los funcionarios de las mesas receptoras, personal acreditado, observadores ciudadanos o votantes, sin perjuicio de las penas por los delitos en que pueda incurrir;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 Altere las actas de la jornada de votación;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VI.- Compre o coaccione el voto.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529.- Se impondrá una multa de doscientos a cuatrocientos días de salario mínimo general vigente en el Municipio a quien siendo presidente, secretario o comisionado de mesa directiva de una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Coaccione, cobre u ordene cobrar cuotas o cualquier tipo de contraprestación por la emisión de anuencias para la apertura de giros comerciales dentro de la delimitación territorial de su organización vecinal;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Coaccione, cobre u ordene cobrar cuotas o cualquier tipo de contraprestación para expedir licencias, permisos o autorizaciones de construcción o edificación que compete emitir a las entidades gubernamentales en ejercicio de las facultades previstas en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Impida u ordene impedir el acceso a las viviendas de los vecinos de la colonia, fraccionamiento, condominio, etapa, clúster o coto, con pretexto de cualquier tipo de adeudos con la organización vecinal; 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Condicione, retenga u omita total o parcialmente la entrega de bienes, libros, archivos o los documentos a los integrantes de la nueva mesa directiva, cuando deban dejar su encargo, en un plazo de quince días, contados a partir de la fecha en que se entregue a la planilla electa la constancia que emita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530.- Se impondrá una multa de mil a mil quinientos días de salario mínimo general vigente en el Municipio a los titulares de las entidades gubernamentales de las que emanen los resoluciones, acuerdos o actos sujetos a los mecanismos de participación ciudadana directa, de los que se declare que sus efectos son vinculatorios e incumpla de forma total o parcial con el mandato popular, sin causa justificada.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El titular de la entidad gubernamental que sea sancionado en términos del presente artículo y que siga incumpliendo dentro de un plazo razonable, será suspendido de sus funciones y sujeto de responsabilidad en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531.- Se impondrá una multa de mil a mil quinientos días de salario mínimo general vigente en el Municipio a los titulares de las entidades gubernamentales que emitan resoluciones, acuerdos o actos sujetos a los mecanismos de participación ciudadana directa, de los que se declare que sus efectos son vinculatorios y una vez que haya dejado sin efectos o modificados los actos materia del mecanismo de participación ciudadana, los vuelvan a emitir en sus términos originales.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532.- Al consejero no funcionario público de un consejo consultivo que falte injustificadamente en tres ocasiones a las sesiones o reuniones de trabajo del mismo, se le sancionará con la destitución del cargo y se llamará a su suplente para que tome su lugar.</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Si el faltante fuera un consejero funcionario se le sancionará en términos de la normatividad aplicable.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533.- Las sanciones previstas en el presente capítulo se impondrán con el apercibimiento de una posible sanción mayor en caso de reincidencia.</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CAPÍTULO IV</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De los Medios de Defensa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534.- Los actos o resoluciones que se emitan en aplicación del presente Reglamento, que los interesados estimen antijurídicos, infundados o faltos de motivación, pueden ser impugnados mediante el recurso de revisión, que se hará valer por escrito dentro de los diez días hábiles contados a partir del día siguiente de su notificación o del que tengan conocimiento del acto o resolución de que se trate.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535.- Para la procedencia del recurso de revisión no se requerirá acreditar el interés jurídico.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Artículo 536.- El escrito por el que se interponga el recurso de revisión será presentado ante la Dirección, la cual dará cuenta de su presentación al Consejo Municipal y lo remitirá al Síndico Municipal, con las constancias e informes del caso para su resolución por la entidad gubernamental competente.</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Artículo 537.- Para todo lo no previsto en el presente capítulo, de forma supletoria, se estará a lo previsto por la Ley del Procedimiento Administrativo del Estado de Jalisco. </w:t>
      </w:r>
    </w:p>
    <w:p w:rsidR="002169C7" w:rsidRPr="0060390F" w:rsidRDefault="002169C7" w:rsidP="002169C7">
      <w:pPr>
        <w:jc w:val="center"/>
        <w:rPr>
          <w:rFonts w:ascii="Arial" w:hAnsi="Arial" w:cs="Arial"/>
          <w:b/>
          <w:i/>
          <w:sz w:val="24"/>
          <w:szCs w:val="24"/>
        </w:rPr>
      </w:pPr>
      <w:r w:rsidRPr="0060390F">
        <w:rPr>
          <w:rFonts w:ascii="Arial" w:hAnsi="Arial" w:cs="Arial"/>
          <w:b/>
          <w:i/>
          <w:sz w:val="24"/>
          <w:szCs w:val="24"/>
        </w:rPr>
        <w:t>TRANSITORIOS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PRIMERO.- El presente Decreto entrará en vigor al día siguiente de su publicación en la Gaceta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SEGUNDO.- Se abrogan: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El Reglamento de Participación Ciudadana del Municipio de San Pedro Tlaquepaque, Jalisco;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 El Reglamento de los Consejos Consultivos Ciudadanos del Municipio de San Pedro Tlaquepaque,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TERCERO.- Se derogan las disposiciones reglamentarias municipales en lo que se opongan al presente Reglamento.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CUARTO.- El primer Consejo Municipal será designado por el Ayuntamiento a propuesta de la Presidente Municipal y sus integrantes serán renovados conforme al procedimiento establecido en el presente Reglamento tomando como base el inicio del periodo constitucional para el Gobierno Municipal 2018 – 2021.</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Una vez instalado el Consejo Municipal se iniciará con el proceso de integración de los organismos sociales atendiendo a las circunstancias de cada barrio, colonia, fraccionamiento o condominio del Municipio.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QUINTO.- Los consejos consultivos del Municipio se sujetarán a las disposiciones siguientes: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Aquellos que se encuentran conformados y funcionando a la fecha de entrada en vigor del presente Reglamento concluirán sus periodos según lo establecido en su respectiva normatividad aplicable. Serán renovados conforme al procedimiento establecido en el presente Reglamento tomando como base el inicio del periodo constitucional para el Gobierno Municipal 2018 – 2021, para tal efecto: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w:t>
      </w:r>
      <w:r w:rsidRPr="0060390F">
        <w:rPr>
          <w:rFonts w:ascii="Arial" w:hAnsi="Arial" w:cs="Arial"/>
          <w:i/>
          <w:sz w:val="24"/>
          <w:szCs w:val="24"/>
        </w:rPr>
        <w:tab/>
        <w:t>Los funcionarios públicos que asuman el cargo de secretarios técnicos de dichos consejos consultivos deberán acreditar ante el Consejo Municipal en funciones que se encuentran en funcionamiento dentro de los treinta días siguientes a la entrada en vigor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b)</w:t>
      </w:r>
      <w:r w:rsidRPr="0060390F">
        <w:rPr>
          <w:rFonts w:ascii="Arial" w:hAnsi="Arial" w:cs="Arial"/>
          <w:i/>
          <w:sz w:val="24"/>
          <w:szCs w:val="24"/>
        </w:rPr>
        <w:tab/>
        <w:t>Aquellos consejos consultivos que no acrediten estar en funcionamiento se estarán a lo dispuesto por la fracción II del presente artículo transitorio;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lastRenderedPageBreak/>
        <w:t>II.- Aquellos conformados pero que tengan un año sin sesionar se tendrán serán renovados conforme al procedimiento establecido en el presente Reglamento tomando como base el inicio del periodo constitucional para el Gobierno Municipal 2015 – 2018, sin perjuicio de que se analice la idoneidad de su existencia.</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SEXTO.- La Dirección, los coordinadores de los organismos sociales y los secretarios técnicos de los consejos consultivos acordarán las medidas necesarias para la inscripción de los documentos que corresponda en el Registro Municipal.</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SÉPTIMO.- Dentro del plazo de dos años contados a partir de la entrada en vigor del presente Reglamento, se iniciará con el proceso de renovación y reconocimiento de las organizaciones vecinales, para ello: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 Aquellas que cuenten con el reconocimiento por el Ayuntamiento, contarán con un plazo de veinte días hábiles para demostrar que se encuentran funcionando, de lo contrario deberán renovarse en los términos del presente Reglamento;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II.- Aquellas organizaciones vecinales que se encuentren en trámite de reconocimiento seguirán su procedimiento según las normas vigentes al momento de presentación de su solicitud; </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III.- Para las colonias, barrios, fraccionamientos y condominios que no tengan alguna organización vecinal que los represente, se emitirán las convocatorias para su conformación en los términos del presente Reglamento; y</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IV.- Tratándose fraccionamiento, colonia, barrio o condominio que no estén previamente delimitadas, estas se deberán ajustar a la delimitación territorial que realice la Dirección.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OCTAVO.- Por única ocasión, los órganos de dirección de las organizaciones vecinales que se sujeten a las disposiciones del presente Reglamento tendrán una vigencia menor a la establecida al momento en que entraron en funciones.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Aquellas organizaciones vecinales que no se sujeten a las disposiciones del presente Reglamento continuarán funcionando según las normas vigentes al momento de en que entraron en funciones sus mesas directivas.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NOVENO.- El proceso de ratificación de mandato de la Presidente Municipal del periodo de gobierno 2015 – 2018, se llevará a cabo en el año 2017.</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DÉCIMO.- Las obras que serán votadas en el presupuesto participativo del año 2016 serán aquellas que determine el Presidente Municipal, para tal efecto podrá disponer de la información y proyectos con que cuenten las entidades gubernamentales previo al inicio del mecanismo.</w:t>
      </w:r>
    </w:p>
    <w:p w:rsidR="002169C7" w:rsidRPr="0060390F" w:rsidRDefault="002169C7" w:rsidP="002169C7">
      <w:pPr>
        <w:tabs>
          <w:tab w:val="left" w:pos="709"/>
        </w:tabs>
        <w:jc w:val="both"/>
        <w:rPr>
          <w:rFonts w:ascii="Arial" w:hAnsi="Arial" w:cs="Arial"/>
          <w:i/>
          <w:sz w:val="24"/>
          <w:szCs w:val="24"/>
        </w:rPr>
      </w:pPr>
      <w:r w:rsidRPr="0060390F">
        <w:rPr>
          <w:rFonts w:ascii="Arial" w:hAnsi="Arial" w:cs="Arial"/>
          <w:i/>
          <w:sz w:val="24"/>
          <w:szCs w:val="24"/>
        </w:rPr>
        <w:t>DÉCIMO PRIMERO.- Se deberá publicar en portal de internet del Ayuntamiento, así como en medios de fácil acceso, la información fundamental sobre sus obligaciones, atribuciones apoyos financieros y en especie que se reciban, labores, actividades de la comisiones edilicias, con base a lo dispuesto en la Ley de Transparencia y Acceso a la Información Pública de Jalisco y sus municipios y en las disposiciones aplicables en la materia.</w:t>
      </w:r>
    </w:p>
    <w:p w:rsidR="002169C7" w:rsidRPr="0060390F" w:rsidRDefault="002169C7" w:rsidP="002169C7">
      <w:pPr>
        <w:autoSpaceDE w:val="0"/>
        <w:autoSpaceDN w:val="0"/>
        <w:adjustRightInd w:val="0"/>
        <w:jc w:val="both"/>
        <w:rPr>
          <w:rFonts w:ascii="Arial" w:hAnsi="Arial" w:cs="Arial"/>
          <w:i/>
          <w:sz w:val="24"/>
          <w:szCs w:val="24"/>
        </w:rPr>
      </w:pPr>
      <w:r w:rsidRPr="0060390F">
        <w:rPr>
          <w:rFonts w:ascii="Arial" w:hAnsi="Arial" w:cs="Arial"/>
          <w:i/>
          <w:sz w:val="24"/>
          <w:szCs w:val="24"/>
        </w:rPr>
        <w:t>DÉCIMO SEGUNDO.- Una vez publicadas las presentes disposiciones,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 xml:space="preserve">DÉCIMO TERCERO.- La Secretaría del Ayuntamiento, la Tesorería Municipal, la Coordinación General, la Dirección, la Dirección de Recursos Humanos y demás entidades gubernamentales tendrán un plazo de sesenta días hábiles para llevar a cabo las modificaciones, transferencias, </w:t>
      </w:r>
      <w:r w:rsidRPr="0060390F">
        <w:rPr>
          <w:rFonts w:ascii="Arial" w:hAnsi="Arial" w:cs="Arial"/>
          <w:i/>
          <w:sz w:val="24"/>
          <w:szCs w:val="24"/>
        </w:rPr>
        <w:lastRenderedPageBreak/>
        <w:t>ajustes y demás trámites y procedimientos para adecuar la plantilla del personal, manuales de organización, publicación de información fundamental y demás obligaciones inherentes a la entrada en vigor del presente Reglamento, en el ámbito de sus respectivas facultades.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DÉCIMO CUARTO.- En tanto el Instituto de Información Estadística y Geográfica del Estado de Jalisco emita la información a que se refiere el presente Reglamento, se utilizará aquella generada por el Consejo Estatal de Población.</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DÉCIMO QUINTO.- Las entidades gubernamentales que deban inscribir actos en el Registro Municipal o dar cuenta a los organismos sociales correspondientes de los mismos, contarán con un plazo de cuarenta días hábiles a partir de su instalación, para tal efecto la Dirección informará a las entidades gubernamentales de la instalación de los organismos sociales.</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Si se trata de actos, contratos y garantías emitidos con anterioridad al presente Reglamento, cuyos efectos se encuentren vigentes, serán inscritos o se dará cuenta a los organismos sociales correspondientes en los términos del presente artículo.</w:t>
      </w:r>
    </w:p>
    <w:p w:rsidR="002169C7" w:rsidRPr="0060390F" w:rsidRDefault="002169C7" w:rsidP="002169C7">
      <w:pPr>
        <w:jc w:val="both"/>
        <w:rPr>
          <w:rFonts w:ascii="Arial" w:hAnsi="Arial" w:cs="Arial"/>
          <w:i/>
          <w:sz w:val="24"/>
          <w:szCs w:val="24"/>
        </w:rPr>
      </w:pPr>
      <w:r w:rsidRPr="0060390F">
        <w:rPr>
          <w:rFonts w:ascii="Arial" w:hAnsi="Arial" w:cs="Arial"/>
          <w:i/>
          <w:sz w:val="24"/>
          <w:szCs w:val="24"/>
        </w:rPr>
        <w:t>DÉCIMO SEXTO.- Las multas establecidas en el presente Reglamento se impondrán a los infractores hasta su incorporación en la Ley de Ingresos del Municipio de San Pedro Tlaquepaque para el Ejercicio fiscal de año 2017.</w:t>
      </w:r>
      <w:r w:rsidR="00EE1938" w:rsidRPr="0060390F">
        <w:rPr>
          <w:rFonts w:ascii="Arial" w:hAnsi="Arial" w:cs="Arial"/>
          <w:i/>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rPr>
        <w:t xml:space="preserve">En uso de la voz la C. María Elena Limón García Presidenta Municipal: Gracias Señor Secretario se abre el registro de oradores adelante Señora Regidora Carmen Lucia. </w:t>
      </w:r>
      <w:r w:rsidRPr="0060390F">
        <w:rPr>
          <w:rFonts w:ascii="Arial" w:hAnsi="Arial" w:cs="Arial"/>
          <w:color w:val="000000"/>
          <w:sz w:val="24"/>
          <w:szCs w:val="24"/>
        </w:rPr>
        <w:t>-------------------------------------------------------------------------------------------------------</w:t>
      </w:r>
      <w:r w:rsidR="00665A87" w:rsidRPr="0060390F">
        <w:rPr>
          <w:rFonts w:ascii="Arial" w:hAnsi="Arial" w:cs="Arial"/>
          <w:color w:val="000000"/>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lang w:val="es-MX"/>
        </w:rPr>
        <w:t>En uso de la voz la Regidora Carmen Lucia Pérez Camarena: Gracias Señora Presidenta creo que este como todos los Reglamentos que aprobamos en el Pleno son importantes y relevantes para la vida de nuestro Municipio sin embargo lamentamos que en este Reglamento de Participación Ciudadana particularmente en lo referente al artículo 100 a 110 se haya eliminado casi de un plomazo todo lo referente a tomar en cuenta a la ciudadanía en el tema de revocación de mandato me parece que se manda un mensaje equivocado cuando se habla de un gobierno ciudadano  y sin embargo en el documento que ahora se nos presenta se precisa que solo se podrá pedir la revocación de mandato por parte de mayoría calificada del Pleno del Ayuntamiento me parece que no es un mensaje adecuado y pues que es la misma situación del anterior Reglamento que al final del día ya lo habíamos aprobado obviamente con las disposiciones y observaciones pero también con el compromiso que de antes de pasarse al Pleno se harían pues reuniones para precisamente precisar cualquier cosa no es un tema menor el que hoy señalamos y quiero que esto quede bien entendido nosotros hemos venido manifestando disposición de dialogo de trabajo de tender puentes de hacer propuestas sin embargo vemos que esto pues va para atrás, ni siquiera tenemos las actas de las sesiones de las comisiones de estos temas y yo aquí más bien llamaría a una invitación de que se haga un trabajo pues profesional concienzudo que tengamos todos los elementos a la mano creo que lo mejor sería para este gobierno lograr consensos y que todos aprobáramos por mayoría iniciativas que pueden ser buenas y positivas en este caso nuestro voto también será en contra particularmente por esos dos temas primero porque vemos que se le quita el poder a la ciudadanía y por otro pues que vemos que los procedimientos pues no son han sido los adecuados es cuanto Señor Presidenta.</w:t>
      </w:r>
      <w:r w:rsidR="002169C7" w:rsidRPr="0060390F">
        <w:rPr>
          <w:rFonts w:ascii="Arial" w:hAnsi="Arial" w:cs="Arial"/>
          <w:color w:val="000000"/>
          <w:sz w:val="24"/>
          <w:szCs w:val="24"/>
          <w:lang w:val="es-MX"/>
        </w:rPr>
        <w:t xml:space="preserve"> </w:t>
      </w:r>
      <w:r w:rsidRPr="0060390F">
        <w:rPr>
          <w:rFonts w:ascii="Arial" w:hAnsi="Arial" w:cs="Arial"/>
          <w:sz w:val="24"/>
          <w:szCs w:val="24"/>
        </w:rPr>
        <w:t>--------------------------------------------------------------------------------------------------------</w:t>
      </w:r>
      <w:r w:rsidR="002169C7"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lang w:val="es-MX"/>
        </w:rPr>
        <w:lastRenderedPageBreak/>
        <w:t>Habla la C. María Elena Limón García Presidenta Municipal: Gracias Señora Regidora cedemos el uso de la voz al Regidor Edgar.</w:t>
      </w:r>
      <w:r w:rsidR="002169C7" w:rsidRPr="0060390F">
        <w:rPr>
          <w:rFonts w:ascii="Arial" w:hAnsi="Arial" w:cs="Arial"/>
          <w:sz w:val="24"/>
          <w:szCs w:val="24"/>
          <w:lang w:val="es-MX"/>
        </w:rPr>
        <w:t xml:space="preserve"> </w:t>
      </w:r>
      <w:r w:rsidRPr="0060390F">
        <w:rPr>
          <w:rFonts w:ascii="Arial" w:hAnsi="Arial" w:cs="Arial"/>
          <w:sz w:val="24"/>
          <w:szCs w:val="24"/>
        </w:rPr>
        <w:t>-----------------------------------------------------------------------------------------------------</w:t>
      </w:r>
      <w:r w:rsidR="002169C7"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bCs/>
          <w:sz w:val="24"/>
          <w:szCs w:val="24"/>
        </w:rPr>
        <w:t xml:space="preserve">Hace uso de la voz el Regidor Edgar Ricardo Ríos de Loza: Si buenas tardes compañeros Regidores medios de comunicación vecinos que nos acompañan me sumo al comentario que hace mi compañera Regidora Lucí Pérez en el sentido que recibimos información sobre el dictamen que en algún momento aprobó la Comisión de Puntos Legislativos para reglamentar este nuevo Reglamento de Participación Ciudadana nos damos cuenta que lo que se aprobó en diciembre de 2015 es completamente lo contrario a lo que nos presentan el dictamen que hoy se pretende votar cercenaron este Reglamento viene completamente destruido por decirlo así por que amordazamos a los ciudadanos prácticamente la bandera de este gobierno o de este gobierno fue precisamente en campaña decir que debíamos empoderar al ciudadano que la gente decidiera si el gobierno hace su trabajo y se vota a favor se quede y si no se vaya, aquí es todo lo contrario aquí estamos hablando que al ciudadano pues se le manda a volar  y decidimos nomas nosotros unos poquitos si este gobierno aunque esté en crisis y esta para mi gusto con bastante problemas ya está por ahí en medios de comunicación desafortunadamente pues nada mas votamos poquitos para que este gobierno se quede y que la gente en la campaña los fueron a buscar en el caso de este gobierno a decirles que eran diferentes la realidad ahí está en la calle y yo creo que si si esto no camina en este revocación del mandato pues estaríamos hablando del 2018 me sumo a la propuesta y al comentario que hace la Fracción del PAN la Fracción del PRI vuelve a decir que este gobierno siempre sigue vendiendo gato por liebre es cuanto Presidenta. </w:t>
      </w:r>
      <w:r w:rsidRPr="0060390F">
        <w:rPr>
          <w:rFonts w:ascii="Arial" w:hAnsi="Arial" w:cs="Arial"/>
          <w:sz w:val="24"/>
          <w:szCs w:val="24"/>
        </w:rPr>
        <w:t>-------------------------------------------------------------------------------------------------------</w:t>
      </w:r>
      <w:r w:rsidR="004F0A43"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rPr>
        <w:t>En uso de la voz la C. María Elena Limón García Presidenta Municipal: Gracias Señor Edgar, vamos a dar el uso de la voz al Regidor Córdova y posteriormente a nuestro Síndico. ------------------------------------------------------------------------------------------------------</w:t>
      </w:r>
      <w:r w:rsidR="004F0A43" w:rsidRPr="0060390F">
        <w:rPr>
          <w:rFonts w:ascii="Arial" w:hAnsi="Arial" w:cs="Arial"/>
          <w:sz w:val="24"/>
          <w:szCs w:val="24"/>
        </w:rPr>
        <w:t>------------------------------------------</w:t>
      </w:r>
      <w:r w:rsidRPr="0060390F">
        <w:rPr>
          <w:rFonts w:ascii="Arial" w:hAnsi="Arial" w:cs="Arial"/>
          <w:sz w:val="24"/>
          <w:szCs w:val="24"/>
        </w:rPr>
        <w:t>--------</w:t>
      </w:r>
      <w:r w:rsidRPr="0060390F">
        <w:rPr>
          <w:rFonts w:ascii="Arial" w:hAnsi="Arial" w:cs="Arial"/>
          <w:color w:val="000000"/>
          <w:sz w:val="24"/>
          <w:szCs w:val="24"/>
        </w:rPr>
        <w:t xml:space="preserve"> </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536DAF">
        <w:rPr>
          <w:rFonts w:ascii="Arial" w:hAnsi="Arial" w:cs="Arial"/>
          <w:sz w:val="24"/>
          <w:szCs w:val="24"/>
        </w:rPr>
        <w:t>En uso de la voz el Regidor Luis Armando Córdova Díaz: Gracias nuevamente para no ser demasiado reiterativo les solicitaría a este Órgano Colegiado a la Secretaría General de este Ayuntamiento para ver si la Dirección de Actas y Acuerdos pudiera dar por reproducidas todos mis comentarios que vertí para el anterior Reglamento incluidos en esta, en esta discusión creo que para todos nos queda  muy claro como están sucediendo las cosas y solamente para no ser repetitivo es cuánto. -----------------------------------------------------------------------------------------------------------</w:t>
      </w:r>
    </w:p>
    <w:p w:rsidR="002D2E4D" w:rsidRPr="0060390F" w:rsidRDefault="002D2E4D" w:rsidP="00F60E5B">
      <w:pPr>
        <w:widowControl w:val="0"/>
        <w:autoSpaceDE w:val="0"/>
        <w:autoSpaceDN w:val="0"/>
        <w:adjustRightInd w:val="0"/>
        <w:jc w:val="both"/>
        <w:rPr>
          <w:rFonts w:ascii="Arial" w:hAnsi="Arial" w:cs="Arial"/>
          <w:b/>
          <w:color w:val="000000"/>
          <w:sz w:val="24"/>
          <w:szCs w:val="24"/>
          <w:u w:val="single"/>
        </w:rPr>
      </w:pPr>
      <w:r w:rsidRPr="0060390F">
        <w:rPr>
          <w:rFonts w:ascii="Arial" w:hAnsi="Arial" w:cs="Arial"/>
          <w:b/>
          <w:color w:val="000000"/>
          <w:sz w:val="24"/>
          <w:szCs w:val="24"/>
          <w:u w:val="single"/>
        </w:rPr>
        <w:t xml:space="preserve">Reproducción fiel de lo manifestado por el Regidor Luis </w:t>
      </w:r>
      <w:r w:rsidRPr="0060390F">
        <w:rPr>
          <w:rFonts w:ascii="Arial" w:hAnsi="Arial" w:cs="Arial"/>
          <w:b/>
          <w:sz w:val="24"/>
          <w:szCs w:val="24"/>
          <w:u w:val="single"/>
        </w:rPr>
        <w:t xml:space="preserve">Armando Córdova Díaz en el Reglamento anteriormente presentado al Pleno. </w:t>
      </w:r>
    </w:p>
    <w:p w:rsidR="002D2E4D" w:rsidRPr="0060390F" w:rsidRDefault="002D2E4D" w:rsidP="002D2E4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60390F">
        <w:rPr>
          <w:rFonts w:ascii="Arial" w:hAnsi="Arial" w:cs="Arial"/>
          <w:i/>
        </w:rPr>
        <w:t>En uso de la voz el Regidor Luis Armando Córdova Díaz:</w:t>
      </w:r>
      <w:r w:rsidRPr="0060390F">
        <w:rPr>
          <w:rFonts w:ascii="Arial" w:hAnsi="Arial" w:cs="Arial"/>
          <w:b/>
          <w:i/>
        </w:rPr>
        <w:t xml:space="preserve"> </w:t>
      </w:r>
      <w:r w:rsidRPr="0060390F">
        <w:rPr>
          <w:rFonts w:ascii="Arial" w:hAnsi="Arial" w:cs="Arial"/>
          <w:i/>
        </w:rPr>
        <w:t>Gracias bueno nuevamente solicitar con la autorización de Ustedes y de quien preside este órgano colegiado si fuera posible autorizar al Señor Secretario para le diera lectura al artículo 80 del Reglamento Interior del Ayuntamiento que se refiere a los requisitos que debe de contener los dictámenes que se deben de aprobar el dictamen anterior que aprobamos de las modificaciones al Reglamento de Protección a los Animales y  Salud Pública Veterinaria del Municipio de San Pedro Tlaquepaque en el propio cuerpo del dictamen que se encuentra además debidamente firmado tiene esas modificaciones y ese Reglamento y en este que se está poniendo a discusión pues es ajeno acompaña un anexo electrónico lo que contraviene a toda disposición técnica jurídica por favor si fuera posible que le diera lectura el Señor Secretario el articulo 80 para poder continuar con mi exposición. -------------------------------------------------------------------------</w:t>
      </w:r>
      <w:r w:rsidRPr="0060390F">
        <w:rPr>
          <w:rFonts w:ascii="Arial" w:hAnsi="Arial" w:cs="Arial"/>
          <w:i/>
        </w:rPr>
        <w:lastRenderedPageBreak/>
        <w:t>---------------------------------------------------------------------------------------------------</w:t>
      </w:r>
    </w:p>
    <w:p w:rsidR="002D2E4D" w:rsidRPr="0060390F" w:rsidRDefault="002D2E4D" w:rsidP="002D2E4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60390F">
        <w:rPr>
          <w:rFonts w:ascii="Arial" w:hAnsi="Arial" w:cs="Arial"/>
          <w:i/>
        </w:rPr>
        <w:t>Interviene le Regidor Luis Armando Córdova Díaz: Será oportuno si fuera el Reglamento vigente por favor.  ---------------------------------------------------------------------------------------------------------------------------------------------------------</w:t>
      </w:r>
    </w:p>
    <w:p w:rsidR="002D2E4D" w:rsidRPr="0060390F" w:rsidRDefault="002D2E4D" w:rsidP="002D2E4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sidRPr="0060390F">
        <w:rPr>
          <w:rFonts w:ascii="Arial" w:hAnsi="Arial" w:cs="Arial"/>
          <w:i/>
        </w:rPr>
        <w:t>En uso de la voz el Regidor Luis Armando Córdova Díaz:</w:t>
      </w:r>
      <w:r w:rsidRPr="0060390F">
        <w:rPr>
          <w:rFonts w:ascii="Arial" w:hAnsi="Arial" w:cs="Arial"/>
          <w:b/>
          <w:i/>
        </w:rPr>
        <w:t xml:space="preserve"> </w:t>
      </w:r>
      <w:r w:rsidRPr="0060390F">
        <w:rPr>
          <w:rFonts w:ascii="Arial" w:hAnsi="Arial" w:cs="Arial"/>
          <w:i/>
        </w:rPr>
        <w:t>Si lo me lo permiten esta a  mano y tratare ser conciso dice Articulo 80 las comisiones deben de existir sus dictaminaciones  en  los términos del presente reglamento  reuniendo los siguientes elementos: I. Nombre de las Comisiones, II. Antecedentes III. Consideraciones jurídicas y sociales  IV. Propuesta concreta de puntos de acuerdo que se pretende que exista al Ayuntamiento o en su caso del articulado de ordenamiento municipal que se crea, deroga o abroga o reforma, en este último supuesto con las disposiciones fundamentales necesarias. V. Firmas VI. Anexos que sustenten el sentido del dictamen. Es decir compañeros ya para continuar con mi exposición el dictamen que estamos aprobando técnicamente está mal porque no reúne los requisitos de Ley antes de empezar la discusión del contenido del mismo quisiera solicitar de la manera más respetuosa que pues fuera regresado para estudio a comisiones y una vez que se recomponga este proceso legislativo de estudio, discusión y aprobación regrese nuevamente al pleno debidamente integrado es cuánto. ----------------------------------------------------------------------------------------------------------------</w:t>
      </w:r>
    </w:p>
    <w:p w:rsidR="002D2E4D" w:rsidRPr="0060390F" w:rsidRDefault="002D2E4D" w:rsidP="002D2E4D">
      <w:pPr>
        <w:pStyle w:val="Default"/>
        <w:jc w:val="both"/>
        <w:rPr>
          <w:rFonts w:ascii="Arial" w:hAnsi="Arial" w:cs="Arial"/>
          <w:i/>
        </w:rPr>
      </w:pPr>
      <w:r w:rsidRPr="0060390F">
        <w:rPr>
          <w:rFonts w:ascii="Arial" w:hAnsi="Arial" w:cs="Arial"/>
          <w:i/>
        </w:rPr>
        <w:t>Habla el Regidor Luis Armando Córdova Díaz: Gracias nuevamente a mi si me gustaría contar con el apoyo de la Secretaría quien hace una lectura muy puntual de lo que se maneja en esta sesión por que probablemente l momento de yo hacer mi exposición y darle lectura a lo que tenia escrito a mano no fui muy claro en lo que el propio artículo dice en su fracción cuarta no sé si fuera posible Señor Secretario y para después terminar con mi exposición. ----------------------------------------------------------------------------------------------------------------------------------------------------------------------------</w:t>
      </w:r>
    </w:p>
    <w:p w:rsidR="002D2E4D" w:rsidRPr="0060390F" w:rsidRDefault="002D2E4D" w:rsidP="002D2E4D">
      <w:pPr>
        <w:pStyle w:val="Default"/>
        <w:jc w:val="both"/>
        <w:rPr>
          <w:rFonts w:ascii="Arial" w:hAnsi="Arial" w:cs="Arial"/>
          <w:i/>
        </w:rPr>
      </w:pPr>
      <w:r w:rsidRPr="0060390F">
        <w:rPr>
          <w:rFonts w:ascii="Arial" w:hAnsi="Arial" w:cs="Arial"/>
          <w:i/>
        </w:rPr>
        <w:t xml:space="preserve">Interviene el Regidor Luis Armando Córdova Díaz. Le agradezco mucho Señor Secretario creo que de la simple lectura del Reglamento vigente actual podemos advertir que estamos infringiendo o pretendemos infringir nuevamente las leyes y los reglamentos y para cual sería el propósito de estar adecuando nuestros reglamentos para una nueva circunstancia social si somos los primeros en infringirlos en violentarlos  por eso es que este proceso en lo particular este par de dictámenes que viene enlistados en el B y C que estamos discutiendo en este momento y en lo subsecuente de participación ciudadana vienen ya contaminados con este proceso de estudio análisis y aprobación por lo cual respetuosamente les sugiero compañeros que no nos ahoguemos ni  nos confrontemos en este tipo de situaciones que son absurdas y que mejor lo hagamos de manera correcta que se regrese a comisiones hagamos un trabajo legislativo de revisión adecuado y nuevamente una vez regularizado ese procedimiento se someta a consideración para que en una sesión posterior queda debidamente aprobado esto sin entrar todavía aun al estudio y análisis del mismo por las reservas que tenemos en cada uno de estos ordenamientos por el momento es cuánto. --------------------------------------------------------------------------------------------------------------------------------------------- </w:t>
      </w:r>
    </w:p>
    <w:p w:rsidR="002D2E4D" w:rsidRPr="0060390F" w:rsidRDefault="002D2E4D" w:rsidP="002D2E4D">
      <w:pPr>
        <w:jc w:val="both"/>
        <w:rPr>
          <w:rFonts w:ascii="Arial" w:eastAsia="Verdana" w:hAnsi="Arial" w:cs="Arial"/>
          <w:i/>
          <w:sz w:val="24"/>
          <w:szCs w:val="24"/>
        </w:rPr>
      </w:pPr>
      <w:r w:rsidRPr="0060390F">
        <w:rPr>
          <w:rFonts w:ascii="Arial" w:eastAsia="Verdana" w:hAnsi="Arial" w:cs="Arial"/>
          <w:i/>
          <w:sz w:val="24"/>
          <w:szCs w:val="24"/>
        </w:rPr>
        <w:t>Interviene el Regidor Luis Armando Córdova Díaz: Presidenta por favor.</w:t>
      </w:r>
    </w:p>
    <w:p w:rsidR="002D2E4D" w:rsidRPr="0060390F" w:rsidRDefault="002D2E4D" w:rsidP="002D2E4D">
      <w:pPr>
        <w:jc w:val="both"/>
        <w:rPr>
          <w:rFonts w:ascii="Arial" w:hAnsi="Arial" w:cs="Arial"/>
          <w:i/>
          <w:sz w:val="24"/>
          <w:szCs w:val="24"/>
        </w:rPr>
      </w:pPr>
      <w:r w:rsidRPr="0060390F">
        <w:rPr>
          <w:rFonts w:ascii="Arial" w:eastAsia="Verdana" w:hAnsi="Arial" w:cs="Arial"/>
          <w:i/>
          <w:sz w:val="24"/>
          <w:szCs w:val="24"/>
        </w:rPr>
        <w:t>---------------------------------------------------------------------------------------------------</w:t>
      </w:r>
    </w:p>
    <w:p w:rsidR="002D2E4D" w:rsidRPr="0060390F" w:rsidRDefault="002D2E4D" w:rsidP="002D2E4D">
      <w:pPr>
        <w:jc w:val="both"/>
        <w:rPr>
          <w:rFonts w:ascii="Arial" w:hAnsi="Arial" w:cs="Arial"/>
          <w:i/>
          <w:color w:val="000000"/>
          <w:sz w:val="24"/>
          <w:szCs w:val="24"/>
        </w:rPr>
      </w:pPr>
      <w:r w:rsidRPr="0060390F">
        <w:rPr>
          <w:rFonts w:ascii="Arial" w:eastAsia="Verdana" w:hAnsi="Arial" w:cs="Arial"/>
          <w:i/>
          <w:sz w:val="24"/>
          <w:szCs w:val="24"/>
        </w:rPr>
        <w:t xml:space="preserve">En uso de la voz el Regidor Luis Armando Córdova Díaz: Solamente insistir en el tema de que se ha puesto a consideración de este Órgano Colegiado de que este punto se ponga a consideración de los compañeros y se vote si se puede turnar a comisiones para regularizar toda esta situación que se viene generando de manera ilegal  y desde luego eso que se está siendo evidente la propuesta que hace la compañera Regidora pues se regularice en comisiones y podamos hacer </w:t>
      </w:r>
      <w:r w:rsidRPr="0060390F">
        <w:rPr>
          <w:rFonts w:ascii="Arial" w:eastAsia="Verdana" w:hAnsi="Arial" w:cs="Arial"/>
          <w:i/>
          <w:sz w:val="24"/>
          <w:szCs w:val="24"/>
        </w:rPr>
        <w:lastRenderedPageBreak/>
        <w:t xml:space="preserve">un trabajo adecuado pulcro y ordenado y regresar nuevamente a este Pleno en una sesión subsecuente en la cual podamos debatir sobre los puntos que todavía quedaran polémicos al respecto creo que es importante ya lo insistí en dos ocasiones que se ponga a consideración de los compañeros que este Reglamento sea votado para que regrese a comisiones por el momento es cuánto.  </w:t>
      </w:r>
      <w:r w:rsidRPr="0060390F">
        <w:rPr>
          <w:rFonts w:ascii="Arial" w:hAnsi="Arial" w:cs="Arial"/>
          <w:i/>
          <w:color w:val="000000"/>
          <w:sz w:val="24"/>
          <w:szCs w:val="24"/>
        </w:rPr>
        <w:t>-------------------------------------------------------------------------------------------------------------------------------------------------</w:t>
      </w:r>
    </w:p>
    <w:p w:rsidR="002D2E4D" w:rsidRPr="0060390F" w:rsidRDefault="002D2E4D" w:rsidP="002D2E4D">
      <w:pPr>
        <w:widowControl w:val="0"/>
        <w:autoSpaceDE w:val="0"/>
        <w:autoSpaceDN w:val="0"/>
        <w:adjustRightInd w:val="0"/>
        <w:jc w:val="both"/>
        <w:rPr>
          <w:rFonts w:ascii="Arial" w:hAnsi="Arial" w:cs="Arial"/>
          <w:i/>
          <w:color w:val="000000"/>
          <w:sz w:val="24"/>
          <w:szCs w:val="24"/>
        </w:rPr>
      </w:pPr>
      <w:r w:rsidRPr="0060390F">
        <w:rPr>
          <w:rFonts w:ascii="Arial" w:eastAsia="Verdana" w:hAnsi="Arial" w:cs="Arial"/>
          <w:i/>
          <w:sz w:val="24"/>
          <w:szCs w:val="24"/>
        </w:rPr>
        <w:t>Interviene el Regidor Luis Armando Córdova Díaz:</w:t>
      </w:r>
      <w:r w:rsidRPr="0060390F">
        <w:rPr>
          <w:rFonts w:ascii="Arial" w:hAnsi="Arial" w:cs="Arial"/>
          <w:i/>
          <w:sz w:val="24"/>
          <w:szCs w:val="24"/>
        </w:rPr>
        <w:t xml:space="preserve"> Señor Secretario nuevamente la verdad les ofrezco una disculpa a todos y cada uno de los presentes creo que mi manera de hablar en ocasiones no es muy puntual decía yo insistir nuevamente en que se ponga a consideración de este Órgano Colegiado por las razones ya expuestas ante Ustedes y que antes de aprobarlo en lo general y en lo particular y entrar a la discusión de este ilegal propuesta de dictamen o de lo que se puede considerar dictamen reflexionar y votar sobre el mismo para saber si puede regresar a comisiones antes de empezar a aprobar en lo general y en lo particular por favor Señora Presidente es cuánto. </w:t>
      </w:r>
      <w:r w:rsidRPr="0060390F">
        <w:rPr>
          <w:rFonts w:ascii="Arial" w:hAnsi="Arial" w:cs="Arial"/>
          <w:i/>
          <w:color w:val="000000"/>
          <w:sz w:val="24"/>
          <w:szCs w:val="24"/>
        </w:rPr>
        <w:t xml:space="preserve">------------------------------------------------------------------------------------------------------------------------------------------------- </w:t>
      </w:r>
    </w:p>
    <w:p w:rsidR="002D2E4D" w:rsidRPr="0060390F" w:rsidRDefault="00676368" w:rsidP="00F60E5B">
      <w:pPr>
        <w:widowControl w:val="0"/>
        <w:autoSpaceDE w:val="0"/>
        <w:autoSpaceDN w:val="0"/>
        <w:adjustRightInd w:val="0"/>
        <w:jc w:val="both"/>
        <w:rPr>
          <w:rFonts w:ascii="Arial" w:hAnsi="Arial" w:cs="Arial"/>
          <w:i/>
          <w:color w:val="000000"/>
          <w:sz w:val="24"/>
          <w:szCs w:val="24"/>
        </w:rPr>
      </w:pPr>
      <w:r w:rsidRPr="0060390F">
        <w:rPr>
          <w:rFonts w:ascii="Arial" w:hAnsi="Arial" w:cs="Arial"/>
          <w:i/>
          <w:color w:val="000000"/>
          <w:sz w:val="24"/>
          <w:szCs w:val="24"/>
        </w:rPr>
        <w:t>Hace uso de la voz el Regidor Luis Armando Córdova Díaz: El anexo que esta a lo que se le llama dictamen que se aprobó de manera ilegal solamente por una cuestión política que ha sido del dominio público como una agenda naranja metropolitana donde se está planteando un proyecto a 2018 y nuestro problemas son actuales adolece entre otras cosas porque no tiene en sus capítulos los títulos correspondientes que se dan a las faltas y a las sanciones entonces sería un reglamento que aprobaron que probablemente no pueda ser sancionable o  c</w:t>
      </w:r>
      <w:r w:rsidRPr="0060390F">
        <w:rPr>
          <w:rFonts w:ascii="Arial" w:hAnsi="Arial" w:cs="Arial"/>
          <w:i/>
          <w:sz w:val="24"/>
          <w:szCs w:val="24"/>
        </w:rPr>
        <w:t xml:space="preserve">oercible </w:t>
      </w:r>
      <w:r w:rsidRPr="0060390F">
        <w:rPr>
          <w:rFonts w:ascii="Arial" w:hAnsi="Arial" w:cs="Arial"/>
          <w:i/>
          <w:color w:val="000000"/>
          <w:sz w:val="24"/>
          <w:szCs w:val="24"/>
        </w:rPr>
        <w:t xml:space="preserve">además que no se relaciona de manera correcta con el artículo 44 fracción sexta y séptima de la Ley de Gobierno y de la Administración Pública Municipal  por el artículo 133  del ordenamiento tan cuestionado si es lamentable que esas agendas naranjas que se hagan adecuaciones de Guadalajara y Tlajomulco y vengan aquí a quererse implementar en Tlaquepaque solamente a modo porque allá en aquellos gobiernos inclusive el de Zapopan se aprobó el 3 de 3 para los funcionarios y aquí una propuesta que respetuosamente les hizo la Fracción del PRI la votaran en contra de una manera igual como lo que vimos hoy y con ese tipo de espectáculos lo único que logramos son funcionarios que no tienen el perfil adecuado y que después están manejando recursos públicos o están armando de una comisaría con las consecuencias que todos, todos conocemos yo lo llamaría compañeros a la reflexión aquí no estamos haciéndole proyecto a ningún otro Presidente ni a ningún otro candidato aquí tenemos una responsabilidad que tenemos que cumplir y hacer cumplir y yo no pongo en cuestión la separación del cargo de quien se denominara encargado o jefe de gabinete es una persona respetable íntegra pero no es posible que las cuestiones de Tlaquepaque se estén ventilando en otros Municipios pasaron cinco meses para perder nuestra identidad nuestra autonomía y volver a convertirnos en el patio trasero de la zona metropolitana ya con funcionarios reciclados y desechables de aquellas administraciones y aquí viniendo a hacer parches ojala que pudiera tomar en consideración muchísimas gracias. </w:t>
      </w:r>
      <w:r w:rsidRPr="0060390F">
        <w:rPr>
          <w:rFonts w:ascii="Arial" w:hAnsi="Arial" w:cs="Arial"/>
          <w:i/>
          <w:sz w:val="24"/>
          <w:szCs w:val="24"/>
        </w:rPr>
        <w:t>--------------------------------------------------------------------------------------------------------------------------------------------------------------------------</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En uso de la voz la C. María Elena Limón García Presidenta Municipal: Gracias Señor Regidor cedemos el uso de la voz al Síndico Municipal.</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color w:val="000000"/>
          <w:sz w:val="24"/>
          <w:szCs w:val="24"/>
        </w:rPr>
        <w:t xml:space="preserve">--------------------------------------------------------------------------------------------------- </w:t>
      </w:r>
    </w:p>
    <w:p w:rsidR="00F60E5B" w:rsidRPr="0060390F" w:rsidRDefault="00F60E5B" w:rsidP="00676368">
      <w:pPr>
        <w:jc w:val="both"/>
        <w:rPr>
          <w:rFonts w:ascii="Arial" w:hAnsi="Arial" w:cs="Arial"/>
          <w:sz w:val="24"/>
          <w:szCs w:val="24"/>
          <w:lang w:val="es-MX"/>
        </w:rPr>
      </w:pPr>
      <w:r w:rsidRPr="0060390F">
        <w:rPr>
          <w:rFonts w:ascii="Arial" w:hAnsi="Arial" w:cs="Arial"/>
          <w:color w:val="000000"/>
          <w:sz w:val="24"/>
          <w:szCs w:val="24"/>
        </w:rPr>
        <w:t xml:space="preserve">Hace el uso de la voz el Síndico Municipal Lic. Juan David García Camarena: Gracias Presidenta solamente para clarificar cual es la situación del mecanismo de participación ciudadana denominado revocación de mandato que existirá en nuestro Reglamento de </w:t>
      </w:r>
      <w:r w:rsidRPr="0060390F">
        <w:rPr>
          <w:rFonts w:ascii="Arial" w:hAnsi="Arial" w:cs="Arial"/>
          <w:color w:val="000000"/>
          <w:sz w:val="24"/>
          <w:szCs w:val="24"/>
        </w:rPr>
        <w:lastRenderedPageBreak/>
        <w:t>Participación Ciudadana este estará regulado a partir del artículo numero 100 de este ordenamiento municipal el cual me permito leer articulo 100 l</w:t>
      </w:r>
      <w:r w:rsidRPr="0060390F">
        <w:rPr>
          <w:rFonts w:ascii="Arial" w:hAnsi="Arial" w:cs="Arial"/>
          <w:sz w:val="24"/>
          <w:szCs w:val="24"/>
        </w:rPr>
        <w:t xml:space="preserve">a ratificación de mandato es el mecanismo de participación ciudadana directa y de rendición de cuentas, por medio del cual se somete a escrutinio de la población en general la continuidad o no del Presidente Municipal, el cual en cuanto a la inquietud y dudas de los Regidores antes planteadas creo que se relaciona con el artículo 102 el cual dice atendiendo a lo establecido en el artículo anterior, el Ayuntamiento por acuerdo que sea aprobado por mayoría calificada de su pleno, solicitara al Consejo Municipal que convoque a ratificación de mandato, es decir efectivamente por supuesto el inicio del proceso está sujeto a aprobación del máximo órgano de gobierno municipal como muchos procedimientos como muchas decisiones que como cabeza del gobierno municipal nos toca decidir por supuesto que esa es la finalidad pero cabe destacar que el proceso lo lleva a cabo precisamente el Consejo Municipal Consejo Ciudadano que se regula en este Reglamento de Participación Ciudadana es decir si estará en manos de los ciudadanos el proceso desahogar el proceso de revocación del mandato de consulta a la población es cuanto Presidenta.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rPr>
      </w:pPr>
      <w:r w:rsidRPr="0060390F">
        <w:rPr>
          <w:rFonts w:ascii="Arial" w:hAnsi="Arial" w:cs="Arial"/>
          <w:sz w:val="24"/>
          <w:szCs w:val="24"/>
        </w:rPr>
        <w:t>En uso de la voz la C. María Elena Limón García Presidenta  Municipal: Gracias por lo cual no habiendo más oradores cedo el uso de la voz al Regidor Edgar.</w:t>
      </w:r>
      <w:r w:rsidR="00676368" w:rsidRPr="0060390F">
        <w:rPr>
          <w:rFonts w:ascii="Arial" w:hAnsi="Arial" w:cs="Arial"/>
          <w:sz w:val="24"/>
          <w:szCs w:val="24"/>
        </w:rPr>
        <w:t xml:space="preserve"> </w:t>
      </w:r>
      <w:r w:rsidRPr="0060390F">
        <w:rPr>
          <w:rFonts w:ascii="Arial" w:hAnsi="Arial" w:cs="Arial"/>
          <w:sz w:val="24"/>
          <w:szCs w:val="24"/>
        </w:rPr>
        <w:t>-------------------------------------------------------------------------------------------------------</w:t>
      </w:r>
      <w:r w:rsidR="00676368" w:rsidRPr="0060390F">
        <w:rPr>
          <w:rFonts w:ascii="Arial" w:hAnsi="Arial" w:cs="Arial"/>
          <w:sz w:val="24"/>
          <w:szCs w:val="24"/>
        </w:rPr>
        <w:t>-------------------------------------------------------------------</w:t>
      </w:r>
      <w:r w:rsidRPr="0060390F">
        <w:rPr>
          <w:rFonts w:ascii="Arial" w:hAnsi="Arial" w:cs="Arial"/>
          <w:sz w:val="24"/>
          <w:szCs w:val="24"/>
        </w:rPr>
        <w:t>-------</w:t>
      </w:r>
    </w:p>
    <w:p w:rsidR="00F60E5B" w:rsidRPr="0060390F" w:rsidRDefault="00F60E5B" w:rsidP="00F60E5B">
      <w:pPr>
        <w:widowControl w:val="0"/>
        <w:autoSpaceDE w:val="0"/>
        <w:autoSpaceDN w:val="0"/>
        <w:adjustRightInd w:val="0"/>
        <w:jc w:val="both"/>
        <w:rPr>
          <w:rFonts w:ascii="Arial" w:hAnsi="Arial" w:cs="Arial"/>
          <w:sz w:val="24"/>
          <w:szCs w:val="24"/>
          <w:lang w:val="es-MX"/>
        </w:rPr>
      </w:pPr>
      <w:r w:rsidRPr="0060390F">
        <w:rPr>
          <w:rFonts w:ascii="Arial" w:hAnsi="Arial" w:cs="Arial"/>
          <w:color w:val="000000"/>
          <w:sz w:val="24"/>
          <w:szCs w:val="24"/>
        </w:rPr>
        <w:t>Hace uso de la voz el Regidor Edgar Ricardo Ríos de Loza: Antes primero las damas por favor.</w:t>
      </w:r>
      <w:r w:rsidR="00676368" w:rsidRPr="0060390F">
        <w:rPr>
          <w:rFonts w:ascii="Arial" w:hAnsi="Arial" w:cs="Arial"/>
          <w:color w:val="000000"/>
          <w:sz w:val="24"/>
          <w:szCs w:val="24"/>
        </w:rPr>
        <w:t xml:space="preserve">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rPr>
        <w:t>En uso de la voz la C. María Elena Limón García Presidenta Municipal: Daniela adelante</w:t>
      </w:r>
      <w:r w:rsidR="00676368" w:rsidRPr="0060390F">
        <w:rPr>
          <w:rFonts w:ascii="Arial" w:hAnsi="Arial" w:cs="Arial"/>
          <w:sz w:val="24"/>
          <w:szCs w:val="24"/>
        </w:rPr>
        <w:t xml:space="preserve">.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lang w:val="es-MX"/>
        </w:rPr>
      </w:pPr>
      <w:r w:rsidRPr="0060390F">
        <w:rPr>
          <w:rFonts w:ascii="Arial" w:hAnsi="Arial" w:cs="Arial"/>
          <w:color w:val="000000"/>
          <w:sz w:val="24"/>
          <w:szCs w:val="24"/>
        </w:rPr>
        <w:t>En uso de la voz la Regidora Daniela Elizabeth Chávez Estrada: Muchas gracias Señora Presidenta bueno igual a lo que dice la fracción del PRI y del PAN en un principio se había eliminado la revocación de mandato y el día de hoy se presentan trabas entonces yo creo lo mismo del reglamento de gobierno que hace un momento se aprobó el dictamen se aprobó desde diciembre y el día de hoy se nos presenta modificado y con cuestiones que desconocemos gracias.</w:t>
      </w:r>
      <w:r w:rsidR="00676368" w:rsidRPr="0060390F">
        <w:rPr>
          <w:rFonts w:ascii="Arial" w:hAnsi="Arial" w:cs="Arial"/>
          <w:color w:val="000000"/>
          <w:sz w:val="24"/>
          <w:szCs w:val="24"/>
        </w:rPr>
        <w:t xml:space="preserve">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rPr>
        <w:t>En uso de la voz la C. María Elena Limón García Presidenta Municipal: Damos el uso de la voz a Edgar nuevamente.</w:t>
      </w:r>
      <w:r w:rsidR="00676368" w:rsidRPr="0060390F">
        <w:rPr>
          <w:rFonts w:ascii="Arial" w:hAnsi="Arial" w:cs="Arial"/>
          <w:sz w:val="24"/>
          <w:szCs w:val="24"/>
        </w:rPr>
        <w:t xml:space="preserve">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rPr>
      </w:pPr>
      <w:r w:rsidRPr="0060390F">
        <w:rPr>
          <w:rFonts w:ascii="Arial" w:hAnsi="Arial" w:cs="Arial"/>
          <w:sz w:val="24"/>
          <w:szCs w:val="24"/>
        </w:rPr>
        <w:t xml:space="preserve"> </w:t>
      </w:r>
      <w:r w:rsidRPr="0060390F">
        <w:rPr>
          <w:rFonts w:ascii="Arial" w:hAnsi="Arial" w:cs="Arial"/>
          <w:color w:val="000000"/>
          <w:sz w:val="24"/>
          <w:szCs w:val="24"/>
        </w:rPr>
        <w:t xml:space="preserve">Hace uso de la voz el Regidor Edgar Ricardo Ríos de Loza: A ver hicimos un comparativo con lo que se aprobó en comisiones en diciembre del 2015 y como nos lo presentan el día de hoy voy a tratar de ser muy breve pero en el articulo 101 si se establece como estaba obviamente en el dictamen los habitantes que represente por lo menos 2% de la lista nominal de electores del municipio los habitantes que representen el 1% de la población del municipio y los resultados de los conteos de la población publicados por el INEGI el Presidente Municipal y los Regidores previa iniciativa que sea aprobado por mayoría calificada eso decía el anterior dictamen el que se mutilo y que quedo mucho mucho mas a modo dice artículo </w:t>
      </w:r>
      <w:r w:rsidRPr="0060390F">
        <w:rPr>
          <w:rFonts w:ascii="Arial" w:hAnsi="Arial" w:cs="Arial"/>
          <w:sz w:val="24"/>
          <w:szCs w:val="24"/>
        </w:rPr>
        <w:t xml:space="preserve">101 que se pretende aprobar el día de hoy la ratificación de mandato podrá ser llevada a cabo en el segundo año del periodo constitucional de Gobierno es decir lo aprobamos luego lo acomodamos a modo y ganamos entonces esos son las relaciones que  hago yo de entrada son unos seis meses hablamos de que la gente y que el ciudadano y todas esas cuestiones y que hoy nos echamos pa atrás y </w:t>
      </w:r>
      <w:r w:rsidRPr="0060390F">
        <w:rPr>
          <w:rFonts w:ascii="Arial" w:hAnsi="Arial" w:cs="Arial"/>
          <w:sz w:val="24"/>
          <w:szCs w:val="24"/>
        </w:rPr>
        <w:lastRenderedPageBreak/>
        <w:t>no le vamos a dar el uso de la voz a la gente es cuánto Presidente es  mi reflexión.</w:t>
      </w:r>
      <w:r w:rsidR="00676368" w:rsidRPr="0060390F">
        <w:rPr>
          <w:rFonts w:ascii="Arial" w:hAnsi="Arial" w:cs="Arial"/>
          <w:sz w:val="24"/>
          <w:szCs w:val="24"/>
        </w:rPr>
        <w:t xml:space="preserve"> </w:t>
      </w:r>
      <w:r w:rsidRPr="0060390F">
        <w:rPr>
          <w:rFonts w:ascii="Arial" w:hAnsi="Arial" w:cs="Arial"/>
          <w:sz w:val="24"/>
          <w:szCs w:val="24"/>
        </w:rPr>
        <w:t>------------------------------------------------------------------------------------------------------</w:t>
      </w:r>
      <w:r w:rsidR="00676368" w:rsidRPr="0060390F">
        <w:rPr>
          <w:rFonts w:ascii="Arial" w:hAnsi="Arial" w:cs="Arial"/>
          <w:sz w:val="24"/>
          <w:szCs w:val="24"/>
        </w:rPr>
        <w:t>---------------------------------------------------------------------------</w:t>
      </w:r>
      <w:r w:rsidRPr="0060390F">
        <w:rPr>
          <w:rFonts w:ascii="Arial" w:hAnsi="Arial" w:cs="Arial"/>
          <w:sz w:val="24"/>
          <w:szCs w:val="24"/>
        </w:rPr>
        <w:t>--------</w:t>
      </w:r>
    </w:p>
    <w:p w:rsidR="00F60E5B" w:rsidRPr="0060390F" w:rsidRDefault="00F60E5B" w:rsidP="00F60E5B">
      <w:pPr>
        <w:widowControl w:val="0"/>
        <w:autoSpaceDE w:val="0"/>
        <w:autoSpaceDN w:val="0"/>
        <w:adjustRightInd w:val="0"/>
        <w:jc w:val="both"/>
        <w:rPr>
          <w:rFonts w:ascii="Arial" w:hAnsi="Arial" w:cs="Arial"/>
          <w:color w:val="000000"/>
          <w:sz w:val="24"/>
          <w:szCs w:val="24"/>
        </w:rPr>
      </w:pPr>
      <w:r w:rsidRPr="0060390F">
        <w:rPr>
          <w:rFonts w:ascii="Arial" w:hAnsi="Arial" w:cs="Arial"/>
          <w:sz w:val="24"/>
          <w:szCs w:val="24"/>
        </w:rPr>
        <w:t xml:space="preserve">En uso de la voz la C. María Elena Limón García Presidenta Municipal: Gracias Señor Regidor por lo anterior expuesto no habiendo más oradores se somete en votación nominal </w:t>
      </w:r>
      <w:r w:rsidRPr="0060390F">
        <w:rPr>
          <w:rFonts w:ascii="Arial" w:hAnsi="Arial" w:cs="Arial"/>
          <w:b/>
          <w:sz w:val="24"/>
          <w:szCs w:val="24"/>
        </w:rPr>
        <w:t>en lo general</w:t>
      </w:r>
      <w:r w:rsidRPr="0060390F">
        <w:rPr>
          <w:rFonts w:ascii="Arial" w:hAnsi="Arial" w:cs="Arial"/>
          <w:color w:val="000000" w:themeColor="text1"/>
          <w:sz w:val="24"/>
          <w:szCs w:val="24"/>
        </w:rPr>
        <w:t xml:space="preserve"> el Reglamento de Participación Ciudadana para la Gobernanza del Municipio de San Pedro Tlaquepaque. </w:t>
      </w:r>
      <w:r w:rsidRPr="0060390F">
        <w:rPr>
          <w:rFonts w:ascii="Arial" w:hAnsi="Arial" w:cs="Arial"/>
          <w:sz w:val="24"/>
          <w:szCs w:val="24"/>
        </w:rPr>
        <w:t>Por lo que le pido al Secretario, tome la votación correspondiente adelante Secretario.</w:t>
      </w:r>
      <w:r w:rsidR="00676368" w:rsidRPr="0060390F">
        <w:rPr>
          <w:rFonts w:ascii="Arial" w:hAnsi="Arial" w:cs="Arial"/>
          <w:sz w:val="24"/>
          <w:szCs w:val="24"/>
        </w:rPr>
        <w:t xml:space="preserve"> </w:t>
      </w:r>
      <w:r w:rsidRPr="0060390F">
        <w:rPr>
          <w:rFonts w:ascii="Arial" w:hAnsi="Arial" w:cs="Arial"/>
          <w:sz w:val="24"/>
          <w:szCs w:val="24"/>
          <w:lang w:val="es-MX"/>
        </w:rPr>
        <w:t>------------------------------------------------------------------------------------------------------</w:t>
      </w:r>
      <w:r w:rsidR="00676368" w:rsidRPr="0060390F">
        <w:rPr>
          <w:rFonts w:ascii="Arial" w:hAnsi="Arial" w:cs="Arial"/>
          <w:sz w:val="24"/>
          <w:szCs w:val="24"/>
          <w:lang w:val="es-MX"/>
        </w:rPr>
        <w:t>--------------------------------------</w:t>
      </w:r>
      <w:r w:rsidRPr="0060390F">
        <w:rPr>
          <w:rFonts w:ascii="Arial" w:hAnsi="Arial" w:cs="Arial"/>
          <w:sz w:val="24"/>
          <w:szCs w:val="24"/>
          <w:lang w:val="es-MX"/>
        </w:rPr>
        <w:t>--------</w:t>
      </w:r>
    </w:p>
    <w:p w:rsidR="00F60E5B" w:rsidRPr="0060390F" w:rsidRDefault="00F60E5B" w:rsidP="00F60E5B">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En uso de la voz el Lic. Gustavo Flores Llamas Secretario del Ayuntamiento: con gusto y con el permiso del Pleno</w:t>
      </w:r>
    </w:p>
    <w:p w:rsidR="00F60E5B" w:rsidRPr="0060390F" w:rsidRDefault="00F60E5B" w:rsidP="00F60E5B">
      <w:pPr>
        <w:widowControl w:val="0"/>
        <w:autoSpaceDE w:val="0"/>
        <w:autoSpaceDN w:val="0"/>
        <w:adjustRightInd w:val="0"/>
        <w:jc w:val="both"/>
        <w:rPr>
          <w:rFonts w:ascii="Arial" w:hAnsi="Arial" w:cs="Arial"/>
          <w:sz w:val="24"/>
          <w:szCs w:val="24"/>
          <w:lang w:val="es-MX"/>
        </w:rPr>
      </w:pPr>
    </w:p>
    <w:tbl>
      <w:tblPr>
        <w:tblW w:w="0" w:type="auto"/>
        <w:tblLook w:val="04A0"/>
      </w:tblPr>
      <w:tblGrid>
        <w:gridCol w:w="717"/>
        <w:gridCol w:w="2641"/>
        <w:gridCol w:w="1415"/>
        <w:gridCol w:w="1500"/>
        <w:gridCol w:w="1873"/>
      </w:tblGrid>
      <w:tr w:rsidR="00F60E5B" w:rsidRPr="0060390F" w:rsidTr="00F60E5B">
        <w:tc>
          <w:tcPr>
            <w:tcW w:w="802" w:type="dxa"/>
          </w:tcPr>
          <w:p w:rsidR="00F60E5B" w:rsidRPr="0060390F" w:rsidRDefault="00F60E5B" w:rsidP="00F60E5B">
            <w:pPr>
              <w:snapToGrid w:val="0"/>
              <w:jc w:val="both"/>
              <w:rPr>
                <w:rFonts w:ascii="Arial" w:hAnsi="Arial" w:cs="Arial"/>
                <w:sz w:val="24"/>
                <w:szCs w:val="24"/>
                <w:lang w:val="es-MX"/>
              </w:rPr>
            </w:pP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p>
        </w:tc>
        <w:tc>
          <w:tcPr>
            <w:tcW w:w="1459"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 favor</w:t>
            </w:r>
          </w:p>
        </w:tc>
        <w:tc>
          <w:tcPr>
            <w:tcW w:w="1701"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F60E5B" w:rsidRPr="0060390F" w:rsidRDefault="00F60E5B" w:rsidP="00F60E5B">
            <w:pPr>
              <w:spacing w:line="276" w:lineRule="auto"/>
              <w:jc w:val="both"/>
              <w:rPr>
                <w:rFonts w:ascii="Arial" w:hAnsi="Arial" w:cs="Arial"/>
                <w:b/>
                <w:sz w:val="24"/>
                <w:szCs w:val="24"/>
              </w:rPr>
            </w:pPr>
            <w:r w:rsidRPr="0060390F">
              <w:rPr>
                <w:rFonts w:ascii="Arial" w:hAnsi="Arial" w:cs="Arial"/>
                <w:b/>
                <w:sz w:val="24"/>
                <w:szCs w:val="24"/>
              </w:rPr>
              <w:t>Abstención</w:t>
            </w:r>
          </w:p>
        </w:tc>
      </w:tr>
      <w:tr w:rsidR="00F60E5B" w:rsidRPr="0060390F" w:rsidTr="00F60E5B">
        <w:trPr>
          <w:trHeight w:val="851"/>
        </w:trPr>
        <w:tc>
          <w:tcPr>
            <w:tcW w:w="802" w:type="dxa"/>
          </w:tcPr>
          <w:p w:rsidR="00F60E5B" w:rsidRPr="0060390F" w:rsidRDefault="00F60E5B" w:rsidP="00F60E5B">
            <w:pPr>
              <w:snapToGrid w:val="0"/>
              <w:jc w:val="both"/>
              <w:rPr>
                <w:rFonts w:ascii="Arial" w:hAnsi="Arial" w:cs="Arial"/>
                <w:sz w:val="24"/>
                <w:szCs w:val="24"/>
              </w:rPr>
            </w:pPr>
            <w:r w:rsidRPr="0060390F">
              <w:rPr>
                <w:rFonts w:ascii="Arial" w:hAnsi="Arial" w:cs="Arial"/>
                <w:sz w:val="24"/>
                <w:szCs w:val="24"/>
              </w:rPr>
              <w:t>1</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F60E5B" w:rsidRPr="0060390F" w:rsidRDefault="00F60E5B" w:rsidP="00F60E5B">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F60E5B" w:rsidRPr="0060390F" w:rsidRDefault="00F60E5B" w:rsidP="00F60E5B">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Marcela Guadalupe Aceves Sánchez.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5</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rPr>
          <w:trHeight w:val="520"/>
        </w:trPr>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59" w:type="dxa"/>
          </w:tcPr>
          <w:p w:rsidR="00F60E5B" w:rsidRPr="0060390F" w:rsidRDefault="00F60E5B" w:rsidP="00F60E5B">
            <w:pPr>
              <w:spacing w:line="276" w:lineRule="auto"/>
              <w:jc w:val="both"/>
              <w:rPr>
                <w:rFonts w:ascii="Arial" w:hAnsi="Arial" w:cs="Arial"/>
                <w:b/>
                <w:sz w:val="24"/>
                <w:szCs w:val="24"/>
                <w:lang w:val="es-MX"/>
              </w:rPr>
            </w:pPr>
          </w:p>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F60E5B" w:rsidRPr="0060390F" w:rsidRDefault="00F60E5B" w:rsidP="00F60E5B">
            <w:p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F60E5B" w:rsidRPr="0060390F" w:rsidRDefault="00F60E5B" w:rsidP="00F60E5B">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F60E5B" w:rsidRPr="0060390F" w:rsidRDefault="00F60E5B" w:rsidP="00F60E5B">
            <w:pPr>
              <w:spacing w:line="276" w:lineRule="auto"/>
              <w:jc w:val="both"/>
              <w:rPr>
                <w:rFonts w:ascii="Arial" w:hAnsi="Arial" w:cs="Arial"/>
                <w:b/>
                <w:sz w:val="24"/>
                <w:szCs w:val="24"/>
              </w:rPr>
            </w:pPr>
          </w:p>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F60E5B" w:rsidRPr="0060390F" w:rsidRDefault="00F60E5B" w:rsidP="00F60E5B">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F60E5B" w:rsidRPr="0060390F" w:rsidRDefault="00F60E5B" w:rsidP="00F60E5B">
            <w:pPr>
              <w:spacing w:line="276" w:lineRule="auto"/>
              <w:jc w:val="both"/>
              <w:rPr>
                <w:rFonts w:ascii="Arial" w:hAnsi="Arial" w:cs="Arial"/>
                <w:b/>
                <w:sz w:val="24"/>
                <w:szCs w:val="24"/>
                <w:lang w:val="es-MX"/>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F60E5B" w:rsidRPr="0060390F" w:rsidRDefault="00F60E5B" w:rsidP="00F60E5B">
            <w:pPr>
              <w:spacing w:line="276" w:lineRule="auto"/>
              <w:jc w:val="both"/>
              <w:rPr>
                <w:rFonts w:ascii="Arial" w:hAnsi="Arial" w:cs="Arial"/>
                <w:b/>
                <w:sz w:val="24"/>
                <w:szCs w:val="24"/>
                <w:lang w:val="es-MX"/>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 xml:space="preserve">Carmen Lucía Pérez </w:t>
            </w:r>
            <w:r w:rsidRPr="0060390F">
              <w:rPr>
                <w:rFonts w:ascii="Arial" w:eastAsia="Times New Roman" w:hAnsi="Arial" w:cs="Arial"/>
                <w:szCs w:val="24"/>
                <w:lang w:eastAsia="es-MX"/>
              </w:rPr>
              <w:lastRenderedPageBreak/>
              <w:t>Camarena.</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lastRenderedPageBreak/>
              <w:t>20</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F60E5B" w:rsidRPr="0060390F" w:rsidRDefault="00F60E5B" w:rsidP="00F60E5B">
            <w:pPr>
              <w:spacing w:line="276" w:lineRule="auto"/>
              <w:jc w:val="both"/>
              <w:rPr>
                <w:rFonts w:ascii="Arial" w:hAnsi="Arial" w:cs="Arial"/>
                <w:b/>
                <w:sz w:val="24"/>
                <w:szCs w:val="24"/>
              </w:rPr>
            </w:pPr>
          </w:p>
        </w:tc>
        <w:tc>
          <w:tcPr>
            <w:tcW w:w="1701"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r w:rsidR="00F60E5B" w:rsidRPr="0060390F" w:rsidTr="00F60E5B">
        <w:tc>
          <w:tcPr>
            <w:tcW w:w="80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F60E5B" w:rsidRPr="0060390F" w:rsidRDefault="00F60E5B" w:rsidP="00F60E5B">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F60E5B" w:rsidRPr="0060390F" w:rsidRDefault="00F60E5B" w:rsidP="00303F70">
            <w:pPr>
              <w:pStyle w:val="Prrafodelista"/>
              <w:numPr>
                <w:ilvl w:val="0"/>
                <w:numId w:val="54"/>
              </w:numPr>
              <w:spacing w:line="276" w:lineRule="auto"/>
              <w:jc w:val="both"/>
              <w:rPr>
                <w:rFonts w:ascii="Arial" w:hAnsi="Arial" w:cs="Arial"/>
                <w:b/>
                <w:sz w:val="24"/>
                <w:szCs w:val="24"/>
              </w:rPr>
            </w:pPr>
          </w:p>
        </w:tc>
        <w:tc>
          <w:tcPr>
            <w:tcW w:w="1701" w:type="dxa"/>
          </w:tcPr>
          <w:p w:rsidR="00F60E5B" w:rsidRPr="0060390F" w:rsidRDefault="00F60E5B" w:rsidP="00F60E5B">
            <w:pPr>
              <w:spacing w:line="276" w:lineRule="auto"/>
              <w:jc w:val="both"/>
              <w:rPr>
                <w:rFonts w:ascii="Arial" w:hAnsi="Arial" w:cs="Arial"/>
                <w:b/>
                <w:sz w:val="24"/>
                <w:szCs w:val="24"/>
              </w:rPr>
            </w:pPr>
          </w:p>
        </w:tc>
        <w:tc>
          <w:tcPr>
            <w:tcW w:w="2000" w:type="dxa"/>
          </w:tcPr>
          <w:p w:rsidR="00F60E5B" w:rsidRPr="0060390F" w:rsidRDefault="00F60E5B" w:rsidP="00F60E5B">
            <w:pPr>
              <w:spacing w:line="276" w:lineRule="auto"/>
              <w:jc w:val="both"/>
              <w:rPr>
                <w:rFonts w:ascii="Arial" w:hAnsi="Arial" w:cs="Arial"/>
                <w:b/>
                <w:sz w:val="24"/>
                <w:szCs w:val="24"/>
              </w:rPr>
            </w:pPr>
          </w:p>
        </w:tc>
      </w:tr>
    </w:tbl>
    <w:p w:rsidR="00F60E5B" w:rsidRPr="0060390F" w:rsidRDefault="00F60E5B" w:rsidP="00F60E5B">
      <w:pPr>
        <w:widowControl w:val="0"/>
        <w:autoSpaceDE w:val="0"/>
        <w:autoSpaceDN w:val="0"/>
        <w:adjustRightInd w:val="0"/>
        <w:jc w:val="both"/>
        <w:rPr>
          <w:rFonts w:ascii="Arial" w:hAnsi="Arial" w:cs="Arial"/>
          <w:sz w:val="24"/>
          <w:szCs w:val="24"/>
          <w:lang w:val="es-MX"/>
        </w:rPr>
      </w:pP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color w:val="000000"/>
          <w:sz w:val="24"/>
          <w:szCs w:val="24"/>
        </w:rPr>
        <w:t xml:space="preserve">Interviene el Regidor Edgar Ricardo Ríos de Loza: Antes ¿estamos hablando del dictamen que se votó en comisiones en lo general? en  lo general en contra.  </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el Lic. Gustavo Flores Llamas Secretario del Ayuntamiento: en lo general. </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Hace uso de la voz la C. María Elena Limón García Presidenta  Municipal: con 14 votos se</w:t>
      </w:r>
      <w:r w:rsidR="00B850CB" w:rsidRPr="0060390F">
        <w:rPr>
          <w:rFonts w:ascii="Arial" w:hAnsi="Arial" w:cs="Arial"/>
          <w:sz w:val="24"/>
          <w:szCs w:val="24"/>
          <w:lang w:val="es-MX"/>
        </w:rPr>
        <w:t xml:space="preserve"> </w:t>
      </w:r>
      <w:r w:rsidRPr="0060390F">
        <w:rPr>
          <w:rFonts w:ascii="Arial" w:hAnsi="Arial" w:cs="Arial"/>
          <w:sz w:val="24"/>
          <w:szCs w:val="24"/>
          <w:lang w:val="es-MX"/>
        </w:rPr>
        <w:t>aprueba por Mayoría</w:t>
      </w:r>
      <w:r w:rsidR="00B850CB" w:rsidRPr="0060390F">
        <w:rPr>
          <w:rFonts w:ascii="Arial" w:hAnsi="Arial" w:cs="Arial"/>
          <w:sz w:val="24"/>
          <w:szCs w:val="24"/>
          <w:lang w:val="es-MX"/>
        </w:rPr>
        <w:t>. --------------------------------------------------------------------------------------------------------------</w:t>
      </w:r>
      <w:r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lang w:val="es-MX"/>
        </w:rPr>
      </w:pPr>
      <w:r w:rsidRPr="0060390F">
        <w:rPr>
          <w:rFonts w:ascii="Arial" w:hAnsi="Arial" w:cs="Arial"/>
          <w:color w:val="000000"/>
          <w:sz w:val="24"/>
          <w:szCs w:val="24"/>
        </w:rPr>
        <w:t>Por lo que se somete</w:t>
      </w:r>
      <w:r w:rsidRPr="0060390F">
        <w:rPr>
          <w:rFonts w:ascii="Arial" w:hAnsi="Arial" w:cs="Arial"/>
          <w:sz w:val="24"/>
          <w:szCs w:val="24"/>
        </w:rPr>
        <w:t xml:space="preserve"> en votación nominal en lo particular</w:t>
      </w:r>
      <w:r w:rsidRPr="0060390F">
        <w:rPr>
          <w:rFonts w:ascii="Arial" w:hAnsi="Arial" w:cs="Arial"/>
          <w:color w:val="000000" w:themeColor="text1"/>
          <w:sz w:val="24"/>
          <w:szCs w:val="24"/>
        </w:rPr>
        <w:t xml:space="preserve"> el Reglamento de Participación Ciudadana para la Gobernanza del Municipio de San Pedro Tlaquepaque, ¿una reserva? Adelante Señor Regidor.</w:t>
      </w:r>
      <w:r w:rsidR="008D76F3"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8D76F3"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lang w:val="es-MX"/>
        </w:rPr>
      </w:pPr>
      <w:r w:rsidRPr="0060390F">
        <w:rPr>
          <w:rFonts w:ascii="Arial" w:hAnsi="Arial" w:cs="Arial"/>
          <w:sz w:val="24"/>
          <w:szCs w:val="24"/>
        </w:rPr>
        <w:t xml:space="preserve">En uso de la voz el Regidor Luis Armando Córdova Díaz: Nuevamente con esta irregular forma de trabajar podemos advertir </w:t>
      </w:r>
      <w:r w:rsidR="00C112FB" w:rsidRPr="0060390F">
        <w:rPr>
          <w:rFonts w:ascii="Arial" w:hAnsi="Arial" w:cs="Arial"/>
          <w:sz w:val="24"/>
          <w:szCs w:val="24"/>
        </w:rPr>
        <w:t xml:space="preserve">no </w:t>
      </w:r>
      <w:r w:rsidRPr="0060390F">
        <w:rPr>
          <w:rFonts w:ascii="Arial" w:hAnsi="Arial" w:cs="Arial"/>
          <w:sz w:val="24"/>
          <w:szCs w:val="24"/>
        </w:rPr>
        <w:t xml:space="preserve">podemos aprobar  en un escenario como este </w:t>
      </w:r>
      <w:r w:rsidR="00D0431B" w:rsidRPr="0060390F">
        <w:rPr>
          <w:rFonts w:ascii="Arial" w:hAnsi="Arial" w:cs="Arial"/>
          <w:sz w:val="24"/>
          <w:szCs w:val="24"/>
        </w:rPr>
        <w:t>un documento</w:t>
      </w:r>
      <w:r w:rsidRPr="0060390F">
        <w:rPr>
          <w:rFonts w:ascii="Arial" w:hAnsi="Arial" w:cs="Arial"/>
          <w:sz w:val="24"/>
          <w:szCs w:val="24"/>
        </w:rPr>
        <w:t xml:space="preserve"> que es contradictorio entre sí, con todas las modificaciones que se hacen a modo</w:t>
      </w:r>
      <w:r w:rsidR="00D0431B" w:rsidRPr="0060390F">
        <w:rPr>
          <w:rFonts w:ascii="Arial" w:hAnsi="Arial" w:cs="Arial"/>
          <w:sz w:val="24"/>
          <w:szCs w:val="24"/>
        </w:rPr>
        <w:t>,</w:t>
      </w:r>
      <w:r w:rsidRPr="0060390F">
        <w:rPr>
          <w:rFonts w:ascii="Arial" w:hAnsi="Arial" w:cs="Arial"/>
          <w:sz w:val="24"/>
          <w:szCs w:val="24"/>
        </w:rPr>
        <w:t xml:space="preserve"> fuera de la ley fuera del reglamento aprobaron </w:t>
      </w:r>
      <w:r w:rsidR="00D0431B" w:rsidRPr="0060390F">
        <w:rPr>
          <w:rFonts w:ascii="Arial" w:hAnsi="Arial" w:cs="Arial"/>
          <w:sz w:val="24"/>
          <w:szCs w:val="24"/>
        </w:rPr>
        <w:t xml:space="preserve">los compañeros </w:t>
      </w:r>
      <w:r w:rsidRPr="0060390F">
        <w:rPr>
          <w:rFonts w:ascii="Arial" w:hAnsi="Arial" w:cs="Arial"/>
          <w:sz w:val="24"/>
          <w:szCs w:val="24"/>
        </w:rPr>
        <w:t xml:space="preserve">Regidores un artículo </w:t>
      </w:r>
      <w:r w:rsidR="00D0431B" w:rsidRPr="0060390F">
        <w:rPr>
          <w:rFonts w:ascii="Arial" w:hAnsi="Arial" w:cs="Arial"/>
          <w:sz w:val="24"/>
          <w:szCs w:val="24"/>
        </w:rPr>
        <w:t>que se  refiere</w:t>
      </w:r>
      <w:r w:rsidRPr="0060390F">
        <w:rPr>
          <w:rFonts w:ascii="Arial" w:hAnsi="Arial" w:cs="Arial"/>
          <w:sz w:val="24"/>
          <w:szCs w:val="24"/>
        </w:rPr>
        <w:t xml:space="preserve"> a</w:t>
      </w:r>
      <w:r w:rsidR="00C112FB" w:rsidRPr="0060390F">
        <w:rPr>
          <w:rFonts w:ascii="Arial" w:hAnsi="Arial" w:cs="Arial"/>
          <w:sz w:val="24"/>
          <w:szCs w:val="24"/>
        </w:rPr>
        <w:t xml:space="preserve"> que</w:t>
      </w:r>
      <w:r w:rsidRPr="0060390F">
        <w:rPr>
          <w:rFonts w:ascii="Arial" w:hAnsi="Arial" w:cs="Arial"/>
          <w:sz w:val="24"/>
          <w:szCs w:val="24"/>
        </w:rPr>
        <w:t xml:space="preserve"> la ratificación del mandato podrá ser llevada a cabo en el segundo año se podrá</w:t>
      </w:r>
      <w:r w:rsidR="00D0431B" w:rsidRPr="0060390F">
        <w:rPr>
          <w:rFonts w:ascii="Arial" w:hAnsi="Arial" w:cs="Arial"/>
          <w:sz w:val="24"/>
          <w:szCs w:val="24"/>
        </w:rPr>
        <w:t>…</w:t>
      </w:r>
      <w:r w:rsidRPr="0060390F">
        <w:rPr>
          <w:rFonts w:ascii="Arial" w:hAnsi="Arial" w:cs="Arial"/>
          <w:sz w:val="24"/>
          <w:szCs w:val="24"/>
        </w:rPr>
        <w:t xml:space="preserve"> y en el transitorio se refiere que en esta administración obliga a que sea en el 2017</w:t>
      </w:r>
      <w:r w:rsidR="00C112FB" w:rsidRPr="0060390F">
        <w:rPr>
          <w:rFonts w:ascii="Arial" w:hAnsi="Arial" w:cs="Arial"/>
          <w:sz w:val="24"/>
          <w:szCs w:val="24"/>
        </w:rPr>
        <w:t>,</w:t>
      </w:r>
      <w:r w:rsidRPr="0060390F">
        <w:rPr>
          <w:rFonts w:ascii="Arial" w:hAnsi="Arial" w:cs="Arial"/>
          <w:sz w:val="24"/>
          <w:szCs w:val="24"/>
        </w:rPr>
        <w:t xml:space="preserve"> entonces pues les dejamos nuevamente esta reflexión anunciándoles que este par de reglamento</w:t>
      </w:r>
      <w:r w:rsidR="00D0431B" w:rsidRPr="0060390F">
        <w:rPr>
          <w:rFonts w:ascii="Arial" w:hAnsi="Arial" w:cs="Arial"/>
          <w:sz w:val="24"/>
          <w:szCs w:val="24"/>
        </w:rPr>
        <w:t>s</w:t>
      </w:r>
      <w:r w:rsidRPr="0060390F">
        <w:rPr>
          <w:rFonts w:ascii="Arial" w:hAnsi="Arial" w:cs="Arial"/>
          <w:sz w:val="24"/>
          <w:szCs w:val="24"/>
        </w:rPr>
        <w:t xml:space="preserve"> que serán impugnados de manera inmediata</w:t>
      </w:r>
      <w:r w:rsidR="00D0431B" w:rsidRPr="0060390F">
        <w:rPr>
          <w:rFonts w:ascii="Arial" w:hAnsi="Arial" w:cs="Arial"/>
          <w:sz w:val="24"/>
          <w:szCs w:val="24"/>
        </w:rPr>
        <w:t>,</w:t>
      </w:r>
      <w:r w:rsidRPr="0060390F">
        <w:rPr>
          <w:rFonts w:ascii="Arial" w:hAnsi="Arial" w:cs="Arial"/>
          <w:sz w:val="24"/>
          <w:szCs w:val="24"/>
        </w:rPr>
        <w:t xml:space="preserve"> seguiremos con es</w:t>
      </w:r>
      <w:r w:rsidR="00D0431B" w:rsidRPr="0060390F">
        <w:rPr>
          <w:rFonts w:ascii="Arial" w:hAnsi="Arial" w:cs="Arial"/>
          <w:sz w:val="24"/>
          <w:szCs w:val="24"/>
        </w:rPr>
        <w:t>t</w:t>
      </w:r>
      <w:r w:rsidRPr="0060390F">
        <w:rPr>
          <w:rFonts w:ascii="Arial" w:hAnsi="Arial" w:cs="Arial"/>
          <w:sz w:val="24"/>
          <w:szCs w:val="24"/>
        </w:rPr>
        <w:t>a confrontación en tribunales</w:t>
      </w:r>
      <w:r w:rsidR="00D0431B" w:rsidRPr="0060390F">
        <w:rPr>
          <w:rFonts w:ascii="Arial" w:hAnsi="Arial" w:cs="Arial"/>
          <w:sz w:val="24"/>
          <w:szCs w:val="24"/>
        </w:rPr>
        <w:t>,</w:t>
      </w:r>
      <w:r w:rsidRPr="0060390F">
        <w:rPr>
          <w:rFonts w:ascii="Arial" w:hAnsi="Arial" w:cs="Arial"/>
          <w:sz w:val="24"/>
          <w:szCs w:val="24"/>
        </w:rPr>
        <w:t xml:space="preserve"> ante lo absurdo del comportamiento </w:t>
      </w:r>
      <w:r w:rsidR="00D0431B" w:rsidRPr="0060390F">
        <w:rPr>
          <w:rFonts w:ascii="Arial" w:hAnsi="Arial" w:cs="Arial"/>
          <w:sz w:val="24"/>
          <w:szCs w:val="24"/>
        </w:rPr>
        <w:t>de los procesos que hac</w:t>
      </w:r>
      <w:r w:rsidRPr="0060390F">
        <w:rPr>
          <w:rFonts w:ascii="Arial" w:hAnsi="Arial" w:cs="Arial"/>
          <w:sz w:val="24"/>
          <w:szCs w:val="24"/>
        </w:rPr>
        <w:t>e</w:t>
      </w:r>
      <w:r w:rsidR="00D0431B" w:rsidRPr="0060390F">
        <w:rPr>
          <w:rFonts w:ascii="Arial" w:hAnsi="Arial" w:cs="Arial"/>
          <w:sz w:val="24"/>
          <w:szCs w:val="24"/>
        </w:rPr>
        <w:t>n que en este</w:t>
      </w:r>
      <w:r w:rsidRPr="0060390F">
        <w:rPr>
          <w:rFonts w:ascii="Arial" w:hAnsi="Arial" w:cs="Arial"/>
          <w:sz w:val="24"/>
          <w:szCs w:val="24"/>
        </w:rPr>
        <w:t xml:space="preserve"> Ayuntamiento </w:t>
      </w:r>
      <w:r w:rsidR="00D0431B" w:rsidRPr="0060390F">
        <w:rPr>
          <w:rFonts w:ascii="Arial" w:hAnsi="Arial" w:cs="Arial"/>
          <w:sz w:val="24"/>
          <w:szCs w:val="24"/>
        </w:rPr>
        <w:t>sean para la dictaminación</w:t>
      </w:r>
      <w:r w:rsidRPr="0060390F">
        <w:rPr>
          <w:rFonts w:ascii="Arial" w:hAnsi="Arial" w:cs="Arial"/>
          <w:sz w:val="24"/>
          <w:szCs w:val="24"/>
        </w:rPr>
        <w:t xml:space="preserve">….es cuánto. </w:t>
      </w:r>
      <w:r w:rsidR="008D76F3" w:rsidRPr="0060390F">
        <w:rPr>
          <w:rFonts w:ascii="Arial" w:hAnsi="Arial" w:cs="Arial"/>
          <w:sz w:val="24"/>
          <w:szCs w:val="24"/>
        </w:rPr>
        <w:t xml:space="preserve"> </w:t>
      </w:r>
      <w:r w:rsidRPr="0060390F">
        <w:rPr>
          <w:rFonts w:ascii="Arial" w:hAnsi="Arial" w:cs="Arial"/>
          <w:sz w:val="24"/>
          <w:szCs w:val="24"/>
          <w:lang w:val="es-MX"/>
        </w:rPr>
        <w:t>--------------------------------------------------------------------------------------------------------</w:t>
      </w:r>
      <w:r w:rsidR="008D76F3"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lang w:val="es-MX"/>
        </w:rPr>
      </w:pPr>
      <w:r w:rsidRPr="0060390F">
        <w:rPr>
          <w:rFonts w:ascii="Arial" w:hAnsi="Arial" w:cs="Arial"/>
          <w:sz w:val="24"/>
          <w:szCs w:val="24"/>
          <w:lang w:val="es-MX"/>
        </w:rPr>
        <w:t xml:space="preserve">Continúa con el uso de la voz la C. María Elena Limón García Presidenta Municipal: Gracias Señor Regidor no habiendo más comentarios se somete </w:t>
      </w:r>
      <w:r w:rsidRPr="0060390F">
        <w:rPr>
          <w:rFonts w:ascii="Arial" w:hAnsi="Arial" w:cs="Arial"/>
          <w:b/>
          <w:sz w:val="24"/>
          <w:szCs w:val="24"/>
          <w:lang w:val="es-MX"/>
        </w:rPr>
        <w:t>en lo particular</w:t>
      </w:r>
      <w:r w:rsidRPr="0060390F">
        <w:rPr>
          <w:rFonts w:ascii="Arial" w:hAnsi="Arial" w:cs="Arial"/>
          <w:sz w:val="24"/>
          <w:szCs w:val="24"/>
          <w:lang w:val="es-MX"/>
        </w:rPr>
        <w:t xml:space="preserve"> a la votación nominal el Reglamento de Participación Ciudadana para la Gobernanza en el Municipio de San Pedro Tlaquepaque por lo que le pido al Secretario tome la votación correspondiente</w:t>
      </w:r>
      <w:r w:rsidR="00D0431B" w:rsidRPr="0060390F">
        <w:rPr>
          <w:rFonts w:ascii="Arial" w:hAnsi="Arial" w:cs="Arial"/>
          <w:sz w:val="24"/>
          <w:szCs w:val="24"/>
          <w:lang w:val="es-MX"/>
        </w:rPr>
        <w:t xml:space="preserve">. </w:t>
      </w:r>
      <w:r w:rsidRPr="0060390F">
        <w:rPr>
          <w:rFonts w:ascii="Arial" w:hAnsi="Arial" w:cs="Arial"/>
          <w:sz w:val="24"/>
          <w:szCs w:val="24"/>
          <w:lang w:val="es-MX"/>
        </w:rPr>
        <w:t xml:space="preserve"> </w:t>
      </w:r>
      <w:r w:rsidR="00C112FB"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rPr>
      </w:pPr>
      <w:r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rPr>
      </w:pPr>
      <w:r w:rsidRPr="0060390F">
        <w:rPr>
          <w:rFonts w:ascii="Arial" w:hAnsi="Arial" w:cs="Arial"/>
          <w:sz w:val="24"/>
          <w:szCs w:val="24"/>
        </w:rPr>
        <w:t xml:space="preserve">En uso de la voz el Lic. Gustavo Flores Llamas Secretario del Ayuntamiento: Con gusto y con el permiso del Pleno </w:t>
      </w:r>
    </w:p>
    <w:p w:rsidR="00676368" w:rsidRPr="0060390F" w:rsidRDefault="00676368" w:rsidP="00676368">
      <w:pPr>
        <w:jc w:val="both"/>
        <w:rPr>
          <w:rFonts w:ascii="Arial" w:hAnsi="Arial" w:cs="Arial"/>
          <w:sz w:val="24"/>
          <w:szCs w:val="24"/>
        </w:rPr>
      </w:pPr>
    </w:p>
    <w:tbl>
      <w:tblPr>
        <w:tblStyle w:val="Tablaconcuadrcula"/>
        <w:tblW w:w="0" w:type="auto"/>
        <w:tblLook w:val="04A0"/>
      </w:tblPr>
      <w:tblGrid>
        <w:gridCol w:w="717"/>
        <w:gridCol w:w="2641"/>
        <w:gridCol w:w="1415"/>
        <w:gridCol w:w="1500"/>
        <w:gridCol w:w="1873"/>
      </w:tblGrid>
      <w:tr w:rsidR="00676368" w:rsidRPr="0060390F" w:rsidTr="00F56920">
        <w:tc>
          <w:tcPr>
            <w:tcW w:w="802" w:type="dxa"/>
          </w:tcPr>
          <w:p w:rsidR="00676368" w:rsidRPr="0060390F" w:rsidRDefault="00676368" w:rsidP="00F56920">
            <w:pPr>
              <w:snapToGrid w:val="0"/>
              <w:jc w:val="both"/>
              <w:rPr>
                <w:rFonts w:ascii="Arial" w:hAnsi="Arial" w:cs="Arial"/>
                <w:sz w:val="24"/>
                <w:szCs w:val="24"/>
                <w:lang w:val="es-MX"/>
              </w:rPr>
            </w:pPr>
          </w:p>
        </w:tc>
        <w:tc>
          <w:tcPr>
            <w:tcW w:w="3092" w:type="dxa"/>
          </w:tcPr>
          <w:p w:rsidR="00676368" w:rsidRPr="0060390F" w:rsidRDefault="00676368" w:rsidP="00F56920">
            <w:pPr>
              <w:snapToGrid w:val="0"/>
              <w:spacing w:line="276" w:lineRule="auto"/>
              <w:jc w:val="both"/>
              <w:rPr>
                <w:rFonts w:ascii="Arial" w:hAnsi="Arial" w:cs="Arial"/>
                <w:sz w:val="24"/>
                <w:szCs w:val="24"/>
                <w:lang w:val="es-MX"/>
              </w:rPr>
            </w:pPr>
          </w:p>
        </w:tc>
        <w:tc>
          <w:tcPr>
            <w:tcW w:w="1459" w:type="dxa"/>
          </w:tcPr>
          <w:p w:rsidR="00676368" w:rsidRPr="0060390F" w:rsidRDefault="00676368" w:rsidP="00F56920">
            <w:pPr>
              <w:spacing w:line="276" w:lineRule="auto"/>
              <w:jc w:val="both"/>
              <w:rPr>
                <w:rFonts w:ascii="Arial" w:hAnsi="Arial" w:cs="Arial"/>
                <w:b/>
                <w:sz w:val="24"/>
                <w:szCs w:val="24"/>
              </w:rPr>
            </w:pPr>
            <w:r w:rsidRPr="0060390F">
              <w:rPr>
                <w:rFonts w:ascii="Arial" w:hAnsi="Arial" w:cs="Arial"/>
                <w:b/>
                <w:sz w:val="24"/>
                <w:szCs w:val="24"/>
              </w:rPr>
              <w:t>A favor</w:t>
            </w:r>
          </w:p>
        </w:tc>
        <w:tc>
          <w:tcPr>
            <w:tcW w:w="1701" w:type="dxa"/>
          </w:tcPr>
          <w:p w:rsidR="00676368" w:rsidRPr="0060390F" w:rsidRDefault="00676368" w:rsidP="00F56920">
            <w:pPr>
              <w:spacing w:line="276" w:lineRule="auto"/>
              <w:jc w:val="both"/>
              <w:rPr>
                <w:rFonts w:ascii="Arial" w:hAnsi="Arial" w:cs="Arial"/>
                <w:b/>
                <w:sz w:val="24"/>
                <w:szCs w:val="24"/>
              </w:rPr>
            </w:pPr>
            <w:r w:rsidRPr="0060390F">
              <w:rPr>
                <w:rFonts w:ascii="Arial" w:hAnsi="Arial" w:cs="Arial"/>
                <w:b/>
                <w:sz w:val="24"/>
                <w:szCs w:val="24"/>
              </w:rPr>
              <w:t>En contra</w:t>
            </w:r>
          </w:p>
        </w:tc>
        <w:tc>
          <w:tcPr>
            <w:tcW w:w="2000" w:type="dxa"/>
          </w:tcPr>
          <w:p w:rsidR="00676368" w:rsidRPr="0060390F" w:rsidRDefault="00676368" w:rsidP="00F56920">
            <w:pPr>
              <w:spacing w:line="276" w:lineRule="auto"/>
              <w:jc w:val="both"/>
              <w:rPr>
                <w:rFonts w:ascii="Arial" w:hAnsi="Arial" w:cs="Arial"/>
                <w:b/>
                <w:sz w:val="24"/>
                <w:szCs w:val="24"/>
              </w:rPr>
            </w:pPr>
            <w:r w:rsidRPr="0060390F">
              <w:rPr>
                <w:rFonts w:ascii="Arial" w:hAnsi="Arial" w:cs="Arial"/>
                <w:b/>
                <w:sz w:val="24"/>
                <w:szCs w:val="24"/>
              </w:rPr>
              <w:t>Abstención</w:t>
            </w:r>
          </w:p>
        </w:tc>
      </w:tr>
      <w:tr w:rsidR="00676368" w:rsidRPr="0060390F" w:rsidTr="00F56920">
        <w:trPr>
          <w:trHeight w:val="851"/>
        </w:trPr>
        <w:tc>
          <w:tcPr>
            <w:tcW w:w="802" w:type="dxa"/>
          </w:tcPr>
          <w:p w:rsidR="00676368" w:rsidRPr="0060390F" w:rsidRDefault="00676368" w:rsidP="00F56920">
            <w:pPr>
              <w:snapToGrid w:val="0"/>
              <w:jc w:val="both"/>
              <w:rPr>
                <w:rFonts w:ascii="Arial" w:hAnsi="Arial" w:cs="Arial"/>
                <w:sz w:val="24"/>
                <w:szCs w:val="24"/>
              </w:rPr>
            </w:pPr>
            <w:r w:rsidRPr="0060390F">
              <w:rPr>
                <w:rFonts w:ascii="Arial" w:hAnsi="Arial" w:cs="Arial"/>
                <w:sz w:val="24"/>
                <w:szCs w:val="24"/>
              </w:rPr>
              <w:t>1</w:t>
            </w:r>
          </w:p>
        </w:tc>
        <w:tc>
          <w:tcPr>
            <w:tcW w:w="3092" w:type="dxa"/>
          </w:tcPr>
          <w:p w:rsidR="00676368" w:rsidRPr="0060390F" w:rsidRDefault="00676368" w:rsidP="00F56920">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676368" w:rsidRPr="0060390F" w:rsidRDefault="00676368" w:rsidP="00F56920">
            <w:p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3092" w:type="dxa"/>
          </w:tcPr>
          <w:p w:rsidR="00676368" w:rsidRPr="0060390F" w:rsidRDefault="00676368" w:rsidP="00F56920">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676368" w:rsidRPr="0060390F" w:rsidRDefault="00676368" w:rsidP="00F56920">
            <w:p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3092" w:type="dxa"/>
          </w:tcPr>
          <w:p w:rsidR="00676368" w:rsidRPr="0060390F" w:rsidRDefault="00676368" w:rsidP="00F56920">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 xml:space="preserve">Marcela Guadalupe </w:t>
            </w:r>
            <w:r w:rsidRPr="0060390F">
              <w:rPr>
                <w:rFonts w:ascii="Arial" w:eastAsia="Calibri" w:hAnsi="Arial" w:cs="Arial"/>
                <w:szCs w:val="24"/>
              </w:rPr>
              <w:lastRenderedPageBreak/>
              <w:t>Aceves Sánchez.</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5</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676368" w:rsidRPr="0060390F" w:rsidRDefault="00676368" w:rsidP="00F56920">
            <w:p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Lourdes Celenia Contreras González.</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9</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59"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rPr>
          <w:trHeight w:val="520"/>
        </w:trPr>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309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59" w:type="dxa"/>
          </w:tcPr>
          <w:p w:rsidR="00676368" w:rsidRPr="0060390F" w:rsidRDefault="00676368" w:rsidP="00F56920">
            <w:pPr>
              <w:spacing w:line="276" w:lineRule="auto"/>
              <w:jc w:val="both"/>
              <w:rPr>
                <w:rFonts w:ascii="Arial" w:hAnsi="Arial" w:cs="Arial"/>
                <w:b/>
                <w:sz w:val="24"/>
                <w:szCs w:val="24"/>
                <w:lang w:val="es-MX"/>
              </w:rPr>
            </w:pPr>
          </w:p>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1701" w:type="dxa"/>
          </w:tcPr>
          <w:p w:rsidR="00676368" w:rsidRPr="0060390F" w:rsidRDefault="00676368" w:rsidP="00F56920">
            <w:p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309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59" w:type="dxa"/>
          </w:tcPr>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309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59" w:type="dxa"/>
          </w:tcPr>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3092" w:type="dxa"/>
          </w:tcPr>
          <w:p w:rsidR="00676368" w:rsidRPr="0060390F" w:rsidRDefault="00676368" w:rsidP="00F56920">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3092" w:type="dxa"/>
          </w:tcPr>
          <w:p w:rsidR="00676368" w:rsidRPr="0060390F" w:rsidRDefault="00676368" w:rsidP="00F56920">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59" w:type="dxa"/>
          </w:tcPr>
          <w:p w:rsidR="00676368" w:rsidRPr="0060390F" w:rsidRDefault="00676368" w:rsidP="00F56920">
            <w:pPr>
              <w:spacing w:line="276" w:lineRule="auto"/>
              <w:jc w:val="both"/>
              <w:rPr>
                <w:rFonts w:ascii="Arial" w:hAnsi="Arial" w:cs="Arial"/>
                <w:b/>
                <w:sz w:val="24"/>
                <w:szCs w:val="24"/>
                <w:lang w:val="es-MX"/>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309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59" w:type="dxa"/>
          </w:tcPr>
          <w:p w:rsidR="00676368" w:rsidRPr="0060390F" w:rsidRDefault="00676368" w:rsidP="00F56920">
            <w:pPr>
              <w:spacing w:line="276" w:lineRule="auto"/>
              <w:jc w:val="both"/>
              <w:rPr>
                <w:rFonts w:ascii="Arial" w:hAnsi="Arial" w:cs="Arial"/>
                <w:b/>
                <w:sz w:val="24"/>
                <w:szCs w:val="24"/>
                <w:lang w:val="es-MX"/>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lang w:val="es-MX"/>
              </w:rPr>
            </w:pPr>
          </w:p>
        </w:tc>
        <w:tc>
          <w:tcPr>
            <w:tcW w:w="2000" w:type="dxa"/>
          </w:tcPr>
          <w:p w:rsidR="00676368" w:rsidRPr="0060390F" w:rsidRDefault="00676368" w:rsidP="00F56920">
            <w:pPr>
              <w:spacing w:line="276" w:lineRule="auto"/>
              <w:jc w:val="both"/>
              <w:rPr>
                <w:rFonts w:ascii="Arial" w:hAnsi="Arial" w:cs="Arial"/>
                <w:b/>
                <w:sz w:val="24"/>
                <w:szCs w:val="24"/>
                <w:lang w:val="es-MX"/>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309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59" w:type="dxa"/>
          </w:tcPr>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309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59" w:type="dxa"/>
          </w:tcPr>
          <w:p w:rsidR="00676368" w:rsidRPr="0060390F" w:rsidRDefault="00676368" w:rsidP="00F56920">
            <w:pPr>
              <w:spacing w:line="276" w:lineRule="auto"/>
              <w:jc w:val="both"/>
              <w:rPr>
                <w:rFonts w:ascii="Arial" w:hAnsi="Arial" w:cs="Arial"/>
                <w:b/>
                <w:sz w:val="24"/>
                <w:szCs w:val="24"/>
              </w:rPr>
            </w:pPr>
          </w:p>
        </w:tc>
        <w:tc>
          <w:tcPr>
            <w:tcW w:w="1701" w:type="dxa"/>
          </w:tcPr>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r w:rsidR="00676368" w:rsidRPr="0060390F" w:rsidTr="00F56920">
        <w:tc>
          <w:tcPr>
            <w:tcW w:w="80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3092" w:type="dxa"/>
          </w:tcPr>
          <w:p w:rsidR="00676368" w:rsidRPr="0060390F" w:rsidRDefault="00676368" w:rsidP="00F56920">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59" w:type="dxa"/>
          </w:tcPr>
          <w:p w:rsidR="00676368" w:rsidRPr="0060390F" w:rsidRDefault="00676368" w:rsidP="00F56920">
            <w:pPr>
              <w:spacing w:line="276" w:lineRule="auto"/>
              <w:jc w:val="both"/>
              <w:rPr>
                <w:rFonts w:ascii="Arial" w:hAnsi="Arial" w:cs="Arial"/>
                <w:b/>
                <w:sz w:val="24"/>
                <w:szCs w:val="24"/>
              </w:rPr>
            </w:pPr>
          </w:p>
          <w:p w:rsidR="00676368" w:rsidRPr="0060390F" w:rsidRDefault="00676368" w:rsidP="00303F70">
            <w:pPr>
              <w:pStyle w:val="Prrafodelista"/>
              <w:numPr>
                <w:ilvl w:val="0"/>
                <w:numId w:val="54"/>
              </w:numPr>
              <w:spacing w:line="276" w:lineRule="auto"/>
              <w:jc w:val="both"/>
              <w:rPr>
                <w:rFonts w:ascii="Arial" w:hAnsi="Arial" w:cs="Arial"/>
                <w:b/>
                <w:sz w:val="24"/>
                <w:szCs w:val="24"/>
              </w:rPr>
            </w:pPr>
          </w:p>
        </w:tc>
        <w:tc>
          <w:tcPr>
            <w:tcW w:w="1701" w:type="dxa"/>
          </w:tcPr>
          <w:p w:rsidR="00676368" w:rsidRPr="0060390F" w:rsidRDefault="00676368" w:rsidP="00F56920">
            <w:pPr>
              <w:spacing w:line="276" w:lineRule="auto"/>
              <w:jc w:val="both"/>
              <w:rPr>
                <w:rFonts w:ascii="Arial" w:hAnsi="Arial" w:cs="Arial"/>
                <w:b/>
                <w:sz w:val="24"/>
                <w:szCs w:val="24"/>
              </w:rPr>
            </w:pPr>
          </w:p>
        </w:tc>
        <w:tc>
          <w:tcPr>
            <w:tcW w:w="2000" w:type="dxa"/>
          </w:tcPr>
          <w:p w:rsidR="00676368" w:rsidRPr="0060390F" w:rsidRDefault="00676368" w:rsidP="00F56920">
            <w:pPr>
              <w:spacing w:line="276" w:lineRule="auto"/>
              <w:jc w:val="both"/>
              <w:rPr>
                <w:rFonts w:ascii="Arial" w:hAnsi="Arial" w:cs="Arial"/>
                <w:b/>
                <w:sz w:val="24"/>
                <w:szCs w:val="24"/>
              </w:rPr>
            </w:pPr>
          </w:p>
        </w:tc>
      </w:tr>
    </w:tbl>
    <w:p w:rsidR="00676368" w:rsidRPr="0060390F" w:rsidRDefault="00676368" w:rsidP="00676368">
      <w:pPr>
        <w:jc w:val="both"/>
        <w:rPr>
          <w:rFonts w:ascii="Arial" w:hAnsi="Arial" w:cs="Arial"/>
          <w:sz w:val="24"/>
          <w:szCs w:val="24"/>
        </w:rPr>
      </w:pPr>
    </w:p>
    <w:p w:rsidR="00676368" w:rsidRPr="0060390F" w:rsidRDefault="00536DAF" w:rsidP="00676368">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w:t>
      </w:r>
      <w:r w:rsidR="00676368" w:rsidRPr="0060390F">
        <w:rPr>
          <w:rFonts w:ascii="Arial" w:hAnsi="Arial" w:cs="Arial"/>
          <w:color w:val="000000"/>
          <w:sz w:val="24"/>
          <w:szCs w:val="24"/>
        </w:rPr>
        <w:t>el</w:t>
      </w:r>
      <w:r>
        <w:rPr>
          <w:rFonts w:ascii="Arial" w:hAnsi="Arial" w:cs="Arial"/>
          <w:color w:val="000000"/>
          <w:sz w:val="24"/>
          <w:szCs w:val="24"/>
        </w:rPr>
        <w:t xml:space="preserve"> Lic. Gustavo Flores Llamas,</w:t>
      </w:r>
      <w:r w:rsidR="00676368" w:rsidRPr="0060390F">
        <w:rPr>
          <w:rFonts w:ascii="Arial" w:hAnsi="Arial" w:cs="Arial"/>
          <w:color w:val="000000"/>
          <w:sz w:val="24"/>
          <w:szCs w:val="24"/>
        </w:rPr>
        <w:t xml:space="preserve"> </w:t>
      </w:r>
      <w:r>
        <w:rPr>
          <w:rFonts w:ascii="Arial" w:hAnsi="Arial" w:cs="Arial"/>
          <w:color w:val="000000"/>
          <w:sz w:val="24"/>
          <w:szCs w:val="24"/>
        </w:rPr>
        <w:t>Secretario del Ayuntamiento, con 14 votos a favor. -----------------------------------------------------------------------------------------------------------------------------------------------------</w:t>
      </w:r>
      <w:r w:rsidRPr="00536DAF">
        <w:rPr>
          <w:rFonts w:ascii="Arial" w:hAnsi="Arial" w:cs="Arial"/>
          <w:sz w:val="24"/>
          <w:szCs w:val="24"/>
        </w:rPr>
        <w:t xml:space="preserve"> </w:t>
      </w:r>
      <w:r w:rsidRPr="0060390F">
        <w:rPr>
          <w:rFonts w:ascii="Arial" w:hAnsi="Arial" w:cs="Arial"/>
          <w:sz w:val="24"/>
          <w:szCs w:val="24"/>
        </w:rPr>
        <w:t xml:space="preserve">Habla la C. María Elena Limón García Presidenta Municipal: </w:t>
      </w:r>
      <w:r w:rsidR="00676368" w:rsidRPr="0060390F">
        <w:rPr>
          <w:rFonts w:ascii="Arial" w:hAnsi="Arial" w:cs="Arial"/>
          <w:color w:val="000000"/>
          <w:sz w:val="24"/>
          <w:szCs w:val="24"/>
        </w:rPr>
        <w:t xml:space="preserve">con 14 votos a favor se </w:t>
      </w:r>
      <w:r>
        <w:rPr>
          <w:rFonts w:ascii="Arial" w:hAnsi="Arial" w:cs="Arial"/>
          <w:color w:val="000000"/>
          <w:sz w:val="24"/>
          <w:szCs w:val="24"/>
        </w:rPr>
        <w:t>aprueba por mayoría, ------------------------------------------------------</w:t>
      </w:r>
    </w:p>
    <w:p w:rsidR="00536DAF" w:rsidRDefault="00676368" w:rsidP="00536DAF">
      <w:pPr>
        <w:jc w:val="both"/>
        <w:rPr>
          <w:rFonts w:ascii="Verdana" w:hAnsi="Verdana" w:cs="Arial"/>
          <w:b/>
          <w:sz w:val="22"/>
          <w:szCs w:val="22"/>
        </w:rPr>
      </w:pPr>
      <w:r w:rsidRPr="0060390F">
        <w:rPr>
          <w:rFonts w:ascii="Arial" w:hAnsi="Arial" w:cs="Arial"/>
          <w:color w:val="000000"/>
          <w:sz w:val="24"/>
          <w:szCs w:val="24"/>
        </w:rPr>
        <w:t>---------</w:t>
      </w:r>
      <w:r w:rsidR="00536DAF">
        <w:rPr>
          <w:rFonts w:ascii="Arial" w:hAnsi="Arial" w:cs="Arial"/>
          <w:color w:val="000000"/>
          <w:sz w:val="24"/>
          <w:szCs w:val="24"/>
        </w:rPr>
        <w:t>-------------</w:t>
      </w:r>
      <w:r w:rsidRPr="0060390F">
        <w:rPr>
          <w:rFonts w:ascii="Arial" w:hAnsi="Arial" w:cs="Arial"/>
          <w:color w:val="000000"/>
          <w:sz w:val="24"/>
          <w:szCs w:val="24"/>
        </w:rPr>
        <w:t>-------------------------------------------------</w:t>
      </w:r>
      <w:r w:rsidR="00536DAF">
        <w:rPr>
          <w:rFonts w:ascii="Arial" w:hAnsi="Arial" w:cs="Arial"/>
          <w:sz w:val="24"/>
          <w:szCs w:val="24"/>
          <w:lang w:val="es-MX"/>
        </w:rPr>
        <w:t xml:space="preserve">------------------------------------------------------ </w:t>
      </w:r>
      <w:r w:rsidR="00536DAF" w:rsidRPr="00B25C19">
        <w:rPr>
          <w:rFonts w:ascii="Arial" w:hAnsi="Arial" w:cs="Arial"/>
          <w:b/>
          <w:sz w:val="24"/>
          <w:szCs w:val="24"/>
        </w:rPr>
        <w:t xml:space="preserve">PUNTO DE ACUERDO </w:t>
      </w:r>
      <w:r w:rsidR="00536DAF">
        <w:rPr>
          <w:rFonts w:ascii="Arial" w:hAnsi="Arial" w:cs="Arial"/>
          <w:b/>
          <w:sz w:val="24"/>
          <w:szCs w:val="24"/>
        </w:rPr>
        <w:t>NÚMERO 032</w:t>
      </w:r>
      <w:r w:rsidR="00536DAF" w:rsidRPr="00B25C19">
        <w:rPr>
          <w:rFonts w:ascii="Arial" w:hAnsi="Arial" w:cs="Arial"/>
          <w:b/>
          <w:sz w:val="24"/>
          <w:szCs w:val="24"/>
        </w:rPr>
        <w:t>/2016</w:t>
      </w:r>
      <w:r w:rsidR="00536DAF">
        <w:rPr>
          <w:rFonts w:ascii="Arial" w:hAnsi="Arial" w:cs="Arial"/>
          <w:b/>
          <w:sz w:val="24"/>
          <w:szCs w:val="24"/>
        </w:rPr>
        <w:t xml:space="preserve"> </w:t>
      </w:r>
      <w:r w:rsidR="00536DAF" w:rsidRPr="00732F25">
        <w:rPr>
          <w:rFonts w:ascii="Arial" w:hAnsi="Arial" w:cs="Arial"/>
          <w:sz w:val="24"/>
          <w:szCs w:val="24"/>
          <w:lang w:val="es-MX"/>
        </w:rPr>
        <w:t>-------------------------------------------------------------------</w:t>
      </w:r>
      <w:r w:rsidR="00536DAF">
        <w:rPr>
          <w:rFonts w:ascii="Arial" w:hAnsi="Arial" w:cs="Arial"/>
          <w:sz w:val="24"/>
          <w:szCs w:val="24"/>
          <w:lang w:val="es-MX"/>
        </w:rPr>
        <w:t>----------</w:t>
      </w:r>
      <w:r w:rsidR="00536DAF" w:rsidRPr="00732F25">
        <w:rPr>
          <w:rFonts w:ascii="Arial" w:hAnsi="Arial" w:cs="Arial"/>
          <w:sz w:val="24"/>
          <w:szCs w:val="24"/>
          <w:lang w:val="es-MX"/>
        </w:rPr>
        <w:t>--------------------</w:t>
      </w:r>
      <w:r w:rsidR="00536DAF">
        <w:rPr>
          <w:rFonts w:ascii="Arial" w:hAnsi="Arial" w:cs="Arial"/>
          <w:sz w:val="24"/>
          <w:szCs w:val="24"/>
          <w:lang w:val="es-MX"/>
        </w:rPr>
        <w:t>------------</w:t>
      </w:r>
    </w:p>
    <w:p w:rsidR="00536DAF" w:rsidRPr="00E319DE" w:rsidRDefault="00536DAF" w:rsidP="00536DAF">
      <w:pPr>
        <w:jc w:val="both"/>
        <w:rPr>
          <w:rFonts w:ascii="Arial" w:hAnsi="Arial" w:cs="Arial"/>
          <w:sz w:val="24"/>
          <w:szCs w:val="24"/>
        </w:rPr>
      </w:pPr>
      <w:r w:rsidRPr="00E319DE">
        <w:rPr>
          <w:rFonts w:ascii="Arial" w:hAnsi="Arial" w:cs="Arial"/>
          <w:b/>
          <w:sz w:val="24"/>
          <w:szCs w:val="24"/>
        </w:rPr>
        <w:t>PRIMERO.-</w:t>
      </w:r>
      <w:r w:rsidRPr="00E319DE">
        <w:rPr>
          <w:rFonts w:ascii="Arial" w:hAnsi="Arial" w:cs="Arial"/>
          <w:sz w:val="24"/>
          <w:szCs w:val="24"/>
        </w:rPr>
        <w:t xml:space="preserve"> El Ayuntamiento Constitucional del Municipio de San Pedro Tlaquepaque, Jalisco, aprueba y autoriza el </w:t>
      </w:r>
      <w:r>
        <w:rPr>
          <w:rFonts w:ascii="Arial" w:hAnsi="Arial" w:cs="Arial"/>
          <w:b/>
          <w:sz w:val="24"/>
          <w:szCs w:val="24"/>
        </w:rPr>
        <w:t xml:space="preserve">Reglamento de Participación Ciudadana para la Gobernanza </w:t>
      </w:r>
      <w:r w:rsidRPr="00E319DE">
        <w:rPr>
          <w:rFonts w:ascii="Arial" w:hAnsi="Arial" w:cs="Arial"/>
          <w:b/>
          <w:sz w:val="24"/>
          <w:szCs w:val="24"/>
        </w:rPr>
        <w:t>de</w:t>
      </w:r>
      <w:r>
        <w:rPr>
          <w:rFonts w:ascii="Arial" w:hAnsi="Arial" w:cs="Arial"/>
          <w:b/>
          <w:sz w:val="24"/>
          <w:szCs w:val="24"/>
        </w:rPr>
        <w:t>l Municipio de</w:t>
      </w:r>
      <w:r w:rsidRPr="00E319DE">
        <w:rPr>
          <w:rFonts w:ascii="Arial" w:hAnsi="Arial" w:cs="Arial"/>
          <w:b/>
          <w:sz w:val="24"/>
          <w:szCs w:val="24"/>
        </w:rPr>
        <w:t xml:space="preserve"> San Pedro Tlaquepaque.</w:t>
      </w:r>
      <w:r>
        <w:rPr>
          <w:rFonts w:ascii="Arial" w:hAnsi="Arial" w:cs="Arial"/>
          <w:sz w:val="24"/>
          <w:szCs w:val="24"/>
        </w:rPr>
        <w:t xml:space="preserve"> ------------------------------------------------------------------------------------------------------------------------------------------------------------------</w:t>
      </w:r>
    </w:p>
    <w:p w:rsidR="00536DAF" w:rsidRPr="00E319DE" w:rsidRDefault="00536DAF" w:rsidP="00536DAF">
      <w:pPr>
        <w:jc w:val="both"/>
        <w:rPr>
          <w:rFonts w:ascii="Arial" w:hAnsi="Arial" w:cs="Arial"/>
          <w:sz w:val="24"/>
          <w:szCs w:val="24"/>
        </w:rPr>
      </w:pPr>
      <w:r w:rsidRPr="00E319DE">
        <w:rPr>
          <w:rFonts w:ascii="Arial" w:hAnsi="Arial" w:cs="Arial"/>
          <w:b/>
          <w:sz w:val="24"/>
          <w:szCs w:val="24"/>
        </w:rPr>
        <w:t xml:space="preserve">SEGUNDO.- </w:t>
      </w:r>
      <w:r w:rsidRPr="00E319DE">
        <w:rPr>
          <w:rFonts w:ascii="Arial" w:hAnsi="Arial" w:cs="Arial"/>
          <w:sz w:val="24"/>
          <w:szCs w:val="24"/>
        </w:rPr>
        <w:t xml:space="preserve">En consecuencia publíquese en la Gaceta Municipal para efectos de su vigencia, dese a conocer en los estrados del Palacio </w:t>
      </w:r>
      <w:r w:rsidRPr="00E319DE">
        <w:rPr>
          <w:rFonts w:ascii="Arial" w:hAnsi="Arial" w:cs="Arial"/>
          <w:sz w:val="24"/>
          <w:szCs w:val="24"/>
        </w:rPr>
        <w:lastRenderedPageBreak/>
        <w:t xml:space="preserve">Municipal, en las Delegaciones y Agencia Municipales, así como publíquese en la página de Internet del Gobierno Municipal. </w:t>
      </w:r>
      <w:r>
        <w:rPr>
          <w:rFonts w:ascii="Arial" w:hAnsi="Arial" w:cs="Arial"/>
          <w:sz w:val="24"/>
          <w:szCs w:val="24"/>
        </w:rPr>
        <w:t>--------------------------------------------------------------------------------------------------</w:t>
      </w:r>
      <w:r w:rsidR="0013603F">
        <w:rPr>
          <w:rFonts w:ascii="Arial" w:hAnsi="Arial" w:cs="Arial"/>
          <w:sz w:val="24"/>
          <w:szCs w:val="24"/>
        </w:rPr>
        <w:t>----</w:t>
      </w:r>
      <w:r>
        <w:rPr>
          <w:rFonts w:ascii="Arial" w:hAnsi="Arial" w:cs="Arial"/>
          <w:sz w:val="24"/>
          <w:szCs w:val="24"/>
        </w:rPr>
        <w:t>--------------</w:t>
      </w:r>
    </w:p>
    <w:p w:rsidR="00536DAF" w:rsidRPr="00E319DE" w:rsidRDefault="00536DAF" w:rsidP="00536DAF">
      <w:pPr>
        <w:jc w:val="both"/>
        <w:rPr>
          <w:rFonts w:ascii="Arial" w:hAnsi="Arial" w:cs="Arial"/>
          <w:sz w:val="24"/>
          <w:szCs w:val="24"/>
        </w:rPr>
      </w:pPr>
      <w:r w:rsidRPr="00E319DE">
        <w:rPr>
          <w:rFonts w:ascii="Arial" w:hAnsi="Arial" w:cs="Arial"/>
          <w:b/>
          <w:sz w:val="24"/>
          <w:szCs w:val="24"/>
        </w:rPr>
        <w:t xml:space="preserve">TERCERO.- </w:t>
      </w:r>
      <w:r w:rsidRPr="00E319DE">
        <w:rPr>
          <w:rFonts w:ascii="Arial" w:hAnsi="Arial" w:cs="Arial"/>
          <w:sz w:val="24"/>
          <w:szCs w:val="24"/>
        </w:rPr>
        <w:t xml:space="preserve">Regístrese en el libro de actas de sesiones correspondientes. </w:t>
      </w:r>
      <w:r>
        <w:rPr>
          <w:rFonts w:ascii="Arial" w:hAnsi="Arial" w:cs="Arial"/>
          <w:sz w:val="24"/>
          <w:szCs w:val="24"/>
        </w:rPr>
        <w:t>--------------------------------------------------------------------------------------------------------------------------------------------------------</w:t>
      </w:r>
      <w:r w:rsidR="0013603F">
        <w:rPr>
          <w:rFonts w:ascii="Arial" w:hAnsi="Arial" w:cs="Arial"/>
          <w:sz w:val="24"/>
          <w:szCs w:val="24"/>
        </w:rPr>
        <w:t>------</w:t>
      </w:r>
      <w:r>
        <w:rPr>
          <w:rFonts w:ascii="Arial" w:hAnsi="Arial" w:cs="Arial"/>
          <w:sz w:val="24"/>
          <w:szCs w:val="24"/>
        </w:rPr>
        <w:t>---------------</w:t>
      </w:r>
    </w:p>
    <w:p w:rsidR="00644A2D" w:rsidRPr="0060390F" w:rsidRDefault="00676368" w:rsidP="0038518B">
      <w:pPr>
        <w:widowControl w:val="0"/>
        <w:autoSpaceDE w:val="0"/>
        <w:autoSpaceDN w:val="0"/>
        <w:adjustRightInd w:val="0"/>
        <w:jc w:val="both"/>
        <w:rPr>
          <w:rFonts w:ascii="Arial" w:hAnsi="Arial" w:cs="Arial"/>
          <w:bCs/>
          <w:color w:val="000000" w:themeColor="text1"/>
          <w:sz w:val="24"/>
          <w:szCs w:val="24"/>
        </w:rPr>
      </w:pPr>
      <w:r w:rsidRPr="0060390F">
        <w:rPr>
          <w:rFonts w:ascii="Arial" w:hAnsi="Arial" w:cs="Arial"/>
          <w:color w:val="000000"/>
          <w:sz w:val="24"/>
          <w:szCs w:val="24"/>
        </w:rPr>
        <w:t xml:space="preserve"> </w:t>
      </w:r>
      <w:r w:rsidR="00644A2D" w:rsidRPr="0060390F">
        <w:rPr>
          <w:rFonts w:ascii="Arial" w:hAnsi="Arial" w:cs="Arial"/>
          <w:b/>
          <w:color w:val="000000" w:themeColor="text1"/>
          <w:sz w:val="24"/>
          <w:szCs w:val="24"/>
        </w:rPr>
        <w:t>FUNDAMENTO LEGAL.-</w:t>
      </w:r>
      <w:r w:rsidR="00644A2D">
        <w:rPr>
          <w:rFonts w:ascii="Arial" w:hAnsi="Arial" w:cs="Arial"/>
          <w:b/>
          <w:color w:val="000000" w:themeColor="text1"/>
          <w:sz w:val="24"/>
          <w:szCs w:val="24"/>
        </w:rPr>
        <w:t xml:space="preserve"> </w:t>
      </w:r>
      <w:r w:rsidR="0013603F" w:rsidRPr="0013603F">
        <w:rPr>
          <w:rFonts w:ascii="Arial" w:hAnsi="Arial" w:cs="Arial"/>
          <w:color w:val="000000" w:themeColor="text1"/>
          <w:sz w:val="24"/>
          <w:szCs w:val="24"/>
        </w:rPr>
        <w:t>artículo</w:t>
      </w:r>
      <w:r w:rsidR="0013603F" w:rsidRPr="0013603F">
        <w:rPr>
          <w:rFonts w:ascii="Arial" w:hAnsi="Arial" w:cs="Arial"/>
          <w:b/>
          <w:color w:val="000000" w:themeColor="text1"/>
          <w:sz w:val="24"/>
          <w:szCs w:val="24"/>
        </w:rPr>
        <w:t xml:space="preserve"> </w:t>
      </w:r>
      <w:r w:rsidR="0013603F" w:rsidRPr="0013603F">
        <w:rPr>
          <w:rFonts w:ascii="Arial" w:eastAsia="Malgun Gothic" w:hAnsi="Arial" w:cs="Arial"/>
          <w:sz w:val="24"/>
          <w:szCs w:val="24"/>
        </w:rPr>
        <w:t xml:space="preserve">115 fracción I </w:t>
      </w:r>
      <w:r w:rsidR="0013603F">
        <w:rPr>
          <w:rFonts w:ascii="Arial" w:eastAsia="Malgun Gothic" w:hAnsi="Arial" w:cs="Arial"/>
          <w:sz w:val="24"/>
          <w:szCs w:val="24"/>
        </w:rPr>
        <w:t xml:space="preserve">y II </w:t>
      </w:r>
      <w:r w:rsidR="0013603F" w:rsidRPr="0013603F">
        <w:rPr>
          <w:rFonts w:ascii="Arial" w:eastAsia="Malgun Gothic" w:hAnsi="Arial" w:cs="Arial"/>
          <w:sz w:val="24"/>
          <w:szCs w:val="24"/>
        </w:rPr>
        <w:t xml:space="preserve">de la Constitución Política de los Estados Unidos Mexicanos; </w:t>
      </w:r>
      <w:r w:rsidR="0013603F">
        <w:rPr>
          <w:rFonts w:ascii="Arial" w:eastAsia="Malgun Gothic" w:hAnsi="Arial" w:cs="Arial"/>
          <w:sz w:val="24"/>
          <w:szCs w:val="24"/>
        </w:rPr>
        <w:t xml:space="preserve">numerales 1, 2, </w:t>
      </w:r>
      <w:r w:rsidR="0013603F" w:rsidRPr="0013603F">
        <w:rPr>
          <w:rFonts w:ascii="Arial" w:eastAsia="Malgun Gothic" w:hAnsi="Arial" w:cs="Arial"/>
          <w:sz w:val="24"/>
          <w:szCs w:val="24"/>
        </w:rPr>
        <w:t xml:space="preserve">73 fracción </w:t>
      </w:r>
      <w:r w:rsidR="0013603F">
        <w:rPr>
          <w:rFonts w:ascii="Arial" w:eastAsia="Malgun Gothic" w:hAnsi="Arial" w:cs="Arial"/>
          <w:sz w:val="24"/>
          <w:szCs w:val="24"/>
        </w:rPr>
        <w:t xml:space="preserve">I y </w:t>
      </w:r>
      <w:r w:rsidR="0013603F" w:rsidRPr="0013603F">
        <w:rPr>
          <w:rFonts w:ascii="Arial" w:eastAsia="Malgun Gothic" w:hAnsi="Arial" w:cs="Arial"/>
          <w:sz w:val="24"/>
          <w:szCs w:val="24"/>
        </w:rPr>
        <w:t xml:space="preserve">II </w:t>
      </w:r>
      <w:r w:rsidR="0013603F">
        <w:rPr>
          <w:rFonts w:ascii="Arial" w:eastAsia="Malgun Gothic" w:hAnsi="Arial" w:cs="Arial"/>
          <w:sz w:val="24"/>
          <w:szCs w:val="24"/>
        </w:rPr>
        <w:t xml:space="preserve">, 77 fracción II, 86 párrafo 2do, </w:t>
      </w:r>
      <w:r w:rsidR="0013603F" w:rsidRPr="0013603F">
        <w:rPr>
          <w:rFonts w:ascii="Arial" w:eastAsia="Malgun Gothic" w:hAnsi="Arial" w:cs="Arial"/>
          <w:sz w:val="24"/>
          <w:szCs w:val="24"/>
        </w:rPr>
        <w:t xml:space="preserve">de la Constitución Política del Estado de Jalisco; </w:t>
      </w:r>
      <w:r w:rsidR="0013603F">
        <w:rPr>
          <w:rFonts w:ascii="Arial" w:eastAsia="Malgun Gothic" w:hAnsi="Arial" w:cs="Arial"/>
          <w:sz w:val="24"/>
          <w:szCs w:val="24"/>
        </w:rPr>
        <w:t xml:space="preserve">así como los ordinarios 2, 3, 37 fracción II, 40 fracción II, 41 fracción III y 53 fracción II de la Ley del Gobierno y la Administración Pública Municipal del Estado de Jalisco; 102 fracción IV del </w:t>
      </w:r>
      <w:r w:rsidR="0013603F" w:rsidRPr="0013603F">
        <w:rPr>
          <w:rFonts w:ascii="Arial" w:eastAsia="Malgun Gothic" w:hAnsi="Arial" w:cs="Arial"/>
          <w:sz w:val="24"/>
          <w:szCs w:val="24"/>
        </w:rPr>
        <w:t>Reglamento Interior del Ayuntamiento y de la Administración Pública del Municipio de Tlaquepaque, Jalisco</w:t>
      </w:r>
      <w:r w:rsidR="00644A2D" w:rsidRPr="0013603F">
        <w:rPr>
          <w:rFonts w:ascii="Arial" w:hAnsi="Arial" w:cs="Arial"/>
          <w:sz w:val="24"/>
          <w:szCs w:val="24"/>
          <w:lang w:val="es-ES_tradnl"/>
        </w:rPr>
        <w:t xml:space="preserve">. </w:t>
      </w:r>
      <w:r w:rsidR="00644A2D" w:rsidRPr="0013603F">
        <w:rPr>
          <w:rFonts w:ascii="Arial" w:hAnsi="Arial" w:cs="Arial"/>
          <w:bCs/>
          <w:sz w:val="24"/>
          <w:szCs w:val="24"/>
        </w:rPr>
        <w:t xml:space="preserve"> </w:t>
      </w:r>
      <w:r w:rsidR="00644A2D" w:rsidRPr="0013603F">
        <w:rPr>
          <w:rFonts w:ascii="Arial" w:hAnsi="Arial" w:cs="Arial"/>
          <w:color w:val="000000" w:themeColor="text1"/>
          <w:sz w:val="24"/>
          <w:szCs w:val="24"/>
        </w:rPr>
        <w:t>----------------------------------------------------------------------------------------------------</w:t>
      </w:r>
      <w:r w:rsidR="0013603F">
        <w:rPr>
          <w:rFonts w:ascii="Arial" w:hAnsi="Arial" w:cs="Arial"/>
          <w:color w:val="000000" w:themeColor="text1"/>
          <w:sz w:val="24"/>
          <w:szCs w:val="24"/>
        </w:rPr>
        <w:t>-------------------------------------------------------------</w:t>
      </w:r>
      <w:r w:rsidR="00644A2D" w:rsidRPr="0013603F">
        <w:rPr>
          <w:rFonts w:ascii="Arial" w:hAnsi="Arial" w:cs="Arial"/>
          <w:color w:val="000000" w:themeColor="text1"/>
          <w:sz w:val="24"/>
          <w:szCs w:val="24"/>
        </w:rPr>
        <w:t>------</w:t>
      </w:r>
      <w:r w:rsidR="00644A2D" w:rsidRPr="0060390F">
        <w:rPr>
          <w:rFonts w:ascii="Arial" w:hAnsi="Arial" w:cs="Arial"/>
          <w:b/>
          <w:color w:val="000000" w:themeColor="text1"/>
          <w:sz w:val="24"/>
          <w:szCs w:val="24"/>
        </w:rPr>
        <w:t>NOTIFÍQUESE.-</w:t>
      </w:r>
      <w:r w:rsidR="00644A2D" w:rsidRPr="0060390F">
        <w:rPr>
          <w:rFonts w:ascii="Arial" w:hAnsi="Arial" w:cs="Arial"/>
          <w:color w:val="000000" w:themeColor="text1"/>
          <w:sz w:val="24"/>
          <w:szCs w:val="24"/>
        </w:rPr>
        <w:t xml:space="preserve">  a la C. María Elena Limón García, Presidenta Municipal; al Lic. Juan David García Camarena, Síndico Municipal; al </w:t>
      </w:r>
      <w:r w:rsidR="00644A2D" w:rsidRPr="0060390F">
        <w:rPr>
          <w:rFonts w:ascii="Arial" w:hAnsi="Arial" w:cs="Arial"/>
          <w:bCs/>
          <w:color w:val="000000" w:themeColor="text1"/>
          <w:sz w:val="24"/>
          <w:szCs w:val="24"/>
        </w:rPr>
        <w:t>C.P. José Alejandro Ramos Rosas</w:t>
      </w:r>
      <w:r w:rsidR="00644A2D" w:rsidRPr="0060390F">
        <w:rPr>
          <w:rFonts w:ascii="Arial" w:hAnsi="Arial" w:cs="Arial"/>
          <w:color w:val="000000" w:themeColor="text1"/>
          <w:sz w:val="24"/>
          <w:szCs w:val="24"/>
        </w:rPr>
        <w:t>, Encargado de la Hacienda Municipal; al L.C.P.</w:t>
      </w:r>
      <w:r w:rsidR="00644A2D" w:rsidRPr="0060390F">
        <w:rPr>
          <w:rFonts w:ascii="Arial" w:hAnsi="Arial" w:cs="Arial"/>
          <w:bCs/>
          <w:color w:val="000000" w:themeColor="text1"/>
          <w:sz w:val="24"/>
          <w:szCs w:val="24"/>
        </w:rPr>
        <w:t xml:space="preserve"> José Luis Azanza García de Quevedo</w:t>
      </w:r>
      <w:r w:rsidR="00644A2D" w:rsidRPr="0060390F">
        <w:rPr>
          <w:rFonts w:ascii="Arial" w:hAnsi="Arial" w:cs="Arial"/>
          <w:color w:val="000000" w:themeColor="text1"/>
          <w:sz w:val="24"/>
          <w:szCs w:val="24"/>
        </w:rPr>
        <w:t xml:space="preserve">, Encargado del Órgano de Control Interno; </w:t>
      </w:r>
      <w:r w:rsidR="00644A2D" w:rsidRPr="0060390F">
        <w:rPr>
          <w:rFonts w:ascii="Arial" w:hAnsi="Arial" w:cs="Arial"/>
          <w:color w:val="000000" w:themeColor="text1"/>
          <w:sz w:val="24"/>
          <w:szCs w:val="24"/>
          <w:lang w:val="es-MX"/>
        </w:rPr>
        <w:t xml:space="preserve">al </w:t>
      </w:r>
      <w:r w:rsidR="00644A2D" w:rsidRPr="0060390F">
        <w:rPr>
          <w:rFonts w:ascii="Arial" w:hAnsi="Arial" w:cs="Arial"/>
          <w:color w:val="000000" w:themeColor="text1"/>
          <w:sz w:val="24"/>
          <w:szCs w:val="24"/>
        </w:rPr>
        <w:t>Lic. Otoniel Varas de Váldez González, Director de la Unidad de Transparencia para su conocimiento y efectos legales a que haya lugar. ---------------------------------------------------------------------------------------------------------------------------------------------------------------------------------------------</w:t>
      </w:r>
    </w:p>
    <w:p w:rsidR="00676368" w:rsidRPr="0060390F" w:rsidRDefault="00676368" w:rsidP="00676368">
      <w:pPr>
        <w:widowControl w:val="0"/>
        <w:autoSpaceDE w:val="0"/>
        <w:autoSpaceDN w:val="0"/>
        <w:adjustRightInd w:val="0"/>
        <w:jc w:val="both"/>
        <w:rPr>
          <w:rFonts w:ascii="Arial" w:hAnsi="Arial" w:cs="Arial"/>
          <w:sz w:val="24"/>
          <w:szCs w:val="24"/>
        </w:rPr>
      </w:pPr>
      <w:r w:rsidRPr="0060390F">
        <w:rPr>
          <w:rFonts w:ascii="Arial" w:hAnsi="Arial" w:cs="Arial"/>
          <w:sz w:val="24"/>
          <w:szCs w:val="24"/>
        </w:rPr>
        <w:t xml:space="preserve">En el desahogo del </w:t>
      </w:r>
      <w:r w:rsidRPr="0060390F">
        <w:rPr>
          <w:rFonts w:ascii="Arial" w:hAnsi="Arial" w:cs="Arial"/>
          <w:b/>
          <w:sz w:val="24"/>
          <w:szCs w:val="24"/>
        </w:rPr>
        <w:t>SEXTO</w:t>
      </w:r>
      <w:r w:rsidRPr="0060390F">
        <w:rPr>
          <w:rFonts w:ascii="Arial" w:hAnsi="Arial" w:cs="Arial"/>
          <w:sz w:val="24"/>
          <w:szCs w:val="24"/>
        </w:rPr>
        <w:t xml:space="preserve"> </w:t>
      </w:r>
      <w:r w:rsidRPr="0060390F">
        <w:rPr>
          <w:rFonts w:ascii="Arial" w:hAnsi="Arial" w:cs="Arial"/>
          <w:b/>
          <w:sz w:val="24"/>
          <w:szCs w:val="24"/>
        </w:rPr>
        <w:t>PUNTO</w:t>
      </w:r>
      <w:r w:rsidRPr="0060390F">
        <w:rPr>
          <w:rFonts w:ascii="Arial" w:hAnsi="Arial" w:cs="Arial"/>
          <w:sz w:val="24"/>
          <w:szCs w:val="24"/>
        </w:rPr>
        <w:t xml:space="preserve"> del orden del día, Iniciativas para aprobación directa, dígame Señor.</w:t>
      </w:r>
      <w:r w:rsidR="0020159E" w:rsidRPr="0060390F">
        <w:rPr>
          <w:rFonts w:ascii="Arial" w:hAnsi="Arial" w:cs="Arial"/>
          <w:sz w:val="24"/>
          <w:szCs w:val="24"/>
        </w:rPr>
        <w:t xml:space="preserve"> </w:t>
      </w:r>
      <w:r w:rsidRPr="0060390F">
        <w:rPr>
          <w:rFonts w:ascii="Arial" w:hAnsi="Arial" w:cs="Arial"/>
          <w:sz w:val="24"/>
          <w:szCs w:val="24"/>
          <w:lang w:val="es-MX"/>
        </w:rPr>
        <w:t>--------------</w:t>
      </w:r>
      <w:r w:rsidRPr="0060390F">
        <w:rPr>
          <w:rFonts w:ascii="Arial" w:hAnsi="Arial" w:cs="Arial"/>
          <w:sz w:val="24"/>
          <w:szCs w:val="24"/>
        </w:rPr>
        <w:t>-------------------------------------------------------------------------------------</w:t>
      </w:r>
      <w:r w:rsidR="0020159E"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rPr>
      </w:pPr>
      <w:r w:rsidRPr="0060390F">
        <w:rPr>
          <w:rFonts w:ascii="Arial" w:hAnsi="Arial" w:cs="Arial"/>
          <w:sz w:val="24"/>
          <w:szCs w:val="24"/>
        </w:rPr>
        <w:t>Habla la C. María Elena Limón García Presidenta Municipal: Para allá vamos Señor se le concede el uso de la voz al Secretario para que le de lectura a las Iniciativas agendadas en este punto</w:t>
      </w:r>
      <w:r w:rsidRPr="0060390F">
        <w:rPr>
          <w:rFonts w:ascii="Arial" w:hAnsi="Arial" w:cs="Arial"/>
          <w:color w:val="000000"/>
          <w:sz w:val="24"/>
          <w:szCs w:val="24"/>
        </w:rPr>
        <w:t xml:space="preserve"> y posteriormente poder registrarse.</w:t>
      </w:r>
      <w:r w:rsidR="00C112FB" w:rsidRPr="0060390F">
        <w:rPr>
          <w:rFonts w:ascii="Arial" w:hAnsi="Arial" w:cs="Arial"/>
          <w:color w:val="000000"/>
          <w:sz w:val="24"/>
          <w:szCs w:val="24"/>
        </w:rPr>
        <w:t xml:space="preserve"> </w:t>
      </w:r>
      <w:r w:rsidRPr="0060390F">
        <w:rPr>
          <w:rFonts w:ascii="Arial" w:hAnsi="Arial" w:cs="Arial"/>
          <w:sz w:val="24"/>
          <w:szCs w:val="24"/>
          <w:lang w:val="es-MX"/>
        </w:rPr>
        <w:t>--------------</w:t>
      </w:r>
      <w:r w:rsidRPr="0060390F">
        <w:rPr>
          <w:rFonts w:ascii="Arial" w:hAnsi="Arial" w:cs="Arial"/>
          <w:sz w:val="24"/>
          <w:szCs w:val="24"/>
        </w:rPr>
        <w:t>------------------------------------------------------------------------------------------</w:t>
      </w:r>
      <w:r w:rsidR="00C112FB"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rPr>
      </w:pPr>
      <w:r w:rsidRPr="0060390F">
        <w:rPr>
          <w:rFonts w:ascii="Arial" w:hAnsi="Arial" w:cs="Arial"/>
          <w:color w:val="000000"/>
          <w:sz w:val="24"/>
          <w:szCs w:val="24"/>
        </w:rPr>
        <w:t xml:space="preserve">En uso de la voz el Lic. Gustavo Flores Llamas Secretario del Ayuntamiento: Con gusto </w:t>
      </w:r>
      <w:r w:rsidR="00C112FB" w:rsidRPr="0060390F">
        <w:rPr>
          <w:rFonts w:ascii="Arial" w:hAnsi="Arial" w:cs="Arial"/>
          <w:color w:val="000000"/>
          <w:sz w:val="24"/>
          <w:szCs w:val="24"/>
        </w:rPr>
        <w:t xml:space="preserve"> </w:t>
      </w:r>
      <w:r w:rsidRPr="0060390F">
        <w:rPr>
          <w:rFonts w:ascii="Arial" w:hAnsi="Arial" w:cs="Arial"/>
          <w:b/>
          <w:sz w:val="24"/>
          <w:szCs w:val="24"/>
        </w:rPr>
        <w:t xml:space="preserve">1.- </w:t>
      </w:r>
      <w:r w:rsidRPr="0060390F">
        <w:rPr>
          <w:rFonts w:ascii="Arial" w:hAnsi="Arial" w:cs="Arial"/>
          <w:color w:val="000000" w:themeColor="text1"/>
          <w:sz w:val="24"/>
          <w:szCs w:val="24"/>
        </w:rPr>
        <w:t xml:space="preserve">Iniciativa de Aprobación Directa suscrita por la Presidenta Municipal, María Elena Limón García, mediante la cual </w:t>
      </w:r>
      <w:r w:rsidRPr="0060390F">
        <w:rPr>
          <w:rFonts w:ascii="Arial" w:eastAsia="Malgun Gothic" w:hAnsi="Arial" w:cs="Arial"/>
          <w:sz w:val="24"/>
          <w:szCs w:val="24"/>
        </w:rPr>
        <w:t xml:space="preserve">acepta la renuncia presentada por el Licenciado en Economía, Jorge Luis Partida Valadez, al cargo que venía desempeñando como Encargado de la Hacienda Municipal, </w:t>
      </w:r>
      <w:r w:rsidRPr="0060390F">
        <w:rPr>
          <w:rFonts w:ascii="Arial" w:hAnsi="Arial" w:cs="Arial"/>
          <w:color w:val="000000" w:themeColor="text1"/>
          <w:sz w:val="24"/>
          <w:szCs w:val="24"/>
        </w:rPr>
        <w:t xml:space="preserve">asimismo propone </w:t>
      </w:r>
      <w:r w:rsidRPr="0060390F">
        <w:rPr>
          <w:rFonts w:ascii="Arial" w:eastAsia="Malgun Gothic" w:hAnsi="Arial" w:cs="Arial"/>
          <w:color w:val="000000" w:themeColor="text1"/>
          <w:sz w:val="24"/>
          <w:szCs w:val="24"/>
        </w:rPr>
        <w:t>la designación del Licenciado en Contaduría Pública, José Alejandro Ramos Rosas, para ocupar el cargo de Encargado de la Hacienda Municipal del Ayuntamiento Constitucional del Municipio de San Pedro Tlaquepaque, Jalisco.</w:t>
      </w:r>
      <w:r w:rsidR="00C112FB" w:rsidRPr="0060390F">
        <w:rPr>
          <w:rFonts w:ascii="Arial" w:eastAsia="Malgun Gothic" w:hAnsi="Arial" w:cs="Arial"/>
          <w:color w:val="000000" w:themeColor="text1"/>
          <w:sz w:val="24"/>
          <w:szCs w:val="24"/>
        </w:rPr>
        <w:t xml:space="preserve"> </w:t>
      </w:r>
      <w:r w:rsidRPr="0060390F">
        <w:rPr>
          <w:rFonts w:ascii="Arial" w:hAnsi="Arial" w:cs="Arial"/>
          <w:sz w:val="24"/>
          <w:szCs w:val="24"/>
          <w:lang w:val="es-MX"/>
        </w:rPr>
        <w:t>--------------</w:t>
      </w:r>
      <w:r w:rsidRPr="0060390F">
        <w:rPr>
          <w:rFonts w:ascii="Arial" w:hAnsi="Arial" w:cs="Arial"/>
          <w:sz w:val="24"/>
          <w:szCs w:val="24"/>
        </w:rPr>
        <w:t>------------------------------------------------------------------------------------------------</w:t>
      </w:r>
    </w:p>
    <w:p w:rsidR="006B51A8" w:rsidRPr="0060390F" w:rsidRDefault="0083058C" w:rsidP="006B51A8">
      <w:pPr>
        <w:jc w:val="both"/>
        <w:rPr>
          <w:rFonts w:ascii="Arial" w:eastAsia="Malgun Gothic" w:hAnsi="Arial" w:cs="Arial"/>
          <w:i/>
          <w:sz w:val="24"/>
          <w:szCs w:val="24"/>
        </w:rPr>
      </w:pPr>
      <w:r w:rsidRPr="0060390F">
        <w:rPr>
          <w:rFonts w:ascii="Arial" w:eastAsia="Malgun Gothic" w:hAnsi="Arial" w:cs="Arial"/>
          <w:b/>
          <w:i/>
          <w:sz w:val="24"/>
          <w:szCs w:val="24"/>
        </w:rPr>
        <w:t xml:space="preserve">Al H. Ayuntamiento Constitucional de San Pedro Tlaquepaque, Jalisco. </w:t>
      </w:r>
      <w:r w:rsidR="006B51A8" w:rsidRPr="0060390F">
        <w:rPr>
          <w:rFonts w:ascii="Arial" w:eastAsia="Malgun Gothic" w:hAnsi="Arial" w:cs="Arial"/>
          <w:b/>
          <w:i/>
          <w:sz w:val="24"/>
          <w:szCs w:val="24"/>
        </w:rPr>
        <w:t xml:space="preserve">P R E S E N T E: </w:t>
      </w:r>
      <w:r w:rsidR="006B51A8" w:rsidRPr="0060390F">
        <w:rPr>
          <w:rFonts w:ascii="Arial" w:eastAsia="Malgun Gothic" w:hAnsi="Arial" w:cs="Arial"/>
          <w:i/>
          <w:sz w:val="24"/>
          <w:szCs w:val="24"/>
        </w:rPr>
        <w:t xml:space="preserve">La suscrita </w:t>
      </w:r>
      <w:r w:rsidR="006B51A8" w:rsidRPr="0060390F">
        <w:rPr>
          <w:rFonts w:ascii="Arial" w:eastAsia="Malgun Gothic" w:hAnsi="Arial" w:cs="Arial"/>
          <w:b/>
          <w:i/>
          <w:sz w:val="24"/>
          <w:szCs w:val="24"/>
        </w:rPr>
        <w:t>María Elena Limón García</w:t>
      </w:r>
      <w:r w:rsidR="006B51A8" w:rsidRPr="0060390F">
        <w:rPr>
          <w:rFonts w:ascii="Arial" w:eastAsia="Malgun Gothic" w:hAnsi="Arial" w:cs="Arial"/>
          <w:i/>
          <w:sz w:val="24"/>
          <w:szCs w:val="24"/>
        </w:rPr>
        <w:t xml:space="preserve">, en mi carácter de Presidenta Municipal del Ayuntamiento de San Pedro Tlaquepaque, Jalisco, con fundamento en lo dispuesto por los artículos 115 fracción I de la Constitución Política de los Estados Unidos Mexicanos; 73 fracción II de la Constitución Política del Estado de Jalisco; 10 y 41 fracción I de la Ley del Gobierno y la Administración Pública Municipal del Estado de Jalisco; 23 de la Ley de Hacienda Municipal del Estado de Jalisco; Así como el  107 y 108 del Reglamento Interior del Ayuntamiento y de la Administración Pública del Municipio de Tlaquepaque, Jalisco </w:t>
      </w:r>
      <w:r w:rsidR="006B51A8" w:rsidRPr="0060390F">
        <w:rPr>
          <w:rStyle w:val="Fuentedeprrafopredeter1"/>
          <w:rFonts w:ascii="Arial" w:eastAsia="Malgun Gothic" w:hAnsi="Arial" w:cs="Arial"/>
          <w:i/>
          <w:sz w:val="24"/>
          <w:szCs w:val="24"/>
        </w:rPr>
        <w:t xml:space="preserve">y demás relativos y aplicables </w:t>
      </w:r>
      <w:r w:rsidR="006B51A8" w:rsidRPr="0060390F">
        <w:rPr>
          <w:rFonts w:ascii="Arial" w:eastAsia="Malgun Gothic" w:hAnsi="Arial" w:cs="Arial"/>
          <w:i/>
          <w:sz w:val="24"/>
          <w:szCs w:val="24"/>
        </w:rPr>
        <w:t xml:space="preserve">que en derecho corresponda; tengo a bien someter a la elevada y distinguida consideración de éste H. Cuerpo Edilicio en Pleno la siguiente: </w:t>
      </w:r>
      <w:r w:rsidR="006B51A8" w:rsidRPr="0060390F">
        <w:rPr>
          <w:rFonts w:ascii="Arial" w:eastAsia="Malgun Gothic" w:hAnsi="Arial" w:cs="Arial"/>
          <w:b/>
          <w:bCs/>
          <w:i/>
          <w:sz w:val="24"/>
          <w:szCs w:val="24"/>
        </w:rPr>
        <w:t xml:space="preserve">INICIATIVA DE APROBACIÓN DIRECTA </w:t>
      </w:r>
      <w:r w:rsidR="006B51A8" w:rsidRPr="0060390F">
        <w:rPr>
          <w:rFonts w:ascii="Arial" w:eastAsia="Malgun Gothic" w:hAnsi="Arial" w:cs="Arial"/>
          <w:i/>
          <w:sz w:val="24"/>
          <w:szCs w:val="24"/>
        </w:rPr>
        <w:t xml:space="preserve">Mediante la cual se propone que el Ayuntamiento Constitucional del Municipio de San Pedro Tlaquepaque, Jalisco, apruebe y autorice la designación del </w:t>
      </w:r>
      <w:r w:rsidR="006B51A8" w:rsidRPr="0060390F">
        <w:rPr>
          <w:rFonts w:ascii="Arial" w:eastAsia="Malgun Gothic" w:hAnsi="Arial" w:cs="Arial"/>
          <w:b/>
          <w:i/>
          <w:sz w:val="24"/>
          <w:szCs w:val="24"/>
        </w:rPr>
        <w:t xml:space="preserve">L.C.P. José </w:t>
      </w:r>
      <w:r w:rsidR="006B51A8" w:rsidRPr="0060390F">
        <w:rPr>
          <w:rFonts w:ascii="Arial" w:eastAsia="Malgun Gothic" w:hAnsi="Arial" w:cs="Arial"/>
          <w:b/>
          <w:i/>
          <w:sz w:val="24"/>
          <w:szCs w:val="24"/>
        </w:rPr>
        <w:lastRenderedPageBreak/>
        <w:t>Alejandro Ramos Rosas</w:t>
      </w:r>
      <w:r w:rsidR="006B51A8" w:rsidRPr="0060390F">
        <w:rPr>
          <w:rFonts w:ascii="Arial" w:eastAsia="Malgun Gothic" w:hAnsi="Arial" w:cs="Arial"/>
          <w:i/>
          <w:sz w:val="24"/>
          <w:szCs w:val="24"/>
        </w:rPr>
        <w:t xml:space="preserve"> para ocupar el cargo </w:t>
      </w:r>
      <w:r w:rsidR="006B51A8" w:rsidRPr="0060390F">
        <w:rPr>
          <w:rFonts w:ascii="Arial" w:eastAsia="Malgun Gothic" w:hAnsi="Arial" w:cs="Arial"/>
          <w:b/>
          <w:i/>
          <w:sz w:val="24"/>
          <w:szCs w:val="24"/>
        </w:rPr>
        <w:t xml:space="preserve">de Encargado de la Hacienda </w:t>
      </w:r>
      <w:r w:rsidR="006B51A8" w:rsidRPr="0060390F">
        <w:rPr>
          <w:rFonts w:ascii="Arial" w:eastAsia="Malgun Gothic" w:hAnsi="Arial" w:cs="Arial"/>
          <w:b/>
          <w:bCs/>
          <w:i/>
          <w:sz w:val="24"/>
          <w:szCs w:val="24"/>
        </w:rPr>
        <w:t>Municipal</w:t>
      </w:r>
      <w:r w:rsidR="006B51A8" w:rsidRPr="0060390F">
        <w:rPr>
          <w:rFonts w:ascii="Arial" w:eastAsia="Malgun Gothic" w:hAnsi="Arial" w:cs="Arial"/>
          <w:b/>
          <w:i/>
          <w:sz w:val="24"/>
          <w:szCs w:val="24"/>
        </w:rPr>
        <w:t xml:space="preserve"> del Ayuntamiento  de San Pedro Tlaquepaque, Jalisco</w:t>
      </w:r>
      <w:r w:rsidR="006B51A8" w:rsidRPr="0060390F">
        <w:rPr>
          <w:rFonts w:ascii="Arial" w:eastAsia="Malgun Gothic" w:hAnsi="Arial" w:cs="Arial"/>
          <w:i/>
          <w:sz w:val="24"/>
          <w:szCs w:val="24"/>
        </w:rPr>
        <w:t xml:space="preserve">, lo anterior de conformidad a lo dispuesto por los artículos 15, 48 fracción V, 64, 65, 66 y 67 de la Ley del Gobierno y la  Administración Pública Municipal del Estado de Jalisco; con base en la siguiente: </w:t>
      </w:r>
      <w:r w:rsidR="006B51A8" w:rsidRPr="0060390F">
        <w:rPr>
          <w:rFonts w:ascii="Arial" w:eastAsia="Malgun Gothic" w:hAnsi="Arial" w:cs="Arial"/>
          <w:b/>
          <w:bCs/>
          <w:i/>
          <w:sz w:val="24"/>
          <w:szCs w:val="24"/>
        </w:rPr>
        <w:t xml:space="preserve">EXPOSICIÓN DE MOTIVOS </w:t>
      </w:r>
      <w:r w:rsidR="006B51A8" w:rsidRPr="0060390F">
        <w:rPr>
          <w:rFonts w:ascii="Arial" w:eastAsia="Malgun Gothic" w:hAnsi="Arial" w:cs="Arial"/>
          <w:i/>
          <w:sz w:val="24"/>
          <w:szCs w:val="24"/>
        </w:rPr>
        <w:t>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II.-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III.- Además, en cada uno de los municipios debe haber un funcionario Encargado de la Hacienda Municipal, designado por el Ayuntamiento a propuesta del Presidente Municipal.  Es importante mencionar que la Hacienda Municipal es la dependencia encargada de la administración financiera y tributaria de los Recursos Públicos del Municipio y al frente de dicha dependencia estará un servidor público denominado Encargado de la Hacienda Municipal, al cual le compete, y lo señalado en los artículos 66 y 67 de la Ley del Gobierno y la Administración Pública Municipal del Estado de Jalisco,  establecido en el artículo 23 de la Ley de Hacienda Municipal del Estado de Jalisco, así como en    los artículos 107 y 108 del Reglamento Interior del Ayuntamiento y de la Administración Pública Municipal de Tlaquepaque,</w:t>
      </w:r>
      <w:r w:rsidRPr="0060390F">
        <w:rPr>
          <w:rFonts w:ascii="Arial" w:eastAsia="Malgun Gothic" w:hAnsi="Arial" w:cs="Arial"/>
          <w:i/>
          <w:sz w:val="24"/>
          <w:szCs w:val="24"/>
        </w:rPr>
        <w:t xml:space="preserve"> </w:t>
      </w:r>
      <w:r w:rsidR="006B51A8" w:rsidRPr="0060390F">
        <w:rPr>
          <w:rFonts w:ascii="Arial" w:eastAsia="Malgun Gothic" w:hAnsi="Arial" w:cs="Arial"/>
          <w:i/>
          <w:sz w:val="24"/>
          <w:szCs w:val="24"/>
        </w:rPr>
        <w:t>Jalisco. IV.- Bajo este contexto, en sesión ordinaria de fecha 01 de octubre del año 2015, se nombro para ejercer el cargo de Encargado de la Hacienda Municipal</w:t>
      </w:r>
      <w:r w:rsidR="006B51A8" w:rsidRPr="0060390F">
        <w:rPr>
          <w:rFonts w:ascii="Arial" w:eastAsia="Malgun Gothic" w:hAnsi="Arial" w:cs="Arial"/>
          <w:bCs/>
          <w:i/>
          <w:sz w:val="24"/>
          <w:szCs w:val="24"/>
        </w:rPr>
        <w:t xml:space="preserve"> al L.E. Jorge Luis Partida Valadéz</w:t>
      </w:r>
      <w:r w:rsidR="006B51A8" w:rsidRPr="0060390F">
        <w:rPr>
          <w:rFonts w:ascii="Arial" w:eastAsia="Malgun Gothic" w:hAnsi="Arial" w:cs="Arial"/>
          <w:b/>
          <w:bCs/>
          <w:i/>
          <w:sz w:val="24"/>
          <w:szCs w:val="24"/>
        </w:rPr>
        <w:t>,</w:t>
      </w:r>
      <w:r w:rsidR="006B51A8" w:rsidRPr="0060390F">
        <w:rPr>
          <w:rFonts w:ascii="Arial" w:eastAsia="Malgun Gothic" w:hAnsi="Arial" w:cs="Arial"/>
          <w:i/>
          <w:sz w:val="24"/>
          <w:szCs w:val="24"/>
        </w:rPr>
        <w:t xml:space="preserve"> sin embargo es deseo de este funcionario público dar por concluida su labor al frente de la Hacienda Municipal de este Ayuntamiento presentando la renuncia al cargo, misma que se propone sea aceptada por los miembros del Ayuntamiento y en su lugar, con fundamento en lo dispuesto por la fracción V del artículo 48 de la Ley de Gobierno y la Administración Púbica Municipal, la suscrita Presidenta Municipal propongo al Licenciado en Contaduría  Pública José Alejandro Ramos Rosas quien hasta la fecha viene desempeñando el cargo de Director de Egresos de la Hacienda Municipal. V.- Ahora bien, tal y como lo señala el artículo 65 de la Ley del Gobierno y la Administración Pública Municipal del Estado de Jalisco, el funcionario encargado de la Hacienda Municipal debe reunir ciertos requisitos, entre los que se encuentra el nivel de escolaridad mínimo requerido para este cargo, aplicado al caso concreto la hipótesis contenida en la fracción III, inciso b) del numeral antes referido, mismo que a la letra señala: </w:t>
      </w:r>
    </w:p>
    <w:p w:rsidR="006B51A8" w:rsidRPr="0060390F" w:rsidRDefault="006B51A8" w:rsidP="006B51A8">
      <w:pPr>
        <w:autoSpaceDE w:val="0"/>
        <w:autoSpaceDN w:val="0"/>
        <w:adjustRightInd w:val="0"/>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w:t>
      </w:r>
      <w:r w:rsidRPr="0060390F">
        <w:rPr>
          <w:rFonts w:ascii="Arial" w:eastAsia="Malgun Gothic" w:hAnsi="Arial" w:cs="Arial"/>
          <w:b/>
          <w:i/>
          <w:sz w:val="24"/>
          <w:szCs w:val="24"/>
        </w:rPr>
        <w:t>Artículo 65.</w:t>
      </w:r>
      <w:r w:rsidRPr="0060390F">
        <w:rPr>
          <w:rFonts w:ascii="Arial" w:eastAsia="Malgun Gothic" w:hAnsi="Arial" w:cs="Arial"/>
          <w:i/>
          <w:sz w:val="24"/>
          <w:szCs w:val="24"/>
        </w:rPr>
        <w:t xml:space="preserve"> El funcionario encargado de la Hacienda Municipal debe reunir los siguientes requisitos: </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I. Ser ciudadano mexicano, por nacimiento, en pleno ejercicio de sus derechos, y mayor de veintiún años;</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lastRenderedPageBreak/>
        <w:t>II. Ser persona de reconocida solvencia moral, tener un modo honesto de vivir y la capacidad necesaria para desempeñar el cargo;</w:t>
      </w:r>
    </w:p>
    <w:p w:rsidR="006B51A8" w:rsidRPr="0060390F" w:rsidRDefault="006B51A8" w:rsidP="006B51A8">
      <w:pPr>
        <w:autoSpaceDE w:val="0"/>
        <w:autoSpaceDN w:val="0"/>
        <w:adjustRightInd w:val="0"/>
        <w:ind w:left="709" w:right="334"/>
        <w:jc w:val="both"/>
        <w:rPr>
          <w:rFonts w:ascii="Arial" w:eastAsia="Malgun Gothic" w:hAnsi="Arial" w:cs="Arial"/>
          <w:b/>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 xml:space="preserve">III. Tener la siguiente escolaridad: </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 xml:space="preserve">a) En los municipios en los que el Ayuntamiento esté integrado hasta por catorce regidores, se requiere la enseñanza media superior y acreditar experiencia o conocimientos en la materia; y </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 xml:space="preserve">b) En los municipios en que el Ayuntamiento esté integrado por más de catorce regidores, se requiere tener título profesional preferentemente en las áreas económico administrativas y acreditar experiencia o conocimiento en la materia; </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IV. No tener parentesco por consanguinidad ni por afinidad con alguno de los miembros del Ayuntamiento;</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V. Otorgar las garantías que le señale el Ayuntamiento para responder del ejercicio de sus funciones, y</w:t>
      </w: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p>
    <w:p w:rsidR="006B51A8" w:rsidRPr="0060390F" w:rsidRDefault="006B51A8" w:rsidP="006B51A8">
      <w:pPr>
        <w:autoSpaceDE w:val="0"/>
        <w:autoSpaceDN w:val="0"/>
        <w:adjustRightInd w:val="0"/>
        <w:ind w:left="709" w:right="334"/>
        <w:jc w:val="both"/>
        <w:rPr>
          <w:rFonts w:ascii="Arial" w:eastAsia="Malgun Gothic" w:hAnsi="Arial" w:cs="Arial"/>
          <w:i/>
          <w:sz w:val="24"/>
          <w:szCs w:val="24"/>
        </w:rPr>
      </w:pPr>
      <w:r w:rsidRPr="0060390F">
        <w:rPr>
          <w:rFonts w:ascii="Arial" w:eastAsia="Malgun Gothic" w:hAnsi="Arial" w:cs="Arial"/>
          <w:i/>
          <w:sz w:val="24"/>
          <w:szCs w:val="24"/>
        </w:rPr>
        <w:t xml:space="preserve">VI. Las demás que señale esta Ley, otras leyes y los ordenamientos municipales expedidos para tal efecto por el Ayuntamiento.” </w:t>
      </w:r>
    </w:p>
    <w:p w:rsidR="006B51A8" w:rsidRPr="0060390F" w:rsidRDefault="006B51A8" w:rsidP="006B51A8">
      <w:pPr>
        <w:autoSpaceDE w:val="0"/>
        <w:autoSpaceDN w:val="0"/>
        <w:adjustRightInd w:val="0"/>
        <w:ind w:firstLine="708"/>
        <w:jc w:val="both"/>
        <w:rPr>
          <w:rFonts w:ascii="Arial" w:eastAsia="Malgun Gothic" w:hAnsi="Arial" w:cs="Arial"/>
          <w:i/>
          <w:sz w:val="24"/>
          <w:szCs w:val="24"/>
        </w:rPr>
      </w:pPr>
    </w:p>
    <w:p w:rsidR="006B51A8" w:rsidRPr="0060390F" w:rsidRDefault="006B51A8" w:rsidP="0083058C">
      <w:pPr>
        <w:autoSpaceDE w:val="0"/>
        <w:autoSpaceDN w:val="0"/>
        <w:adjustRightInd w:val="0"/>
        <w:jc w:val="both"/>
        <w:rPr>
          <w:rFonts w:ascii="Arial" w:eastAsia="Malgun Gothic" w:hAnsi="Arial" w:cs="Arial"/>
          <w:sz w:val="24"/>
          <w:szCs w:val="24"/>
        </w:rPr>
      </w:pPr>
      <w:r w:rsidRPr="0060390F">
        <w:rPr>
          <w:rFonts w:ascii="Arial" w:eastAsia="Malgun Gothic" w:hAnsi="Arial" w:cs="Arial"/>
          <w:i/>
          <w:sz w:val="24"/>
          <w:szCs w:val="24"/>
        </w:rPr>
        <w:t xml:space="preserve">VI.- En este orden de ideas, el Licenciado </w:t>
      </w:r>
      <w:r w:rsidRPr="0060390F">
        <w:rPr>
          <w:rFonts w:ascii="Arial" w:eastAsia="Malgun Gothic" w:hAnsi="Arial" w:cs="Arial"/>
          <w:b/>
          <w:i/>
          <w:sz w:val="24"/>
          <w:szCs w:val="24"/>
        </w:rPr>
        <w:t>José Alejandro Ramos Rosas</w:t>
      </w:r>
      <w:r w:rsidRPr="0060390F">
        <w:rPr>
          <w:rFonts w:ascii="Arial" w:eastAsia="Malgun Gothic" w:hAnsi="Arial" w:cs="Arial"/>
          <w:i/>
          <w:sz w:val="24"/>
          <w:szCs w:val="24"/>
        </w:rPr>
        <w:t xml:space="preserve">, cuenta con la experiencia necesaria para ostentar el cargo de Encargado de la Hacienda Municipal de acuerdo al fundamento legal antes referido, asimismo en este ultimo año se desempeñó como Director de Egresos de este Ayuntamiento, por otra parte cuenta con la  preparación académica necesaria para el cargo, en virtud de lo mencionado anexo a la presente iniciativa el curriculum vitae para su mayor conocimiento. VII.- Por todo lo anterior es que considero que el Licenciado en Contaduría Pública José Alejandro Ramos Rosas cumple con los requisitos establecidos en el artículo 65 de la Ley del Gobierno y la Administración Pública Municipal del Estado de Jalisco, por lo que solicito la aprobación del Ayuntamiento para que ocupe el cargo de Encargado de la Hacienda Municipal de este Ayuntamiento a partir del día 26 de Febrero del 2016 y hasta la fecha de culminación de la presente administración municipal sometiendo para tal efecto para su aprobación los siguientes resolutivos a manera de: </w:t>
      </w:r>
      <w:r w:rsidRPr="0060390F">
        <w:rPr>
          <w:rFonts w:ascii="Arial" w:eastAsia="Malgun Gothic" w:hAnsi="Arial" w:cs="Arial"/>
          <w:b/>
          <w:i/>
          <w:sz w:val="24"/>
          <w:szCs w:val="24"/>
        </w:rPr>
        <w:t>PUNTOS DE ACUERDO PRIMERO.-</w:t>
      </w:r>
      <w:r w:rsidRPr="0060390F">
        <w:rPr>
          <w:rFonts w:ascii="Arial" w:eastAsia="Malgun Gothic" w:hAnsi="Arial" w:cs="Arial"/>
          <w:i/>
          <w:sz w:val="24"/>
          <w:szCs w:val="24"/>
        </w:rPr>
        <w:t xml:space="preserve"> El Ayuntamiento del Municipio de San Pedro Tlaquepaque, Jalisco acepta la renuncia presentada por el L.E. Jorge Luis Partida Valadéz al cargo que venía desempeñando como Encargado de la Hacienda Municipal, con efectos a partir del día 25 de Febrero del 2016. </w:t>
      </w:r>
      <w:r w:rsidRPr="0060390F">
        <w:rPr>
          <w:rFonts w:ascii="Arial" w:eastAsia="Malgun Gothic" w:hAnsi="Arial" w:cs="Arial"/>
          <w:b/>
          <w:i/>
          <w:sz w:val="24"/>
          <w:szCs w:val="24"/>
        </w:rPr>
        <w:t xml:space="preserve">SEGUNDO.- </w:t>
      </w:r>
      <w:r w:rsidRPr="0060390F">
        <w:rPr>
          <w:rFonts w:ascii="Arial" w:eastAsia="Malgun Gothic" w:hAnsi="Arial" w:cs="Arial"/>
          <w:i/>
          <w:sz w:val="24"/>
          <w:szCs w:val="24"/>
        </w:rPr>
        <w:t xml:space="preserve">En consecuencia, el Ayuntamiento del Municipio de San Pedro Tlaquepaque, Jalisco aprueba y acepta la designación del Licenciado en Contaduría Pública </w:t>
      </w:r>
      <w:r w:rsidRPr="0060390F">
        <w:rPr>
          <w:rFonts w:ascii="Arial" w:eastAsia="Malgun Gothic" w:hAnsi="Arial" w:cs="Arial"/>
          <w:b/>
          <w:i/>
          <w:sz w:val="24"/>
          <w:szCs w:val="24"/>
        </w:rPr>
        <w:t>JOSÉ ALEJANDRO RAMOS ROSAS</w:t>
      </w:r>
      <w:r w:rsidRPr="0060390F">
        <w:rPr>
          <w:rFonts w:ascii="Arial" w:eastAsia="Malgun Gothic" w:hAnsi="Arial" w:cs="Arial"/>
          <w:i/>
          <w:sz w:val="24"/>
          <w:szCs w:val="24"/>
        </w:rPr>
        <w:t xml:space="preserve"> para ocupar el cargo de Encargado de la Hacienda Municipal del Ayuntamiento Constitucional del Municipio de San Pedro Tlaquepaque, Jalisco, a partir del día 26 de Febrero del año 2016. </w:t>
      </w:r>
      <w:r w:rsidRPr="0060390F">
        <w:rPr>
          <w:rFonts w:ascii="Arial" w:eastAsia="Malgun Gothic" w:hAnsi="Arial" w:cs="Arial"/>
          <w:b/>
          <w:i/>
          <w:sz w:val="24"/>
          <w:szCs w:val="24"/>
        </w:rPr>
        <w:t xml:space="preserve">TERCERO.- </w:t>
      </w:r>
      <w:r w:rsidRPr="0060390F">
        <w:rPr>
          <w:rFonts w:ascii="Arial" w:eastAsia="Malgun Gothic" w:hAnsi="Arial" w:cs="Arial"/>
          <w:i/>
          <w:sz w:val="24"/>
          <w:szCs w:val="24"/>
        </w:rPr>
        <w:t xml:space="preserve">El Ayuntamiento del Municipio de San Pedro Tlaquepaque, Jalisco, instruye al Licenciado en Contaduría Pública </w:t>
      </w:r>
      <w:r w:rsidRPr="0060390F">
        <w:rPr>
          <w:rFonts w:ascii="Arial" w:eastAsia="Malgun Gothic" w:hAnsi="Arial" w:cs="Arial"/>
          <w:b/>
          <w:i/>
          <w:sz w:val="24"/>
          <w:szCs w:val="24"/>
        </w:rPr>
        <w:t>JOSÉ ALEJANDRO RAMOS ROSAS</w:t>
      </w:r>
      <w:r w:rsidRPr="0060390F">
        <w:rPr>
          <w:rFonts w:ascii="Arial" w:eastAsia="Malgun Gothic" w:hAnsi="Arial" w:cs="Arial"/>
          <w:i/>
          <w:sz w:val="24"/>
          <w:szCs w:val="24"/>
        </w:rPr>
        <w:t xml:space="preserve"> para que fije y otorgue la garantía que deberá presentar por el manejo de los fondos que integran la hacienda pública del Municipio, la cual debe otorgar </w:t>
      </w:r>
      <w:r w:rsidRPr="0060390F">
        <w:rPr>
          <w:rFonts w:ascii="Arial" w:hAnsi="Arial" w:cs="Arial"/>
          <w:i/>
          <w:spacing w:val="-3"/>
          <w:sz w:val="24"/>
          <w:szCs w:val="24"/>
        </w:rPr>
        <w:t xml:space="preserve">dentro de los treinta días siguientes al día en que tome posesión de su cargo, en cualquiera de las formas establecidas en la Ley y </w:t>
      </w:r>
      <w:r w:rsidRPr="0060390F">
        <w:rPr>
          <w:rFonts w:ascii="Arial" w:hAnsi="Arial" w:cs="Arial"/>
          <w:i/>
          <w:spacing w:val="-3"/>
          <w:sz w:val="24"/>
          <w:szCs w:val="24"/>
        </w:rPr>
        <w:lastRenderedPageBreak/>
        <w:t xml:space="preserve">en cumplimiento a lo establecido en los artículos 23 y 71 de la Ley de Fiscalización Superior y Auditoría Pública del Estado de Jalisco y sus Municipios. </w:t>
      </w:r>
      <w:r w:rsidRPr="0060390F">
        <w:rPr>
          <w:rFonts w:ascii="Arial" w:eastAsia="Malgun Gothic" w:hAnsi="Arial" w:cs="Arial"/>
          <w:b/>
          <w:i/>
          <w:sz w:val="24"/>
          <w:szCs w:val="24"/>
        </w:rPr>
        <w:t xml:space="preserve">CUARTO.- </w:t>
      </w:r>
      <w:r w:rsidRPr="0060390F">
        <w:rPr>
          <w:rFonts w:ascii="Arial" w:eastAsia="Malgun Gothic" w:hAnsi="Arial" w:cs="Arial"/>
          <w:i/>
          <w:sz w:val="24"/>
          <w:szCs w:val="24"/>
        </w:rPr>
        <w:t>Notifíquese mediante oficio el presente punto de acuerdo al Secretario General del Congreso del Estado de Jalisco, al Gobernador del Estado de Jalisco, al Auditor Superior del Estado de Jalisco, al Órgano de Control Interno, a la Unidad de Transparencia para su conocimiento y los efectos legales a que haya lugar.</w:t>
      </w:r>
      <w:r w:rsidRPr="0060390F">
        <w:rPr>
          <w:rFonts w:ascii="Arial" w:eastAsia="Malgun Gothic" w:hAnsi="Arial" w:cs="Arial"/>
          <w:i/>
          <w:color w:val="749FCA"/>
          <w:sz w:val="24"/>
          <w:szCs w:val="24"/>
        </w:rPr>
        <w:t xml:space="preserve"> </w:t>
      </w:r>
      <w:r w:rsidRPr="0060390F">
        <w:rPr>
          <w:rFonts w:ascii="Arial" w:eastAsia="Malgun Gothic" w:hAnsi="Arial" w:cs="Arial"/>
          <w:i/>
          <w:sz w:val="24"/>
          <w:szCs w:val="24"/>
          <w:lang w:val="es-ES_tradnl"/>
        </w:rPr>
        <w:t xml:space="preserve">Atentamente. </w:t>
      </w:r>
      <w:r w:rsidRPr="0060390F">
        <w:rPr>
          <w:rFonts w:ascii="Arial" w:eastAsia="Malgun Gothic" w:hAnsi="Arial" w:cs="Arial"/>
          <w:i/>
          <w:sz w:val="24"/>
          <w:szCs w:val="24"/>
        </w:rPr>
        <w:t xml:space="preserve">San Pedro Tlaquepaque, Jalisco. A  24 de Febrero del año 2016. </w:t>
      </w:r>
      <w:r w:rsidRPr="0060390F">
        <w:rPr>
          <w:rFonts w:ascii="Arial" w:eastAsia="Malgun Gothic" w:hAnsi="Arial" w:cs="Arial"/>
          <w:b/>
          <w:i/>
          <w:sz w:val="24"/>
          <w:szCs w:val="24"/>
        </w:rPr>
        <w:t xml:space="preserve">C. MARÍA ELENA LIMÓN GARCÍA. </w:t>
      </w:r>
      <w:r w:rsidRPr="0060390F">
        <w:rPr>
          <w:rFonts w:ascii="Arial" w:eastAsia="Malgun Gothic" w:hAnsi="Arial" w:cs="Arial"/>
          <w:i/>
          <w:sz w:val="24"/>
          <w:szCs w:val="24"/>
        </w:rPr>
        <w:t>Presidenta  Municipal del Ayuntamiento De San Pedro Tlaquepaque.</w:t>
      </w:r>
      <w:r w:rsidRPr="0060390F">
        <w:rPr>
          <w:rFonts w:ascii="Arial" w:eastAsia="Malgun Gothic" w:hAnsi="Arial" w:cs="Arial"/>
          <w:sz w:val="24"/>
          <w:szCs w:val="24"/>
        </w:rPr>
        <w:t xml:space="preserve"> --------------------------------------------------------------------------------------------------------------------------------------------------------------------------</w:t>
      </w:r>
    </w:p>
    <w:p w:rsidR="00676368" w:rsidRPr="0060390F" w:rsidRDefault="00676368" w:rsidP="0083058C">
      <w:pPr>
        <w:widowControl w:val="0"/>
        <w:tabs>
          <w:tab w:val="left" w:pos="851"/>
        </w:tabs>
        <w:autoSpaceDE w:val="0"/>
        <w:autoSpaceDN w:val="0"/>
        <w:adjustRightInd w:val="0"/>
        <w:jc w:val="both"/>
        <w:rPr>
          <w:rFonts w:ascii="Arial" w:hAnsi="Arial" w:cs="Arial"/>
          <w:sz w:val="24"/>
          <w:szCs w:val="24"/>
        </w:rPr>
      </w:pPr>
      <w:r w:rsidRPr="0060390F">
        <w:rPr>
          <w:rFonts w:ascii="Arial" w:hAnsi="Arial" w:cs="Arial"/>
          <w:color w:val="000000"/>
          <w:sz w:val="24"/>
          <w:szCs w:val="24"/>
        </w:rPr>
        <w:t>En uso de la voz la C. María Elena Limón García Presidenta Municipal: Si me permiten el uso de la voz, antes de leer esta renuncia quiero mostrar a Ustedes a todos Ustedes el expediente que me hizo llegar el Tesorero es el expediente del pleno 556/2014 recurso de apelación juicio administrativo 3</w:t>
      </w:r>
      <w:r w:rsidR="0020159E" w:rsidRPr="0060390F">
        <w:rPr>
          <w:rFonts w:ascii="Arial" w:hAnsi="Arial" w:cs="Arial"/>
          <w:color w:val="000000"/>
          <w:sz w:val="24"/>
          <w:szCs w:val="24"/>
        </w:rPr>
        <w:t>-2013 cuarta sala uni</w:t>
      </w:r>
      <w:r w:rsidRPr="0060390F">
        <w:rPr>
          <w:rFonts w:ascii="Arial" w:hAnsi="Arial" w:cs="Arial"/>
          <w:color w:val="000000"/>
          <w:sz w:val="24"/>
          <w:szCs w:val="24"/>
        </w:rPr>
        <w:t>taria y es en contra de Jorge Luis Partida Valadez y la resolución dice se declara la nulidad lisa y llana del decreto 24040-12 en la cual se dice que rechazo la cuenta públic</w:t>
      </w:r>
      <w:r w:rsidR="0020159E" w:rsidRPr="0060390F">
        <w:rPr>
          <w:rFonts w:ascii="Arial" w:hAnsi="Arial" w:cs="Arial"/>
          <w:color w:val="000000"/>
          <w:sz w:val="24"/>
          <w:szCs w:val="24"/>
        </w:rPr>
        <w:t>a del Ayuntamiento de Ixtlahuacá</w:t>
      </w:r>
      <w:r w:rsidRPr="0060390F">
        <w:rPr>
          <w:rFonts w:ascii="Arial" w:hAnsi="Arial" w:cs="Arial"/>
          <w:color w:val="000000"/>
          <w:sz w:val="24"/>
          <w:szCs w:val="24"/>
        </w:rPr>
        <w:t>n de los Membrillos Jalisco por el periodo comprendido del 01 de enero al 31 de diciembre del año 2009 que se elevo a crédito fiscal la cantidad de $70,800.285 (Setenta millones ochocientos mil doscientos ochenta y cinco pesos 00/100 M.N.) con este él no tiene ningún cargo en ningún lado el es una persona que no tenía y no tiene nada de qué avergonzarse y lo dejo aquí para los medios cualquier también para el Señor Regidor le haremos pasar una copia a todos los Regidores que deseen, de la renuncia y designación del encargo de la Hacienda Municipal el pasado 25 de febrero del presente año recibí la renuncia voluntaria con carácter de irrevocable del Licenciado y Contador Público Jorge Luis Partida Valadez, al cargo que venía desempeñando como Encargado de la Hacienda Municipal por lo anterior y de conformidad a lo dispuesto por los artículos 15,48 fracción V,64,65,66,y 67 de la Ley del Gobierno y la Administración Pública Municipal del Estado de Jalisco, solicito se apruebe y autorice la designación del Contador Público José Alejandro Ramos Rosas para ocupar el cargo de la Hacienda Municipal del Ayuntamiento de San Pedro Tlaquepaque, Jalisco, a partir del día 26 de febrero del 2016, toda vez que el Lic. José Alejandro Ramos Rosas, cuenta con la experiencia necesaria para ostentar el cargo de Encargado de la Hacienda Municipal de acuerdo al fundamento legal antes referido, así mismo en este último año se ha desempeño como Director de Egresos de este Ayuntamiento, por otra parte cuenta con la preparación académica necesaria para el cargo, en virtud de lo mencionado anexo a la presente iniciativa el curriculum para su conocimiento. De la firma de un Convenio de Colaboración ah perdón ya. No habiendo más oradores registrados y una vez discutido ¿hay oradores? Adelante Señor el Regidor Córdova y Carmen Lucia, adelante Señor Córdova.</w:t>
      </w:r>
      <w:r w:rsidR="0083058C" w:rsidRPr="0060390F">
        <w:rPr>
          <w:rFonts w:ascii="Arial" w:hAnsi="Arial" w:cs="Arial"/>
          <w:color w:val="000000"/>
          <w:sz w:val="24"/>
          <w:szCs w:val="24"/>
        </w:rPr>
        <w:t xml:space="preserve"> </w:t>
      </w:r>
      <w:r w:rsidRPr="0060390F">
        <w:rPr>
          <w:rFonts w:ascii="Arial" w:hAnsi="Arial" w:cs="Arial"/>
          <w:sz w:val="24"/>
          <w:szCs w:val="24"/>
          <w:lang w:val="es-MX"/>
        </w:rPr>
        <w:t>--------------</w:t>
      </w:r>
      <w:r w:rsidRPr="0060390F">
        <w:rPr>
          <w:rFonts w:ascii="Arial" w:hAnsi="Arial" w:cs="Arial"/>
          <w:sz w:val="24"/>
          <w:szCs w:val="24"/>
        </w:rPr>
        <w:t>-----------------------------------------------------------------------------------------</w:t>
      </w:r>
      <w:r w:rsidR="0083058C" w:rsidRPr="0060390F">
        <w:rPr>
          <w:rFonts w:ascii="Arial" w:hAnsi="Arial" w:cs="Arial"/>
          <w:sz w:val="24"/>
          <w:szCs w:val="24"/>
        </w:rPr>
        <w:t>------------------------------------------------------------------</w:t>
      </w:r>
      <w:r w:rsidRPr="0060390F">
        <w:rPr>
          <w:rFonts w:ascii="Arial" w:hAnsi="Arial" w:cs="Arial"/>
          <w:sz w:val="24"/>
          <w:szCs w:val="24"/>
        </w:rPr>
        <w:t>-------</w:t>
      </w:r>
    </w:p>
    <w:p w:rsidR="00676368" w:rsidRPr="0060390F" w:rsidRDefault="00676368" w:rsidP="0083058C">
      <w:pPr>
        <w:widowControl w:val="0"/>
        <w:autoSpaceDE w:val="0"/>
        <w:autoSpaceDN w:val="0"/>
        <w:adjustRightInd w:val="0"/>
        <w:jc w:val="both"/>
        <w:rPr>
          <w:rFonts w:ascii="Arial" w:hAnsi="Arial" w:cs="Arial"/>
          <w:sz w:val="24"/>
          <w:szCs w:val="24"/>
          <w:lang w:val="es-MX"/>
        </w:rPr>
      </w:pPr>
      <w:r w:rsidRPr="0060390F">
        <w:rPr>
          <w:rFonts w:ascii="Arial" w:hAnsi="Arial" w:cs="Arial"/>
          <w:color w:val="000000"/>
          <w:sz w:val="24"/>
          <w:szCs w:val="24"/>
        </w:rPr>
        <w:t xml:space="preserve">Habla el Regidor Luis Armando Córdova Díaz: Si fuera posible conectar el micrófono gracias definitivamente el expediente del decreto que hemos hecho referencia en este asunto fue conocimiento en una sesión pasada de este Ayuntamiento y los procesos de ejecución en el </w:t>
      </w:r>
      <w:r w:rsidR="0083058C" w:rsidRPr="0060390F">
        <w:rPr>
          <w:rFonts w:ascii="Arial" w:hAnsi="Arial" w:cs="Arial"/>
          <w:color w:val="000000"/>
          <w:sz w:val="24"/>
          <w:szCs w:val="24"/>
        </w:rPr>
        <w:t>gobierno Municipal de Ixtlahuacá</w:t>
      </w:r>
      <w:r w:rsidRPr="0060390F">
        <w:rPr>
          <w:rFonts w:ascii="Arial" w:hAnsi="Arial" w:cs="Arial"/>
          <w:color w:val="000000"/>
          <w:sz w:val="24"/>
          <w:szCs w:val="24"/>
        </w:rPr>
        <w:t xml:space="preserve">n de los Membrillos están todavía en trámite es un situación que no le ocupa a un servidor simplemente era exponerles la situación de quien estaba en estos meses Encargado de la Hacienda Municipal pero también en ese momento le solicite respetuosamente a la Presidencia se me hiciera llegar una copia certificada de la fianza que debió exhibir de la persona que estaba a cargo de Jorge Luis Partida </w:t>
      </w:r>
      <w:r w:rsidRPr="0060390F">
        <w:rPr>
          <w:rFonts w:ascii="Arial" w:hAnsi="Arial" w:cs="Arial"/>
          <w:color w:val="000000"/>
          <w:sz w:val="24"/>
          <w:szCs w:val="24"/>
        </w:rPr>
        <w:lastRenderedPageBreak/>
        <w:t xml:space="preserve">Valadez así como también hacer una minuciosa auditoria de cuando recibió a cuando está entregando y no se cual ha sido el destino de esos acuerdos por que a la fecha no me ha llegado ningún documento hoy se menciona en copia simple de un expediente que hay una circunstancia distinta en hora buena aquí le batallamos fuerte para pagar los aguinaldos aquí le batallamos fuerte para poder dictaminar y procesar y estudiar el presupuesto de egresos y bueno sigo insistiendo en esta auditoría para saber cuáles fueron las observaciones de la entrega-recepción en la Hacienda para saber cuáles van a ser las observaciones de esta auditoría que se realice de este periodo para quien está a punto de aprobar y recibir la entrega–recepción la Hacienda Municipal ese es por una parte y por otra quisiera que se me contestara no sé si hago aquí un alto o doy continuidad a mi exposición en este momento se nos hace llegar el titulo de quien esta propuesto hasta el día de ayer no se nos circulo con la anticipación adecuada y de acuerdo a la licitación los anexos que debe pasar con el Reglamento sigue siendo la constante en este Gobierno Municipal en violar los Reglamentos y la Ley de manera cotidiana yo al Señor Alejandro lo conozco ha trabajado aquí es una persona identificada con San Pedro Tlaquepaque y con esta administración y con otras administraciones se de su capacidad y de su probidad y que sin duda si es aprobado por este cuerpo colegiado hará el mejor de los esfuerzos para enderezar la situación de la situación financiera y la administración municipal pero si dejar nuevamente patente como es de manera cotidiana la violación a los reglamentos y a las leyes porque insisto no tiene caso hacerla cumplir la Constitución y protestar y retomar los reglamentos si somos los primeros los primeros en violar y violentar este tipo de ordenamientos yo quisiera saber si con estas copias en donde no aparece un titulo registrado en la Dirección de Profesiones del Estado que la estamos recibiendo en este momento tenemos la posibilidad de salir de un tema y entrar a otro en estas condiciones Ustedes tomaran su mayoría con esa aplanadora que es todo un ejemplo de participación ciudadana y de una democracia del siglo XXI este por el momento les dejo nuevamente ahí estas reflexiones sin duda con la mejor de las disposiciones y de la voluntad de esta Fracción de seguir trabajando en un ejercicio de gobierno que nos lleve a un estadio distinto pero esto sin duda tendrá que ser dentro de un estado de derecho por el momento es cuánto. </w:t>
      </w:r>
      <w:r w:rsidRPr="0060390F">
        <w:rPr>
          <w:rFonts w:ascii="Arial" w:hAnsi="Arial" w:cs="Arial"/>
          <w:sz w:val="24"/>
          <w:szCs w:val="24"/>
          <w:lang w:val="es-MX"/>
        </w:rPr>
        <w:t>--------------------------------------------------------------------------------------------------------</w:t>
      </w:r>
      <w:r w:rsidR="0083058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83058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Hace uso de la voz</w:t>
      </w:r>
      <w:r w:rsidRPr="0060390F">
        <w:rPr>
          <w:rFonts w:ascii="Arial" w:hAnsi="Arial" w:cs="Arial"/>
          <w:b/>
          <w:sz w:val="24"/>
          <w:szCs w:val="24"/>
          <w:lang w:val="es-MX"/>
        </w:rPr>
        <w:t xml:space="preserve"> </w:t>
      </w:r>
      <w:r w:rsidRPr="0060390F">
        <w:rPr>
          <w:rFonts w:ascii="Arial" w:hAnsi="Arial" w:cs="Arial"/>
          <w:sz w:val="24"/>
          <w:szCs w:val="24"/>
          <w:lang w:val="es-MX"/>
        </w:rPr>
        <w:t>la C. María Elena Limón García Presidenta Municipal: Gracias Señor Regidor voy a girar instrucciones para que tenga me acaba de decir hace un momento tuvo una reunión y ha tenido una comunicación permanente con el Señor Regidor le voy a pedir que intensifique estas platicas con él y que le haga llegar los documentos que él está requiriendo por favor. -------------------------------------------------------------------------------------------------------</w:t>
      </w:r>
      <w:r w:rsidR="0083058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7B1226">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el Lic. Gustavo Flores Llamas Secretario del Ayuntamiento: Así será, así será  Presidenta tomare nota.</w:t>
      </w:r>
      <w:r w:rsidR="007B1226" w:rsidRPr="0060390F">
        <w:rPr>
          <w:rFonts w:ascii="Arial" w:hAnsi="Arial" w:cs="Arial"/>
          <w:bCs/>
          <w:sz w:val="24"/>
          <w:szCs w:val="24"/>
        </w:rPr>
        <w:t xml:space="preserve"> </w:t>
      </w:r>
      <w:r w:rsidRPr="0060390F">
        <w:rPr>
          <w:rFonts w:ascii="Arial" w:hAnsi="Arial" w:cs="Arial"/>
          <w:sz w:val="24"/>
          <w:szCs w:val="24"/>
          <w:lang w:val="es-MX"/>
        </w:rPr>
        <w:t>-----------------------------------------------------------------------------------------------------</w:t>
      </w:r>
      <w:r w:rsidR="007B1226"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7B1226">
      <w:pPr>
        <w:jc w:val="both"/>
        <w:rPr>
          <w:rFonts w:ascii="Arial" w:hAnsi="Arial" w:cs="Arial"/>
          <w:color w:val="000000"/>
          <w:sz w:val="24"/>
          <w:szCs w:val="24"/>
          <w:lang w:val="es-MX"/>
        </w:rPr>
      </w:pPr>
      <w:r w:rsidRPr="0060390F">
        <w:rPr>
          <w:rFonts w:ascii="Arial" w:hAnsi="Arial" w:cs="Arial"/>
          <w:sz w:val="24"/>
          <w:szCs w:val="24"/>
          <w:lang w:val="es-MX"/>
        </w:rPr>
        <w:t>Habla</w:t>
      </w:r>
      <w:r w:rsidRPr="0060390F">
        <w:rPr>
          <w:rFonts w:ascii="Arial" w:hAnsi="Arial" w:cs="Arial"/>
          <w:b/>
          <w:sz w:val="24"/>
          <w:szCs w:val="24"/>
          <w:lang w:val="es-MX"/>
        </w:rPr>
        <w:t xml:space="preserve"> </w:t>
      </w:r>
      <w:r w:rsidRPr="0060390F">
        <w:rPr>
          <w:rFonts w:ascii="Arial" w:hAnsi="Arial" w:cs="Arial"/>
          <w:sz w:val="24"/>
          <w:szCs w:val="24"/>
          <w:lang w:val="es-MX"/>
        </w:rPr>
        <w:t xml:space="preserve">la C. María Elena Limón García Presidente Municipal: Cedemos el uso de la voz a la Regidora Carmen Lucia. </w:t>
      </w:r>
      <w:r w:rsidRPr="0060390F">
        <w:rPr>
          <w:rFonts w:ascii="Arial" w:hAnsi="Arial" w:cs="Arial"/>
          <w:color w:val="000000"/>
          <w:sz w:val="24"/>
          <w:szCs w:val="24"/>
          <w:lang w:val="es-MX"/>
        </w:rPr>
        <w:t>------------------------------------------------------------------------------------------------------</w:t>
      </w:r>
      <w:r w:rsidR="007B1226" w:rsidRPr="0060390F">
        <w:rPr>
          <w:rFonts w:ascii="Arial" w:hAnsi="Arial" w:cs="Arial"/>
          <w:color w:val="000000"/>
          <w:sz w:val="24"/>
          <w:szCs w:val="24"/>
          <w:lang w:val="es-MX"/>
        </w:rPr>
        <w:t>-------------------------------</w:t>
      </w:r>
      <w:r w:rsidRPr="0060390F">
        <w:rPr>
          <w:rFonts w:ascii="Arial" w:hAnsi="Arial" w:cs="Arial"/>
          <w:color w:val="000000"/>
          <w:sz w:val="24"/>
          <w:szCs w:val="24"/>
          <w:lang w:val="es-MX"/>
        </w:rPr>
        <w:t>-------</w:t>
      </w:r>
    </w:p>
    <w:p w:rsidR="00676368" w:rsidRPr="0060390F" w:rsidRDefault="00676368" w:rsidP="00676368">
      <w:pPr>
        <w:widowControl w:val="0"/>
        <w:autoSpaceDE w:val="0"/>
        <w:autoSpaceDN w:val="0"/>
        <w:adjustRightInd w:val="0"/>
        <w:jc w:val="both"/>
        <w:rPr>
          <w:rFonts w:ascii="Arial" w:hAnsi="Arial" w:cs="Arial"/>
          <w:color w:val="000000"/>
          <w:sz w:val="24"/>
          <w:szCs w:val="24"/>
          <w:lang w:val="es-MX"/>
        </w:rPr>
      </w:pPr>
      <w:r w:rsidRPr="0060390F">
        <w:rPr>
          <w:rFonts w:ascii="Arial" w:hAnsi="Arial" w:cs="Arial"/>
          <w:color w:val="000000"/>
          <w:sz w:val="24"/>
          <w:szCs w:val="24"/>
          <w:lang w:val="es-MX"/>
        </w:rPr>
        <w:t xml:space="preserve">En uso de la voz la Regidora Carmen Lucia Pérez Camarena: Muchas gracias Señora Presidenta yo creo que esta decisión que vamos a tomar el día de hoy es una decisión trascendente para su administración el Tesorero es un cargo de relevancia de importancia y que en estos momentos por los que atraviesa nuestro País nuestro Estado y nuestros Municipios se requiere un manejo impecable de las finanzas </w:t>
      </w:r>
      <w:r w:rsidRPr="0060390F">
        <w:rPr>
          <w:rFonts w:ascii="Arial" w:hAnsi="Arial" w:cs="Arial"/>
          <w:color w:val="000000"/>
          <w:sz w:val="24"/>
          <w:szCs w:val="24"/>
          <w:lang w:val="es-MX"/>
        </w:rPr>
        <w:lastRenderedPageBreak/>
        <w:t>transparencia rendición de cuentas apego a la ley, conozco a Alejandro de muchos años es una persona honorable es una persona responsable que siempre se ha distinguido por su institucionalidad y por hacer su trabajo en apego a estos principios que he mencionado nosotros damos un voto de confianza para que Alejandro sea el nuevo Tesorero pero si es importante Presidenta que cuente con todo el respaldo y el apoyo de su persona de nosotros de los trabajadores y servidores públicos que ahí laboran hoy nadie puede estar por encima de la ley y el tema de transparencia nos obliga hacer un manejo eficiente y eficaz de los dineros que no son nuestros que son de los ciudadanos y que requieren ser cuidados como el tesoro mas valioso que tengamos, nosotros como fracción mi compañero Regidor Adenawer y su servidora damos ese voto de confianza en este nombramiento que no significa un cheque en blanco si queremos que se nos informe y que se nos haga llegar un informe del estado en el que recibe la tesorería Alejandro y que a partir de ahora bueno pues que se distinga el manejo de esta dependencia por eficiencia por transparencia por rendición de cuentas por apego a la Ley y que este nombramiento sea para bien de este gobierno para bien sobre todo de los ciudadanos de nuestro Municipio es cuánto.------------------------------------------------------------------------------------------------------</w:t>
      </w:r>
      <w:r w:rsidR="007B1226" w:rsidRPr="0060390F">
        <w:rPr>
          <w:rFonts w:ascii="Arial" w:hAnsi="Arial" w:cs="Arial"/>
          <w:color w:val="000000"/>
          <w:sz w:val="24"/>
          <w:szCs w:val="24"/>
          <w:lang w:val="es-MX"/>
        </w:rPr>
        <w:t>------------------------------</w:t>
      </w:r>
      <w:r w:rsidRPr="0060390F">
        <w:rPr>
          <w:rFonts w:ascii="Arial" w:hAnsi="Arial" w:cs="Arial"/>
          <w:color w:val="000000"/>
          <w:sz w:val="24"/>
          <w:szCs w:val="24"/>
          <w:lang w:val="es-MX"/>
        </w:rPr>
        <w:t>-------</w:t>
      </w:r>
    </w:p>
    <w:p w:rsidR="007B1226"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En uso de la voz la C. María Elena Limón García Presidente Municipal: Gracias Señora Regidora quiero hace una un comentario el Señor Jorge Partida se retira no por malos manejos ni por desviación de ningún tipo para nosotros el dinero de Tlaquepaque es sagrado y lo estamos cuidando pero también es muy difícil que alguien acuse a alguien sin tener elementos es cuando acusamos tenemos y debemos de tener la obligación moral de tener elementos para lanzar acusaciones este documento está fechado desde el 12 de marzo del 2015 entonces solamente es un anexo que quería comentarles y gracias por la confianza a la Fracción sé que todos mis compañeros estamos y yo les pediría en estos momentos unirnos Tlaquepaque nos necesita necesitamos trabajar unidos yo les pediría a mis compañeros de la Fracción del PRI que lo hagan Tlaquepaque nos necesita hay que tener dialogo y lo invito a Usted Señor Córdova que tengamos un dialogo abierto y mi oficina estará abierta a la hora  en que Usted lo mencione por lo tanto bueno no habiendo mas oradores registrados  y una vez discutido el tema en votación económica les pregunto quienes estén por la afirmativa de el Licenciado en Contaduría Pública José Alejandro Ramos Rosas para ocupar el cargo de Encargado de la Hacienda Municipal favor de manifestarlo en la manera acostumbrada</w:t>
      </w:r>
      <w:r w:rsidR="007B1226" w:rsidRPr="0060390F">
        <w:rPr>
          <w:rFonts w:ascii="Arial" w:hAnsi="Arial" w:cs="Arial"/>
          <w:sz w:val="24"/>
          <w:szCs w:val="24"/>
        </w:rPr>
        <w:t>, aprobada por mayoría</w:t>
      </w:r>
      <w:r w:rsidR="00B82372" w:rsidRPr="0060390F">
        <w:rPr>
          <w:rFonts w:ascii="Arial" w:hAnsi="Arial" w:cs="Arial"/>
          <w:sz w:val="24"/>
          <w:szCs w:val="24"/>
        </w:rPr>
        <w:t xml:space="preserve"> con el voto en abstención de la fracción del PRI</w:t>
      </w:r>
      <w:r w:rsidR="007B1226" w:rsidRPr="0060390F">
        <w:rPr>
          <w:rFonts w:ascii="Arial" w:hAnsi="Arial" w:cs="Arial"/>
          <w:sz w:val="24"/>
          <w:szCs w:val="24"/>
        </w:rPr>
        <w:t>, bajo el siguiente: -------------------</w:t>
      </w:r>
    </w:p>
    <w:p w:rsidR="007B1226" w:rsidRPr="0060390F" w:rsidRDefault="007B1226" w:rsidP="007B1226">
      <w:pPr>
        <w:autoSpaceDE w:val="0"/>
        <w:autoSpaceDN w:val="0"/>
        <w:adjustRightInd w:val="0"/>
        <w:jc w:val="both"/>
        <w:rPr>
          <w:rStyle w:val="Fuentedeprrafopredeter2"/>
          <w:rFonts w:ascii="Arial" w:eastAsiaTheme="minorEastAsia" w:hAnsi="Arial" w:cs="Arial"/>
          <w:sz w:val="24"/>
          <w:szCs w:val="24"/>
        </w:rPr>
      </w:pPr>
      <w:r w:rsidRPr="0060390F">
        <w:rPr>
          <w:rFonts w:ascii="Arial" w:hAnsi="Arial" w:cs="Arial"/>
          <w:sz w:val="24"/>
          <w:szCs w:val="24"/>
        </w:rPr>
        <w:t xml:space="preserve">---------------------------------------------------------------------------------------------------------------------------- </w:t>
      </w:r>
      <w:r w:rsidRPr="0060390F">
        <w:rPr>
          <w:rFonts w:ascii="Arial" w:hAnsi="Arial" w:cs="Arial"/>
          <w:b/>
          <w:sz w:val="24"/>
          <w:szCs w:val="24"/>
        </w:rPr>
        <w:t xml:space="preserve">PUNTO DE ACUERDO NÚMERO 033/2016 </w:t>
      </w:r>
      <w:r w:rsidRPr="0060390F">
        <w:rPr>
          <w:rFonts w:ascii="Arial" w:hAnsi="Arial" w:cs="Arial"/>
          <w:sz w:val="24"/>
          <w:szCs w:val="24"/>
          <w:lang w:val="es-MX"/>
        </w:rPr>
        <w:t>----------------------------------------------------------------------------------------------</w:t>
      </w:r>
      <w:r w:rsidR="00B82372" w:rsidRPr="0060390F">
        <w:rPr>
          <w:rFonts w:ascii="Arial" w:hAnsi="Arial" w:cs="Arial"/>
          <w:sz w:val="24"/>
          <w:szCs w:val="24"/>
          <w:lang w:val="es-MX"/>
        </w:rPr>
        <w:t>----</w:t>
      </w:r>
      <w:r w:rsidRPr="0060390F">
        <w:rPr>
          <w:rFonts w:ascii="Arial" w:hAnsi="Arial" w:cs="Arial"/>
          <w:sz w:val="24"/>
          <w:szCs w:val="24"/>
          <w:lang w:val="es-MX"/>
        </w:rPr>
        <w:t>--------------</w:t>
      </w:r>
    </w:p>
    <w:p w:rsidR="007B1226" w:rsidRPr="0060390F" w:rsidRDefault="007B1226" w:rsidP="007B1226">
      <w:pPr>
        <w:autoSpaceDE w:val="0"/>
        <w:autoSpaceDN w:val="0"/>
        <w:adjustRightInd w:val="0"/>
        <w:jc w:val="both"/>
        <w:rPr>
          <w:rFonts w:ascii="Arial" w:eastAsia="Malgun Gothic" w:hAnsi="Arial" w:cs="Arial"/>
          <w:b/>
          <w:sz w:val="24"/>
          <w:szCs w:val="24"/>
        </w:rPr>
      </w:pPr>
      <w:r w:rsidRPr="0060390F">
        <w:rPr>
          <w:rFonts w:ascii="Arial" w:eastAsia="Malgun Gothic" w:hAnsi="Arial" w:cs="Arial"/>
          <w:b/>
          <w:sz w:val="24"/>
          <w:szCs w:val="24"/>
        </w:rPr>
        <w:t>PRIMERO.-</w:t>
      </w:r>
      <w:r w:rsidRPr="0060390F">
        <w:rPr>
          <w:rFonts w:ascii="Arial" w:eastAsia="Malgun Gothic" w:hAnsi="Arial" w:cs="Arial"/>
          <w:sz w:val="24"/>
          <w:szCs w:val="24"/>
        </w:rPr>
        <w:t xml:space="preserve"> El Ayuntamiento del Municipio de San Pedro Tlaquepaque, Jalisco acepta la renuncia presentada por el L.E. Jorge Luis Partida Valadéz al cargo que venía desempeñando como Encargado de la Hacienda Municipal, con efectos a partir del día 25 de Febrero del 2016. ------------------------------------------------------------------------------------------------</w:t>
      </w:r>
    </w:p>
    <w:p w:rsidR="007B1226" w:rsidRPr="0060390F" w:rsidRDefault="007B1226" w:rsidP="007B1226">
      <w:pPr>
        <w:autoSpaceDE w:val="0"/>
        <w:autoSpaceDN w:val="0"/>
        <w:adjustRightInd w:val="0"/>
        <w:jc w:val="both"/>
        <w:rPr>
          <w:rFonts w:ascii="Arial" w:eastAsia="Malgun Gothic" w:hAnsi="Arial" w:cs="Arial"/>
          <w:sz w:val="24"/>
          <w:szCs w:val="24"/>
        </w:rPr>
      </w:pPr>
      <w:r w:rsidRPr="0060390F">
        <w:rPr>
          <w:rFonts w:ascii="Arial" w:eastAsia="Malgun Gothic" w:hAnsi="Arial" w:cs="Arial"/>
          <w:b/>
          <w:sz w:val="24"/>
          <w:szCs w:val="24"/>
        </w:rPr>
        <w:t xml:space="preserve">SEGUNDO.- </w:t>
      </w:r>
      <w:r w:rsidRPr="0060390F">
        <w:rPr>
          <w:rFonts w:ascii="Arial" w:eastAsia="Malgun Gothic" w:hAnsi="Arial" w:cs="Arial"/>
          <w:sz w:val="24"/>
          <w:szCs w:val="24"/>
        </w:rPr>
        <w:t xml:space="preserve">En consecuencia, el Ayuntamiento del Municipio de San Pedro Tlaquepaque, Jalisco aprueba y acepta la designación del Licenciado en Contaduría Pública </w:t>
      </w:r>
      <w:r w:rsidRPr="0060390F">
        <w:rPr>
          <w:rFonts w:ascii="Arial" w:eastAsia="Malgun Gothic" w:hAnsi="Arial" w:cs="Arial"/>
          <w:b/>
          <w:sz w:val="24"/>
          <w:szCs w:val="24"/>
        </w:rPr>
        <w:t>JOSÉ ALEJANDRO RAMOS ROSAS</w:t>
      </w:r>
      <w:r w:rsidRPr="0060390F">
        <w:rPr>
          <w:rFonts w:ascii="Arial" w:eastAsia="Malgun Gothic" w:hAnsi="Arial" w:cs="Arial"/>
          <w:sz w:val="24"/>
          <w:szCs w:val="24"/>
        </w:rPr>
        <w:t xml:space="preserve"> para ocupar el cargo de Encargado de la Hacienda Municipal del Ayuntamiento Constitucional del Municipio de San Pedro Tlaquepaque, Jalisco, a partir del día 26 de Febrero del año 2016. --------------------------------------------------------------------------------------------------</w:t>
      </w:r>
      <w:r w:rsidR="00B82372" w:rsidRPr="0060390F">
        <w:rPr>
          <w:rFonts w:ascii="Arial" w:eastAsia="Malgun Gothic" w:hAnsi="Arial" w:cs="Arial"/>
          <w:sz w:val="24"/>
          <w:szCs w:val="24"/>
        </w:rPr>
        <w:t>-------------------------</w:t>
      </w:r>
      <w:r w:rsidRPr="0060390F">
        <w:rPr>
          <w:rFonts w:ascii="Arial" w:eastAsia="Malgun Gothic" w:hAnsi="Arial" w:cs="Arial"/>
          <w:sz w:val="24"/>
          <w:szCs w:val="24"/>
        </w:rPr>
        <w:t>-----</w:t>
      </w:r>
    </w:p>
    <w:p w:rsidR="007B1226" w:rsidRPr="0060390F" w:rsidRDefault="007B1226" w:rsidP="007B1226">
      <w:pPr>
        <w:autoSpaceDE w:val="0"/>
        <w:autoSpaceDN w:val="0"/>
        <w:adjustRightInd w:val="0"/>
        <w:jc w:val="both"/>
        <w:rPr>
          <w:rFonts w:ascii="Arial" w:hAnsi="Arial" w:cs="Arial"/>
          <w:sz w:val="24"/>
          <w:szCs w:val="24"/>
          <w:lang w:val="es-MX"/>
        </w:rPr>
      </w:pPr>
      <w:r w:rsidRPr="0060390F">
        <w:rPr>
          <w:rFonts w:ascii="Arial" w:eastAsia="Malgun Gothic" w:hAnsi="Arial" w:cs="Arial"/>
          <w:b/>
          <w:sz w:val="24"/>
          <w:szCs w:val="24"/>
        </w:rPr>
        <w:lastRenderedPageBreak/>
        <w:t xml:space="preserve">TERCERO.- </w:t>
      </w:r>
      <w:r w:rsidRPr="0060390F">
        <w:rPr>
          <w:rFonts w:ascii="Arial" w:eastAsia="Malgun Gothic" w:hAnsi="Arial" w:cs="Arial"/>
          <w:sz w:val="24"/>
          <w:szCs w:val="24"/>
        </w:rPr>
        <w:t xml:space="preserve">El Ayuntamiento del Municipio de San Pedro Tlaquepaque, Jalisco, instruye al Licenciado en Contaduría Pública </w:t>
      </w:r>
      <w:r w:rsidRPr="0060390F">
        <w:rPr>
          <w:rFonts w:ascii="Arial" w:eastAsia="Malgun Gothic" w:hAnsi="Arial" w:cs="Arial"/>
          <w:b/>
          <w:sz w:val="24"/>
          <w:szCs w:val="24"/>
        </w:rPr>
        <w:t>JOSÉ ALEJANDRO RAMOS ROSAS</w:t>
      </w:r>
      <w:r w:rsidRPr="0060390F">
        <w:rPr>
          <w:rFonts w:ascii="Arial" w:eastAsia="Malgun Gothic" w:hAnsi="Arial" w:cs="Arial"/>
          <w:sz w:val="24"/>
          <w:szCs w:val="24"/>
        </w:rPr>
        <w:t xml:space="preserve"> para que fije y otorgue la garantía que deberá presentar por el manejo de los fondos que integran la hacienda pública del Municipio, la cual debe otorgar </w:t>
      </w:r>
      <w:r w:rsidRPr="0060390F">
        <w:rPr>
          <w:rFonts w:ascii="Arial" w:hAnsi="Arial" w:cs="Arial"/>
          <w:spacing w:val="-3"/>
          <w:sz w:val="24"/>
          <w:szCs w:val="24"/>
        </w:rPr>
        <w:t xml:space="preserve">dentro de los treinta días siguientes al día en que tome posesión de su cargo, en cualquiera de las formas establecidas en la Ley y en cumplimiento a lo establecido en los artículos 23 y 71 de la Ley de Fiscalización Superior y Auditoría Pública del Estado de Jalisco y sus Municipios. </w:t>
      </w:r>
      <w:r w:rsidRPr="0060390F">
        <w:rPr>
          <w:rFonts w:ascii="Arial" w:hAnsi="Arial" w:cs="Arial"/>
          <w:sz w:val="24"/>
          <w:szCs w:val="24"/>
          <w:lang w:val="es-MX"/>
        </w:rPr>
        <w:t>-----------------------------------------------------------------------------------------------------------------------------</w:t>
      </w:r>
      <w:r w:rsidR="00B82372" w:rsidRPr="0060390F">
        <w:rPr>
          <w:rFonts w:ascii="Arial" w:hAnsi="Arial" w:cs="Arial"/>
          <w:sz w:val="24"/>
          <w:szCs w:val="24"/>
          <w:lang w:val="es-MX"/>
        </w:rPr>
        <w:t>-------------------------</w:t>
      </w:r>
      <w:r w:rsidRPr="0060390F">
        <w:rPr>
          <w:rFonts w:ascii="Arial" w:hAnsi="Arial" w:cs="Arial"/>
          <w:sz w:val="24"/>
          <w:szCs w:val="24"/>
          <w:lang w:val="es-MX"/>
        </w:rPr>
        <w:t>------------</w:t>
      </w:r>
    </w:p>
    <w:p w:rsidR="005C4F76" w:rsidRPr="0060390F" w:rsidRDefault="007B1226" w:rsidP="005C4F76">
      <w:pPr>
        <w:widowControl w:val="0"/>
        <w:autoSpaceDE w:val="0"/>
        <w:autoSpaceDN w:val="0"/>
        <w:adjustRightInd w:val="0"/>
        <w:jc w:val="both"/>
        <w:rPr>
          <w:rFonts w:ascii="Arial" w:hAnsi="Arial" w:cs="Arial"/>
          <w:bCs/>
          <w:color w:val="000000" w:themeColor="text1"/>
          <w:sz w:val="24"/>
          <w:szCs w:val="24"/>
        </w:rPr>
      </w:pPr>
      <w:r w:rsidRPr="0060390F">
        <w:rPr>
          <w:rFonts w:ascii="Arial" w:eastAsia="Malgun Gothic" w:hAnsi="Arial" w:cs="Arial"/>
          <w:b/>
          <w:sz w:val="24"/>
          <w:szCs w:val="24"/>
        </w:rPr>
        <w:t xml:space="preserve">CUARTO.- </w:t>
      </w:r>
      <w:r w:rsidRPr="0060390F">
        <w:rPr>
          <w:rFonts w:ascii="Arial" w:eastAsia="Malgun Gothic" w:hAnsi="Arial" w:cs="Arial"/>
          <w:sz w:val="24"/>
          <w:szCs w:val="24"/>
        </w:rPr>
        <w:t xml:space="preserve">Notifíquese mediante oficio el presente punto de acuerdo al Secretario General del Congreso del Estado de Jalisco, al Gobernador del Estado de Jalisco, al Auditor Superior del Estado de Jalisco, al Órgano de Control Interno, a la Unidad de Transparencia para su conocimiento y los efectos legales a que haya lugar. </w:t>
      </w:r>
      <w:r w:rsidRPr="0060390F">
        <w:rPr>
          <w:rFonts w:ascii="Arial" w:hAnsi="Arial" w:cs="Arial"/>
          <w:sz w:val="24"/>
          <w:szCs w:val="24"/>
        </w:rPr>
        <w:t xml:space="preserve"> </w:t>
      </w:r>
      <w:r w:rsidRPr="0060390F">
        <w:rPr>
          <w:rFonts w:ascii="Arial" w:hAnsi="Arial" w:cs="Arial"/>
          <w:sz w:val="24"/>
          <w:szCs w:val="24"/>
          <w:lang w:val="es-MX"/>
        </w:rPr>
        <w:t>-------------------------------------------------------------------------------------</w:t>
      </w:r>
      <w:r w:rsidR="005C4F76" w:rsidRPr="0060390F">
        <w:rPr>
          <w:rFonts w:ascii="Arial" w:hAnsi="Arial" w:cs="Arial"/>
          <w:sz w:val="24"/>
          <w:szCs w:val="24"/>
          <w:lang w:val="es-MX"/>
        </w:rPr>
        <w:t>-------------------------------------------------------------------</w:t>
      </w:r>
      <w:r w:rsidR="005C4F76" w:rsidRPr="0060390F">
        <w:rPr>
          <w:rFonts w:ascii="Arial" w:hAnsi="Arial" w:cs="Arial"/>
          <w:b/>
          <w:color w:val="000000" w:themeColor="text1"/>
          <w:sz w:val="24"/>
          <w:szCs w:val="24"/>
        </w:rPr>
        <w:t xml:space="preserve"> FUNDAMENTO LEGAL.- </w:t>
      </w:r>
      <w:r w:rsidR="005C4F76" w:rsidRPr="0060390F">
        <w:rPr>
          <w:rFonts w:ascii="Arial" w:eastAsia="Malgun Gothic" w:hAnsi="Arial" w:cs="Arial"/>
          <w:sz w:val="24"/>
          <w:szCs w:val="24"/>
        </w:rPr>
        <w:t xml:space="preserve">artículos 115 fracción I de la Constitución Política de los Estados Unidos Mexicanos; 73 fracción II de la Constitución Política del Estado de Jalisco; 10 y 41 fracción I de la Ley del Gobierno y la Administración Pública Municipal del Estado de Jalisco; 23 de la Ley de Hacienda Municipal del Estado de Jalisco; Así como el  107 y 108 del Reglamento Interior del Ayuntamiento y de la Administración Pública del Municipio de Tlaquepaque, Jalisco </w:t>
      </w:r>
      <w:r w:rsidR="005C4F76" w:rsidRPr="0060390F">
        <w:rPr>
          <w:rStyle w:val="Fuentedeprrafopredeter1"/>
          <w:rFonts w:ascii="Arial" w:eastAsia="Malgun Gothic" w:hAnsi="Arial" w:cs="Arial"/>
          <w:sz w:val="24"/>
          <w:szCs w:val="24"/>
        </w:rPr>
        <w:t xml:space="preserve">y demás relativos y aplicables </w:t>
      </w:r>
      <w:r w:rsidR="005C4F76" w:rsidRPr="0060390F">
        <w:rPr>
          <w:rFonts w:ascii="Arial" w:eastAsia="Malgun Gothic" w:hAnsi="Arial" w:cs="Arial"/>
          <w:sz w:val="24"/>
          <w:szCs w:val="24"/>
        </w:rPr>
        <w:t>que en derecho corresponda</w:t>
      </w:r>
      <w:r w:rsidR="005C4F76" w:rsidRPr="0060390F">
        <w:rPr>
          <w:rFonts w:ascii="Arial" w:hAnsi="Arial" w:cs="Arial"/>
          <w:bCs/>
          <w:sz w:val="24"/>
          <w:szCs w:val="24"/>
        </w:rPr>
        <w:t xml:space="preserve">. </w:t>
      </w:r>
      <w:r w:rsidR="005C4F76" w:rsidRPr="0060390F">
        <w:rPr>
          <w:rFonts w:ascii="Arial" w:hAnsi="Arial" w:cs="Arial"/>
          <w:color w:val="000000" w:themeColor="text1"/>
          <w:sz w:val="24"/>
          <w:szCs w:val="24"/>
        </w:rPr>
        <w:t>-----------------------------------------------------------------------------------------------------------------------------------------------</w:t>
      </w:r>
      <w:r w:rsidR="005C4F76" w:rsidRPr="0060390F">
        <w:rPr>
          <w:rFonts w:ascii="Arial" w:hAnsi="Arial" w:cs="Arial"/>
          <w:b/>
          <w:color w:val="000000" w:themeColor="text1"/>
          <w:sz w:val="24"/>
          <w:szCs w:val="24"/>
        </w:rPr>
        <w:t>NOTIFÍQUESE.-</w:t>
      </w:r>
      <w:r w:rsidR="005C4F76" w:rsidRPr="0060390F">
        <w:rPr>
          <w:rFonts w:ascii="Arial" w:hAnsi="Arial" w:cs="Arial"/>
          <w:color w:val="000000" w:themeColor="text1"/>
          <w:sz w:val="24"/>
          <w:szCs w:val="24"/>
        </w:rPr>
        <w:t xml:space="preserve">  </w:t>
      </w:r>
      <w:r w:rsidR="009A05FF" w:rsidRPr="0060390F">
        <w:rPr>
          <w:rFonts w:ascii="Arial" w:hAnsi="Arial" w:cs="Arial"/>
          <w:sz w:val="24"/>
          <w:szCs w:val="24"/>
        </w:rPr>
        <w:t xml:space="preserve">Congreso del Estado de Jalisco; </w:t>
      </w:r>
      <w:r w:rsidR="005C4F76" w:rsidRPr="0060390F">
        <w:rPr>
          <w:rFonts w:ascii="Arial" w:hAnsi="Arial" w:cs="Arial"/>
          <w:color w:val="000000" w:themeColor="text1"/>
          <w:sz w:val="24"/>
          <w:szCs w:val="24"/>
        </w:rPr>
        <w:t xml:space="preserve">a la C. María Elena Limón García, Presidenta Municipal; al Lic. Juan David García Camarena, Síndico Municipal; al </w:t>
      </w:r>
      <w:r w:rsidR="005C4F76" w:rsidRPr="0060390F">
        <w:rPr>
          <w:rFonts w:ascii="Arial" w:hAnsi="Arial" w:cs="Arial"/>
          <w:bCs/>
          <w:color w:val="000000" w:themeColor="text1"/>
          <w:sz w:val="24"/>
          <w:szCs w:val="24"/>
        </w:rPr>
        <w:t>C.P. José Alejandro Ramos Rosas</w:t>
      </w:r>
      <w:r w:rsidR="005C4F76" w:rsidRPr="0060390F">
        <w:rPr>
          <w:rFonts w:ascii="Arial" w:hAnsi="Arial" w:cs="Arial"/>
          <w:color w:val="000000" w:themeColor="text1"/>
          <w:sz w:val="24"/>
          <w:szCs w:val="24"/>
        </w:rPr>
        <w:t>, Encargado de la Hacienda Municipal; al L.C.P.</w:t>
      </w:r>
      <w:r w:rsidR="005C4F76" w:rsidRPr="0060390F">
        <w:rPr>
          <w:rFonts w:ascii="Arial" w:hAnsi="Arial" w:cs="Arial"/>
          <w:bCs/>
          <w:color w:val="000000" w:themeColor="text1"/>
          <w:sz w:val="24"/>
          <w:szCs w:val="24"/>
        </w:rPr>
        <w:t xml:space="preserve"> José Luis Azanza García de Quevedo</w:t>
      </w:r>
      <w:r w:rsidR="005C4F76" w:rsidRPr="0060390F">
        <w:rPr>
          <w:rFonts w:ascii="Arial" w:hAnsi="Arial" w:cs="Arial"/>
          <w:color w:val="000000" w:themeColor="text1"/>
          <w:sz w:val="24"/>
          <w:szCs w:val="24"/>
        </w:rPr>
        <w:t xml:space="preserve">, Encargado del Órgano de Control Interno; </w:t>
      </w:r>
      <w:r w:rsidR="005C4F76" w:rsidRPr="0060390F">
        <w:rPr>
          <w:rFonts w:ascii="Arial" w:hAnsi="Arial" w:cs="Arial"/>
          <w:color w:val="000000" w:themeColor="text1"/>
          <w:sz w:val="24"/>
          <w:szCs w:val="24"/>
          <w:lang w:val="es-MX"/>
        </w:rPr>
        <w:t xml:space="preserve">al </w:t>
      </w:r>
      <w:r w:rsidR="005C4F76" w:rsidRPr="0060390F">
        <w:rPr>
          <w:rFonts w:ascii="Arial" w:hAnsi="Arial" w:cs="Arial"/>
          <w:color w:val="000000" w:themeColor="text1"/>
          <w:sz w:val="24"/>
          <w:szCs w:val="24"/>
        </w:rPr>
        <w:t>Lic. Otoniel Varas de Váldez González, Director de la Unidad de Transparencia</w:t>
      </w:r>
      <w:r w:rsidR="009A05FF" w:rsidRPr="0060390F">
        <w:rPr>
          <w:rFonts w:ascii="Arial" w:hAnsi="Arial" w:cs="Arial"/>
          <w:color w:val="000000" w:themeColor="text1"/>
          <w:sz w:val="24"/>
          <w:szCs w:val="24"/>
        </w:rPr>
        <w:t xml:space="preserve">; al </w:t>
      </w:r>
      <w:r w:rsidR="009A05FF" w:rsidRPr="0060390F">
        <w:rPr>
          <w:rFonts w:ascii="Arial" w:hAnsi="Arial" w:cs="Arial"/>
          <w:sz w:val="24"/>
          <w:szCs w:val="24"/>
        </w:rPr>
        <w:t>Lic. David Rubén Ocampo Uribe, Oficial Mayor Administrativo; a la Dra. Margarita Ríos Cervantes. Dirección General de Desarrollo Social; a la Lic. Carolina Corona González, Dirección General de Promoción Económica y Turismo; al Arq. Ricardo Robles Gómez, Dirección General de Obras Publicas; a la C. Eloisa Gaviño Hernández, Dirección General de Servicios Públicos Municipales; al Dr. Alo</w:t>
      </w:r>
      <w:r w:rsidR="00922800" w:rsidRPr="0060390F">
        <w:rPr>
          <w:rFonts w:ascii="Arial" w:hAnsi="Arial" w:cs="Arial"/>
          <w:sz w:val="24"/>
          <w:szCs w:val="24"/>
        </w:rPr>
        <w:t>nso Godoy Pelayo, a</w:t>
      </w:r>
      <w:r w:rsidR="009A05FF" w:rsidRPr="0060390F">
        <w:rPr>
          <w:rFonts w:ascii="Arial" w:hAnsi="Arial" w:cs="Arial"/>
          <w:sz w:val="24"/>
          <w:szCs w:val="24"/>
        </w:rPr>
        <w:t xml:space="preserve">uditor Superior del Estado de Jalisco </w:t>
      </w:r>
      <w:r w:rsidR="005C4F76" w:rsidRPr="0060390F">
        <w:rPr>
          <w:rFonts w:ascii="Arial" w:hAnsi="Arial" w:cs="Arial"/>
          <w:color w:val="000000" w:themeColor="text1"/>
          <w:sz w:val="24"/>
          <w:szCs w:val="24"/>
        </w:rPr>
        <w:t>para su conocimiento y efectos legales a que haya lugar. ---------------------------------------------------------------------------------------------------------------</w:t>
      </w:r>
    </w:p>
    <w:p w:rsidR="00676368" w:rsidRPr="0060390F" w:rsidRDefault="00676368" w:rsidP="00676368">
      <w:pPr>
        <w:widowControl w:val="0"/>
        <w:autoSpaceDE w:val="0"/>
        <w:autoSpaceDN w:val="0"/>
        <w:adjustRightInd w:val="0"/>
        <w:jc w:val="both"/>
        <w:rPr>
          <w:rFonts w:ascii="Arial" w:hAnsi="Arial" w:cs="Arial"/>
          <w:sz w:val="24"/>
          <w:szCs w:val="24"/>
        </w:rPr>
      </w:pPr>
      <w:r w:rsidRPr="0060390F">
        <w:rPr>
          <w:rFonts w:ascii="Arial" w:hAnsi="Arial" w:cs="Arial"/>
          <w:color w:val="000000"/>
          <w:sz w:val="24"/>
          <w:szCs w:val="24"/>
        </w:rPr>
        <w:t>Interviene el Regidor Luis Armando Córdova Díaz: Presidenta si puede registrar nuestro voto en abstención por favor.</w:t>
      </w:r>
      <w:r w:rsidR="009A05FF" w:rsidRPr="0060390F">
        <w:rPr>
          <w:rFonts w:ascii="Arial" w:hAnsi="Arial" w:cs="Arial"/>
          <w:color w:val="000000"/>
          <w:sz w:val="24"/>
          <w:szCs w:val="24"/>
        </w:rPr>
        <w:t xml:space="preserve"> </w:t>
      </w:r>
      <w:r w:rsidRPr="0060390F">
        <w:rPr>
          <w:rFonts w:ascii="Arial" w:hAnsi="Arial" w:cs="Arial"/>
          <w:color w:val="000000"/>
          <w:sz w:val="24"/>
          <w:szCs w:val="24"/>
          <w:lang w:val="es-MX"/>
        </w:rPr>
        <w:t>------------------------------------------------------------------------------------------------------</w:t>
      </w:r>
      <w:r w:rsidR="009A05FF" w:rsidRPr="0060390F">
        <w:rPr>
          <w:rFonts w:ascii="Arial" w:hAnsi="Arial" w:cs="Arial"/>
          <w:color w:val="000000"/>
          <w:sz w:val="24"/>
          <w:szCs w:val="24"/>
          <w:lang w:val="es-MX"/>
        </w:rPr>
        <w:t>-------------------------</w:t>
      </w:r>
      <w:r w:rsidRPr="0060390F">
        <w:rPr>
          <w:rFonts w:ascii="Arial" w:hAnsi="Arial" w:cs="Arial"/>
          <w:color w:val="000000"/>
          <w:sz w:val="24"/>
          <w:szCs w:val="24"/>
          <w:lang w:val="es-MX"/>
        </w:rPr>
        <w:t>--------</w:t>
      </w:r>
    </w:p>
    <w:p w:rsidR="00676368" w:rsidRPr="0060390F" w:rsidRDefault="00676368" w:rsidP="00676368">
      <w:pPr>
        <w:widowControl w:val="0"/>
        <w:autoSpaceDE w:val="0"/>
        <w:autoSpaceDN w:val="0"/>
        <w:adjustRightInd w:val="0"/>
        <w:jc w:val="both"/>
        <w:rPr>
          <w:rFonts w:ascii="Arial" w:hAnsi="Arial" w:cs="Arial"/>
          <w:color w:val="000000"/>
          <w:sz w:val="24"/>
          <w:szCs w:val="24"/>
          <w:lang w:val="es-MX"/>
        </w:rPr>
      </w:pPr>
      <w:r w:rsidRPr="0060390F">
        <w:rPr>
          <w:rFonts w:ascii="Arial" w:hAnsi="Arial" w:cs="Arial"/>
          <w:sz w:val="24"/>
          <w:szCs w:val="24"/>
          <w:lang w:val="es-MX"/>
        </w:rPr>
        <w:t xml:space="preserve">En uso de la voz la C. María Elena Limón García Presidente Municipal: </w:t>
      </w:r>
      <w:r w:rsidRPr="0060390F">
        <w:rPr>
          <w:rFonts w:ascii="Arial" w:hAnsi="Arial" w:cs="Arial"/>
          <w:color w:val="000000"/>
          <w:sz w:val="24"/>
          <w:szCs w:val="24"/>
        </w:rPr>
        <w:t xml:space="preserve">Claro que sí Señor Regidor ¿Quiénes están en abstención? 4 votos en abstención, gracias.  </w:t>
      </w:r>
      <w:r w:rsidRPr="0060390F">
        <w:rPr>
          <w:rFonts w:ascii="Arial" w:hAnsi="Arial" w:cs="Arial"/>
          <w:color w:val="000000"/>
          <w:sz w:val="24"/>
          <w:szCs w:val="24"/>
          <w:lang w:val="es-MX"/>
        </w:rPr>
        <w:t>-------------------------------------------------------------------------------------------------------</w:t>
      </w:r>
      <w:r w:rsidR="009A05FF" w:rsidRPr="0060390F">
        <w:rPr>
          <w:rFonts w:ascii="Arial" w:hAnsi="Arial" w:cs="Arial"/>
          <w:color w:val="000000"/>
          <w:sz w:val="24"/>
          <w:szCs w:val="24"/>
          <w:lang w:val="es-MX"/>
        </w:rPr>
        <w:t>------------------------------------------------------------</w:t>
      </w:r>
      <w:r w:rsidRPr="0060390F">
        <w:rPr>
          <w:rFonts w:ascii="Arial" w:hAnsi="Arial" w:cs="Arial"/>
          <w:color w:val="000000"/>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Interviene el Regidor Luis Armando Córdova Díaz: Gracias.</w:t>
      </w:r>
      <w:r w:rsidR="009A05FF" w:rsidRPr="0060390F">
        <w:rPr>
          <w:rFonts w:ascii="Arial" w:hAnsi="Arial" w:cs="Arial"/>
          <w:sz w:val="24"/>
          <w:szCs w:val="24"/>
          <w:lang w:val="es-MX"/>
        </w:rPr>
        <w:t xml:space="preserve"> </w:t>
      </w:r>
      <w:r w:rsidRPr="0060390F">
        <w:rPr>
          <w:rFonts w:ascii="Arial" w:hAnsi="Arial" w:cs="Arial"/>
          <w:sz w:val="24"/>
          <w:szCs w:val="24"/>
          <w:lang w:val="es-MX"/>
        </w:rPr>
        <w:t>-----------------------------------------------------------------------------------------------------</w:t>
      </w:r>
      <w:r w:rsidR="009A05FF"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jc w:val="both"/>
        <w:rPr>
          <w:rFonts w:ascii="Arial" w:hAnsi="Arial" w:cs="Arial"/>
          <w:sz w:val="24"/>
          <w:szCs w:val="24"/>
        </w:rPr>
      </w:pPr>
      <w:r w:rsidRPr="0060390F">
        <w:rPr>
          <w:rFonts w:ascii="Arial" w:hAnsi="Arial" w:cs="Arial"/>
          <w:sz w:val="24"/>
          <w:szCs w:val="24"/>
          <w:lang w:val="es-MX"/>
        </w:rPr>
        <w:t xml:space="preserve">En uso de la voz la C. María Elena Limón García Presidente Municipal: Pasamos en virtud de que ha sido aprobado el nombramiento del L.C.P. José Alejandro Ramos Rosas le solicito se ponga de pie </w:t>
      </w:r>
      <w:r w:rsidRPr="0060390F">
        <w:rPr>
          <w:rFonts w:ascii="Arial" w:hAnsi="Arial" w:cs="Arial"/>
          <w:sz w:val="24"/>
          <w:szCs w:val="24"/>
        </w:rPr>
        <w:t>para que rinda la protesta de ley correspondiente, Alejandro Li</w:t>
      </w:r>
      <w:r w:rsidR="00922800" w:rsidRPr="0060390F">
        <w:rPr>
          <w:rFonts w:ascii="Arial" w:hAnsi="Arial" w:cs="Arial"/>
          <w:sz w:val="24"/>
          <w:szCs w:val="24"/>
        </w:rPr>
        <w:t>cencia</w:t>
      </w:r>
      <w:r w:rsidRPr="0060390F">
        <w:rPr>
          <w:rFonts w:ascii="Arial" w:hAnsi="Arial" w:cs="Arial"/>
          <w:sz w:val="24"/>
          <w:szCs w:val="24"/>
        </w:rPr>
        <w:t>do y Contador Público, José Alejandro Ramos Rosas</w:t>
      </w:r>
      <w:r w:rsidR="00922800" w:rsidRPr="0060390F">
        <w:rPr>
          <w:rFonts w:ascii="Arial" w:hAnsi="Arial" w:cs="Arial"/>
          <w:sz w:val="24"/>
          <w:szCs w:val="24"/>
        </w:rPr>
        <w:t>. ------------------------------------------------------------------------------------------------------------------------------------------------------------</w:t>
      </w:r>
    </w:p>
    <w:p w:rsidR="00676368" w:rsidRPr="0060390F" w:rsidRDefault="00676368" w:rsidP="00676368">
      <w:pPr>
        <w:jc w:val="both"/>
        <w:rPr>
          <w:rFonts w:ascii="Arial" w:hAnsi="Arial" w:cs="Arial"/>
          <w:i/>
          <w:sz w:val="24"/>
          <w:szCs w:val="24"/>
        </w:rPr>
      </w:pPr>
      <w:r w:rsidRPr="0060390F">
        <w:rPr>
          <w:rFonts w:ascii="Arial" w:hAnsi="Arial" w:cs="Arial"/>
          <w:i/>
          <w:sz w:val="24"/>
          <w:szCs w:val="24"/>
        </w:rPr>
        <w:t xml:space="preserve">¡Protesta cumplir y hacer cumplir la Constitución Política de los Estados Unidos Mexicanos, la particular del Estado de Jalisco, la Ley del Gobierno y la Administración Pública Municipal y las demás leyes, reglamentos y </w:t>
      </w:r>
      <w:r w:rsidRPr="0060390F">
        <w:rPr>
          <w:rFonts w:ascii="Arial" w:hAnsi="Arial" w:cs="Arial"/>
          <w:i/>
          <w:sz w:val="24"/>
          <w:szCs w:val="24"/>
        </w:rPr>
        <w:lastRenderedPageBreak/>
        <w:t>acuerdos que de una y otra emanen, así como a desempeñar de manera leal y eficaz el cargo que el Ayuntamiento de San Pedro, Tlaquepaque le confiere, mirando en todo por el bien y la prosperidad de nuestro Municipio y del Estado de Jalisco!</w:t>
      </w:r>
      <w:r w:rsidR="00922800" w:rsidRPr="0060390F">
        <w:rPr>
          <w:rFonts w:ascii="Arial" w:hAnsi="Arial" w:cs="Arial"/>
          <w:i/>
          <w:sz w:val="24"/>
          <w:szCs w:val="24"/>
        </w:rPr>
        <w:t>. -------------------------------------------------------------------------------------------------------------------------------------------------------</w:t>
      </w:r>
    </w:p>
    <w:p w:rsidR="00676368" w:rsidRPr="0060390F" w:rsidRDefault="00676368" w:rsidP="00676368">
      <w:pPr>
        <w:jc w:val="both"/>
        <w:rPr>
          <w:rFonts w:ascii="Arial" w:hAnsi="Arial" w:cs="Arial"/>
          <w:i/>
          <w:sz w:val="24"/>
          <w:szCs w:val="24"/>
        </w:rPr>
      </w:pPr>
      <w:r w:rsidRPr="0060390F">
        <w:rPr>
          <w:rFonts w:ascii="Arial" w:hAnsi="Arial" w:cs="Arial"/>
          <w:i/>
          <w:sz w:val="24"/>
          <w:szCs w:val="24"/>
        </w:rPr>
        <w:t>¡Si Protesto!</w:t>
      </w:r>
      <w:r w:rsidR="00922800" w:rsidRPr="0060390F">
        <w:rPr>
          <w:rFonts w:ascii="Arial" w:hAnsi="Arial" w:cs="Arial"/>
          <w:i/>
          <w:sz w:val="24"/>
          <w:szCs w:val="24"/>
        </w:rPr>
        <w:t>. ------------------------------------------------------------------------------------------------------------------------------------------------------------------------------------</w:t>
      </w:r>
    </w:p>
    <w:p w:rsidR="00676368" w:rsidRPr="0060390F" w:rsidRDefault="00676368" w:rsidP="00676368">
      <w:pPr>
        <w:jc w:val="both"/>
        <w:rPr>
          <w:rFonts w:ascii="Arial" w:hAnsi="Arial" w:cs="Arial"/>
          <w:i/>
          <w:sz w:val="24"/>
          <w:szCs w:val="24"/>
        </w:rPr>
      </w:pPr>
      <w:r w:rsidRPr="0060390F">
        <w:rPr>
          <w:rFonts w:ascii="Arial" w:hAnsi="Arial" w:cs="Arial"/>
          <w:i/>
          <w:sz w:val="24"/>
          <w:szCs w:val="24"/>
        </w:rPr>
        <w:t>Si así lo hiciese, que el Municipio y la Nación se lo reconozca o de lo contrario se lo demanden, felicidades Alejandro.</w:t>
      </w:r>
      <w:r w:rsidR="00922800" w:rsidRPr="0060390F">
        <w:rPr>
          <w:rFonts w:ascii="Arial" w:hAnsi="Arial" w:cs="Arial"/>
          <w:i/>
          <w:sz w:val="24"/>
          <w:szCs w:val="24"/>
        </w:rPr>
        <w:t>-------------------------------------------------------------------------------------------------------------------------------------</w:t>
      </w:r>
    </w:p>
    <w:p w:rsidR="00676368" w:rsidRPr="0060390F" w:rsidRDefault="00676368" w:rsidP="00922800">
      <w:pPr>
        <w:jc w:val="both"/>
        <w:rPr>
          <w:rFonts w:ascii="Arial" w:hAnsi="Arial" w:cs="Arial"/>
          <w:bCs/>
          <w:sz w:val="24"/>
          <w:szCs w:val="24"/>
        </w:rPr>
      </w:pPr>
      <w:r w:rsidRPr="0060390F">
        <w:rPr>
          <w:rFonts w:ascii="Arial" w:hAnsi="Arial" w:cs="Arial"/>
          <w:sz w:val="24"/>
          <w:szCs w:val="24"/>
          <w:lang w:val="es-MX"/>
        </w:rPr>
        <w:t>Habla la</w:t>
      </w:r>
      <w:r w:rsidRPr="0060390F">
        <w:rPr>
          <w:rFonts w:ascii="Arial" w:hAnsi="Arial" w:cs="Arial"/>
          <w:b/>
          <w:sz w:val="24"/>
          <w:szCs w:val="24"/>
          <w:lang w:val="es-MX"/>
        </w:rPr>
        <w:t xml:space="preserve"> </w:t>
      </w:r>
      <w:r w:rsidRPr="0060390F">
        <w:rPr>
          <w:rFonts w:ascii="Arial" w:hAnsi="Arial" w:cs="Arial"/>
          <w:sz w:val="24"/>
          <w:szCs w:val="24"/>
          <w:lang w:val="es-MX"/>
        </w:rPr>
        <w:t xml:space="preserve">C. María Elena Limón García Presidenta Municipal: </w:t>
      </w:r>
      <w:r w:rsidRPr="0060390F">
        <w:rPr>
          <w:rFonts w:ascii="Arial" w:hAnsi="Arial" w:cs="Arial"/>
          <w:bCs/>
          <w:sz w:val="24"/>
          <w:szCs w:val="24"/>
        </w:rPr>
        <w:t>Continúe Señor Secretario.</w:t>
      </w:r>
      <w:r w:rsidR="00922800" w:rsidRPr="0060390F">
        <w:rPr>
          <w:rFonts w:ascii="Arial" w:hAnsi="Arial" w:cs="Arial"/>
          <w:bCs/>
          <w:sz w:val="24"/>
          <w:szCs w:val="24"/>
        </w:rPr>
        <w:t xml:space="preserve"> </w:t>
      </w:r>
      <w:r w:rsidRPr="0060390F">
        <w:rPr>
          <w:rFonts w:ascii="Arial" w:hAnsi="Arial" w:cs="Arial"/>
          <w:sz w:val="24"/>
          <w:szCs w:val="24"/>
          <w:lang w:val="es-MX"/>
        </w:rPr>
        <w:t>-------------------------------------------------------------------------------------------------------</w:t>
      </w:r>
      <w:r w:rsidR="00922800" w:rsidRPr="0060390F">
        <w:rPr>
          <w:rFonts w:ascii="Arial" w:hAnsi="Arial" w:cs="Arial"/>
          <w:sz w:val="24"/>
          <w:szCs w:val="24"/>
          <w:lang w:val="es-MX"/>
        </w:rPr>
        <w:t>----------------------------------------------------------------</w:t>
      </w:r>
      <w:r w:rsidRPr="0060390F">
        <w:rPr>
          <w:rFonts w:ascii="Arial" w:hAnsi="Arial" w:cs="Arial"/>
          <w:sz w:val="24"/>
          <w:szCs w:val="24"/>
          <w:lang w:val="es-MX"/>
        </w:rPr>
        <w:t>-------</w:t>
      </w:r>
    </w:p>
    <w:p w:rsidR="00922800" w:rsidRPr="0060390F" w:rsidRDefault="00676368" w:rsidP="009047CE">
      <w:pPr>
        <w:widowControl w:val="0"/>
        <w:autoSpaceDE w:val="0"/>
        <w:autoSpaceDN w:val="0"/>
        <w:adjustRightInd w:val="0"/>
        <w:jc w:val="both"/>
        <w:rPr>
          <w:rFonts w:ascii="Arial" w:hAnsi="Arial" w:cs="Arial"/>
          <w:lang w:val="es-MX"/>
        </w:rPr>
      </w:pPr>
      <w:r w:rsidRPr="0060390F">
        <w:rPr>
          <w:rFonts w:ascii="Arial" w:hAnsi="Arial" w:cs="Arial"/>
          <w:bCs/>
          <w:sz w:val="24"/>
          <w:szCs w:val="24"/>
        </w:rPr>
        <w:t>Hace uso de la voz el Lic. Gustavo Flores Llamas Secretario del Ayuntamiento: Con gusto y con el permiso del Pleno</w:t>
      </w:r>
      <w:r w:rsidR="00922800" w:rsidRPr="0060390F">
        <w:rPr>
          <w:rFonts w:ascii="Arial" w:hAnsi="Arial" w:cs="Arial"/>
          <w:bCs/>
          <w:sz w:val="24"/>
          <w:szCs w:val="24"/>
        </w:rPr>
        <w:t xml:space="preserve">, </w:t>
      </w:r>
      <w:r w:rsidRPr="0060390F">
        <w:rPr>
          <w:rFonts w:ascii="Arial" w:hAnsi="Arial" w:cs="Arial"/>
          <w:b/>
          <w:color w:val="000000" w:themeColor="text1"/>
          <w:sz w:val="24"/>
          <w:szCs w:val="24"/>
        </w:rPr>
        <w:t>2.-</w:t>
      </w:r>
      <w:r w:rsidRPr="0060390F">
        <w:rPr>
          <w:rFonts w:ascii="Arial" w:hAnsi="Arial" w:cs="Arial"/>
          <w:color w:val="000000" w:themeColor="text1"/>
          <w:sz w:val="24"/>
          <w:szCs w:val="24"/>
        </w:rPr>
        <w:t xml:space="preserve"> Iniciativa de Aprobación Directa suscrita por la Presidenta Municipal, María Elena Limón García, mediante la cual propone se apruebe y autorice la firma de  convenio de Colaboración y Participación con el Gobierno del Estado, para el </w:t>
      </w:r>
      <w:r w:rsidRPr="0060390F">
        <w:rPr>
          <w:rFonts w:ascii="Arial" w:hAnsi="Arial" w:cs="Arial"/>
          <w:b/>
          <w:color w:val="000000" w:themeColor="text1"/>
          <w:sz w:val="24"/>
          <w:szCs w:val="24"/>
        </w:rPr>
        <w:t>programa “Mochilas con Útiles”</w:t>
      </w:r>
      <w:r w:rsidRPr="0060390F">
        <w:rPr>
          <w:rFonts w:ascii="Arial" w:hAnsi="Arial" w:cs="Arial"/>
          <w:color w:val="000000" w:themeColor="text1"/>
          <w:sz w:val="24"/>
          <w:szCs w:val="24"/>
        </w:rPr>
        <w:t xml:space="preserve"> correspondiente al ejercicio fiscal 2016.</w:t>
      </w:r>
      <w:r w:rsidR="00922800"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922800" w:rsidRPr="0060390F">
        <w:rPr>
          <w:rFonts w:ascii="Arial" w:hAnsi="Arial" w:cs="Arial"/>
          <w:sz w:val="24"/>
          <w:szCs w:val="24"/>
          <w:lang w:val="es-MX"/>
        </w:rPr>
        <w:t>------------------------------------------------------------------------------</w:t>
      </w:r>
      <w:r w:rsidR="00F56920" w:rsidRPr="0060390F">
        <w:rPr>
          <w:rFonts w:ascii="Arial" w:hAnsi="Arial" w:cs="Arial"/>
          <w:b/>
          <w:bCs/>
          <w:i/>
          <w:sz w:val="24"/>
          <w:szCs w:val="24"/>
        </w:rPr>
        <w:t xml:space="preserve">AL PLENO DEL H. AYUNTAMIENTO CONSTITUCIONAL DEL MUNICIPIO DE SAN PEDRO TLAQUEPAQUE, JALISCO. P R E S E N T E: </w:t>
      </w:r>
      <w:r w:rsidR="00F56920" w:rsidRPr="0060390F">
        <w:rPr>
          <w:rStyle w:val="Fuentedeprrafopredeter1"/>
          <w:rFonts w:ascii="Arial" w:eastAsia="MS Mincho" w:hAnsi="Arial" w:cs="Arial"/>
          <w:i/>
          <w:sz w:val="24"/>
          <w:szCs w:val="24"/>
        </w:rPr>
        <w:t xml:space="preserve">La que suscribe C. María Elena Limón García, en mi carácter de Presidente Municipal del H. Ayuntamiento del Municipio de San Pedro Tlaquepaque, Jalisco, y  de conformidad con los artículos 115 fracción I de la Constitución Política de los Estados Unidos Mexicanos, 73 fracciones I a la III de la Constitución Política del Estado de Jalisco, 10,  41 fracción I y 47 fracción I de la Ley del Gobierno y la Administración Pública Municipal del Estado de Jalisco, 1, 3, 69, 72 fracción II  y 74 del Reglamento Interior del Ayuntamiento y de la Administración Pública Municipal de Tlaquepaque, Jalisco, así como los demás relativos y aplicables que en derecho corresponda; tengo a bien someter a la elevada y distinguida consideración de éste H. Cuerpo Edilicio en Pleno la siguiente: </w:t>
      </w:r>
      <w:r w:rsidR="00F56920" w:rsidRPr="0060390F">
        <w:rPr>
          <w:rFonts w:ascii="Arial" w:hAnsi="Arial" w:cs="Arial"/>
          <w:b/>
          <w:bCs/>
          <w:i/>
          <w:sz w:val="24"/>
          <w:szCs w:val="24"/>
        </w:rPr>
        <w:t xml:space="preserve"> INICIATIVA PARA APROBACIÓN DIRECTA: </w:t>
      </w:r>
      <w:r w:rsidR="00F56920" w:rsidRPr="0060390F">
        <w:rPr>
          <w:rFonts w:ascii="Arial" w:hAnsi="Arial" w:cs="Arial"/>
          <w:i/>
          <w:sz w:val="24"/>
          <w:szCs w:val="24"/>
        </w:rPr>
        <w:t xml:space="preserve">Mediante la cual se propone que el Pleno del Ayuntamiento Constitucional del Municipio de San Pedro Tlaquepaque, Jalisco, apruebe </w:t>
      </w:r>
      <w:r w:rsidR="00F56920" w:rsidRPr="0060390F">
        <w:rPr>
          <w:rFonts w:ascii="Arial" w:hAnsi="Arial" w:cs="Arial"/>
          <w:b/>
          <w:i/>
          <w:sz w:val="24"/>
          <w:szCs w:val="24"/>
        </w:rPr>
        <w:t>y autorice a la Presidenta Municipal, Secretario del Ayuntamiento, Síndico y al C. Encargado de la Hacienda Municipal</w:t>
      </w:r>
      <w:r w:rsidR="00F56920" w:rsidRPr="0060390F">
        <w:rPr>
          <w:rFonts w:ascii="Arial" w:hAnsi="Arial" w:cs="Arial"/>
          <w:i/>
          <w:sz w:val="24"/>
          <w:szCs w:val="24"/>
        </w:rPr>
        <w:t xml:space="preserve"> para la firma de un Convenio de Colaboración y Participación para el programa </w:t>
      </w:r>
      <w:r w:rsidR="00F56920" w:rsidRPr="0060390F">
        <w:rPr>
          <w:rFonts w:ascii="Arial" w:hAnsi="Arial" w:cs="Arial"/>
          <w:b/>
          <w:i/>
          <w:sz w:val="24"/>
          <w:szCs w:val="24"/>
        </w:rPr>
        <w:t xml:space="preserve"> mochilas con útiles para el ejercicio fiscal 2016, </w:t>
      </w:r>
      <w:r w:rsidR="00F56920" w:rsidRPr="0060390F">
        <w:rPr>
          <w:rFonts w:ascii="Arial" w:hAnsi="Arial" w:cs="Arial"/>
          <w:i/>
          <w:sz w:val="24"/>
          <w:szCs w:val="24"/>
        </w:rPr>
        <w:t xml:space="preserve"> en la modalidad de adquisición directa,</w:t>
      </w:r>
      <w:r w:rsidR="00F56920" w:rsidRPr="0060390F">
        <w:rPr>
          <w:rFonts w:ascii="Arial" w:hAnsi="Arial" w:cs="Arial"/>
          <w:b/>
          <w:i/>
          <w:sz w:val="24"/>
          <w:szCs w:val="24"/>
        </w:rPr>
        <w:t xml:space="preserve"> </w:t>
      </w:r>
      <w:r w:rsidR="00F56920" w:rsidRPr="0060390F">
        <w:rPr>
          <w:rFonts w:ascii="Arial" w:hAnsi="Arial" w:cs="Arial"/>
          <w:i/>
          <w:sz w:val="24"/>
          <w:szCs w:val="24"/>
        </w:rPr>
        <w:t xml:space="preserve"> con el Gobierno del Estado de Jalisco para aplicarse en los centros educativos públicos de preescolar, primaria y secundaria establecidos en el Municipio, para lo cual me permito hacer la siguiente: </w:t>
      </w:r>
      <w:r w:rsidR="00F56920" w:rsidRPr="0060390F">
        <w:rPr>
          <w:rFonts w:ascii="Arial" w:hAnsi="Arial" w:cs="Arial"/>
          <w:b/>
          <w:bCs/>
          <w:i/>
          <w:sz w:val="24"/>
          <w:szCs w:val="24"/>
        </w:rPr>
        <w:t xml:space="preserve">EXPOSICIÓN DE MOTIVOS I.- </w:t>
      </w:r>
      <w:r w:rsidR="00F56920" w:rsidRPr="0060390F">
        <w:rPr>
          <w:rFonts w:ascii="Arial" w:hAnsi="Arial" w:cs="Arial"/>
          <w:i/>
          <w:sz w:val="24"/>
          <w:szCs w:val="24"/>
        </w:rPr>
        <w:t xml:space="preserve">El Ayuntamiento es el máximo órgano de gobierno de un Municipio, mismo que se integra por un Presidente Municipal, el número de Regidores y Síndico que determine la legislación electoral estatal, según lo dispuesto por los artículos 115 fracción I de la Constitución Política de los Estados Unidos Mexicanos, 73 fracción I de la Constitución Política del Estado de Jalisco, 3 y 10 de la Ley del Gobierno y la Administración Pública Municipal del Estado de Jalisco, esto es, tanto el legislador constitucional como el legislador local consideran esencial que exista un orden de gobierno cercano a la gente y que se integre precisamente con los miembros de su comunidad, facultándolos para emitir sus ordenamientos municipales que obedezcan a las necesidades propias de sus habitantes, al igual, se consideró básico que este órgano de gobierno fuera de carácter colegiado, en donde estén representadas todas las fuerzas </w:t>
      </w:r>
      <w:r w:rsidR="00F56920" w:rsidRPr="0060390F">
        <w:rPr>
          <w:rFonts w:ascii="Arial" w:hAnsi="Arial" w:cs="Arial"/>
          <w:i/>
          <w:sz w:val="24"/>
          <w:szCs w:val="24"/>
        </w:rPr>
        <w:lastRenderedPageBreak/>
        <w:t xml:space="preserve">políticas del Municipio que hayan sido electos democráticamente. </w:t>
      </w:r>
      <w:r w:rsidR="00F56920" w:rsidRPr="0060390F">
        <w:rPr>
          <w:rFonts w:ascii="Arial" w:hAnsi="Arial" w:cs="Arial"/>
          <w:b/>
          <w:i/>
          <w:sz w:val="24"/>
          <w:szCs w:val="24"/>
        </w:rPr>
        <w:t>II.-</w:t>
      </w:r>
      <w:r w:rsidR="00F56920" w:rsidRPr="0060390F">
        <w:rPr>
          <w:rFonts w:ascii="Arial" w:hAnsi="Arial" w:cs="Arial"/>
          <w:i/>
          <w:sz w:val="24"/>
          <w:szCs w:val="24"/>
        </w:rPr>
        <w:t>Que en la Sesión Ordinaria de Ayuntamiento del Municipio de San Pedro Tlaquepaque, Jalisco de fecha</w:t>
      </w:r>
      <w:r w:rsidR="00F56920" w:rsidRPr="0060390F">
        <w:rPr>
          <w:rFonts w:ascii="Arial" w:hAnsi="Arial" w:cs="Arial"/>
          <w:b/>
          <w:i/>
          <w:sz w:val="24"/>
          <w:szCs w:val="24"/>
        </w:rPr>
        <w:t xml:space="preserve"> 17 de Diciembre de 2015</w:t>
      </w:r>
      <w:r w:rsidR="00F56920" w:rsidRPr="0060390F">
        <w:rPr>
          <w:rFonts w:ascii="Arial" w:hAnsi="Arial" w:cs="Arial"/>
          <w:i/>
          <w:sz w:val="24"/>
          <w:szCs w:val="24"/>
        </w:rPr>
        <w:t xml:space="preserve"> se aprobó: </w:t>
      </w:r>
      <w:r w:rsidR="00F56920" w:rsidRPr="0060390F">
        <w:rPr>
          <w:rFonts w:ascii="Arial" w:hAnsi="Arial" w:cs="Arial"/>
          <w:b/>
          <w:i/>
          <w:sz w:val="24"/>
          <w:szCs w:val="24"/>
        </w:rPr>
        <w:t>Único.-</w:t>
      </w:r>
      <w:r w:rsidR="00F56920" w:rsidRPr="0060390F">
        <w:rPr>
          <w:rFonts w:ascii="Arial" w:hAnsi="Arial" w:cs="Arial"/>
          <w:i/>
          <w:sz w:val="24"/>
          <w:szCs w:val="24"/>
        </w:rPr>
        <w:t xml:space="preserve"> El pleno del Ayuntamiento Constitucional de San Pedro Tlaquepaque aprueba y autoriza</w:t>
      </w:r>
      <w:r w:rsidR="00F56920" w:rsidRPr="0060390F">
        <w:rPr>
          <w:rFonts w:ascii="Arial" w:hAnsi="Arial" w:cs="Arial"/>
          <w:i/>
          <w:color w:val="000000" w:themeColor="text1"/>
          <w:sz w:val="24"/>
          <w:szCs w:val="24"/>
        </w:rPr>
        <w:t xml:space="preserve"> la</w:t>
      </w:r>
      <w:r w:rsidR="00F56920" w:rsidRPr="0060390F">
        <w:rPr>
          <w:rFonts w:ascii="Arial" w:hAnsi="Arial" w:cs="Arial"/>
          <w:b/>
          <w:i/>
          <w:color w:val="000000" w:themeColor="text1"/>
          <w:sz w:val="24"/>
          <w:szCs w:val="24"/>
        </w:rPr>
        <w:t xml:space="preserve"> </w:t>
      </w:r>
      <w:r w:rsidR="00F56920" w:rsidRPr="0060390F">
        <w:rPr>
          <w:rFonts w:ascii="Arial" w:hAnsi="Arial" w:cs="Arial"/>
          <w:i/>
          <w:color w:val="000000" w:themeColor="text1"/>
          <w:sz w:val="24"/>
          <w:szCs w:val="24"/>
        </w:rPr>
        <w:t xml:space="preserve">designación del </w:t>
      </w:r>
      <w:r w:rsidR="00F56920" w:rsidRPr="0060390F">
        <w:rPr>
          <w:rFonts w:ascii="Arial" w:hAnsi="Arial" w:cs="Arial"/>
          <w:b/>
          <w:i/>
          <w:color w:val="000000" w:themeColor="text1"/>
          <w:sz w:val="24"/>
          <w:szCs w:val="24"/>
        </w:rPr>
        <w:t>Dr. Víctor Manuel Mora Pimentel,</w:t>
      </w:r>
      <w:r w:rsidR="00F56920" w:rsidRPr="0060390F">
        <w:rPr>
          <w:rFonts w:ascii="Arial" w:hAnsi="Arial" w:cs="Arial"/>
          <w:i/>
          <w:color w:val="000000" w:themeColor="text1"/>
          <w:sz w:val="24"/>
          <w:szCs w:val="24"/>
        </w:rPr>
        <w:t xml:space="preserve"> Jefe de Vinculación Gestión Ciudadana, como Enlace Municipal en el </w:t>
      </w:r>
      <w:r w:rsidR="00F56920" w:rsidRPr="0060390F">
        <w:rPr>
          <w:rFonts w:ascii="Arial" w:hAnsi="Arial" w:cs="Arial"/>
          <w:b/>
          <w:i/>
          <w:color w:val="000000" w:themeColor="text1"/>
          <w:sz w:val="24"/>
          <w:szCs w:val="24"/>
        </w:rPr>
        <w:t xml:space="preserve">Programa de Mochilas con Útiles, </w:t>
      </w:r>
      <w:r w:rsidR="00F56920" w:rsidRPr="0060390F">
        <w:rPr>
          <w:rFonts w:ascii="Arial" w:hAnsi="Arial" w:cs="Arial"/>
          <w:i/>
          <w:color w:val="000000" w:themeColor="text1"/>
          <w:sz w:val="24"/>
          <w:szCs w:val="24"/>
        </w:rPr>
        <w:t xml:space="preserve">ante la Secretaría de Desarrollo e Integración Social del Estado de Jalisco. </w:t>
      </w:r>
      <w:r w:rsidR="00F56920" w:rsidRPr="0060390F">
        <w:rPr>
          <w:rFonts w:ascii="Arial" w:hAnsi="Arial" w:cs="Arial"/>
          <w:b/>
          <w:i/>
          <w:sz w:val="24"/>
          <w:szCs w:val="24"/>
        </w:rPr>
        <w:t>III.-</w:t>
      </w:r>
      <w:r w:rsidR="00F56920" w:rsidRPr="0060390F">
        <w:rPr>
          <w:rFonts w:ascii="Arial" w:hAnsi="Arial" w:cs="Arial"/>
          <w:i/>
          <w:sz w:val="24"/>
          <w:szCs w:val="24"/>
        </w:rPr>
        <w:t xml:space="preserve"> Con la finalidad de incentivar la permanencia dentro del sistema educativo de todos los niños y jóvenes de educación preescolar, primaria y secundaria, a efecto de que puedan continuar con su formación académica sin causar un detrimento en la economía familiar este Gobierno Municipal propone firmar un Convenio de Colaboración y Participación con el Gobierno del Estado. </w:t>
      </w:r>
      <w:r w:rsidR="00F56920" w:rsidRPr="0060390F">
        <w:rPr>
          <w:rFonts w:ascii="Arial" w:hAnsi="Arial" w:cs="Arial"/>
          <w:b/>
          <w:i/>
          <w:sz w:val="24"/>
          <w:szCs w:val="24"/>
        </w:rPr>
        <w:t xml:space="preserve">IV.- </w:t>
      </w:r>
      <w:r w:rsidR="00F56920" w:rsidRPr="0060390F">
        <w:rPr>
          <w:rFonts w:ascii="Arial" w:hAnsi="Arial" w:cs="Arial"/>
          <w:i/>
          <w:sz w:val="24"/>
          <w:szCs w:val="24"/>
        </w:rPr>
        <w:t xml:space="preserve">Uno de los objetivos principales de esta Administración es apoyar a quienes más lo necesitan, en este orden de ideas este apoyo de mochilas con útiles escolares beneficiará a toda la población estudiantil pública de nuestro Municipio, aligerando con ello la pesada carga de los padres de familia. </w:t>
      </w:r>
      <w:r w:rsidR="00F56920" w:rsidRPr="0060390F">
        <w:rPr>
          <w:rFonts w:ascii="Arial" w:hAnsi="Arial" w:cs="Arial"/>
          <w:b/>
          <w:bCs/>
          <w:i/>
          <w:sz w:val="24"/>
          <w:szCs w:val="24"/>
        </w:rPr>
        <w:t xml:space="preserve">V.- </w:t>
      </w:r>
      <w:r w:rsidR="00F56920" w:rsidRPr="0060390F">
        <w:rPr>
          <w:rFonts w:ascii="Arial" w:hAnsi="Arial" w:cs="Arial"/>
          <w:bCs/>
          <w:i/>
          <w:sz w:val="24"/>
          <w:szCs w:val="24"/>
        </w:rPr>
        <w:t>Mediante el Convenio que se propone firmar con Gobierno del Estado a través de la Secretaría  de Desarrollo e Integración Social la cual será la dependencia responsable de planear, diseñar, coordinar y ejecutar las políticas de desarrollo integral de las personas y de los grupos en que se integran, teniendo a su cargo el desarrollo y operación del programa mochilas con útiles y la misma emitirá las reglas de operación en las que se establecen las normas conforme a las cuales se entregará el apoyo de las mochilas con útiles.</w:t>
      </w:r>
      <w:r w:rsidR="006D3287" w:rsidRPr="0060390F">
        <w:rPr>
          <w:rFonts w:ascii="Arial" w:hAnsi="Arial" w:cs="Arial"/>
          <w:bCs/>
          <w:i/>
          <w:sz w:val="24"/>
          <w:szCs w:val="24"/>
        </w:rPr>
        <w:t xml:space="preserve"> </w:t>
      </w:r>
      <w:r w:rsidR="00F56920" w:rsidRPr="0060390F">
        <w:rPr>
          <w:rFonts w:ascii="Arial" w:hAnsi="Arial" w:cs="Arial"/>
          <w:b/>
          <w:bCs/>
          <w:i/>
          <w:sz w:val="24"/>
          <w:szCs w:val="24"/>
        </w:rPr>
        <w:t xml:space="preserve">VI.- </w:t>
      </w:r>
      <w:r w:rsidR="00F56920" w:rsidRPr="0060390F">
        <w:rPr>
          <w:rFonts w:ascii="Arial" w:hAnsi="Arial" w:cs="Arial"/>
          <w:i/>
          <w:sz w:val="24"/>
          <w:szCs w:val="24"/>
        </w:rPr>
        <w:t>Por los fundamentos y motivos ya expuestos someto a consideración del Pleno del Ayuntamiento Constitucional del Municipio de San Pedro Tlaquepaque, Jalisco, para su discusión y, en su caso, aprobación y autorización a manera de los siguientes:</w:t>
      </w:r>
      <w:r w:rsidR="006D3287" w:rsidRPr="0060390F">
        <w:rPr>
          <w:rFonts w:ascii="Arial" w:hAnsi="Arial" w:cs="Arial"/>
          <w:i/>
          <w:sz w:val="24"/>
          <w:szCs w:val="24"/>
        </w:rPr>
        <w:t xml:space="preserve"> </w:t>
      </w:r>
      <w:r w:rsidR="00F56920" w:rsidRPr="0060390F">
        <w:rPr>
          <w:rFonts w:ascii="Arial" w:hAnsi="Arial" w:cs="Arial"/>
          <w:b/>
          <w:bCs/>
          <w:i/>
          <w:sz w:val="24"/>
          <w:szCs w:val="24"/>
        </w:rPr>
        <w:t>PUNTOS DE ACUERDO:</w:t>
      </w:r>
      <w:r w:rsidR="006D3287" w:rsidRPr="0060390F">
        <w:rPr>
          <w:rFonts w:ascii="Arial" w:hAnsi="Arial" w:cs="Arial"/>
          <w:b/>
          <w:bCs/>
          <w:i/>
          <w:sz w:val="24"/>
          <w:szCs w:val="24"/>
        </w:rPr>
        <w:t xml:space="preserve"> </w:t>
      </w:r>
      <w:r w:rsidR="00F56920" w:rsidRPr="0060390F">
        <w:rPr>
          <w:rFonts w:ascii="Arial" w:hAnsi="Arial" w:cs="Arial"/>
          <w:b/>
          <w:bCs/>
          <w:i/>
          <w:sz w:val="24"/>
          <w:szCs w:val="24"/>
        </w:rPr>
        <w:t xml:space="preserve">PRIMERO.- </w:t>
      </w:r>
      <w:r w:rsidR="00F56920" w:rsidRPr="0060390F">
        <w:rPr>
          <w:rFonts w:ascii="Arial" w:hAnsi="Arial" w:cs="Arial"/>
          <w:i/>
          <w:sz w:val="24"/>
          <w:szCs w:val="24"/>
        </w:rPr>
        <w:t xml:space="preserve">El H. Ayuntamiento de San Pedro, Tlaquepaque, Jalisco, autoriza la suscripción  del Convenio de Colaboración y Participación para el Programa Mochilas con los Útiles en la modalidad </w:t>
      </w:r>
      <w:r w:rsidR="00F56920" w:rsidRPr="00C45851">
        <w:rPr>
          <w:rFonts w:ascii="Arial" w:hAnsi="Arial" w:cs="Arial"/>
          <w:i/>
          <w:sz w:val="24"/>
          <w:szCs w:val="24"/>
        </w:rPr>
        <w:t xml:space="preserve">de </w:t>
      </w:r>
      <w:r w:rsidR="00F56920" w:rsidRPr="00C45851">
        <w:rPr>
          <w:rFonts w:ascii="Arial" w:hAnsi="Arial" w:cs="Arial"/>
          <w:i/>
          <w:sz w:val="24"/>
          <w:szCs w:val="24"/>
          <w:u w:val="single"/>
          <w:shd w:val="clear" w:color="auto" w:fill="C0C1CF"/>
        </w:rPr>
        <w:t>adquisición directa</w:t>
      </w:r>
      <w:r w:rsidR="00F56920" w:rsidRPr="0060390F">
        <w:rPr>
          <w:rFonts w:ascii="Arial" w:hAnsi="Arial" w:cs="Arial"/>
          <w:i/>
          <w:sz w:val="24"/>
          <w:szCs w:val="24"/>
          <w:u w:val="single"/>
          <w:shd w:val="clear" w:color="auto" w:fill="C0C1CF"/>
        </w:rPr>
        <w:t xml:space="preserve"> </w:t>
      </w:r>
      <w:r w:rsidR="00F56920" w:rsidRPr="0060390F">
        <w:rPr>
          <w:rFonts w:ascii="Arial" w:hAnsi="Arial" w:cs="Arial"/>
          <w:i/>
          <w:sz w:val="24"/>
          <w:szCs w:val="24"/>
        </w:rPr>
        <w:t xml:space="preserve"> durante el ejercicio fiscal 2016 dos mil diez y seis, con el Gobierno del Estado de Jalisco, para aplicarse en centros educativos públicos de Preescolar, Primaria y Secundaria establecidos en el Municipio.</w:t>
      </w:r>
      <w:r w:rsidR="006D3287" w:rsidRPr="0060390F">
        <w:rPr>
          <w:rFonts w:ascii="Arial" w:hAnsi="Arial" w:cs="Arial"/>
          <w:i/>
          <w:sz w:val="24"/>
          <w:szCs w:val="24"/>
        </w:rPr>
        <w:t xml:space="preserve"> </w:t>
      </w:r>
      <w:r w:rsidR="00F56920" w:rsidRPr="0060390F">
        <w:rPr>
          <w:rFonts w:ascii="Arial" w:hAnsi="Arial" w:cs="Arial"/>
          <w:b/>
          <w:bCs/>
          <w:i/>
          <w:sz w:val="24"/>
          <w:szCs w:val="24"/>
        </w:rPr>
        <w:t xml:space="preserve">SEGUNDO.- </w:t>
      </w:r>
      <w:r w:rsidR="00F56920" w:rsidRPr="0060390F">
        <w:rPr>
          <w:rFonts w:ascii="Arial" w:hAnsi="Arial" w:cs="Arial"/>
          <w:i/>
          <w:sz w:val="24"/>
          <w:szCs w:val="24"/>
        </w:rPr>
        <w:t>El H. Ayuntamiento de San Pedro Tlaquepaque, Jalisco, se compromete  a aportar la cantidad del 50% de la inversión que corresponde al costo total de los conceptos de mochilas y útiles escolares, que serán destinados a cumplir con las acciones del Programa de Mochilas con los Útiles, y así dar cumplimiento a la parte que corresponde al Municipio que estipulan las Reglas de Operación del programa y beneficiar al 100% del padrón estudiantil con los útiles escolares y mochilas, en los niveles de Preescolar, Primaria, Secundaria, en escuelas públicas establecidas en el Municipio.</w:t>
      </w:r>
      <w:r w:rsidR="006D3287" w:rsidRPr="0060390F">
        <w:rPr>
          <w:rFonts w:ascii="Arial" w:hAnsi="Arial" w:cs="Arial"/>
          <w:i/>
          <w:sz w:val="24"/>
          <w:szCs w:val="24"/>
        </w:rPr>
        <w:t xml:space="preserve"> </w:t>
      </w:r>
      <w:r w:rsidR="00F56920" w:rsidRPr="0060390F">
        <w:rPr>
          <w:rFonts w:ascii="Arial" w:hAnsi="Arial" w:cs="Arial"/>
          <w:b/>
          <w:bCs/>
          <w:i/>
          <w:sz w:val="24"/>
          <w:szCs w:val="24"/>
        </w:rPr>
        <w:t xml:space="preserve">TERCERO.- </w:t>
      </w:r>
      <w:r w:rsidR="00F56920" w:rsidRPr="0060390F">
        <w:rPr>
          <w:rFonts w:ascii="Arial" w:hAnsi="Arial" w:cs="Arial"/>
          <w:bCs/>
          <w:i/>
          <w:sz w:val="24"/>
          <w:szCs w:val="24"/>
        </w:rPr>
        <w:t xml:space="preserve">El </w:t>
      </w:r>
      <w:r w:rsidR="00F56920" w:rsidRPr="0060390F">
        <w:rPr>
          <w:rFonts w:ascii="Arial" w:hAnsi="Arial" w:cs="Arial"/>
          <w:i/>
          <w:sz w:val="24"/>
          <w:szCs w:val="24"/>
        </w:rPr>
        <w:t xml:space="preserve">H. Ayuntamiento  de San Pedro, Tlaquepaque Jalisco, Faculta al Presidente Municipal, el Sindico y el Encargado de la Hacienda Municipal para que en nombre y representación del H. Ayuntamiento, concurran a la celebración del convenio correspondiente durante el ejercicio fiscal 2016 dos mil diez y seis, que se suscribirá con las personas autorizadas de la Secretaría de Desarrollo e Integración Social del Gobierno del Estado de Jalisco, en razón a las acciones a desarrollar para la </w:t>
      </w:r>
      <w:r w:rsidR="00F56920" w:rsidRPr="0060390F">
        <w:rPr>
          <w:rFonts w:ascii="Arial" w:hAnsi="Arial" w:cs="Arial"/>
          <w:bCs/>
          <w:i/>
          <w:sz w:val="24"/>
          <w:szCs w:val="24"/>
        </w:rPr>
        <w:t>entrega de paquetes escolares y mochilas,</w:t>
      </w:r>
      <w:r w:rsidR="00F56920" w:rsidRPr="0060390F">
        <w:rPr>
          <w:rFonts w:ascii="Arial" w:hAnsi="Arial" w:cs="Arial"/>
          <w:i/>
          <w:sz w:val="24"/>
          <w:szCs w:val="24"/>
        </w:rPr>
        <w:t xml:space="preserve"> mediante </w:t>
      </w:r>
      <w:r w:rsidR="00F56920" w:rsidRPr="0060390F">
        <w:rPr>
          <w:rFonts w:ascii="Arial" w:hAnsi="Arial" w:cs="Arial"/>
          <w:i/>
          <w:sz w:val="24"/>
          <w:szCs w:val="24"/>
          <w:u w:val="single"/>
          <w:shd w:val="clear" w:color="auto" w:fill="C0C1CF"/>
        </w:rPr>
        <w:t>adquisición directa</w:t>
      </w:r>
      <w:r w:rsidR="00F56920" w:rsidRPr="0060390F">
        <w:rPr>
          <w:rFonts w:ascii="Arial" w:hAnsi="Arial" w:cs="Arial"/>
          <w:i/>
          <w:sz w:val="24"/>
          <w:szCs w:val="24"/>
        </w:rPr>
        <w:t>, con motivo de la ejecución del Programa Mochilas con los Útiles para el ciclo escolar 2016 - 2017.</w:t>
      </w:r>
      <w:r w:rsidR="009047CE" w:rsidRPr="0060390F">
        <w:rPr>
          <w:rFonts w:ascii="Arial" w:hAnsi="Arial" w:cs="Arial"/>
          <w:i/>
          <w:sz w:val="24"/>
          <w:szCs w:val="24"/>
        </w:rPr>
        <w:t xml:space="preserve"> </w:t>
      </w:r>
      <w:r w:rsidR="00F56920" w:rsidRPr="0060390F">
        <w:rPr>
          <w:rFonts w:ascii="Arial" w:hAnsi="Arial" w:cs="Arial"/>
          <w:b/>
          <w:bCs/>
          <w:i/>
          <w:sz w:val="24"/>
          <w:szCs w:val="24"/>
        </w:rPr>
        <w:t xml:space="preserve">CUARTO.- </w:t>
      </w:r>
      <w:r w:rsidR="00F56920" w:rsidRPr="0060390F">
        <w:rPr>
          <w:rFonts w:ascii="Arial" w:hAnsi="Arial" w:cs="Arial"/>
          <w:i/>
          <w:sz w:val="24"/>
          <w:szCs w:val="24"/>
        </w:rPr>
        <w:t xml:space="preserve"> El H. Ayuntamiento de San Pedro Tlaquepaque, Jalisco, vigilará  por medio  de sus comisiones respectivas (o de quien estime conveniente), que se cumplan con todas y cada una de las acciones que se llevarán a cabo dentro del Municipio en el marco del convenio suscrito. Por lo que, en caso de que exista desvió </w:t>
      </w:r>
      <w:r w:rsidR="00F56920" w:rsidRPr="0060390F">
        <w:rPr>
          <w:rFonts w:ascii="Arial" w:hAnsi="Arial" w:cs="Arial"/>
          <w:i/>
          <w:sz w:val="24"/>
          <w:szCs w:val="24"/>
        </w:rPr>
        <w:lastRenderedPageBreak/>
        <w:t xml:space="preserve">de recursos o mala administración de los mismos o alguna otra irregularidad  grave, que de origen al incumplimiento de las acciones del programa de Mochilas con los Útiles, este H. Ayuntamiento autoriza por </w:t>
      </w:r>
      <w:r w:rsidR="00F56920" w:rsidRPr="0060390F">
        <w:rPr>
          <w:rFonts w:ascii="Arial" w:hAnsi="Arial" w:cs="Arial"/>
          <w:b/>
          <w:i/>
          <w:sz w:val="24"/>
          <w:szCs w:val="24"/>
        </w:rPr>
        <w:t>mayoría</w:t>
      </w:r>
      <w:r w:rsidR="00F56920" w:rsidRPr="0060390F">
        <w:rPr>
          <w:rFonts w:ascii="Arial" w:hAnsi="Arial" w:cs="Arial"/>
          <w:i/>
          <w:sz w:val="24"/>
          <w:szCs w:val="24"/>
        </w:rPr>
        <w:t xml:space="preserve"> </w:t>
      </w:r>
      <w:r w:rsidR="00F56920" w:rsidRPr="0060390F">
        <w:rPr>
          <w:rFonts w:ascii="Arial" w:hAnsi="Arial" w:cs="Arial"/>
          <w:b/>
          <w:i/>
          <w:sz w:val="24"/>
          <w:szCs w:val="24"/>
        </w:rPr>
        <w:t>calificada</w:t>
      </w:r>
      <w:r w:rsidR="00F56920" w:rsidRPr="0060390F">
        <w:rPr>
          <w:rFonts w:ascii="Arial" w:hAnsi="Arial" w:cs="Arial"/>
          <w:i/>
          <w:sz w:val="24"/>
          <w:szCs w:val="24"/>
        </w:rPr>
        <w:t>, de conformidad con la Ley de Deuda Pública del Estado de Jalisco y sus Municipios, bajo su responsabilidad, a otorgar mandato irrevocable a la Secretaria de Planeación, Administración y Finanzas del Gobierno del Estado de Jalisco, a realizar la afectación y retención de sus participaciones federales y estatales, presentes y futuras que en ingresos le corresponden, los recursos financieros suficientes, hasta por una cantidad igual a la que el Gobierno del Estado aportó, independientemente de las demás acciones legales que correspondan.</w:t>
      </w:r>
      <w:r w:rsidR="009047CE" w:rsidRPr="0060390F">
        <w:rPr>
          <w:rFonts w:ascii="Arial" w:hAnsi="Arial" w:cs="Arial"/>
          <w:i/>
          <w:sz w:val="24"/>
          <w:szCs w:val="24"/>
        </w:rPr>
        <w:t xml:space="preserve"> </w:t>
      </w:r>
      <w:r w:rsidR="00F56920" w:rsidRPr="0060390F">
        <w:rPr>
          <w:rFonts w:ascii="Arial" w:hAnsi="Arial" w:cs="Arial"/>
          <w:b/>
          <w:bCs/>
          <w:i/>
          <w:sz w:val="24"/>
          <w:szCs w:val="24"/>
        </w:rPr>
        <w:t xml:space="preserve">QUINTO.- </w:t>
      </w:r>
      <w:r w:rsidR="00F56920" w:rsidRPr="0060390F">
        <w:rPr>
          <w:rFonts w:ascii="Arial" w:hAnsi="Arial" w:cs="Arial"/>
          <w:bCs/>
          <w:i/>
          <w:sz w:val="24"/>
          <w:szCs w:val="24"/>
        </w:rPr>
        <w:t>El</w:t>
      </w:r>
      <w:r w:rsidR="00F56920" w:rsidRPr="0060390F">
        <w:rPr>
          <w:rFonts w:ascii="Arial" w:hAnsi="Arial" w:cs="Arial"/>
          <w:i/>
          <w:sz w:val="24"/>
          <w:szCs w:val="24"/>
        </w:rPr>
        <w:t xml:space="preserve">  H. Ayuntamiento de San Pedro, Tlaquepaque, Jalisco  se compromete a  validar la matrícula de nuestra población estudiantil del padrón que para tal efecto  proporciona la Secretaría de Educación Jalisco, para el presente ciclo escolar 2016 – 2017. </w:t>
      </w:r>
      <w:r w:rsidR="00F56920" w:rsidRPr="0060390F">
        <w:rPr>
          <w:rFonts w:ascii="Arial" w:hAnsi="Arial" w:cs="Arial"/>
          <w:b/>
          <w:bCs/>
          <w:i/>
          <w:sz w:val="24"/>
          <w:szCs w:val="24"/>
        </w:rPr>
        <w:t xml:space="preserve">SEXTO.- </w:t>
      </w:r>
      <w:r w:rsidR="00F56920" w:rsidRPr="0060390F">
        <w:rPr>
          <w:rFonts w:ascii="Arial" w:hAnsi="Arial" w:cs="Arial"/>
          <w:bCs/>
          <w:i/>
          <w:sz w:val="24"/>
          <w:szCs w:val="24"/>
        </w:rPr>
        <w:t>Notifíquese el presente punto de acuerdo a la C. Presidenta Municipal, Secretario del Ayuntamiento, Síndico y al C. Encargado de la Hacienda Municipal, para su conocimiento y efectos legales a que haya lugar.</w:t>
      </w:r>
      <w:r w:rsidR="009047CE" w:rsidRPr="0060390F">
        <w:rPr>
          <w:rFonts w:ascii="Arial" w:hAnsi="Arial" w:cs="Arial"/>
          <w:bCs/>
          <w:i/>
          <w:sz w:val="24"/>
          <w:szCs w:val="24"/>
        </w:rPr>
        <w:t xml:space="preserve"> </w:t>
      </w:r>
      <w:r w:rsidR="00F56920" w:rsidRPr="0060390F">
        <w:rPr>
          <w:rFonts w:ascii="Arial" w:hAnsi="Arial" w:cs="Arial"/>
          <w:b/>
          <w:bCs/>
          <w:i/>
          <w:sz w:val="24"/>
          <w:szCs w:val="24"/>
        </w:rPr>
        <w:t>SÉPTIMO.-</w:t>
      </w:r>
      <w:r w:rsidR="00F56920" w:rsidRPr="0060390F">
        <w:rPr>
          <w:rFonts w:ascii="Arial" w:hAnsi="Arial" w:cs="Arial"/>
          <w:bCs/>
          <w:i/>
          <w:sz w:val="24"/>
          <w:szCs w:val="24"/>
        </w:rPr>
        <w:t xml:space="preserve"> Regístrese en el libro de actas de Sesiones correspondientes.</w:t>
      </w:r>
      <w:r w:rsidR="009047CE" w:rsidRPr="0060390F">
        <w:rPr>
          <w:rFonts w:ascii="Arial" w:hAnsi="Arial" w:cs="Arial"/>
          <w:bCs/>
          <w:i/>
          <w:sz w:val="24"/>
          <w:szCs w:val="24"/>
        </w:rPr>
        <w:t xml:space="preserve"> </w:t>
      </w:r>
      <w:r w:rsidR="00F56920" w:rsidRPr="0060390F">
        <w:rPr>
          <w:rFonts w:ascii="Arial" w:hAnsi="Arial" w:cs="Arial"/>
          <w:i/>
          <w:sz w:val="24"/>
          <w:szCs w:val="24"/>
        </w:rPr>
        <w:t>A t e n t a m e n t e.</w:t>
      </w:r>
      <w:r w:rsidR="009047CE" w:rsidRPr="0060390F">
        <w:rPr>
          <w:rFonts w:ascii="Arial" w:hAnsi="Arial" w:cs="Arial"/>
          <w:i/>
          <w:sz w:val="24"/>
          <w:szCs w:val="24"/>
        </w:rPr>
        <w:t xml:space="preserve"> </w:t>
      </w:r>
      <w:r w:rsidR="00F56920" w:rsidRPr="0060390F">
        <w:rPr>
          <w:rFonts w:ascii="Arial" w:hAnsi="Arial" w:cs="Arial"/>
          <w:i/>
          <w:sz w:val="24"/>
          <w:szCs w:val="24"/>
        </w:rPr>
        <w:t>San Pedro Tlaquepaque, Jalisco A 24 de Febrero del 2016.</w:t>
      </w:r>
      <w:r w:rsidR="009047CE" w:rsidRPr="0060390F">
        <w:rPr>
          <w:rFonts w:ascii="Arial" w:hAnsi="Arial" w:cs="Arial"/>
          <w:i/>
          <w:sz w:val="24"/>
          <w:szCs w:val="24"/>
        </w:rPr>
        <w:t xml:space="preserve"> </w:t>
      </w:r>
      <w:r w:rsidR="00F56920" w:rsidRPr="0060390F">
        <w:rPr>
          <w:rFonts w:ascii="Arial" w:hAnsi="Arial" w:cs="Arial"/>
          <w:b/>
          <w:bCs/>
          <w:i/>
          <w:sz w:val="24"/>
          <w:szCs w:val="24"/>
        </w:rPr>
        <w:t>C. María Elena Limón García.</w:t>
      </w:r>
      <w:r w:rsidR="009047CE" w:rsidRPr="0060390F">
        <w:rPr>
          <w:rFonts w:ascii="Arial" w:hAnsi="Arial" w:cs="Arial"/>
          <w:b/>
          <w:bCs/>
          <w:i/>
          <w:sz w:val="24"/>
          <w:szCs w:val="24"/>
        </w:rPr>
        <w:t xml:space="preserve"> </w:t>
      </w:r>
      <w:r w:rsidR="00F56920" w:rsidRPr="0060390F">
        <w:rPr>
          <w:rFonts w:ascii="Arial" w:hAnsi="Arial" w:cs="Arial"/>
          <w:i/>
          <w:iCs/>
          <w:sz w:val="24"/>
          <w:szCs w:val="24"/>
        </w:rPr>
        <w:t>Presidenta Municipal de San Pedro, Tlaquepaque, Jalisco.</w:t>
      </w:r>
      <w:r w:rsidR="009047CE" w:rsidRPr="0060390F">
        <w:rPr>
          <w:rFonts w:ascii="Arial" w:hAnsi="Arial" w:cs="Arial"/>
          <w:i/>
          <w:iCs/>
          <w:sz w:val="24"/>
          <w:szCs w:val="24"/>
        </w:rPr>
        <w:t xml:space="preserve"> </w:t>
      </w:r>
      <w:r w:rsidR="009047CE" w:rsidRPr="0060390F">
        <w:rPr>
          <w:rFonts w:ascii="Arial" w:hAnsi="Arial" w:cs="Arial"/>
          <w:iCs/>
          <w:sz w:val="24"/>
          <w:szCs w:val="24"/>
        </w:rPr>
        <w:t>------------------------------------------------------------------------------------------------------------------------------------------------------------------------</w:t>
      </w:r>
    </w:p>
    <w:p w:rsidR="008410A1" w:rsidRPr="0060390F" w:rsidRDefault="00676368" w:rsidP="00E56288">
      <w:pPr>
        <w:pStyle w:val="NormalWeb"/>
        <w:spacing w:before="0" w:after="0" w:line="240" w:lineRule="auto"/>
        <w:jc w:val="both"/>
        <w:rPr>
          <w:rFonts w:ascii="Arial" w:hAnsi="Arial" w:cs="Arial"/>
          <w:bCs/>
          <w:lang w:val="es-MX"/>
        </w:rPr>
      </w:pPr>
      <w:r w:rsidRPr="0060390F">
        <w:rPr>
          <w:rFonts w:ascii="Arial" w:hAnsi="Arial" w:cs="Arial"/>
          <w:lang w:val="es-MX"/>
        </w:rPr>
        <w:t xml:space="preserve">En uso de la voz la C. María Elena Limón García: Se abre el turno de oradores para este tema, no habiendo oradores paso a dar lectura </w:t>
      </w:r>
      <w:r w:rsidRPr="0060390F">
        <w:rPr>
          <w:rFonts w:ascii="Arial" w:hAnsi="Arial" w:cs="Arial"/>
          <w:lang w:val="es-ES"/>
        </w:rPr>
        <w:t>de la firma de un Convenio de Colaboración y Participación para el programa mochila</w:t>
      </w:r>
      <w:r w:rsidRPr="0060390F">
        <w:rPr>
          <w:rFonts w:ascii="Arial" w:hAnsi="Arial" w:cs="Arial"/>
          <w:b/>
          <w:lang w:val="es-ES"/>
        </w:rPr>
        <w:t xml:space="preserve"> mochilas con útiles para el ejercicio fiscal 2016, </w:t>
      </w:r>
      <w:r w:rsidRPr="0060390F">
        <w:rPr>
          <w:rFonts w:ascii="Arial" w:hAnsi="Arial" w:cs="Arial"/>
          <w:lang w:val="es-ES"/>
        </w:rPr>
        <w:t xml:space="preserve">en la modalidad de adquisición directa con la finalidad de incentivar la permanencia dentro del sistema educativo de todos los niños y jóvenes de educación preescolar, primaria y secundaria a efecto de que puedan continuar con su formación académica sin causar un detrimento en la economía familiar este Gobierno Municipal propone firmar un Convenio de Colaboración y Participación con el Gobierno del Estado toda vez que uno de los objetivos principales de esta administración es apoyar a quienes más lo necesitan en este orden de ideas este apoyo de mochilas con útiles escolares beneficiara a mas de 128,000 alumnos de la población estudiantil publica de nuestro Municipio, aligerando con ello la pesada carga de los padres de familia por lo que el día de hoy propongo a este pleno autoricen la firma de un Convenio de Colaboración y Participación para el programa mochilas con útiles para el ejercicio fiscal 2016, en la modalidad de adquisición directa con el Gobierno del Estado. Se abre no había perdón no había oradores registrados por lo que </w:t>
      </w:r>
      <w:r w:rsidRPr="0060390F">
        <w:rPr>
          <w:rFonts w:ascii="Arial" w:hAnsi="Arial" w:cs="Arial"/>
          <w:lang w:val="es-MX"/>
        </w:rPr>
        <w:t>no habiendo más oradores registrados, y discutido el tema, en votación económica les pregunto, quienes estén por la afirmativa favor de levantar su mano</w:t>
      </w:r>
      <w:r w:rsidR="008410A1" w:rsidRPr="0060390F">
        <w:rPr>
          <w:rFonts w:ascii="Arial" w:hAnsi="Arial" w:cs="Arial"/>
          <w:lang w:val="es-MX"/>
        </w:rPr>
        <w:t xml:space="preserve">, aprobada por unanimidad, bajo el siguiente: ----------------------------------------------------------------------------------------------------------------------------------------------------------------- </w:t>
      </w:r>
      <w:r w:rsidR="008410A1" w:rsidRPr="0060390F">
        <w:rPr>
          <w:rFonts w:ascii="Arial" w:hAnsi="Arial" w:cs="Arial"/>
          <w:b/>
          <w:lang w:val="es-MX"/>
        </w:rPr>
        <w:t xml:space="preserve">PUNTO DE ACUERDO NÚMERO 034/2016 </w:t>
      </w:r>
      <w:r w:rsidR="008410A1" w:rsidRPr="0060390F">
        <w:rPr>
          <w:rFonts w:ascii="Arial" w:hAnsi="Arial" w:cs="Arial"/>
          <w:lang w:val="es-MX"/>
        </w:rPr>
        <w:t>------------------------------------------------------------------------------------------------------------------</w:t>
      </w:r>
      <w:r w:rsidR="008410A1" w:rsidRPr="0060390F">
        <w:rPr>
          <w:rFonts w:ascii="Arial" w:hAnsi="Arial" w:cs="Arial"/>
          <w:b/>
          <w:bCs/>
          <w:lang w:val="es-MX"/>
        </w:rPr>
        <w:t xml:space="preserve">PRIMERO.- </w:t>
      </w:r>
      <w:r w:rsidR="008410A1" w:rsidRPr="0060390F">
        <w:rPr>
          <w:rFonts w:ascii="Arial" w:hAnsi="Arial" w:cs="Arial"/>
          <w:lang w:val="es-MX"/>
        </w:rPr>
        <w:t xml:space="preserve">El H. Ayuntamiento de San Pedro, Tlaquepaque, Jalisco, autoriza la suscripción del </w:t>
      </w:r>
      <w:r w:rsidR="008410A1" w:rsidRPr="0060390F">
        <w:rPr>
          <w:rFonts w:ascii="Arial" w:hAnsi="Arial" w:cs="Arial"/>
          <w:b/>
          <w:lang w:val="es-MX"/>
        </w:rPr>
        <w:t xml:space="preserve">Convenio de Colaboración y Participación para el Programa Mochilas con los Útiles en la modalidad de </w:t>
      </w:r>
      <w:r w:rsidR="008410A1" w:rsidRPr="0060390F">
        <w:rPr>
          <w:rFonts w:ascii="Arial" w:hAnsi="Arial" w:cs="Arial"/>
          <w:b/>
          <w:u w:val="single"/>
          <w:lang w:val="es-MX"/>
        </w:rPr>
        <w:t xml:space="preserve">adquisición directa </w:t>
      </w:r>
      <w:r w:rsidR="008410A1" w:rsidRPr="0060390F">
        <w:rPr>
          <w:rFonts w:ascii="Arial" w:hAnsi="Arial" w:cs="Arial"/>
          <w:b/>
          <w:lang w:val="es-MX"/>
        </w:rPr>
        <w:t>durante el ejercicio fiscal 2016</w:t>
      </w:r>
      <w:r w:rsidR="008410A1" w:rsidRPr="0060390F">
        <w:rPr>
          <w:rFonts w:ascii="Arial" w:hAnsi="Arial" w:cs="Arial"/>
          <w:lang w:val="es-MX"/>
        </w:rPr>
        <w:t xml:space="preserve"> dos mil diez y seis, con el Gobierno del Estado de Jalisco, para aplicarse en centros educativos públicos de Preescolar, Primaria y Secundaria establecidos en el Municipio. -----------------------------------------------------------------------------------------------------------------------------------</w:t>
      </w:r>
      <w:r w:rsidR="00E56288" w:rsidRPr="0060390F">
        <w:rPr>
          <w:rFonts w:ascii="Arial" w:hAnsi="Arial" w:cs="Arial"/>
          <w:lang w:val="es-MX"/>
        </w:rPr>
        <w:t>----------------</w:t>
      </w:r>
      <w:r w:rsidR="008410A1" w:rsidRPr="0060390F">
        <w:rPr>
          <w:rFonts w:ascii="Arial" w:hAnsi="Arial" w:cs="Arial"/>
          <w:lang w:val="es-MX"/>
        </w:rPr>
        <w:t>---------------------------------</w:t>
      </w:r>
      <w:r w:rsidR="008410A1" w:rsidRPr="0060390F">
        <w:rPr>
          <w:rFonts w:ascii="Arial" w:hAnsi="Arial" w:cs="Arial"/>
          <w:b/>
          <w:bCs/>
          <w:lang w:val="es-MX"/>
        </w:rPr>
        <w:t xml:space="preserve">SEGUNDO.- </w:t>
      </w:r>
      <w:r w:rsidR="008410A1" w:rsidRPr="0060390F">
        <w:rPr>
          <w:rFonts w:ascii="Arial" w:hAnsi="Arial" w:cs="Arial"/>
          <w:lang w:val="es-MX"/>
        </w:rPr>
        <w:t xml:space="preserve"> El H. Ayuntamiento de San Pedro Tlaquepaque, Jalisco, se </w:t>
      </w:r>
      <w:r w:rsidR="008410A1" w:rsidRPr="0060390F">
        <w:rPr>
          <w:rFonts w:ascii="Arial" w:hAnsi="Arial" w:cs="Arial"/>
          <w:lang w:val="es-MX"/>
        </w:rPr>
        <w:lastRenderedPageBreak/>
        <w:t>compromete  a aportar la cantidad del 50% de la inversión que corresponde al costo total de los conceptos de mochilas y útiles escolares, que serán destinados a cumplir con las acciones del Programa de Mochilas con los Útiles, y así dar cumplimiento a la parte que corresponde al Municipio que estipulan las Reglas de Operación del programa y beneficiar al 100% del padrón estudiantil con los útiles escolares y mochilas, en los niveles de Preescolar, Primaria, Secundaria, en escuelas públicas establecidas en el Municipio. ---------------------------------------------------------------------------------------</w:t>
      </w:r>
      <w:r w:rsidR="002E0D84" w:rsidRPr="0060390F">
        <w:rPr>
          <w:rFonts w:ascii="Arial" w:hAnsi="Arial" w:cs="Arial"/>
          <w:lang w:val="es-MX"/>
        </w:rPr>
        <w:t>--</w:t>
      </w:r>
      <w:r w:rsidR="008410A1" w:rsidRPr="0060390F">
        <w:rPr>
          <w:rFonts w:ascii="Arial" w:hAnsi="Arial" w:cs="Arial"/>
          <w:lang w:val="es-MX"/>
        </w:rPr>
        <w:t>--------</w:t>
      </w:r>
      <w:r w:rsidR="00E56288" w:rsidRPr="0060390F">
        <w:rPr>
          <w:rFonts w:ascii="Arial" w:hAnsi="Arial" w:cs="Arial"/>
          <w:lang w:val="es-MX"/>
        </w:rPr>
        <w:t>----------------------</w:t>
      </w:r>
      <w:r w:rsidR="008410A1" w:rsidRPr="0060390F">
        <w:rPr>
          <w:rFonts w:ascii="Arial" w:hAnsi="Arial" w:cs="Arial"/>
          <w:lang w:val="es-MX"/>
        </w:rPr>
        <w:t>-----------</w:t>
      </w:r>
      <w:r w:rsidR="008410A1" w:rsidRPr="0060390F">
        <w:rPr>
          <w:rFonts w:ascii="Arial" w:hAnsi="Arial" w:cs="Arial"/>
          <w:b/>
          <w:bCs/>
          <w:lang w:val="es-MX"/>
        </w:rPr>
        <w:t xml:space="preserve">TERCERO.- </w:t>
      </w:r>
      <w:r w:rsidR="008410A1" w:rsidRPr="0060390F">
        <w:rPr>
          <w:rFonts w:ascii="Arial" w:hAnsi="Arial" w:cs="Arial"/>
          <w:bCs/>
          <w:lang w:val="es-MX"/>
        </w:rPr>
        <w:t xml:space="preserve">El </w:t>
      </w:r>
      <w:r w:rsidR="008410A1" w:rsidRPr="0060390F">
        <w:rPr>
          <w:rFonts w:ascii="Arial" w:hAnsi="Arial" w:cs="Arial"/>
          <w:lang w:val="es-MX"/>
        </w:rPr>
        <w:t xml:space="preserve">H. Ayuntamiento  de San Pedro, Tlaquepaque Jalisco, Faculta al Presidente Municipal, el Sindico y el Encargado de la Hacienda Municipal para que en nombre y representación del H. Ayuntamiento, concurran a la celebración del convenio correspondiente durante el ejercicio fiscal 2016 dos mil diez y seis, que se suscribirá con las personas autorizadas de la Secretaría de Desarrollo e Integración Social del Gobierno del Estado de Jalisco, en razón a las acciones a desarrollar para la </w:t>
      </w:r>
      <w:r w:rsidR="008410A1" w:rsidRPr="0060390F">
        <w:rPr>
          <w:rFonts w:ascii="Arial" w:hAnsi="Arial" w:cs="Arial"/>
          <w:bCs/>
          <w:lang w:val="es-MX"/>
        </w:rPr>
        <w:t>entrega de paquetes escolares y mochilas,</w:t>
      </w:r>
      <w:r w:rsidR="008410A1" w:rsidRPr="0060390F">
        <w:rPr>
          <w:rFonts w:ascii="Arial" w:hAnsi="Arial" w:cs="Arial"/>
          <w:lang w:val="es-MX"/>
        </w:rPr>
        <w:t xml:space="preserve"> mediante </w:t>
      </w:r>
      <w:r w:rsidR="008410A1" w:rsidRPr="0060390F">
        <w:rPr>
          <w:rFonts w:ascii="Arial" w:hAnsi="Arial" w:cs="Arial"/>
          <w:u w:val="single"/>
          <w:lang w:val="es-MX"/>
        </w:rPr>
        <w:t>adquisición directa</w:t>
      </w:r>
      <w:r w:rsidR="008410A1" w:rsidRPr="0060390F">
        <w:rPr>
          <w:rFonts w:ascii="Arial" w:hAnsi="Arial" w:cs="Arial"/>
          <w:lang w:val="es-MX"/>
        </w:rPr>
        <w:t>, con motivo de la ejecución del Programa Mochilas con los Útiles para el ciclo escolar 2016 - 2017. --------------------------------------------------------------------------------------------------------------------------------</w:t>
      </w:r>
      <w:r w:rsidR="00E56288" w:rsidRPr="0060390F">
        <w:rPr>
          <w:rFonts w:ascii="Arial" w:hAnsi="Arial" w:cs="Arial"/>
          <w:lang w:val="es-MX"/>
        </w:rPr>
        <w:t>-------------------------</w:t>
      </w:r>
      <w:r w:rsidR="008410A1" w:rsidRPr="0060390F">
        <w:rPr>
          <w:rFonts w:ascii="Arial" w:hAnsi="Arial" w:cs="Arial"/>
          <w:b/>
          <w:bCs/>
          <w:lang w:val="es-MX"/>
        </w:rPr>
        <w:t xml:space="preserve">CUARTO.- </w:t>
      </w:r>
      <w:r w:rsidR="008410A1" w:rsidRPr="0060390F">
        <w:rPr>
          <w:rFonts w:ascii="Arial" w:hAnsi="Arial" w:cs="Arial"/>
          <w:lang w:val="es-MX"/>
        </w:rPr>
        <w:t xml:space="preserve"> El H. Ayuntamiento de San Pedro Tlaquepaque, Jalisco, vigilará  por medio  de sus comisiones respectivas (o de quien estime conveniente), que se cumplan con todas y cada una de las acciones que se llevarán a cabo dentro del Municipio en el marco del convenio suscrito. Por lo que, en caso de que exista desvió de recursos o mala administración de los mismos o alguna otra irregularidad  grave, que de origen al incumplimiento de las acciones del programa de Mochilas con los Útiles, este H. Ayuntamiento autoriza por </w:t>
      </w:r>
      <w:r w:rsidR="008410A1" w:rsidRPr="0060390F">
        <w:rPr>
          <w:rFonts w:ascii="Arial" w:hAnsi="Arial" w:cs="Arial"/>
          <w:b/>
          <w:lang w:val="es-MX"/>
        </w:rPr>
        <w:t>mayoría</w:t>
      </w:r>
      <w:r w:rsidR="008410A1" w:rsidRPr="0060390F">
        <w:rPr>
          <w:rFonts w:ascii="Arial" w:hAnsi="Arial" w:cs="Arial"/>
          <w:lang w:val="es-MX"/>
        </w:rPr>
        <w:t xml:space="preserve"> </w:t>
      </w:r>
      <w:r w:rsidR="008410A1" w:rsidRPr="0060390F">
        <w:rPr>
          <w:rFonts w:ascii="Arial" w:hAnsi="Arial" w:cs="Arial"/>
          <w:b/>
          <w:lang w:val="es-MX"/>
        </w:rPr>
        <w:t>calificada</w:t>
      </w:r>
      <w:r w:rsidR="008410A1" w:rsidRPr="0060390F">
        <w:rPr>
          <w:rFonts w:ascii="Arial" w:hAnsi="Arial" w:cs="Arial"/>
          <w:lang w:val="es-MX"/>
        </w:rPr>
        <w:t>, de conformidad con la Ley de Deuda Pública del Estado de Jalisco y sus Municipios, bajo su responsabilidad, a otorgar mandato irrevocable a la Secretaria de Planeación, Administración y Finanzas del Gobierno del Estado de Jalisco, a realizar la afectación y retención de sus participaciones federales y estatales, presentes y futuras que en ingresos le corresponden, los recursos financieros suficientes, hasta por una cantidad igual a la que el Gobierno del Estado aportó, independientemente de las demás acciones legales que correspondan. ----------------------------------------</w:t>
      </w:r>
      <w:r w:rsidR="002E0D84" w:rsidRPr="0060390F">
        <w:rPr>
          <w:rFonts w:ascii="Arial" w:hAnsi="Arial" w:cs="Arial"/>
          <w:lang w:val="es-MX"/>
        </w:rPr>
        <w:t>------</w:t>
      </w:r>
      <w:r w:rsidR="008410A1" w:rsidRPr="0060390F">
        <w:rPr>
          <w:rFonts w:ascii="Arial" w:hAnsi="Arial" w:cs="Arial"/>
          <w:lang w:val="es-MX"/>
        </w:rPr>
        <w:t>--------------------------------------------------------</w:t>
      </w:r>
      <w:r w:rsidR="008410A1" w:rsidRPr="0060390F">
        <w:rPr>
          <w:rFonts w:ascii="Arial" w:hAnsi="Arial" w:cs="Arial"/>
          <w:b/>
          <w:bCs/>
          <w:lang w:val="es-MX"/>
        </w:rPr>
        <w:t xml:space="preserve">QUINTO.- </w:t>
      </w:r>
      <w:r w:rsidR="008410A1" w:rsidRPr="0060390F">
        <w:rPr>
          <w:rFonts w:ascii="Arial" w:hAnsi="Arial" w:cs="Arial"/>
          <w:bCs/>
          <w:lang w:val="es-MX"/>
        </w:rPr>
        <w:t>El</w:t>
      </w:r>
      <w:r w:rsidR="008410A1" w:rsidRPr="0060390F">
        <w:rPr>
          <w:rFonts w:ascii="Arial" w:hAnsi="Arial" w:cs="Arial"/>
          <w:lang w:val="es-MX"/>
        </w:rPr>
        <w:t xml:space="preserve">  H. Ayuntamiento de San Pedro, Tlaquepaque, Jalisco  se compromete a validar la matrícula de nuestra población estudiantil del padrón que para tal efecto  proporciona la Secretaría de Educación Jalisco, para el presente ciclo escolar 2016 – 2017. --------------------------------------------------------------------------------------------------------------------------</w:t>
      </w:r>
    </w:p>
    <w:p w:rsidR="008410A1" w:rsidRPr="0060390F" w:rsidRDefault="008410A1" w:rsidP="008410A1">
      <w:pPr>
        <w:pStyle w:val="NormalWeb"/>
        <w:spacing w:before="0" w:after="0"/>
        <w:jc w:val="both"/>
        <w:rPr>
          <w:rFonts w:ascii="Arial" w:hAnsi="Arial" w:cs="Arial"/>
          <w:bCs/>
          <w:lang w:val="es-ES"/>
        </w:rPr>
      </w:pPr>
      <w:r w:rsidRPr="0060390F">
        <w:rPr>
          <w:rFonts w:ascii="Arial" w:hAnsi="Arial" w:cs="Arial"/>
          <w:b/>
          <w:bCs/>
          <w:lang w:val="es-ES"/>
        </w:rPr>
        <w:t xml:space="preserve">SEXTO.- </w:t>
      </w:r>
      <w:r w:rsidRPr="0060390F">
        <w:rPr>
          <w:rFonts w:ascii="Arial" w:hAnsi="Arial" w:cs="Arial"/>
          <w:bCs/>
          <w:lang w:val="es-ES"/>
        </w:rPr>
        <w:t>Notifíquese el presente punto de acuerdo a la C. Presidenta Municipal, Secretario del Ayuntamiento, Síndico y al C. Encargado de la Hacienda Municipal, para su conocimiento y efectos legales a que haya lugar.</w:t>
      </w:r>
      <w:r w:rsidRPr="0060390F">
        <w:rPr>
          <w:rFonts w:ascii="Arial" w:hAnsi="Arial" w:cs="Arial"/>
          <w:lang w:val="es-MX"/>
        </w:rPr>
        <w:t xml:space="preserve"> ----------------------------------------------------------------------------------------------------------------------------------------------------------------------------------------</w:t>
      </w:r>
      <w:r w:rsidR="002E0D84" w:rsidRPr="0060390F">
        <w:rPr>
          <w:rFonts w:ascii="Arial" w:hAnsi="Arial" w:cs="Arial"/>
          <w:lang w:val="es-MX"/>
        </w:rPr>
        <w:t>-----</w:t>
      </w:r>
    </w:p>
    <w:p w:rsidR="00676368" w:rsidRPr="0060390F" w:rsidRDefault="008410A1" w:rsidP="00E56288">
      <w:pPr>
        <w:pStyle w:val="NormalWeb"/>
        <w:spacing w:before="0" w:after="0"/>
        <w:jc w:val="both"/>
        <w:rPr>
          <w:rFonts w:ascii="Arial" w:hAnsi="Arial" w:cs="Arial"/>
          <w:bCs/>
          <w:lang w:val="es-MX"/>
        </w:rPr>
      </w:pPr>
      <w:r w:rsidRPr="0060390F">
        <w:rPr>
          <w:rFonts w:ascii="Arial" w:hAnsi="Arial" w:cs="Arial"/>
          <w:b/>
          <w:bCs/>
          <w:lang w:val="es-ES"/>
        </w:rPr>
        <w:t>SÉPTIMO.-</w:t>
      </w:r>
      <w:r w:rsidRPr="0060390F">
        <w:rPr>
          <w:rFonts w:ascii="Arial" w:hAnsi="Arial" w:cs="Arial"/>
          <w:bCs/>
          <w:lang w:val="es-ES"/>
        </w:rPr>
        <w:t xml:space="preserve"> Regístrese en el libro de actas de Sesiones correspondientes.</w:t>
      </w:r>
      <w:r w:rsidRPr="0060390F">
        <w:rPr>
          <w:rFonts w:ascii="Arial" w:hAnsi="Arial" w:cs="Arial"/>
          <w:lang w:val="es-MX"/>
        </w:rPr>
        <w:t xml:space="preserve"> ---------------------------------------------------------------------------------------------------</w:t>
      </w:r>
    </w:p>
    <w:p w:rsidR="00E56288" w:rsidRPr="0060390F" w:rsidRDefault="002E0D84" w:rsidP="00676368">
      <w:pPr>
        <w:widowControl w:val="0"/>
        <w:autoSpaceDE w:val="0"/>
        <w:autoSpaceDN w:val="0"/>
        <w:adjustRightInd w:val="0"/>
        <w:jc w:val="both"/>
        <w:rPr>
          <w:rFonts w:ascii="Arial" w:hAnsi="Arial" w:cs="Arial"/>
          <w:bCs/>
          <w:color w:val="000000" w:themeColor="text1"/>
          <w:sz w:val="24"/>
          <w:szCs w:val="24"/>
        </w:rPr>
      </w:pPr>
      <w:r w:rsidRPr="0060390F">
        <w:rPr>
          <w:rFonts w:ascii="Arial" w:hAnsi="Arial" w:cs="Arial"/>
          <w:b/>
          <w:color w:val="000000" w:themeColor="text1"/>
          <w:sz w:val="24"/>
          <w:szCs w:val="24"/>
        </w:rPr>
        <w:t>FUNDAMENTO LEGAL.-</w:t>
      </w:r>
      <w:r w:rsidRPr="0060390F">
        <w:rPr>
          <w:rStyle w:val="Fuentedeprrafopredeter1"/>
          <w:rFonts w:ascii="Arial" w:eastAsia="MS Mincho" w:hAnsi="Arial" w:cs="Arial"/>
          <w:i/>
          <w:sz w:val="24"/>
          <w:szCs w:val="24"/>
        </w:rPr>
        <w:t xml:space="preserve"> </w:t>
      </w:r>
      <w:r w:rsidRPr="0060390F">
        <w:rPr>
          <w:rStyle w:val="Fuentedeprrafopredeter1"/>
          <w:rFonts w:ascii="Arial" w:eastAsia="MS Mincho" w:hAnsi="Arial" w:cs="Arial"/>
          <w:sz w:val="24"/>
          <w:szCs w:val="24"/>
        </w:rPr>
        <w:t>artículos 115 fracción I de la Constitución Política de los Estados Unidos Mexicanos, 73 fracciones I a la III de la Constitución Política del Estado de Jalisco, 10,  41 fracción I y 47 fracción I de la Ley del Gobierno y la Administración Pública Municipal del Estado de Jalisco, 1, 3, 69, 72 fracción II  y 74 del Reglamento Interior del Ayuntamiento y de la Administración Pública Municipal de Tlaquepaque, Jalisco</w:t>
      </w:r>
      <w:r w:rsidRPr="0060390F">
        <w:rPr>
          <w:rFonts w:ascii="Arial" w:hAnsi="Arial" w:cs="Arial"/>
          <w:bCs/>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lastRenderedPageBreak/>
        <w:t>NOTIFÍQUESE.-</w:t>
      </w:r>
      <w:r w:rsidR="00570A10"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a la C. María Elena Limón García, Presidenta Municipal; </w:t>
      </w:r>
      <w:r w:rsidR="00A7063F" w:rsidRPr="0060390F">
        <w:rPr>
          <w:rFonts w:ascii="Arial" w:hAnsi="Arial" w:cs="Arial"/>
          <w:color w:val="000000" w:themeColor="text1"/>
          <w:sz w:val="24"/>
          <w:szCs w:val="24"/>
        </w:rPr>
        <w:t>al</w:t>
      </w:r>
      <w:r w:rsidR="00570A10" w:rsidRPr="0060390F">
        <w:rPr>
          <w:rFonts w:ascii="Arial" w:hAnsi="Arial" w:cs="Arial"/>
          <w:color w:val="000000" w:themeColor="text1"/>
          <w:sz w:val="24"/>
          <w:szCs w:val="24"/>
        </w:rPr>
        <w:t xml:space="preserve"> </w:t>
      </w:r>
      <w:r w:rsidR="00570A10" w:rsidRPr="0060390F">
        <w:rPr>
          <w:rFonts w:ascii="Arial" w:hAnsi="Arial" w:cs="Arial"/>
          <w:sz w:val="24"/>
          <w:szCs w:val="24"/>
        </w:rPr>
        <w:t>Lic. Miguel Castro Reynoso</w:t>
      </w:r>
      <w:r w:rsidR="00A7063F" w:rsidRPr="0060390F">
        <w:rPr>
          <w:rFonts w:ascii="Arial" w:hAnsi="Arial" w:cs="Arial"/>
          <w:sz w:val="24"/>
          <w:szCs w:val="24"/>
        </w:rPr>
        <w:t>,</w:t>
      </w:r>
      <w:r w:rsidR="00570A10" w:rsidRPr="0060390F">
        <w:rPr>
          <w:rFonts w:ascii="Arial" w:hAnsi="Arial" w:cs="Arial"/>
          <w:b/>
          <w:sz w:val="24"/>
          <w:szCs w:val="24"/>
        </w:rPr>
        <w:t xml:space="preserve"> </w:t>
      </w:r>
      <w:r w:rsidR="00A7063F" w:rsidRPr="0060390F">
        <w:rPr>
          <w:rFonts w:ascii="Arial" w:hAnsi="Arial" w:cs="Arial"/>
          <w:sz w:val="24"/>
          <w:szCs w:val="24"/>
        </w:rPr>
        <w:t>Secretario de Desarrollo e</w:t>
      </w:r>
      <w:r w:rsidR="00570A10" w:rsidRPr="0060390F">
        <w:rPr>
          <w:rFonts w:ascii="Arial" w:hAnsi="Arial" w:cs="Arial"/>
          <w:sz w:val="24"/>
          <w:szCs w:val="24"/>
        </w:rPr>
        <w:t xml:space="preserve"> Integración Social del Gobierno del Estado de Jalisco</w:t>
      </w:r>
      <w:r w:rsidR="00A7063F" w:rsidRPr="0060390F">
        <w:rPr>
          <w:rFonts w:ascii="Arial" w:hAnsi="Arial" w:cs="Arial"/>
          <w:sz w:val="24"/>
          <w:szCs w:val="24"/>
        </w:rPr>
        <w:t>;</w:t>
      </w:r>
      <w:r w:rsidR="00570A10"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 xml:space="preserve">Lic. Otoniel Varas de Váldez González, Director de la Unidad de Transparencia; </w:t>
      </w:r>
      <w:r w:rsidR="00570A10" w:rsidRPr="0060390F">
        <w:rPr>
          <w:rFonts w:ascii="Arial" w:hAnsi="Arial" w:cs="Arial"/>
          <w:color w:val="000000" w:themeColor="text1"/>
          <w:sz w:val="24"/>
          <w:szCs w:val="24"/>
        </w:rPr>
        <w:t xml:space="preserve">al </w:t>
      </w:r>
      <w:r w:rsidR="00570A10" w:rsidRPr="0060390F">
        <w:rPr>
          <w:rFonts w:ascii="Arial" w:hAnsi="Arial" w:cs="Arial"/>
          <w:sz w:val="24"/>
          <w:szCs w:val="24"/>
        </w:rPr>
        <w:t xml:space="preserve">Dr. Víctor Manuel Mora Pimentel, Jefe de Vinculación Gestión Ciudadana y Enlace Municipal en el Programa de Mochilas con Útiles; y </w:t>
      </w:r>
      <w:r w:rsidRPr="0060390F">
        <w:rPr>
          <w:rFonts w:ascii="Arial" w:hAnsi="Arial" w:cs="Arial"/>
          <w:color w:val="000000" w:themeColor="text1"/>
          <w:sz w:val="24"/>
          <w:szCs w:val="24"/>
        </w:rPr>
        <w:t>a la Dra. Margarita Ríos Cervantes. Direcci</w:t>
      </w:r>
      <w:r w:rsidR="00570A10" w:rsidRPr="0060390F">
        <w:rPr>
          <w:rFonts w:ascii="Arial" w:hAnsi="Arial" w:cs="Arial"/>
          <w:color w:val="000000" w:themeColor="text1"/>
          <w:sz w:val="24"/>
          <w:szCs w:val="24"/>
        </w:rPr>
        <w:t>ón General de Desarrollo Social</w:t>
      </w:r>
      <w:r w:rsidRPr="0060390F">
        <w:rPr>
          <w:rFonts w:ascii="Arial" w:hAnsi="Arial" w:cs="Arial"/>
          <w:color w:val="000000" w:themeColor="text1"/>
          <w:sz w:val="24"/>
          <w:szCs w:val="24"/>
        </w:rPr>
        <w:t xml:space="preserve"> para su conocimiento y efectos legales a que haya lugar. ---------------------------------------------------------------------------------</w:t>
      </w:r>
      <w:r w:rsidR="00570A10"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C45851" w:rsidRPr="00C45851" w:rsidRDefault="00676368" w:rsidP="00C45851">
      <w:pPr>
        <w:widowControl w:val="0"/>
        <w:autoSpaceDE w:val="0"/>
        <w:autoSpaceDN w:val="0"/>
        <w:adjustRightInd w:val="0"/>
        <w:jc w:val="both"/>
        <w:rPr>
          <w:rFonts w:ascii="Arial Narrow" w:hAnsi="Arial Narrow" w:cs="Arial"/>
          <w:b/>
          <w:i/>
          <w:sz w:val="24"/>
          <w:szCs w:val="24"/>
        </w:rPr>
      </w:pPr>
      <w:r w:rsidRPr="0060390F">
        <w:rPr>
          <w:rFonts w:ascii="Arial" w:hAnsi="Arial" w:cs="Arial"/>
          <w:bCs/>
          <w:sz w:val="24"/>
          <w:szCs w:val="24"/>
        </w:rPr>
        <w:t>Hace uso de la voz el Lic. Gustavo Flores Llamas Secretario del Ayuntamiento: Con gusto y con el permiso del Pleno</w:t>
      </w:r>
      <w:r w:rsidR="00E56288" w:rsidRPr="0060390F">
        <w:rPr>
          <w:rFonts w:ascii="Arial" w:hAnsi="Arial" w:cs="Arial"/>
          <w:bCs/>
          <w:sz w:val="24"/>
          <w:szCs w:val="24"/>
        </w:rPr>
        <w:t xml:space="preserve">, </w:t>
      </w:r>
      <w:r w:rsidRPr="0060390F">
        <w:rPr>
          <w:rFonts w:ascii="Arial" w:hAnsi="Arial" w:cs="Arial"/>
          <w:color w:val="000000" w:themeColor="text1"/>
          <w:sz w:val="24"/>
          <w:szCs w:val="24"/>
        </w:rPr>
        <w:t xml:space="preserve">Punto número </w:t>
      </w:r>
      <w:r w:rsidRPr="0060390F">
        <w:rPr>
          <w:rFonts w:ascii="Arial" w:hAnsi="Arial" w:cs="Arial"/>
          <w:b/>
          <w:color w:val="000000" w:themeColor="text1"/>
          <w:sz w:val="24"/>
          <w:szCs w:val="24"/>
        </w:rPr>
        <w:t>3.-</w:t>
      </w:r>
      <w:r w:rsidRPr="0060390F">
        <w:rPr>
          <w:rFonts w:ascii="Arial" w:hAnsi="Arial" w:cs="Arial"/>
          <w:color w:val="000000" w:themeColor="text1"/>
          <w:sz w:val="24"/>
          <w:szCs w:val="24"/>
        </w:rPr>
        <w:t xml:space="preserve"> Iniciativa de Aprobación Directa suscrita por el Lic. Juan David García Camarena, Síndico Municipal, mediante la cual propone la firma del Convenio de colaboración para la escrituración de vivienda con la comisión para la regularización de la tenencia de la tierra (CORETT) a través de la Delegación Jalisco.</w:t>
      </w:r>
      <w:r w:rsidR="00E56288"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E56288" w:rsidRPr="0060390F">
        <w:rPr>
          <w:rFonts w:ascii="Arial" w:hAnsi="Arial" w:cs="Arial"/>
          <w:sz w:val="24"/>
          <w:szCs w:val="24"/>
          <w:lang w:val="es-MX"/>
        </w:rPr>
        <w:t>----------------------------------------------</w:t>
      </w:r>
      <w:r w:rsidR="004929CC" w:rsidRPr="0060390F">
        <w:rPr>
          <w:rFonts w:ascii="Arial" w:hAnsi="Arial" w:cs="Arial"/>
          <w:sz w:val="24"/>
          <w:szCs w:val="24"/>
          <w:lang w:val="es-MX"/>
        </w:rPr>
        <w:t>------</w:t>
      </w:r>
    </w:p>
    <w:p w:rsidR="004929CC" w:rsidRPr="0060390F" w:rsidRDefault="00C45851" w:rsidP="0079653B">
      <w:pPr>
        <w:jc w:val="both"/>
        <w:rPr>
          <w:rFonts w:ascii="Arial" w:hAnsi="Arial" w:cs="Arial"/>
          <w:bCs/>
          <w:sz w:val="24"/>
          <w:szCs w:val="24"/>
        </w:rPr>
      </w:pPr>
      <w:r w:rsidRPr="0079653B">
        <w:rPr>
          <w:rFonts w:ascii="Arial" w:hAnsi="Arial" w:cs="Arial"/>
          <w:b/>
          <w:i/>
          <w:sz w:val="24"/>
          <w:szCs w:val="24"/>
        </w:rPr>
        <w:t xml:space="preserve">SAN PEDRO TLAQUEPAQUE JALISCO A 26 DE FEBRERO DEL AÑO 2016 C. INTEGRANTES DEL HONORABLE AYUNTAMIENTO DE SAN PEDRO TLAQUEPAQUE, JALISCO </w:t>
      </w:r>
      <w:r w:rsidRPr="0079653B">
        <w:rPr>
          <w:rFonts w:ascii="Arial" w:hAnsi="Arial" w:cs="Arial"/>
          <w:i/>
          <w:sz w:val="24"/>
          <w:szCs w:val="24"/>
        </w:rPr>
        <w:t xml:space="preserve">PRESENTE: Lic. Juan David García Camarena, con el carácter que ostento de Síndico Municipal de San Pedro Tlaquepaque, y con fundamento en los artículos </w:t>
      </w:r>
      <w:r w:rsidRPr="0079653B">
        <w:rPr>
          <w:rFonts w:ascii="Arial" w:eastAsia="Arial Unicode MS" w:hAnsi="Arial" w:cs="Arial"/>
          <w:i/>
          <w:sz w:val="24"/>
          <w:szCs w:val="24"/>
        </w:rPr>
        <w:t xml:space="preserve">artículo 115 fracción I, primer 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 en uso de la facultad conferida en las disposiciones citadas, presento ante Ustedes compañeros integrantes de este Órgano de Gobierno Municipal la siguiente </w:t>
      </w:r>
      <w:r w:rsidRPr="0079653B">
        <w:rPr>
          <w:rFonts w:ascii="Arial" w:eastAsia="Arial Unicode MS" w:hAnsi="Arial" w:cs="Arial"/>
          <w:b/>
          <w:i/>
          <w:sz w:val="24"/>
          <w:szCs w:val="24"/>
        </w:rPr>
        <w:t>INICIATIVA DE ACUERDO  DE APROBACIÓN DIRECTA, CON EL CARÁCTER DE DICTAMEN</w:t>
      </w:r>
      <w:r w:rsidRPr="0079653B">
        <w:rPr>
          <w:rFonts w:ascii="Arial" w:eastAsia="Arial Unicode MS" w:hAnsi="Arial" w:cs="Arial"/>
          <w:i/>
          <w:sz w:val="24"/>
          <w:szCs w:val="24"/>
        </w:rPr>
        <w:t xml:space="preserve"> que propone: </w:t>
      </w:r>
      <w:r w:rsidRPr="0079653B">
        <w:rPr>
          <w:rFonts w:ascii="Arial" w:eastAsia="Arial Unicode MS" w:hAnsi="Arial" w:cs="Arial"/>
          <w:b/>
          <w:i/>
          <w:sz w:val="24"/>
          <w:szCs w:val="24"/>
        </w:rPr>
        <w:t xml:space="preserve">FACULTAR AL SÍNDICO MUNICIPAL PARA LA SUSCRIPCIÓN  DEL </w:t>
      </w:r>
      <w:r w:rsidRPr="0079653B">
        <w:rPr>
          <w:rFonts w:ascii="Arial" w:hAnsi="Arial" w:cs="Arial"/>
          <w:b/>
          <w:i/>
          <w:iCs/>
          <w:sz w:val="24"/>
          <w:szCs w:val="24"/>
        </w:rPr>
        <w:t xml:space="preserve">CONVENIO DE COLABORACIÓN PARA LA ESCRITURACIÓN DE LA VIVIENDA QUE CELEBRA LA COMISIÓN PARA LA REGULARIZACIÓN DE LA TENENCIA DE LA TIERRA Y EL MUNICIPIO DE SAN PEDRO TLAQUEPAQUE, JALISCO. </w:t>
      </w:r>
      <w:r w:rsidRPr="0079653B">
        <w:rPr>
          <w:rFonts w:ascii="Arial" w:hAnsi="Arial" w:cs="Arial"/>
          <w:i/>
          <w:iCs/>
          <w:sz w:val="24"/>
          <w:szCs w:val="24"/>
        </w:rPr>
        <w:t xml:space="preserve"> </w:t>
      </w:r>
      <w:r w:rsidRPr="0079653B">
        <w:rPr>
          <w:rFonts w:ascii="Arial" w:hAnsi="Arial" w:cs="Arial"/>
          <w:i/>
          <w:sz w:val="24"/>
          <w:szCs w:val="24"/>
        </w:rPr>
        <w:t>E X P O S I C I Ò N   D E   M O T I V O S La Constitución Política de los Estados Unidos Mexicanos en su artículo cuarto párrafo quinto, que consagran el derecho de toda la familia a disfrutar de una vivienda digna y decorosa,</w:t>
      </w:r>
      <w:r w:rsidR="0079653B">
        <w:rPr>
          <w:rFonts w:ascii="Arial" w:hAnsi="Arial" w:cs="Arial"/>
          <w:i/>
          <w:sz w:val="24"/>
          <w:szCs w:val="24"/>
        </w:rPr>
        <w:t xml:space="preserve"> </w:t>
      </w:r>
      <w:r w:rsidRPr="0079653B">
        <w:rPr>
          <w:rFonts w:ascii="Arial" w:hAnsi="Arial" w:cs="Arial"/>
          <w:i/>
          <w:sz w:val="24"/>
          <w:szCs w:val="24"/>
        </w:rPr>
        <w:t>así como el articulo 115 fracción V inciso e) establece la Política Nacional de Vivienda consiste en un modelo enfocado a promover el desarrollo ordenado y sustentable de la vivienda, y regularizar la tenencia de la tierra, así como construir y mejorar la vivienda, tanto en los ámbitos urbano como rural, a fin de que las familias, en especial las que tienen mayores carencias tanto en las zonas rurales como en las urbanas, disfruten de una vivienda digna y decorosa, con espacios y servicios adecuados, calidad en su construcción y seguridad jurídica en su tenencia. Además del ordenamiento territorial, el desarrollo urbano, la creación de vivienda, y el crecimiento ordenado de las ciudades, siendo actividades concurrentes deberán planearse bajo una visión de sustentabilidad, que permita establecer hasta dónde y cómo crecerán las urbe</w:t>
      </w:r>
      <w:r w:rsidRPr="0079653B">
        <w:rPr>
          <w:rFonts w:ascii="Arial" w:hAnsi="Arial" w:cs="Arial"/>
          <w:i/>
          <w:sz w:val="24"/>
          <w:szCs w:val="24"/>
        </w:rPr>
        <w:tab/>
        <w:t xml:space="preserve">La regularización de la tenencia de la tierra, conlleva al otorgamiento de la seguridad legal sobre la propiedad, demandas que </w:t>
      </w:r>
      <w:r w:rsidRPr="0079653B">
        <w:rPr>
          <w:rFonts w:ascii="Arial" w:hAnsi="Arial" w:cs="Arial"/>
          <w:i/>
          <w:sz w:val="24"/>
          <w:szCs w:val="24"/>
        </w:rPr>
        <w:lastRenderedPageBreak/>
        <w:t xml:space="preserve">se expresan en los términos del anhelo social a vivir en condiciones que permitan la convivencia armónica y solidaria, requisito indispensable del bienestar social. </w:t>
      </w:r>
      <w:r w:rsidRPr="0079653B">
        <w:rPr>
          <w:rFonts w:ascii="Arial" w:hAnsi="Arial" w:cs="Arial"/>
          <w:i/>
          <w:lang w:val="es-MX"/>
        </w:rPr>
        <w:t xml:space="preserve">En base a lo antes expuesto, someto a la consideración de esta Asamblea, la presente INICIATIVA DE ACUERDO CON EL CARÁCTER DE DICTAMEN, para lo cual propongo los puntos que a continuación se describen, como: </w:t>
      </w:r>
      <w:r w:rsidRPr="0079653B">
        <w:rPr>
          <w:rFonts w:ascii="Arial" w:hAnsi="Arial" w:cs="Arial"/>
          <w:b/>
          <w:i/>
          <w:lang w:val="es-MX"/>
        </w:rPr>
        <w:t xml:space="preserve">A C U E R D O </w:t>
      </w:r>
      <w:r w:rsidRPr="0079653B">
        <w:rPr>
          <w:rFonts w:ascii="Arial" w:hAnsi="Arial" w:cs="Arial"/>
          <w:b/>
          <w:bCs/>
          <w:i/>
          <w:sz w:val="24"/>
          <w:szCs w:val="24"/>
        </w:rPr>
        <w:t>PRIMERO.</w:t>
      </w:r>
      <w:r w:rsidRPr="0079653B">
        <w:rPr>
          <w:rFonts w:ascii="Arial" w:hAnsi="Arial" w:cs="Arial"/>
          <w:bCs/>
          <w:i/>
          <w:sz w:val="24"/>
          <w:szCs w:val="24"/>
        </w:rPr>
        <w:t xml:space="preserve">- SE AUTORIZA ALAPRESIDENTE, SINDICO MUNICIPAL Y SECRETARIO GENERAL DEL AYUNTAMIENTO LA FIRMA DEL </w:t>
      </w:r>
      <w:r w:rsidRPr="0079653B">
        <w:rPr>
          <w:rFonts w:ascii="Arial" w:hAnsi="Arial" w:cs="Arial"/>
          <w:i/>
          <w:iCs/>
          <w:sz w:val="24"/>
          <w:szCs w:val="24"/>
        </w:rPr>
        <w:t>CONVENIO DE COLABORACIÓN PARA LA ESCRITURACIÓN DE LA VIVIENDA</w:t>
      </w:r>
      <w:r w:rsidRPr="0079653B">
        <w:rPr>
          <w:rFonts w:ascii="Arial" w:hAnsi="Arial" w:cs="Arial"/>
          <w:i/>
          <w:color w:val="000000" w:themeColor="text1"/>
          <w:sz w:val="24"/>
          <w:szCs w:val="24"/>
        </w:rPr>
        <w:t xml:space="preserve">CON LA </w:t>
      </w:r>
      <w:r w:rsidRPr="0079653B">
        <w:rPr>
          <w:rFonts w:ascii="Arial" w:hAnsi="Arial" w:cs="Arial"/>
          <w:i/>
          <w:iCs/>
          <w:sz w:val="24"/>
          <w:szCs w:val="24"/>
        </w:rPr>
        <w:t>COMISIÓN PARA LA REGULARIZACIÓN DE LA TENENCIA DE LA TIERRA</w:t>
      </w:r>
      <w:r w:rsidRPr="0079653B">
        <w:rPr>
          <w:rFonts w:ascii="Arial" w:hAnsi="Arial" w:cs="Arial"/>
          <w:i/>
          <w:color w:val="000000" w:themeColor="text1"/>
          <w:sz w:val="24"/>
          <w:szCs w:val="24"/>
        </w:rPr>
        <w:t xml:space="preserve"> (CORETT)  A TRAVES DE LA DELEGACION JALISCO</w:t>
      </w:r>
      <w:r w:rsidRPr="0079653B">
        <w:rPr>
          <w:rFonts w:ascii="Arial" w:hAnsi="Arial" w:cs="Arial"/>
          <w:b/>
          <w:i/>
          <w:color w:val="000000" w:themeColor="text1"/>
          <w:sz w:val="24"/>
          <w:szCs w:val="24"/>
        </w:rPr>
        <w:t xml:space="preserve">. </w:t>
      </w:r>
      <w:r w:rsidRPr="0079653B">
        <w:rPr>
          <w:rFonts w:ascii="Arial" w:hAnsi="Arial" w:cs="Arial"/>
          <w:b/>
          <w:bCs/>
          <w:i/>
          <w:sz w:val="24"/>
          <w:szCs w:val="24"/>
        </w:rPr>
        <w:t xml:space="preserve">SEGUNDO.- </w:t>
      </w:r>
      <w:r w:rsidRPr="0079653B">
        <w:rPr>
          <w:rFonts w:ascii="Arial" w:hAnsi="Arial" w:cs="Arial"/>
          <w:bCs/>
          <w:i/>
          <w:sz w:val="24"/>
          <w:szCs w:val="24"/>
        </w:rPr>
        <w:t xml:space="preserve">NOTIFÍQUESE A LAS DEPENDENCIA RELACIONADAS CON EL PRESENTE ACUERDO. ATENTAMENTE SALÓN DE SESIONES DEL H. AYUNTAMIENTO </w:t>
      </w:r>
      <w:r w:rsidRPr="0079653B">
        <w:rPr>
          <w:rStyle w:val="Textoennegrita"/>
          <w:rFonts w:ascii="Arial" w:hAnsi="Arial" w:cs="Arial"/>
          <w:i/>
          <w:sz w:val="24"/>
          <w:szCs w:val="24"/>
        </w:rPr>
        <w:t xml:space="preserve">“PRIMA OPERA FIGLINAE HOMO” </w:t>
      </w:r>
      <w:r w:rsidRPr="0079653B">
        <w:rPr>
          <w:rFonts w:ascii="Arial" w:hAnsi="Arial" w:cs="Arial"/>
          <w:b/>
          <w:i/>
          <w:sz w:val="24"/>
          <w:szCs w:val="24"/>
        </w:rPr>
        <w:t>LIC. JUAN DAVID GARCÍA CAMARENA</w:t>
      </w:r>
      <w:r w:rsidR="0079653B" w:rsidRPr="0079653B">
        <w:rPr>
          <w:rFonts w:ascii="Arial" w:hAnsi="Arial" w:cs="Arial"/>
          <w:b/>
          <w:i/>
          <w:sz w:val="24"/>
          <w:szCs w:val="24"/>
        </w:rPr>
        <w:t xml:space="preserve"> </w:t>
      </w:r>
      <w:r w:rsidRPr="0079653B">
        <w:rPr>
          <w:rFonts w:ascii="Arial" w:hAnsi="Arial" w:cs="Arial"/>
          <w:i/>
          <w:sz w:val="24"/>
          <w:szCs w:val="24"/>
        </w:rPr>
        <w:t>Síndico Municipal de San Pedro Tlaquepaque</w:t>
      </w:r>
      <w:r w:rsidR="0079653B" w:rsidRPr="0079653B">
        <w:rPr>
          <w:rFonts w:ascii="Arial" w:hAnsi="Arial" w:cs="Arial"/>
          <w:i/>
          <w:sz w:val="24"/>
          <w:szCs w:val="24"/>
        </w:rPr>
        <w:t>.</w:t>
      </w:r>
      <w:r w:rsidR="0079653B">
        <w:rPr>
          <w:rFonts w:ascii="Arial" w:hAnsi="Arial" w:cs="Arial"/>
          <w:i/>
          <w:sz w:val="24"/>
          <w:szCs w:val="24"/>
        </w:rPr>
        <w:t xml:space="preserve"> </w:t>
      </w:r>
      <w:r w:rsidR="0079653B">
        <w:rPr>
          <w:rFonts w:ascii="Arial" w:hAnsi="Arial" w:cs="Arial"/>
          <w:sz w:val="24"/>
          <w:szCs w:val="24"/>
        </w:rPr>
        <w:t>--------------------------------------------------------------------------------------------------------------------------------------------------</w:t>
      </w:r>
    </w:p>
    <w:p w:rsidR="00676368" w:rsidRPr="0060390F" w:rsidRDefault="00676368" w:rsidP="00D553B5">
      <w:pPr>
        <w:jc w:val="both"/>
        <w:rPr>
          <w:rFonts w:ascii="Arial" w:hAnsi="Arial" w:cs="Arial"/>
          <w:sz w:val="24"/>
          <w:szCs w:val="24"/>
          <w:lang w:val="es-MX"/>
        </w:rPr>
      </w:pPr>
      <w:r w:rsidRPr="0060390F">
        <w:rPr>
          <w:rFonts w:ascii="Arial" w:hAnsi="Arial" w:cs="Arial"/>
          <w:sz w:val="24"/>
          <w:szCs w:val="24"/>
          <w:lang w:val="es-MX"/>
        </w:rPr>
        <w:t xml:space="preserve">Habla la C. María Elena Limón García Presidenta Municipal: Gracias Señor Secretario se abre el registro de oradores en este tema en particular, </w:t>
      </w:r>
      <w:r w:rsidRPr="0060390F">
        <w:rPr>
          <w:rFonts w:ascii="Arial" w:hAnsi="Arial" w:cs="Arial"/>
          <w:sz w:val="24"/>
          <w:szCs w:val="24"/>
        </w:rPr>
        <w:t>no habiendo más oradores registrados, y una vez discutido el tema, en votación económica les pregunto, quienes estén por la afirmativa favor de levantar su mano</w:t>
      </w:r>
      <w:r w:rsidR="00D553B5" w:rsidRPr="0060390F">
        <w:rPr>
          <w:rFonts w:ascii="Arial" w:hAnsi="Arial" w:cs="Arial"/>
          <w:sz w:val="24"/>
          <w:szCs w:val="24"/>
        </w:rPr>
        <w:t xml:space="preserve">, aprobada por unanimidad, bajo el siguiente: --------------------------------------------------------------------------------------------------------------------------- </w:t>
      </w:r>
      <w:r w:rsidR="00D553B5" w:rsidRPr="0060390F">
        <w:rPr>
          <w:rFonts w:ascii="Arial" w:hAnsi="Arial" w:cs="Arial"/>
          <w:b/>
          <w:sz w:val="24"/>
          <w:szCs w:val="24"/>
        </w:rPr>
        <w:t xml:space="preserve">PUNTO DE ACUERDO NÚMERO 035/2016 </w:t>
      </w:r>
      <w:r w:rsidR="00D553B5" w:rsidRPr="0060390F">
        <w:rPr>
          <w:rFonts w:ascii="Arial" w:hAnsi="Arial" w:cs="Arial"/>
          <w:sz w:val="24"/>
          <w:szCs w:val="24"/>
          <w:lang w:val="es-MX"/>
        </w:rPr>
        <w:t>--------------------------------------------------------------------------------------------------------------------</w:t>
      </w:r>
      <w:r w:rsidR="00D553B5" w:rsidRPr="0060390F">
        <w:rPr>
          <w:rFonts w:ascii="Arial" w:hAnsi="Arial" w:cs="Arial"/>
          <w:color w:val="000000" w:themeColor="text1"/>
          <w:sz w:val="24"/>
          <w:szCs w:val="24"/>
        </w:rPr>
        <w:t xml:space="preserve"> </w:t>
      </w:r>
      <w:r w:rsidR="00D553B5" w:rsidRPr="0060390F">
        <w:rPr>
          <w:rFonts w:ascii="Arial" w:hAnsi="Arial" w:cs="Arial"/>
          <w:b/>
          <w:color w:val="000000" w:themeColor="text1"/>
          <w:sz w:val="24"/>
          <w:szCs w:val="24"/>
        </w:rPr>
        <w:t xml:space="preserve">PRIMERO.- </w:t>
      </w:r>
      <w:r w:rsidR="00D553B5" w:rsidRPr="0060390F">
        <w:rPr>
          <w:rFonts w:ascii="Arial" w:hAnsi="Arial" w:cs="Arial"/>
          <w:color w:val="000000" w:themeColor="text1"/>
          <w:sz w:val="24"/>
          <w:szCs w:val="24"/>
        </w:rPr>
        <w:t>Se autoriza a la</w:t>
      </w:r>
      <w:r w:rsidR="00D553B5" w:rsidRPr="0060390F">
        <w:rPr>
          <w:rFonts w:ascii="Arial" w:hAnsi="Arial" w:cs="Arial"/>
          <w:b/>
          <w:color w:val="000000" w:themeColor="text1"/>
          <w:sz w:val="24"/>
          <w:szCs w:val="24"/>
        </w:rPr>
        <w:t xml:space="preserve"> </w:t>
      </w:r>
      <w:r w:rsidR="00D553B5" w:rsidRPr="0060390F">
        <w:rPr>
          <w:rFonts w:ascii="Arial" w:hAnsi="Arial" w:cs="Arial"/>
          <w:color w:val="000000" w:themeColor="text1"/>
          <w:sz w:val="24"/>
          <w:szCs w:val="24"/>
        </w:rPr>
        <w:t xml:space="preserve">Presidente Municipal, Síndico Municipal y Secretario del Ayuntamiento, para suscribir el </w:t>
      </w:r>
      <w:r w:rsidR="00D553B5" w:rsidRPr="0060390F">
        <w:rPr>
          <w:rFonts w:ascii="Arial" w:hAnsi="Arial" w:cs="Arial"/>
          <w:b/>
          <w:color w:val="000000" w:themeColor="text1"/>
          <w:sz w:val="24"/>
          <w:szCs w:val="24"/>
        </w:rPr>
        <w:t>Convenio de colaboración para la escrituración del programa de vivienda con la Comisión para la Regularización de la Tenencia de la Tierra (CORETT) a través de la Delegación Jalisco.</w:t>
      </w:r>
      <w:r w:rsidR="00D553B5" w:rsidRPr="0060390F">
        <w:rPr>
          <w:rFonts w:ascii="Arial" w:hAnsi="Arial" w:cs="Arial"/>
          <w:color w:val="000000" w:themeColor="text1"/>
          <w:sz w:val="24"/>
          <w:szCs w:val="24"/>
        </w:rPr>
        <w:t xml:space="preserve"> -------------------------------------------------------------------------------------------------------------------------------------------------------------------------</w:t>
      </w:r>
      <w:r w:rsidR="00D553B5" w:rsidRPr="0060390F">
        <w:rPr>
          <w:rFonts w:ascii="Arial" w:hAnsi="Arial" w:cs="Arial"/>
          <w:b/>
          <w:color w:val="000000" w:themeColor="text1"/>
          <w:sz w:val="24"/>
          <w:szCs w:val="24"/>
        </w:rPr>
        <w:t xml:space="preserve">SEGUNDO.- </w:t>
      </w:r>
      <w:r w:rsidR="00D553B5" w:rsidRPr="0060390F">
        <w:rPr>
          <w:rFonts w:ascii="Arial" w:hAnsi="Arial" w:cs="Arial"/>
          <w:color w:val="000000" w:themeColor="text1"/>
          <w:sz w:val="24"/>
          <w:szCs w:val="24"/>
        </w:rPr>
        <w:t>Notifíquese a las dependencias relacionadas con el presente acuerdo. ---------------------------------------------------------------------------------------------------------------------------------</w:t>
      </w:r>
      <w:r w:rsidR="00CB266D" w:rsidRPr="0060390F">
        <w:rPr>
          <w:rFonts w:ascii="Arial" w:hAnsi="Arial" w:cs="Arial"/>
          <w:color w:val="000000" w:themeColor="text1"/>
          <w:sz w:val="24"/>
          <w:szCs w:val="24"/>
        </w:rPr>
        <w:t>------------------</w:t>
      </w:r>
      <w:r w:rsidR="00D553B5" w:rsidRPr="0060390F">
        <w:rPr>
          <w:rFonts w:ascii="Arial" w:hAnsi="Arial" w:cs="Arial"/>
          <w:color w:val="000000" w:themeColor="text1"/>
          <w:sz w:val="24"/>
          <w:szCs w:val="24"/>
        </w:rPr>
        <w:t>--------------------------------------</w:t>
      </w:r>
    </w:p>
    <w:p w:rsidR="00D553B5" w:rsidRPr="0060390F" w:rsidRDefault="00D553B5" w:rsidP="00D553B5">
      <w:pPr>
        <w:jc w:val="both"/>
        <w:rPr>
          <w:rFonts w:ascii="Arial" w:hAnsi="Arial" w:cs="Arial"/>
          <w:bCs/>
          <w:color w:val="000000" w:themeColor="text1"/>
          <w:sz w:val="24"/>
          <w:szCs w:val="24"/>
        </w:rPr>
      </w:pPr>
      <w:r w:rsidRPr="0060390F">
        <w:rPr>
          <w:rFonts w:ascii="Arial" w:hAnsi="Arial" w:cs="Arial"/>
          <w:b/>
          <w:color w:val="000000" w:themeColor="text1"/>
          <w:sz w:val="24"/>
          <w:szCs w:val="24"/>
        </w:rPr>
        <w:t>FUNDAMENTO LEGAL.-</w:t>
      </w:r>
      <w:r w:rsidR="0079653B" w:rsidRPr="0079653B">
        <w:rPr>
          <w:rFonts w:ascii="Arial" w:eastAsia="Arial Unicode MS" w:hAnsi="Arial" w:cs="Arial"/>
          <w:i/>
          <w:sz w:val="24"/>
          <w:szCs w:val="24"/>
        </w:rPr>
        <w:t xml:space="preserve"> </w:t>
      </w:r>
      <w:r w:rsidR="0079653B" w:rsidRPr="0079653B">
        <w:rPr>
          <w:rFonts w:ascii="Arial" w:eastAsia="Arial Unicode MS" w:hAnsi="Arial" w:cs="Arial"/>
          <w:sz w:val="24"/>
          <w:szCs w:val="24"/>
        </w:rPr>
        <w:t>artículo 115 fracción I, primer 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w:t>
      </w:r>
      <w:r w:rsidRPr="0079653B">
        <w:rPr>
          <w:rFonts w:ascii="Arial" w:hAnsi="Arial" w:cs="Arial"/>
          <w:bCs/>
          <w:sz w:val="24"/>
          <w:szCs w:val="24"/>
        </w:rPr>
        <w:t xml:space="preserve">. </w:t>
      </w:r>
      <w:r w:rsidRPr="0079653B">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 xml:space="preserve">Lic. Otoniel Varas de Váldez González, Director de la Unidad de Transparencia; </w:t>
      </w:r>
      <w:r w:rsidR="00CB266D" w:rsidRPr="0060390F">
        <w:rPr>
          <w:rFonts w:ascii="Arial" w:hAnsi="Arial" w:cs="Arial"/>
          <w:color w:val="000000" w:themeColor="text1"/>
          <w:sz w:val="24"/>
          <w:szCs w:val="24"/>
        </w:rPr>
        <w:t xml:space="preserve">al </w:t>
      </w:r>
      <w:r w:rsidRPr="0060390F">
        <w:rPr>
          <w:rFonts w:ascii="Arial" w:hAnsi="Arial" w:cs="Arial"/>
          <w:sz w:val="24"/>
          <w:szCs w:val="24"/>
        </w:rPr>
        <w:t xml:space="preserve">Ing. José Manuel Aguilar Mendoza, Delegado Estatal de la CORETT en Jalisco, </w:t>
      </w:r>
      <w:r w:rsidRPr="0060390F">
        <w:rPr>
          <w:rFonts w:ascii="Arial" w:hAnsi="Arial" w:cs="Arial"/>
          <w:color w:val="000000" w:themeColor="text1"/>
          <w:sz w:val="24"/>
          <w:szCs w:val="24"/>
        </w:rPr>
        <w:t>para su conocimiento y efectos legales a que haya lugar. --------------------------------------------------------------------------------------------------------------------------------</w:t>
      </w:r>
      <w:r w:rsidR="00CB266D"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CB266D"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el Lic. Gustavo Flores Llamas Secretario del Ayuntamiento: Con gusto y permiso del Pleno</w:t>
      </w:r>
      <w:r w:rsidR="00CB266D" w:rsidRPr="0060390F">
        <w:rPr>
          <w:rFonts w:ascii="Arial" w:hAnsi="Arial" w:cs="Arial"/>
          <w:bCs/>
          <w:sz w:val="24"/>
          <w:szCs w:val="24"/>
        </w:rPr>
        <w:t xml:space="preserve"> </w:t>
      </w:r>
      <w:r w:rsidRPr="0060390F">
        <w:rPr>
          <w:rFonts w:ascii="Arial" w:hAnsi="Arial" w:cs="Arial"/>
          <w:color w:val="000000" w:themeColor="text1"/>
          <w:sz w:val="24"/>
          <w:szCs w:val="24"/>
        </w:rPr>
        <w:t xml:space="preserve">Punto número </w:t>
      </w:r>
      <w:r w:rsidRPr="0060390F">
        <w:rPr>
          <w:rFonts w:ascii="Arial" w:hAnsi="Arial" w:cs="Arial"/>
          <w:b/>
          <w:color w:val="000000" w:themeColor="text1"/>
          <w:sz w:val="24"/>
          <w:szCs w:val="24"/>
        </w:rPr>
        <w:t>4.-</w:t>
      </w:r>
      <w:r w:rsidRPr="0060390F">
        <w:rPr>
          <w:rFonts w:ascii="Arial" w:hAnsi="Arial" w:cs="Arial"/>
          <w:color w:val="000000" w:themeColor="text1"/>
          <w:sz w:val="24"/>
          <w:szCs w:val="24"/>
        </w:rPr>
        <w:t xml:space="preserve"> Iniciativa de Aprobación Directa suscrita por el Lic. Juan David García Camarena, Síndico Municipal, mediante la cual propone actualizar el avalúo catastral del predio propiedad municipal que se encuentra ubicado en la Calle República de Costa Rica s/n en Colonial Tlaquepaque, con cuenta </w:t>
      </w:r>
      <w:r w:rsidRPr="0060390F">
        <w:rPr>
          <w:rFonts w:ascii="Arial" w:hAnsi="Arial" w:cs="Arial"/>
          <w:color w:val="000000" w:themeColor="text1"/>
          <w:sz w:val="24"/>
          <w:szCs w:val="24"/>
        </w:rPr>
        <w:lastRenderedPageBreak/>
        <w:t>catastral U032491.</w:t>
      </w:r>
      <w:r w:rsidRPr="0060390F">
        <w:rPr>
          <w:rFonts w:ascii="Arial" w:hAnsi="Arial" w:cs="Arial"/>
          <w:b/>
          <w:color w:val="000000" w:themeColor="text1"/>
          <w:sz w:val="24"/>
          <w:szCs w:val="24"/>
        </w:rPr>
        <w:t xml:space="preserve"> </w:t>
      </w:r>
      <w:r w:rsidRPr="0060390F">
        <w:rPr>
          <w:rFonts w:ascii="Arial" w:hAnsi="Arial" w:cs="Arial"/>
          <w:sz w:val="24"/>
          <w:szCs w:val="24"/>
          <w:lang w:val="es-MX"/>
        </w:rPr>
        <w:t>-------------------------------------------------------------------------------------------------------</w:t>
      </w:r>
      <w:r w:rsidR="00CB266D" w:rsidRPr="0060390F">
        <w:rPr>
          <w:rFonts w:ascii="Arial" w:hAnsi="Arial" w:cs="Arial"/>
          <w:sz w:val="24"/>
          <w:szCs w:val="24"/>
          <w:lang w:val="es-MX"/>
        </w:rPr>
        <w:t>--------------------------------------------------------------</w:t>
      </w:r>
      <w:r w:rsidRPr="0060390F">
        <w:rPr>
          <w:rFonts w:ascii="Arial" w:hAnsi="Arial" w:cs="Arial"/>
          <w:sz w:val="24"/>
          <w:szCs w:val="24"/>
          <w:lang w:val="es-MX"/>
        </w:rPr>
        <w:t>-------</w:t>
      </w:r>
    </w:p>
    <w:p w:rsidR="003C15DE" w:rsidRPr="0060390F" w:rsidRDefault="003C15DE" w:rsidP="00E46C20">
      <w:pPr>
        <w:jc w:val="both"/>
        <w:rPr>
          <w:rFonts w:ascii="Arial" w:hAnsi="Arial" w:cs="Arial"/>
          <w:sz w:val="24"/>
          <w:szCs w:val="24"/>
          <w:lang w:val="es-MX"/>
        </w:rPr>
      </w:pPr>
      <w:r w:rsidRPr="0060390F">
        <w:rPr>
          <w:rFonts w:ascii="Arial" w:hAnsi="Arial" w:cs="Arial"/>
          <w:i/>
          <w:sz w:val="24"/>
          <w:szCs w:val="24"/>
        </w:rPr>
        <w:t xml:space="preserve">San Pedro Tlaquepaque, Jalisco; a 26 de Febrero del año 2016 </w:t>
      </w:r>
      <w:r w:rsidRPr="0060390F">
        <w:rPr>
          <w:rFonts w:ascii="Arial" w:hAnsi="Arial" w:cs="Arial"/>
          <w:b/>
          <w:i/>
          <w:sz w:val="24"/>
          <w:szCs w:val="24"/>
        </w:rPr>
        <w:t xml:space="preserve">C. INTEGRANTES DEL HONORABLE AYUNTAMIENTO DE SAN PEDRO TLAQUEPAQUE, JALISCO. P R E S E N T E: </w:t>
      </w:r>
      <w:r w:rsidRPr="0060390F">
        <w:rPr>
          <w:rFonts w:ascii="Arial" w:hAnsi="Arial" w:cs="Arial"/>
          <w:i/>
          <w:sz w:val="24"/>
          <w:szCs w:val="24"/>
        </w:rPr>
        <w:t xml:space="preserve">Lic. Juan David García Camarena, con el carácter que ostento de Síndico Municipal de San Pedro Tlaquepaque, y con fundamento en los artículos </w:t>
      </w:r>
      <w:r w:rsidRPr="0060390F">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INICIATIVA DE ACUERDO ADMINISTRATIVO DE APROBACION DIRECTA, que propone </w:t>
      </w:r>
      <w:r w:rsidRPr="0060390F">
        <w:rPr>
          <w:rFonts w:ascii="Arial" w:eastAsia="Arial Unicode MS" w:hAnsi="Arial" w:cs="Arial"/>
          <w:b/>
          <w:i/>
          <w:sz w:val="24"/>
          <w:szCs w:val="24"/>
        </w:rPr>
        <w:t xml:space="preserve">SE AUTORICE ACTUALIZAR AVALUO CATASTRAL, RESPECTO DEL PREDIO PROPIEDAD MUNICIPAL QUE SE ENCUENTRA UBICADO EN CALLE REPÚBLICA DE COSTA RICA S/N  EN COLONIAL TLAQUEPAQUE, CON CUENTA CATASTRAL U032491; ESTO PARA DAR CUMPLIMIENTO AL ACUERDO DE FECHA 2 DE OCTUBRE DEL 2003; ASÍ COMO AUTORIZAR AL SÍNDICO MUNICIPAL A FIRMAR LOS INSTRUMENTOS JURIDICOS CORRESPONDIENTES; </w:t>
      </w:r>
      <w:r w:rsidRPr="0060390F">
        <w:rPr>
          <w:rFonts w:ascii="Arial" w:eastAsia="Arial Unicode MS" w:hAnsi="Arial" w:cs="Arial"/>
          <w:i/>
          <w:sz w:val="24"/>
          <w:szCs w:val="24"/>
        </w:rPr>
        <w:t xml:space="preserve">de conformidad con la siguiente: </w:t>
      </w:r>
      <w:r w:rsidRPr="0060390F">
        <w:rPr>
          <w:rFonts w:ascii="Arial" w:hAnsi="Arial" w:cs="Arial"/>
          <w:b/>
          <w:i/>
          <w:sz w:val="24"/>
          <w:szCs w:val="24"/>
        </w:rPr>
        <w:t xml:space="preserve">EXPOSICION DE  MOTIVOS </w:t>
      </w:r>
      <w:r w:rsidRPr="0060390F">
        <w:rPr>
          <w:rFonts w:ascii="Arial" w:hAnsi="Arial" w:cs="Arial"/>
          <w:i/>
          <w:sz w:val="24"/>
          <w:szCs w:val="24"/>
        </w:rPr>
        <w:t xml:space="preserve">En esta administración con el objetivo de dar continuidad y certeza jurídica, así como estar en condiciones de dar trámite y concluir con la Escrituración a favor de diferentes particulares de la superficie propiedad municipal que fue invadida en el tramo que comprende una franja de 5 metros lineales de dos manzanas, de la calle Glendale a 5 de Mayo y de Emilio Carranza a República de Chile  y que comprende la parte posterior de las fincas construidas en la calle República de Argentina, en el Fraccionamiento Colonial Tlaquepaque. El objeto de la propuesta de la iniciativa es habilitar al representante legal del Ayuntamiento, que recae en el Síndico Municipal, para que este pueda firmar las escrituras que se otorguen a los particulares interesados en comprar a un valor catastral la fracción que actualmente cuentan en posesión, misma que forma parte del patrimonio de este Ayuntamiento. Que en Sesión Ordinaria de H. Ayuntamiento del Municipio de San Pedro Tlaquepaque, Jalisco de fecha </w:t>
      </w:r>
      <w:r w:rsidRPr="0060390F">
        <w:rPr>
          <w:rFonts w:ascii="Arial" w:hAnsi="Arial" w:cs="Arial"/>
          <w:b/>
          <w:i/>
          <w:sz w:val="24"/>
          <w:szCs w:val="24"/>
        </w:rPr>
        <w:t>02 de Octubre de 2010,</w:t>
      </w:r>
      <w:r w:rsidRPr="0060390F">
        <w:rPr>
          <w:rFonts w:ascii="Arial" w:hAnsi="Arial" w:cs="Arial"/>
          <w:i/>
          <w:sz w:val="24"/>
          <w:szCs w:val="24"/>
        </w:rPr>
        <w:t xml:space="preserve"> se aprobó lo siguiente: ACUERDO PRIMERO.- SE APRUEBA DAR DE BAJA DEL PADRÓN DE BIENES INMUEBLES DEL PATRIMONIO MUNICIPAL, UNA FRANJA DE 05 METROS LINEALES DE DOS MANZANAS QUE COMPRENDE DE LA CALLE GLENDALE A 5 DE MAYO Y DE EMILIO CARRENZA A REPUBLICA DE CHILE Y QUE COMPRENDEN LA PARTE POSTERIOR DE LAS FINCASCONSTRUIDAS EN LA CALLE REPÚBLICA DE ARGENTINA EN EL FRACCIONAMIENTO COLONIAL TLAQUEPAQUE. SEGUNDO.- SE APRUEBA VENDER ESTA FRANJA DE 05 METROS LINEALES A LOS PROPIETARIOS DE LAS FINCAS UBICADAS EN ESTA CALLE REPUBLICA DE ARGENTINA; DE CONFORMIDAD AL VALOR ESTABLECIDO EN LOS AVALUOS CORRESPONDIENTES. TERCERO.- SE FACULTA AL C. PRESIDENTE MUNICIPAL, AL C. SECRETARIO GENERAL Y SINDICO PARA SUSCRIBIR LOS INSTRUMENTOS JURIDICOS CORRESPONDIENTES; PARA DAR FORMALIDAD A LOS PRESENTE ACUERDOS. En base a lo antes expuesto, someto a consideración de esta asamblea, la presente </w:t>
      </w:r>
      <w:r w:rsidRPr="0060390F">
        <w:rPr>
          <w:rFonts w:ascii="Arial" w:hAnsi="Arial" w:cs="Arial"/>
          <w:i/>
          <w:sz w:val="24"/>
          <w:szCs w:val="24"/>
        </w:rPr>
        <w:lastRenderedPageBreak/>
        <w:t xml:space="preserve">INICIATIVA DE ACUERDO ADMINISTRATIVO DE APROBACIÓN DIRECTA, para lo cual propongo los siguientes puntos de acuerdo que a continuación se describen: </w:t>
      </w:r>
      <w:r w:rsidRPr="0060390F">
        <w:rPr>
          <w:rFonts w:ascii="Arial" w:eastAsia="Arial Unicode MS" w:hAnsi="Arial" w:cs="Arial"/>
          <w:b/>
          <w:i/>
          <w:sz w:val="24"/>
          <w:szCs w:val="24"/>
        </w:rPr>
        <w:t xml:space="preserve">A C U E R D O  </w:t>
      </w:r>
      <w:r w:rsidRPr="0060390F">
        <w:rPr>
          <w:rFonts w:ascii="Arial" w:hAnsi="Arial" w:cs="Arial"/>
          <w:b/>
          <w:i/>
          <w:sz w:val="24"/>
          <w:szCs w:val="24"/>
        </w:rPr>
        <w:t xml:space="preserve">PRIMERO.-  </w:t>
      </w:r>
      <w:r w:rsidRPr="0060390F">
        <w:rPr>
          <w:rFonts w:ascii="Arial" w:eastAsia="Arial Unicode MS" w:hAnsi="Arial" w:cs="Arial"/>
          <w:i/>
          <w:sz w:val="24"/>
          <w:szCs w:val="24"/>
        </w:rPr>
        <w:t xml:space="preserve">SE INSTRUYA A LA DIRECCION GENERAL DE OBRAS PÚBLICAS A REALIZAR EL DESLINDE DE LOS PREDIOS SUSCEPTIBLES DE TRANSMISIÓN, A RAZON DE DETERMINAR LAS SUPERFICIES AFECTADAS, RESPECTO DEL PREDIO PROPIEDAD MUNICIPAL QUE SE ENCUENTRA UBICADO EN CALLE REPÚBLICA DE COSTA RICA S/N  EN COLONIAL TLAQUEPAQUE, CON CUENTA CATASTRAL U032491. </w:t>
      </w:r>
      <w:r w:rsidRPr="0060390F">
        <w:rPr>
          <w:rFonts w:ascii="Arial" w:eastAsia="Arial Unicode MS" w:hAnsi="Arial" w:cs="Arial"/>
          <w:b/>
          <w:i/>
          <w:sz w:val="24"/>
          <w:szCs w:val="24"/>
        </w:rPr>
        <w:t>SEGUNDO.-</w:t>
      </w:r>
      <w:r w:rsidRPr="0060390F">
        <w:rPr>
          <w:rFonts w:ascii="Arial" w:eastAsia="Arial Unicode MS" w:hAnsi="Arial" w:cs="Arial"/>
          <w:i/>
          <w:sz w:val="24"/>
          <w:szCs w:val="24"/>
        </w:rPr>
        <w:t xml:space="preserve"> SE AUTORIZA AL SÍNDICO MUNICIPAL A REALIZAR LOS TRAMITES CORRESPONDIENTES A LAS PROTOCOLIZACIONES NECESARIAS Y SUSCRIBIR LOS INSTRUMENTOS JURIDICOS CORRESPONDIENTES. </w:t>
      </w:r>
      <w:r w:rsidRPr="0060390F">
        <w:rPr>
          <w:rFonts w:ascii="Arial" w:eastAsia="Arial Unicode MS" w:hAnsi="Arial" w:cs="Arial"/>
          <w:b/>
          <w:i/>
          <w:sz w:val="24"/>
          <w:szCs w:val="24"/>
        </w:rPr>
        <w:t xml:space="preserve">TERCERO.- </w:t>
      </w:r>
      <w:r w:rsidRPr="0060390F">
        <w:rPr>
          <w:rFonts w:ascii="Arial" w:eastAsia="Arial Unicode MS" w:hAnsi="Arial" w:cs="Arial"/>
          <w:i/>
          <w:sz w:val="24"/>
          <w:szCs w:val="24"/>
        </w:rPr>
        <w:t>L</w:t>
      </w:r>
      <w:r w:rsidRPr="0060390F">
        <w:rPr>
          <w:rFonts w:ascii="Arial" w:hAnsi="Arial" w:cs="Arial"/>
          <w:i/>
          <w:sz w:val="24"/>
          <w:szCs w:val="24"/>
        </w:rPr>
        <w:t>OS GASTOS QUE SE GENEREN</w:t>
      </w:r>
      <w:r w:rsidRPr="0060390F">
        <w:rPr>
          <w:rFonts w:ascii="Arial" w:eastAsia="Arial Unicode MS" w:hAnsi="Arial" w:cs="Arial"/>
          <w:i/>
          <w:sz w:val="24"/>
          <w:szCs w:val="24"/>
        </w:rPr>
        <w:t xml:space="preserve"> DE DICHAS ESCRITURAS </w:t>
      </w:r>
      <w:r w:rsidRPr="0060390F">
        <w:rPr>
          <w:rFonts w:ascii="Arial" w:hAnsi="Arial" w:cs="Arial"/>
          <w:i/>
          <w:sz w:val="24"/>
          <w:szCs w:val="24"/>
        </w:rPr>
        <w:t xml:space="preserve">SERÁN CUBIERTAS POR LOS PARTICULARES. </w:t>
      </w:r>
      <w:r w:rsidRPr="0060390F">
        <w:rPr>
          <w:rFonts w:ascii="Arial" w:eastAsia="Arial Unicode MS" w:hAnsi="Arial" w:cs="Arial"/>
          <w:b/>
          <w:i/>
          <w:sz w:val="24"/>
          <w:szCs w:val="24"/>
        </w:rPr>
        <w:t>CUARTO.-</w:t>
      </w:r>
      <w:r w:rsidRPr="0060390F">
        <w:rPr>
          <w:rFonts w:ascii="Arial" w:eastAsia="Arial Unicode MS" w:hAnsi="Arial" w:cs="Arial"/>
          <w:i/>
          <w:sz w:val="24"/>
          <w:szCs w:val="24"/>
        </w:rPr>
        <w:t xml:space="preserve"> NOTIFIQUESE A LAS DEPENDENCIAS INVOLUCRADAS EN LA APLICACIÓN DEL PRESENTE ACUERDO. </w:t>
      </w:r>
      <w:r w:rsidRPr="0060390F">
        <w:rPr>
          <w:rFonts w:ascii="Arial" w:hAnsi="Arial" w:cs="Arial"/>
          <w:b/>
          <w:i/>
          <w:sz w:val="24"/>
          <w:szCs w:val="24"/>
        </w:rPr>
        <w:t xml:space="preserve">ATENTAMENTE </w:t>
      </w:r>
      <w:r w:rsidRPr="0060390F">
        <w:rPr>
          <w:rFonts w:ascii="Arial" w:hAnsi="Arial" w:cs="Arial"/>
          <w:i/>
          <w:sz w:val="24"/>
          <w:szCs w:val="24"/>
        </w:rPr>
        <w:t xml:space="preserve">“PRIMA OPERA FIGLINAE HOMO” SALON DE SESIONES DEL H. AYUNTAMIENTO </w:t>
      </w:r>
      <w:r w:rsidRPr="0060390F">
        <w:rPr>
          <w:rFonts w:ascii="Arial" w:hAnsi="Arial" w:cs="Arial"/>
          <w:b/>
          <w:i/>
          <w:sz w:val="24"/>
          <w:szCs w:val="24"/>
        </w:rPr>
        <w:t xml:space="preserve">Lic. Juan David García Camarena Síndico Municipal de San Pedro Tlaquepaque. </w:t>
      </w:r>
      <w:r w:rsidRPr="0060390F">
        <w:rPr>
          <w:rFonts w:ascii="Arial" w:hAnsi="Arial" w:cs="Arial"/>
          <w:sz w:val="24"/>
          <w:szCs w:val="24"/>
        </w:rPr>
        <w:t>----------------------------------------------------------------------------------------------------------------------</w:t>
      </w:r>
      <w:r w:rsidR="00BB346B">
        <w:rPr>
          <w:rFonts w:ascii="Arial" w:hAnsi="Arial" w:cs="Arial"/>
          <w:sz w:val="24"/>
          <w:szCs w:val="24"/>
        </w:rPr>
        <w:t>-------------</w:t>
      </w:r>
      <w:r w:rsidR="00676368" w:rsidRPr="0060390F">
        <w:rPr>
          <w:rFonts w:ascii="Arial" w:hAnsi="Arial" w:cs="Arial"/>
          <w:sz w:val="24"/>
          <w:szCs w:val="24"/>
          <w:lang w:val="es-MX"/>
        </w:rPr>
        <w:t xml:space="preserve">Continúa con el uso de la voz la C. María Elena Limón García Presidenta Municipal: Se abre el registro de oradores en este tema, ¿síndico? </w:t>
      </w:r>
      <w:r w:rsidR="00676368" w:rsidRPr="0060390F">
        <w:rPr>
          <w:rFonts w:ascii="Arial" w:hAnsi="Arial" w:cs="Arial"/>
          <w:sz w:val="24"/>
          <w:szCs w:val="24"/>
        </w:rPr>
        <w:t>no habiendo oradores registrados, y una vez discutido este tema, se les pregunto afirmando de costumbre su afirmativa para el tema que acabamos de mencionar quienes estén a favor</w:t>
      </w:r>
      <w:r w:rsidRPr="0060390F">
        <w:rPr>
          <w:rFonts w:ascii="Arial" w:hAnsi="Arial" w:cs="Arial"/>
          <w:sz w:val="24"/>
          <w:szCs w:val="24"/>
        </w:rPr>
        <w:t>,</w:t>
      </w:r>
      <w:r w:rsidR="00AE468C" w:rsidRPr="0060390F">
        <w:rPr>
          <w:rFonts w:ascii="Arial" w:hAnsi="Arial" w:cs="Arial"/>
          <w:sz w:val="24"/>
          <w:szCs w:val="24"/>
        </w:rPr>
        <w:t xml:space="preserve"> aprobada po</w:t>
      </w:r>
      <w:r w:rsidR="00BB346B">
        <w:rPr>
          <w:rFonts w:ascii="Arial" w:hAnsi="Arial" w:cs="Arial"/>
          <w:sz w:val="24"/>
          <w:szCs w:val="24"/>
        </w:rPr>
        <w:t xml:space="preserve">r unanimidad, bajo el siguiente: </w:t>
      </w:r>
      <w:r w:rsidR="00AE468C" w:rsidRPr="0060390F">
        <w:rPr>
          <w:rFonts w:ascii="Arial" w:hAnsi="Arial" w:cs="Arial"/>
          <w:sz w:val="24"/>
          <w:szCs w:val="24"/>
        </w:rPr>
        <w:t>-----------------------------------------------------------------------------------------------------------</w:t>
      </w:r>
      <w:r w:rsidR="00E46C20">
        <w:rPr>
          <w:rFonts w:ascii="Arial" w:hAnsi="Arial" w:cs="Arial"/>
          <w:sz w:val="24"/>
          <w:szCs w:val="24"/>
        </w:rPr>
        <w:t>----------------------------------------------</w:t>
      </w:r>
      <w:r w:rsidR="00AE468C" w:rsidRPr="0060390F">
        <w:rPr>
          <w:rFonts w:ascii="Arial" w:hAnsi="Arial" w:cs="Arial"/>
          <w:sz w:val="24"/>
          <w:szCs w:val="24"/>
        </w:rPr>
        <w:t xml:space="preserve">------------------------------ </w:t>
      </w:r>
      <w:r w:rsidR="00AE468C" w:rsidRPr="0060390F">
        <w:rPr>
          <w:rFonts w:ascii="Arial" w:hAnsi="Arial" w:cs="Arial"/>
          <w:b/>
          <w:sz w:val="24"/>
          <w:szCs w:val="24"/>
        </w:rPr>
        <w:t xml:space="preserve">PUNTO DE ACUERDO NÚMERO 036/2016 </w:t>
      </w:r>
      <w:r w:rsidR="00AE468C" w:rsidRPr="0060390F">
        <w:rPr>
          <w:rFonts w:ascii="Arial" w:hAnsi="Arial" w:cs="Arial"/>
          <w:sz w:val="24"/>
          <w:szCs w:val="24"/>
          <w:lang w:val="es-MX"/>
        </w:rPr>
        <w:t>-----------------------------------------------------------------------------------------------</w:t>
      </w:r>
      <w:r w:rsidR="00E46C20">
        <w:rPr>
          <w:rFonts w:ascii="Arial" w:hAnsi="Arial" w:cs="Arial"/>
          <w:sz w:val="24"/>
          <w:szCs w:val="24"/>
          <w:lang w:val="es-MX"/>
        </w:rPr>
        <w:t>-------------------------</w:t>
      </w:r>
      <w:r w:rsidR="00AE468C" w:rsidRPr="0060390F">
        <w:rPr>
          <w:rFonts w:ascii="Arial" w:hAnsi="Arial" w:cs="Arial"/>
          <w:sz w:val="24"/>
          <w:szCs w:val="24"/>
          <w:lang w:val="es-MX"/>
        </w:rPr>
        <w:t>--------</w:t>
      </w:r>
      <w:r w:rsidR="00AE468C" w:rsidRPr="0060390F">
        <w:rPr>
          <w:rFonts w:ascii="Arial" w:hAnsi="Arial" w:cs="Arial"/>
          <w:b/>
          <w:color w:val="000000" w:themeColor="text1"/>
          <w:sz w:val="24"/>
          <w:szCs w:val="24"/>
        </w:rPr>
        <w:t xml:space="preserve">PRIMERO.- </w:t>
      </w:r>
      <w:r w:rsidR="00AE468C" w:rsidRPr="0060390F">
        <w:rPr>
          <w:rFonts w:ascii="Arial" w:hAnsi="Arial" w:cs="Arial"/>
          <w:color w:val="000000" w:themeColor="text1"/>
          <w:sz w:val="24"/>
          <w:szCs w:val="24"/>
        </w:rPr>
        <w:t xml:space="preserve">Se instruya a la Dirección General de Obras Públicas a realizar el </w:t>
      </w:r>
      <w:r w:rsidR="00AE468C" w:rsidRPr="0060390F">
        <w:rPr>
          <w:rFonts w:ascii="Arial" w:hAnsi="Arial" w:cs="Arial"/>
          <w:b/>
          <w:color w:val="000000" w:themeColor="text1"/>
          <w:sz w:val="24"/>
          <w:szCs w:val="24"/>
        </w:rPr>
        <w:t>deslinde de los predios susceptibles de transmisión,</w:t>
      </w:r>
      <w:r w:rsidR="00AE468C" w:rsidRPr="0060390F">
        <w:rPr>
          <w:rFonts w:ascii="Arial" w:hAnsi="Arial" w:cs="Arial"/>
          <w:color w:val="000000" w:themeColor="text1"/>
          <w:sz w:val="24"/>
          <w:szCs w:val="24"/>
        </w:rPr>
        <w:t xml:space="preserve"> a razón de determinar las superficies afectadas, respecto del predio propiedad municipal que se encuentra ubicado en la </w:t>
      </w:r>
      <w:r w:rsidR="00AE468C" w:rsidRPr="0060390F">
        <w:rPr>
          <w:rFonts w:ascii="Arial" w:hAnsi="Arial" w:cs="Arial"/>
          <w:b/>
          <w:color w:val="000000" w:themeColor="text1"/>
          <w:sz w:val="24"/>
          <w:szCs w:val="24"/>
        </w:rPr>
        <w:t>Calle República de Costa Rica s/n en Colonial Tlaquepaque,</w:t>
      </w:r>
      <w:r w:rsidR="00AE468C" w:rsidRPr="0060390F">
        <w:rPr>
          <w:rFonts w:ascii="Arial" w:hAnsi="Arial" w:cs="Arial"/>
          <w:color w:val="000000" w:themeColor="text1"/>
          <w:sz w:val="24"/>
          <w:szCs w:val="24"/>
        </w:rPr>
        <w:t xml:space="preserve"> con cuenta catastral U032491.</w:t>
      </w:r>
      <w:r w:rsidR="00AE468C" w:rsidRPr="0060390F">
        <w:rPr>
          <w:rFonts w:ascii="Arial" w:hAnsi="Arial" w:cs="Arial"/>
          <w:b/>
          <w:color w:val="000000" w:themeColor="text1"/>
          <w:sz w:val="24"/>
          <w:szCs w:val="24"/>
        </w:rPr>
        <w:t xml:space="preserve"> </w:t>
      </w:r>
      <w:r w:rsidR="00AE468C" w:rsidRPr="0060390F">
        <w:rPr>
          <w:rFonts w:ascii="Arial" w:hAnsi="Arial" w:cs="Arial"/>
          <w:color w:val="000000" w:themeColor="text1"/>
          <w:sz w:val="24"/>
          <w:szCs w:val="24"/>
        </w:rPr>
        <w:t>--------------------------------------------------------------------------------------------------------------------------------------</w:t>
      </w:r>
      <w:r w:rsidR="00E46C20">
        <w:rPr>
          <w:rFonts w:ascii="Arial" w:hAnsi="Arial" w:cs="Arial"/>
          <w:color w:val="000000" w:themeColor="text1"/>
          <w:sz w:val="24"/>
          <w:szCs w:val="24"/>
        </w:rPr>
        <w:t>------------------------------------------------</w:t>
      </w:r>
      <w:r w:rsidR="00AE468C" w:rsidRPr="0060390F">
        <w:rPr>
          <w:rFonts w:ascii="Arial" w:hAnsi="Arial" w:cs="Arial"/>
          <w:color w:val="000000" w:themeColor="text1"/>
          <w:sz w:val="24"/>
          <w:szCs w:val="24"/>
        </w:rPr>
        <w:t>--</w:t>
      </w:r>
      <w:r w:rsidR="00AE468C" w:rsidRPr="0060390F">
        <w:rPr>
          <w:rFonts w:ascii="Arial" w:hAnsi="Arial" w:cs="Arial"/>
          <w:b/>
          <w:color w:val="000000" w:themeColor="text1"/>
          <w:sz w:val="24"/>
          <w:szCs w:val="24"/>
        </w:rPr>
        <w:t xml:space="preserve">SEGUNDO.- </w:t>
      </w:r>
      <w:r w:rsidR="00AE468C" w:rsidRPr="0060390F">
        <w:rPr>
          <w:rFonts w:ascii="Arial" w:hAnsi="Arial" w:cs="Arial"/>
          <w:color w:val="000000" w:themeColor="text1"/>
          <w:sz w:val="24"/>
          <w:szCs w:val="24"/>
        </w:rPr>
        <w:t>Se autoriza al Síndico Municipal a realizar los tramites correspondientes a las protocolizaciones necesarias y suscribir los instrumentos jurídicos correspondientes. ------------------------------------------------------------------------------------------------------------------------</w:t>
      </w:r>
      <w:r w:rsidR="00E46C20">
        <w:rPr>
          <w:rFonts w:ascii="Arial" w:hAnsi="Arial" w:cs="Arial"/>
          <w:color w:val="000000" w:themeColor="text1"/>
          <w:sz w:val="24"/>
          <w:szCs w:val="24"/>
        </w:rPr>
        <w:t>------------------</w:t>
      </w:r>
      <w:r w:rsidR="00AE468C" w:rsidRPr="0060390F">
        <w:rPr>
          <w:rFonts w:ascii="Arial" w:hAnsi="Arial" w:cs="Arial"/>
          <w:color w:val="000000" w:themeColor="text1"/>
          <w:sz w:val="24"/>
          <w:szCs w:val="24"/>
        </w:rPr>
        <w:t>-----</w:t>
      </w:r>
      <w:r w:rsidR="00AE468C" w:rsidRPr="0060390F">
        <w:rPr>
          <w:rFonts w:ascii="Arial" w:hAnsi="Arial" w:cs="Arial"/>
          <w:b/>
          <w:color w:val="000000" w:themeColor="text1"/>
          <w:sz w:val="24"/>
          <w:szCs w:val="24"/>
        </w:rPr>
        <w:t xml:space="preserve">TERCERO.- </w:t>
      </w:r>
      <w:r w:rsidR="00AE468C" w:rsidRPr="0060390F">
        <w:rPr>
          <w:rFonts w:ascii="Arial" w:hAnsi="Arial" w:cs="Arial"/>
          <w:color w:val="000000" w:themeColor="text1"/>
          <w:sz w:val="24"/>
          <w:szCs w:val="24"/>
        </w:rPr>
        <w:t>Los gastos que se generen de dichas escrituras serán cubiertas por los particulares. --------------------------------------------------------------------------------------------------------------------------------------------</w:t>
      </w:r>
      <w:r w:rsidR="00E46C20">
        <w:rPr>
          <w:rFonts w:ascii="Arial" w:hAnsi="Arial" w:cs="Arial"/>
          <w:color w:val="000000" w:themeColor="text1"/>
          <w:sz w:val="24"/>
          <w:szCs w:val="24"/>
        </w:rPr>
        <w:t>------------------</w:t>
      </w:r>
      <w:r w:rsidR="00AE468C" w:rsidRPr="0060390F">
        <w:rPr>
          <w:rFonts w:ascii="Arial" w:hAnsi="Arial" w:cs="Arial"/>
          <w:b/>
          <w:color w:val="000000" w:themeColor="text1"/>
          <w:sz w:val="24"/>
          <w:szCs w:val="24"/>
        </w:rPr>
        <w:t xml:space="preserve">CUARTO.- </w:t>
      </w:r>
      <w:r w:rsidR="00AE468C" w:rsidRPr="0060390F">
        <w:rPr>
          <w:rFonts w:ascii="Arial" w:hAnsi="Arial" w:cs="Arial"/>
          <w:color w:val="000000" w:themeColor="text1"/>
          <w:sz w:val="24"/>
          <w:szCs w:val="24"/>
        </w:rPr>
        <w:t>Notifíquese a las dependencias involucradas en la aplicación del presente acuerdo. ---------------------------------------------------------------------</w:t>
      </w:r>
      <w:r w:rsidR="00E46C20">
        <w:rPr>
          <w:rFonts w:ascii="Arial" w:hAnsi="Arial" w:cs="Arial"/>
          <w:color w:val="000000" w:themeColor="text1"/>
          <w:sz w:val="24"/>
          <w:szCs w:val="24"/>
        </w:rPr>
        <w:t>--------------------------------</w:t>
      </w:r>
      <w:r w:rsidR="00AE468C" w:rsidRPr="0060390F">
        <w:rPr>
          <w:rFonts w:ascii="Arial" w:hAnsi="Arial" w:cs="Arial"/>
          <w:color w:val="000000" w:themeColor="text1"/>
          <w:sz w:val="24"/>
          <w:szCs w:val="24"/>
        </w:rPr>
        <w:t>-------------------------------------------------------------------</w:t>
      </w:r>
      <w:r w:rsidR="00AE468C" w:rsidRPr="0060390F">
        <w:rPr>
          <w:rFonts w:ascii="Arial" w:hAnsi="Arial" w:cs="Arial"/>
          <w:b/>
          <w:color w:val="000000" w:themeColor="text1"/>
          <w:sz w:val="24"/>
          <w:szCs w:val="24"/>
        </w:rPr>
        <w:t>FUNDAMENTO LEGAL.-</w:t>
      </w:r>
      <w:r w:rsidR="00AE468C" w:rsidRPr="0060390F">
        <w:rPr>
          <w:rStyle w:val="Fuentedeprrafopredeter1"/>
          <w:rFonts w:ascii="Arial" w:eastAsia="MS Mincho" w:hAnsi="Arial" w:cs="Arial"/>
          <w:i/>
          <w:sz w:val="24"/>
          <w:szCs w:val="24"/>
        </w:rPr>
        <w:t xml:space="preserve"> </w:t>
      </w:r>
      <w:r w:rsidR="00AE468C" w:rsidRPr="0060390F">
        <w:rPr>
          <w:rFonts w:ascii="Arial" w:eastAsia="Arial Unicode MS" w:hAnsi="Arial" w:cs="Arial"/>
          <w:sz w:val="24"/>
          <w:szCs w:val="24"/>
        </w:rPr>
        <w:t xml:space="preserve">artículo 115  fracción I, primer párrafo, II y IV de la Constitución Política de los Estados Unidos  Mexicanos; numerales 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w:t>
      </w:r>
      <w:r w:rsidR="00AE468C" w:rsidRPr="0060390F">
        <w:rPr>
          <w:rFonts w:ascii="Arial" w:hAnsi="Arial" w:cs="Arial"/>
          <w:color w:val="000000"/>
          <w:sz w:val="24"/>
          <w:szCs w:val="24"/>
          <w:lang w:val="es-MX"/>
        </w:rPr>
        <w:t>--------</w:t>
      </w:r>
      <w:r w:rsidR="00AE468C" w:rsidRPr="0060390F">
        <w:rPr>
          <w:rFonts w:ascii="Arial" w:hAnsi="Arial" w:cs="Arial"/>
          <w:color w:val="000000" w:themeColor="text1"/>
          <w:sz w:val="24"/>
          <w:szCs w:val="24"/>
        </w:rPr>
        <w:t>-----------------------------------------------------------------------------------------------</w:t>
      </w:r>
      <w:r w:rsidR="00E46C20">
        <w:rPr>
          <w:rFonts w:ascii="Arial" w:hAnsi="Arial" w:cs="Arial"/>
          <w:color w:val="000000" w:themeColor="text1"/>
          <w:sz w:val="24"/>
          <w:szCs w:val="24"/>
        </w:rPr>
        <w:t>-----------------------------------------------------------------------</w:t>
      </w:r>
      <w:r w:rsidR="00AE468C" w:rsidRPr="0060390F">
        <w:rPr>
          <w:rFonts w:ascii="Arial" w:hAnsi="Arial" w:cs="Arial"/>
          <w:color w:val="000000" w:themeColor="text1"/>
          <w:sz w:val="24"/>
          <w:szCs w:val="24"/>
        </w:rPr>
        <w:t>-----</w:t>
      </w:r>
      <w:r w:rsidR="00AE468C" w:rsidRPr="0060390F">
        <w:rPr>
          <w:rFonts w:ascii="Arial" w:hAnsi="Arial" w:cs="Arial"/>
          <w:b/>
          <w:color w:val="000000" w:themeColor="text1"/>
          <w:sz w:val="24"/>
          <w:szCs w:val="24"/>
        </w:rPr>
        <w:t>NOTIFÍQUESE.-</w:t>
      </w:r>
      <w:r w:rsidR="00AE468C" w:rsidRPr="0060390F">
        <w:rPr>
          <w:rFonts w:ascii="Arial" w:hAnsi="Arial" w:cs="Arial"/>
          <w:color w:val="000000" w:themeColor="text1"/>
          <w:sz w:val="24"/>
          <w:szCs w:val="24"/>
        </w:rPr>
        <w:t xml:space="preserve"> a la C. María Elena Limón García, Presidenta Municipal; al Lic. Juan David García Camarena, Síndico Municipal; al </w:t>
      </w:r>
      <w:r w:rsidR="00AE468C" w:rsidRPr="0060390F">
        <w:rPr>
          <w:rFonts w:ascii="Arial" w:hAnsi="Arial" w:cs="Arial"/>
          <w:bCs/>
          <w:color w:val="000000" w:themeColor="text1"/>
          <w:sz w:val="24"/>
          <w:szCs w:val="24"/>
        </w:rPr>
        <w:t xml:space="preserve">C.P. José </w:t>
      </w:r>
      <w:r w:rsidR="00AE468C" w:rsidRPr="0060390F">
        <w:rPr>
          <w:rFonts w:ascii="Arial" w:hAnsi="Arial" w:cs="Arial"/>
          <w:bCs/>
          <w:color w:val="000000" w:themeColor="text1"/>
          <w:sz w:val="24"/>
          <w:szCs w:val="24"/>
        </w:rPr>
        <w:lastRenderedPageBreak/>
        <w:t>Alejandro Ramos Rosas</w:t>
      </w:r>
      <w:r w:rsidR="00AE468C" w:rsidRPr="0060390F">
        <w:rPr>
          <w:rFonts w:ascii="Arial" w:hAnsi="Arial" w:cs="Arial"/>
          <w:color w:val="000000" w:themeColor="text1"/>
          <w:sz w:val="24"/>
          <w:szCs w:val="24"/>
        </w:rPr>
        <w:t>, Encargado de la Hacienda Municipal; al L.C.P.</w:t>
      </w:r>
      <w:r w:rsidR="00AE468C" w:rsidRPr="0060390F">
        <w:rPr>
          <w:rFonts w:ascii="Arial" w:hAnsi="Arial" w:cs="Arial"/>
          <w:bCs/>
          <w:color w:val="000000" w:themeColor="text1"/>
          <w:sz w:val="24"/>
          <w:szCs w:val="24"/>
        </w:rPr>
        <w:t xml:space="preserve"> José Luis Azanza García de Quevedo</w:t>
      </w:r>
      <w:r w:rsidR="00AE468C" w:rsidRPr="0060390F">
        <w:rPr>
          <w:rFonts w:ascii="Arial" w:hAnsi="Arial" w:cs="Arial"/>
          <w:color w:val="000000" w:themeColor="text1"/>
          <w:sz w:val="24"/>
          <w:szCs w:val="24"/>
        </w:rPr>
        <w:t xml:space="preserve">, Encargado del Órgano de Control Interno; </w:t>
      </w:r>
      <w:r w:rsidR="00AE468C" w:rsidRPr="0060390F">
        <w:rPr>
          <w:rFonts w:ascii="Arial" w:hAnsi="Arial" w:cs="Arial"/>
          <w:color w:val="000000" w:themeColor="text1"/>
          <w:sz w:val="24"/>
          <w:szCs w:val="24"/>
          <w:lang w:val="es-MX"/>
        </w:rPr>
        <w:t xml:space="preserve">al </w:t>
      </w:r>
      <w:r w:rsidR="00AE468C" w:rsidRPr="0060390F">
        <w:rPr>
          <w:rFonts w:ascii="Arial" w:hAnsi="Arial" w:cs="Arial"/>
          <w:color w:val="000000" w:themeColor="text1"/>
          <w:sz w:val="24"/>
          <w:szCs w:val="24"/>
        </w:rPr>
        <w:t xml:space="preserve">Lic. Otoniel Varas de Váldez González, Director de la Unidad de Transparencia; y al </w:t>
      </w:r>
      <w:r w:rsidR="00AE468C" w:rsidRPr="0060390F">
        <w:rPr>
          <w:rFonts w:ascii="Arial" w:hAnsi="Arial" w:cs="Arial"/>
          <w:sz w:val="24"/>
          <w:szCs w:val="24"/>
        </w:rPr>
        <w:t xml:space="preserve">Arq. Ricardo Robles Gómez, Director General de Obras Públicas, </w:t>
      </w:r>
      <w:r w:rsidR="00AE468C" w:rsidRPr="0060390F">
        <w:rPr>
          <w:rFonts w:ascii="Arial" w:hAnsi="Arial" w:cs="Arial"/>
          <w:color w:val="000000" w:themeColor="text1"/>
          <w:sz w:val="24"/>
          <w:szCs w:val="24"/>
        </w:rPr>
        <w:t>para su conocimiento y efectos legales a que haya lugar. --------------------------------------------------</w:t>
      </w:r>
      <w:r w:rsidR="00BB346B">
        <w:rPr>
          <w:rFonts w:ascii="Arial" w:hAnsi="Arial" w:cs="Arial"/>
          <w:color w:val="000000" w:themeColor="text1"/>
          <w:sz w:val="24"/>
          <w:szCs w:val="24"/>
        </w:rPr>
        <w:t>-----------</w:t>
      </w:r>
      <w:r w:rsidR="00AE468C" w:rsidRPr="0060390F">
        <w:rPr>
          <w:rFonts w:ascii="Arial" w:hAnsi="Arial" w:cs="Arial"/>
          <w:color w:val="000000" w:themeColor="text1"/>
          <w:sz w:val="24"/>
          <w:szCs w:val="24"/>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Hace uso de la voz el Lic. Gustavo Flores Llamas Secretario del Ayuntamiento: Con gusto Presidenta</w:t>
      </w:r>
      <w:r w:rsidR="00AE468C" w:rsidRPr="0060390F">
        <w:rPr>
          <w:rFonts w:ascii="Arial" w:hAnsi="Arial" w:cs="Arial"/>
          <w:bCs/>
          <w:sz w:val="24"/>
          <w:szCs w:val="24"/>
        </w:rPr>
        <w:t>,</w:t>
      </w:r>
      <w:r w:rsidRPr="0060390F">
        <w:rPr>
          <w:rFonts w:ascii="Arial" w:hAnsi="Arial" w:cs="Arial"/>
          <w:bCs/>
          <w:sz w:val="24"/>
          <w:szCs w:val="24"/>
        </w:rPr>
        <w:t xml:space="preserve"> </w:t>
      </w:r>
      <w:r w:rsidRPr="0060390F">
        <w:rPr>
          <w:rFonts w:ascii="Arial" w:hAnsi="Arial" w:cs="Arial"/>
          <w:b/>
          <w:color w:val="000000" w:themeColor="text1"/>
          <w:sz w:val="24"/>
          <w:szCs w:val="24"/>
        </w:rPr>
        <w:t>5.-</w:t>
      </w:r>
      <w:r w:rsidRPr="0060390F">
        <w:rPr>
          <w:rFonts w:ascii="Arial" w:hAnsi="Arial" w:cs="Arial"/>
          <w:color w:val="000000" w:themeColor="text1"/>
          <w:sz w:val="24"/>
          <w:szCs w:val="24"/>
        </w:rPr>
        <w:t xml:space="preserve"> Iniciativa de Aprobación Directa suscrita por la Regidora Carmen Lucía Pérez Camarena, mediante el cual autoriza la firma del convenio de colaboración con el Colectivo Ciudadano por Municipios Transparentes (CIMTRA).</w:t>
      </w:r>
      <w:r w:rsidR="00AE468C"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AE468C" w:rsidRPr="0060390F">
        <w:rPr>
          <w:rFonts w:ascii="Arial" w:hAnsi="Arial" w:cs="Arial"/>
          <w:sz w:val="24"/>
          <w:szCs w:val="24"/>
          <w:lang w:val="es-MX"/>
        </w:rPr>
        <w:t>--------------------------------</w:t>
      </w:r>
      <w:r w:rsidRPr="0060390F">
        <w:rPr>
          <w:rFonts w:ascii="Arial" w:hAnsi="Arial" w:cs="Arial"/>
          <w:sz w:val="24"/>
          <w:szCs w:val="24"/>
          <w:lang w:val="es-MX"/>
        </w:rPr>
        <w:t>--------</w:t>
      </w:r>
    </w:p>
    <w:p w:rsidR="00AE468C" w:rsidRPr="0060390F" w:rsidRDefault="00AE468C" w:rsidP="003B2F33">
      <w:pPr>
        <w:jc w:val="both"/>
        <w:rPr>
          <w:rFonts w:ascii="Arial" w:hAnsi="Arial" w:cs="Arial"/>
          <w:i/>
          <w:sz w:val="24"/>
          <w:szCs w:val="24"/>
          <w:lang w:eastAsia="es-MX"/>
        </w:rPr>
      </w:pPr>
      <w:r w:rsidRPr="0060390F">
        <w:rPr>
          <w:rFonts w:ascii="Arial" w:hAnsi="Arial" w:cs="Arial"/>
          <w:b/>
          <w:i/>
          <w:sz w:val="24"/>
          <w:szCs w:val="24"/>
        </w:rPr>
        <w:t>Ciudadanos Regidores Integrantes del Ayuntamiento de San Pedro Tlaquepaque</w:t>
      </w:r>
      <w:r w:rsidR="003B2F33" w:rsidRPr="0060390F">
        <w:rPr>
          <w:rFonts w:ascii="Arial" w:hAnsi="Arial" w:cs="Arial"/>
          <w:b/>
          <w:i/>
          <w:sz w:val="24"/>
          <w:szCs w:val="24"/>
        </w:rPr>
        <w:t xml:space="preserve"> </w:t>
      </w:r>
      <w:r w:rsidRPr="0060390F">
        <w:rPr>
          <w:rFonts w:ascii="Arial" w:hAnsi="Arial" w:cs="Arial"/>
          <w:b/>
          <w:i/>
          <w:sz w:val="24"/>
          <w:szCs w:val="24"/>
        </w:rPr>
        <w:t xml:space="preserve">Presentes: </w:t>
      </w:r>
      <w:r w:rsidRPr="0060390F">
        <w:rPr>
          <w:rFonts w:ascii="Arial" w:hAnsi="Arial" w:cs="Arial"/>
          <w:i/>
          <w:sz w:val="24"/>
          <w:szCs w:val="24"/>
        </w:rPr>
        <w:t xml:space="preserve">La que suscribe Ciudadana </w:t>
      </w:r>
      <w:r w:rsidRPr="0060390F">
        <w:rPr>
          <w:rFonts w:ascii="Arial" w:hAnsi="Arial" w:cs="Arial"/>
          <w:b/>
          <w:i/>
          <w:sz w:val="24"/>
          <w:szCs w:val="24"/>
        </w:rPr>
        <w:t>Regidora Carmen Lucia Pérez Camarena</w:t>
      </w:r>
      <w:r w:rsidRPr="0060390F">
        <w:rPr>
          <w:rFonts w:ascii="Arial" w:hAnsi="Arial" w:cs="Arial"/>
          <w:i/>
          <w:sz w:val="24"/>
          <w:szCs w:val="24"/>
        </w:rPr>
        <w:t>, haciendo uso de las facultades que me confieren los artículo</w:t>
      </w:r>
      <w:r w:rsidR="000A6B53" w:rsidRPr="0060390F">
        <w:rPr>
          <w:rFonts w:ascii="Arial" w:hAnsi="Arial" w:cs="Arial"/>
          <w:i/>
          <w:sz w:val="24"/>
          <w:szCs w:val="24"/>
        </w:rPr>
        <w:t xml:space="preserve"> </w:t>
      </w:r>
      <w:r w:rsidRPr="0060390F">
        <w:rPr>
          <w:rFonts w:ascii="Arial" w:hAnsi="Arial" w:cs="Arial"/>
          <w:i/>
          <w:sz w:val="24"/>
          <w:szCs w:val="24"/>
        </w:rPr>
        <w:t xml:space="preserve">a 38 y 50 de la Ley del Gobierno y la Administración Pública Municipal del Estado de Jalisco, así como los artículos 6, 69, 72, 74, y demás relativos del Reglamento Interior del Ayuntamiento y de la Administración Pública del Municipio de Tlaquepaque, someto a la consideración de esta Ayuntamiento, </w:t>
      </w:r>
      <w:r w:rsidRPr="0060390F">
        <w:rPr>
          <w:rFonts w:ascii="Arial" w:hAnsi="Arial" w:cs="Arial"/>
          <w:b/>
          <w:i/>
          <w:sz w:val="24"/>
          <w:szCs w:val="24"/>
        </w:rPr>
        <w:t>iniciativa de Acuerdo de aprobacion directa, que tiene como fin la firma del Convenio de Colaboración con el Colectivo de Ciudadanos por Municipios Transparentes (CIMTRA),</w:t>
      </w:r>
      <w:r w:rsidRPr="0060390F">
        <w:rPr>
          <w:rFonts w:ascii="Arial" w:hAnsi="Arial" w:cs="Arial"/>
          <w:i/>
          <w:sz w:val="24"/>
          <w:szCs w:val="24"/>
        </w:rPr>
        <w:t xml:space="preserve"> de conformidad con la siguiente:</w:t>
      </w:r>
      <w:r w:rsidR="003B2F33" w:rsidRPr="0060390F">
        <w:rPr>
          <w:rFonts w:ascii="Arial" w:hAnsi="Arial" w:cs="Arial"/>
          <w:i/>
          <w:sz w:val="24"/>
          <w:szCs w:val="24"/>
        </w:rPr>
        <w:t xml:space="preserve"> </w:t>
      </w:r>
      <w:r w:rsidRPr="0060390F">
        <w:rPr>
          <w:rFonts w:ascii="Arial" w:hAnsi="Arial" w:cs="Arial"/>
          <w:b/>
          <w:i/>
          <w:sz w:val="24"/>
          <w:szCs w:val="24"/>
        </w:rPr>
        <w:t>Exposición de motivos</w:t>
      </w:r>
      <w:r w:rsidR="003B2F33" w:rsidRPr="0060390F">
        <w:rPr>
          <w:rFonts w:ascii="Arial" w:hAnsi="Arial" w:cs="Arial"/>
          <w:b/>
          <w:i/>
          <w:sz w:val="24"/>
          <w:szCs w:val="24"/>
        </w:rPr>
        <w:t xml:space="preserve"> </w:t>
      </w:r>
      <w:r w:rsidRPr="0060390F">
        <w:rPr>
          <w:rFonts w:ascii="Arial" w:hAnsi="Arial" w:cs="Arial"/>
          <w:i/>
          <w:sz w:val="24"/>
          <w:szCs w:val="24"/>
        </w:rPr>
        <w:t>La transparencia es un derecho con</w:t>
      </w:r>
      <w:r w:rsidR="003B2F33" w:rsidRPr="0060390F">
        <w:rPr>
          <w:rFonts w:ascii="Arial" w:hAnsi="Arial" w:cs="Arial"/>
          <w:i/>
          <w:sz w:val="24"/>
          <w:szCs w:val="24"/>
        </w:rPr>
        <w:t>s</w:t>
      </w:r>
      <w:r w:rsidRPr="0060390F">
        <w:rPr>
          <w:rFonts w:ascii="Arial" w:hAnsi="Arial" w:cs="Arial"/>
          <w:i/>
          <w:sz w:val="24"/>
          <w:szCs w:val="24"/>
        </w:rPr>
        <w:t>titucional que toda persona tiene derecho a ejercer, ha sido mas que un tema, es un compromiso que su servidora ha venido impulsando desde el primer día de la presente administración, por esto, reitero de paso la urgencia de que sea creada la comisión edilicia de transparencia y combate a la corrupción, que sean transmitidas las sesiones del pleno en el portal del ayuntamiento y que sea actualizado el portal con toda y cada una de la información necesaria de todas las dependencias de este ayuntamiento.</w:t>
      </w:r>
      <w:r w:rsidR="003B2F33" w:rsidRPr="0060390F">
        <w:rPr>
          <w:rFonts w:ascii="Arial" w:hAnsi="Arial" w:cs="Arial"/>
          <w:i/>
          <w:sz w:val="24"/>
          <w:szCs w:val="24"/>
        </w:rPr>
        <w:t xml:space="preserve"> </w:t>
      </w:r>
      <w:r w:rsidRPr="0060390F">
        <w:rPr>
          <w:rFonts w:ascii="Arial" w:hAnsi="Arial" w:cs="Arial"/>
          <w:i/>
          <w:sz w:val="24"/>
          <w:szCs w:val="24"/>
        </w:rPr>
        <w:t>l Colectivo Ciudadano por Municipios Transparentes (CIMTRA) dentro de su portal de internet señala al municipio de San Pedro Tlaquepaque en el lugar numero 8 a nivel nacional de los municipios en cuanto a calificación de transparencia. Sabemos que estamos trabajando, pero vuelvo a insistir que necesitamos doblar esfuerzos y reforzar la dirección de transparencia en el municipio, que se cuente con mayor personal y mayor equipo, que se dote de una mejor reglamentación y que esta unidad tenga la capacidad suficiente para sancionar administrativamente a quien no de cumplimiento en cuanto al flujo de la información, sea quien sea dentro de esta administración.</w:t>
      </w:r>
      <w:r w:rsidR="003B2F33" w:rsidRPr="0060390F">
        <w:rPr>
          <w:rFonts w:ascii="Arial" w:hAnsi="Arial" w:cs="Arial"/>
          <w:i/>
          <w:sz w:val="24"/>
          <w:szCs w:val="24"/>
        </w:rPr>
        <w:t xml:space="preserve"> </w:t>
      </w:r>
      <w:r w:rsidRPr="0060390F">
        <w:rPr>
          <w:rFonts w:ascii="Arial" w:hAnsi="Arial" w:cs="Arial"/>
          <w:i/>
          <w:sz w:val="24"/>
          <w:szCs w:val="24"/>
        </w:rPr>
        <w:t xml:space="preserve">Por lo anterior, es necesario tambien capacitar y apoyarnos de las instituciones y organismos en la materia. </w:t>
      </w:r>
      <w:r w:rsidRPr="0060390F">
        <w:rPr>
          <w:rFonts w:ascii="Arial" w:hAnsi="Arial" w:cs="Arial"/>
          <w:i/>
          <w:sz w:val="24"/>
          <w:szCs w:val="24"/>
          <w:shd w:val="clear" w:color="auto" w:fill="FFFFFF"/>
        </w:rPr>
        <w:t xml:space="preserve">El Colectivo Ciudadanos por Municipios Transparentes (CIMTRA) es un grupo de organizaciones civiles en alianza voluntaria desde 2002 cuyo objetivo es evaluar y fomentar la transparencia en los gobiernos y congresos locales para mejorar la rendición de cuentas y el marco normativo en la materia, mediante la aplicación y procesamiento de herramientas de medición, evaluación y seguimiento. </w:t>
      </w:r>
      <w:r w:rsidRPr="0060390F">
        <w:rPr>
          <w:rFonts w:ascii="Arial" w:hAnsi="Arial" w:cs="Arial"/>
          <w:i/>
          <w:sz w:val="24"/>
          <w:szCs w:val="24"/>
          <w:lang w:eastAsia="es-MX"/>
        </w:rPr>
        <w:t>El Colectivo CIMTRA es conformado por grupos locales ubicados en diferentes estados de la República. Cada uno de ellos aglutina a organizaciones de diferente origen como universidades, cámaras empresariales, organismos civiles, ciudadanos organizados, entre otros. Uno de los objetivos principales del Colectivo CIMTRA es medir el nivel de transparencia y lo lleva a cabo a través de tres herramientas:</w:t>
      </w:r>
    </w:p>
    <w:p w:rsidR="00AE468C" w:rsidRPr="0060390F" w:rsidRDefault="00AE468C" w:rsidP="003B2F33">
      <w:pPr>
        <w:jc w:val="both"/>
        <w:rPr>
          <w:rFonts w:ascii="Arial" w:hAnsi="Arial" w:cs="Arial"/>
          <w:i/>
          <w:sz w:val="24"/>
          <w:szCs w:val="24"/>
          <w:lang w:eastAsia="es-MX"/>
        </w:rPr>
      </w:pPr>
    </w:p>
    <w:p w:rsidR="00AE468C" w:rsidRPr="0060390F" w:rsidRDefault="00AE468C" w:rsidP="00303F70">
      <w:pPr>
        <w:widowControl w:val="0"/>
        <w:numPr>
          <w:ilvl w:val="0"/>
          <w:numId w:val="63"/>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CIMTRA-Municipal; para medir a los gobiernos municipales.</w:t>
      </w:r>
    </w:p>
    <w:p w:rsidR="00AE468C" w:rsidRPr="0060390F" w:rsidRDefault="00AE468C" w:rsidP="00303F70">
      <w:pPr>
        <w:widowControl w:val="0"/>
        <w:numPr>
          <w:ilvl w:val="0"/>
          <w:numId w:val="63"/>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 xml:space="preserve">CIMTRA-Delegacional; para medir a las Delegaciones del Distrito </w:t>
      </w:r>
      <w:r w:rsidRPr="0060390F">
        <w:rPr>
          <w:rFonts w:ascii="Arial" w:hAnsi="Arial" w:cs="Arial"/>
          <w:i/>
          <w:sz w:val="24"/>
          <w:szCs w:val="24"/>
          <w:lang w:eastAsia="es-MX"/>
        </w:rPr>
        <w:lastRenderedPageBreak/>
        <w:t>Federal.</w:t>
      </w:r>
    </w:p>
    <w:p w:rsidR="00AE468C" w:rsidRPr="0060390F" w:rsidRDefault="00AE468C" w:rsidP="00303F70">
      <w:pPr>
        <w:widowControl w:val="0"/>
        <w:numPr>
          <w:ilvl w:val="0"/>
          <w:numId w:val="63"/>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CIMTRA- Legislativo; para medir a los Congresos locales</w:t>
      </w:r>
    </w:p>
    <w:p w:rsidR="00AE468C" w:rsidRPr="0060390F" w:rsidRDefault="00AE468C" w:rsidP="003B2F33">
      <w:pPr>
        <w:jc w:val="both"/>
        <w:rPr>
          <w:rFonts w:ascii="Arial" w:hAnsi="Arial" w:cs="Arial"/>
          <w:i/>
          <w:sz w:val="24"/>
          <w:szCs w:val="24"/>
          <w:lang w:eastAsia="es-MX"/>
        </w:rPr>
      </w:pPr>
    </w:p>
    <w:p w:rsidR="00AE468C" w:rsidRPr="0060390F" w:rsidRDefault="00AE468C" w:rsidP="003B2F33">
      <w:pPr>
        <w:ind w:firstLine="360"/>
        <w:jc w:val="both"/>
        <w:rPr>
          <w:rFonts w:ascii="Arial" w:hAnsi="Arial" w:cs="Arial"/>
          <w:i/>
          <w:sz w:val="24"/>
          <w:szCs w:val="24"/>
          <w:lang w:eastAsia="es-MX"/>
        </w:rPr>
      </w:pPr>
      <w:r w:rsidRPr="0060390F">
        <w:rPr>
          <w:rFonts w:ascii="Arial" w:hAnsi="Arial" w:cs="Arial"/>
          <w:i/>
          <w:sz w:val="24"/>
          <w:szCs w:val="24"/>
          <w:lang w:eastAsia="es-MX"/>
        </w:rPr>
        <w:t>Desde su creación en 2002 el Colectivo CIMTRA ha obtenido los siguientes resultados:</w:t>
      </w:r>
    </w:p>
    <w:p w:rsidR="00AE468C" w:rsidRPr="0060390F" w:rsidRDefault="00AE468C" w:rsidP="003B2F33">
      <w:pPr>
        <w:jc w:val="both"/>
        <w:rPr>
          <w:rFonts w:ascii="Arial" w:hAnsi="Arial" w:cs="Arial"/>
          <w:i/>
          <w:sz w:val="24"/>
          <w:szCs w:val="24"/>
          <w:lang w:eastAsia="es-MX"/>
        </w:rPr>
      </w:pP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Total de Municipios y Delegaciones del DF evaluados: 220 en 21 entidades. Población: 44.9 millones</w:t>
      </w: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Total de evaluaciones realizadas con herramientas CIMTRA:</w:t>
      </w:r>
    </w:p>
    <w:p w:rsidR="00AE468C" w:rsidRPr="0060390F" w:rsidRDefault="00AE468C" w:rsidP="00303F70">
      <w:pPr>
        <w:widowControl w:val="0"/>
        <w:numPr>
          <w:ilvl w:val="1"/>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CIMTRA – Municipal: 512 (204 municipios)</w:t>
      </w:r>
    </w:p>
    <w:p w:rsidR="00AE468C" w:rsidRPr="0060390F" w:rsidRDefault="00AE468C" w:rsidP="00303F70">
      <w:pPr>
        <w:widowControl w:val="0"/>
        <w:numPr>
          <w:ilvl w:val="1"/>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CIMTRA – Delegaciones: 48 (16 delegaciones)</w:t>
      </w:r>
    </w:p>
    <w:p w:rsidR="00AE468C" w:rsidRPr="0060390F" w:rsidRDefault="00AE468C" w:rsidP="00303F70">
      <w:pPr>
        <w:widowControl w:val="0"/>
        <w:numPr>
          <w:ilvl w:val="1"/>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CIMTRA – Legislativo: 9 (5 Congresos locales)</w:t>
      </w: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Difusión de información a través de la página de Internet www.cimtra.org.mx, su boletín electrónico y redes sociales: www.facebook.com/cimtra y www.twitter.com/cimtra</w:t>
      </w: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Alianza con organismos para fortalecer la transparencia o para denunciar retrocesos en la materia (Colectivo por la Transparencia, Red por la Rendición de Cuentas)</w:t>
      </w: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Elaboración de reportes e informes sobre la transparencia en los municipios mexicanos</w:t>
      </w:r>
    </w:p>
    <w:p w:rsidR="00AE468C" w:rsidRPr="0060390F" w:rsidRDefault="00AE468C" w:rsidP="00303F70">
      <w:pPr>
        <w:widowControl w:val="0"/>
        <w:numPr>
          <w:ilvl w:val="0"/>
          <w:numId w:val="64"/>
        </w:numPr>
        <w:suppressAutoHyphens/>
        <w:contextualSpacing/>
        <w:jc w:val="both"/>
        <w:rPr>
          <w:rFonts w:ascii="Arial" w:hAnsi="Arial" w:cs="Arial"/>
          <w:i/>
          <w:sz w:val="24"/>
          <w:szCs w:val="24"/>
          <w:lang w:eastAsia="es-MX"/>
        </w:rPr>
      </w:pPr>
      <w:r w:rsidRPr="0060390F">
        <w:rPr>
          <w:rFonts w:ascii="Arial" w:hAnsi="Arial" w:cs="Arial"/>
          <w:i/>
          <w:sz w:val="24"/>
          <w:szCs w:val="24"/>
          <w:lang w:eastAsia="es-MX"/>
        </w:rPr>
        <w:t>Organización de foros y talleres, entre otros.</w:t>
      </w:r>
    </w:p>
    <w:p w:rsidR="00AE468C" w:rsidRPr="0060390F" w:rsidRDefault="00AE468C" w:rsidP="003B2F33">
      <w:pPr>
        <w:jc w:val="both"/>
        <w:rPr>
          <w:rFonts w:ascii="Arial" w:hAnsi="Arial" w:cs="Arial"/>
          <w:i/>
          <w:sz w:val="24"/>
          <w:szCs w:val="24"/>
          <w:lang w:eastAsia="es-MX"/>
        </w:rPr>
      </w:pPr>
    </w:p>
    <w:p w:rsidR="00AE468C" w:rsidRPr="0060390F" w:rsidRDefault="00AE468C" w:rsidP="003B2F33">
      <w:pPr>
        <w:jc w:val="both"/>
        <w:rPr>
          <w:rFonts w:ascii="Arial" w:hAnsi="Arial" w:cs="Arial"/>
          <w:i/>
          <w:sz w:val="24"/>
          <w:szCs w:val="24"/>
          <w:lang w:eastAsia="es-MX"/>
        </w:rPr>
      </w:pPr>
      <w:r w:rsidRPr="0060390F">
        <w:rPr>
          <w:rFonts w:ascii="Arial" w:hAnsi="Arial" w:cs="Arial"/>
          <w:i/>
          <w:sz w:val="24"/>
          <w:szCs w:val="24"/>
          <w:lang w:eastAsia="es-MX"/>
        </w:rPr>
        <w:t>Para el Colectivo CIMTRA la transparencia es “</w:t>
      </w:r>
      <w:r w:rsidRPr="0060390F">
        <w:rPr>
          <w:rFonts w:ascii="Arial" w:hAnsi="Arial" w:cs="Arial"/>
          <w:i/>
          <w:sz w:val="24"/>
          <w:szCs w:val="24"/>
          <w:bdr w:val="none" w:sz="0" w:space="0" w:color="auto" w:frame="1"/>
          <w:lang w:eastAsia="es-MX"/>
        </w:rPr>
        <w:t>todo ejercicio de gobierno -y de la clase política- de cara a los ciudadanos, lo que implica que las acciones, decisiones y recursos que se utilizan por parte de los gobernantes se encuentran documentados y accesibles a cualquier persona de manera permanente, sencilla y expedita, sin necesidad de ser requerida”.</w:t>
      </w:r>
      <w:r w:rsidR="003B2F33" w:rsidRPr="0060390F">
        <w:rPr>
          <w:rFonts w:ascii="Arial" w:hAnsi="Arial" w:cs="Arial"/>
          <w:i/>
          <w:sz w:val="24"/>
          <w:szCs w:val="24"/>
          <w:bdr w:val="none" w:sz="0" w:space="0" w:color="auto" w:frame="1"/>
          <w:lang w:eastAsia="es-MX"/>
        </w:rPr>
        <w:t xml:space="preserve"> </w:t>
      </w:r>
      <w:r w:rsidRPr="0060390F">
        <w:rPr>
          <w:rFonts w:ascii="Arial" w:hAnsi="Arial" w:cs="Arial"/>
          <w:i/>
          <w:sz w:val="24"/>
          <w:szCs w:val="24"/>
          <w:bdr w:val="none" w:sz="0" w:space="0" w:color="auto" w:frame="1"/>
          <w:lang w:eastAsia="es-MX"/>
        </w:rPr>
        <w:t>Lo anterior conlleva a que todos los gobiernos y entidades públicas mexicanas lleven a cabo una transparencia pro-activa, es decir, más allá de lo que obliga el marco normativo y atendiendo las necesidades de información de los ciudadanos.</w:t>
      </w:r>
      <w:r w:rsidR="003B2F33" w:rsidRPr="0060390F">
        <w:rPr>
          <w:rFonts w:ascii="Arial" w:hAnsi="Arial" w:cs="Arial"/>
          <w:i/>
          <w:sz w:val="24"/>
          <w:szCs w:val="24"/>
          <w:bdr w:val="none" w:sz="0" w:space="0" w:color="auto" w:frame="1"/>
          <w:lang w:eastAsia="es-MX"/>
        </w:rPr>
        <w:t xml:space="preserve"> </w:t>
      </w:r>
      <w:r w:rsidRPr="0060390F">
        <w:rPr>
          <w:rFonts w:ascii="Arial" w:hAnsi="Arial" w:cs="Arial"/>
          <w:i/>
          <w:sz w:val="24"/>
          <w:szCs w:val="24"/>
          <w:bdr w:val="none" w:sz="0" w:space="0" w:color="auto" w:frame="1"/>
          <w:lang w:eastAsia="es-MX"/>
        </w:rPr>
        <w:t>Dado que el sector público mexicano es muy amplio y numeroso en cuanto a entidades y al perfil institucional, el Colectivo CIMTRA se enfoca en la medición y evaluación de la transparencia en tres autoridades que son clave para que nuestra democracia se consolide: los gobiernos municipales, los congresos locales y las delegaciones del Distrito Federal.</w:t>
      </w:r>
      <w:r w:rsidR="003B2F33" w:rsidRPr="0060390F">
        <w:rPr>
          <w:rFonts w:ascii="Arial" w:hAnsi="Arial" w:cs="Arial"/>
          <w:i/>
          <w:sz w:val="24"/>
          <w:szCs w:val="24"/>
          <w:bdr w:val="none" w:sz="0" w:space="0" w:color="auto" w:frame="1"/>
          <w:lang w:eastAsia="es-MX"/>
        </w:rPr>
        <w:t xml:space="preserve"> </w:t>
      </w:r>
      <w:r w:rsidRPr="0060390F">
        <w:rPr>
          <w:rFonts w:ascii="Arial" w:hAnsi="Arial" w:cs="Arial"/>
          <w:i/>
          <w:sz w:val="24"/>
          <w:szCs w:val="24"/>
          <w:bdr w:val="none" w:sz="0" w:space="0" w:color="auto" w:frame="1"/>
          <w:lang w:eastAsia="es-MX"/>
        </w:rPr>
        <w:t>Las tres herramientas, que no son encuestas de percepción sino una comprobación de hechos, se basan en el mismo marco conceptual compuesto por tres campos para la transparencia: información a la ciudadanía, espacios de comunicación gobierno-sociedad y atención ciudadana. Dichas mediciones se realizan a través de una metodología, la cual se aplica de la siguiente manera:</w:t>
      </w:r>
    </w:p>
    <w:p w:rsidR="00AE468C" w:rsidRPr="0060390F" w:rsidRDefault="00AE468C" w:rsidP="003B2F33">
      <w:pPr>
        <w:jc w:val="both"/>
        <w:rPr>
          <w:rFonts w:ascii="Arial" w:hAnsi="Arial" w:cs="Arial"/>
          <w:i/>
          <w:sz w:val="24"/>
          <w:szCs w:val="24"/>
          <w:lang w:eastAsia="es-MX"/>
        </w:rPr>
      </w:pP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Decidir a la autoridad que se desea evaluar/medir</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Tomar el curso de capacitación respectivo</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Buscar la información requerida en las páginas web de municipios, delegaciones y/o congresos locales</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Verificación y validación de evaluaciones</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Presentación de resultados a las autoridades</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Difusión de resultados</w:t>
      </w:r>
    </w:p>
    <w:p w:rsidR="00AE468C" w:rsidRPr="0060390F" w:rsidRDefault="00AE468C" w:rsidP="00303F70">
      <w:pPr>
        <w:widowControl w:val="0"/>
        <w:numPr>
          <w:ilvl w:val="0"/>
          <w:numId w:val="65"/>
        </w:numPr>
        <w:suppressAutoHyphens/>
        <w:contextualSpacing/>
        <w:jc w:val="both"/>
        <w:rPr>
          <w:rFonts w:ascii="Arial" w:hAnsi="Arial" w:cs="Arial"/>
          <w:i/>
          <w:sz w:val="24"/>
          <w:szCs w:val="24"/>
          <w:lang w:eastAsia="es-MX"/>
        </w:rPr>
      </w:pPr>
      <w:r w:rsidRPr="0060390F">
        <w:rPr>
          <w:rFonts w:ascii="Arial" w:hAnsi="Arial" w:cs="Arial"/>
          <w:i/>
          <w:sz w:val="24"/>
          <w:szCs w:val="24"/>
          <w:bdr w:val="none" w:sz="0" w:space="0" w:color="auto" w:frame="1"/>
          <w:lang w:eastAsia="es-MX"/>
        </w:rPr>
        <w:t>Establecimiento de diálogo con autoridades para mejorar resultados</w:t>
      </w:r>
      <w:r w:rsidRPr="0060390F">
        <w:rPr>
          <w:rStyle w:val="Refdenotaalpie"/>
          <w:rFonts w:ascii="Arial" w:hAnsi="Arial" w:cs="Arial"/>
          <w:i/>
          <w:sz w:val="24"/>
          <w:szCs w:val="24"/>
          <w:bdr w:val="none" w:sz="0" w:space="0" w:color="auto" w:frame="1"/>
          <w:lang w:eastAsia="es-MX"/>
        </w:rPr>
        <w:footnoteReference w:id="3"/>
      </w:r>
    </w:p>
    <w:p w:rsidR="00AE468C" w:rsidRPr="0060390F" w:rsidRDefault="00AE468C" w:rsidP="003B2F33">
      <w:pPr>
        <w:jc w:val="both"/>
        <w:rPr>
          <w:rFonts w:ascii="Arial" w:hAnsi="Arial" w:cs="Arial"/>
          <w:i/>
          <w:sz w:val="24"/>
          <w:szCs w:val="24"/>
        </w:rPr>
      </w:pPr>
    </w:p>
    <w:p w:rsidR="00AE468C" w:rsidRPr="0060390F" w:rsidRDefault="00AE468C" w:rsidP="003B2F33">
      <w:pPr>
        <w:ind w:firstLine="360"/>
        <w:jc w:val="both"/>
        <w:rPr>
          <w:rFonts w:ascii="Arial" w:hAnsi="Arial" w:cs="Arial"/>
          <w:i/>
          <w:sz w:val="24"/>
          <w:szCs w:val="24"/>
        </w:rPr>
      </w:pPr>
      <w:r w:rsidRPr="0060390F">
        <w:rPr>
          <w:rFonts w:ascii="Arial" w:hAnsi="Arial" w:cs="Arial"/>
          <w:i/>
          <w:sz w:val="24"/>
          <w:szCs w:val="24"/>
        </w:rPr>
        <w:t xml:space="preserve">De lo anterior se deduce que CIMTRA no sólo evalúa a los municipios en materia de transparencia, sino que, después de evaluarlos se realiza </w:t>
      </w:r>
      <w:r w:rsidRPr="0060390F">
        <w:rPr>
          <w:rFonts w:ascii="Arial" w:hAnsi="Arial" w:cs="Arial"/>
          <w:i/>
          <w:sz w:val="24"/>
          <w:szCs w:val="24"/>
        </w:rPr>
        <w:lastRenderedPageBreak/>
        <w:t xml:space="preserve">un diálogo con las autoridades correspondientes para buscar que los resultados se mejoren, a través de la publicación de la información necesaria para dicho fin. </w:t>
      </w:r>
    </w:p>
    <w:p w:rsidR="00AE468C" w:rsidRPr="0060390F" w:rsidRDefault="00AE468C" w:rsidP="003B2F33">
      <w:pPr>
        <w:jc w:val="both"/>
        <w:rPr>
          <w:rFonts w:ascii="Arial" w:hAnsi="Arial" w:cs="Arial"/>
          <w:i/>
          <w:sz w:val="24"/>
          <w:szCs w:val="24"/>
        </w:rPr>
      </w:pPr>
    </w:p>
    <w:p w:rsidR="00AE468C" w:rsidRPr="0060390F" w:rsidRDefault="00AE468C" w:rsidP="003B2F33">
      <w:pPr>
        <w:ind w:firstLine="360"/>
        <w:jc w:val="both"/>
        <w:rPr>
          <w:rFonts w:ascii="Arial" w:hAnsi="Arial" w:cs="Arial"/>
          <w:i/>
          <w:sz w:val="24"/>
          <w:szCs w:val="24"/>
        </w:rPr>
      </w:pPr>
      <w:r w:rsidRPr="0060390F">
        <w:rPr>
          <w:rFonts w:ascii="Arial" w:hAnsi="Arial" w:cs="Arial"/>
          <w:i/>
          <w:sz w:val="24"/>
          <w:szCs w:val="24"/>
        </w:rPr>
        <w:t xml:space="preserve">Los municipios de la Zona Metropolitana de Guadalajara que han sido evaluados por parte de CIMTRA son: </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Guadalajara</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Tlajomulco</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Tlaquepaque</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Tonalá</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 xml:space="preserve">Zapopan </w:t>
      </w:r>
    </w:p>
    <w:p w:rsidR="00AE468C" w:rsidRPr="0060390F" w:rsidRDefault="00AE468C" w:rsidP="00303F70">
      <w:pPr>
        <w:widowControl w:val="0"/>
        <w:numPr>
          <w:ilvl w:val="0"/>
          <w:numId w:val="66"/>
        </w:numPr>
        <w:suppressAutoHyphens/>
        <w:contextualSpacing/>
        <w:jc w:val="both"/>
        <w:rPr>
          <w:rFonts w:ascii="Arial" w:hAnsi="Arial" w:cs="Arial"/>
          <w:i/>
          <w:sz w:val="24"/>
          <w:szCs w:val="24"/>
        </w:rPr>
      </w:pPr>
      <w:r w:rsidRPr="0060390F">
        <w:rPr>
          <w:rFonts w:ascii="Arial" w:hAnsi="Arial" w:cs="Arial"/>
          <w:i/>
          <w:sz w:val="24"/>
          <w:szCs w:val="24"/>
        </w:rPr>
        <w:t>Zapotlanejo</w:t>
      </w:r>
    </w:p>
    <w:p w:rsidR="00AE468C" w:rsidRPr="0060390F" w:rsidRDefault="00AE468C" w:rsidP="003B2F33">
      <w:pPr>
        <w:jc w:val="both"/>
        <w:rPr>
          <w:rFonts w:ascii="Arial" w:hAnsi="Arial" w:cs="Arial"/>
          <w:i/>
          <w:sz w:val="24"/>
          <w:szCs w:val="24"/>
        </w:rPr>
      </w:pPr>
    </w:p>
    <w:p w:rsidR="00AE468C" w:rsidRPr="0060390F" w:rsidRDefault="00AE468C" w:rsidP="003B2F33">
      <w:pPr>
        <w:ind w:firstLine="360"/>
        <w:jc w:val="both"/>
        <w:rPr>
          <w:rFonts w:ascii="Arial" w:hAnsi="Arial" w:cs="Arial"/>
          <w:i/>
          <w:sz w:val="24"/>
          <w:szCs w:val="24"/>
        </w:rPr>
      </w:pPr>
      <w:r w:rsidRPr="0060390F">
        <w:rPr>
          <w:rFonts w:ascii="Arial" w:hAnsi="Arial" w:cs="Arial"/>
          <w:i/>
          <w:sz w:val="24"/>
          <w:szCs w:val="24"/>
        </w:rPr>
        <w:t xml:space="preserve">Cabe hacer mención que dichos municipios son los que cuentan con el mayor número de evaluaciones, desde que el Colectivo CIMTRA fue creado en el año 2008. </w:t>
      </w:r>
    </w:p>
    <w:p w:rsidR="00AE468C" w:rsidRPr="0060390F" w:rsidRDefault="00AE468C" w:rsidP="003B2F33">
      <w:pPr>
        <w:ind w:firstLine="360"/>
        <w:jc w:val="both"/>
        <w:rPr>
          <w:rFonts w:ascii="Arial" w:hAnsi="Arial" w:cs="Arial"/>
          <w:i/>
          <w:sz w:val="24"/>
          <w:szCs w:val="24"/>
        </w:rPr>
      </w:pPr>
    </w:p>
    <w:p w:rsidR="00AE468C" w:rsidRPr="0060390F" w:rsidRDefault="00AE468C" w:rsidP="003B2F33">
      <w:pPr>
        <w:ind w:firstLine="360"/>
        <w:jc w:val="both"/>
        <w:rPr>
          <w:rFonts w:ascii="Arial" w:hAnsi="Arial" w:cs="Arial"/>
          <w:i/>
          <w:sz w:val="24"/>
          <w:szCs w:val="24"/>
        </w:rPr>
      </w:pPr>
      <w:r w:rsidRPr="0060390F">
        <w:rPr>
          <w:rFonts w:ascii="Arial" w:hAnsi="Arial" w:cs="Arial"/>
          <w:i/>
          <w:sz w:val="24"/>
          <w:szCs w:val="24"/>
        </w:rPr>
        <w:t>Por ultimo, cabe señalar que los ayuntamientos de Guadalajara, Zapopan, Zapotlanejo, durante el presente año firmaron un convenio de colaboración con el objetivo de aumentar la transparencia en el municipio y convertir a Jalisco en el estado con mas municipios en la excelencia municipal, estableciendo dentro de dicho instrumento jurídico los siguientes compromisos:</w:t>
      </w:r>
    </w:p>
    <w:p w:rsidR="00AE468C" w:rsidRPr="0060390F" w:rsidRDefault="00AE468C" w:rsidP="003B2F33">
      <w:pPr>
        <w:jc w:val="both"/>
        <w:rPr>
          <w:rFonts w:ascii="Arial" w:hAnsi="Arial" w:cs="Arial"/>
          <w:i/>
          <w:sz w:val="24"/>
          <w:szCs w:val="24"/>
        </w:rPr>
      </w:pP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Aceptar los indicadores CIMTRA como una medida de evaluación de transparencia en el municipio.</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Apoyar la realización conjunta con CIMTRA de eventos de promoción de la trasparencia en el municipio y en la zona metropolitana de Guadalajara.</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Recibir capacitación de parte de CIMTRA para mejorar los niveles de transparencia en el municipio.</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Incrementar la calificación en los subsecuentes ejercicios de medición del CIMTRA MUNICIPAL, hasta conseguir una calificación de excelencia en la materia.</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Colaborar con CIMTRA para la realización de políticas publicas que aumenten la transparencia del ayuntamiento e implementar mecanismos de gobierno abierto.</w:t>
      </w:r>
    </w:p>
    <w:p w:rsidR="00AE468C" w:rsidRPr="0060390F" w:rsidRDefault="00AE468C" w:rsidP="003B2F33">
      <w:pPr>
        <w:jc w:val="both"/>
        <w:rPr>
          <w:rFonts w:ascii="Arial" w:hAnsi="Arial" w:cs="Arial"/>
          <w:i/>
          <w:sz w:val="24"/>
          <w:szCs w:val="24"/>
        </w:rPr>
      </w:pPr>
    </w:p>
    <w:p w:rsidR="00AE468C" w:rsidRPr="0060390F" w:rsidRDefault="00AE468C" w:rsidP="003B2F33">
      <w:pPr>
        <w:jc w:val="both"/>
        <w:rPr>
          <w:rFonts w:ascii="Arial" w:hAnsi="Arial" w:cs="Arial"/>
          <w:i/>
          <w:sz w:val="24"/>
          <w:szCs w:val="24"/>
        </w:rPr>
      </w:pPr>
      <w:r w:rsidRPr="0060390F">
        <w:rPr>
          <w:rFonts w:ascii="Arial" w:hAnsi="Arial" w:cs="Arial"/>
          <w:i/>
          <w:sz w:val="24"/>
          <w:szCs w:val="24"/>
        </w:rPr>
        <w:t>Para la ejecución del objeto del convenio, CIMTRA se comprometió a:</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Apoyar la capacitación a las diversas áreas del municipio en el tema de transparencia y la rendición de cuentas.</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Coordinar acciones o actividades con el municipio donde se promuevan la transparencia y la rendición de cuentas.</w:t>
      </w:r>
    </w:p>
    <w:p w:rsidR="00AE468C" w:rsidRPr="0060390F" w:rsidRDefault="00AE468C" w:rsidP="00303F70">
      <w:pPr>
        <w:numPr>
          <w:ilvl w:val="0"/>
          <w:numId w:val="67"/>
        </w:numPr>
        <w:contextualSpacing/>
        <w:jc w:val="both"/>
        <w:rPr>
          <w:rFonts w:ascii="Arial" w:hAnsi="Arial" w:cs="Arial"/>
          <w:i/>
          <w:sz w:val="24"/>
          <w:szCs w:val="24"/>
        </w:rPr>
      </w:pPr>
      <w:r w:rsidRPr="0060390F">
        <w:rPr>
          <w:rFonts w:ascii="Arial" w:hAnsi="Arial" w:cs="Arial"/>
          <w:i/>
          <w:sz w:val="24"/>
          <w:szCs w:val="24"/>
        </w:rPr>
        <w:t xml:space="preserve">Colaborar con el municipio para la realización de políticas </w:t>
      </w:r>
      <w:r w:rsidR="003B2F33" w:rsidRPr="0060390F">
        <w:rPr>
          <w:rFonts w:ascii="Arial" w:hAnsi="Arial" w:cs="Arial"/>
          <w:i/>
          <w:sz w:val="24"/>
          <w:szCs w:val="24"/>
        </w:rPr>
        <w:t>públicas</w:t>
      </w:r>
      <w:r w:rsidRPr="0060390F">
        <w:rPr>
          <w:rFonts w:ascii="Arial" w:hAnsi="Arial" w:cs="Arial"/>
          <w:i/>
          <w:sz w:val="24"/>
          <w:szCs w:val="24"/>
        </w:rPr>
        <w:t xml:space="preserve"> que aumenten la transparencia del municipio e implementar mecanismos de gobierno abierto.</w:t>
      </w:r>
    </w:p>
    <w:p w:rsidR="00AE468C" w:rsidRPr="0060390F" w:rsidRDefault="00AE468C" w:rsidP="003B2F33">
      <w:pPr>
        <w:rPr>
          <w:rFonts w:ascii="Arial" w:hAnsi="Arial" w:cs="Arial"/>
          <w:i/>
          <w:sz w:val="24"/>
          <w:szCs w:val="24"/>
        </w:rPr>
      </w:pPr>
    </w:p>
    <w:p w:rsidR="00AE468C" w:rsidRPr="0060390F" w:rsidRDefault="00AE468C" w:rsidP="003B2F33">
      <w:pPr>
        <w:jc w:val="both"/>
        <w:rPr>
          <w:rStyle w:val="Nmerodepgina"/>
          <w:rFonts w:ascii="Arial" w:hAnsi="Arial" w:cs="Arial"/>
          <w:i/>
          <w:sz w:val="24"/>
          <w:szCs w:val="24"/>
        </w:rPr>
      </w:pPr>
      <w:r w:rsidRPr="0060390F">
        <w:rPr>
          <w:rFonts w:ascii="Arial" w:hAnsi="Arial" w:cs="Arial"/>
          <w:i/>
          <w:sz w:val="24"/>
          <w:szCs w:val="24"/>
        </w:rPr>
        <w:t xml:space="preserve">El Ayuntamiento de San Pedro Tlaquepaque, a </w:t>
      </w:r>
      <w:r w:rsidR="003B2F33" w:rsidRPr="0060390F">
        <w:rPr>
          <w:rFonts w:ascii="Arial" w:hAnsi="Arial" w:cs="Arial"/>
          <w:i/>
          <w:sz w:val="24"/>
          <w:szCs w:val="24"/>
        </w:rPr>
        <w:t>través</w:t>
      </w:r>
      <w:r w:rsidRPr="0060390F">
        <w:rPr>
          <w:rFonts w:ascii="Arial" w:hAnsi="Arial" w:cs="Arial"/>
          <w:i/>
          <w:sz w:val="24"/>
          <w:szCs w:val="24"/>
        </w:rPr>
        <w:t xml:space="preserve"> de la titular la de </w:t>
      </w:r>
      <w:r w:rsidR="003B2F33" w:rsidRPr="0060390F">
        <w:rPr>
          <w:rFonts w:ascii="Arial" w:hAnsi="Arial" w:cs="Arial"/>
          <w:i/>
          <w:sz w:val="24"/>
          <w:szCs w:val="24"/>
        </w:rPr>
        <w:t>Dirección</w:t>
      </w:r>
      <w:r w:rsidRPr="0060390F">
        <w:rPr>
          <w:rFonts w:ascii="Arial" w:hAnsi="Arial" w:cs="Arial"/>
          <w:i/>
          <w:sz w:val="24"/>
          <w:szCs w:val="24"/>
        </w:rPr>
        <w:t xml:space="preserve"> de </w:t>
      </w:r>
      <w:r w:rsidR="003B2F33" w:rsidRPr="0060390F">
        <w:rPr>
          <w:rFonts w:ascii="Arial" w:hAnsi="Arial" w:cs="Arial"/>
          <w:i/>
          <w:sz w:val="24"/>
          <w:szCs w:val="24"/>
        </w:rPr>
        <w:t>Transparencia</w:t>
      </w:r>
      <w:r w:rsidRPr="0060390F">
        <w:rPr>
          <w:rFonts w:ascii="Arial" w:hAnsi="Arial" w:cs="Arial"/>
          <w:i/>
          <w:sz w:val="24"/>
          <w:szCs w:val="24"/>
        </w:rPr>
        <w:t xml:space="preserve"> ha sostenido diversas platicas con CIMTRA en las cuales se ha impulsado no solo el acercamiento del municipio para ser capacitado, si no para formalizar el convenio de </w:t>
      </w:r>
      <w:r w:rsidR="003B2F33" w:rsidRPr="0060390F">
        <w:rPr>
          <w:rFonts w:ascii="Arial" w:hAnsi="Arial" w:cs="Arial"/>
          <w:i/>
          <w:sz w:val="24"/>
          <w:szCs w:val="24"/>
        </w:rPr>
        <w:t>colaboración</w:t>
      </w:r>
      <w:r w:rsidRPr="0060390F">
        <w:rPr>
          <w:rFonts w:ascii="Arial" w:hAnsi="Arial" w:cs="Arial"/>
          <w:i/>
          <w:sz w:val="24"/>
          <w:szCs w:val="24"/>
        </w:rPr>
        <w:t xml:space="preserve"> al igual que los </w:t>
      </w:r>
      <w:r w:rsidR="003B2F33" w:rsidRPr="0060390F">
        <w:rPr>
          <w:rFonts w:ascii="Arial" w:hAnsi="Arial" w:cs="Arial"/>
          <w:i/>
          <w:sz w:val="24"/>
          <w:szCs w:val="24"/>
        </w:rPr>
        <w:t>demás</w:t>
      </w:r>
      <w:r w:rsidRPr="0060390F">
        <w:rPr>
          <w:rFonts w:ascii="Arial" w:hAnsi="Arial" w:cs="Arial"/>
          <w:i/>
          <w:sz w:val="24"/>
          <w:szCs w:val="24"/>
        </w:rPr>
        <w:t xml:space="preserve"> municipios antes citados, el cual se propone sea formalizado bajo los siguientes </w:t>
      </w:r>
      <w:r w:rsidR="003B2F33" w:rsidRPr="0060390F">
        <w:rPr>
          <w:rFonts w:ascii="Arial" w:hAnsi="Arial" w:cs="Arial"/>
          <w:i/>
          <w:sz w:val="24"/>
          <w:szCs w:val="24"/>
        </w:rPr>
        <w:t>términos</w:t>
      </w:r>
      <w:r w:rsidRPr="0060390F">
        <w:rPr>
          <w:rFonts w:ascii="Arial" w:hAnsi="Arial" w:cs="Arial"/>
          <w:i/>
          <w:sz w:val="24"/>
          <w:szCs w:val="24"/>
        </w:rPr>
        <w:t>:</w:t>
      </w:r>
      <w:r w:rsidR="003B2F33" w:rsidRPr="0060390F">
        <w:rPr>
          <w:rFonts w:ascii="Arial" w:hAnsi="Arial" w:cs="Arial"/>
          <w:i/>
          <w:sz w:val="24"/>
          <w:szCs w:val="24"/>
        </w:rPr>
        <w:t xml:space="preserve"> </w:t>
      </w:r>
      <w:r w:rsidRPr="0060390F">
        <w:rPr>
          <w:rStyle w:val="Nmerodepgina"/>
          <w:rFonts w:ascii="Arial" w:hAnsi="Arial" w:cs="Arial"/>
          <w:i/>
          <w:sz w:val="24"/>
          <w:szCs w:val="24"/>
        </w:rPr>
        <w:t xml:space="preserve">“CONVENIO DE COLABORACIÓN QUE CELEBRAN, POR UNA PARTE EL H. AYUNTAMIENTO DE SAN PEDRO TLAQUEPAQUE, AL QUE EN LO SUCESIVO SE LE DENOMINARÁ "EL AYUNTAMIENTO", REPRESENTADO EN ESTE ACTO POR LA C. MARÍA ELENA LIMÓN, </w:t>
      </w:r>
      <w:r w:rsidRPr="0060390F">
        <w:rPr>
          <w:rStyle w:val="Nmerodepgina"/>
          <w:rFonts w:ascii="Arial" w:hAnsi="Arial" w:cs="Arial"/>
          <w:i/>
          <w:sz w:val="24"/>
          <w:szCs w:val="24"/>
        </w:rPr>
        <w:lastRenderedPageBreak/>
        <w:t>PRESIDENTE MUNICIPAL DE SAN PEDRO TLAQUEPAQUE, JALISCO Y POR LA OTRA PARTE, CIUDADANOS POR MUNICIPIOS TRANSPARENTES A QUIEN EN LO SUCESIVO SE LE DENOMINARÁ "CIMTRA", REPRESENTADA POR CARLOS JAVIER AGUIRRE ARIAS, COORDINADOR REGIONAL JALISCO, CONFORME A LAS SIGUIENTES DECLARACIONES Y CLÁUSULAS.</w:t>
      </w:r>
    </w:p>
    <w:p w:rsidR="003B2F33" w:rsidRPr="0060390F" w:rsidRDefault="003B2F33" w:rsidP="003B2F33">
      <w:pPr>
        <w:ind w:firstLine="360"/>
        <w:jc w:val="both"/>
        <w:rPr>
          <w:rFonts w:ascii="Arial" w:eastAsia="Helvetica" w:hAnsi="Arial" w:cs="Arial"/>
          <w:i/>
          <w:sz w:val="24"/>
          <w:szCs w:val="24"/>
          <w:lang w:val="es-MX"/>
        </w:rPr>
      </w:pPr>
    </w:p>
    <w:p w:rsidR="00AE468C" w:rsidRPr="0060390F" w:rsidRDefault="00AE468C" w:rsidP="003B2F33">
      <w:pPr>
        <w:pStyle w:val="Ttulo1"/>
        <w:ind w:left="851" w:right="333"/>
        <w:jc w:val="center"/>
        <w:rPr>
          <w:rFonts w:ascii="Arial" w:eastAsia="Helvetica" w:hAnsi="Arial" w:cs="Arial"/>
          <w:i/>
          <w:lang w:val="es-ES_tradnl"/>
        </w:rPr>
      </w:pPr>
      <w:r w:rsidRPr="0060390F">
        <w:rPr>
          <w:rStyle w:val="Nmerodepgina"/>
          <w:rFonts w:ascii="Arial" w:hAnsi="Arial" w:cs="Arial"/>
          <w:i/>
          <w:lang w:val="es-MX"/>
        </w:rPr>
        <w:t>DECLARACIONES</w:t>
      </w:r>
    </w:p>
    <w:p w:rsidR="00AE468C" w:rsidRPr="0060390F" w:rsidRDefault="00AE468C" w:rsidP="0079653B">
      <w:pPr>
        <w:pStyle w:val="Ttulo3"/>
        <w:ind w:left="851" w:right="333"/>
        <w:jc w:val="center"/>
        <w:rPr>
          <w:rStyle w:val="Nmerodepgina"/>
          <w:rFonts w:ascii="Arial" w:eastAsia="Helvetica" w:hAnsi="Arial" w:cs="Arial"/>
          <w:i/>
          <w:sz w:val="24"/>
          <w:szCs w:val="24"/>
        </w:rPr>
      </w:pPr>
      <w:r w:rsidRPr="0060390F">
        <w:rPr>
          <w:rStyle w:val="Nmerodepgina"/>
          <w:rFonts w:ascii="Arial" w:hAnsi="Arial" w:cs="Arial"/>
          <w:i/>
          <w:sz w:val="24"/>
          <w:szCs w:val="24"/>
        </w:rPr>
        <w:t>I.- DECLARA EL "AYUNTAMIENTO"</w:t>
      </w:r>
    </w:p>
    <w:p w:rsidR="00AE468C" w:rsidRPr="0060390F" w:rsidRDefault="00AE468C" w:rsidP="003B2F33">
      <w:pPr>
        <w:ind w:left="851" w:right="333"/>
        <w:rPr>
          <w:rFonts w:ascii="Arial" w:eastAsia="Garamond" w:hAnsi="Arial" w:cs="Arial"/>
          <w:i/>
          <w:sz w:val="24"/>
          <w:szCs w:val="24"/>
        </w:rPr>
      </w:pPr>
    </w:p>
    <w:p w:rsidR="00AE468C" w:rsidRPr="0060390F" w:rsidRDefault="00AE468C" w:rsidP="003B2F33">
      <w:pPr>
        <w:pStyle w:val="Sangradetextonormal"/>
        <w:widowControl w:val="0"/>
        <w:tabs>
          <w:tab w:val="left" w:pos="7797"/>
        </w:tabs>
        <w:ind w:left="0" w:right="-8"/>
        <w:jc w:val="both"/>
        <w:rPr>
          <w:rStyle w:val="Nmerodepgina"/>
          <w:rFonts w:ascii="Arial" w:hAnsi="Arial" w:cs="Arial"/>
          <w:i/>
          <w:sz w:val="24"/>
          <w:szCs w:val="24"/>
        </w:rPr>
      </w:pPr>
      <w:r w:rsidRPr="0060390F">
        <w:rPr>
          <w:rStyle w:val="Nmerodepgina"/>
          <w:rFonts w:ascii="Arial" w:hAnsi="Arial" w:cs="Arial"/>
          <w:b/>
          <w:bCs/>
          <w:i/>
          <w:sz w:val="24"/>
          <w:szCs w:val="24"/>
        </w:rPr>
        <w:t>I.1.</w:t>
      </w:r>
      <w:r w:rsidRPr="0060390F">
        <w:rPr>
          <w:rStyle w:val="Nmerodepgina"/>
          <w:rFonts w:ascii="Arial" w:hAnsi="Arial" w:cs="Arial"/>
          <w:i/>
          <w:sz w:val="24"/>
          <w:szCs w:val="24"/>
        </w:rPr>
        <w:t xml:space="preserve"> Que es una entidad de carácter público y libre en la administración de su hacienda integrante del Estado de Jalisco, que se encuentra investido de personalidad jurídica propia en los términos de lo dispuesto en las fracciones II y IV del artículo 115 de la Constitución Política de los Estados Unidos Mexicanos, en los artículos 73 y 77, 85 y 88 de la Constitución del Estado de Jalisco.  </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I.2.</w:t>
      </w:r>
      <w:r w:rsidRPr="0060390F">
        <w:rPr>
          <w:rStyle w:val="Nmerodepgina"/>
          <w:rFonts w:ascii="Arial" w:hAnsi="Arial" w:cs="Arial"/>
          <w:i/>
          <w:sz w:val="24"/>
          <w:szCs w:val="24"/>
        </w:rPr>
        <w:t xml:space="preserve"> Que de conformidad con su normatividad está facultado para llevar a cabo todas las tareas necesarias para el cumplimiento de su objeto,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I.3.</w:t>
      </w:r>
      <w:r w:rsidRPr="0060390F">
        <w:rPr>
          <w:rStyle w:val="Nmerodepgina"/>
          <w:rFonts w:ascii="Arial" w:hAnsi="Arial" w:cs="Arial"/>
          <w:i/>
          <w:sz w:val="24"/>
          <w:szCs w:val="24"/>
        </w:rPr>
        <w:t xml:space="preserve"> Que quienes acuden en su representación, están debidamente facultados para suscribir el presente acuerdo de voluntades, de conformidad a lo dispuesto por los artículos 47 fracciones I, II y XI, 52 fracciones II, 61 y 64 de la Ley de Gobierno y la Administración Pública Municipal del Estado de Jalisco.</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I.4.</w:t>
      </w:r>
      <w:r w:rsidRPr="0060390F">
        <w:rPr>
          <w:rStyle w:val="Nmerodepgina"/>
          <w:rFonts w:ascii="Arial" w:hAnsi="Arial" w:cs="Arial"/>
          <w:i/>
          <w:sz w:val="24"/>
          <w:szCs w:val="24"/>
        </w:rPr>
        <w:t xml:space="preserve"> Que para efectos del presente convenio señala como su domicilio legal, </w:t>
      </w:r>
    </w:p>
    <w:p w:rsidR="00AE468C" w:rsidRPr="0060390F" w:rsidRDefault="00AE468C" w:rsidP="003B2F33">
      <w:pPr>
        <w:pStyle w:val="Textoindependiente"/>
        <w:ind w:left="851" w:right="333"/>
        <w:rPr>
          <w:rFonts w:ascii="Arial" w:eastAsia="Garamond" w:hAnsi="Arial" w:cs="Arial"/>
          <w:b/>
          <w:bCs/>
          <w:i/>
          <w:sz w:val="24"/>
          <w:szCs w:val="24"/>
        </w:rPr>
      </w:pPr>
    </w:p>
    <w:p w:rsidR="00AE468C" w:rsidRPr="0060390F" w:rsidRDefault="00AE468C" w:rsidP="003B2F33">
      <w:pPr>
        <w:pStyle w:val="Textoindependiente"/>
        <w:ind w:right="333"/>
        <w:rPr>
          <w:rStyle w:val="Nmerodepgina"/>
          <w:rFonts w:ascii="Arial" w:eastAsia="Helvetica" w:hAnsi="Arial" w:cs="Arial"/>
          <w:i/>
          <w:sz w:val="24"/>
          <w:szCs w:val="24"/>
        </w:rPr>
      </w:pPr>
      <w:r w:rsidRPr="0060390F">
        <w:rPr>
          <w:rStyle w:val="Nmerodepgina"/>
          <w:rFonts w:ascii="Arial" w:hAnsi="Arial" w:cs="Arial"/>
          <w:i/>
          <w:sz w:val="24"/>
          <w:szCs w:val="24"/>
        </w:rPr>
        <w:t xml:space="preserve">II. DECLARA “CIMTRA”: </w:t>
      </w:r>
    </w:p>
    <w:p w:rsidR="00AE468C" w:rsidRPr="0060390F" w:rsidRDefault="00AE468C" w:rsidP="003B2F33">
      <w:pPr>
        <w:ind w:left="851" w:right="333"/>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II.1.</w:t>
      </w:r>
      <w:r w:rsidRPr="0060390F">
        <w:rPr>
          <w:rStyle w:val="Nmerodepgina"/>
          <w:rFonts w:ascii="Arial" w:hAnsi="Arial" w:cs="Arial"/>
          <w:i/>
          <w:sz w:val="24"/>
          <w:szCs w:val="24"/>
        </w:rPr>
        <w:t xml:space="preserve"> Que es un movimiento social de carácter social, que no persigue fines de lucro ni partidarios ni de otra naturaleza. </w:t>
      </w:r>
    </w:p>
    <w:p w:rsidR="00AE468C" w:rsidRPr="0060390F" w:rsidRDefault="00AE468C" w:rsidP="003B2F33">
      <w:pPr>
        <w:pStyle w:val="Encabezado"/>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II.2.</w:t>
      </w:r>
      <w:r w:rsidRPr="0060390F">
        <w:rPr>
          <w:rStyle w:val="Nmerodepgina"/>
          <w:rFonts w:ascii="Arial" w:hAnsi="Arial" w:cs="Arial"/>
          <w:i/>
          <w:sz w:val="24"/>
          <w:szCs w:val="24"/>
        </w:rPr>
        <w:t xml:space="preserve"> Que tiene como objeto social medir la transparencia de los gobierno s locales, difundir resultados sobre sus ejercicios de medición de trasparencia, promover la transparencia como un mecanismo de rendición de cuentas de los gobiernos municipales y alentar la participación ciudadana como un mecanismo esencial de transparencia en los municipios.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II.3.</w:t>
      </w:r>
      <w:r w:rsidRPr="0060390F">
        <w:rPr>
          <w:rStyle w:val="Nmerodepgina"/>
          <w:rFonts w:ascii="Arial" w:hAnsi="Arial" w:cs="Arial"/>
          <w:i/>
          <w:sz w:val="24"/>
          <w:szCs w:val="24"/>
        </w:rPr>
        <w:t xml:space="preserve"> Que Carlos Javier Aguirre Arias, en su carácter de Coordinador regional, cuenta con las facultades necesarias para suscribir el presente instrumento.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rPr>
          <w:rStyle w:val="Nmerodepgina"/>
          <w:rFonts w:ascii="Arial" w:eastAsia="Garamond" w:hAnsi="Arial" w:cs="Arial"/>
          <w:i/>
          <w:sz w:val="24"/>
          <w:szCs w:val="24"/>
        </w:rPr>
      </w:pPr>
      <w:r w:rsidRPr="0060390F">
        <w:rPr>
          <w:rStyle w:val="Nmerodepgina"/>
          <w:rFonts w:ascii="Arial" w:hAnsi="Arial" w:cs="Arial"/>
          <w:b/>
          <w:bCs/>
          <w:i/>
          <w:sz w:val="24"/>
          <w:szCs w:val="24"/>
        </w:rPr>
        <w:t xml:space="preserve">II.4. </w:t>
      </w:r>
      <w:r w:rsidRPr="0060390F">
        <w:rPr>
          <w:rStyle w:val="Nmerodepgina"/>
          <w:rFonts w:ascii="Arial" w:hAnsi="Arial" w:cs="Arial"/>
          <w:i/>
          <w:sz w:val="24"/>
          <w:szCs w:val="24"/>
        </w:rPr>
        <w:t>Que señala como su domicilio formal el de López Cotilla 1465-1. Col. Americana</w:t>
      </w:r>
      <w:r w:rsidR="003B2F33" w:rsidRPr="0060390F">
        <w:rPr>
          <w:rStyle w:val="Nmerodepgina"/>
          <w:rFonts w:ascii="Arial" w:hAnsi="Arial" w:cs="Arial"/>
          <w:i/>
          <w:sz w:val="24"/>
          <w:szCs w:val="24"/>
        </w:rPr>
        <w:t xml:space="preserve"> </w:t>
      </w:r>
      <w:r w:rsidRPr="0060390F">
        <w:rPr>
          <w:rStyle w:val="Nmerodepgina"/>
          <w:rFonts w:ascii="Arial" w:hAnsi="Arial" w:cs="Arial"/>
          <w:i/>
          <w:sz w:val="24"/>
          <w:szCs w:val="24"/>
        </w:rPr>
        <w:t>Guadalajara, Jalisco.</w:t>
      </w:r>
    </w:p>
    <w:p w:rsidR="00AE468C" w:rsidRPr="0060390F" w:rsidRDefault="00AE468C" w:rsidP="003B2F33">
      <w:pPr>
        <w:ind w:left="851" w:right="333"/>
        <w:rPr>
          <w:rFonts w:ascii="Arial" w:eastAsia="Garamond" w:hAnsi="Arial" w:cs="Arial"/>
          <w:i/>
          <w:sz w:val="24"/>
          <w:szCs w:val="24"/>
        </w:rPr>
      </w:pPr>
    </w:p>
    <w:p w:rsidR="00AE468C" w:rsidRPr="0060390F" w:rsidRDefault="00AE468C" w:rsidP="003B2F33">
      <w:pPr>
        <w:pStyle w:val="Textoindependiente"/>
        <w:ind w:right="333"/>
        <w:jc w:val="both"/>
        <w:rPr>
          <w:rStyle w:val="Nmerodepgina"/>
          <w:rFonts w:ascii="Arial" w:hAnsi="Arial" w:cs="Arial"/>
          <w:b/>
          <w:bCs/>
          <w:i/>
          <w:sz w:val="24"/>
          <w:szCs w:val="24"/>
        </w:rPr>
      </w:pPr>
      <w:r w:rsidRPr="0060390F">
        <w:rPr>
          <w:rStyle w:val="Nmerodepgina"/>
          <w:rFonts w:ascii="Arial" w:hAnsi="Arial" w:cs="Arial"/>
          <w:i/>
          <w:sz w:val="24"/>
          <w:szCs w:val="24"/>
        </w:rPr>
        <w:t xml:space="preserve">III. DECLARAN LAS PARTES: </w:t>
      </w:r>
      <w:r w:rsidRPr="0060390F">
        <w:rPr>
          <w:rStyle w:val="Nmerodepgina"/>
          <w:rFonts w:ascii="Arial" w:hAnsi="Arial" w:cs="Arial"/>
          <w:b/>
          <w:bCs/>
          <w:i/>
          <w:sz w:val="24"/>
          <w:szCs w:val="24"/>
        </w:rPr>
        <w:t>Que es su voluntad relacionarse a través del presente convenio, conforme a los términos y condiciones de las siguientes:</w:t>
      </w:r>
    </w:p>
    <w:p w:rsidR="00AE468C" w:rsidRPr="0060390F" w:rsidRDefault="00AE468C" w:rsidP="003B2F33">
      <w:pPr>
        <w:pStyle w:val="Ttulo1"/>
        <w:ind w:left="851" w:right="333"/>
        <w:jc w:val="center"/>
        <w:rPr>
          <w:rFonts w:ascii="Arial" w:eastAsia="Helvetica" w:hAnsi="Arial" w:cs="Arial"/>
          <w:i/>
          <w:lang w:val="es-ES_tradnl"/>
        </w:rPr>
      </w:pPr>
      <w:r w:rsidRPr="0060390F">
        <w:rPr>
          <w:rStyle w:val="Nmerodepgina"/>
          <w:rFonts w:ascii="Arial" w:hAnsi="Arial" w:cs="Arial"/>
          <w:i/>
          <w:lang w:val="es-MX"/>
        </w:rPr>
        <w:t>C L Á U S U L A S</w:t>
      </w:r>
    </w:p>
    <w:p w:rsidR="00AE468C" w:rsidRPr="0060390F" w:rsidRDefault="00AE468C" w:rsidP="003B2F33">
      <w:pPr>
        <w:pStyle w:val="Ttulo2"/>
        <w:ind w:right="333"/>
        <w:jc w:val="both"/>
        <w:rPr>
          <w:rStyle w:val="Nmerodepgina"/>
          <w:rFonts w:ascii="Arial" w:eastAsia="Helvetica" w:hAnsi="Arial" w:cs="Arial"/>
          <w:i/>
          <w:sz w:val="24"/>
          <w:szCs w:val="24"/>
        </w:rPr>
      </w:pPr>
      <w:r w:rsidRPr="0060390F">
        <w:rPr>
          <w:rStyle w:val="Nmerodepgina"/>
          <w:rFonts w:ascii="Arial" w:hAnsi="Arial" w:cs="Arial"/>
          <w:i/>
          <w:sz w:val="24"/>
          <w:szCs w:val="24"/>
        </w:rPr>
        <w:lastRenderedPageBreak/>
        <w:t xml:space="preserve">PRIMERA. OBJETO </w:t>
      </w:r>
    </w:p>
    <w:p w:rsidR="00AE468C" w:rsidRPr="0060390F" w:rsidRDefault="00AE468C" w:rsidP="003B2F33">
      <w:pPr>
        <w:pStyle w:val="Textoindependiente2"/>
        <w:spacing w:line="240" w:lineRule="auto"/>
        <w:ind w:right="333"/>
        <w:rPr>
          <w:rStyle w:val="Nmerodepgina"/>
          <w:rFonts w:ascii="Arial" w:eastAsia="Garamond" w:hAnsi="Arial" w:cs="Arial"/>
          <w:i/>
          <w:sz w:val="24"/>
          <w:szCs w:val="24"/>
        </w:rPr>
      </w:pPr>
      <w:r w:rsidRPr="0060390F">
        <w:rPr>
          <w:rStyle w:val="Nmerodepgina"/>
          <w:rFonts w:ascii="Arial" w:hAnsi="Arial" w:cs="Arial"/>
          <w:i/>
          <w:sz w:val="24"/>
          <w:szCs w:val="24"/>
        </w:rPr>
        <w:t>Las partes acuerdan que el objeto del presente convenio es la mutua colaboración para conseguir mayores niveles de transparencia en el Municipio de San Pedro Tlaquepaque.</w:t>
      </w:r>
    </w:p>
    <w:p w:rsidR="00AE468C" w:rsidRPr="0060390F" w:rsidRDefault="00AE468C" w:rsidP="003B2F33">
      <w:pPr>
        <w:pStyle w:val="Ttulo2"/>
        <w:ind w:right="333"/>
        <w:jc w:val="both"/>
        <w:rPr>
          <w:rStyle w:val="Nmerodepgina"/>
          <w:rFonts w:ascii="Arial" w:eastAsia="Helvetica" w:hAnsi="Arial" w:cs="Arial"/>
          <w:i/>
          <w:sz w:val="24"/>
          <w:szCs w:val="24"/>
        </w:rPr>
      </w:pPr>
      <w:r w:rsidRPr="0060390F">
        <w:rPr>
          <w:rStyle w:val="Nmerodepgina"/>
          <w:rFonts w:ascii="Arial" w:hAnsi="Arial" w:cs="Arial"/>
          <w:i/>
          <w:sz w:val="24"/>
          <w:szCs w:val="24"/>
        </w:rPr>
        <w:t>SEGUNDA. COMPROMISOS DEL “AYUNTAMIENTO”</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Para la realización del objeto de este Convenio, "Ayuntamiento", se compromete a: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Aceptar los indicadores CIMTRA como una medida de evaluación de transparencia en el  municipio.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Apoyar la realización conjunta con “CIMTRA” de eventos de promoción de la transparencia en el Municipio de San Pedro Tlaquepaque y en la Zona Metropolitana de Guadalajara.</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Recibir capacitación de parte de “CIMTRA” para mejorar los niveles de transparencia el municipio.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Incrementar la calificación el los subsecuentes ejercicios de medición del CIMTRA MUNICIPAL, hasta conseguir una calificación de excelencia en la materia.</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Colaborar con CIMTRA para la realización de políticas públicas que aumentan la transparencia del Ayuntamiento e implementar mecanismos de gobierno abierto. </w:t>
      </w:r>
    </w:p>
    <w:p w:rsidR="00AE468C" w:rsidRPr="0060390F" w:rsidRDefault="00AE468C" w:rsidP="003B2F33">
      <w:pPr>
        <w:ind w:left="851" w:right="333"/>
        <w:jc w:val="both"/>
        <w:rPr>
          <w:rFonts w:ascii="Arial" w:hAnsi="Arial" w:cs="Arial"/>
          <w:i/>
          <w:sz w:val="24"/>
          <w:szCs w:val="24"/>
        </w:rPr>
      </w:pPr>
    </w:p>
    <w:p w:rsidR="00AE468C" w:rsidRPr="0060390F" w:rsidRDefault="00AE468C" w:rsidP="003B2F33">
      <w:pPr>
        <w:pStyle w:val="Ttulo2"/>
        <w:ind w:right="333"/>
        <w:jc w:val="both"/>
        <w:rPr>
          <w:rStyle w:val="Nmerodepgina"/>
          <w:rFonts w:ascii="Arial" w:eastAsia="Helvetica" w:hAnsi="Arial" w:cs="Arial"/>
          <w:i/>
          <w:sz w:val="24"/>
          <w:szCs w:val="24"/>
        </w:rPr>
      </w:pPr>
      <w:r w:rsidRPr="0060390F">
        <w:rPr>
          <w:rStyle w:val="Nmerodepgina"/>
          <w:rFonts w:ascii="Arial" w:hAnsi="Arial" w:cs="Arial"/>
          <w:i/>
          <w:sz w:val="24"/>
          <w:szCs w:val="24"/>
        </w:rPr>
        <w:t xml:space="preserve">TERCERA. COMPROMISOS DE “CIMTRA” </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Para la ejecución del objeto de este instrumento, la “CIMTRA” se compromete a: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Apoyar la capacitación a las diversas áreas del Municipio en el tema de la Transparencia y la Rendición de Cuentas.</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Coordinar acciones o actividades con el “Ayuntamiento” donde se promuevan la Trasparencia y la Rendición de Cuentas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Colaborar con el Ayuntamiento para la realización de políticas públicas que aumentan la transparencia del Ayuntamiento e implementar mecanismos de gobierno abierto. </w:t>
      </w:r>
    </w:p>
    <w:p w:rsidR="00AE468C" w:rsidRPr="0060390F" w:rsidRDefault="00AE468C" w:rsidP="003B2F33">
      <w:pPr>
        <w:pBdr>
          <w:top w:val="nil"/>
          <w:left w:val="nil"/>
          <w:bottom w:val="nil"/>
          <w:right w:val="nil"/>
          <w:between w:val="nil"/>
          <w:bar w:val="nil"/>
        </w:pBdr>
        <w:ind w:left="851" w:right="333"/>
        <w:jc w:val="both"/>
        <w:rPr>
          <w:rFonts w:ascii="Arial" w:eastAsia="Garamond" w:hAnsi="Arial" w:cs="Arial"/>
          <w:i/>
          <w:sz w:val="24"/>
          <w:szCs w:val="24"/>
          <w:lang w:val="es-ES_tradnl"/>
        </w:rPr>
      </w:pPr>
    </w:p>
    <w:p w:rsidR="00AE468C" w:rsidRPr="0060390F" w:rsidRDefault="00AE468C" w:rsidP="003B2F33">
      <w:pPr>
        <w:pStyle w:val="Ttulo2"/>
        <w:ind w:right="333"/>
        <w:jc w:val="both"/>
        <w:rPr>
          <w:rStyle w:val="Nmerodepgina"/>
          <w:rFonts w:ascii="Arial" w:eastAsia="Helvetica" w:hAnsi="Arial" w:cs="Arial"/>
          <w:i/>
          <w:sz w:val="24"/>
          <w:szCs w:val="24"/>
        </w:rPr>
      </w:pPr>
      <w:r w:rsidRPr="0060390F">
        <w:rPr>
          <w:rStyle w:val="Nmerodepgina"/>
          <w:rFonts w:ascii="Arial" w:hAnsi="Arial" w:cs="Arial"/>
          <w:i/>
          <w:sz w:val="24"/>
          <w:szCs w:val="24"/>
        </w:rPr>
        <w:t xml:space="preserve">CUARTA. RESPONSABLES </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Las partes convienen que para la debida ejecución del objeto de este Convenio las partes designan como responsables a: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Por "AYUNTAMIENTO", a María Elena Limón García, Presidenta Municipal de San Pedro Tlaquepaque.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Por "CIMTRA”, a Carlos Javier Aguirre Arias, Coordinador Regional Jalisco de CIMTRA  </w:t>
      </w:r>
    </w:p>
    <w:p w:rsidR="00AE468C" w:rsidRPr="0060390F" w:rsidRDefault="00AE468C" w:rsidP="003B2F33">
      <w:pPr>
        <w:pStyle w:val="Ttulo3"/>
        <w:ind w:right="333"/>
        <w:rPr>
          <w:rStyle w:val="Nmerodepgina"/>
          <w:rFonts w:ascii="Arial" w:eastAsia="Helvetica" w:hAnsi="Arial" w:cs="Arial"/>
          <w:i/>
          <w:sz w:val="24"/>
          <w:szCs w:val="24"/>
        </w:rPr>
      </w:pPr>
      <w:r w:rsidRPr="0060390F">
        <w:rPr>
          <w:rStyle w:val="Nmerodepgina"/>
          <w:rFonts w:ascii="Arial" w:hAnsi="Arial" w:cs="Arial"/>
          <w:i/>
          <w:sz w:val="24"/>
          <w:szCs w:val="24"/>
        </w:rPr>
        <w:t xml:space="preserve">QUINTA. VIGENCIA </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i/>
          <w:sz w:val="24"/>
          <w:szCs w:val="24"/>
        </w:rPr>
        <w:t>El presente instrumento empezará a surtir sus efectos a partir de la fecha de su firma y tendrá una vigencia al termino de la presente administración municipal.</w:t>
      </w:r>
    </w:p>
    <w:p w:rsidR="00AE468C" w:rsidRPr="0060390F" w:rsidRDefault="00AE468C" w:rsidP="003B2F33">
      <w:pPr>
        <w:pStyle w:val="Ttulo3"/>
        <w:ind w:left="851" w:right="333"/>
        <w:rPr>
          <w:rFonts w:ascii="Arial" w:eastAsia="Helvetica" w:hAnsi="Arial" w:cs="Arial"/>
          <w:i/>
          <w:sz w:val="24"/>
          <w:szCs w:val="24"/>
          <w:lang w:val="es-MX"/>
        </w:rPr>
      </w:pPr>
    </w:p>
    <w:p w:rsidR="00AE468C" w:rsidRPr="0060390F" w:rsidRDefault="00AE468C" w:rsidP="003B2F33">
      <w:pPr>
        <w:ind w:right="333"/>
        <w:jc w:val="both"/>
        <w:rPr>
          <w:rFonts w:ascii="Arial" w:eastAsia="Garamond" w:hAnsi="Arial" w:cs="Arial"/>
          <w:i/>
          <w:sz w:val="24"/>
          <w:szCs w:val="24"/>
          <w:lang w:val="es-ES_tradnl"/>
        </w:rPr>
      </w:pPr>
      <w:r w:rsidRPr="0060390F">
        <w:rPr>
          <w:rStyle w:val="Nmerodepgina"/>
          <w:rFonts w:ascii="Arial" w:hAnsi="Arial" w:cs="Arial"/>
          <w:b/>
          <w:bCs/>
          <w:i/>
          <w:sz w:val="24"/>
          <w:szCs w:val="24"/>
        </w:rPr>
        <w:t>SEXTA.</w:t>
      </w:r>
      <w:r w:rsidRPr="0060390F">
        <w:rPr>
          <w:rStyle w:val="Nmerodepgina"/>
          <w:rFonts w:ascii="Arial" w:hAnsi="Arial" w:cs="Arial"/>
          <w:i/>
          <w:sz w:val="24"/>
          <w:szCs w:val="24"/>
        </w:rPr>
        <w:t xml:space="preserve"> El </w:t>
      </w:r>
      <w:r w:rsidRPr="0060390F">
        <w:rPr>
          <w:rStyle w:val="Nmerodepgina"/>
          <w:rFonts w:ascii="Arial" w:hAnsi="Arial" w:cs="Arial"/>
          <w:b/>
          <w:bCs/>
          <w:i/>
          <w:sz w:val="24"/>
          <w:szCs w:val="24"/>
        </w:rPr>
        <w:t>“AYUNTAMIENTO”</w:t>
      </w:r>
      <w:r w:rsidRPr="0060390F">
        <w:rPr>
          <w:rStyle w:val="Nmerodepgina"/>
          <w:rFonts w:ascii="Arial" w:hAnsi="Arial" w:cs="Arial"/>
          <w:i/>
          <w:sz w:val="24"/>
          <w:szCs w:val="24"/>
        </w:rPr>
        <w:t xml:space="preserve"> y la “</w:t>
      </w:r>
      <w:r w:rsidRPr="0060390F">
        <w:rPr>
          <w:rStyle w:val="Nmerodepgina"/>
          <w:rFonts w:ascii="Arial" w:hAnsi="Arial" w:cs="Arial"/>
          <w:b/>
          <w:bCs/>
          <w:i/>
          <w:sz w:val="24"/>
          <w:szCs w:val="24"/>
        </w:rPr>
        <w:t>CIMTRA”</w:t>
      </w:r>
      <w:r w:rsidRPr="0060390F">
        <w:rPr>
          <w:rStyle w:val="Nmerodepgina"/>
          <w:rFonts w:ascii="Arial" w:hAnsi="Arial" w:cs="Arial"/>
          <w:i/>
          <w:sz w:val="24"/>
          <w:szCs w:val="24"/>
        </w:rPr>
        <w:t xml:space="preserve"> manifiestan que el presente convenio es producto de la buena fe por lo que realizarán todas las acciones necesarias para su cumplimiento.”</w:t>
      </w:r>
    </w:p>
    <w:p w:rsidR="00AE468C" w:rsidRPr="0060390F" w:rsidRDefault="00AE468C" w:rsidP="003B2F33">
      <w:pPr>
        <w:jc w:val="both"/>
        <w:rPr>
          <w:rFonts w:ascii="Arial" w:hAnsi="Arial" w:cs="Arial"/>
          <w:i/>
          <w:sz w:val="24"/>
          <w:szCs w:val="24"/>
        </w:rPr>
      </w:pPr>
    </w:p>
    <w:p w:rsidR="00AE468C" w:rsidRPr="0060390F" w:rsidRDefault="00AE468C" w:rsidP="003B2F33">
      <w:pPr>
        <w:jc w:val="both"/>
        <w:rPr>
          <w:rStyle w:val="Nmerodepgina"/>
          <w:rFonts w:ascii="Arial" w:hAnsi="Arial" w:cs="Arial"/>
          <w:i/>
          <w:sz w:val="24"/>
          <w:szCs w:val="24"/>
        </w:rPr>
      </w:pPr>
      <w:r w:rsidRPr="0060390F">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60390F">
        <w:rPr>
          <w:rFonts w:ascii="Arial" w:hAnsi="Arial" w:cs="Arial"/>
          <w:i/>
          <w:sz w:val="24"/>
          <w:szCs w:val="24"/>
          <w:lang w:val="es-PA"/>
        </w:rPr>
        <w:t>poner a consideración de este Órgano de Gobierno la siguiente iniciativa de:</w:t>
      </w:r>
      <w:r w:rsidR="003B2F33" w:rsidRPr="0060390F">
        <w:rPr>
          <w:rFonts w:ascii="Arial" w:hAnsi="Arial" w:cs="Arial"/>
          <w:i/>
          <w:sz w:val="24"/>
          <w:szCs w:val="24"/>
          <w:lang w:val="es-PA"/>
        </w:rPr>
        <w:t xml:space="preserve"> </w:t>
      </w:r>
      <w:r w:rsidRPr="0060390F">
        <w:rPr>
          <w:rFonts w:ascii="Arial" w:hAnsi="Arial" w:cs="Arial"/>
          <w:b/>
          <w:i/>
          <w:sz w:val="24"/>
          <w:szCs w:val="24"/>
        </w:rPr>
        <w:t>A C U E R D O</w:t>
      </w:r>
      <w:r w:rsidR="003B2F33" w:rsidRPr="0060390F">
        <w:rPr>
          <w:rFonts w:ascii="Arial" w:hAnsi="Arial" w:cs="Arial"/>
          <w:b/>
          <w:i/>
          <w:sz w:val="24"/>
          <w:szCs w:val="24"/>
        </w:rPr>
        <w:t xml:space="preserve"> </w:t>
      </w:r>
      <w:r w:rsidRPr="0060390F">
        <w:rPr>
          <w:rFonts w:ascii="Arial" w:hAnsi="Arial" w:cs="Arial"/>
          <w:b/>
          <w:i/>
          <w:sz w:val="24"/>
          <w:szCs w:val="24"/>
        </w:rPr>
        <w:t xml:space="preserve">PRIMERO. </w:t>
      </w:r>
      <w:r w:rsidRPr="0060390F">
        <w:rPr>
          <w:rFonts w:ascii="Arial" w:hAnsi="Arial" w:cs="Arial"/>
          <w:i/>
          <w:sz w:val="24"/>
          <w:szCs w:val="24"/>
        </w:rPr>
        <w:t xml:space="preserve">Se aprueba la firma del convenio de </w:t>
      </w:r>
      <w:r w:rsidR="003B2F33" w:rsidRPr="0060390F">
        <w:rPr>
          <w:rFonts w:ascii="Arial" w:hAnsi="Arial" w:cs="Arial"/>
          <w:i/>
          <w:sz w:val="24"/>
          <w:szCs w:val="24"/>
        </w:rPr>
        <w:t>colaboración</w:t>
      </w:r>
      <w:r w:rsidRPr="0060390F">
        <w:rPr>
          <w:rFonts w:ascii="Arial" w:hAnsi="Arial" w:cs="Arial"/>
          <w:i/>
          <w:sz w:val="24"/>
          <w:szCs w:val="24"/>
        </w:rPr>
        <w:t xml:space="preserve"> con el Colectivo Ciudadano por Municipios Transparentes (CIMTRA) para quedar </w:t>
      </w:r>
      <w:r w:rsidRPr="0060390F">
        <w:rPr>
          <w:rFonts w:ascii="Arial" w:hAnsi="Arial" w:cs="Arial"/>
          <w:i/>
          <w:sz w:val="24"/>
          <w:szCs w:val="24"/>
          <w:shd w:val="clear" w:color="auto" w:fill="FFFFFF"/>
        </w:rPr>
        <w:t xml:space="preserve"> </w:t>
      </w:r>
      <w:r w:rsidRPr="0060390F">
        <w:rPr>
          <w:rFonts w:ascii="Arial" w:hAnsi="Arial" w:cs="Arial"/>
          <w:i/>
          <w:sz w:val="24"/>
          <w:szCs w:val="24"/>
        </w:rPr>
        <w:t xml:space="preserve">bajo los siguientes </w:t>
      </w:r>
      <w:r w:rsidR="003B2F33" w:rsidRPr="0060390F">
        <w:rPr>
          <w:rFonts w:ascii="Arial" w:hAnsi="Arial" w:cs="Arial"/>
          <w:i/>
          <w:sz w:val="24"/>
          <w:szCs w:val="24"/>
        </w:rPr>
        <w:t>términos</w:t>
      </w:r>
      <w:r w:rsidRPr="0060390F">
        <w:rPr>
          <w:rFonts w:ascii="Arial" w:hAnsi="Arial" w:cs="Arial"/>
          <w:i/>
          <w:sz w:val="24"/>
          <w:szCs w:val="24"/>
        </w:rPr>
        <w:t>:</w:t>
      </w:r>
      <w:r w:rsidR="003B2F33" w:rsidRPr="0060390F">
        <w:rPr>
          <w:rFonts w:ascii="Arial" w:hAnsi="Arial" w:cs="Arial"/>
          <w:i/>
          <w:sz w:val="24"/>
          <w:szCs w:val="24"/>
        </w:rPr>
        <w:t xml:space="preserve"> </w:t>
      </w:r>
      <w:r w:rsidRPr="0060390F">
        <w:rPr>
          <w:rStyle w:val="Nmerodepgina"/>
          <w:rFonts w:ascii="Arial" w:hAnsi="Arial" w:cs="Arial"/>
          <w:i/>
          <w:sz w:val="24"/>
          <w:szCs w:val="24"/>
        </w:rPr>
        <w:t>“CONVENIO DE COLABORACIÓN QUE CELEBRAN, POR UNA PARTE EL H. AYUNTAMIENTO DE SAN PEDRO TLAQUEPAQUE, AL QUE EN LO SUCESIVO SE LE DENOMINARÁ "EL AYUNTAMIENTO", REPRESENTADO EN ESTE ACTO POR LA C. MARÍA ELENA LIMÓN, PRESIDENTE MUNICIPAL DE SAN PEDRO TLAQUEPAQUE, JALISCO Y POR LA OTRA PARTE, CIUDADANOS POR MUNICIPIOS TRANSPARENTES A QUIEN EN LO SUCESIVO SE LE DENOMINARÁ "CIMTRA", REPRESENTADA POR CARLOS JAVIER AGUIRRE ARIAS, COORDINADOR REGIONAL JALISCO, CONFORME A LAS SIGUIENTES DECLARACIONES Y CLÁUSULAS.</w:t>
      </w:r>
    </w:p>
    <w:p w:rsidR="003B2F33" w:rsidRPr="0060390F" w:rsidRDefault="003B2F33" w:rsidP="003B2F33">
      <w:pPr>
        <w:jc w:val="both"/>
        <w:rPr>
          <w:rFonts w:ascii="Arial" w:eastAsia="Helvetica" w:hAnsi="Arial" w:cs="Arial"/>
          <w:i/>
          <w:sz w:val="24"/>
          <w:szCs w:val="24"/>
        </w:rPr>
      </w:pPr>
    </w:p>
    <w:p w:rsidR="00AE468C" w:rsidRPr="0060390F" w:rsidRDefault="00AE468C" w:rsidP="003B2F33">
      <w:pPr>
        <w:pStyle w:val="Ttulo1"/>
        <w:ind w:left="851" w:right="333"/>
        <w:jc w:val="center"/>
        <w:rPr>
          <w:rFonts w:ascii="Arial" w:eastAsia="Helvetica" w:hAnsi="Arial" w:cs="Arial"/>
          <w:i/>
          <w:lang w:val="es-ES_tradnl"/>
        </w:rPr>
      </w:pPr>
      <w:r w:rsidRPr="0060390F">
        <w:rPr>
          <w:rStyle w:val="Nmerodepgina"/>
          <w:rFonts w:ascii="Arial" w:hAnsi="Arial" w:cs="Arial"/>
          <w:i/>
          <w:lang w:val="es-MX"/>
        </w:rPr>
        <w:t>DECLARACIONES</w:t>
      </w:r>
    </w:p>
    <w:p w:rsidR="00AE468C" w:rsidRPr="0060390F" w:rsidRDefault="00AE468C" w:rsidP="0079653B">
      <w:pPr>
        <w:pStyle w:val="Ttulo3"/>
        <w:ind w:left="851" w:right="333"/>
        <w:jc w:val="center"/>
        <w:rPr>
          <w:rStyle w:val="Nmerodepgina"/>
          <w:rFonts w:ascii="Arial" w:hAnsi="Arial" w:cs="Arial"/>
          <w:i/>
          <w:sz w:val="24"/>
          <w:szCs w:val="24"/>
        </w:rPr>
      </w:pPr>
      <w:r w:rsidRPr="0060390F">
        <w:rPr>
          <w:rStyle w:val="Nmerodepgina"/>
          <w:rFonts w:ascii="Arial" w:hAnsi="Arial" w:cs="Arial"/>
          <w:i/>
          <w:sz w:val="24"/>
          <w:szCs w:val="24"/>
        </w:rPr>
        <w:t>I.- DECLARA EL "AYUNTAMIENTO"</w:t>
      </w:r>
    </w:p>
    <w:p w:rsidR="003B2F33" w:rsidRPr="0060390F" w:rsidRDefault="003B2F33" w:rsidP="003B2F33">
      <w:pPr>
        <w:rPr>
          <w:rFonts w:ascii="Arial" w:eastAsia="Helvetica" w:hAnsi="Arial" w:cs="Arial"/>
        </w:rPr>
      </w:pPr>
    </w:p>
    <w:p w:rsidR="00AE468C" w:rsidRPr="0060390F" w:rsidRDefault="00AE468C" w:rsidP="003B2F33">
      <w:pPr>
        <w:pStyle w:val="Sangradetextonormal"/>
        <w:widowControl w:val="0"/>
        <w:ind w:right="333"/>
        <w:jc w:val="both"/>
        <w:rPr>
          <w:rStyle w:val="Nmerodepgina"/>
          <w:rFonts w:ascii="Arial" w:hAnsi="Arial" w:cs="Arial"/>
          <w:i/>
          <w:sz w:val="24"/>
          <w:szCs w:val="24"/>
        </w:rPr>
      </w:pPr>
      <w:r w:rsidRPr="0060390F">
        <w:rPr>
          <w:rStyle w:val="Nmerodepgina"/>
          <w:rFonts w:ascii="Arial" w:hAnsi="Arial" w:cs="Arial"/>
          <w:b/>
          <w:bCs/>
          <w:i/>
          <w:sz w:val="24"/>
          <w:szCs w:val="24"/>
        </w:rPr>
        <w:t>I.1.</w:t>
      </w:r>
      <w:r w:rsidRPr="0060390F">
        <w:rPr>
          <w:rStyle w:val="Nmerodepgina"/>
          <w:rFonts w:ascii="Arial" w:hAnsi="Arial" w:cs="Arial"/>
          <w:i/>
          <w:sz w:val="24"/>
          <w:szCs w:val="24"/>
        </w:rPr>
        <w:t xml:space="preserve"> Que es una entidad de carácter público y libre en la administración de su hacienda integrante del Estado de Jalisco, que se encuentra investido de personalidad jurídica propia en los términos de lo dispuesto en las fracciones II y IV del artículo 115 de la Constitución Política de los Estados Unidos Mexicanos, en los artículos 73 y 77, 85 y 88 de la Constitución del Estado de Jalisco.  </w:t>
      </w: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I.2.</w:t>
      </w:r>
      <w:r w:rsidRPr="0060390F">
        <w:rPr>
          <w:rStyle w:val="Nmerodepgina"/>
          <w:rFonts w:ascii="Arial" w:hAnsi="Arial" w:cs="Arial"/>
          <w:i/>
          <w:sz w:val="24"/>
          <w:szCs w:val="24"/>
        </w:rPr>
        <w:t xml:space="preserve"> Que de conformidad con su normatividad está facultado para llevar a cabo todas las tareas necesarias para el cumplimiento de su objeto,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I.3.</w:t>
      </w:r>
      <w:r w:rsidRPr="0060390F">
        <w:rPr>
          <w:rStyle w:val="Nmerodepgina"/>
          <w:rFonts w:ascii="Arial" w:hAnsi="Arial" w:cs="Arial"/>
          <w:i/>
          <w:sz w:val="24"/>
          <w:szCs w:val="24"/>
        </w:rPr>
        <w:t xml:space="preserve"> Que quienes acuden en su representación, están debidamente facultados para suscribir el presente acuerdo de voluntades, de conformidad a lo dispuesto por los artículos 47 fracciones I, II y XI, 52 fracciones II, 61 y 64 de la Ley de Gobierno y la Administración Pública Municipal del Estado de Jalisco.</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I.4.</w:t>
      </w:r>
      <w:r w:rsidRPr="0060390F">
        <w:rPr>
          <w:rStyle w:val="Nmerodepgina"/>
          <w:rFonts w:ascii="Arial" w:hAnsi="Arial" w:cs="Arial"/>
          <w:i/>
          <w:sz w:val="24"/>
          <w:szCs w:val="24"/>
        </w:rPr>
        <w:t xml:space="preserve"> Que para efectos del presente convenio señala como su domicilio legal, </w:t>
      </w:r>
    </w:p>
    <w:p w:rsidR="00AE468C" w:rsidRPr="0060390F" w:rsidRDefault="00AE468C" w:rsidP="003B2F33">
      <w:pPr>
        <w:ind w:left="851" w:right="333"/>
        <w:jc w:val="both"/>
        <w:rPr>
          <w:rFonts w:ascii="Arial" w:eastAsia="Garamond" w:hAnsi="Arial" w:cs="Arial"/>
          <w:i/>
          <w:sz w:val="24"/>
          <w:szCs w:val="24"/>
        </w:rPr>
      </w:pPr>
    </w:p>
    <w:p w:rsidR="00AE468C" w:rsidRPr="0060390F" w:rsidRDefault="00AE468C" w:rsidP="003B2F33">
      <w:pPr>
        <w:pStyle w:val="Textoindependiente"/>
        <w:ind w:right="333"/>
        <w:rPr>
          <w:rStyle w:val="Nmerodepgina"/>
          <w:rFonts w:ascii="Arial" w:eastAsia="Helvetica" w:hAnsi="Arial" w:cs="Arial"/>
          <w:i/>
          <w:sz w:val="24"/>
          <w:szCs w:val="24"/>
        </w:rPr>
      </w:pPr>
      <w:r w:rsidRPr="0060390F">
        <w:rPr>
          <w:rStyle w:val="Nmerodepgina"/>
          <w:rFonts w:ascii="Arial" w:hAnsi="Arial" w:cs="Arial"/>
          <w:i/>
          <w:sz w:val="24"/>
          <w:szCs w:val="24"/>
        </w:rPr>
        <w:t xml:space="preserve">II. DECLARA “CIMTRA”: </w:t>
      </w:r>
    </w:p>
    <w:p w:rsidR="00AE468C" w:rsidRPr="0060390F" w:rsidRDefault="00AE468C" w:rsidP="003B2F33">
      <w:pPr>
        <w:ind w:left="851" w:right="333"/>
        <w:rPr>
          <w:rFonts w:ascii="Arial" w:eastAsia="Garamond" w:hAnsi="Arial" w:cs="Arial"/>
          <w:i/>
          <w:sz w:val="24"/>
          <w:szCs w:val="24"/>
        </w:rPr>
      </w:pPr>
    </w:p>
    <w:p w:rsidR="00AE468C" w:rsidRPr="0060390F" w:rsidRDefault="00AE468C" w:rsidP="003B2F33">
      <w:pPr>
        <w:ind w:right="333"/>
        <w:jc w:val="both"/>
        <w:rPr>
          <w:rStyle w:val="Nmerodepgina"/>
          <w:rFonts w:ascii="Arial" w:eastAsia="Garamond" w:hAnsi="Arial" w:cs="Arial"/>
          <w:i/>
          <w:sz w:val="24"/>
          <w:szCs w:val="24"/>
        </w:rPr>
      </w:pPr>
      <w:r w:rsidRPr="0060390F">
        <w:rPr>
          <w:rStyle w:val="Nmerodepgina"/>
          <w:rFonts w:ascii="Arial" w:hAnsi="Arial" w:cs="Arial"/>
          <w:b/>
          <w:bCs/>
          <w:i/>
          <w:sz w:val="24"/>
          <w:szCs w:val="24"/>
        </w:rPr>
        <w:t>II.1.</w:t>
      </w:r>
      <w:r w:rsidRPr="0060390F">
        <w:rPr>
          <w:rStyle w:val="Nmerodepgina"/>
          <w:rFonts w:ascii="Arial" w:hAnsi="Arial" w:cs="Arial"/>
          <w:i/>
          <w:sz w:val="24"/>
          <w:szCs w:val="24"/>
        </w:rPr>
        <w:t xml:space="preserve"> Que es un movimiento social de carácter social, que no persigue fines de lucro ni partidarios ni de otra naturaleza. </w:t>
      </w:r>
    </w:p>
    <w:p w:rsidR="00AE468C" w:rsidRPr="0060390F" w:rsidRDefault="00AE468C" w:rsidP="003B2F33">
      <w:pPr>
        <w:pStyle w:val="Encabezado"/>
        <w:ind w:left="851" w:right="333"/>
        <w:jc w:val="both"/>
        <w:rPr>
          <w:rFonts w:ascii="Arial" w:eastAsia="Garamond" w:hAnsi="Arial" w:cs="Arial"/>
          <w:i/>
          <w:sz w:val="24"/>
          <w:szCs w:val="24"/>
        </w:rPr>
      </w:pP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b/>
          <w:bCs/>
          <w:i/>
          <w:sz w:val="24"/>
          <w:szCs w:val="24"/>
        </w:rPr>
        <w:t>II.2.</w:t>
      </w:r>
      <w:r w:rsidRPr="0060390F">
        <w:rPr>
          <w:rStyle w:val="Nmerodepgina"/>
          <w:rFonts w:ascii="Arial" w:hAnsi="Arial" w:cs="Arial"/>
          <w:i/>
          <w:sz w:val="24"/>
          <w:szCs w:val="24"/>
        </w:rPr>
        <w:t xml:space="preserve"> Que tiene como objeto social medir la transparencia de los gobierno s locales, difundir resultados sobre sus ejercicios de medición de trasparencia, promover la transparencia como un mecanismo de rendición de cuentas de los gobiernos municipales y alentar la participación ciudadana como un mecanismo esencial de transparencia en los municipios.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b/>
          <w:bCs/>
          <w:i/>
          <w:sz w:val="24"/>
          <w:szCs w:val="24"/>
        </w:rPr>
        <w:lastRenderedPageBreak/>
        <w:t>II.3.</w:t>
      </w:r>
      <w:r w:rsidRPr="0060390F">
        <w:rPr>
          <w:rStyle w:val="Nmerodepgina"/>
          <w:rFonts w:ascii="Arial" w:hAnsi="Arial" w:cs="Arial"/>
          <w:i/>
          <w:sz w:val="24"/>
          <w:szCs w:val="24"/>
        </w:rPr>
        <w:t xml:space="preserve"> Que Carlos Javier Aguirre Arias, en su carácter de Coordinador regional, cuenta con las facultades necesarias para suscribir el presente instrumento.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B2F33">
      <w:pPr>
        <w:ind w:right="-8"/>
        <w:rPr>
          <w:rStyle w:val="Nmerodepgina"/>
          <w:rFonts w:ascii="Arial" w:eastAsia="Garamond" w:hAnsi="Arial" w:cs="Arial"/>
          <w:i/>
          <w:sz w:val="24"/>
          <w:szCs w:val="24"/>
        </w:rPr>
      </w:pPr>
      <w:r w:rsidRPr="0060390F">
        <w:rPr>
          <w:rStyle w:val="Nmerodepgina"/>
          <w:rFonts w:ascii="Arial" w:hAnsi="Arial" w:cs="Arial"/>
          <w:b/>
          <w:bCs/>
          <w:i/>
          <w:sz w:val="24"/>
          <w:szCs w:val="24"/>
        </w:rPr>
        <w:t xml:space="preserve">II.4. </w:t>
      </w:r>
      <w:r w:rsidRPr="0060390F">
        <w:rPr>
          <w:rStyle w:val="Nmerodepgina"/>
          <w:rFonts w:ascii="Arial" w:hAnsi="Arial" w:cs="Arial"/>
          <w:i/>
          <w:sz w:val="24"/>
          <w:szCs w:val="24"/>
        </w:rPr>
        <w:t>Que señala como su domicilio formal el de López Cotilla 1465-1. Col. Americana</w:t>
      </w:r>
      <w:r w:rsidR="003B2F33" w:rsidRPr="0060390F">
        <w:rPr>
          <w:rStyle w:val="Nmerodepgina"/>
          <w:rFonts w:ascii="Arial" w:hAnsi="Arial" w:cs="Arial"/>
          <w:i/>
          <w:sz w:val="24"/>
          <w:szCs w:val="24"/>
        </w:rPr>
        <w:t xml:space="preserve"> </w:t>
      </w:r>
      <w:r w:rsidRPr="0060390F">
        <w:rPr>
          <w:rStyle w:val="Nmerodepgina"/>
          <w:rFonts w:ascii="Arial" w:hAnsi="Arial" w:cs="Arial"/>
          <w:i/>
          <w:sz w:val="24"/>
          <w:szCs w:val="24"/>
        </w:rPr>
        <w:t>Guadalajara, Jalisco.</w:t>
      </w:r>
    </w:p>
    <w:p w:rsidR="00AE468C" w:rsidRPr="0060390F" w:rsidRDefault="00AE468C" w:rsidP="003B2F33">
      <w:pPr>
        <w:ind w:left="851" w:right="-8"/>
        <w:rPr>
          <w:rFonts w:ascii="Arial" w:eastAsia="Garamond" w:hAnsi="Arial" w:cs="Arial"/>
          <w:i/>
          <w:sz w:val="24"/>
          <w:szCs w:val="24"/>
        </w:rPr>
      </w:pPr>
    </w:p>
    <w:p w:rsidR="00AE468C" w:rsidRPr="0060390F" w:rsidRDefault="00AE468C" w:rsidP="003B2F33">
      <w:pPr>
        <w:ind w:left="851" w:right="-8"/>
        <w:rPr>
          <w:rFonts w:ascii="Arial" w:eastAsia="Garamond" w:hAnsi="Arial" w:cs="Arial"/>
          <w:i/>
          <w:sz w:val="24"/>
          <w:szCs w:val="24"/>
        </w:rPr>
      </w:pPr>
    </w:p>
    <w:p w:rsidR="00AE468C" w:rsidRPr="0060390F" w:rsidRDefault="00AE468C" w:rsidP="003B2F33">
      <w:pPr>
        <w:pStyle w:val="Textoindependiente"/>
        <w:ind w:right="-8"/>
        <w:jc w:val="both"/>
        <w:rPr>
          <w:rFonts w:ascii="Arial" w:eastAsia="Garamond" w:hAnsi="Arial" w:cs="Arial"/>
          <w:b/>
          <w:bCs/>
          <w:i/>
          <w:sz w:val="24"/>
          <w:szCs w:val="24"/>
        </w:rPr>
      </w:pPr>
      <w:r w:rsidRPr="0060390F">
        <w:rPr>
          <w:rStyle w:val="Nmerodepgina"/>
          <w:rFonts w:ascii="Arial" w:hAnsi="Arial" w:cs="Arial"/>
          <w:i/>
          <w:sz w:val="24"/>
          <w:szCs w:val="24"/>
        </w:rPr>
        <w:t xml:space="preserve">III. DECLARAN LAS PARTES: </w:t>
      </w:r>
      <w:r w:rsidRPr="0060390F">
        <w:rPr>
          <w:rStyle w:val="Nmerodepgina"/>
          <w:rFonts w:ascii="Arial" w:hAnsi="Arial" w:cs="Arial"/>
          <w:b/>
          <w:bCs/>
          <w:i/>
          <w:sz w:val="24"/>
          <w:szCs w:val="24"/>
        </w:rPr>
        <w:t>Que es su voluntad relacionarse a través del presente convenio, conforme a los términos y condiciones de las siguientes:</w:t>
      </w:r>
    </w:p>
    <w:p w:rsidR="00AE468C" w:rsidRPr="0060390F" w:rsidRDefault="00AE468C" w:rsidP="003B2F33">
      <w:pPr>
        <w:pStyle w:val="Ttulo1"/>
        <w:ind w:left="851" w:right="-8"/>
        <w:jc w:val="center"/>
        <w:rPr>
          <w:rFonts w:ascii="Arial" w:eastAsia="Helvetica" w:hAnsi="Arial" w:cs="Arial"/>
          <w:i/>
          <w:lang w:val="es-ES_tradnl"/>
        </w:rPr>
      </w:pPr>
      <w:r w:rsidRPr="0060390F">
        <w:rPr>
          <w:rStyle w:val="Nmerodepgina"/>
          <w:rFonts w:ascii="Arial" w:hAnsi="Arial" w:cs="Arial"/>
          <w:i/>
          <w:lang w:val="es-MX"/>
        </w:rPr>
        <w:t>C L Á U S U L A S</w:t>
      </w:r>
    </w:p>
    <w:p w:rsidR="00AE468C" w:rsidRPr="0060390F" w:rsidRDefault="00AE468C" w:rsidP="003B2F33">
      <w:pPr>
        <w:pStyle w:val="Ttulo2"/>
        <w:ind w:right="-8"/>
        <w:jc w:val="both"/>
        <w:rPr>
          <w:rStyle w:val="Nmerodepgina"/>
          <w:rFonts w:ascii="Arial" w:eastAsia="Helvetica" w:hAnsi="Arial" w:cs="Arial"/>
          <w:i/>
          <w:sz w:val="24"/>
          <w:szCs w:val="24"/>
        </w:rPr>
      </w:pPr>
      <w:r w:rsidRPr="0060390F">
        <w:rPr>
          <w:rStyle w:val="Nmerodepgina"/>
          <w:rFonts w:ascii="Arial" w:hAnsi="Arial" w:cs="Arial"/>
          <w:i/>
          <w:sz w:val="24"/>
          <w:szCs w:val="24"/>
        </w:rPr>
        <w:t xml:space="preserve">PRIMERA. OBJETO </w:t>
      </w:r>
    </w:p>
    <w:p w:rsidR="00AE468C" w:rsidRPr="0060390F" w:rsidRDefault="00AE468C" w:rsidP="003B2F33">
      <w:pPr>
        <w:pStyle w:val="Textoindependiente2"/>
        <w:spacing w:line="240" w:lineRule="auto"/>
        <w:ind w:right="-8"/>
        <w:jc w:val="both"/>
        <w:rPr>
          <w:rStyle w:val="Nmerodepgina"/>
          <w:rFonts w:ascii="Arial" w:eastAsia="Garamond" w:hAnsi="Arial" w:cs="Arial"/>
          <w:i/>
          <w:sz w:val="24"/>
          <w:szCs w:val="24"/>
        </w:rPr>
      </w:pPr>
      <w:r w:rsidRPr="0060390F">
        <w:rPr>
          <w:rStyle w:val="Nmerodepgina"/>
          <w:rFonts w:ascii="Arial" w:hAnsi="Arial" w:cs="Arial"/>
          <w:i/>
          <w:sz w:val="24"/>
          <w:szCs w:val="24"/>
        </w:rPr>
        <w:t>Las partes acuerdan que el objeto del presente convenio es la mutua colaboración para conseguir mayores niveles de transparencia en el Municipio de San Pedro Tlaquepaque.</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B2F33">
      <w:pPr>
        <w:pStyle w:val="Ttulo2"/>
        <w:ind w:right="-8"/>
        <w:jc w:val="both"/>
        <w:rPr>
          <w:rStyle w:val="Nmerodepgina"/>
          <w:rFonts w:ascii="Arial" w:eastAsia="Helvetica" w:hAnsi="Arial" w:cs="Arial"/>
          <w:i/>
          <w:sz w:val="24"/>
          <w:szCs w:val="24"/>
        </w:rPr>
      </w:pPr>
      <w:r w:rsidRPr="0060390F">
        <w:rPr>
          <w:rStyle w:val="Nmerodepgina"/>
          <w:rFonts w:ascii="Arial" w:hAnsi="Arial" w:cs="Arial"/>
          <w:i/>
          <w:sz w:val="24"/>
          <w:szCs w:val="24"/>
        </w:rPr>
        <w:t>SEGUNDA. COMPROMISOS DEL “AYUNTAMIENTO”</w:t>
      </w: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Para la realización del objeto de este Convenio, "Ayuntamiento", se compromete a: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Aceptar los indicadores CIMTRA como una medida de evaluación de transparencia en el  municipio.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Apoyar la realización conjunta con “CIMTRA” de eventos de promoción de la transparencia en el Municipio de San Pedro Tlaquepaque y en la Zona Metropolitana de Guadalajara.</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Recibir capacitación de parte de “CIMTRA” para mejorar los niveles de transparencia el municipio.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Incrementar la calificación el los subsecuentes ejercicios de medición del CIMTRA MUNICIPAL, hasta conseguir una calificación de excelencia en la materia.</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69"/>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Colaborar con CIMTRA para la realización de políticas públicas que aumentan la transparencia del Ayuntamiento e implementar mecanismos de gobierno abierto. </w:t>
      </w:r>
    </w:p>
    <w:p w:rsidR="00AE468C" w:rsidRPr="0060390F" w:rsidRDefault="00AE468C" w:rsidP="003B2F33">
      <w:pPr>
        <w:ind w:left="851" w:right="-8"/>
        <w:jc w:val="both"/>
        <w:rPr>
          <w:rFonts w:ascii="Arial" w:hAnsi="Arial" w:cs="Arial"/>
          <w:i/>
          <w:sz w:val="24"/>
          <w:szCs w:val="24"/>
        </w:rPr>
      </w:pPr>
    </w:p>
    <w:p w:rsidR="00AE468C" w:rsidRPr="0060390F" w:rsidRDefault="00AE468C" w:rsidP="003B2F33">
      <w:pPr>
        <w:pStyle w:val="Ttulo2"/>
        <w:ind w:right="-8"/>
        <w:jc w:val="both"/>
        <w:rPr>
          <w:rStyle w:val="Nmerodepgina"/>
          <w:rFonts w:ascii="Arial" w:eastAsia="Helvetica" w:hAnsi="Arial" w:cs="Arial"/>
          <w:i/>
          <w:sz w:val="24"/>
          <w:szCs w:val="24"/>
        </w:rPr>
      </w:pPr>
      <w:r w:rsidRPr="0060390F">
        <w:rPr>
          <w:rStyle w:val="Nmerodepgina"/>
          <w:rFonts w:ascii="Arial" w:hAnsi="Arial" w:cs="Arial"/>
          <w:i/>
          <w:sz w:val="24"/>
          <w:szCs w:val="24"/>
        </w:rPr>
        <w:t xml:space="preserve">TERCERA. COMPROMISOS DE “CIMTRA” </w:t>
      </w: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Para la ejecución del objeto de este instrumento, la “CIMTRA” se compromete a: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Apoyar la capacitación a las diversas áreas del Municipio en el tema de la Transparencia y la Rendición de Cuentas.</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Coordinar acciones o actividades con el “Ayuntamiento” donde se promuevan la Trasparencia y la Rendición de Cuentas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03F70">
      <w:pPr>
        <w:numPr>
          <w:ilvl w:val="0"/>
          <w:numId w:val="71"/>
        </w:numPr>
        <w:pBdr>
          <w:top w:val="nil"/>
          <w:left w:val="nil"/>
          <w:bottom w:val="nil"/>
          <w:right w:val="nil"/>
          <w:between w:val="nil"/>
          <w:bar w:val="nil"/>
        </w:pBdr>
        <w:ind w:left="851"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Colaborar con el Ayuntamiento para la realización de políticas públicas que aumentan la transparencia del Ayuntamiento e implementar mecanismos de gobierno abierto. </w:t>
      </w:r>
    </w:p>
    <w:p w:rsidR="00AE468C" w:rsidRPr="0060390F" w:rsidRDefault="00AE468C" w:rsidP="003B2F33">
      <w:pPr>
        <w:pBdr>
          <w:top w:val="nil"/>
          <w:left w:val="nil"/>
          <w:bottom w:val="nil"/>
          <w:right w:val="nil"/>
          <w:between w:val="nil"/>
          <w:bar w:val="nil"/>
        </w:pBdr>
        <w:ind w:left="851" w:right="-8"/>
        <w:jc w:val="both"/>
        <w:rPr>
          <w:rFonts w:ascii="Arial" w:eastAsia="Garamond" w:hAnsi="Arial" w:cs="Arial"/>
          <w:i/>
          <w:sz w:val="24"/>
          <w:szCs w:val="24"/>
          <w:lang w:val="es-ES_tradnl"/>
        </w:rPr>
      </w:pPr>
    </w:p>
    <w:p w:rsidR="00AE468C" w:rsidRPr="0060390F" w:rsidRDefault="00AE468C" w:rsidP="003B2F33">
      <w:pPr>
        <w:pStyle w:val="Ttulo2"/>
        <w:ind w:right="-8"/>
        <w:jc w:val="both"/>
        <w:rPr>
          <w:rStyle w:val="Nmerodepgina"/>
          <w:rFonts w:ascii="Arial" w:eastAsia="Helvetica" w:hAnsi="Arial" w:cs="Arial"/>
          <w:i/>
          <w:sz w:val="24"/>
          <w:szCs w:val="24"/>
        </w:rPr>
      </w:pPr>
      <w:r w:rsidRPr="0060390F">
        <w:rPr>
          <w:rStyle w:val="Nmerodepgina"/>
          <w:rFonts w:ascii="Arial" w:hAnsi="Arial" w:cs="Arial"/>
          <w:i/>
          <w:sz w:val="24"/>
          <w:szCs w:val="24"/>
        </w:rPr>
        <w:lastRenderedPageBreak/>
        <w:t xml:space="preserve">CUARTA. RESPONSABLES </w:t>
      </w: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Las partes convienen que para la debida ejecución del objeto de este Convenio las partes designan como responsables a: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Por "AYUNTAMIENTO", a María Elena Limón García, Presidenta Municipal de San Pedro Tlaquepaque.                                 </w:t>
      </w:r>
    </w:p>
    <w:p w:rsidR="00AE468C" w:rsidRPr="0060390F" w:rsidRDefault="00AE468C" w:rsidP="003B2F33">
      <w:pPr>
        <w:ind w:left="851" w:right="-8"/>
        <w:jc w:val="both"/>
        <w:rPr>
          <w:rFonts w:ascii="Arial" w:eastAsia="Garamond" w:hAnsi="Arial" w:cs="Arial"/>
          <w:i/>
          <w:sz w:val="24"/>
          <w:szCs w:val="24"/>
        </w:rPr>
      </w:pP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 xml:space="preserve">Por "CIMTRA”, a Carlos Javier Aguirre Arias, Coordinador Regional Jalisco de CIMTRA  </w:t>
      </w:r>
    </w:p>
    <w:p w:rsidR="00AE468C" w:rsidRPr="0060390F" w:rsidRDefault="00AE468C" w:rsidP="003B2F33">
      <w:pPr>
        <w:pStyle w:val="Ttulo3"/>
        <w:ind w:right="-8"/>
        <w:rPr>
          <w:rStyle w:val="Nmerodepgina"/>
          <w:rFonts w:ascii="Arial" w:eastAsia="Helvetica" w:hAnsi="Arial" w:cs="Arial"/>
          <w:i/>
          <w:sz w:val="24"/>
          <w:szCs w:val="24"/>
        </w:rPr>
      </w:pPr>
      <w:r w:rsidRPr="0060390F">
        <w:rPr>
          <w:rStyle w:val="Nmerodepgina"/>
          <w:rFonts w:ascii="Arial" w:hAnsi="Arial" w:cs="Arial"/>
          <w:i/>
          <w:sz w:val="24"/>
          <w:szCs w:val="24"/>
        </w:rPr>
        <w:t xml:space="preserve">QUINTA. VIGENCIA </w:t>
      </w:r>
    </w:p>
    <w:p w:rsidR="00AE468C" w:rsidRPr="0060390F" w:rsidRDefault="00AE468C" w:rsidP="003B2F33">
      <w:pPr>
        <w:ind w:right="-8"/>
        <w:jc w:val="both"/>
        <w:rPr>
          <w:rStyle w:val="Nmerodepgina"/>
          <w:rFonts w:ascii="Arial" w:eastAsia="Garamond" w:hAnsi="Arial" w:cs="Arial"/>
          <w:i/>
          <w:sz w:val="24"/>
          <w:szCs w:val="24"/>
        </w:rPr>
      </w:pPr>
      <w:r w:rsidRPr="0060390F">
        <w:rPr>
          <w:rStyle w:val="Nmerodepgina"/>
          <w:rFonts w:ascii="Arial" w:hAnsi="Arial" w:cs="Arial"/>
          <w:i/>
          <w:sz w:val="24"/>
          <w:szCs w:val="24"/>
        </w:rPr>
        <w:t>El presente instrumento empezará a surtir sus efectos a partir de la fecha de su firma y tendrá una vigencia al termino de la presente administración municipal.</w:t>
      </w:r>
    </w:p>
    <w:p w:rsidR="003B2F33" w:rsidRPr="0060390F" w:rsidRDefault="003B2F33" w:rsidP="003B2F33">
      <w:pPr>
        <w:ind w:right="-8"/>
        <w:jc w:val="both"/>
        <w:rPr>
          <w:rStyle w:val="Nmerodepgina"/>
          <w:rFonts w:ascii="Arial" w:hAnsi="Arial" w:cs="Arial"/>
          <w:b/>
          <w:bCs/>
          <w:i/>
          <w:sz w:val="24"/>
          <w:szCs w:val="24"/>
        </w:rPr>
      </w:pPr>
    </w:p>
    <w:p w:rsidR="00AE468C" w:rsidRPr="0060390F" w:rsidRDefault="00AE468C" w:rsidP="003B2F33">
      <w:pPr>
        <w:ind w:right="-8"/>
        <w:jc w:val="both"/>
        <w:rPr>
          <w:rFonts w:ascii="Arial" w:eastAsia="Garamond" w:hAnsi="Arial" w:cs="Arial"/>
          <w:i/>
          <w:sz w:val="24"/>
          <w:szCs w:val="24"/>
          <w:lang w:val="es-ES_tradnl"/>
        </w:rPr>
      </w:pPr>
      <w:r w:rsidRPr="0060390F">
        <w:rPr>
          <w:rStyle w:val="Nmerodepgina"/>
          <w:rFonts w:ascii="Arial" w:hAnsi="Arial" w:cs="Arial"/>
          <w:b/>
          <w:bCs/>
          <w:i/>
          <w:sz w:val="24"/>
          <w:szCs w:val="24"/>
        </w:rPr>
        <w:t>SEXTA.</w:t>
      </w:r>
      <w:r w:rsidRPr="0060390F">
        <w:rPr>
          <w:rStyle w:val="Nmerodepgina"/>
          <w:rFonts w:ascii="Arial" w:hAnsi="Arial" w:cs="Arial"/>
          <w:i/>
          <w:sz w:val="24"/>
          <w:szCs w:val="24"/>
        </w:rPr>
        <w:t xml:space="preserve"> El </w:t>
      </w:r>
      <w:r w:rsidRPr="0060390F">
        <w:rPr>
          <w:rStyle w:val="Nmerodepgina"/>
          <w:rFonts w:ascii="Arial" w:hAnsi="Arial" w:cs="Arial"/>
          <w:b/>
          <w:bCs/>
          <w:i/>
          <w:sz w:val="24"/>
          <w:szCs w:val="24"/>
        </w:rPr>
        <w:t>“AYUNTAMIENTO”</w:t>
      </w:r>
      <w:r w:rsidRPr="0060390F">
        <w:rPr>
          <w:rStyle w:val="Nmerodepgina"/>
          <w:rFonts w:ascii="Arial" w:hAnsi="Arial" w:cs="Arial"/>
          <w:i/>
          <w:sz w:val="24"/>
          <w:szCs w:val="24"/>
        </w:rPr>
        <w:t xml:space="preserve"> y la “</w:t>
      </w:r>
      <w:r w:rsidRPr="0060390F">
        <w:rPr>
          <w:rStyle w:val="Nmerodepgina"/>
          <w:rFonts w:ascii="Arial" w:hAnsi="Arial" w:cs="Arial"/>
          <w:b/>
          <w:bCs/>
          <w:i/>
          <w:sz w:val="24"/>
          <w:szCs w:val="24"/>
        </w:rPr>
        <w:t>CIMTRA”</w:t>
      </w:r>
      <w:r w:rsidRPr="0060390F">
        <w:rPr>
          <w:rStyle w:val="Nmerodepgina"/>
          <w:rFonts w:ascii="Arial" w:hAnsi="Arial" w:cs="Arial"/>
          <w:i/>
          <w:sz w:val="24"/>
          <w:szCs w:val="24"/>
        </w:rPr>
        <w:t xml:space="preserve"> manifiestan que el presente convenio es producto de la buena fe por lo que realizarán todas las acciones necesarias para su cumplimiento.”</w:t>
      </w:r>
    </w:p>
    <w:p w:rsidR="00AE468C" w:rsidRPr="0060390F" w:rsidRDefault="00AE468C" w:rsidP="003B2F33">
      <w:pPr>
        <w:jc w:val="both"/>
        <w:rPr>
          <w:rFonts w:ascii="Arial" w:hAnsi="Arial" w:cs="Arial"/>
          <w:b/>
          <w:i/>
          <w:sz w:val="24"/>
          <w:szCs w:val="24"/>
        </w:rPr>
      </w:pPr>
    </w:p>
    <w:p w:rsidR="003B2F33" w:rsidRPr="0060390F" w:rsidRDefault="00AE468C" w:rsidP="003B2F33">
      <w:pPr>
        <w:jc w:val="both"/>
        <w:rPr>
          <w:rFonts w:ascii="Arial" w:hAnsi="Arial" w:cs="Arial"/>
          <w:i/>
          <w:sz w:val="24"/>
          <w:szCs w:val="24"/>
        </w:rPr>
      </w:pPr>
      <w:r w:rsidRPr="0060390F">
        <w:rPr>
          <w:rFonts w:ascii="Arial" w:hAnsi="Arial" w:cs="Arial"/>
          <w:b/>
          <w:i/>
          <w:sz w:val="24"/>
          <w:szCs w:val="24"/>
        </w:rPr>
        <w:t>SEGUNDO.</w:t>
      </w:r>
      <w:r w:rsidRPr="0060390F">
        <w:rPr>
          <w:rFonts w:ascii="Arial" w:hAnsi="Arial" w:cs="Arial"/>
          <w:i/>
          <w:sz w:val="24"/>
          <w:szCs w:val="24"/>
        </w:rPr>
        <w:t xml:space="preserve"> Se faculta a la presidenta Municipal y al </w:t>
      </w:r>
      <w:r w:rsidR="003B2F33" w:rsidRPr="0060390F">
        <w:rPr>
          <w:rFonts w:ascii="Arial" w:hAnsi="Arial" w:cs="Arial"/>
          <w:i/>
          <w:sz w:val="24"/>
          <w:szCs w:val="24"/>
        </w:rPr>
        <w:t>Síndico</w:t>
      </w:r>
      <w:r w:rsidRPr="0060390F">
        <w:rPr>
          <w:rFonts w:ascii="Arial" w:hAnsi="Arial" w:cs="Arial"/>
          <w:i/>
          <w:sz w:val="24"/>
          <w:szCs w:val="24"/>
        </w:rPr>
        <w:t xml:space="preserve"> de este Ayuntamiento, a suscribir la documentación inherente al cumplimiento del presente acuerdo.</w:t>
      </w:r>
      <w:r w:rsidR="003B2F33" w:rsidRPr="0060390F">
        <w:rPr>
          <w:rFonts w:ascii="Arial" w:hAnsi="Arial" w:cs="Arial"/>
          <w:i/>
          <w:sz w:val="24"/>
          <w:szCs w:val="24"/>
        </w:rPr>
        <w:t xml:space="preserve"> </w:t>
      </w:r>
    </w:p>
    <w:p w:rsidR="003B2F33" w:rsidRPr="0060390F" w:rsidRDefault="003B2F33" w:rsidP="003B2F33">
      <w:pPr>
        <w:jc w:val="both"/>
        <w:rPr>
          <w:rFonts w:ascii="Arial" w:hAnsi="Arial" w:cs="Arial"/>
          <w:i/>
          <w:sz w:val="24"/>
          <w:szCs w:val="24"/>
        </w:rPr>
      </w:pPr>
    </w:p>
    <w:p w:rsidR="00AE468C" w:rsidRPr="0060390F" w:rsidRDefault="00AE468C" w:rsidP="003B2F33">
      <w:pPr>
        <w:jc w:val="both"/>
        <w:rPr>
          <w:rFonts w:ascii="Arial" w:hAnsi="Arial" w:cs="Arial"/>
          <w:sz w:val="24"/>
          <w:szCs w:val="24"/>
        </w:rPr>
      </w:pPr>
      <w:r w:rsidRPr="0060390F">
        <w:rPr>
          <w:rFonts w:ascii="Arial" w:hAnsi="Arial" w:cs="Arial"/>
          <w:b/>
          <w:i/>
          <w:sz w:val="24"/>
          <w:szCs w:val="24"/>
        </w:rPr>
        <w:t>TERCERO.</w:t>
      </w:r>
      <w:r w:rsidR="003B2F33" w:rsidRPr="0060390F">
        <w:rPr>
          <w:rFonts w:ascii="Arial" w:hAnsi="Arial" w:cs="Arial"/>
          <w:i/>
          <w:sz w:val="24"/>
          <w:szCs w:val="24"/>
        </w:rPr>
        <w:t xml:space="preserve"> Publíquese</w:t>
      </w:r>
      <w:r w:rsidRPr="0060390F">
        <w:rPr>
          <w:rFonts w:ascii="Arial" w:hAnsi="Arial" w:cs="Arial"/>
          <w:i/>
          <w:sz w:val="24"/>
          <w:szCs w:val="24"/>
        </w:rPr>
        <w:t xml:space="preserve"> en la Gaceta Municipal.</w:t>
      </w:r>
      <w:r w:rsidR="003B2F33" w:rsidRPr="0060390F">
        <w:rPr>
          <w:rFonts w:ascii="Arial" w:hAnsi="Arial" w:cs="Arial"/>
          <w:i/>
          <w:sz w:val="24"/>
          <w:szCs w:val="24"/>
        </w:rPr>
        <w:t xml:space="preserve"> </w:t>
      </w:r>
      <w:r w:rsidRPr="0060390F">
        <w:rPr>
          <w:rFonts w:ascii="Arial" w:hAnsi="Arial" w:cs="Arial"/>
          <w:b/>
          <w:i/>
          <w:sz w:val="24"/>
          <w:szCs w:val="24"/>
        </w:rPr>
        <w:t>ATENTAMENTE</w:t>
      </w:r>
      <w:r w:rsidR="003B2F33" w:rsidRPr="0060390F">
        <w:rPr>
          <w:rFonts w:ascii="Arial" w:hAnsi="Arial" w:cs="Arial"/>
          <w:b/>
          <w:i/>
          <w:sz w:val="24"/>
          <w:szCs w:val="24"/>
        </w:rPr>
        <w:t xml:space="preserve"> </w:t>
      </w:r>
      <w:r w:rsidRPr="0060390F">
        <w:rPr>
          <w:rFonts w:ascii="Arial" w:hAnsi="Arial" w:cs="Arial"/>
          <w:b/>
          <w:i/>
          <w:sz w:val="24"/>
          <w:szCs w:val="24"/>
        </w:rPr>
        <w:t>San Pedro Tlaquepaque, a 26 de Febrero del 2016</w:t>
      </w:r>
      <w:r w:rsidR="003B2F33" w:rsidRPr="0060390F">
        <w:rPr>
          <w:rFonts w:ascii="Arial" w:hAnsi="Arial" w:cs="Arial"/>
          <w:b/>
          <w:i/>
          <w:sz w:val="24"/>
          <w:szCs w:val="24"/>
        </w:rPr>
        <w:t xml:space="preserve"> </w:t>
      </w:r>
      <w:r w:rsidRPr="0060390F">
        <w:rPr>
          <w:rFonts w:ascii="Arial" w:hAnsi="Arial" w:cs="Arial"/>
          <w:b/>
          <w:i/>
          <w:sz w:val="24"/>
          <w:szCs w:val="24"/>
        </w:rPr>
        <w:t>Lic. Carmen Lucia Pérez Camarena</w:t>
      </w:r>
      <w:r w:rsidR="003B2F33" w:rsidRPr="0060390F">
        <w:rPr>
          <w:rFonts w:ascii="Arial" w:hAnsi="Arial" w:cs="Arial"/>
          <w:b/>
          <w:i/>
          <w:sz w:val="24"/>
          <w:szCs w:val="24"/>
        </w:rPr>
        <w:t xml:space="preserve"> </w:t>
      </w:r>
      <w:r w:rsidRPr="0060390F">
        <w:rPr>
          <w:rFonts w:ascii="Arial" w:hAnsi="Arial" w:cs="Arial"/>
          <w:b/>
          <w:i/>
          <w:sz w:val="24"/>
          <w:szCs w:val="24"/>
        </w:rPr>
        <w:t>Regidora</w:t>
      </w:r>
      <w:r w:rsidR="003B2F33" w:rsidRPr="0060390F">
        <w:rPr>
          <w:rFonts w:ascii="Arial" w:hAnsi="Arial" w:cs="Arial"/>
          <w:b/>
          <w:i/>
          <w:sz w:val="24"/>
          <w:szCs w:val="24"/>
        </w:rPr>
        <w:t xml:space="preserve">. </w:t>
      </w:r>
      <w:r w:rsidR="003B2F33"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w:t>
      </w:r>
      <w:r w:rsidRPr="0060390F">
        <w:rPr>
          <w:rFonts w:ascii="Arial" w:hAnsi="Arial" w:cs="Arial"/>
          <w:b/>
          <w:bCs/>
          <w:sz w:val="24"/>
          <w:szCs w:val="24"/>
        </w:rPr>
        <w:t xml:space="preserve"> </w:t>
      </w:r>
      <w:r w:rsidRPr="0060390F">
        <w:rPr>
          <w:rFonts w:ascii="Arial" w:hAnsi="Arial" w:cs="Arial"/>
          <w:bCs/>
          <w:sz w:val="24"/>
          <w:szCs w:val="24"/>
        </w:rPr>
        <w:t>la C. María Elena Limón García Presidenta Municipal: Cedemos el uso de la voz a la Regidora.</w:t>
      </w:r>
      <w:r w:rsidR="00AE468C" w:rsidRPr="0060390F">
        <w:rPr>
          <w:rFonts w:ascii="Arial" w:hAnsi="Arial" w:cs="Arial"/>
          <w:bCs/>
          <w:sz w:val="24"/>
          <w:szCs w:val="24"/>
        </w:rPr>
        <w:t xml:space="preserve"> </w:t>
      </w:r>
      <w:r w:rsidRPr="0060390F">
        <w:rPr>
          <w:rFonts w:ascii="Arial" w:hAnsi="Arial" w:cs="Arial"/>
          <w:sz w:val="24"/>
          <w:szCs w:val="24"/>
          <w:lang w:val="es-MX"/>
        </w:rPr>
        <w:t>-----------------------------------------------------------------------------------------------------</w:t>
      </w:r>
      <w:r w:rsidR="00AE468C" w:rsidRPr="0060390F">
        <w:rPr>
          <w:rFonts w:ascii="Arial" w:hAnsi="Arial" w:cs="Arial"/>
          <w:sz w:val="24"/>
          <w:szCs w:val="24"/>
          <w:lang w:val="es-MX"/>
        </w:rPr>
        <w:t>-------</w:t>
      </w:r>
      <w:r w:rsidR="000A6B53" w:rsidRPr="0060390F">
        <w:rPr>
          <w:rFonts w:ascii="Arial" w:hAnsi="Arial" w:cs="Arial"/>
          <w:sz w:val="24"/>
          <w:szCs w:val="24"/>
          <w:lang w:val="es-MX"/>
        </w:rPr>
        <w:t>-------------------</w:t>
      </w:r>
      <w:r w:rsidR="00AE468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Regidora Carmen Lucia Pérez Camarena: Muchas gracias Señora Presidenta pues un poco para ampliar información en relación a esta iniciativa comentare que la transparencia es un derecho constitucional que toda persona tiene y puede ejercer ha sido más que un tema es un compromiso tanto de su servidora como sabemos que ha manifestado esta administración por eso reitero algunas de las solicitudes que hemos hecho en el Pleno y que aun no se han dado cumplimiento como son la transmisión de las sesiones del pleno en el portal del Ayuntamiento que sea actualizado el portal oficial con toda la información necesarias de las dependencias esto ante un eventual procedimiento de responsabilidad ante el ITEI el Colectivo Ciudadano por Municipios Transparentes (CIMTRA) dentro de su portal de internet señala al Municipio de Tlaquepaque en el lugar número 8  a nivel nacional de los municipios en cuanto a calificación de transparencia sabemos que se ha venido trabajando en el tema pero creo que es importante redoblar esfuerzos y dotar a la unidad de transparencia del Municipio también para que cuente tanto con mayor personal como equipo que se dote de una mejor reglamentación y que esta Unidad tenga la capacidad suficiente para sancionar administrativamente a quien no de cumplimiento en cuanto a flujo de información sea que quien sea dentro de esta administración la firma del convenio que hoy se propone no tiene implicaciones negativas para el municipio al contrario se pretende elevar la transparencia en el mundo en el mismo urge darle atención al tema de transparencia y no ser un municipio rezagado cabe señalar que hay otros Ayuntamientos como Guadalajara, Zapopan, Zapotlanejo que durante este año ya han firmado el convenio Compañeros y Compañeras Regidores les invito a dar su voto en el presente iniciativa la cual no perseguimos un fin político la cual no </w:t>
      </w:r>
      <w:r w:rsidRPr="0060390F">
        <w:rPr>
          <w:rFonts w:ascii="Arial" w:hAnsi="Arial" w:cs="Arial"/>
          <w:bCs/>
          <w:sz w:val="24"/>
          <w:szCs w:val="24"/>
        </w:rPr>
        <w:lastRenderedPageBreak/>
        <w:t>tiene más interés que seamos un municipio transparente y que la ciudadanía tenga la confianza de sentir que no se esconde nada porque simplemente somos un gobierno municipal que no tenemos cola que nos pisen por lo que a menos de que escondamos algo esperamos pues que esto no suceda y que esta iniciativa pueda ser aprobada el día de hoy es cuanto Señora Presidenta.</w:t>
      </w:r>
      <w:r w:rsidR="000A6B53" w:rsidRPr="0060390F">
        <w:rPr>
          <w:rFonts w:ascii="Arial" w:hAnsi="Arial" w:cs="Arial"/>
          <w:bCs/>
          <w:sz w:val="24"/>
          <w:szCs w:val="24"/>
        </w:rPr>
        <w:t xml:space="preserve"> </w:t>
      </w:r>
      <w:r w:rsidRPr="0060390F">
        <w:rPr>
          <w:rFonts w:ascii="Arial" w:hAnsi="Arial" w:cs="Arial"/>
          <w:color w:val="000000" w:themeColor="text1"/>
          <w:sz w:val="24"/>
          <w:szCs w:val="24"/>
          <w:lang w:val="es-MX"/>
        </w:rPr>
        <w:t>-------------------------------------------------------------------------------------------------------</w:t>
      </w:r>
      <w:r w:rsidR="000A6B53"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C. María Elena Limón García Presidenta Municipal: Gracias Regidora solamente comentarle que estoy de acuerdo yo ya había tenido un acercamiento con esta con CIMTRA ya habíamos quedado que íbamos a firmar  no ocultamos nada todo  se tiene que subir lo que pasa  Ustedes lo saben somos el Municipio numero 1 a nivel nacional a nivel nacional de recibir diariamente peticiones hasta 400, 300, 50, 100 diariamente solicitudes y bueno estamos trabajando quiero informarle Señora Regidora que se van a contratar más personal especializado en el tema de transparencia por que al igual que Usted y todos mis Compañeros no queremos ocultar nada queremos que todos este arriba pero es cuestión de tiempo es cuestión de trabajo y yo le garantizo que en estas próximas semanas se verá reflejado este trabajo y este apoyo y con muchísimo gusto firmaremos este contrato al menos creo que de nuestra fracción no hay ningún inconveniente ¿algún orador? Edgardo Edgar perdón Edgar. </w:t>
      </w:r>
      <w:r w:rsidRPr="0060390F">
        <w:rPr>
          <w:rFonts w:ascii="Arial" w:hAnsi="Arial" w:cs="Arial"/>
          <w:sz w:val="24"/>
          <w:szCs w:val="24"/>
        </w:rPr>
        <w:t>-------------------------------------------------------------------------------------------------------</w:t>
      </w:r>
      <w:r w:rsidR="000A6B53"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En uso de la voz el Regidor Edgar Ricardo Ríos de Loza: Gracias, gracias nada más a nombre de la Fracción del PRI ahorita salió poquito mi Compañero Luis Córdova sumarnos a esta iniciativa que bien hace nuestra Compañera Regidora Lucí estamos a favor de que este tipo de procedimientos se lleven a cabo nos damos cuenta que en el portal de transparencia hacen falta muchos muchos detalles que tienen que ser públicos y que poco a poco esta medida va a ayudar para que esto se cumpla entonces estas medidas para que nuestros portales cumplan con esta información básica elemental que por el momento no está publicada entonces por nuestra parte de la Fracción del PRI estamos a favor y así será muchas gracias.</w:t>
      </w:r>
      <w:r w:rsidR="00930009" w:rsidRPr="0060390F">
        <w:rPr>
          <w:rFonts w:ascii="Arial" w:hAnsi="Arial" w:cs="Arial"/>
          <w:bCs/>
          <w:sz w:val="24"/>
          <w:szCs w:val="24"/>
        </w:rPr>
        <w:t xml:space="preserve"> </w:t>
      </w:r>
      <w:r w:rsidRPr="0060390F">
        <w:rPr>
          <w:rFonts w:ascii="Arial" w:hAnsi="Arial" w:cs="Arial"/>
          <w:sz w:val="24"/>
          <w:szCs w:val="24"/>
        </w:rPr>
        <w:t>-------------------------------------------------------------------------------------------------------</w:t>
      </w:r>
      <w:r w:rsidR="00930009" w:rsidRPr="0060390F">
        <w:rPr>
          <w:rFonts w:ascii="Arial" w:hAnsi="Arial" w:cs="Arial"/>
          <w:sz w:val="24"/>
          <w:szCs w:val="24"/>
        </w:rPr>
        <w:t>------------------------------------------------------------</w:t>
      </w:r>
      <w:r w:rsidRPr="0060390F">
        <w:rPr>
          <w:rFonts w:ascii="Arial" w:hAnsi="Arial" w:cs="Arial"/>
          <w:sz w:val="24"/>
          <w:szCs w:val="24"/>
        </w:rPr>
        <w:t>-----</w:t>
      </w:r>
    </w:p>
    <w:p w:rsidR="00D07369" w:rsidRPr="0060390F" w:rsidRDefault="00676368" w:rsidP="00D07369">
      <w:pPr>
        <w:jc w:val="both"/>
        <w:rPr>
          <w:rStyle w:val="Fuentedeprrafopredeter2"/>
          <w:rFonts w:ascii="Arial" w:eastAsiaTheme="minorEastAsia" w:hAnsi="Arial" w:cs="Arial"/>
          <w:b/>
          <w:sz w:val="24"/>
          <w:szCs w:val="24"/>
        </w:rPr>
      </w:pPr>
      <w:r w:rsidRPr="0060390F">
        <w:rPr>
          <w:rFonts w:ascii="Arial" w:hAnsi="Arial" w:cs="Arial"/>
          <w:bCs/>
          <w:sz w:val="24"/>
          <w:szCs w:val="24"/>
        </w:rPr>
        <w:t xml:space="preserve">Hace uso de la voz la C. María Elena Limón García Presidenta Municipal: Gracias Regidor bueno </w:t>
      </w:r>
      <w:r w:rsidRPr="0060390F">
        <w:rPr>
          <w:rFonts w:ascii="Arial" w:hAnsi="Arial" w:cs="Arial"/>
          <w:sz w:val="24"/>
          <w:szCs w:val="24"/>
        </w:rPr>
        <w:t>no habiendo más oradores registrados, y una vez discutido el tema, en votación económica les pregunto, quienes estén por la afirm</w:t>
      </w:r>
      <w:r w:rsidR="00D07369" w:rsidRPr="0060390F">
        <w:rPr>
          <w:rFonts w:ascii="Arial" w:hAnsi="Arial" w:cs="Arial"/>
          <w:sz w:val="24"/>
          <w:szCs w:val="24"/>
        </w:rPr>
        <w:t xml:space="preserve">ativa favor de levantar su mano, aprobada por unanimidad, bajo el siguiente: --------------------------------------------------------------------------------------------------------------- </w:t>
      </w:r>
      <w:r w:rsidR="00D07369" w:rsidRPr="0060390F">
        <w:rPr>
          <w:rFonts w:ascii="Arial" w:hAnsi="Arial" w:cs="Arial"/>
          <w:b/>
          <w:sz w:val="24"/>
          <w:szCs w:val="24"/>
        </w:rPr>
        <w:t xml:space="preserve">PUNTO DE ACUERDO NÚMERO 037/2016 </w:t>
      </w:r>
      <w:r w:rsidR="00D07369" w:rsidRPr="0060390F">
        <w:rPr>
          <w:rFonts w:ascii="Arial" w:hAnsi="Arial" w:cs="Arial"/>
          <w:sz w:val="24"/>
          <w:szCs w:val="24"/>
          <w:lang w:val="es-MX"/>
        </w:rPr>
        <w:t>--------------------------------------------------------------------------------------------------------------</w:t>
      </w:r>
    </w:p>
    <w:p w:rsidR="00D07369" w:rsidRPr="0060390F" w:rsidRDefault="00D07369" w:rsidP="00D07369">
      <w:pPr>
        <w:jc w:val="both"/>
        <w:rPr>
          <w:rFonts w:ascii="Arial" w:hAnsi="Arial" w:cs="Arial"/>
          <w:sz w:val="24"/>
          <w:szCs w:val="24"/>
        </w:rPr>
      </w:pPr>
      <w:r w:rsidRPr="0060390F">
        <w:rPr>
          <w:rFonts w:ascii="Arial" w:hAnsi="Arial" w:cs="Arial"/>
          <w:b/>
          <w:sz w:val="24"/>
          <w:szCs w:val="24"/>
        </w:rPr>
        <w:t xml:space="preserve">PRIMERO.-  </w:t>
      </w:r>
      <w:r w:rsidRPr="0060390F">
        <w:rPr>
          <w:rFonts w:ascii="Arial" w:hAnsi="Arial" w:cs="Arial"/>
          <w:sz w:val="24"/>
          <w:szCs w:val="24"/>
        </w:rPr>
        <w:t xml:space="preserve">Se aprueba la firma del </w:t>
      </w:r>
      <w:r w:rsidRPr="0060390F">
        <w:rPr>
          <w:rFonts w:ascii="Arial" w:hAnsi="Arial" w:cs="Arial"/>
          <w:b/>
          <w:sz w:val="24"/>
          <w:szCs w:val="24"/>
        </w:rPr>
        <w:t>convenio de colaboración con el Colectivo Ciudadano por Municipios Transparentes</w:t>
      </w:r>
      <w:r w:rsidRPr="0060390F">
        <w:rPr>
          <w:rFonts w:ascii="Arial" w:hAnsi="Arial" w:cs="Arial"/>
          <w:sz w:val="24"/>
          <w:szCs w:val="24"/>
        </w:rPr>
        <w:t xml:space="preserve"> (CIMTRA). ------------------------------------------------------------------------------------------------------------</w:t>
      </w:r>
      <w:r w:rsidRPr="0060390F">
        <w:rPr>
          <w:rFonts w:ascii="Arial" w:hAnsi="Arial" w:cs="Arial"/>
          <w:b/>
          <w:sz w:val="24"/>
          <w:szCs w:val="24"/>
        </w:rPr>
        <w:t xml:space="preserve">SEGUNDO.- </w:t>
      </w:r>
      <w:r w:rsidRPr="0060390F">
        <w:rPr>
          <w:rFonts w:ascii="Arial" w:hAnsi="Arial" w:cs="Arial"/>
          <w:sz w:val="24"/>
          <w:szCs w:val="24"/>
        </w:rPr>
        <w:t>Se faculta a la Presidenta Municipal, Síndico y Secretario del Ayuntamiento, a suscribir la documentación inherente al cumplimiento del presente acuerdo. ----------------------------------------------------------------------------------------------------------------------------------------------------------------------------</w:t>
      </w:r>
    </w:p>
    <w:p w:rsidR="000A6B53" w:rsidRPr="0060390F" w:rsidRDefault="00D07369" w:rsidP="0072321B">
      <w:pPr>
        <w:jc w:val="both"/>
        <w:rPr>
          <w:rFonts w:ascii="Arial" w:hAnsi="Arial" w:cs="Arial"/>
          <w:bCs/>
          <w:sz w:val="24"/>
          <w:szCs w:val="24"/>
        </w:rPr>
      </w:pPr>
      <w:r w:rsidRPr="0060390F">
        <w:rPr>
          <w:rFonts w:ascii="Arial" w:hAnsi="Arial" w:cs="Arial"/>
          <w:b/>
          <w:color w:val="000000" w:themeColor="text1"/>
          <w:sz w:val="24"/>
          <w:szCs w:val="24"/>
        </w:rPr>
        <w:t>FUNDAMENTO LEGAL.-</w:t>
      </w:r>
      <w:r w:rsidRPr="0060390F">
        <w:rPr>
          <w:rFonts w:ascii="Arial" w:hAnsi="Arial" w:cs="Arial"/>
          <w:i/>
          <w:sz w:val="24"/>
          <w:szCs w:val="24"/>
        </w:rPr>
        <w:t xml:space="preserve"> </w:t>
      </w:r>
      <w:r w:rsidRPr="0060390F">
        <w:rPr>
          <w:rFonts w:ascii="Arial" w:hAnsi="Arial" w:cs="Arial"/>
          <w:sz w:val="24"/>
          <w:szCs w:val="24"/>
        </w:rPr>
        <w:t>artículo a 38 y 50 de la Ley del Gobierno y la Administración Pública Municipal del Estado de Jalisco, así como los artículos 6, 69, 72, 74, y demás relativos del Reglamento Interior del Ayuntamiento y de la Administración Pública del Municipio de Tlaquepaque</w:t>
      </w:r>
      <w:r w:rsidRPr="0060390F">
        <w:rPr>
          <w:rFonts w:ascii="Arial" w:hAnsi="Arial" w:cs="Arial"/>
          <w:bCs/>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 xml:space="preserve">C.P. José </w:t>
      </w:r>
      <w:r w:rsidRPr="0060390F">
        <w:rPr>
          <w:rFonts w:ascii="Arial" w:hAnsi="Arial" w:cs="Arial"/>
          <w:bCs/>
          <w:color w:val="000000" w:themeColor="text1"/>
          <w:sz w:val="24"/>
          <w:szCs w:val="24"/>
        </w:rPr>
        <w:lastRenderedPageBreak/>
        <w:t>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Lic. Otoniel Varas de Váldez González, Director de la Unidad de Transparencia</w:t>
      </w:r>
      <w:r w:rsidR="00715CD2" w:rsidRPr="0060390F">
        <w:rPr>
          <w:rFonts w:ascii="Arial" w:hAnsi="Arial" w:cs="Arial"/>
          <w:color w:val="000000" w:themeColor="text1"/>
          <w:sz w:val="24"/>
          <w:szCs w:val="24"/>
        </w:rPr>
        <w:t>; y a</w:t>
      </w:r>
      <w:r w:rsidRPr="0060390F">
        <w:rPr>
          <w:rFonts w:ascii="Arial" w:hAnsi="Arial" w:cs="Arial"/>
          <w:color w:val="000000" w:themeColor="text1"/>
          <w:sz w:val="24"/>
          <w:szCs w:val="24"/>
        </w:rPr>
        <w:t xml:space="preserve"> </w:t>
      </w:r>
      <w:r w:rsidR="00715CD2" w:rsidRPr="0060390F">
        <w:rPr>
          <w:rFonts w:ascii="Arial" w:hAnsi="Arial" w:cs="Arial"/>
          <w:sz w:val="24"/>
          <w:szCs w:val="24"/>
        </w:rPr>
        <w:t xml:space="preserve">CIMTRA, Colectivo Ciudadano Por Municipios Transparentes </w:t>
      </w:r>
      <w:r w:rsidRPr="0060390F">
        <w:rPr>
          <w:rFonts w:ascii="Arial" w:hAnsi="Arial" w:cs="Arial"/>
          <w:color w:val="000000" w:themeColor="text1"/>
          <w:sz w:val="24"/>
          <w:szCs w:val="24"/>
        </w:rPr>
        <w:t>para su conocimiento y efectos legales a que haya lugar. -----------------------------------------------------------------------------------------------------</w:t>
      </w:r>
    </w:p>
    <w:p w:rsidR="00676368" w:rsidRPr="0060390F" w:rsidRDefault="00676368" w:rsidP="0072321B">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el Lic. Gustavo Flores Llamas Secretario del Ayuntamiento: Con gusto Presidenta y con el permiso del Pleno</w:t>
      </w:r>
      <w:r w:rsidR="0072321B" w:rsidRPr="0060390F">
        <w:rPr>
          <w:rFonts w:ascii="Arial" w:hAnsi="Arial" w:cs="Arial"/>
          <w:bCs/>
          <w:sz w:val="24"/>
          <w:szCs w:val="24"/>
        </w:rPr>
        <w:t xml:space="preserve"> </w:t>
      </w:r>
      <w:r w:rsidRPr="0060390F">
        <w:rPr>
          <w:rFonts w:ascii="Arial" w:hAnsi="Arial" w:cs="Arial"/>
          <w:color w:val="000000" w:themeColor="text1"/>
          <w:sz w:val="24"/>
          <w:szCs w:val="24"/>
        </w:rPr>
        <w:t xml:space="preserve">Numero </w:t>
      </w:r>
      <w:r w:rsidRPr="0060390F">
        <w:rPr>
          <w:rFonts w:ascii="Arial" w:hAnsi="Arial" w:cs="Arial"/>
          <w:b/>
          <w:color w:val="000000" w:themeColor="text1"/>
          <w:sz w:val="24"/>
          <w:szCs w:val="24"/>
        </w:rPr>
        <w:t>6.-</w:t>
      </w:r>
      <w:r w:rsidRPr="0060390F">
        <w:rPr>
          <w:rFonts w:ascii="Arial" w:hAnsi="Arial" w:cs="Arial"/>
          <w:color w:val="000000" w:themeColor="text1"/>
          <w:sz w:val="24"/>
          <w:szCs w:val="24"/>
        </w:rPr>
        <w:t xml:space="preserve"> Iniciativa de Aprobación Directa suscrita por la Regidora Daniela Elizabeth Chávez Estrada, mediante la cual propone se exhorte a los titulares de todas las dependencias municipales, para que en el ámbito de sus diferentes competencias y atribuciones, implemente las medidas con que consideren necesarias para prevenir y erradicar la violencia contra las mujeres en el Municipio de San Pedro Tlaquepaque, es cuánto.</w:t>
      </w:r>
      <w:r w:rsidR="0072321B"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72321B" w:rsidRPr="0060390F">
        <w:rPr>
          <w:rFonts w:ascii="Arial" w:hAnsi="Arial" w:cs="Arial"/>
          <w:sz w:val="24"/>
          <w:szCs w:val="24"/>
          <w:lang w:val="es-MX"/>
        </w:rPr>
        <w:t>--</w:t>
      </w:r>
      <w:r w:rsidRPr="0060390F">
        <w:rPr>
          <w:rFonts w:ascii="Arial" w:hAnsi="Arial" w:cs="Arial"/>
          <w:sz w:val="24"/>
          <w:szCs w:val="24"/>
          <w:lang w:val="es-MX"/>
        </w:rPr>
        <w:t>---------</w:t>
      </w:r>
    </w:p>
    <w:p w:rsidR="0072321B" w:rsidRPr="0060390F" w:rsidRDefault="0072321B" w:rsidP="0072321B">
      <w:pPr>
        <w:pStyle w:val="Ttulo1"/>
        <w:ind w:left="0"/>
        <w:jc w:val="both"/>
        <w:rPr>
          <w:rFonts w:ascii="Arial" w:hAnsi="Arial" w:cs="Arial"/>
          <w:b w:val="0"/>
          <w:i/>
          <w:lang w:val="es-MX"/>
        </w:rPr>
      </w:pPr>
      <w:r w:rsidRPr="0060390F">
        <w:rPr>
          <w:rFonts w:ascii="Arial" w:hAnsi="Arial" w:cs="Arial"/>
          <w:i/>
          <w:lang w:val="es-MX"/>
        </w:rPr>
        <w:t xml:space="preserve">C.C.REGIDORAS Y REGIDORES DEL HONORABLE AYUNTAMIENTO DE SAN PEDRO TLAQUEPAQUE, JALISCO. P R E S E N T E. </w:t>
      </w:r>
      <w:r w:rsidRPr="0060390F">
        <w:rPr>
          <w:rFonts w:ascii="Arial" w:hAnsi="Arial" w:cs="Arial"/>
          <w:i/>
          <w:lang w:val="es-MX"/>
        </w:rPr>
        <w:tab/>
      </w:r>
      <w:r w:rsidRPr="0060390F">
        <w:rPr>
          <w:rFonts w:ascii="Arial" w:hAnsi="Arial" w:cs="Arial"/>
          <w:b w:val="0"/>
          <w:i/>
          <w:lang w:val="es-MX"/>
        </w:rPr>
        <w:t>La que esto suscribe, Daniela Elizabeth Chávez Estrada, en mi carácter de Regidora del Ayuntamiento de San Pedro Tlaquepaque, Jalisco,</w:t>
      </w:r>
      <w:r w:rsidR="009F2AD6" w:rsidRPr="0060390F">
        <w:rPr>
          <w:rFonts w:ascii="Arial" w:hAnsi="Arial" w:cs="Arial"/>
          <w:b w:val="0"/>
          <w:i/>
          <w:lang w:val="es-MX"/>
        </w:rPr>
        <w:t xml:space="preserve"> </w:t>
      </w:r>
      <w:r w:rsidRPr="0060390F">
        <w:rPr>
          <w:rFonts w:ascii="Arial" w:hAnsi="Arial" w:cs="Arial"/>
          <w:b w:val="0"/>
          <w:i/>
          <w:lang w:val="es-MX"/>
        </w:rPr>
        <w:t xml:space="preserve">y en uso de las facultades que me confieren el artículo 50, fracción I de la Ley del Gobierno y la Administración Pública Municipal del Estado de Jalisco; y el artículo 69 del Reglamento Interior del Ayuntamiento y de la Administración Pública del Municipio de Tlaquepaque, someto a consideración de este Ayuntamiento en pleno, Iniciativa de Aprobación Directa con punto de acuerdo, para que se exhorte a todas las dependencias municipales para que en el ámbito de su competencia implementen las medidas necesarias para prevenir y erradicar la violencia contra las mujeres en nuestro municipio, misma que presento con base a la siguiente </w:t>
      </w:r>
      <w:r w:rsidRPr="0060390F">
        <w:rPr>
          <w:rFonts w:ascii="Arial" w:hAnsi="Arial" w:cs="Arial"/>
          <w:i/>
          <w:lang w:val="es-MX"/>
        </w:rPr>
        <w:t>EXPOSICIÓN DE MOTIVOS:</w:t>
      </w:r>
    </w:p>
    <w:p w:rsidR="0072321B" w:rsidRPr="0060390F" w:rsidRDefault="0072321B" w:rsidP="00303F70">
      <w:pPr>
        <w:pStyle w:val="Textoindependiente"/>
        <w:numPr>
          <w:ilvl w:val="0"/>
          <w:numId w:val="72"/>
        </w:numPr>
        <w:spacing w:after="0"/>
        <w:jc w:val="both"/>
        <w:rPr>
          <w:rFonts w:ascii="Arial" w:hAnsi="Arial" w:cs="Arial"/>
          <w:i/>
          <w:sz w:val="24"/>
          <w:szCs w:val="24"/>
        </w:rPr>
      </w:pPr>
      <w:r w:rsidRPr="0060390F">
        <w:rPr>
          <w:rFonts w:ascii="Arial" w:hAnsi="Arial" w:cs="Arial"/>
          <w:i/>
          <w:sz w:val="24"/>
          <w:szCs w:val="24"/>
        </w:rPr>
        <w:t>El pasado día lunes 8 de febrero del presente, el Poder Ejecutivo del Estado de Jalisco decretó la “Alerta de Violencia contra las Mujeres” en nuestra entidad, concretamente en ocho municipios, entre los cuales desafortunadamente se encuentra el de San Pedro Tlaquepaque, al cual nos corresponde gobernar.</w:t>
      </w:r>
    </w:p>
    <w:p w:rsidR="0072321B" w:rsidRPr="0060390F" w:rsidRDefault="0072321B" w:rsidP="00303F70">
      <w:pPr>
        <w:pStyle w:val="Textoindependiente"/>
        <w:numPr>
          <w:ilvl w:val="0"/>
          <w:numId w:val="72"/>
        </w:numPr>
        <w:spacing w:after="0"/>
        <w:jc w:val="both"/>
        <w:rPr>
          <w:rFonts w:ascii="Arial" w:hAnsi="Arial" w:cs="Arial"/>
          <w:i/>
          <w:sz w:val="24"/>
          <w:szCs w:val="24"/>
        </w:rPr>
      </w:pPr>
      <w:r w:rsidRPr="0060390F">
        <w:rPr>
          <w:rFonts w:ascii="Arial" w:hAnsi="Arial" w:cs="Arial"/>
          <w:i/>
          <w:sz w:val="24"/>
          <w:szCs w:val="24"/>
        </w:rPr>
        <w:t>Aunque efectivamente esta Alerta obedece a la acumulación de meses e incluso años de violencia en contra de las personas del sexo femenino en los municipios incluidos en la misma, también es cierto que quienes integramos este Ayuntamiento no podemos quedarnos cruzados de brazos culpando de todo a otras administraciones y debemos de buscar implementar medidas preventivas y reactivas ante la situación que se está viviendo.</w:t>
      </w:r>
    </w:p>
    <w:p w:rsidR="0072321B" w:rsidRPr="0060390F" w:rsidRDefault="0072321B" w:rsidP="00303F70">
      <w:pPr>
        <w:pStyle w:val="Textoindependiente"/>
        <w:numPr>
          <w:ilvl w:val="0"/>
          <w:numId w:val="72"/>
        </w:numPr>
        <w:spacing w:after="0"/>
        <w:jc w:val="both"/>
        <w:rPr>
          <w:rFonts w:ascii="Arial" w:hAnsi="Arial" w:cs="Arial"/>
          <w:i/>
          <w:sz w:val="24"/>
          <w:szCs w:val="24"/>
        </w:rPr>
      </w:pPr>
      <w:r w:rsidRPr="0060390F">
        <w:rPr>
          <w:rFonts w:ascii="Arial" w:hAnsi="Arial" w:cs="Arial"/>
          <w:i/>
          <w:sz w:val="24"/>
          <w:szCs w:val="24"/>
        </w:rPr>
        <w:t>Es sintomático y grave señalar, que después de que fue activada la Alerta de Violencia contra las Mujeres en nuestro municipio, hace apenas un par de semanas, ya se han cometido dos feminicidios en nuestro municipio.</w:t>
      </w:r>
    </w:p>
    <w:p w:rsidR="0072321B" w:rsidRPr="0060390F" w:rsidRDefault="0072321B" w:rsidP="0072321B">
      <w:pPr>
        <w:pStyle w:val="Textoindependiente"/>
        <w:jc w:val="both"/>
        <w:rPr>
          <w:rFonts w:ascii="Arial" w:hAnsi="Arial" w:cs="Arial"/>
          <w:i/>
          <w:sz w:val="24"/>
          <w:szCs w:val="24"/>
        </w:rPr>
      </w:pPr>
      <w:r w:rsidRPr="0060390F">
        <w:rPr>
          <w:rFonts w:ascii="Arial" w:hAnsi="Arial" w:cs="Arial"/>
          <w:i/>
          <w:sz w:val="24"/>
          <w:szCs w:val="24"/>
        </w:rPr>
        <w:t>El primero de ellos, el pasado día 9 de febrero, apenas un día después de haberse decretado la alerta, aproximadamente a las 20:00 horas en la colonia Las Huertas, en contra de María Elda Bolaños González de 35 años, quien fue asesinada a balazos por la espalda mientras caminaba por la calle acompañada de su hija menor de edad.</w:t>
      </w:r>
    </w:p>
    <w:p w:rsidR="0072321B" w:rsidRPr="0060390F" w:rsidRDefault="0072321B" w:rsidP="0072321B">
      <w:pPr>
        <w:pStyle w:val="Textoindependiente"/>
        <w:jc w:val="both"/>
        <w:rPr>
          <w:rFonts w:ascii="Arial" w:hAnsi="Arial" w:cs="Arial"/>
          <w:i/>
          <w:sz w:val="24"/>
          <w:szCs w:val="24"/>
        </w:rPr>
      </w:pPr>
      <w:r w:rsidRPr="0060390F">
        <w:rPr>
          <w:rFonts w:ascii="Arial" w:hAnsi="Arial" w:cs="Arial"/>
          <w:i/>
          <w:sz w:val="24"/>
          <w:szCs w:val="24"/>
        </w:rPr>
        <w:t xml:space="preserve">El segundo de ellos, la semana pasada, concretamente el día 17 de febrero, acontecido aproximadamente a las 20:30 horas en la la finca marcada con el número 84-B de la Calle 18 de Marzo, en la Colonia San Martín de las Flores de Arriba, en contra de María Guadalupe González </w:t>
      </w:r>
      <w:r w:rsidRPr="0060390F">
        <w:rPr>
          <w:rFonts w:ascii="Arial" w:hAnsi="Arial" w:cs="Arial"/>
          <w:i/>
          <w:sz w:val="24"/>
          <w:szCs w:val="24"/>
        </w:rPr>
        <w:lastRenderedPageBreak/>
        <w:t>García de 51 años de edad, quien presentó golpes en la cabeza y lucía también heridas de arma blanca en el cuello, mismas que presumiblemente le causaron la muerte.</w:t>
      </w:r>
    </w:p>
    <w:p w:rsidR="0072321B" w:rsidRPr="0060390F" w:rsidRDefault="0072321B" w:rsidP="0072321B">
      <w:pPr>
        <w:pStyle w:val="Prrafodelista"/>
        <w:rPr>
          <w:rFonts w:ascii="Arial" w:hAnsi="Arial" w:cs="Arial"/>
          <w:i/>
          <w:sz w:val="24"/>
          <w:szCs w:val="24"/>
        </w:rPr>
      </w:pPr>
    </w:p>
    <w:p w:rsidR="0072321B" w:rsidRPr="0060390F" w:rsidRDefault="0072321B" w:rsidP="00303F70">
      <w:pPr>
        <w:pStyle w:val="Textoindependiente"/>
        <w:numPr>
          <w:ilvl w:val="0"/>
          <w:numId w:val="72"/>
        </w:numPr>
        <w:spacing w:after="0"/>
        <w:jc w:val="both"/>
        <w:rPr>
          <w:rFonts w:ascii="Arial" w:hAnsi="Arial" w:cs="Arial"/>
          <w:i/>
          <w:sz w:val="24"/>
          <w:szCs w:val="24"/>
        </w:rPr>
      </w:pPr>
      <w:r w:rsidRPr="0060390F">
        <w:rPr>
          <w:rFonts w:ascii="Arial" w:hAnsi="Arial" w:cs="Arial"/>
          <w:i/>
          <w:sz w:val="24"/>
          <w:szCs w:val="24"/>
        </w:rPr>
        <w:t>Así las cosas, y con ese par de ejemplos, es evidente que tenemos mucho por hacer en esta administración para erradicar la violencia contra las mujeres, y por ello, es que propongo girar un exhorto remitido a los titulares de todas las dependencias municipales directamente por el máximo órgano de gobierno municipal que es este Ayuntamiento, con el objeto de que en el ámbito de sus diferentes competencias y responsabilidades implementen y establezcan medidas especiales para prevenir y erradicar todo tipo de violencia contra las mujeres, e informen a este Ayuntamiento en un plazo no mayor de 30 días cuáles fueron las medidas que se tomaron, en su caso.</w:t>
      </w:r>
    </w:p>
    <w:p w:rsidR="0072321B" w:rsidRPr="0060390F" w:rsidRDefault="0072321B" w:rsidP="0072321B">
      <w:pPr>
        <w:pStyle w:val="Textoindependiente"/>
        <w:rPr>
          <w:rFonts w:ascii="Arial" w:hAnsi="Arial" w:cs="Arial"/>
          <w:i/>
          <w:sz w:val="24"/>
          <w:szCs w:val="24"/>
        </w:rPr>
      </w:pPr>
    </w:p>
    <w:p w:rsidR="00676368" w:rsidRPr="0060390F" w:rsidRDefault="0072321B" w:rsidP="00D604DB">
      <w:pPr>
        <w:pStyle w:val="Textoindependiente"/>
        <w:jc w:val="both"/>
        <w:rPr>
          <w:rFonts w:ascii="Arial" w:hAnsi="Arial" w:cs="Arial"/>
          <w:sz w:val="24"/>
          <w:szCs w:val="24"/>
          <w:lang w:val="es-MX"/>
        </w:rPr>
      </w:pPr>
      <w:r w:rsidRPr="0060390F">
        <w:rPr>
          <w:rFonts w:ascii="Arial" w:hAnsi="Arial" w:cs="Arial"/>
          <w:i/>
          <w:sz w:val="24"/>
          <w:szCs w:val="24"/>
        </w:rPr>
        <w:t>Por consiguiente teniendo en consideración los argumentos expuestos y con fundamento en lo dispuesto en los artículos 7, 16, 17, 18 y 23 del Reglamento Interior del Ayuntamiento y de la Administración Pública del Municipio de Tlaquepaque, someto a su consideración la presente Iniciativa de Aprobación Directa</w:t>
      </w:r>
      <w:r w:rsidR="008F3398" w:rsidRPr="0060390F">
        <w:rPr>
          <w:rFonts w:ascii="Arial" w:hAnsi="Arial" w:cs="Arial"/>
          <w:i/>
          <w:sz w:val="24"/>
          <w:szCs w:val="24"/>
        </w:rPr>
        <w:t xml:space="preserve"> </w:t>
      </w:r>
      <w:r w:rsidRPr="0060390F">
        <w:rPr>
          <w:rFonts w:ascii="Arial" w:hAnsi="Arial" w:cs="Arial"/>
          <w:i/>
          <w:sz w:val="24"/>
          <w:szCs w:val="24"/>
        </w:rPr>
        <w:t>con el siguiente punto de</w:t>
      </w:r>
      <w:r w:rsidR="008F3398" w:rsidRPr="0060390F">
        <w:rPr>
          <w:rFonts w:ascii="Arial" w:hAnsi="Arial" w:cs="Arial"/>
          <w:i/>
          <w:sz w:val="24"/>
          <w:szCs w:val="24"/>
        </w:rPr>
        <w:t xml:space="preserve"> </w:t>
      </w:r>
      <w:r w:rsidR="008F3398" w:rsidRPr="0060390F">
        <w:rPr>
          <w:rFonts w:ascii="Arial" w:hAnsi="Arial" w:cs="Arial"/>
          <w:b/>
          <w:i/>
          <w:sz w:val="24"/>
          <w:szCs w:val="24"/>
        </w:rPr>
        <w:t xml:space="preserve">ACUERDO </w:t>
      </w:r>
      <w:r w:rsidRPr="0060390F">
        <w:rPr>
          <w:rFonts w:ascii="Arial" w:hAnsi="Arial" w:cs="Arial"/>
          <w:b/>
          <w:i/>
          <w:sz w:val="24"/>
          <w:szCs w:val="24"/>
        </w:rPr>
        <w:t xml:space="preserve">ÚNICO. </w:t>
      </w:r>
      <w:r w:rsidRPr="0060390F">
        <w:rPr>
          <w:rFonts w:ascii="Arial" w:hAnsi="Arial" w:cs="Arial"/>
          <w:i/>
          <w:sz w:val="24"/>
          <w:szCs w:val="24"/>
        </w:rPr>
        <w:t>Se exhorte a los titulares de todas las dependencias municipales, para que en el ámbito de sus diferentes competencias y atribuciones, implemente las medidas que consideren necesarias para prevenir y erradicar la violencia contra las mujeres en el municipio de San Pedro Tlaquepaque, y en un plazo no mayor a 30 días naturales, informen a este Ayuntamiento las medidas adoptadas.</w:t>
      </w:r>
      <w:r w:rsidR="008F3398" w:rsidRPr="0060390F">
        <w:rPr>
          <w:rFonts w:ascii="Arial" w:hAnsi="Arial" w:cs="Arial"/>
          <w:i/>
          <w:sz w:val="24"/>
          <w:szCs w:val="24"/>
        </w:rPr>
        <w:t xml:space="preserve"> </w:t>
      </w:r>
      <w:r w:rsidRPr="0060390F">
        <w:rPr>
          <w:rFonts w:ascii="Arial" w:hAnsi="Arial" w:cs="Arial"/>
          <w:b/>
          <w:i/>
          <w:sz w:val="24"/>
          <w:szCs w:val="24"/>
        </w:rPr>
        <w:t>ATENTAMENTE:</w:t>
      </w:r>
      <w:r w:rsidR="008F3398" w:rsidRPr="0060390F">
        <w:rPr>
          <w:rFonts w:ascii="Arial" w:hAnsi="Arial" w:cs="Arial"/>
          <w:b/>
          <w:i/>
          <w:sz w:val="24"/>
          <w:szCs w:val="24"/>
        </w:rPr>
        <w:t xml:space="preserve"> </w:t>
      </w:r>
      <w:r w:rsidRPr="0060390F">
        <w:rPr>
          <w:rFonts w:ascii="Arial" w:hAnsi="Arial" w:cs="Arial"/>
          <w:i/>
          <w:sz w:val="24"/>
          <w:szCs w:val="24"/>
        </w:rPr>
        <w:t>San Pedro Tlaquepaque, Jalisco. 26 de febrero de 2016.</w:t>
      </w:r>
      <w:r w:rsidR="008F3398" w:rsidRPr="0060390F">
        <w:rPr>
          <w:rFonts w:ascii="Arial" w:hAnsi="Arial" w:cs="Arial"/>
          <w:i/>
          <w:sz w:val="24"/>
          <w:szCs w:val="24"/>
        </w:rPr>
        <w:t xml:space="preserve"> </w:t>
      </w:r>
      <w:r w:rsidRPr="0060390F">
        <w:rPr>
          <w:rFonts w:ascii="Arial" w:hAnsi="Arial" w:cs="Arial"/>
          <w:b/>
          <w:i/>
          <w:sz w:val="24"/>
          <w:szCs w:val="24"/>
        </w:rPr>
        <w:t>DANIELA ELIZABETH CHÁVEZ ESTRADA</w:t>
      </w:r>
      <w:r w:rsidR="008F3398" w:rsidRPr="0060390F">
        <w:rPr>
          <w:rFonts w:ascii="Arial" w:hAnsi="Arial" w:cs="Arial"/>
          <w:b/>
          <w:i/>
          <w:sz w:val="24"/>
          <w:szCs w:val="24"/>
        </w:rPr>
        <w:t xml:space="preserve"> </w:t>
      </w:r>
      <w:r w:rsidRPr="0060390F">
        <w:rPr>
          <w:rFonts w:ascii="Arial" w:hAnsi="Arial" w:cs="Arial"/>
          <w:b/>
          <w:i/>
          <w:sz w:val="24"/>
          <w:szCs w:val="24"/>
        </w:rPr>
        <w:t>REGIDORA</w:t>
      </w:r>
      <w:r w:rsidR="008F3398" w:rsidRPr="0060390F">
        <w:rPr>
          <w:rFonts w:ascii="Arial" w:hAnsi="Arial" w:cs="Arial"/>
          <w:b/>
          <w:i/>
          <w:sz w:val="24"/>
          <w:szCs w:val="24"/>
        </w:rPr>
        <w:t xml:space="preserve">. </w:t>
      </w:r>
      <w:r w:rsidR="008F3398" w:rsidRPr="0060390F">
        <w:rPr>
          <w:rFonts w:ascii="Arial" w:hAnsi="Arial" w:cs="Arial"/>
          <w:sz w:val="24"/>
          <w:szCs w:val="24"/>
        </w:rPr>
        <w:t>------------------------------------------------------------------------------------------------------------------------------------</w:t>
      </w:r>
      <w:r w:rsidR="00116424" w:rsidRPr="0060390F">
        <w:rPr>
          <w:rFonts w:ascii="Arial" w:hAnsi="Arial" w:cs="Arial"/>
          <w:sz w:val="24"/>
          <w:szCs w:val="24"/>
        </w:rPr>
        <w:t>-------------------</w:t>
      </w:r>
      <w:r w:rsidR="00676368" w:rsidRPr="0060390F">
        <w:rPr>
          <w:rFonts w:ascii="Arial" w:hAnsi="Arial" w:cs="Arial"/>
          <w:bCs/>
          <w:sz w:val="24"/>
          <w:szCs w:val="24"/>
        </w:rPr>
        <w:t>Hace uso de la voz la C. María Elena Limón García Presidenta Municipal: Gracias Señor Secretario se abre el registro de oradores en este tema adelante Daniela.</w:t>
      </w:r>
      <w:r w:rsidRPr="0060390F">
        <w:rPr>
          <w:rFonts w:ascii="Arial" w:hAnsi="Arial" w:cs="Arial"/>
          <w:bCs/>
          <w:sz w:val="24"/>
          <w:szCs w:val="24"/>
        </w:rPr>
        <w:t xml:space="preserve"> </w:t>
      </w:r>
      <w:r w:rsidR="00676368" w:rsidRPr="0060390F">
        <w:rPr>
          <w:rFonts w:ascii="Arial" w:hAnsi="Arial" w:cs="Arial"/>
          <w:sz w:val="24"/>
          <w:szCs w:val="24"/>
        </w:rPr>
        <w:t>-------------------------------------------------------------------------------------------------------</w:t>
      </w:r>
      <w:r w:rsidRPr="0060390F">
        <w:rPr>
          <w:rFonts w:ascii="Arial" w:hAnsi="Arial" w:cs="Arial"/>
          <w:sz w:val="24"/>
          <w:szCs w:val="24"/>
        </w:rPr>
        <w:t>------------------------------------------------------------------</w:t>
      </w:r>
      <w:r w:rsidR="00676368" w:rsidRPr="0060390F">
        <w:rPr>
          <w:rFonts w:ascii="Arial" w:hAnsi="Arial" w:cs="Arial"/>
          <w:sz w:val="24"/>
          <w:szCs w:val="24"/>
        </w:rPr>
        <w:t>-----</w:t>
      </w:r>
    </w:p>
    <w:p w:rsidR="00676368" w:rsidRPr="0060390F" w:rsidRDefault="00676368" w:rsidP="0072321B">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la Regidora Daniela Elizabeth Chávez Estrada: Gracias con su permiso Señora Presidenta y Compañeros Regidoras y Regidores antes de someter a votación la presente iniciativa de aprobación directa quiero manifestar lo siguiente el 8 de febrero el Poder Ejecutivo del Estado de Jalisco decreto Alerta de violencia contra las mujeres en 8 Municipios entre los cuales se encuentra San Pedro Tlaquepaque esta alerta obedece a la acumulación de meses incluso años de violencia contra las mujeres cabe señalar que después de que fue activada la alerta de violencia contra las mujeres en nuestro Municipio se cometieron dos feminicidios es por ello que quienes integran este Ayuntamiento y como vocal de la Comisión de Igualdad de Género debemos de buscar implementar medidas preventivas y reactivas ante la situación que se está viviendo es evidente que tenemos mucho por hacer en esta administración para erradicar la violencia contra las mujeres y por ello es que pido su voto a favor a fin de girar un exhorto a los titulares de todas las dependencias municipales directamente por el máximo Órgano de Gobierno Municipal que es este Ayuntamiento con el objetivo de que en el ámbito de sus diferentes competencias y responsabilidades implemente y establezcan medidas especiales para prevenir y erradicar todo tipo de violencia contra las mujeres es de suma importancia que todos los servidores públicos de este administración este sensibilizados </w:t>
      </w:r>
      <w:r w:rsidRPr="0060390F">
        <w:rPr>
          <w:rFonts w:ascii="Arial" w:hAnsi="Arial" w:cs="Arial"/>
          <w:bCs/>
          <w:sz w:val="24"/>
          <w:szCs w:val="24"/>
        </w:rPr>
        <w:lastRenderedPageBreak/>
        <w:t xml:space="preserve">por parte del Instituto de las Mujeres Municipal en este tema es cuanto muchas gracias Presidenta.  </w:t>
      </w:r>
      <w:r w:rsidRPr="0060390F">
        <w:rPr>
          <w:rFonts w:ascii="Arial" w:hAnsi="Arial" w:cs="Arial"/>
          <w:sz w:val="24"/>
          <w:szCs w:val="24"/>
          <w:lang w:val="es-MX"/>
        </w:rPr>
        <w:t>-------------------------------------------------------------------------------------------------------</w:t>
      </w:r>
      <w:r w:rsidR="0072321B"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116424">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la C. María Elena Limón García Presidenta Municipal: Gracias Señora Regidora nada mas si estoy de acuerdo con Usted dado que la violencia contra las mujeres no deba existir se lo digo porque la he vivido y estoy de acuerdo en que no debe haber violencia ni en contra de las mujeres ni de los hombres ni de los niños ni de los adultos la violencia genera violencia y estamos siendo víctimas de una violencia que esta agolpando al País bueno hoy lo tuvimos y recordarle también Regidora que este Ayuntamiento tiene el 4% de nuestro presupuesto el mayor de la zona metropolitana con pers</w:t>
      </w:r>
      <w:r w:rsidR="00116424" w:rsidRPr="0060390F">
        <w:rPr>
          <w:rFonts w:ascii="Arial" w:hAnsi="Arial" w:cs="Arial"/>
          <w:bCs/>
          <w:sz w:val="24"/>
          <w:szCs w:val="24"/>
        </w:rPr>
        <w:t>pectiva de género bienvenida su</w:t>
      </w:r>
      <w:r w:rsidRPr="0060390F">
        <w:rPr>
          <w:rFonts w:ascii="Arial" w:hAnsi="Arial" w:cs="Arial"/>
          <w:bCs/>
          <w:sz w:val="24"/>
          <w:szCs w:val="24"/>
        </w:rPr>
        <w:t xml:space="preserve"> iniciativa. </w:t>
      </w:r>
      <w:r w:rsidRPr="0060390F">
        <w:rPr>
          <w:rFonts w:ascii="Arial" w:hAnsi="Arial" w:cs="Arial"/>
          <w:sz w:val="24"/>
          <w:szCs w:val="24"/>
        </w:rPr>
        <w:t>---------------------------------------------------------------------------------------</w:t>
      </w:r>
      <w:r w:rsidR="00116424" w:rsidRPr="0060390F">
        <w:rPr>
          <w:rFonts w:ascii="Arial" w:hAnsi="Arial" w:cs="Arial"/>
          <w:sz w:val="24"/>
          <w:szCs w:val="24"/>
        </w:rPr>
        <w:t>----------------</w:t>
      </w:r>
      <w:r w:rsidRPr="0060390F">
        <w:rPr>
          <w:rFonts w:ascii="Arial" w:hAnsi="Arial" w:cs="Arial"/>
          <w:bCs/>
          <w:sz w:val="24"/>
          <w:szCs w:val="24"/>
        </w:rPr>
        <w:t xml:space="preserve">Interviene la Regidora Daniela Elizabeth Chávez Estrada: Bueno me gustaría presenté esta iniciativa porque principalmente creo que no solamente es presupuesto lo que mi iniciativa requiere es sensibilizar necesitamos servidores públicos que conozcan que sepan como atacar como erradicar y de verdad conocer lo reitero sensibilizarse ante esta causa que estamos viviendo. </w:t>
      </w:r>
      <w:r w:rsidRPr="0060390F">
        <w:rPr>
          <w:rFonts w:ascii="Arial" w:hAnsi="Arial" w:cs="Arial"/>
          <w:sz w:val="24"/>
          <w:szCs w:val="24"/>
          <w:lang w:val="es-MX"/>
        </w:rPr>
        <w:t>-------------------------------------------------------------------------------------------------------</w:t>
      </w:r>
      <w:r w:rsidR="00116424"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la C. María Elena Limón García Presidenta Municipal: Le voy a pedir a la ejecutiva a la Directora del Instituto de la Mujer de Tlaquepaque   Alicia Ocampo que se ponga en contacto también con Usted para de inmediato iniciar acciones con su iniciativa el Señor Alfredo Fierros y posteriormente Carmen Lucia. </w:t>
      </w:r>
      <w:r w:rsidRPr="0060390F">
        <w:rPr>
          <w:rFonts w:ascii="Arial" w:hAnsi="Arial" w:cs="Arial"/>
          <w:sz w:val="24"/>
          <w:szCs w:val="24"/>
        </w:rPr>
        <w:t>------------------------------------------------------------------------------------------------------</w:t>
      </w:r>
      <w:r w:rsidR="00116424"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el Regidor Alfredo Fierros González: Nada más para hacer un comentario a la Compañera Regidora la brigada de Derechos Humanos termino en los mismos tianguis informando de acuerdo a la Ley de Ingresos cuantos metro cuadrado o lineal de acuerdo este con unas copias pero también quiero comentarle que ya entro la brigada de Derechos Humanos que está conformada como por 6 o 7 elementos no recuerdo bien son 6 elementos son mujeres ellas y andan acompañadas de 2 hombres también este ellas entraron a Rinconada de San Martin donde han encontrado este tipo una de las de las más que nada la información que requerimos es ¿Cuántas madres son solteras? Si tiene problemas ya conyugales yo creo que esto si se lo vamos a informar al lo informaríamos hacia Usted hacia con el interés de este tema y también este yo creo que haríamos una información a quien lo requiera de los Regidores entonces acaban de entrar ayer estuvimos en la Nueva Santa María también por ahí preguntándole a las personas a los ciudadanos y por ahí estuve yo presente como Regidor lo cual causo mucha sorpresa nunca vemos a ningún Regidor a lo mejor no los he visto no los he encontrado a lo mejor han estado en otra parte pero si estamos entrando muy personal con este tema sí con este tema que es hacia la mujer es cuánto.  </w:t>
      </w:r>
      <w:r w:rsidRPr="0060390F">
        <w:rPr>
          <w:rFonts w:ascii="Arial" w:hAnsi="Arial" w:cs="Arial"/>
          <w:sz w:val="24"/>
          <w:szCs w:val="24"/>
        </w:rPr>
        <w:t>--------------------------------------------------------------------------------------------------------</w:t>
      </w:r>
      <w:r w:rsidR="00116424" w:rsidRPr="0060390F">
        <w:rPr>
          <w:rFonts w:ascii="Arial" w:hAnsi="Arial" w:cs="Arial"/>
          <w:sz w:val="24"/>
          <w:szCs w:val="24"/>
        </w:rPr>
        <w:t>------------------------------------------------------------------------------</w:t>
      </w:r>
      <w:r w:rsidRPr="0060390F">
        <w:rPr>
          <w:rFonts w:ascii="Arial" w:hAnsi="Arial" w:cs="Arial"/>
          <w:sz w:val="24"/>
          <w:szCs w:val="24"/>
        </w:rPr>
        <w:t>----</w:t>
      </w:r>
    </w:p>
    <w:p w:rsidR="00676368" w:rsidRPr="0060390F" w:rsidRDefault="00676368" w:rsidP="00116424">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En uso de la voz la C. María Elena Limón García Presidenta Municipal: Gracias Señor Regidor adelante Señora Regidora Carmen Lucia.</w:t>
      </w:r>
      <w:r w:rsidR="00116424" w:rsidRPr="0060390F">
        <w:rPr>
          <w:rFonts w:ascii="Arial" w:hAnsi="Arial" w:cs="Arial"/>
          <w:bCs/>
          <w:sz w:val="24"/>
          <w:szCs w:val="24"/>
        </w:rPr>
        <w:t xml:space="preserve"> </w:t>
      </w:r>
      <w:r w:rsidRPr="0060390F">
        <w:rPr>
          <w:rFonts w:ascii="Arial" w:hAnsi="Arial" w:cs="Arial"/>
          <w:sz w:val="24"/>
          <w:szCs w:val="24"/>
          <w:lang w:val="es-MX"/>
        </w:rPr>
        <w:t xml:space="preserve">--------------------------------------------------------------------------------------------------------------Hace uso de la voz la Regidora Carmen Lucia Pérez Camarena: Muchas gracias Señora Presidenta pues yo celebro esta iniciativa de mi Compañera Daniela que es un tema que nos ocupa y nos preocupa y quiero aprovechar  felicitar el trabajo que ha venido haciendo la Doctora Alicia Ocampo en la materia por que se que ya se han realizado algunos talleres algunas capacitaciones y yo creo que todas las medidas que se puedan implementar y que vengan inclusive como propuesta de este </w:t>
      </w:r>
      <w:r w:rsidRPr="0060390F">
        <w:rPr>
          <w:rFonts w:ascii="Arial" w:hAnsi="Arial" w:cs="Arial"/>
          <w:sz w:val="24"/>
          <w:szCs w:val="24"/>
          <w:lang w:val="es-MX"/>
        </w:rPr>
        <w:lastRenderedPageBreak/>
        <w:t>Órgano de este Ayuntamiento son bienvenidas para el bien de las mujeres de nuestro Municipio.</w:t>
      </w:r>
      <w:r w:rsidR="00116424" w:rsidRPr="0060390F">
        <w:rPr>
          <w:rFonts w:ascii="Arial" w:hAnsi="Arial" w:cs="Arial"/>
          <w:sz w:val="24"/>
          <w:szCs w:val="24"/>
          <w:lang w:val="es-MX"/>
        </w:rPr>
        <w:t xml:space="preserve"> </w:t>
      </w:r>
      <w:r w:rsidRPr="0060390F">
        <w:rPr>
          <w:rFonts w:ascii="Arial" w:hAnsi="Arial" w:cs="Arial"/>
          <w:sz w:val="24"/>
          <w:szCs w:val="24"/>
          <w:lang w:val="es-MX"/>
        </w:rPr>
        <w:t>-------------------------------------------------------------------------------------------------------</w:t>
      </w:r>
      <w:r w:rsidR="00116424"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116424">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la C. María Elena Limón García Presidenta Municipal: Adelante Regidor Marcos.</w:t>
      </w:r>
      <w:r w:rsidR="00116424" w:rsidRPr="0060390F">
        <w:rPr>
          <w:rFonts w:ascii="Arial" w:hAnsi="Arial" w:cs="Arial"/>
          <w:bCs/>
          <w:sz w:val="24"/>
          <w:szCs w:val="24"/>
        </w:rPr>
        <w:t xml:space="preserve"> </w:t>
      </w:r>
      <w:r w:rsidRPr="0060390F">
        <w:rPr>
          <w:rFonts w:ascii="Arial" w:hAnsi="Arial" w:cs="Arial"/>
          <w:sz w:val="24"/>
          <w:szCs w:val="24"/>
          <w:lang w:val="es-MX"/>
        </w:rPr>
        <w:t>-------------------------------------------------------------------------------------------------------</w:t>
      </w:r>
      <w:r w:rsidR="00116424"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116424">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el Regidor Marco Antonio Fuentes Ontiveros: Muy buenas tardes ya tardes muchas gracias Presidenta y a todos los presentes gracias por escucharnos yo quería atraer el tema específicamente en asuntos generales pero quiero felicitar María Elena a la Directora del Instituto de las Mujeres por qué está haciendo un extraordinario trabajo y decirle a la Regidora Dani que me sumo a su propuesta totalmente porque soy altamente feminista naci en una casa con 6, 7 mujeres y me enseñaron lo importante que es cuidar y protegerlas quiero decirles que ya estamos llevando a cabo dentro actividades dentro de las comunidades en el Municipio de Tlaquepaque con un programa que se llama activa  tu barrio donde por medio del deporte y de manera lúdica les estamos enseñando a los niños a las niñas y a las personas adultas y adultos mayores la importancia de los temas en contra de la adicción la importancia de los temas de prevención del delito pero también muy importante la importancia del cuidado y la prevención de la mujer felicito nuevamente María Elena a la Directora Alicia Ocampo por el gran trabajo que está desempeñando además del COMUDE pues obviamente son mujeres y se trabaja extraordinariamente bien junto con ellas y el tema importante que había yo puesto a consideración en asuntos generales creo que va de la mano con la protección de las mujeres y es el tema de la desigualdad y la discriminación en próxima sesión su servidor estará presentando una iniciativa que pretende crear una comisión para la igualdad y la erradicación de la discriminación en San Pedro Tlaquepaque obviamente los niños son discriminados por su color de piel, por su esquema físico también las personas que no son de que tienen otra preferencia sexual pero importante las mujeres están siendo atacadas el Ayuntamiento tiene que dar las garantías de protección y de igualdad a todos y cada uno de los ciudadanos por tal motivo en la próxima sesión de cabildo estaré presentado la comisión repito para turno a comisión la comisión para la igualdad y la erradicación de la discriminación que protegerá entre tantos temas a la mujer es cuanto Presidenta. </w:t>
      </w:r>
      <w:r w:rsidRPr="0060390F">
        <w:rPr>
          <w:rFonts w:ascii="Arial" w:hAnsi="Arial" w:cs="Arial"/>
          <w:bCs/>
          <w:sz w:val="24"/>
          <w:szCs w:val="24"/>
        </w:rPr>
        <w:tab/>
        <w:t xml:space="preserve"> </w:t>
      </w:r>
      <w:r w:rsidR="00116424" w:rsidRPr="0060390F">
        <w:rPr>
          <w:rFonts w:ascii="Arial" w:hAnsi="Arial" w:cs="Arial"/>
          <w:bCs/>
          <w:sz w:val="24"/>
          <w:szCs w:val="24"/>
        </w:rPr>
        <w:t xml:space="preserve"> </w:t>
      </w:r>
      <w:r w:rsidRPr="0060390F">
        <w:rPr>
          <w:rFonts w:ascii="Arial" w:hAnsi="Arial" w:cs="Arial"/>
          <w:sz w:val="24"/>
          <w:szCs w:val="24"/>
          <w:lang w:val="es-MX"/>
        </w:rPr>
        <w:t>----------------------------------------------------------------------------------------------------</w:t>
      </w:r>
      <w:r w:rsidR="00116424"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116424">
      <w:pPr>
        <w:widowControl w:val="0"/>
        <w:autoSpaceDE w:val="0"/>
        <w:autoSpaceDN w:val="0"/>
        <w:adjustRightInd w:val="0"/>
        <w:jc w:val="both"/>
        <w:rPr>
          <w:rFonts w:ascii="Arial" w:hAnsi="Arial" w:cs="Arial"/>
          <w:color w:val="000000"/>
          <w:sz w:val="24"/>
          <w:szCs w:val="24"/>
        </w:rPr>
      </w:pPr>
      <w:r w:rsidRPr="0060390F">
        <w:rPr>
          <w:rFonts w:ascii="Arial" w:hAnsi="Arial" w:cs="Arial"/>
          <w:bCs/>
          <w:sz w:val="24"/>
          <w:szCs w:val="24"/>
        </w:rPr>
        <w:t>Hace uso de la voz la C. María Elena Limón García Presidenta Municipal: Gracias Señor Regidor bueno n</w:t>
      </w:r>
      <w:r w:rsidRPr="0060390F">
        <w:rPr>
          <w:rFonts w:ascii="Arial" w:hAnsi="Arial" w:cs="Arial"/>
          <w:sz w:val="24"/>
          <w:szCs w:val="24"/>
        </w:rPr>
        <w:t>o habiendo más oradores registrados, y una vez discutido el tema, en votación económico les pregunto, quienes estén por la afirmativa favor de levanta</w:t>
      </w:r>
      <w:r w:rsidR="00116424" w:rsidRPr="0060390F">
        <w:rPr>
          <w:rFonts w:ascii="Arial" w:hAnsi="Arial" w:cs="Arial"/>
          <w:sz w:val="24"/>
          <w:szCs w:val="24"/>
        </w:rPr>
        <w:t xml:space="preserve">r su mano de forma acostumbrada, aprobada por unanimidad, bajo el siguiente: -------------------------------------------------------------------------------------------------------------------------------------------------------------------- </w:t>
      </w:r>
      <w:r w:rsidR="00116424" w:rsidRPr="0060390F">
        <w:rPr>
          <w:rFonts w:ascii="Arial" w:hAnsi="Arial" w:cs="Arial"/>
          <w:b/>
          <w:sz w:val="24"/>
          <w:szCs w:val="24"/>
        </w:rPr>
        <w:t xml:space="preserve">PUNTO DE ACUERDO NÚMERO 038/2016 </w:t>
      </w:r>
      <w:r w:rsidR="00116424" w:rsidRPr="0060390F">
        <w:rPr>
          <w:rFonts w:ascii="Arial" w:hAnsi="Arial" w:cs="Arial"/>
          <w:sz w:val="24"/>
          <w:szCs w:val="24"/>
          <w:lang w:val="es-MX"/>
        </w:rPr>
        <w:t>--------------------------------------------------------------------------------------------------------------</w:t>
      </w:r>
      <w:r w:rsidR="00116424" w:rsidRPr="0060390F">
        <w:rPr>
          <w:rFonts w:ascii="Arial" w:hAnsi="Arial" w:cs="Arial"/>
          <w:color w:val="000000"/>
          <w:sz w:val="24"/>
          <w:szCs w:val="24"/>
        </w:rPr>
        <w:t xml:space="preserve"> </w:t>
      </w:r>
      <w:r w:rsidR="00116424" w:rsidRPr="0060390F">
        <w:rPr>
          <w:rFonts w:ascii="Arial" w:hAnsi="Arial" w:cs="Arial"/>
          <w:b/>
          <w:color w:val="000000"/>
          <w:sz w:val="24"/>
          <w:szCs w:val="24"/>
        </w:rPr>
        <w:t>ÚNICO.-</w:t>
      </w:r>
      <w:r w:rsidR="00116424" w:rsidRPr="0060390F">
        <w:rPr>
          <w:rFonts w:ascii="Arial" w:hAnsi="Arial" w:cs="Arial"/>
          <w:color w:val="000000"/>
          <w:sz w:val="24"/>
          <w:szCs w:val="24"/>
        </w:rPr>
        <w:t xml:space="preserve"> Se exhorte a los titulares de todas las dependencias municipales, para que en el ámbito de sus diferentes competencias y atribuciones, </w:t>
      </w:r>
      <w:r w:rsidR="00116424" w:rsidRPr="0060390F">
        <w:rPr>
          <w:rFonts w:ascii="Arial" w:hAnsi="Arial" w:cs="Arial"/>
          <w:b/>
          <w:color w:val="000000"/>
          <w:sz w:val="24"/>
          <w:szCs w:val="24"/>
        </w:rPr>
        <w:t xml:space="preserve">implemente las medidas que consideren necesarias para prevenir y erradicar la violencia contra las mujeres en el Municipio de San </w:t>
      </w:r>
      <w:r w:rsidR="00116424" w:rsidRPr="0060390F">
        <w:rPr>
          <w:rFonts w:ascii="Arial" w:hAnsi="Arial" w:cs="Arial"/>
          <w:b/>
          <w:color w:val="000000"/>
          <w:sz w:val="24"/>
          <w:szCs w:val="24"/>
          <w:lang w:val="es-MX" w:eastAsia="es-MX"/>
        </w:rPr>
        <w:t>Pedro Tlaquepaque,</w:t>
      </w:r>
      <w:r w:rsidR="00116424" w:rsidRPr="0060390F">
        <w:rPr>
          <w:rFonts w:ascii="Arial" w:hAnsi="Arial" w:cs="Arial"/>
          <w:color w:val="000000"/>
          <w:sz w:val="24"/>
          <w:szCs w:val="24"/>
          <w:lang w:val="es-MX" w:eastAsia="es-MX"/>
        </w:rPr>
        <w:t xml:space="preserve"> y en un plazo no mayor a 30 días naturales, informen a este Ayuntamiento las medidas adoptadas.</w:t>
      </w:r>
      <w:r w:rsidR="00116424" w:rsidRPr="0060390F">
        <w:rPr>
          <w:rFonts w:ascii="Arial" w:hAnsi="Arial" w:cs="Arial"/>
          <w:color w:val="000000"/>
          <w:sz w:val="24"/>
          <w:szCs w:val="24"/>
        </w:rPr>
        <w:t xml:space="preserve"> ----------------------------------------------------------------------------------------------------------------------------</w:t>
      </w:r>
    </w:p>
    <w:p w:rsidR="00116424" w:rsidRPr="0060390F" w:rsidRDefault="009F2AD6" w:rsidP="00C2463C">
      <w:pPr>
        <w:jc w:val="both"/>
        <w:rPr>
          <w:rFonts w:ascii="Arial" w:hAnsi="Arial" w:cs="Arial"/>
          <w:sz w:val="24"/>
          <w:szCs w:val="24"/>
          <w:lang w:val="es-MX"/>
        </w:rPr>
      </w:pPr>
      <w:r w:rsidRPr="0060390F">
        <w:rPr>
          <w:rFonts w:ascii="Arial" w:hAnsi="Arial" w:cs="Arial"/>
          <w:b/>
          <w:color w:val="000000" w:themeColor="text1"/>
          <w:sz w:val="24"/>
          <w:szCs w:val="24"/>
        </w:rPr>
        <w:t>FUNDAMENTO LEGAL.-</w:t>
      </w:r>
      <w:r w:rsidRPr="0060390F">
        <w:rPr>
          <w:rFonts w:ascii="Arial" w:hAnsi="Arial" w:cs="Arial"/>
          <w:i/>
          <w:sz w:val="24"/>
          <w:szCs w:val="24"/>
        </w:rPr>
        <w:t xml:space="preserve"> </w:t>
      </w:r>
      <w:r w:rsidRPr="0060390F">
        <w:rPr>
          <w:rFonts w:ascii="Arial" w:hAnsi="Arial" w:cs="Arial"/>
          <w:sz w:val="24"/>
          <w:szCs w:val="24"/>
          <w:lang w:val="es-MX"/>
        </w:rPr>
        <w:t xml:space="preserve">artículo 50, fracción I de la Ley del Gobierno y la Administración Pública Municipal del Estado de Jalisco; y el artículo 69 del Reglamento Interior del Ayuntamiento y de la Administración Pública </w:t>
      </w:r>
      <w:r w:rsidRPr="0060390F">
        <w:rPr>
          <w:rFonts w:ascii="Arial" w:hAnsi="Arial" w:cs="Arial"/>
          <w:sz w:val="24"/>
          <w:szCs w:val="24"/>
          <w:lang w:val="es-MX"/>
        </w:rPr>
        <w:lastRenderedPageBreak/>
        <w:t xml:space="preserve">del Municipio de Tlaquepaque.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Lic. Otoniel Varas de Váldez González, Director de la Unidad de Transparencia; y a</w:t>
      </w:r>
      <w:r w:rsidR="00C2463C" w:rsidRPr="0060390F">
        <w:rPr>
          <w:rFonts w:ascii="Arial" w:hAnsi="Arial" w:cs="Arial"/>
          <w:color w:val="000000" w:themeColor="text1"/>
          <w:sz w:val="24"/>
          <w:szCs w:val="24"/>
        </w:rPr>
        <w:t>l</w:t>
      </w:r>
      <w:r w:rsidRPr="0060390F">
        <w:rPr>
          <w:rFonts w:ascii="Arial" w:hAnsi="Arial" w:cs="Arial"/>
          <w:color w:val="000000" w:themeColor="text1"/>
          <w:sz w:val="24"/>
          <w:szCs w:val="24"/>
        </w:rPr>
        <w:t xml:space="preserve"> </w:t>
      </w:r>
      <w:r w:rsidR="00C2463C" w:rsidRPr="0060390F">
        <w:rPr>
          <w:rFonts w:ascii="Arial" w:hAnsi="Arial" w:cs="Arial"/>
          <w:sz w:val="24"/>
          <w:szCs w:val="24"/>
        </w:rPr>
        <w:t xml:space="preserve">Lic. David Rubén Ocampo Uribe, Oficial Mayor Administrativo </w:t>
      </w:r>
      <w:r w:rsidRPr="0060390F">
        <w:rPr>
          <w:rFonts w:ascii="Arial" w:hAnsi="Arial" w:cs="Arial"/>
          <w:color w:val="000000" w:themeColor="text1"/>
          <w:sz w:val="24"/>
          <w:szCs w:val="24"/>
        </w:rPr>
        <w:t>para su conocimiento y efectos legales a que haya lugar. -----------------------------------------------------------------------------------------------------</w:t>
      </w:r>
    </w:p>
    <w:p w:rsidR="00676368" w:rsidRPr="0060390F" w:rsidRDefault="00676368" w:rsidP="00352BE0">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el Lic. Gustavo Flores Llamas Secretario del Ayuntamiento: Con gusto y con el permiso del Pleno</w:t>
      </w:r>
      <w:r w:rsidR="00352BE0" w:rsidRPr="0060390F">
        <w:rPr>
          <w:rFonts w:ascii="Arial" w:hAnsi="Arial" w:cs="Arial"/>
          <w:bCs/>
          <w:sz w:val="24"/>
          <w:szCs w:val="24"/>
        </w:rPr>
        <w:t xml:space="preserve"> </w:t>
      </w:r>
      <w:r w:rsidRPr="0060390F">
        <w:rPr>
          <w:rFonts w:ascii="Arial" w:hAnsi="Arial" w:cs="Arial"/>
          <w:color w:val="000000" w:themeColor="text1"/>
          <w:sz w:val="24"/>
          <w:szCs w:val="24"/>
        </w:rPr>
        <w:t xml:space="preserve">Numero </w:t>
      </w:r>
      <w:r w:rsidRPr="0060390F">
        <w:rPr>
          <w:rFonts w:ascii="Arial" w:hAnsi="Arial" w:cs="Arial"/>
          <w:b/>
          <w:color w:val="000000" w:themeColor="text1"/>
          <w:sz w:val="24"/>
          <w:szCs w:val="24"/>
        </w:rPr>
        <w:t>7.-</w:t>
      </w:r>
      <w:r w:rsidRPr="0060390F">
        <w:rPr>
          <w:rFonts w:ascii="Arial" w:hAnsi="Arial" w:cs="Arial"/>
          <w:color w:val="000000" w:themeColor="text1"/>
          <w:sz w:val="24"/>
          <w:szCs w:val="24"/>
        </w:rPr>
        <w:t xml:space="preserve"> Iniciativa de Aprobación Directa suscrita por la Regidora Daniela Elizabeth Chávez Estrada, mediante la cual propone se gire atento oficio a la Secretaría de Medio Ambiente y Desarrollo Territorial, así como a la Secretaría de Movilidad del Estado de Jalisco, con el objeto de solicitar el acuerdo mediante el cual se emitieron los </w:t>
      </w:r>
      <w:r w:rsidRPr="0060390F">
        <w:rPr>
          <w:rFonts w:ascii="Arial" w:hAnsi="Arial" w:cs="Arial"/>
          <w:b/>
          <w:color w:val="000000" w:themeColor="text1"/>
          <w:sz w:val="24"/>
          <w:szCs w:val="24"/>
        </w:rPr>
        <w:t>“Criterios ambientales para la protección de la atmosfera en Miravalle, por su alta fragilidad ambiental”</w:t>
      </w:r>
      <w:r w:rsidRPr="0060390F">
        <w:rPr>
          <w:rFonts w:ascii="Arial" w:hAnsi="Arial" w:cs="Arial"/>
          <w:color w:val="000000" w:themeColor="text1"/>
          <w:sz w:val="24"/>
          <w:szCs w:val="24"/>
        </w:rPr>
        <w:t>, publicado el día 24 de enero del año 2007.</w:t>
      </w:r>
      <w:r w:rsidR="00352BE0" w:rsidRPr="0060390F">
        <w:rPr>
          <w:rFonts w:ascii="Arial" w:hAnsi="Arial" w:cs="Arial"/>
          <w:color w:val="000000" w:themeColor="text1"/>
          <w:sz w:val="24"/>
          <w:szCs w:val="24"/>
        </w:rPr>
        <w:t xml:space="preserve"> </w:t>
      </w:r>
      <w:r w:rsidRPr="0060390F">
        <w:rPr>
          <w:rFonts w:ascii="Arial" w:hAnsi="Arial" w:cs="Arial"/>
          <w:sz w:val="24"/>
          <w:szCs w:val="24"/>
          <w:lang w:val="es-MX"/>
        </w:rPr>
        <w:t>-------------------------------------------------------------------------------------------------------</w:t>
      </w:r>
      <w:r w:rsidR="00352BE0" w:rsidRPr="0060390F">
        <w:rPr>
          <w:rFonts w:ascii="Arial" w:hAnsi="Arial" w:cs="Arial"/>
          <w:sz w:val="24"/>
          <w:szCs w:val="24"/>
          <w:lang w:val="es-MX"/>
        </w:rPr>
        <w:t>--------------------</w:t>
      </w:r>
    </w:p>
    <w:p w:rsidR="00352BE0" w:rsidRPr="0060390F" w:rsidRDefault="00352BE0" w:rsidP="00352BE0">
      <w:pPr>
        <w:pStyle w:val="Ttulo1"/>
        <w:ind w:left="0"/>
        <w:jc w:val="both"/>
        <w:rPr>
          <w:rFonts w:ascii="Arial" w:hAnsi="Arial" w:cs="Arial"/>
          <w:lang w:val="es-MX"/>
        </w:rPr>
      </w:pPr>
      <w:r w:rsidRPr="0060390F">
        <w:rPr>
          <w:rFonts w:ascii="Arial" w:hAnsi="Arial" w:cs="Arial"/>
          <w:i/>
          <w:lang w:val="es-MX"/>
        </w:rPr>
        <w:t xml:space="preserve">C.C.REGIDORAS Y REGIDORES DEL HONORABLE AYUNTAMIENTO DE SAN PEDRO TLAQUEPAQUE, JALISCO. P R E S E N T E. </w:t>
      </w:r>
      <w:r w:rsidRPr="0060390F">
        <w:rPr>
          <w:rFonts w:ascii="Arial" w:hAnsi="Arial" w:cs="Arial"/>
          <w:i/>
          <w:lang w:val="es-MX"/>
        </w:rPr>
        <w:tab/>
      </w:r>
      <w:r w:rsidRPr="0060390F">
        <w:rPr>
          <w:rFonts w:ascii="Arial" w:hAnsi="Arial" w:cs="Arial"/>
          <w:b w:val="0"/>
          <w:i/>
          <w:lang w:val="es-MX"/>
        </w:rPr>
        <w:t xml:space="preserve">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el artículo 69 del Reglamento Interior del Ayuntamiento y de la Administración Pública del Municipio de Tlaquepaque, someto a consideración de este Ayuntamiento en pleno, Iniciativa de Aprobación Directa con punto de acuerdo, para que se solicite un informe a la Secretaría de Medio Ambiente , misma que presento con base a la siguiente </w:t>
      </w:r>
      <w:r w:rsidRPr="0060390F">
        <w:rPr>
          <w:rFonts w:ascii="Arial" w:hAnsi="Arial" w:cs="Arial"/>
          <w:i/>
          <w:lang w:val="es-MX"/>
        </w:rPr>
        <w:t>EXPOSICIÓN DE MOTIVOS:</w:t>
      </w:r>
      <w:r w:rsidRPr="0060390F">
        <w:rPr>
          <w:rFonts w:ascii="Arial" w:hAnsi="Arial" w:cs="Arial"/>
          <w:lang w:val="es-MX"/>
        </w:rPr>
        <w:t xml:space="preserve"> </w:t>
      </w:r>
      <w:r w:rsidRPr="0060390F">
        <w:rPr>
          <w:rFonts w:ascii="Arial" w:hAnsi="Arial" w:cs="Arial"/>
          <w:b w:val="0"/>
          <w:i/>
          <w:lang w:val="es-MX"/>
        </w:rPr>
        <w:t>En la edición del día 24 de enero de 2007, se publicó en el Periódico Oficial “El Estado de Jalisco” el Acuerdo mediante el cual se emitieron los “Criterios Ambientales para la protección de la atmósfera en Miravalle, que por su Alta Fragilidad Ambiental, son aplicables en la zona que se define en el presente instrumento, como área de influencia directa en el aporte de contaminantes.” El referido acuerdo se justificó en virtud de que el área de influencia de la Estación de Monitoreo Miravalle</w:t>
      </w:r>
      <w:r w:rsidR="006F6C11" w:rsidRPr="0060390F">
        <w:rPr>
          <w:rFonts w:ascii="Arial" w:hAnsi="Arial" w:cs="Arial"/>
          <w:b w:val="0"/>
          <w:i/>
          <w:lang w:val="es-MX"/>
        </w:rPr>
        <w:t xml:space="preserve"> </w:t>
      </w:r>
      <w:r w:rsidRPr="0060390F">
        <w:rPr>
          <w:rFonts w:ascii="Arial" w:hAnsi="Arial" w:cs="Arial"/>
          <w:b w:val="0"/>
          <w:i/>
          <w:lang w:val="es-MX"/>
        </w:rPr>
        <w:t xml:space="preserve">merece una atención prioritaria en materia de combate y disminución de la contaminación atmosférica que en dicha zona se presenta, por lo que en el acuerdo de marras se señalo la necesidad de establecer  políticas públicas que respondiendo a las características de la zona contribuyan a mejorar la calidad del aire y por ende a la calidad de vida de quienes ahí habitan. De igual manera, en dicho acuerdo se refirió que bajo el esquema actual del Plan de Contingencias Atmosféricas, resulta que en el 72% de las Contingencias Atmosféricas ocurridas en la Estación de Monitoreo Miravalle, la dirección del viento registrada fue Sur-Sureste, Sur ó Sur-Suroeste, situación que identifica el área predominante de aportación de contaminantes y que es indicativa de la porción del territorio en la que se deben concentrar los esfuerzos para reducir la emisión de partículas que son arrastradas hacia esta zona. El objetivo principal del acuerdo, que sigue vigente actualmente, es el siguiente: “La disminución de la contaminación atmosférica, a través de los mecanismos inmediatos que establece la política ambiental del Estado, tales como el establecimiento de los criterios generales ambientales que deben ser considerados en la planeación y regulación de obras públicas y privadas, en la prestación de </w:t>
      </w:r>
      <w:r w:rsidRPr="0060390F">
        <w:rPr>
          <w:rFonts w:ascii="Arial" w:hAnsi="Arial" w:cs="Arial"/>
          <w:b w:val="0"/>
          <w:i/>
          <w:lang w:val="es-MX"/>
        </w:rPr>
        <w:lastRenderedPageBreak/>
        <w:t>servicios privados y públicos, y en la realización de actividades productivas, así como en la elaboración de planes y programas de desarrollo urbano, y la definición del área o superficie que por sus características y las de las fuentes de emisión atmosférica ubicadas en la misma, se requiere identificar como área influente de aporte de contaminantes atmosféricos, lo anterior, aplicable en la zona conocida como Miravalle.” No obstante lo anterior, el pasado día 19 de febrero del presente año 2016, la Secretaría de Medio Ambiente y Desarrollo Territorial  del Estado de Jalisco (Semadet) activó la contingencia atmosférica en El Salto, San Pedro Tlaquepaque y Tlajomulco de Zúñiga.</w:t>
      </w:r>
      <w:r w:rsidR="006F6C11" w:rsidRPr="0060390F">
        <w:rPr>
          <w:rFonts w:ascii="Arial" w:hAnsi="Arial" w:cs="Arial"/>
          <w:b w:val="0"/>
          <w:i/>
          <w:lang w:val="es-MX"/>
        </w:rPr>
        <w:t xml:space="preserve"> </w:t>
      </w:r>
      <w:r w:rsidRPr="0060390F">
        <w:rPr>
          <w:rFonts w:ascii="Arial" w:hAnsi="Arial" w:cs="Arial"/>
          <w:b w:val="0"/>
          <w:i/>
          <w:lang w:val="es-MX"/>
        </w:rPr>
        <w:t>En este último Municipio la contingencia se activo en Fase I, debido a que en la estación Santa Fe se registraron, por más de dos horas, niveles superiores a los 150 puntos IMECA (Índice Metropolitano de la Calidad del Aire). Desde aproximadamente las 10:00 horas, la Secretaría recomendó a la ciudadanía evitar actividades al aire libre y estar atentos a la salud de la población más vulnerable, en el área de incidencia de las estaciones de Miravalle, Las Pintas y Santa Fe. A pesar de que el pasado día lunes 22 de febrero fue desactivada la referida contingencia ambiental, la suscrita considera importante el conocer que tan vigente y en qué aplicación siguen las políticas del Acuerdo mediante el cual se emitieron los “Criterios Ambientales para la protección de la atmósfera en Miravalle”, toda vez que en él se dispuso lo siguiente:</w:t>
      </w:r>
    </w:p>
    <w:p w:rsidR="00352BE0" w:rsidRPr="0060390F" w:rsidRDefault="00352BE0" w:rsidP="00352BE0">
      <w:pPr>
        <w:pStyle w:val="Prrafodelista"/>
        <w:rPr>
          <w:rFonts w:ascii="Arial" w:hAnsi="Arial" w:cs="Arial"/>
          <w:sz w:val="24"/>
          <w:szCs w:val="24"/>
        </w:rPr>
      </w:pP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 Criterios Ambientales para la protección de la atmósfera en Miravalle, que por su Alta Fragilidad Ambiental, son aplicables en la zona que se define en el presente instrumento, como área de influencia directa en el aporte de contaminantes.</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6.1 En la elaboración de los Planes de Desarrollo Urbano y en la definición de los usos de suelo del territorio que incide en la zona comprendida por el polígono inscrito en este instrumento, las autoridades municipales deberán tomar en cuenta los altos y recurrentes niveles de contaminación atmosférica presentes en esta área, principalmente debido a partículas suspendidas en el aire,  que regularmente están provocando condiciones de alta fragilidad de la zona conocida como Miravalle, privilegiando la autorización de emplazamientos urbanos, comerciales, de servicios, o en su caso industriales, de bajo o nulo efecto contaminante, especialmente aquellos que no propicien la generación o dispersión de partículas suspendidas en el aire.</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6.2 El incremento de fuentes fijas que emitan o puedan emitir contaminantes a la atmósfera, principalmente debido a partículas suspendidas en el aire, en la zona de influencia directa de contaminación atmosférica de Miravalle, señalada en este instrumento; daría como resultado que nuevas emisiones, sumadas a las ya existentes incrementarían la concentración de contaminantes, elevando los niveles de riesgo actuales. Por lo tanto, No Deberá de Autorizarse el establecimiento o desarrollo de nuevas industrias, actividades productivas o de servicio que aumenten los niveles de contaminación atmosférica, especialmente aquellos que propicien la generación o dispersión de partículas suspendidas en el aire, a excepción de las que autorice la Secretaría de Medio Ambiente para el Desarrollo Sustentable.</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 xml:space="preserve">6.3 Aquellas actividades industriales y de servicio que actualmente se desarrollan y que son fuentes de emisión contaminante a la atmósfera, deberán ser sometidas a una regulación ambiental más estricta. En el caso del funcionamiento de hornos para cocción de ladrillos y tabiques, éstos deberán consumir exclusivamente combustibles alternativos de bajo </w:t>
      </w:r>
      <w:r w:rsidRPr="0060390F">
        <w:rPr>
          <w:rFonts w:ascii="Arial" w:hAnsi="Arial" w:cs="Arial"/>
          <w:i/>
          <w:sz w:val="24"/>
          <w:szCs w:val="24"/>
        </w:rPr>
        <w:lastRenderedPageBreak/>
        <w:t>impacto ambiental  o en su defecto ser reubicadas fuera de la zona, materia de este instrumento.</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6.4 El recubrimiento inmediato de las áreas de rodamiento vehicular, debe considerarse como acción prioritaria en los programas de obra pública Municipal.</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6.5 En la zona comprendida dentro del Polígono descrito en el presente instrumento, se deben eficientar los sistemas de recolección y transporte de residuos sólidos municipales, considerando que los sistemas actuales deben ser mejorados atendiendo a las condiciones de calidad atmosférica, tomando en cuenta los horarios de recolección, el tipo de combustible utilizados por los vehículos recolectores, los aditamentos de protección para el acarreo, la cobertura de contenedores, una redefinición de rutas, la regulación y control de incendios, junto con el saneamiento permanente de lotes baldíos.</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6.6 Es necesario reforzar con personal operativo de la Secretaría de Vialidad y Transporte, la vigilancia en la zona materia de éste instrumento para lograr fluidez al tránsito vehicular, con atención especial en los carriles utilizados por el Transporte Público; de igual forma intensificar la vigilancia por parte del grupo Ecológico perteneciente a la citada Dependencia a fin de que se refuerce el cumplimiento al Programa de Afinación Controlada; implementar la revisión en relación a la sincronización de los semáforos existentes en la zona en conflicto, así como también verificar la instalación de los topes innecesarios o no autorizados por la Secretaría de Vialidad y Transporte del Estado, para efecto de retirar los mismos.</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Determinar la factibilidad de distanciar las paradas de autobuses de Transporte Colectivo, recabando para ello los dictámenes y opiniones correspondientes de los Organismos Auxiliares   Centro Estatal de Investigación de la Vialidad y el Transporte (C.E.I.T) y Organismo Coordinador de la Operación Integral del Servicio de Transporte Público en el Estado (O.C.O.I.T), culminando dichos dictámenes con los estudios correspondientes a fin de que se determine la factibilidad de la implementación de las rutas alternas; complementando dicha participación con la implementación de patrullas escolares por parte del personal adscrito a la Secretaría de Vialidad y Transporte, a fin de lograr mayor fluidez vehicular en los perímetros de las escuelas.</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6.7 Deben realizarse de manera impostergable y con carácter permanente tareas encaminadas al aumento de la cobertura vegetal existente en la zona de Miravalle, así como la preservación de la ya existente, mediante la reforestación y revegetación en primera instancia de las áreas publicas, observando lo establecido en las Normas Ambientales Estatales NAE-SEMADES-001/2003 y NAE-SEMADES-005/2005, publicadas en el periódico oficial del estado “El Estado de Jalisco” el 4 de septiembre de 2003 y el 8 de diciembre de 2005 respectivamente</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6.8 Los límites máximos permisibles de emisiones contaminantes a la atmósfera generadas por fuentes fijas de competencia estatal y municipal, deben ser normados de acuerdo a las condiciones particulares de la zona de Miravalle y a  las condiciones de contaminación ambiental que persistente en la misma, procurando que la calidad del aire se mantenga en el nivel satisfactorio, conforme lo disponen la Ley Estatal del Equilibrio Ecológico y la Protección al Ambiente, sus reglamentos y la normatividad federal y estatal aplicable en la materia.</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 xml:space="preserve">6.9 La reglamentación municipal aplicable en la zona que se delimita en el presente instrumento, en las materias que coadyuven a la prevención y </w:t>
      </w:r>
      <w:r w:rsidRPr="0060390F">
        <w:rPr>
          <w:rFonts w:ascii="Arial" w:hAnsi="Arial" w:cs="Arial"/>
          <w:i/>
          <w:sz w:val="24"/>
          <w:szCs w:val="24"/>
        </w:rPr>
        <w:lastRenderedPageBreak/>
        <w:t>control de la contaminación atmosférica, así como los planes y programas de desarrollo urbano, deben considerar los criterios contenidos en éste instrumento, y establecer las prohibiciones requeridas para todas aquellas conductas productivas, de servicio o de esparcimiento que en su realización, sometan a combustión materiales altamente impactantes, y propicien alteraciones negativas en la calidad del aire.</w:t>
      </w:r>
    </w:p>
    <w:p w:rsidR="00352BE0" w:rsidRPr="0060390F" w:rsidRDefault="00352BE0" w:rsidP="00352BE0">
      <w:pPr>
        <w:pStyle w:val="Textoindependiente"/>
        <w:rPr>
          <w:rFonts w:ascii="Arial" w:hAnsi="Arial" w:cs="Arial"/>
          <w:i/>
          <w:sz w:val="24"/>
          <w:szCs w:val="24"/>
        </w:rPr>
      </w:pPr>
      <w:r w:rsidRPr="0060390F">
        <w:rPr>
          <w:rFonts w:ascii="Arial" w:hAnsi="Arial" w:cs="Arial"/>
          <w:i/>
          <w:sz w:val="24"/>
          <w:szCs w:val="24"/>
        </w:rPr>
        <w:t>6.10 En la zona materia del presente instrumento, los predios agrícolas deben contar con cortinas rompevientos.</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6.11 En la zona materia del presente instrumento se requiere conservar y proteger la permanencia y productividad de predios agropecuarios, debido no solo a su importancia económica sino también a los servicios ambientales que ofrecen.</w:t>
      </w:r>
    </w:p>
    <w:p w:rsidR="00352BE0" w:rsidRPr="0060390F" w:rsidRDefault="00352BE0" w:rsidP="00352BE0">
      <w:pPr>
        <w:pStyle w:val="Textoindependiente"/>
        <w:jc w:val="both"/>
        <w:rPr>
          <w:rFonts w:ascii="Arial" w:hAnsi="Arial" w:cs="Arial"/>
          <w:i/>
          <w:sz w:val="24"/>
          <w:szCs w:val="24"/>
        </w:rPr>
      </w:pPr>
      <w:r w:rsidRPr="0060390F">
        <w:rPr>
          <w:rFonts w:ascii="Arial" w:hAnsi="Arial" w:cs="Arial"/>
          <w:i/>
          <w:sz w:val="24"/>
          <w:szCs w:val="24"/>
        </w:rPr>
        <w:t>6.12 Las prácticas de quemas agrícolas innecesarias, deben ser suprimidas, y se deben otorgar las autorizaciones solamente de aquellas que sean indispensables para la productividad del campo, gestionando con los particulares que éstas se realicen en los horarios donde los niveles de la calidad del aire no presenten riesgo de que se pueda ocasionar una Contingencia Atmosférica.</w:t>
      </w:r>
    </w:p>
    <w:p w:rsidR="00352BE0" w:rsidRPr="0060390F" w:rsidRDefault="00352BE0" w:rsidP="006F6C11">
      <w:pPr>
        <w:pStyle w:val="Textoindependiente"/>
        <w:jc w:val="both"/>
        <w:rPr>
          <w:rFonts w:ascii="Arial" w:hAnsi="Arial" w:cs="Arial"/>
          <w:i/>
          <w:sz w:val="24"/>
          <w:szCs w:val="24"/>
        </w:rPr>
      </w:pPr>
      <w:r w:rsidRPr="0060390F">
        <w:rPr>
          <w:rFonts w:ascii="Arial" w:hAnsi="Arial" w:cs="Arial"/>
          <w:i/>
          <w:sz w:val="24"/>
          <w:szCs w:val="24"/>
        </w:rPr>
        <w:t>7. Observancia.</w:t>
      </w:r>
      <w:r w:rsidR="006F6C11" w:rsidRPr="0060390F">
        <w:rPr>
          <w:rFonts w:ascii="Arial" w:hAnsi="Arial" w:cs="Arial"/>
          <w:i/>
          <w:sz w:val="24"/>
          <w:szCs w:val="24"/>
        </w:rPr>
        <w:t xml:space="preserve"> </w:t>
      </w:r>
      <w:r w:rsidRPr="0060390F">
        <w:rPr>
          <w:rFonts w:ascii="Arial" w:hAnsi="Arial" w:cs="Arial"/>
          <w:i/>
          <w:sz w:val="24"/>
          <w:szCs w:val="24"/>
        </w:rPr>
        <w:t>Estos criterios ambientales son de observancia general en la zona que se define en el presente instrumento, como área de influencia directa en el aporte de contaminantes que afectan la calidad del aire en la zona de Miravalle.</w:t>
      </w:r>
    </w:p>
    <w:p w:rsidR="00352BE0" w:rsidRPr="0060390F" w:rsidRDefault="00352BE0" w:rsidP="00352BE0">
      <w:pPr>
        <w:pStyle w:val="Textoindependiente"/>
        <w:ind w:left="1416"/>
        <w:rPr>
          <w:rFonts w:ascii="Arial" w:hAnsi="Arial" w:cs="Arial"/>
          <w:i/>
          <w:sz w:val="24"/>
          <w:szCs w:val="24"/>
        </w:rPr>
      </w:pPr>
    </w:p>
    <w:p w:rsidR="00352BE0" w:rsidRPr="0060390F" w:rsidRDefault="00352BE0" w:rsidP="00352BE0">
      <w:pPr>
        <w:pStyle w:val="Textoindependiente"/>
        <w:jc w:val="both"/>
        <w:rPr>
          <w:rFonts w:ascii="Arial" w:hAnsi="Arial" w:cs="Arial"/>
          <w:sz w:val="24"/>
          <w:szCs w:val="24"/>
        </w:rPr>
      </w:pPr>
      <w:r w:rsidRPr="0060390F">
        <w:rPr>
          <w:rFonts w:ascii="Arial" w:hAnsi="Arial" w:cs="Arial"/>
          <w:i/>
          <w:sz w:val="24"/>
          <w:szCs w:val="24"/>
        </w:rPr>
        <w:t>Para tales efectos, la Secretaría de Medio Ambiente para el Desarrollo Sustentable, coadyuvará con los ayuntamientos en el diseño estratégico que determine el tipo de industrias que puedan instalarse dentro del área del polígono que comprende la zona que se decreta en el presente instrumento como de Alta Fragilidad Ambiental.</w:t>
      </w:r>
    </w:p>
    <w:p w:rsidR="00352BE0" w:rsidRPr="0060390F" w:rsidRDefault="00352BE0" w:rsidP="00352BE0">
      <w:pPr>
        <w:pStyle w:val="Textoindependiente"/>
        <w:spacing w:after="0"/>
        <w:jc w:val="both"/>
        <w:rPr>
          <w:rFonts w:ascii="Arial" w:hAnsi="Arial" w:cs="Arial"/>
          <w:i/>
          <w:sz w:val="24"/>
          <w:szCs w:val="24"/>
        </w:rPr>
      </w:pPr>
      <w:r w:rsidRPr="0060390F">
        <w:rPr>
          <w:rFonts w:ascii="Arial" w:hAnsi="Arial" w:cs="Arial"/>
          <w:i/>
          <w:sz w:val="24"/>
          <w:szCs w:val="24"/>
        </w:rPr>
        <w:t xml:space="preserve">Así las cosas, es importante conocer con precisión qué medidas de las referidas en este acuerdo se tomaron efectivamente o se están tomando, y en cuáles todavía es necesario tener mayor incidencia para su debida implementación. De igual manera, es importante saber qué se puede hacer para coadyuvar desde el ámbito del gobierno municipal, para efecto de que los habitantes de nuestro municipio puedan recibir una mejora en su calidad de vida y salud, producto de respirar un aire más limpio. Por consiguiente teniendo en consideración los argumentos expuestos y con fundamento en lo dispuesto en los artículos 7, 16, 17, 18 y 23 del Reglamento Interior del Ayuntamiento y de la Administración Pública del Municipio de Tlaquepaque, someto a su consideración la presente Iniciativa de Aprobación Directa con el siguiente punto de </w:t>
      </w:r>
      <w:r w:rsidRPr="0060390F">
        <w:rPr>
          <w:rFonts w:ascii="Arial" w:hAnsi="Arial" w:cs="Arial"/>
          <w:b/>
          <w:i/>
          <w:sz w:val="24"/>
          <w:szCs w:val="24"/>
        </w:rPr>
        <w:t>ACUERDO</w:t>
      </w:r>
      <w:r w:rsidRPr="0060390F">
        <w:rPr>
          <w:rFonts w:ascii="Arial" w:hAnsi="Arial" w:cs="Arial"/>
          <w:i/>
          <w:sz w:val="24"/>
          <w:szCs w:val="24"/>
        </w:rPr>
        <w:tab/>
      </w:r>
      <w:r w:rsidRPr="0060390F">
        <w:rPr>
          <w:rFonts w:ascii="Arial" w:hAnsi="Arial" w:cs="Arial"/>
          <w:b/>
          <w:i/>
          <w:sz w:val="24"/>
          <w:szCs w:val="24"/>
        </w:rPr>
        <w:t xml:space="preserve">ÚNICO. </w:t>
      </w:r>
      <w:r w:rsidRPr="0060390F">
        <w:rPr>
          <w:rFonts w:ascii="Arial" w:hAnsi="Arial" w:cs="Arial"/>
          <w:i/>
          <w:sz w:val="24"/>
          <w:szCs w:val="24"/>
        </w:rPr>
        <w:t xml:space="preserve">Se gire atento oficio a la Secretaría de Medio Ambiente y Desarrollo Territorial, y a la Secretaria de Movilidad del Estado de Jalisco con el objeto de solicitar de la manera más atenta la siguiente información: </w:t>
      </w:r>
    </w:p>
    <w:p w:rsidR="00352BE0" w:rsidRPr="0060390F" w:rsidRDefault="00352BE0" w:rsidP="00303F70">
      <w:pPr>
        <w:pStyle w:val="Textoindependiente"/>
        <w:numPr>
          <w:ilvl w:val="0"/>
          <w:numId w:val="73"/>
        </w:numPr>
        <w:spacing w:after="0"/>
        <w:jc w:val="both"/>
        <w:rPr>
          <w:rFonts w:ascii="Arial" w:hAnsi="Arial" w:cs="Arial"/>
          <w:i/>
          <w:sz w:val="24"/>
          <w:szCs w:val="24"/>
        </w:rPr>
      </w:pPr>
      <w:r w:rsidRPr="0060390F">
        <w:rPr>
          <w:rFonts w:ascii="Arial" w:hAnsi="Arial" w:cs="Arial"/>
          <w:i/>
          <w:sz w:val="24"/>
          <w:szCs w:val="24"/>
        </w:rPr>
        <w:t xml:space="preserve">Si el Acuerdo mediante el cual se emitieron los “Criterios Ambientales para la protección de la atmósfera en Miravalle, que por su Alta Fragilidad Ambiental” publicado el día 24 de enero de 2007, sigue en aplicación; </w:t>
      </w:r>
    </w:p>
    <w:p w:rsidR="00352BE0" w:rsidRPr="0060390F" w:rsidRDefault="00352BE0" w:rsidP="00303F70">
      <w:pPr>
        <w:pStyle w:val="Textoindependiente"/>
        <w:numPr>
          <w:ilvl w:val="0"/>
          <w:numId w:val="73"/>
        </w:numPr>
        <w:spacing w:after="0"/>
        <w:jc w:val="both"/>
        <w:rPr>
          <w:rFonts w:ascii="Arial" w:hAnsi="Arial" w:cs="Arial"/>
          <w:i/>
          <w:sz w:val="24"/>
          <w:szCs w:val="24"/>
        </w:rPr>
      </w:pPr>
      <w:r w:rsidRPr="0060390F">
        <w:rPr>
          <w:rFonts w:ascii="Arial" w:hAnsi="Arial" w:cs="Arial"/>
          <w:i/>
          <w:sz w:val="24"/>
          <w:szCs w:val="24"/>
        </w:rPr>
        <w:t xml:space="preserve">Se nos informe qué porcentaje de avance que llevan las medidas y criterios establecidos en su apartado 6 en base a la última evaluación que se haya realizado; y </w:t>
      </w:r>
    </w:p>
    <w:p w:rsidR="00352BE0" w:rsidRPr="002D36E2" w:rsidRDefault="00352BE0" w:rsidP="00303F70">
      <w:pPr>
        <w:pStyle w:val="Textoindependiente"/>
        <w:numPr>
          <w:ilvl w:val="0"/>
          <w:numId w:val="73"/>
        </w:numPr>
        <w:spacing w:after="0"/>
        <w:jc w:val="both"/>
        <w:rPr>
          <w:rFonts w:ascii="Arial" w:hAnsi="Arial" w:cs="Arial"/>
          <w:b/>
          <w:i/>
          <w:sz w:val="24"/>
          <w:szCs w:val="24"/>
        </w:rPr>
      </w:pPr>
      <w:r w:rsidRPr="002D36E2">
        <w:rPr>
          <w:rFonts w:ascii="Arial" w:hAnsi="Arial" w:cs="Arial"/>
          <w:i/>
          <w:sz w:val="24"/>
          <w:szCs w:val="24"/>
        </w:rPr>
        <w:t xml:space="preserve">Se convoque a una Mesa de Trabajo entre los municipios que conforman el polígono de la zona de Miravalle, para establecer mecanismos de participación concurrente con el Gobierno del </w:t>
      </w:r>
      <w:r w:rsidRPr="002D36E2">
        <w:rPr>
          <w:rFonts w:ascii="Arial" w:hAnsi="Arial" w:cs="Arial"/>
          <w:i/>
          <w:sz w:val="24"/>
          <w:szCs w:val="24"/>
        </w:rPr>
        <w:lastRenderedPageBreak/>
        <w:t>Estado en la aplicación de los criterios contenidos en el referido Acuerdo.</w:t>
      </w:r>
      <w:r w:rsidR="002D36E2">
        <w:rPr>
          <w:rFonts w:ascii="Arial" w:hAnsi="Arial" w:cs="Arial"/>
          <w:i/>
          <w:sz w:val="24"/>
          <w:szCs w:val="24"/>
        </w:rPr>
        <w:t xml:space="preserve"> </w:t>
      </w:r>
      <w:r w:rsidRPr="002D36E2">
        <w:rPr>
          <w:rFonts w:ascii="Arial" w:hAnsi="Arial" w:cs="Arial"/>
          <w:b/>
          <w:i/>
          <w:sz w:val="24"/>
          <w:szCs w:val="24"/>
        </w:rPr>
        <w:t xml:space="preserve">A T E N T A M E N T E: </w:t>
      </w:r>
      <w:r w:rsidRPr="002D36E2">
        <w:rPr>
          <w:rFonts w:ascii="Arial" w:hAnsi="Arial" w:cs="Arial"/>
          <w:i/>
          <w:sz w:val="24"/>
          <w:szCs w:val="24"/>
        </w:rPr>
        <w:t xml:space="preserve">San Pedro Tlaquepaque, Jalisco. 26 de febrero de 2016. </w:t>
      </w:r>
      <w:r w:rsidRPr="002D36E2">
        <w:rPr>
          <w:rFonts w:ascii="Arial" w:hAnsi="Arial" w:cs="Arial"/>
          <w:b/>
          <w:i/>
          <w:sz w:val="24"/>
          <w:szCs w:val="24"/>
        </w:rPr>
        <w:t>DANIELA ELIZABETH CHÁVEZ ESTRADA REGIDORA.</w:t>
      </w:r>
    </w:p>
    <w:p w:rsidR="00352BE0" w:rsidRPr="0060390F" w:rsidRDefault="00352BE0" w:rsidP="00352BE0">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la C. María Elena Limón García Presidenta Municipal: </w:t>
      </w:r>
      <w:r w:rsidRPr="0060390F">
        <w:rPr>
          <w:rFonts w:ascii="Arial" w:hAnsi="Arial" w:cs="Arial"/>
          <w:sz w:val="24"/>
          <w:szCs w:val="24"/>
        </w:rPr>
        <w:t>Gracias Señor Secretario se abre el registro de oradores para este tema adelante Regidora Daniela</w:t>
      </w:r>
      <w:r w:rsidR="00352BE0" w:rsidRPr="0060390F">
        <w:rPr>
          <w:rFonts w:ascii="Arial" w:hAnsi="Arial" w:cs="Arial"/>
          <w:sz w:val="24"/>
          <w:szCs w:val="24"/>
        </w:rPr>
        <w:t xml:space="preserve">. </w:t>
      </w:r>
      <w:r w:rsidRPr="0060390F">
        <w:rPr>
          <w:rFonts w:ascii="Arial" w:hAnsi="Arial" w:cs="Arial"/>
          <w:sz w:val="24"/>
          <w:szCs w:val="24"/>
        </w:rPr>
        <w:t>-------------------------------------------------------------------------------------------------------</w:t>
      </w:r>
      <w:r w:rsidR="00352BE0"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Regidora Daniela Elizabeth Chávez Estrada: Gracias Señora Presidenta el periódico oficial en la edición del día 24 de enero del 2007 se publico el acuerdo mediante el cual se emitieron los criterios ambientales para la protección de la atmosfera en miravalle que por su alta fragilidad ambiental son aplicables en la zona que se define en el presente instrumento como área de influencia directa en el aporte de contaminantes el objetivo principal de este acuerdo es el siguiente la disminución de la contaminación atmosférica a través de los mecanismos inmediatos que establece la política ambiental del estado tales como el establecimiento de los criterios generales ambientales que deben ser considerados en la planeación y regularización de obras públicas y privadas en la prestación de servicios privados y públicos y en la realización de actividades productivas no obstante lo anterior el pasado 19 de febrero del presente año la SEMADET activo contingencias atmosféricas en el Salto, San Pedro Tlaquepaque y Tlajomulco de Zuñiga en este ultimo la contingencia se activo en fase 1 debido a que la estación Santa Fe se registraron más de dos horas niveles superiores a los 150 puntos de  imeca la Secretaría recomendó a la ciudadanía evitar actividades al aire libre y estar atento a la salud de la población más vulnerable en el área de incidencia de las estaciones de Miravalle, las Pintas y Santa Fe a pesar de que el día lunes 22 de febrero fue desactivado la referida contingencia ambiental la suscrita considera importante  el conocer que tan vigente y en que aplicación siguen las políticas de acuerdo mediante el cual se emitieron los criterios ambientales para la protección de la atmosfera en Miravalle es por lo anterior que pido su voto a favor para que se gire un oficio a la SEMADET y a la SEMOV de Jalisco con el objeto de solicitar de la manera más atenta la siguiente información el acuerdo mediante el cual se emitieron los criterios ambientales para la protección de la atmosfera en Miravalle que por su alta fragilidad ambiental publicada el 24 de enero de 2007. Segundo se nos informe que porcentaje de avance que lleva las medidas y criterios establecidos en su apartado 6 en base a la última evaluación que se haya realizado, tres se convoque a una mesa de trabajo entre los municipios que conforman el polígono de Miravalle para establecer mecanismos de participación concurrente en el gobierno del Estado y en la aplicación de criterios contenidos en el referente acuerdo es cuanto Señora Presidenta.  </w:t>
      </w:r>
      <w:r w:rsidRPr="0060390F">
        <w:rPr>
          <w:rFonts w:ascii="Arial" w:hAnsi="Arial" w:cs="Arial"/>
          <w:sz w:val="24"/>
          <w:szCs w:val="24"/>
          <w:lang w:val="es-MX"/>
        </w:rPr>
        <w:t>-------------------------------------------------------------------------------------------------------</w:t>
      </w:r>
      <w:r w:rsidR="00DD72C9" w:rsidRPr="0060390F">
        <w:rPr>
          <w:rFonts w:ascii="Arial" w:hAnsi="Arial" w:cs="Arial"/>
          <w:sz w:val="24"/>
          <w:szCs w:val="24"/>
          <w:lang w:val="es-MX"/>
        </w:rPr>
        <w:t>-------------------------------------------------------------</w:t>
      </w:r>
      <w:r w:rsidRPr="0060390F">
        <w:rPr>
          <w:rFonts w:ascii="Arial" w:hAnsi="Arial" w:cs="Arial"/>
          <w:sz w:val="24"/>
          <w:szCs w:val="24"/>
          <w:lang w:val="es-MX"/>
        </w:rPr>
        <w:t>------</w:t>
      </w:r>
    </w:p>
    <w:p w:rsidR="006F6C11" w:rsidRPr="0060390F" w:rsidRDefault="00676368" w:rsidP="006F6C11">
      <w:pPr>
        <w:jc w:val="both"/>
        <w:rPr>
          <w:rFonts w:ascii="Arial" w:hAnsi="Arial" w:cs="Arial"/>
          <w:color w:val="000000" w:themeColor="text1"/>
          <w:sz w:val="24"/>
          <w:szCs w:val="24"/>
        </w:rPr>
      </w:pPr>
      <w:r w:rsidRPr="0060390F">
        <w:rPr>
          <w:rFonts w:ascii="Arial" w:hAnsi="Arial" w:cs="Arial"/>
          <w:bCs/>
          <w:sz w:val="24"/>
          <w:szCs w:val="24"/>
        </w:rPr>
        <w:t xml:space="preserve">En uso de la voz la C. María Elena Limón García Presidenta Municipal: </w:t>
      </w:r>
      <w:r w:rsidRPr="0060390F">
        <w:rPr>
          <w:rFonts w:ascii="Arial" w:hAnsi="Arial" w:cs="Arial"/>
          <w:sz w:val="24"/>
          <w:szCs w:val="24"/>
          <w:lang w:val="es-MX"/>
        </w:rPr>
        <w:t xml:space="preserve">Gracias Señora Regidora ¿Alguien más en este tema? </w:t>
      </w:r>
      <w:r w:rsidRPr="0060390F">
        <w:rPr>
          <w:rFonts w:ascii="Arial" w:hAnsi="Arial" w:cs="Arial"/>
          <w:sz w:val="24"/>
          <w:szCs w:val="24"/>
        </w:rPr>
        <w:t>no habiendo más oradores registrados y una vez discutido el tema, en votación económica les pregunto quienes estén por la afirmativa favor de levantar su mano</w:t>
      </w:r>
      <w:r w:rsidR="006F6C11" w:rsidRPr="0060390F">
        <w:rPr>
          <w:rFonts w:ascii="Arial" w:hAnsi="Arial" w:cs="Arial"/>
          <w:sz w:val="24"/>
          <w:szCs w:val="24"/>
        </w:rPr>
        <w:t xml:space="preserve">, aprobada por unanimidad, bajo el siguiente: ---------------------------------------------------------------------------------------------------------------------------------------------------------------- </w:t>
      </w:r>
      <w:r w:rsidR="006F6C11" w:rsidRPr="0060390F">
        <w:rPr>
          <w:rFonts w:ascii="Arial" w:hAnsi="Arial" w:cs="Arial"/>
          <w:b/>
          <w:sz w:val="24"/>
          <w:szCs w:val="24"/>
        </w:rPr>
        <w:t xml:space="preserve">PUNTO DE ACUERDO NÚMERO 039/2016 </w:t>
      </w:r>
      <w:r w:rsidR="006F6C11" w:rsidRPr="0060390F">
        <w:rPr>
          <w:rFonts w:ascii="Arial" w:hAnsi="Arial" w:cs="Arial"/>
          <w:sz w:val="24"/>
          <w:szCs w:val="24"/>
        </w:rPr>
        <w:t>-------------------------------------------------------------------------------------------------------------------</w:t>
      </w:r>
      <w:r w:rsidR="006F6C11" w:rsidRPr="0060390F">
        <w:rPr>
          <w:rFonts w:ascii="Arial" w:hAnsi="Arial" w:cs="Arial"/>
          <w:b/>
          <w:color w:val="000000"/>
          <w:sz w:val="24"/>
          <w:szCs w:val="24"/>
        </w:rPr>
        <w:t xml:space="preserve"> ÚNICO.-</w:t>
      </w:r>
      <w:r w:rsidR="006F6C11" w:rsidRPr="0060390F">
        <w:rPr>
          <w:rFonts w:ascii="Arial" w:hAnsi="Arial" w:cs="Arial"/>
          <w:color w:val="000000"/>
          <w:sz w:val="24"/>
          <w:szCs w:val="24"/>
        </w:rPr>
        <w:t xml:space="preserve"> </w:t>
      </w:r>
      <w:r w:rsidR="006F6C11" w:rsidRPr="0060390F">
        <w:rPr>
          <w:rFonts w:ascii="Arial" w:hAnsi="Arial" w:cs="Arial"/>
          <w:color w:val="000000" w:themeColor="text1"/>
          <w:sz w:val="24"/>
          <w:szCs w:val="24"/>
        </w:rPr>
        <w:t xml:space="preserve">Se gire atento oficio a la Secretaría de Medio Ambiente y Desarrollo Territorial y a la Secretaría de Movilidad del Estado de Jalisco </w:t>
      </w:r>
      <w:r w:rsidR="006F6C11" w:rsidRPr="0060390F">
        <w:rPr>
          <w:rFonts w:ascii="Arial" w:hAnsi="Arial" w:cs="Arial"/>
          <w:color w:val="000000" w:themeColor="text1"/>
          <w:sz w:val="24"/>
          <w:szCs w:val="24"/>
        </w:rPr>
        <w:lastRenderedPageBreak/>
        <w:t xml:space="preserve">con el objeto de solicitar de la manera mas atenta la siguiente información: 1.- Si el acuerdo mediante el cual se emitieron los </w:t>
      </w:r>
      <w:r w:rsidR="006F6C11" w:rsidRPr="0060390F">
        <w:rPr>
          <w:rFonts w:ascii="Arial" w:hAnsi="Arial" w:cs="Arial"/>
          <w:b/>
          <w:color w:val="000000" w:themeColor="text1"/>
          <w:sz w:val="24"/>
          <w:szCs w:val="24"/>
        </w:rPr>
        <w:t>“Criterios ambientales para la protección de la atmosfera en Miravalle, por su alta fragilidad ambiental”,</w:t>
      </w:r>
      <w:r w:rsidR="006F6C11" w:rsidRPr="0060390F">
        <w:rPr>
          <w:rFonts w:ascii="Arial" w:hAnsi="Arial" w:cs="Arial"/>
          <w:color w:val="000000" w:themeColor="text1"/>
          <w:sz w:val="24"/>
          <w:szCs w:val="24"/>
        </w:rPr>
        <w:t xml:space="preserve"> publicado el día 24 de enero de 2007, sigue en aplicación. 2.- Se nos informe que porcentaje de avance llevan las medidas y criterios establecidos en su apartado 6 en base a la ultima evaluación que se haya realizado y, 3.- Se convoque a una mesa de trabajo entre los municipios que conforman el polígono de la zona de Miravalle, para establecer mecanismos de participación concurrente con el Gobierno del Estado en la aplicación de los criterios contenidos en el referido acuerdo. --------------------------------------------------------------------------------------------------------------------------------------------------------------------------</w:t>
      </w:r>
    </w:p>
    <w:p w:rsidR="001825B5" w:rsidRPr="0060390F" w:rsidRDefault="001825B5" w:rsidP="001825B5">
      <w:pPr>
        <w:jc w:val="both"/>
        <w:rPr>
          <w:rFonts w:ascii="Arial" w:hAnsi="Arial" w:cs="Arial"/>
          <w:sz w:val="24"/>
          <w:szCs w:val="24"/>
          <w:lang w:val="es-MX"/>
        </w:rPr>
      </w:pPr>
      <w:r w:rsidRPr="0060390F">
        <w:rPr>
          <w:rFonts w:ascii="Arial" w:hAnsi="Arial" w:cs="Arial"/>
          <w:b/>
          <w:color w:val="000000" w:themeColor="text1"/>
          <w:sz w:val="24"/>
          <w:szCs w:val="24"/>
        </w:rPr>
        <w:t xml:space="preserve">FUNDAMENTO LEGAL.- </w:t>
      </w:r>
      <w:r w:rsidRPr="0060390F">
        <w:rPr>
          <w:rFonts w:ascii="Arial" w:hAnsi="Arial" w:cs="Arial"/>
          <w:sz w:val="24"/>
          <w:szCs w:val="24"/>
          <w:lang w:val="es-MX"/>
        </w:rPr>
        <w:t xml:space="preserve">artículo 50, fracción I de la Ley del Gobierno y la Administración Pública Municipal del Estado de Jalisco; y el artículo 69 del Reglamento Interior del Ayuntamiento y de la Administración Pública del Municipio de Tlaquepaque.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 xml:space="preserve">Lic. Otoniel Varas de Váldez González, Director de la Unidad de Transparencia; </w:t>
      </w:r>
      <w:r w:rsidR="00DA5DF6" w:rsidRPr="0060390F">
        <w:rPr>
          <w:rFonts w:ascii="Arial" w:hAnsi="Arial" w:cs="Arial"/>
          <w:color w:val="000000" w:themeColor="text1"/>
          <w:sz w:val="24"/>
          <w:szCs w:val="24"/>
        </w:rPr>
        <w:t xml:space="preserve">a la </w:t>
      </w:r>
      <w:r w:rsidR="00DA5DF6" w:rsidRPr="0060390F">
        <w:rPr>
          <w:rFonts w:ascii="Arial" w:hAnsi="Arial" w:cs="Arial"/>
          <w:sz w:val="24"/>
          <w:szCs w:val="24"/>
        </w:rPr>
        <w:t xml:space="preserve">Mtra. Ma. Agustina Rodríguez Morán, Director General De Medio Ambiente De San Pedro Tlaquepaque  </w:t>
      </w:r>
      <w:r w:rsidRPr="0060390F">
        <w:rPr>
          <w:rFonts w:ascii="Arial" w:hAnsi="Arial" w:cs="Arial"/>
          <w:color w:val="000000" w:themeColor="text1"/>
          <w:sz w:val="24"/>
          <w:szCs w:val="24"/>
        </w:rPr>
        <w:t>para su conocimiento y efectos legales a que haya lugar. -----------------------------------------------------------------------------------------------</w:t>
      </w:r>
      <w:r w:rsidR="00DA5DF6"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676368" w:rsidRPr="0060390F" w:rsidRDefault="00676368" w:rsidP="00DA5DF6">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el Lic. Gustavo Flores Llamas Secretario del Ayuntamiento: Con gusto y con el permiso del Pleno</w:t>
      </w:r>
      <w:r w:rsidR="00DA5DF6" w:rsidRPr="0060390F">
        <w:rPr>
          <w:rFonts w:ascii="Arial" w:hAnsi="Arial" w:cs="Arial"/>
          <w:bCs/>
          <w:sz w:val="24"/>
          <w:szCs w:val="24"/>
        </w:rPr>
        <w:t xml:space="preserve"> </w:t>
      </w:r>
      <w:r w:rsidRPr="0060390F">
        <w:rPr>
          <w:rFonts w:ascii="Arial" w:hAnsi="Arial" w:cs="Arial"/>
          <w:bCs/>
          <w:sz w:val="24"/>
          <w:szCs w:val="24"/>
        </w:rPr>
        <w:t xml:space="preserve">Punto número </w:t>
      </w:r>
      <w:r w:rsidRPr="0060390F">
        <w:rPr>
          <w:rFonts w:ascii="Arial" w:hAnsi="Arial" w:cs="Arial"/>
          <w:b/>
          <w:bCs/>
          <w:sz w:val="24"/>
          <w:szCs w:val="24"/>
        </w:rPr>
        <w:t>8</w:t>
      </w:r>
      <w:r w:rsidR="00DA5DF6" w:rsidRPr="0060390F">
        <w:rPr>
          <w:rFonts w:ascii="Arial" w:hAnsi="Arial" w:cs="Arial"/>
          <w:b/>
          <w:bCs/>
          <w:sz w:val="24"/>
          <w:szCs w:val="24"/>
        </w:rPr>
        <w:t>.-</w:t>
      </w:r>
      <w:r w:rsidRPr="0060390F">
        <w:rPr>
          <w:rFonts w:ascii="Arial" w:hAnsi="Arial" w:cs="Arial"/>
          <w:color w:val="000000" w:themeColor="text1"/>
          <w:sz w:val="24"/>
          <w:szCs w:val="24"/>
        </w:rPr>
        <w:t xml:space="preserve"> Iniciativa de Aprobación Directa suscrita por la Regidora</w:t>
      </w:r>
      <w:r w:rsidRPr="0060390F">
        <w:rPr>
          <w:rFonts w:ascii="Arial" w:hAnsi="Arial" w:cs="Arial"/>
          <w:sz w:val="24"/>
          <w:szCs w:val="24"/>
        </w:rPr>
        <w:t xml:space="preserve"> Silvia Natalia Islas, mediante el cual se aprueba erogar la cantidad de hasta $800,000.00 (Ochocientos mil pesos 00/100 M.N) más IVA, para llevar a cabo la celebración de la </w:t>
      </w:r>
      <w:r w:rsidRPr="0060390F">
        <w:rPr>
          <w:rFonts w:ascii="Arial" w:hAnsi="Arial" w:cs="Arial"/>
          <w:b/>
          <w:sz w:val="24"/>
          <w:szCs w:val="24"/>
        </w:rPr>
        <w:t>Judea en Vivo 2016,</w:t>
      </w:r>
      <w:r w:rsidRPr="0060390F">
        <w:rPr>
          <w:rFonts w:ascii="Arial" w:hAnsi="Arial" w:cs="Arial"/>
          <w:sz w:val="24"/>
          <w:szCs w:val="24"/>
        </w:rPr>
        <w:t xml:space="preserve"> que se llevará a cabo en la Delegación San Martín de las Flores. </w:t>
      </w:r>
      <w:r w:rsidR="00DA5DF6" w:rsidRPr="0060390F">
        <w:rPr>
          <w:rFonts w:ascii="Arial" w:hAnsi="Arial" w:cs="Arial"/>
          <w:sz w:val="24"/>
          <w:szCs w:val="24"/>
        </w:rPr>
        <w:t xml:space="preserve"> </w:t>
      </w:r>
      <w:r w:rsidRPr="0060390F">
        <w:rPr>
          <w:rFonts w:ascii="Arial" w:hAnsi="Arial" w:cs="Arial"/>
          <w:sz w:val="24"/>
          <w:szCs w:val="24"/>
          <w:lang w:val="es-MX"/>
        </w:rPr>
        <w:t>------------------------------------------------------------------------------------------------------</w:t>
      </w:r>
      <w:r w:rsidR="00DA5DF6" w:rsidRPr="0060390F">
        <w:rPr>
          <w:rFonts w:ascii="Arial" w:hAnsi="Arial" w:cs="Arial"/>
          <w:sz w:val="24"/>
          <w:szCs w:val="24"/>
          <w:lang w:val="es-MX"/>
        </w:rPr>
        <w:t>----------------------------------</w:t>
      </w:r>
      <w:r w:rsidRPr="0060390F">
        <w:rPr>
          <w:rFonts w:ascii="Arial" w:hAnsi="Arial" w:cs="Arial"/>
          <w:sz w:val="24"/>
          <w:szCs w:val="24"/>
          <w:lang w:val="es-MX"/>
        </w:rPr>
        <w:t>-------</w:t>
      </w:r>
    </w:p>
    <w:p w:rsidR="00280704" w:rsidRPr="0060390F" w:rsidRDefault="00280704" w:rsidP="00280704">
      <w:pPr>
        <w:pStyle w:val="Sinespaciado"/>
        <w:jc w:val="both"/>
        <w:rPr>
          <w:rFonts w:ascii="Arial" w:hAnsi="Arial" w:cs="Arial"/>
          <w:i/>
          <w:szCs w:val="24"/>
        </w:rPr>
      </w:pPr>
      <w:r w:rsidRPr="0060390F">
        <w:rPr>
          <w:rFonts w:ascii="Arial" w:hAnsi="Arial" w:cs="Arial"/>
          <w:b/>
          <w:i/>
          <w:szCs w:val="24"/>
        </w:rPr>
        <w:t xml:space="preserve">AL PLENO DEL H. AYUNTAMIENTO CONSTITUCIONAL SAN PEDRO TLAQUEPAQUE, JALISCO. PRESENTE. </w:t>
      </w:r>
      <w:r w:rsidRPr="0060390F">
        <w:rPr>
          <w:rFonts w:ascii="Arial" w:hAnsi="Arial" w:cs="Arial"/>
          <w:i/>
          <w:szCs w:val="24"/>
        </w:rPr>
        <w:t>La que suscribe Regidora</w:t>
      </w:r>
      <w:r w:rsidRPr="0060390F">
        <w:rPr>
          <w:rFonts w:ascii="Arial" w:hAnsi="Arial" w:cs="Arial"/>
          <w:b/>
          <w:i/>
          <w:szCs w:val="24"/>
        </w:rPr>
        <w:t xml:space="preserve"> SILVIA NATALIA ISLAS</w:t>
      </w:r>
      <w:r w:rsidRPr="0060390F">
        <w:rPr>
          <w:rFonts w:ascii="Arial" w:hAnsi="Arial" w:cs="Arial"/>
          <w:i/>
          <w:szCs w:val="24"/>
        </w:rPr>
        <w:t xml:space="preserve"> en mi carácter de Presidente de la Comisión Edilicia de Promoción Cultural de este H. Ayuntamiento de San Pedro Tlaquepaque, Jalisco, de conformidad con los artículos 115 fracciones I y II de la Constitución Política de los Estados Unidos Mexicanos; 73 fracciones I y II de la Constitución Política del Estado de Jalisco; 10, 41 fracción II, 49 y 50 de la Ley del Gobierno y la Administración Pública Municipal del Estado de Jalisco; 3, 23 fracción XII, 35, 69, 72 fracción II y 74 del Reglamento Interior del Ayuntamiento y de la Administración Pública del Municipio de Tlaquepaque, tengo a bien someter a la elevada y distinguida consideración  de este H. Cuerpo Edilicio en pleno la siguiente: </w:t>
      </w:r>
      <w:r w:rsidRPr="0060390F">
        <w:rPr>
          <w:rFonts w:ascii="Arial" w:hAnsi="Arial" w:cs="Arial"/>
          <w:b/>
          <w:i/>
          <w:szCs w:val="24"/>
        </w:rPr>
        <w:t xml:space="preserve">INICIATIVA DE APROBACIÓN DIRECTA </w:t>
      </w:r>
      <w:r w:rsidRPr="0060390F">
        <w:rPr>
          <w:rFonts w:ascii="Arial" w:hAnsi="Arial" w:cs="Arial"/>
          <w:i/>
          <w:szCs w:val="24"/>
        </w:rPr>
        <w:t xml:space="preserve">Mediante la cual se propone que el Pleno del H. Ayuntamiento Constitucional de San Pedro Tlaquepaque, Jalisco, aprueba y autoriza erogar y destinar la cantidad de hasta $ 800,000.00 (ocho cientos mil pesos 00/100 M.N.) más el impuesto del valor agregado (I.V.A.) para llevar a cabo la celebración de la Judea en vivo 2016, la cual tiene verificativo en la Delegación de San Martín de las Flores. </w:t>
      </w:r>
      <w:r w:rsidRPr="0060390F">
        <w:rPr>
          <w:rFonts w:ascii="Arial" w:hAnsi="Arial" w:cs="Arial"/>
          <w:b/>
          <w:i/>
          <w:szCs w:val="24"/>
        </w:rPr>
        <w:t>EXPOSICIÓN DE MOTIVOS I.-</w:t>
      </w:r>
      <w:r w:rsidRPr="0060390F">
        <w:rPr>
          <w:rFonts w:ascii="Arial" w:hAnsi="Arial" w:cs="Arial"/>
          <w:i/>
          <w:szCs w:val="24"/>
        </w:rPr>
        <w:t xml:space="preserve"> La delegación de San Martín de las Flores, antiguamente llamado “Tlaxicoltzingo”,  aún conserva su esencia de pueblo y sus tradiciones, las cuales se encuentran muy arraigadas en las creencias religiosas, siendo precisamente la Judea en vivo una de las más emblemáticas de la cultura popular dentro del </w:t>
      </w:r>
      <w:r w:rsidRPr="0060390F">
        <w:rPr>
          <w:rFonts w:ascii="Arial" w:hAnsi="Arial" w:cs="Arial"/>
          <w:i/>
          <w:szCs w:val="24"/>
        </w:rPr>
        <w:lastRenderedPageBreak/>
        <w:t xml:space="preserve">Municipio de San Pedro Tlaquepaque, con una representación de mas 200 años, por lo que en Semana Santa se convierte en uno de los lugares más visitados de la Zona Metropolitana y la segunda representación del viacrucis más vista en nuestro país, después de la que se realiza en la delegación de Ixtapalapa en el Estado de México. </w:t>
      </w:r>
      <w:r w:rsidRPr="0060390F">
        <w:rPr>
          <w:rFonts w:ascii="Arial" w:hAnsi="Arial" w:cs="Arial"/>
          <w:b/>
          <w:i/>
          <w:szCs w:val="24"/>
        </w:rPr>
        <w:t>II.-</w:t>
      </w:r>
      <w:r w:rsidRPr="0060390F">
        <w:rPr>
          <w:rFonts w:ascii="Arial" w:hAnsi="Arial" w:cs="Arial"/>
          <w:i/>
          <w:szCs w:val="24"/>
        </w:rPr>
        <w:t xml:space="preserve"> La Judea en vivo es una costumbre que ha sobrevivido generación tras generación como un legado cultural con un gran sentido de pertenencia e identidad en nuestro Municipio, por lo que es de gran importancia que se siga fomentado y apoyando dicha festividad de  tradición religiosa, histórica, popular, social y familiar. En este año la Judea en vivo se llevará a cabo en la tercera semana del mes de marzo, fecha que corresponde religiosamente a la Semana Santa. </w:t>
      </w:r>
      <w:r w:rsidRPr="0060390F">
        <w:rPr>
          <w:rFonts w:ascii="Arial" w:hAnsi="Arial" w:cs="Arial"/>
          <w:b/>
          <w:i/>
          <w:szCs w:val="24"/>
        </w:rPr>
        <w:t>III.-</w:t>
      </w:r>
      <w:r w:rsidRPr="0060390F">
        <w:rPr>
          <w:rFonts w:ascii="Arial" w:hAnsi="Arial" w:cs="Arial"/>
          <w:i/>
          <w:szCs w:val="24"/>
        </w:rPr>
        <w:t xml:space="preserve"> Año con año aumenta considerablemente el número de visitantes a disfrutar la representación del viacrucis, el cual por excelencia es una de las tradiciones más importantes dentro de la religión católica, más si embargo también es considerado un gran espectáculo por la cantidad de personas que se deben reunir para dicha representación, esta por demás decir que se requiere de un gran esfuerzo, no solo personal, social o religioso, sino también de toda una estructura organizacional entre las cuales destaca la presencia de diversas dependencias correspondientes a la administración pública municipal.</w:t>
      </w:r>
    </w:p>
    <w:p w:rsidR="00280704" w:rsidRPr="0060390F" w:rsidRDefault="00280704" w:rsidP="00280704">
      <w:pPr>
        <w:pStyle w:val="Sinespaciado"/>
        <w:ind w:firstLine="708"/>
        <w:jc w:val="both"/>
        <w:rPr>
          <w:rFonts w:ascii="Arial" w:hAnsi="Arial" w:cs="Arial"/>
          <w:i/>
          <w:szCs w:val="24"/>
        </w:rPr>
      </w:pPr>
    </w:p>
    <w:p w:rsidR="00280704" w:rsidRPr="0060390F" w:rsidRDefault="00280704" w:rsidP="00280704">
      <w:pPr>
        <w:pStyle w:val="Sinespaciado"/>
        <w:ind w:firstLine="708"/>
        <w:jc w:val="both"/>
        <w:rPr>
          <w:rFonts w:ascii="Arial" w:hAnsi="Arial" w:cs="Arial"/>
          <w:i/>
          <w:szCs w:val="24"/>
        </w:rPr>
      </w:pPr>
      <w:r w:rsidRPr="0060390F">
        <w:rPr>
          <w:rFonts w:ascii="Arial" w:hAnsi="Arial" w:cs="Arial"/>
          <w:i/>
          <w:szCs w:val="24"/>
        </w:rPr>
        <w:t xml:space="preserve"> </w:t>
      </w:r>
      <w:r w:rsidRPr="0060390F">
        <w:rPr>
          <w:rFonts w:ascii="Arial" w:hAnsi="Arial" w:cs="Arial"/>
          <w:b/>
          <w:i/>
          <w:szCs w:val="24"/>
        </w:rPr>
        <w:t>IV.-</w:t>
      </w:r>
      <w:r w:rsidRPr="0060390F">
        <w:rPr>
          <w:rFonts w:ascii="Arial" w:hAnsi="Arial" w:cs="Arial"/>
          <w:i/>
          <w:szCs w:val="24"/>
        </w:rPr>
        <w:t xml:space="preserve"> En este mismo orden de ideas es importante mencionar que las dependencias de primera necesidad de nuestro Municipio como lo son: </w:t>
      </w:r>
    </w:p>
    <w:p w:rsidR="00280704" w:rsidRPr="0060390F" w:rsidRDefault="00280704" w:rsidP="00303F70">
      <w:pPr>
        <w:pStyle w:val="Sinespaciado"/>
        <w:widowControl/>
        <w:numPr>
          <w:ilvl w:val="0"/>
          <w:numId w:val="74"/>
        </w:numPr>
        <w:suppressAutoHyphens w:val="0"/>
        <w:jc w:val="both"/>
        <w:rPr>
          <w:rFonts w:ascii="Arial" w:hAnsi="Arial" w:cs="Arial"/>
          <w:i/>
          <w:szCs w:val="24"/>
        </w:rPr>
      </w:pPr>
      <w:r w:rsidRPr="0060390F">
        <w:rPr>
          <w:rFonts w:ascii="Arial" w:hAnsi="Arial" w:cs="Arial"/>
          <w:i/>
          <w:szCs w:val="24"/>
        </w:rPr>
        <w:t xml:space="preserve">Dirección General de Servicios Médicos Municipales; </w:t>
      </w:r>
    </w:p>
    <w:p w:rsidR="00280704" w:rsidRPr="0060390F" w:rsidRDefault="00280704" w:rsidP="00303F70">
      <w:pPr>
        <w:pStyle w:val="Sinespaciado"/>
        <w:widowControl/>
        <w:numPr>
          <w:ilvl w:val="0"/>
          <w:numId w:val="74"/>
        </w:numPr>
        <w:suppressAutoHyphens w:val="0"/>
        <w:jc w:val="both"/>
        <w:rPr>
          <w:rFonts w:ascii="Arial" w:hAnsi="Arial" w:cs="Arial"/>
          <w:i/>
          <w:szCs w:val="24"/>
        </w:rPr>
      </w:pPr>
      <w:r w:rsidRPr="0060390F">
        <w:rPr>
          <w:rFonts w:ascii="Arial" w:hAnsi="Arial" w:cs="Arial"/>
          <w:i/>
          <w:szCs w:val="24"/>
        </w:rPr>
        <w:t xml:space="preserve">Comisaría de Seguridad Pública; </w:t>
      </w:r>
    </w:p>
    <w:p w:rsidR="00280704" w:rsidRPr="0060390F" w:rsidRDefault="00280704" w:rsidP="00303F70">
      <w:pPr>
        <w:pStyle w:val="Sinespaciado"/>
        <w:widowControl/>
        <w:numPr>
          <w:ilvl w:val="0"/>
          <w:numId w:val="74"/>
        </w:numPr>
        <w:suppressAutoHyphens w:val="0"/>
        <w:jc w:val="both"/>
        <w:rPr>
          <w:rFonts w:ascii="Arial" w:hAnsi="Arial" w:cs="Arial"/>
          <w:i/>
          <w:szCs w:val="24"/>
        </w:rPr>
      </w:pPr>
      <w:r w:rsidRPr="0060390F">
        <w:rPr>
          <w:rFonts w:ascii="Arial" w:hAnsi="Arial" w:cs="Arial"/>
          <w:i/>
          <w:szCs w:val="24"/>
        </w:rPr>
        <w:t xml:space="preserve">Unidad de Protección Civil y Bomberos; y </w:t>
      </w:r>
    </w:p>
    <w:p w:rsidR="00280704" w:rsidRPr="0060390F" w:rsidRDefault="00280704" w:rsidP="00303F70">
      <w:pPr>
        <w:pStyle w:val="Sinespaciado"/>
        <w:widowControl/>
        <w:numPr>
          <w:ilvl w:val="0"/>
          <w:numId w:val="74"/>
        </w:numPr>
        <w:suppressAutoHyphens w:val="0"/>
        <w:jc w:val="both"/>
        <w:rPr>
          <w:rFonts w:ascii="Arial" w:hAnsi="Arial" w:cs="Arial"/>
          <w:i/>
          <w:szCs w:val="24"/>
        </w:rPr>
      </w:pPr>
      <w:r w:rsidRPr="0060390F">
        <w:rPr>
          <w:rFonts w:ascii="Arial" w:hAnsi="Arial" w:cs="Arial"/>
          <w:i/>
          <w:szCs w:val="24"/>
        </w:rPr>
        <w:t xml:space="preserve">Dirección General de Servicios Públicos Municipales. </w:t>
      </w:r>
    </w:p>
    <w:p w:rsidR="00280704" w:rsidRPr="0060390F" w:rsidRDefault="00280704" w:rsidP="00280704">
      <w:pPr>
        <w:pStyle w:val="Sinespaciado"/>
        <w:ind w:left="1428"/>
        <w:jc w:val="both"/>
        <w:rPr>
          <w:rFonts w:ascii="Arial" w:hAnsi="Arial" w:cs="Arial"/>
          <w:i/>
          <w:szCs w:val="24"/>
        </w:rPr>
      </w:pPr>
    </w:p>
    <w:p w:rsidR="00280704" w:rsidRPr="0060390F" w:rsidRDefault="00280704" w:rsidP="00B8334C">
      <w:pPr>
        <w:pStyle w:val="Sinespaciado"/>
        <w:jc w:val="both"/>
        <w:rPr>
          <w:rFonts w:ascii="Arial" w:hAnsi="Arial" w:cs="Arial"/>
          <w:bCs/>
          <w:szCs w:val="24"/>
        </w:rPr>
      </w:pPr>
      <w:r w:rsidRPr="0060390F">
        <w:rPr>
          <w:rFonts w:ascii="Arial" w:hAnsi="Arial" w:cs="Arial"/>
          <w:i/>
          <w:szCs w:val="24"/>
        </w:rPr>
        <w:t>Las cuales juegan un papel trascendental, pues son los encargados de vigilar, proteger, cuidar y salvaguardar la integridad de todas las personas que forman parte de tan magno evento. Por lo que realizan reuniones previas</w:t>
      </w:r>
      <w:r w:rsidRPr="0060390F">
        <w:rPr>
          <w:rFonts w:ascii="Arial" w:hAnsi="Arial" w:cs="Arial"/>
          <w:i/>
          <w:color w:val="222222"/>
          <w:szCs w:val="24"/>
          <w:shd w:val="clear" w:color="auto" w:fill="FFFFFF"/>
        </w:rPr>
        <w:t xml:space="preserve"> para que de manera coordinada llevar a cabo los trabajos logísticos y preventivos con el objetivo de</w:t>
      </w:r>
      <w:r w:rsidRPr="0060390F">
        <w:rPr>
          <w:rFonts w:ascii="Arial" w:hAnsi="Arial" w:cs="Arial"/>
          <w:i/>
          <w:szCs w:val="24"/>
        </w:rPr>
        <w:t xml:space="preserve"> atender los servicios básicos que demanda la operatividad de dicho evento.  </w:t>
      </w:r>
      <w:r w:rsidRPr="0060390F">
        <w:rPr>
          <w:rFonts w:ascii="Arial" w:hAnsi="Arial" w:cs="Arial"/>
          <w:b/>
          <w:i/>
          <w:szCs w:val="24"/>
        </w:rPr>
        <w:t>V.-</w:t>
      </w:r>
      <w:r w:rsidRPr="0060390F">
        <w:rPr>
          <w:rFonts w:ascii="Arial" w:hAnsi="Arial" w:cs="Arial"/>
          <w:b/>
          <w:i/>
          <w:color w:val="222222"/>
          <w:szCs w:val="24"/>
        </w:rPr>
        <w:t xml:space="preserve"> </w:t>
      </w:r>
      <w:r w:rsidRPr="0060390F">
        <w:rPr>
          <w:rFonts w:ascii="Arial" w:hAnsi="Arial" w:cs="Arial"/>
          <w:i/>
          <w:color w:val="222222"/>
          <w:szCs w:val="24"/>
        </w:rPr>
        <w:t xml:space="preserve">Para finalizar concluyo que para la suscrita, así como para esta administración en general es muy importante rescatar y mantener viva las diversidad de tradiciones y expresiones culturales de nuestro Municipio, por lo que en esta ocasión en particular es de vital importancia apoyar a los ciudadanos que habitan, conocen y disfrutan de tan magnífica representación dentro de la Delegación de San Martín de las Flores, localidad que conforma nuestro territorio y refleja una parte de nuestra identidad cultural, la cual es un orgullo, municipal, estatal y nacional. </w:t>
      </w:r>
      <w:r w:rsidRPr="0060390F">
        <w:rPr>
          <w:rFonts w:ascii="Arial" w:hAnsi="Arial" w:cs="Arial"/>
          <w:b/>
          <w:i/>
          <w:lang w:val="es-MX"/>
        </w:rPr>
        <w:t>VI.-</w:t>
      </w:r>
      <w:r w:rsidRPr="0060390F">
        <w:rPr>
          <w:rFonts w:ascii="Arial" w:hAnsi="Arial" w:cs="Arial"/>
          <w:i/>
          <w:lang w:val="es-MX"/>
        </w:rPr>
        <w:t xml:space="preserve"> Con base en las motivaciones y fundamentos anteriormente expuestos, se pone a consideración de este H. Cuerpo Edilicio </w:t>
      </w:r>
      <w:r w:rsidRPr="0060390F">
        <w:rPr>
          <w:rStyle w:val="Fuentedeprrafopredeter2"/>
          <w:rFonts w:ascii="Arial" w:eastAsiaTheme="minorEastAsia" w:hAnsi="Arial" w:cs="Arial"/>
          <w:i/>
          <w:lang w:val="es-MX"/>
        </w:rPr>
        <w:t>la</w:t>
      </w:r>
      <w:r w:rsidRPr="0060390F">
        <w:rPr>
          <w:rStyle w:val="Fuentedeprrafopredeter2"/>
          <w:rFonts w:ascii="Arial" w:eastAsia="Verdana" w:hAnsi="Arial" w:cs="Arial"/>
          <w:i/>
          <w:lang w:val="es-MX"/>
        </w:rPr>
        <w:t xml:space="preserve"> </w:t>
      </w:r>
      <w:r w:rsidRPr="0060390F">
        <w:rPr>
          <w:rStyle w:val="Fuentedeprrafopredeter2"/>
          <w:rFonts w:ascii="Arial" w:eastAsiaTheme="minorEastAsia" w:hAnsi="Arial" w:cs="Arial"/>
          <w:i/>
          <w:lang w:val="es-MX"/>
        </w:rPr>
        <w:t>aprobación</w:t>
      </w:r>
      <w:r w:rsidRPr="0060390F">
        <w:rPr>
          <w:rStyle w:val="Fuentedeprrafopredeter2"/>
          <w:rFonts w:ascii="Arial" w:eastAsia="Verdana" w:hAnsi="Arial" w:cs="Arial"/>
          <w:i/>
          <w:lang w:val="es-MX"/>
        </w:rPr>
        <w:t xml:space="preserve"> </w:t>
      </w:r>
      <w:r w:rsidRPr="0060390F">
        <w:rPr>
          <w:rStyle w:val="Fuentedeprrafopredeter2"/>
          <w:rFonts w:ascii="Arial" w:eastAsiaTheme="minorEastAsia" w:hAnsi="Arial" w:cs="Arial"/>
          <w:i/>
          <w:lang w:val="es-MX"/>
        </w:rPr>
        <w:t xml:space="preserve">de los </w:t>
      </w:r>
      <w:r w:rsidRPr="0060390F">
        <w:rPr>
          <w:rStyle w:val="Fuentedeprrafopredeter2"/>
          <w:rFonts w:ascii="Arial" w:eastAsiaTheme="minorEastAsia" w:hAnsi="Arial" w:cs="Arial"/>
          <w:b/>
          <w:i/>
          <w:lang w:val="es-MX"/>
        </w:rPr>
        <w:t xml:space="preserve">resolutivos </w:t>
      </w:r>
      <w:r w:rsidRPr="0060390F">
        <w:rPr>
          <w:rStyle w:val="Fuentedeprrafopredeter2"/>
          <w:rFonts w:ascii="Arial" w:eastAsiaTheme="minorEastAsia" w:hAnsi="Arial" w:cs="Arial"/>
          <w:i/>
          <w:lang w:val="es-MX"/>
        </w:rPr>
        <w:t>a manera del</w:t>
      </w:r>
      <w:r w:rsidRPr="0060390F">
        <w:rPr>
          <w:rStyle w:val="Fuentedeprrafopredeter2"/>
          <w:rFonts w:ascii="Arial" w:eastAsiaTheme="minorEastAsia" w:hAnsi="Arial" w:cs="Arial"/>
          <w:b/>
          <w:i/>
          <w:lang w:val="es-MX"/>
        </w:rPr>
        <w:t xml:space="preserve"> </w:t>
      </w:r>
      <w:r w:rsidRPr="0060390F">
        <w:rPr>
          <w:rStyle w:val="Fuentedeprrafopredeter2"/>
          <w:rFonts w:ascii="Arial" w:eastAsiaTheme="minorEastAsia" w:hAnsi="Arial" w:cs="Arial"/>
          <w:i/>
          <w:lang w:val="es-MX"/>
        </w:rPr>
        <w:t xml:space="preserve">siguiente: </w:t>
      </w:r>
      <w:r w:rsidRPr="0060390F">
        <w:rPr>
          <w:rFonts w:ascii="Arial" w:hAnsi="Arial" w:cs="Arial"/>
          <w:b/>
          <w:i/>
          <w:szCs w:val="24"/>
        </w:rPr>
        <w:t>PUNTO DE ACUERDO PRIMERO.-</w:t>
      </w:r>
      <w:r w:rsidRPr="0060390F">
        <w:rPr>
          <w:rFonts w:ascii="Arial" w:hAnsi="Arial" w:cs="Arial"/>
          <w:i/>
          <w:szCs w:val="24"/>
        </w:rPr>
        <w:t xml:space="preserve"> El Pleno del H. Ayuntamiento Constitucional de San Pedro Tlaquepaque, Jalisco, aprueba y autoriza erogar y destinar la cantidad de hasta $ 800,000.00 (ocho cientos mil pesos 00/100 M.N.) más el impuesto del valor agregado (I.V.A.) para llevar a cabo la celebración de la Judea en vivo 2016, la cual tiene verificativo en la Delegación de San Martín de las Flores. </w:t>
      </w:r>
      <w:r w:rsidRPr="0060390F">
        <w:rPr>
          <w:rFonts w:ascii="Arial" w:hAnsi="Arial" w:cs="Arial"/>
          <w:b/>
          <w:i/>
          <w:lang w:val="es-MX"/>
        </w:rPr>
        <w:t>SEGUNDO.-</w:t>
      </w:r>
      <w:r w:rsidRPr="0060390F">
        <w:rPr>
          <w:rFonts w:ascii="Arial" w:hAnsi="Arial" w:cs="Arial"/>
          <w:i/>
          <w:lang w:val="es-MX"/>
        </w:rPr>
        <w:t xml:space="preserve"> Notifíquense mediante oficio el presente punto de acuerdo y regístrese en el Libro de Actas de Sesiones correspondiente.</w:t>
      </w:r>
      <w:r w:rsidRPr="0060390F">
        <w:rPr>
          <w:rFonts w:ascii="Arial" w:hAnsi="Arial" w:cs="Arial"/>
          <w:i/>
          <w:color w:val="749FCA"/>
          <w:lang w:val="es-MX"/>
        </w:rPr>
        <w:t xml:space="preserve"> </w:t>
      </w:r>
      <w:r w:rsidRPr="0060390F">
        <w:rPr>
          <w:rFonts w:ascii="Arial" w:hAnsi="Arial" w:cs="Arial"/>
          <w:b/>
          <w:i/>
          <w:szCs w:val="24"/>
        </w:rPr>
        <w:t>ATENTAMENTE.</w:t>
      </w:r>
      <w:r w:rsidR="00B8334C" w:rsidRPr="0060390F">
        <w:rPr>
          <w:rFonts w:ascii="Arial" w:hAnsi="Arial" w:cs="Arial"/>
          <w:b/>
          <w:i/>
          <w:szCs w:val="24"/>
        </w:rPr>
        <w:t xml:space="preserve"> </w:t>
      </w:r>
      <w:r w:rsidRPr="0060390F">
        <w:rPr>
          <w:rFonts w:ascii="Arial" w:hAnsi="Arial" w:cs="Arial"/>
          <w:i/>
          <w:szCs w:val="24"/>
        </w:rPr>
        <w:t>San Pedro Tlaquepaque, Jalisco. A 24 de febrero del año 2016.</w:t>
      </w:r>
      <w:r w:rsidR="00B8334C" w:rsidRPr="0060390F">
        <w:rPr>
          <w:rFonts w:ascii="Arial" w:hAnsi="Arial" w:cs="Arial"/>
          <w:i/>
          <w:szCs w:val="24"/>
        </w:rPr>
        <w:t xml:space="preserve"> </w:t>
      </w:r>
      <w:r w:rsidRPr="0060390F">
        <w:rPr>
          <w:rFonts w:ascii="Arial" w:hAnsi="Arial" w:cs="Arial"/>
          <w:b/>
          <w:i/>
          <w:szCs w:val="24"/>
        </w:rPr>
        <w:t>SILVIA NATALIA ISLAS.</w:t>
      </w:r>
      <w:r w:rsidR="00B8334C" w:rsidRPr="0060390F">
        <w:rPr>
          <w:rFonts w:ascii="Arial" w:hAnsi="Arial" w:cs="Arial"/>
          <w:b/>
          <w:i/>
          <w:szCs w:val="24"/>
        </w:rPr>
        <w:t xml:space="preserve"> </w:t>
      </w:r>
      <w:r w:rsidRPr="0060390F">
        <w:rPr>
          <w:rFonts w:ascii="Arial" w:hAnsi="Arial" w:cs="Arial"/>
          <w:i/>
          <w:szCs w:val="24"/>
        </w:rPr>
        <w:t>Regidora.</w:t>
      </w:r>
      <w:r w:rsidR="00B8334C" w:rsidRPr="0060390F">
        <w:rPr>
          <w:rFonts w:ascii="Arial" w:hAnsi="Arial" w:cs="Arial"/>
          <w:i/>
          <w:szCs w:val="24"/>
        </w:rPr>
        <w:t xml:space="preserve"> </w:t>
      </w:r>
      <w:r w:rsidRPr="0060390F">
        <w:rPr>
          <w:rFonts w:ascii="Arial" w:hAnsi="Arial" w:cs="Arial"/>
          <w:i/>
          <w:szCs w:val="24"/>
        </w:rPr>
        <w:t>Presidente de la Comisión Edilicia de Promoción Cultural.</w:t>
      </w:r>
      <w:r w:rsidR="00B8334C" w:rsidRPr="0060390F">
        <w:rPr>
          <w:rFonts w:ascii="Arial" w:hAnsi="Arial" w:cs="Arial"/>
          <w:szCs w:val="24"/>
        </w:rPr>
        <w:t xml:space="preserve"> ------------------------------------------------------------------------------------------------------------------------------------------------------------</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lastRenderedPageBreak/>
        <w:t>Hace uso de la voz la  C. María Elena Limón García Presidenta Municipal: Gracias Secretario se abre el registro de oradores en este tema primero vamos a pasar el uso de la voz a Daniela a Adenawer y a la Regidora adelante Regidora.</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 la Regidora Daniela Elizabeth Chávez Estrada: Bueno muchas gracias a mi me gustaría saber de qué partida se va hacer este uso del recurso en que sabemos no dice la cantidad mas no sabemos bien a que va destinada esa cantidad y eso sería importante por que quienes van a emitir los comprobantes fiscales y seria todo que estuviera mas especificada la propuesta gracias.</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C. María Elena Limón García Presidenta Municipal: </w:t>
      </w:r>
      <w:r w:rsidRPr="0060390F">
        <w:rPr>
          <w:rFonts w:ascii="Arial" w:hAnsi="Arial" w:cs="Arial"/>
          <w:sz w:val="24"/>
          <w:szCs w:val="24"/>
          <w:lang w:val="es-MX"/>
        </w:rPr>
        <w:t>Perdón adelante Regidor Adenawer.</w:t>
      </w:r>
      <w:r w:rsidR="00B8334C" w:rsidRPr="0060390F">
        <w:rPr>
          <w:rFonts w:ascii="Arial" w:hAnsi="Arial" w:cs="Arial"/>
          <w:sz w:val="24"/>
          <w:szCs w:val="24"/>
          <w:lang w:val="es-MX"/>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Hace uso de la voz el Regidor Adenawer González Fierros: Primero las damas  Presidenta. </w:t>
      </w:r>
      <w:r w:rsidR="00B8334C" w:rsidRPr="0060390F">
        <w:rPr>
          <w:rFonts w:ascii="Arial" w:hAnsi="Arial" w:cs="Arial"/>
          <w:bCs/>
          <w:sz w:val="24"/>
          <w:szCs w:val="24"/>
        </w:rPr>
        <w:t xml:space="preserve"> </w:t>
      </w:r>
      <w:r w:rsidRPr="0060390F">
        <w:rPr>
          <w:rFonts w:ascii="Arial" w:hAnsi="Arial" w:cs="Arial"/>
          <w:color w:val="000000" w:themeColor="text1"/>
          <w:sz w:val="24"/>
          <w:szCs w:val="24"/>
          <w:lang w:val="es-MX"/>
        </w:rPr>
        <w:t>-------------------------------------------------------------------------------------------------------------</w:t>
      </w:r>
      <w:r w:rsidR="00B8334C"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Habla la C. María Elena Limón García Presidenta Municipal:</w:t>
      </w:r>
      <w:r w:rsidRPr="0060390F">
        <w:rPr>
          <w:rFonts w:ascii="Arial" w:hAnsi="Arial" w:cs="Arial"/>
          <w:b/>
          <w:sz w:val="24"/>
          <w:szCs w:val="24"/>
          <w:lang w:val="es-MX"/>
        </w:rPr>
        <w:t xml:space="preserve"> </w:t>
      </w:r>
      <w:r w:rsidRPr="0060390F">
        <w:rPr>
          <w:rFonts w:ascii="Arial" w:hAnsi="Arial" w:cs="Arial"/>
          <w:sz w:val="24"/>
          <w:szCs w:val="24"/>
          <w:lang w:val="es-MX"/>
        </w:rPr>
        <w:t>Ad</w:t>
      </w:r>
      <w:r w:rsidRPr="0060390F">
        <w:rPr>
          <w:rFonts w:ascii="Arial" w:hAnsi="Arial" w:cs="Arial"/>
          <w:bCs/>
          <w:sz w:val="24"/>
          <w:szCs w:val="24"/>
        </w:rPr>
        <w:t xml:space="preserve">elante Regidora gracias caballero.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Regidora Silvia Natalia Islas: Gracias compañero Regidor saludando aquí a todos los presentes y aquí como lo especifica la iniciativa dice hasta </w:t>
      </w:r>
      <w:r w:rsidRPr="0060390F">
        <w:rPr>
          <w:rFonts w:ascii="Arial" w:hAnsi="Arial" w:cs="Arial"/>
          <w:sz w:val="24"/>
          <w:szCs w:val="24"/>
        </w:rPr>
        <w:t xml:space="preserve">$800,000.00 (Ochocientos mil pesos 00/100 M.N) más IVA cuestión que no esté es meramente que lleguemos a esta cantidad mi iniciativa tiene por bien tratar de reducir al mínimo el costo de la Judea en que se va a utilizar es meramente operativo y ahí entraría la renta de baños la renta de escenarios la renta de sonidos con micrófonos inalámbricos porque pues en realidad el Ayuntamiento no cuenta con ellos si contáramos  pues no tendríamos porque rentar sonidos este y escenarios para este tipo de eventos lo ideal sería que los tuviéramos mas no tenemos una erogación tan grande con que nos permita tener nuestros propios este sistema de sonido sistema de iluminación baños portátiles para darle a todas esas personas que nos visitan un lugar adecuado donde hagan sus necesidades y pues es verdad les hare saber a la brevedad en que se va a utilizar los recursos y  transparentar en todo momento en que se van a emplear este pues es un compromiso que asumo y se los hare llegar estaré cuidando hasta el último centavo de lo que se emplea en la Judea y mi propuesta es ahorrar hasta lo más que se pueda este Ayuntamiento para  llevar a cabo esta festividad que es una tradición y que debemos de rescatar pero a la vez tenemos que ceñirnos a este ahorro que son recursos del Ayuntamiento es cuánto.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 la C. María Elena Limón García Presidenta Municipal: Gracias adelante Señor Adenawer</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 el Regidor Adenawer González Fierros: Muchas gracias con su permiso Señora Presidenta Compañeros Regidores Ciudadanos presentes medios de comunicación en el mismo tenor nada mas aquí con mi Compañera Regidora Daniela checando los anexos de este presente iniciativa no se especifica a quien o a quienes se les va a estar entregando el recurso si es que se aprueba tengo entendido que hay varios conflictos de interés por ahí por dos comités nomas quisiera saber a quién se le va a entregar el recurso si es que se aprueba o como va a ser el mecanismo es cuanto Presidenta.</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C. María Elena Limón García Presidenta Municipal: </w:t>
      </w:r>
      <w:r w:rsidRPr="0060390F">
        <w:rPr>
          <w:rFonts w:ascii="Arial" w:hAnsi="Arial" w:cs="Arial"/>
          <w:bCs/>
          <w:sz w:val="24"/>
          <w:szCs w:val="24"/>
        </w:rPr>
        <w:lastRenderedPageBreak/>
        <w:t>Me permito contestarle Regidora déjeme comentarle que ya llegamos a un acuerdo las cosas que se hay hecho bien que han tenido un seguimiento no tenemos por qué cortarlas como es el caso de los que están organizando la Judea en vivo desde hace 7 años 7 o 8 años y creemos que sin la experiencia que se han efectuado bien que se han llevado a cabo tienen yo les decía en son de broma tienen hasta el Cristo y hay otros grupos que pues no contaban con este actor tan importante ellos tienen toda la experiencia además estamos reduciendo al 50% lo que fue aprobado el año anterior, el año anterior fue cerca de millón y medio de pesos fue lo que se aprobó hasta millón y medio creo que se gasto un millón doscientos ya con el IVA incluido en esta ocasión estamos reduciendo gastos ellos nos dicen que ya tienen todo el vestuario tienen bueno les digo tienen hasta a Cristo que es lo más importante y bueno también tienen toda la experiencia y tienen todo un trabajo serio que han realizado y por eso fue  de la elección de esta organización para llevar a cabo en este año la continuación de la Judea en vivo</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Interviene el Regidor Adenawer González Fierros: Presidenta nada mas pedirle de favor si en ese mismo acuerdo saber quien a que comité se le va a destinar a un comité si esta registrado tengo entendido que por ahí el Señor Lucio Velázquez ya había tenía algunas platicas algunos avances fue antes con esta Presidencia y creo que no siempre se le va a dar apoyo desconozco totalmente no tengo aquí documentos pero tengo esa información de manera verbal.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la</w:t>
      </w:r>
      <w:r w:rsidRPr="0060390F">
        <w:rPr>
          <w:rFonts w:ascii="Arial" w:hAnsi="Arial" w:cs="Arial"/>
          <w:b/>
          <w:bCs/>
          <w:sz w:val="24"/>
          <w:szCs w:val="24"/>
        </w:rPr>
        <w:t xml:space="preserve"> </w:t>
      </w:r>
      <w:r w:rsidRPr="0060390F">
        <w:rPr>
          <w:rFonts w:ascii="Arial" w:hAnsi="Arial" w:cs="Arial"/>
          <w:bCs/>
          <w:sz w:val="24"/>
          <w:szCs w:val="24"/>
        </w:rPr>
        <w:t>C. María Elena Limón García Presidenta Municipal: Bueno no las personas que han estado haciendo la Judea en vivo durante siete años pertenecen a otro grupo que no es el de Don Lucio una persona a la que yo admiro y respeto pero ellos creo son de otro grupo pero bueno las fiestas son de todos no hay grupos aquí es una celebración en el cual no nada más nosotros  estamos participando apoyando a todos los visitantes pero no meramente son una celebración con matices que no nos tenemos que involucrar pero si en la seguridad y no se les va a dar ellos están con nosotros  con cotización cero va haber un comité que se va a crear y solo se les van a dar los productos no se va a dar dinero en este tema quiere tomar la palabra la Regidora y posteriormente el Síndico y Edgar.</w:t>
      </w:r>
      <w:r w:rsidR="00B8334C" w:rsidRPr="0060390F">
        <w:rPr>
          <w:rFonts w:ascii="Arial" w:hAnsi="Arial" w:cs="Arial"/>
          <w:bCs/>
          <w:sz w:val="24"/>
          <w:szCs w:val="24"/>
        </w:rPr>
        <w:t xml:space="preserve"> </w:t>
      </w:r>
      <w:r w:rsidRPr="0060390F">
        <w:rPr>
          <w:rFonts w:ascii="Arial" w:hAnsi="Arial" w:cs="Arial"/>
          <w:sz w:val="24"/>
          <w:szCs w:val="24"/>
          <w:lang w:val="es-MX"/>
        </w:rPr>
        <w:t>------------------------------------------------------------------------------------------------------</w:t>
      </w:r>
      <w:r w:rsidR="00B8334C" w:rsidRPr="0060390F">
        <w:rPr>
          <w:rFonts w:ascii="Arial" w:hAnsi="Arial" w:cs="Arial"/>
          <w:sz w:val="24"/>
          <w:szCs w:val="24"/>
          <w:lang w:val="es-MX"/>
        </w:rPr>
        <w:t>------------------------------------------</w:t>
      </w:r>
      <w:r w:rsidRPr="0060390F">
        <w:rPr>
          <w:rFonts w:ascii="Arial" w:hAnsi="Arial" w:cs="Arial"/>
          <w:sz w:val="24"/>
          <w:szCs w:val="24"/>
          <w:lang w:val="es-MX"/>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Hace uso de la voz Regidora Silvia Natalia Islas: Si bueno nada mas aclarar el punto que la Señora Presidenta la erogación va a ser en especie no se les va a entregar dinero es nada más para el uso operativo únicamente y si es el grupo elegido es el Patronato de la Judea de San Martin de las Flores es cuánto.</w:t>
      </w:r>
      <w:r w:rsidR="00B8334C" w:rsidRPr="0060390F">
        <w:rPr>
          <w:rFonts w:ascii="Arial" w:hAnsi="Arial" w:cs="Arial"/>
          <w:bCs/>
          <w:sz w:val="24"/>
          <w:szCs w:val="24"/>
        </w:rPr>
        <w:t xml:space="preserve"> </w:t>
      </w:r>
      <w:r w:rsidRPr="0060390F">
        <w:rPr>
          <w:rFonts w:ascii="Arial" w:hAnsi="Arial" w:cs="Arial"/>
          <w:sz w:val="24"/>
          <w:szCs w:val="24"/>
        </w:rPr>
        <w:t>-------------------------------------------------------------------------------------------------------</w:t>
      </w:r>
      <w:r w:rsidR="00B8334C"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En uso de la voz la C. María Elena Limón García: Bueno no habiendo otro ay perdón Edgar adelante.</w:t>
      </w:r>
      <w:r w:rsidR="00B8334C" w:rsidRPr="0060390F">
        <w:rPr>
          <w:rFonts w:ascii="Arial" w:hAnsi="Arial" w:cs="Arial"/>
          <w:bCs/>
          <w:sz w:val="24"/>
          <w:szCs w:val="24"/>
        </w:rPr>
        <w:t xml:space="preserve"> </w:t>
      </w:r>
      <w:r w:rsidRPr="0060390F">
        <w:rPr>
          <w:rFonts w:ascii="Arial" w:hAnsi="Arial" w:cs="Arial"/>
          <w:sz w:val="24"/>
          <w:szCs w:val="24"/>
        </w:rPr>
        <w:t>-------------------------------------------------------------------------------------------------------</w:t>
      </w:r>
      <w:r w:rsidR="00B8334C"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rPr>
        <w:t xml:space="preserve">Habla el Regidor Edgar Ricardo Ríos de Loza: No me quiero alargar mucho en el tema coincido con todos mis Compañeros Regidores solamente quiero acotar un tema en la sesión pasada yo hice una propuesta muy muy sólido en el tema de las festividades de las Crucitas es algo muy similar a lo que se viene haciendo en la Judea atinadamente por un grupo de gentes yo celebro que se le de continuidad a este grupo que ha hecho bien su trabajo que ha puesto el nombre de nuestro querido Municipio a nivel nacional como una de las mejores si me gustaría aprovechar y que este esquema y esos buenos deseos como se los comenté en el tema de las Crucitas no se pedía un solo peso yo decía </w:t>
      </w:r>
      <w:r w:rsidRPr="0060390F">
        <w:rPr>
          <w:rFonts w:ascii="Arial" w:hAnsi="Arial" w:cs="Arial"/>
          <w:sz w:val="24"/>
          <w:szCs w:val="24"/>
        </w:rPr>
        <w:lastRenderedPageBreak/>
        <w:t>especie no se va a tocar un solo peso entonces utilicemos este mismo esquema de la Judea que es una de las festividades más importantes de nuestro Municipio y que podamos utilizar este esquema en la festividad de las Crucitas donde el Municipio tenga una participación en la organización pero que no se pierda la esencia de que es una festividad del pueblo es cuanto Presidenta. -------------------------------------------------------------------------------------------------------</w:t>
      </w:r>
      <w:r w:rsidR="00B8334C" w:rsidRPr="0060390F">
        <w:rPr>
          <w:rFonts w:ascii="Arial" w:hAnsi="Arial" w:cs="Arial"/>
          <w:sz w:val="24"/>
          <w:szCs w:val="24"/>
        </w:rPr>
        <w:t>--------------------------------------------------------------</w:t>
      </w:r>
      <w:r w:rsidRPr="0060390F">
        <w:rPr>
          <w:rFonts w:ascii="Arial" w:hAnsi="Arial" w:cs="Arial"/>
          <w:sz w:val="24"/>
          <w:szCs w:val="24"/>
        </w:rPr>
        <w:t>-------</w:t>
      </w:r>
    </w:p>
    <w:p w:rsidR="00676368" w:rsidRPr="0060390F" w:rsidRDefault="00676368" w:rsidP="00676368">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Habla la C. María Elena Limón García Presidenta Municipal: Perdón tomamos nota Regidor Edgar y no habiendo más oradores registrados y una vez discutido el tema en votación económica les pregunto quienes estén por la afirmativa favor de levantar su mano</w:t>
      </w:r>
      <w:r w:rsidR="00B8334C" w:rsidRPr="0060390F">
        <w:rPr>
          <w:rFonts w:ascii="Arial" w:hAnsi="Arial" w:cs="Arial"/>
          <w:sz w:val="24"/>
          <w:szCs w:val="24"/>
          <w:lang w:val="es-MX"/>
        </w:rPr>
        <w:t>,</w:t>
      </w:r>
      <w:r w:rsidRPr="0060390F">
        <w:rPr>
          <w:rFonts w:ascii="Arial" w:hAnsi="Arial" w:cs="Arial"/>
          <w:sz w:val="24"/>
          <w:szCs w:val="24"/>
          <w:lang w:val="es-MX"/>
        </w:rPr>
        <w:t xml:space="preserve"> </w:t>
      </w:r>
      <w:r w:rsidR="00B8334C" w:rsidRPr="0060390F">
        <w:rPr>
          <w:rFonts w:ascii="Arial" w:hAnsi="Arial" w:cs="Arial"/>
          <w:bCs/>
          <w:sz w:val="24"/>
          <w:szCs w:val="24"/>
        </w:rPr>
        <w:t>queda aprobado ¿Abstenciones? ¿Ustedes en contra? Una abstención y dos en contra se aprueba por mayoría</w:t>
      </w:r>
      <w:r w:rsidR="00B12D1B" w:rsidRPr="0060390F">
        <w:rPr>
          <w:rFonts w:ascii="Arial" w:hAnsi="Arial" w:cs="Arial"/>
          <w:sz w:val="24"/>
          <w:szCs w:val="24"/>
        </w:rPr>
        <w:t xml:space="preserve">, bajo el siguiente: -------------------------------------------------------------------------------------------------------------------------------------------------------------------------- </w:t>
      </w:r>
      <w:r w:rsidR="00B12D1B" w:rsidRPr="0060390F">
        <w:rPr>
          <w:rFonts w:ascii="Arial" w:hAnsi="Arial" w:cs="Arial"/>
          <w:b/>
          <w:sz w:val="24"/>
          <w:szCs w:val="24"/>
        </w:rPr>
        <w:t xml:space="preserve">PUNTO DE ACUERDO NÚMERO 040/2016 </w:t>
      </w:r>
      <w:r w:rsidR="00B12D1B" w:rsidRPr="0060390F">
        <w:rPr>
          <w:rFonts w:ascii="Arial" w:hAnsi="Arial" w:cs="Arial"/>
          <w:sz w:val="24"/>
          <w:szCs w:val="24"/>
        </w:rPr>
        <w:t>----------------------------------------------------------------------------------------------------------------</w:t>
      </w:r>
      <w:r w:rsidR="00B12D1B" w:rsidRPr="0060390F">
        <w:rPr>
          <w:rFonts w:ascii="Arial" w:hAnsi="Arial" w:cs="Arial"/>
          <w:b/>
          <w:sz w:val="24"/>
          <w:szCs w:val="24"/>
        </w:rPr>
        <w:t>PRIMERO.-</w:t>
      </w:r>
      <w:r w:rsidR="00B12D1B" w:rsidRPr="0060390F">
        <w:rPr>
          <w:rFonts w:ascii="Arial" w:hAnsi="Arial" w:cs="Arial"/>
          <w:sz w:val="24"/>
          <w:szCs w:val="24"/>
        </w:rPr>
        <w:t xml:space="preserve"> El Pleno del H. Ayuntamiento Constitucional de San Pedro Tlaquepaque, Jalisco, aprueba y autoriza erogar y destinar la cantidad de hasta $ 800,000.00 (ocho cientos mil pesos 00/100 M.N.) más el impuesto del valor agregado (I.V.A.) para llevar a cabo la </w:t>
      </w:r>
      <w:r w:rsidR="00B12D1B" w:rsidRPr="0060390F">
        <w:rPr>
          <w:rFonts w:ascii="Arial" w:hAnsi="Arial" w:cs="Arial"/>
          <w:b/>
          <w:sz w:val="24"/>
          <w:szCs w:val="24"/>
        </w:rPr>
        <w:t xml:space="preserve">celebración de la Judea en vivo 2016, la cual tiene verificativo en la Delegación de San Martín de las Flores. </w:t>
      </w:r>
      <w:r w:rsidR="00B12D1B" w:rsidRPr="0060390F">
        <w:rPr>
          <w:rFonts w:ascii="Arial" w:hAnsi="Arial" w:cs="Arial"/>
          <w:sz w:val="24"/>
          <w:szCs w:val="24"/>
        </w:rPr>
        <w:t>----------------------------------------------------------------------------------------------------------------------------------------------------------------------------------</w:t>
      </w:r>
      <w:r w:rsidR="00B12D1B" w:rsidRPr="0060390F">
        <w:rPr>
          <w:rFonts w:ascii="Arial" w:hAnsi="Arial" w:cs="Arial"/>
          <w:b/>
          <w:sz w:val="24"/>
          <w:szCs w:val="24"/>
        </w:rPr>
        <w:t>SEGUNDO.-</w:t>
      </w:r>
      <w:r w:rsidR="00B12D1B" w:rsidRPr="0060390F">
        <w:rPr>
          <w:rFonts w:ascii="Arial" w:hAnsi="Arial" w:cs="Arial"/>
          <w:sz w:val="24"/>
          <w:szCs w:val="24"/>
        </w:rPr>
        <w:t xml:space="preserve"> Notifíquese mediante oficio el presente punto de acuerdo y regístrese en el Libro de Actas de Sesiones correspondiente.</w:t>
      </w:r>
      <w:r w:rsidR="00B12D1B" w:rsidRPr="0060390F">
        <w:rPr>
          <w:rFonts w:ascii="Arial" w:hAnsi="Arial" w:cs="Arial"/>
          <w:color w:val="749FCA"/>
          <w:sz w:val="24"/>
          <w:szCs w:val="24"/>
        </w:rPr>
        <w:t xml:space="preserve"> </w:t>
      </w:r>
      <w:r w:rsidR="00B12D1B" w:rsidRPr="0060390F">
        <w:rPr>
          <w:rFonts w:ascii="Arial" w:hAnsi="Arial" w:cs="Arial"/>
          <w:sz w:val="24"/>
          <w:szCs w:val="24"/>
        </w:rPr>
        <w:t>-----------------------------------------------------------------------------------------------------------</w:t>
      </w:r>
    </w:p>
    <w:p w:rsidR="00B12D1B" w:rsidRPr="0060390F" w:rsidRDefault="00B12D1B" w:rsidP="00B12D1B">
      <w:pPr>
        <w:widowControl w:val="0"/>
        <w:autoSpaceDE w:val="0"/>
        <w:autoSpaceDN w:val="0"/>
        <w:adjustRightInd w:val="0"/>
        <w:jc w:val="both"/>
        <w:rPr>
          <w:rFonts w:ascii="Arial" w:hAnsi="Arial" w:cs="Arial"/>
          <w:bCs/>
          <w:color w:val="000000" w:themeColor="text1"/>
          <w:sz w:val="24"/>
          <w:szCs w:val="24"/>
        </w:rPr>
      </w:pPr>
      <w:r w:rsidRPr="0060390F">
        <w:rPr>
          <w:rFonts w:ascii="Arial" w:hAnsi="Arial" w:cs="Arial"/>
          <w:b/>
          <w:color w:val="000000" w:themeColor="text1"/>
          <w:sz w:val="24"/>
          <w:szCs w:val="24"/>
        </w:rPr>
        <w:t>FUNDAMENTO LEGAL.-</w:t>
      </w:r>
      <w:r w:rsidRPr="0060390F">
        <w:rPr>
          <w:rFonts w:ascii="Arial" w:hAnsi="Arial" w:cs="Arial"/>
          <w:i/>
          <w:sz w:val="24"/>
          <w:szCs w:val="24"/>
        </w:rPr>
        <w:t xml:space="preserve"> </w:t>
      </w:r>
      <w:r w:rsidRPr="0060390F">
        <w:rPr>
          <w:rFonts w:ascii="Arial" w:hAnsi="Arial" w:cs="Arial"/>
          <w:sz w:val="24"/>
          <w:szCs w:val="24"/>
        </w:rPr>
        <w:t>artículos 115 fracciones I y II de la Constitución Política de los Estados Unidos Mexicanos; 73 fracciones I y II de la Constitución Política del Estado de Jalisco; 10, 41 fracción II, 49 y 50 de la Ley del Gobierno y la Administración Pública Municipal del Estado de Jalisco; 3, 23 fracción XII, 35, 69, 72 fracción II y 74 del Reglamento Interior del Ayuntamiento y de la Administración Pública del Municipio de Tlaquepaque.</w:t>
      </w:r>
      <w:r w:rsidRPr="0060390F">
        <w:rPr>
          <w:rFonts w:ascii="Arial" w:hAnsi="Arial" w:cs="Arial"/>
          <w:bCs/>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Lic. Otoniel Varas de Váldez González, Director de la Unidad de Transparencia para su conocimiento y efectos legales a que haya lugar. ---------------------------------------------------------------------------------------------------------------------------------------------------------------------------------------------</w:t>
      </w:r>
    </w:p>
    <w:p w:rsidR="00676368" w:rsidRPr="0060390F" w:rsidRDefault="00676368" w:rsidP="00676368">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 el Lic. Gustavo Flores Llamas: Con gusto y con el permiso del Pleno p</w:t>
      </w:r>
      <w:r w:rsidRPr="0060390F">
        <w:rPr>
          <w:rFonts w:ascii="Arial" w:hAnsi="Arial" w:cs="Arial"/>
          <w:color w:val="000000" w:themeColor="text1"/>
          <w:sz w:val="24"/>
          <w:szCs w:val="24"/>
        </w:rPr>
        <w:t xml:space="preserve">unto número </w:t>
      </w:r>
      <w:r w:rsidR="00B12D1B" w:rsidRPr="0060390F">
        <w:rPr>
          <w:rFonts w:ascii="Arial" w:hAnsi="Arial" w:cs="Arial"/>
          <w:b/>
          <w:color w:val="000000" w:themeColor="text1"/>
          <w:sz w:val="24"/>
          <w:szCs w:val="24"/>
        </w:rPr>
        <w:t>9.-</w:t>
      </w:r>
      <w:r w:rsidR="00B12D1B"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Iniciativa de Aprobación Directa suscrita por el Regidor</w:t>
      </w:r>
      <w:r w:rsidRPr="0060390F">
        <w:rPr>
          <w:rFonts w:ascii="Arial" w:hAnsi="Arial" w:cs="Arial"/>
          <w:sz w:val="24"/>
          <w:szCs w:val="24"/>
        </w:rPr>
        <w:t xml:space="preserve"> Miguel Carrillo Gómez, mediante la cual propone ampliar la fecha límite de pago al 31 de marzo al 30 de abril del presente año, del proceso de refrendo de licencias municipales, con el objeto de incentivar a los comerciantes establecidos dentro del Municipio de San Pedro Tlaquepaque.</w:t>
      </w:r>
      <w:r w:rsidR="00B12D1B" w:rsidRPr="0060390F">
        <w:rPr>
          <w:rFonts w:ascii="Arial" w:hAnsi="Arial" w:cs="Arial"/>
          <w:sz w:val="24"/>
          <w:szCs w:val="24"/>
        </w:rPr>
        <w:t xml:space="preserve"> -----------------------------------------------------------------------</w:t>
      </w:r>
    </w:p>
    <w:p w:rsidR="00676368" w:rsidRPr="0060390F" w:rsidRDefault="00676368" w:rsidP="00676368">
      <w:pPr>
        <w:widowControl w:val="0"/>
        <w:autoSpaceDE w:val="0"/>
        <w:autoSpaceDN w:val="0"/>
        <w:adjustRightInd w:val="0"/>
        <w:jc w:val="both"/>
        <w:rPr>
          <w:rFonts w:ascii="Arial" w:hAnsi="Arial" w:cs="Arial"/>
          <w:sz w:val="24"/>
          <w:szCs w:val="24"/>
        </w:rPr>
      </w:pPr>
      <w:r w:rsidRPr="0060390F">
        <w:rPr>
          <w:rFonts w:ascii="Arial" w:hAnsi="Arial" w:cs="Arial"/>
          <w:sz w:val="24"/>
          <w:szCs w:val="24"/>
        </w:rPr>
        <w:t>----------------------------------------------------------------------------------------------</w:t>
      </w:r>
      <w:r w:rsidR="00B12D1B" w:rsidRPr="0060390F">
        <w:rPr>
          <w:rFonts w:ascii="Arial" w:hAnsi="Arial" w:cs="Arial"/>
          <w:sz w:val="24"/>
          <w:szCs w:val="24"/>
        </w:rPr>
        <w:t>----</w:t>
      </w:r>
    </w:p>
    <w:p w:rsidR="00B12D1B" w:rsidRPr="002D36E2" w:rsidRDefault="000403E1" w:rsidP="00CE2CA6">
      <w:pPr>
        <w:pStyle w:val="Standard"/>
        <w:jc w:val="both"/>
        <w:rPr>
          <w:rFonts w:ascii="Arial" w:hAnsi="Arial" w:cs="Arial"/>
          <w:bCs/>
        </w:rPr>
      </w:pPr>
      <w:r w:rsidRPr="0060390F">
        <w:rPr>
          <w:rFonts w:ascii="Arial" w:hAnsi="Arial" w:cs="Arial"/>
          <w:b/>
          <w:bCs/>
          <w:i/>
        </w:rPr>
        <w:t xml:space="preserve">AL PLENO DEL AYUNTAMIENTO CONSTITUCIONAL DEL MUNICIPIO DE SAN PEDRO TLAQUEPAQUE, JALISCO. P R E S E N T E: </w:t>
      </w:r>
      <w:r w:rsidRPr="0060390F">
        <w:rPr>
          <w:rFonts w:ascii="Arial" w:eastAsia="Arial" w:hAnsi="Arial" w:cs="Arial"/>
          <w:i/>
        </w:rPr>
        <w:tab/>
        <w:t>El que suscribe, en mi car</w:t>
      </w:r>
      <w:r w:rsidRPr="0060390F">
        <w:rPr>
          <w:rFonts w:ascii="Arial" w:hAnsi="Arial" w:cs="Arial"/>
          <w:i/>
        </w:rPr>
        <w:t xml:space="preserve">ácter de Regidor del H. Ayuntamiento de San Pedro Tlaquepaque, Jalisco, de conformidad con los artículos 115, fracción I de la Constitución Política de los Estados Unidos Mexicanos, 73 fracción II, 77 fracción II y 88 de la Constitución Política del Estado de Jalisco, 10, 37 fracción II y 50 fracción VIII de la Ley del Gobierno y la Administración </w:t>
      </w:r>
      <w:r w:rsidRPr="0060390F">
        <w:rPr>
          <w:rFonts w:ascii="Arial" w:hAnsi="Arial" w:cs="Arial"/>
          <w:i/>
        </w:rPr>
        <w:lastRenderedPageBreak/>
        <w:t>Pública Municipal del Estado de Jalisco, 5 fracción II, 6 fracción XII, 69, 70, 71, 72 fracción II, 74 y 77 del Reglamento Interior del Ayuntamiento y de la Administración Pública del Municipio de Tlaquepaque, Jalisco,  25 del Reglamento de Comercio, 14 fracciones XVIII y XLIII, 16, 18, 19 y 21 fracciones I y II del Reglamento de la Tesorería Municipal del H. Ayuntamiento de Tlaquepaque, Jalisco</w:t>
      </w:r>
      <w:r w:rsidRPr="0060390F">
        <w:rPr>
          <w:rStyle w:val="Ninguno"/>
          <w:rFonts w:ascii="Arial" w:hAnsi="Arial" w:cs="Arial"/>
          <w:bCs/>
          <w:i/>
        </w:rPr>
        <w:t xml:space="preserve"> y </w:t>
      </w:r>
      <w:r w:rsidRPr="0060390F">
        <w:rPr>
          <w:rFonts w:ascii="Arial" w:hAnsi="Arial" w:cs="Arial"/>
          <w:i/>
        </w:rPr>
        <w:t xml:space="preserve">demás relativos aplicables que en derecho corresponda; tengo a bien someter a la elevada y distinguida consideración de éste H. Cuerpo Edilicio en Pleno la siguiente: </w:t>
      </w:r>
      <w:r w:rsidRPr="0060390F">
        <w:rPr>
          <w:rStyle w:val="Ninguno"/>
          <w:rFonts w:ascii="Arial" w:hAnsi="Arial" w:cs="Arial"/>
          <w:b/>
          <w:bCs/>
          <w:i/>
        </w:rPr>
        <w:t xml:space="preserve">INICIATIVA DE APROBACIÓN DIRECTA: </w:t>
      </w:r>
      <w:r w:rsidRPr="0060390F">
        <w:rPr>
          <w:rFonts w:ascii="Arial" w:eastAsia="Arial" w:hAnsi="Arial" w:cs="Arial"/>
          <w:i/>
        </w:rPr>
        <w:t xml:space="preserve">Mediante la cual se propone que el Pleno del H. Ayuntamiento Constitucional del Municipio de </w:t>
      </w:r>
      <w:r w:rsidRPr="0060390F">
        <w:rPr>
          <w:rFonts w:ascii="Arial" w:hAnsi="Arial" w:cs="Arial"/>
          <w:i/>
        </w:rPr>
        <w:t xml:space="preserve">San Pedro Tlaquepaque, Jalisco, </w:t>
      </w:r>
      <w:r w:rsidRPr="0060390F">
        <w:rPr>
          <w:rStyle w:val="Ninguno"/>
          <w:rFonts w:ascii="Arial" w:hAnsi="Arial" w:cs="Arial"/>
          <w:bCs/>
          <w:i/>
        </w:rPr>
        <w:t xml:space="preserve">apruebe y autorice la ampliación del plazo para el refrendo de las licencias 2016, hasta el 30 de Abril del presente año; </w:t>
      </w:r>
      <w:r w:rsidRPr="0060390F">
        <w:rPr>
          <w:rFonts w:ascii="Arial" w:hAnsi="Arial" w:cs="Arial"/>
          <w:i/>
        </w:rPr>
        <w:t xml:space="preserve">con base en la siguiente: </w:t>
      </w:r>
      <w:r w:rsidRPr="0060390F">
        <w:rPr>
          <w:rStyle w:val="Ninguno"/>
          <w:rFonts w:ascii="Arial" w:hAnsi="Arial" w:cs="Arial"/>
          <w:b/>
          <w:bCs/>
          <w:i/>
        </w:rPr>
        <w:t xml:space="preserve">EXPOSICIÓN DE MOTIVOS: </w:t>
      </w:r>
      <w:r w:rsidRPr="0060390F">
        <w:rPr>
          <w:rStyle w:val="Ninguno"/>
          <w:rFonts w:ascii="Arial" w:eastAsia="Arial" w:hAnsi="Arial" w:cs="Arial"/>
          <w:bCs/>
          <w:i/>
        </w:rPr>
        <w:t>.-</w:t>
      </w:r>
      <w:r w:rsidRPr="0060390F">
        <w:rPr>
          <w:rFonts w:ascii="Arial" w:hAnsi="Arial" w:cs="Arial"/>
          <w:i/>
        </w:rPr>
        <w:t xml:space="preserve"> Mediante la  promulgación del Decreto 25734/LXI/15, con el cual se expide LA LEY DE INGRESOS DEL MUNICIPIO DE SAN PEDRO TLAQUEPAQUE, JALISCO, PARA EL EJERCICIO FISCAL 2016; aprobado por el H. CONGRESO DEL ESTADO DE JALISCO, en Sesión del 27 de Noviembre del 2015. </w:t>
      </w:r>
      <w:r w:rsidRPr="0060390F">
        <w:rPr>
          <w:rStyle w:val="Ninguno"/>
          <w:rFonts w:ascii="Arial" w:hAnsi="Arial" w:cs="Arial"/>
          <w:bCs/>
          <w:i/>
        </w:rPr>
        <w:t>II.-</w:t>
      </w:r>
      <w:r w:rsidRPr="0060390F">
        <w:rPr>
          <w:rFonts w:ascii="Arial" w:hAnsi="Arial" w:cs="Arial"/>
          <w:i/>
        </w:rPr>
        <w:t xml:space="preserve"> Dicho decreto se público el 19 de diciembre del 2015; sección IV en el Periódico Oficial “El Estado de Jalisco”, y el cual, con fundamento en su artículo tercero de los transitorios, entró en vigor 1 de enero del año 2016. </w:t>
      </w:r>
      <w:r w:rsidRPr="0060390F">
        <w:rPr>
          <w:rStyle w:val="Ninguno"/>
          <w:rFonts w:ascii="Arial" w:hAnsi="Arial" w:cs="Arial"/>
          <w:bCs/>
          <w:i/>
        </w:rPr>
        <w:t>III.-</w:t>
      </w:r>
      <w:r w:rsidRPr="0060390F">
        <w:rPr>
          <w:rFonts w:ascii="Arial" w:hAnsi="Arial" w:cs="Arial"/>
          <w:i/>
        </w:rPr>
        <w:t xml:space="preserve"> Dentro del artículo 13 fracción III párrafo tercero, de la Ley de Ingresos del Municipio de San Pedro Tlaquepaque, Jalisco, se establece que “Los refrendos de licencias se deberán realizar dentro del término de los primeros dos meses del ejercicio fiscal correspondiente”, pero en años anteriores se ha dado el plazo hasta el 31 de marzo, desde luego que con la aprobación del Cuerpo Edilicio en Pleno; </w:t>
      </w:r>
      <w:r w:rsidRPr="0060390F">
        <w:rPr>
          <w:rStyle w:val="Ninguno"/>
          <w:rFonts w:ascii="Arial" w:hAnsi="Arial" w:cs="Arial"/>
          <w:bCs/>
          <w:i/>
        </w:rPr>
        <w:t>IV.-</w:t>
      </w:r>
      <w:r w:rsidRPr="0060390F">
        <w:rPr>
          <w:rFonts w:ascii="Arial" w:hAnsi="Arial" w:cs="Arial"/>
          <w:i/>
        </w:rPr>
        <w:t xml:space="preserve"> Cabe señalar que el no pagar el refrendo en el plazo establecido o permitido por la ley, tiene como consecuencia la multa y recargo correspondiente, lo cual pretendemos evitar, concediendo de acuerdo a nuestra facultad como cuerpo Edilicio en Pleno; que otorga la Constitución del Estado de Jalisco, en su artículo 88. “Los municipios administrarán libremente su hacienda” y en este caso no se modifica algún monto establecido en la Ley de Ingresos, solo se pretende la ampliación del plazo de refrendo de las licencias 2016. </w:t>
      </w:r>
      <w:r w:rsidRPr="0060390F">
        <w:rPr>
          <w:rStyle w:val="Ninguno"/>
          <w:rFonts w:ascii="Arial" w:hAnsi="Arial" w:cs="Arial"/>
          <w:bCs/>
          <w:i/>
        </w:rPr>
        <w:t>V.-</w:t>
      </w:r>
      <w:r w:rsidRPr="0060390F">
        <w:rPr>
          <w:rFonts w:ascii="Arial" w:hAnsi="Arial" w:cs="Arial"/>
          <w:i/>
        </w:rPr>
        <w:t xml:space="preserve"> Así mismo, de acuerdo a lo que la Hacienda Municipal; por conducto de la Dirección de Padrón y Licencias, requiere para continuar con la recaudación por el Refrendo de licencias 2016; que a la fecha va en un 41%, y que por las vacaciones de Semana Santa y Pascua, que se avecinan en el próximo mes de Marzo, provocarían una disminución en dicho ejercicio es que; </w:t>
      </w:r>
      <w:r w:rsidRPr="0060390F">
        <w:rPr>
          <w:rStyle w:val="Ninguno"/>
          <w:rFonts w:ascii="Arial" w:eastAsia="Arial" w:hAnsi="Arial" w:cs="Arial"/>
          <w:bCs/>
          <w:i/>
        </w:rPr>
        <w:t xml:space="preserve">VI.- </w:t>
      </w:r>
      <w:r w:rsidRPr="0060390F">
        <w:rPr>
          <w:rFonts w:ascii="Arial" w:hAnsi="Arial" w:cs="Arial"/>
          <w:i/>
        </w:rPr>
        <w:t xml:space="preserve">Con los fundamentos y motivos ya expuestos someto a consideración del Pleno del H. Ayuntamiento Constitucional del Municipio de San Pedro Tlaquepaque, Jalisco, para su aprobación y autorización los siguientes resolutivos a manera de: </w:t>
      </w:r>
      <w:r w:rsidRPr="0060390F">
        <w:rPr>
          <w:rStyle w:val="Ninguno"/>
          <w:rFonts w:ascii="Arial" w:hAnsi="Arial" w:cs="Arial"/>
          <w:b/>
          <w:bCs/>
          <w:i/>
        </w:rPr>
        <w:t xml:space="preserve">PUNTO DE ACUERDO </w:t>
      </w:r>
      <w:r w:rsidRPr="0060390F">
        <w:rPr>
          <w:rStyle w:val="Ninguno"/>
          <w:rFonts w:ascii="Arial" w:eastAsia="Arial" w:hAnsi="Arial" w:cs="Arial"/>
          <w:b/>
          <w:bCs/>
          <w:i/>
        </w:rPr>
        <w:t>PRIMERO.-</w:t>
      </w:r>
      <w:r w:rsidRPr="0060390F">
        <w:rPr>
          <w:rStyle w:val="Ninguno"/>
          <w:rFonts w:ascii="Arial" w:eastAsia="Arial" w:hAnsi="Arial" w:cs="Arial"/>
          <w:bCs/>
          <w:i/>
        </w:rPr>
        <w:t xml:space="preserve"> </w:t>
      </w:r>
      <w:r w:rsidRPr="0060390F">
        <w:rPr>
          <w:rFonts w:ascii="Arial" w:hAnsi="Arial" w:cs="Arial"/>
          <w:i/>
        </w:rPr>
        <w:t xml:space="preserve">El Pleno del H. Ayuntamiento Constitucional del Municipio de San Pedro Tlaquepaque, Jalisco, apruebe y autorice la presente Iniciativa De Aprobación Directa, que permite </w:t>
      </w:r>
      <w:r w:rsidRPr="0060390F">
        <w:rPr>
          <w:rStyle w:val="Ninguno"/>
          <w:rFonts w:ascii="Arial" w:hAnsi="Arial" w:cs="Arial"/>
          <w:bCs/>
          <w:i/>
        </w:rPr>
        <w:t>la ampliación del plazo para el refrendo de las licencias 2016, hasta el 30 de Abril del presente año.</w:t>
      </w:r>
      <w:r w:rsidR="001D5354">
        <w:rPr>
          <w:rStyle w:val="Ninguno"/>
          <w:rFonts w:ascii="Arial" w:hAnsi="Arial" w:cs="Arial"/>
          <w:bCs/>
          <w:i/>
        </w:rPr>
        <w:t xml:space="preserve"> </w:t>
      </w:r>
      <w:r w:rsidRPr="0060390F">
        <w:rPr>
          <w:rStyle w:val="Ninguno"/>
          <w:rFonts w:ascii="Arial" w:eastAsia="Arial" w:hAnsi="Arial" w:cs="Arial"/>
          <w:b/>
          <w:bCs/>
          <w:i/>
        </w:rPr>
        <w:t>SEGUNDO.-</w:t>
      </w:r>
      <w:r w:rsidRPr="0060390F">
        <w:rPr>
          <w:rFonts w:ascii="Arial" w:hAnsi="Arial" w:cs="Arial"/>
          <w:i/>
        </w:rPr>
        <w:t xml:space="preserve">Notifíquense </w:t>
      </w:r>
      <w:r w:rsidR="00CE2CA6" w:rsidRPr="0060390F">
        <w:rPr>
          <w:rFonts w:ascii="Arial" w:hAnsi="Arial" w:cs="Arial"/>
          <w:i/>
        </w:rPr>
        <w:t>m</w:t>
      </w:r>
      <w:r w:rsidRPr="0060390F">
        <w:rPr>
          <w:rFonts w:ascii="Arial" w:hAnsi="Arial" w:cs="Arial"/>
          <w:i/>
        </w:rPr>
        <w:t xml:space="preserve">ediante oficio el presente punto de acuerdo al Presidente Municipal, Síndico Municipal, Encargado de la Hacienda Municipal, Órgano Control, al Director de Padrón y Licencias, a la Dirección de Inspección y Vigilancia de Reglamentos así como a la Unidad General de Transparencia, para su conocimiento y debido cumplimiento, lo anterior para todos los efectos legales a que haya lugar. </w:t>
      </w:r>
      <w:r w:rsidRPr="0060390F">
        <w:rPr>
          <w:rStyle w:val="Ninguno"/>
          <w:rFonts w:ascii="Arial" w:eastAsia="Arial" w:hAnsi="Arial" w:cs="Arial"/>
          <w:b/>
          <w:bCs/>
          <w:i/>
        </w:rPr>
        <w:t>TERCERO.-</w:t>
      </w:r>
      <w:r w:rsidRPr="0060390F">
        <w:rPr>
          <w:rStyle w:val="Ninguno"/>
          <w:rFonts w:ascii="Arial" w:eastAsia="Arial" w:hAnsi="Arial" w:cs="Arial"/>
          <w:bCs/>
          <w:i/>
        </w:rPr>
        <w:t xml:space="preserve"> </w:t>
      </w:r>
      <w:r w:rsidRPr="0060390F">
        <w:rPr>
          <w:rFonts w:ascii="Arial" w:hAnsi="Arial" w:cs="Arial"/>
          <w:i/>
        </w:rPr>
        <w:t>Regístrese en el Libro de Actas de Sesiones correspondiente.</w:t>
      </w:r>
      <w:r w:rsidRPr="0060390F">
        <w:rPr>
          <w:rStyle w:val="Ninguno"/>
          <w:rFonts w:ascii="Arial" w:hAnsi="Arial" w:cs="Arial"/>
          <w:i/>
          <w:color w:val="749FCA"/>
          <w:u w:color="749FCA"/>
        </w:rPr>
        <w:t xml:space="preserve"> </w:t>
      </w:r>
      <w:r w:rsidRPr="0060390F">
        <w:rPr>
          <w:rStyle w:val="Ninguno"/>
          <w:rFonts w:ascii="Arial" w:hAnsi="Arial" w:cs="Arial"/>
          <w:bCs/>
          <w:i/>
        </w:rPr>
        <w:t xml:space="preserve">ATENTAMENTE. San Pedro Tlaquepaque. A 24 de Febrero del año 2016. </w:t>
      </w:r>
      <w:r w:rsidRPr="0060390F">
        <w:rPr>
          <w:rStyle w:val="Ninguno"/>
          <w:rFonts w:ascii="Arial" w:hAnsi="Arial" w:cs="Arial"/>
          <w:bCs/>
          <w:i/>
          <w:u w:color="749FCA"/>
        </w:rPr>
        <w:t xml:space="preserve">MIGUEL CARRILLO GÓMEZ. </w:t>
      </w:r>
      <w:r w:rsidRPr="0060390F">
        <w:rPr>
          <w:rStyle w:val="Ninguno"/>
          <w:rFonts w:ascii="Arial" w:hAnsi="Arial" w:cs="Arial"/>
          <w:bCs/>
          <w:i/>
        </w:rPr>
        <w:t>REGIDOR.</w:t>
      </w:r>
      <w:r w:rsidR="00CE2CA6" w:rsidRPr="0060390F">
        <w:rPr>
          <w:rStyle w:val="Ninguno"/>
          <w:rFonts w:ascii="Arial" w:hAnsi="Arial" w:cs="Arial"/>
          <w:bCs/>
        </w:rPr>
        <w:t xml:space="preserve"> </w:t>
      </w:r>
      <w:r w:rsidR="00CE2CA6" w:rsidRPr="002D36E2">
        <w:rPr>
          <w:rStyle w:val="Ninguno"/>
          <w:rFonts w:ascii="Arial" w:hAnsi="Arial" w:cs="Arial"/>
          <w:bCs/>
        </w:rPr>
        <w:t>------------------------------------------------------------------------------------------------------</w:t>
      </w:r>
    </w:p>
    <w:p w:rsidR="00CE2CA6" w:rsidRPr="002D36E2" w:rsidRDefault="00676368" w:rsidP="00CE2CA6">
      <w:pPr>
        <w:widowControl w:val="0"/>
        <w:autoSpaceDE w:val="0"/>
        <w:autoSpaceDN w:val="0"/>
        <w:adjustRightInd w:val="0"/>
        <w:jc w:val="both"/>
        <w:rPr>
          <w:rFonts w:ascii="Arial" w:hAnsi="Arial" w:cs="Arial"/>
          <w:sz w:val="24"/>
          <w:szCs w:val="24"/>
          <w:lang w:val="es-MX"/>
        </w:rPr>
      </w:pPr>
      <w:r w:rsidRPr="002D36E2">
        <w:rPr>
          <w:rFonts w:ascii="Arial" w:hAnsi="Arial" w:cs="Arial"/>
          <w:bCs/>
          <w:sz w:val="24"/>
          <w:szCs w:val="24"/>
        </w:rPr>
        <w:t xml:space="preserve">Habla la C. María Elena Limón García Presidenta Municipal: Se abre el </w:t>
      </w:r>
      <w:r w:rsidRPr="002D36E2">
        <w:rPr>
          <w:rFonts w:ascii="Arial" w:hAnsi="Arial" w:cs="Arial"/>
          <w:bCs/>
          <w:sz w:val="24"/>
          <w:szCs w:val="24"/>
        </w:rPr>
        <w:lastRenderedPageBreak/>
        <w:t>turno de oradores en este punto bueno no habiendo oradores y una vez discutido este tema en votación económica les pregunto quienes estén por la afirmativa favor de levantar su mano</w:t>
      </w:r>
      <w:r w:rsidR="00CE2CA6" w:rsidRPr="002D36E2">
        <w:rPr>
          <w:rFonts w:ascii="Arial" w:hAnsi="Arial" w:cs="Arial"/>
          <w:bCs/>
          <w:sz w:val="24"/>
          <w:szCs w:val="24"/>
        </w:rPr>
        <w:t xml:space="preserve">, </w:t>
      </w:r>
      <w:r w:rsidR="00CE2CA6" w:rsidRPr="002D36E2">
        <w:rPr>
          <w:rFonts w:ascii="Arial" w:hAnsi="Arial" w:cs="Arial"/>
          <w:sz w:val="24"/>
          <w:szCs w:val="24"/>
        </w:rPr>
        <w:t xml:space="preserve">aprobada por unanimidad, bajo el siguiente: -------------------------------------------------------------------------------------------------------------------------------------------------------------------------------------------------------- </w:t>
      </w:r>
      <w:r w:rsidR="00CE2CA6" w:rsidRPr="002D36E2">
        <w:rPr>
          <w:rFonts w:ascii="Arial" w:hAnsi="Arial" w:cs="Arial"/>
          <w:b/>
          <w:sz w:val="24"/>
          <w:szCs w:val="24"/>
        </w:rPr>
        <w:t xml:space="preserve">PUNTO DE ACUERDO NÚMERO 041/2016 </w:t>
      </w:r>
      <w:r w:rsidR="00CE2CA6" w:rsidRPr="002D36E2">
        <w:rPr>
          <w:rFonts w:ascii="Arial" w:hAnsi="Arial" w:cs="Arial"/>
          <w:sz w:val="24"/>
          <w:szCs w:val="24"/>
          <w:lang w:val="es-MX"/>
        </w:rPr>
        <w:t>------------------------------</w:t>
      </w:r>
      <w:r w:rsidR="00CE2CA6" w:rsidRPr="002D36E2">
        <w:rPr>
          <w:rFonts w:ascii="Arial" w:hAnsi="Arial" w:cs="Arial"/>
          <w:sz w:val="24"/>
          <w:szCs w:val="24"/>
        </w:rPr>
        <w:t>-----</w:t>
      </w:r>
      <w:r w:rsidR="00CE2CA6" w:rsidRPr="002D36E2">
        <w:rPr>
          <w:rFonts w:ascii="Arial" w:hAnsi="Arial" w:cs="Arial"/>
          <w:sz w:val="24"/>
          <w:szCs w:val="24"/>
          <w:lang w:val="es-MX"/>
        </w:rPr>
        <w:t>---------------------------</w:t>
      </w:r>
      <w:r w:rsidR="00CE2CA6" w:rsidRPr="002D36E2">
        <w:rPr>
          <w:rFonts w:ascii="Arial" w:hAnsi="Arial" w:cs="Arial"/>
          <w:sz w:val="24"/>
          <w:szCs w:val="24"/>
        </w:rPr>
        <w:t>---</w:t>
      </w:r>
      <w:r w:rsidR="00CE2CA6" w:rsidRPr="002D36E2">
        <w:rPr>
          <w:rFonts w:ascii="Arial" w:hAnsi="Arial" w:cs="Arial"/>
          <w:sz w:val="24"/>
          <w:szCs w:val="24"/>
          <w:lang w:val="es-MX"/>
        </w:rPr>
        <w:t>-------------------------------------------</w:t>
      </w:r>
    </w:p>
    <w:p w:rsidR="00F60E5B" w:rsidRPr="0060390F" w:rsidRDefault="00CE2CA6" w:rsidP="00AE2C5C">
      <w:pPr>
        <w:widowControl w:val="0"/>
        <w:autoSpaceDE w:val="0"/>
        <w:autoSpaceDN w:val="0"/>
        <w:adjustRightInd w:val="0"/>
        <w:jc w:val="both"/>
        <w:rPr>
          <w:rFonts w:ascii="Arial" w:hAnsi="Arial" w:cs="Arial"/>
          <w:bCs/>
          <w:sz w:val="24"/>
          <w:szCs w:val="24"/>
        </w:rPr>
      </w:pPr>
      <w:r w:rsidRPr="002D36E2">
        <w:rPr>
          <w:rStyle w:val="Ninguno"/>
          <w:rFonts w:ascii="Arial" w:eastAsia="Arial" w:hAnsi="Arial" w:cs="Arial"/>
          <w:b/>
          <w:bCs/>
          <w:sz w:val="24"/>
          <w:szCs w:val="24"/>
        </w:rPr>
        <w:t xml:space="preserve">PRIMERO.- </w:t>
      </w:r>
      <w:r w:rsidRPr="002D36E2">
        <w:rPr>
          <w:rFonts w:ascii="Arial" w:hAnsi="Arial" w:cs="Arial"/>
          <w:sz w:val="24"/>
          <w:szCs w:val="24"/>
        </w:rPr>
        <w:t xml:space="preserve">El Pleno del H. Ayuntamiento Constitucional del Municipio de San Pedro Tlaquepaque, Jalisco, aprueba y autoriza la presente Iniciativa de Aprobación Directa, que permite </w:t>
      </w:r>
      <w:r w:rsidRPr="002D36E2">
        <w:rPr>
          <w:rStyle w:val="Ninguno"/>
          <w:rFonts w:ascii="Arial" w:eastAsia="MS Mincho" w:hAnsi="Arial" w:cs="Arial"/>
          <w:b/>
          <w:bCs/>
          <w:sz w:val="24"/>
          <w:szCs w:val="24"/>
        </w:rPr>
        <w:t xml:space="preserve">la ampliación del plazo para el pago del refrendo de licencias correspondiente al Ejercicio Fiscal 2016, hasta el 30 de Abril del presente año. </w:t>
      </w:r>
      <w:r w:rsidRPr="002D36E2">
        <w:rPr>
          <w:rStyle w:val="Ninguno"/>
          <w:rFonts w:ascii="Arial" w:eastAsia="MS Mincho" w:hAnsi="Arial" w:cs="Arial"/>
          <w:bCs/>
          <w:sz w:val="24"/>
          <w:szCs w:val="24"/>
        </w:rPr>
        <w:t>-------------------------------------------------------------------------------------------------------------</w:t>
      </w:r>
      <w:r w:rsidRPr="002D36E2">
        <w:rPr>
          <w:rStyle w:val="Ninguno"/>
          <w:rFonts w:ascii="Arial" w:hAnsi="Arial" w:cs="Arial"/>
          <w:bCs/>
          <w:sz w:val="24"/>
          <w:szCs w:val="24"/>
        </w:rPr>
        <w:t>-----------------------</w:t>
      </w:r>
      <w:r w:rsidRPr="002D36E2">
        <w:rPr>
          <w:rStyle w:val="Ninguno"/>
          <w:rFonts w:ascii="Arial" w:eastAsia="MS Mincho" w:hAnsi="Arial" w:cs="Arial"/>
          <w:bCs/>
          <w:sz w:val="24"/>
          <w:szCs w:val="24"/>
        </w:rPr>
        <w:t>----</w:t>
      </w:r>
      <w:r w:rsidRPr="002D36E2">
        <w:rPr>
          <w:rStyle w:val="Ninguno"/>
          <w:rFonts w:ascii="Arial" w:eastAsia="Arial" w:hAnsi="Arial" w:cs="Arial"/>
          <w:b/>
          <w:bCs/>
          <w:sz w:val="24"/>
          <w:szCs w:val="24"/>
        </w:rPr>
        <w:t>SEGUNDO.-</w:t>
      </w:r>
      <w:r w:rsidRPr="002D36E2">
        <w:rPr>
          <w:rFonts w:ascii="Arial" w:hAnsi="Arial" w:cs="Arial"/>
          <w:sz w:val="24"/>
          <w:szCs w:val="24"/>
        </w:rPr>
        <w:t xml:space="preserve"> Notifíquense mediante oficio el presente punto de acuerdo al Presidente Municipal, Síndico Municipal, Encargado de la Hacienda Municipal, Órgano de Control Interno, al Director de Padrón y Licencias, a la Dirección de Inspección y Vigilancia de Reglamentos, así como a la Unidad General de Transparencia, para su conocimiento y debido cumplimiento, lo anterior para todos los efectos legales a que haya lugar. ----------------------------------------------------------------------------------------------------</w:t>
      </w:r>
      <w:r w:rsidRPr="002D36E2">
        <w:rPr>
          <w:rStyle w:val="Ninguno"/>
          <w:rFonts w:ascii="Arial" w:eastAsia="Arial" w:hAnsi="Arial" w:cs="Arial"/>
          <w:b/>
          <w:bCs/>
          <w:sz w:val="24"/>
          <w:szCs w:val="24"/>
        </w:rPr>
        <w:t xml:space="preserve">TERCERO.- </w:t>
      </w:r>
      <w:r w:rsidRPr="002D36E2">
        <w:rPr>
          <w:rFonts w:ascii="Arial" w:hAnsi="Arial" w:cs="Arial"/>
          <w:sz w:val="24"/>
          <w:szCs w:val="24"/>
        </w:rPr>
        <w:t>Regístrese en el Libro de Actas de Sesiones correspondiente. ---------------------------------------------------------------------------------------------------------------------------------------------</w:t>
      </w:r>
      <w:r w:rsidR="002D36E2">
        <w:rPr>
          <w:rFonts w:ascii="Arial" w:hAnsi="Arial" w:cs="Arial"/>
          <w:sz w:val="24"/>
          <w:szCs w:val="24"/>
        </w:rPr>
        <w:t>------</w:t>
      </w:r>
      <w:r w:rsidRPr="002D36E2">
        <w:rPr>
          <w:rFonts w:ascii="Arial" w:hAnsi="Arial" w:cs="Arial"/>
          <w:sz w:val="24"/>
          <w:szCs w:val="24"/>
        </w:rPr>
        <w:t>----------------------------</w:t>
      </w:r>
      <w:r w:rsidRPr="0060390F">
        <w:rPr>
          <w:rFonts w:ascii="Arial" w:hAnsi="Arial" w:cs="Arial"/>
          <w:b/>
          <w:color w:val="000000" w:themeColor="text1"/>
          <w:sz w:val="24"/>
          <w:szCs w:val="24"/>
        </w:rPr>
        <w:t xml:space="preserve"> FUNDAMENTO LEGAL.-</w:t>
      </w:r>
      <w:r w:rsidRPr="0060390F">
        <w:rPr>
          <w:rFonts w:ascii="Arial" w:hAnsi="Arial" w:cs="Arial"/>
          <w:i/>
          <w:sz w:val="24"/>
          <w:szCs w:val="24"/>
        </w:rPr>
        <w:t xml:space="preserve"> </w:t>
      </w:r>
      <w:r w:rsidRPr="0060390F">
        <w:rPr>
          <w:rFonts w:ascii="Arial" w:hAnsi="Arial" w:cs="Arial"/>
          <w:sz w:val="24"/>
          <w:szCs w:val="24"/>
        </w:rPr>
        <w:t>artículos 115 fracciones I y II de la Constitución Política de los Estados Unidos Mexicanos; 73 fracciones I y II de la Constitución Política del Estado de Jalisco; 10, 41 fracción II, 49 y 50 de la Ley del Gobierno y la Administración Pública Municipal del Estado de Jalisco; 3, 23 fracción XII, 35, 69, 72 fracción II y 74 del Reglamento Interior del Ayuntamiento y de la Administración Pública del Municipio de Tlaquepaque.</w:t>
      </w:r>
      <w:r w:rsidRPr="0060390F">
        <w:rPr>
          <w:rFonts w:ascii="Arial" w:hAnsi="Arial" w:cs="Arial"/>
          <w:bCs/>
          <w:sz w:val="24"/>
          <w:szCs w:val="24"/>
        </w:rPr>
        <w:t xml:space="preserve"> </w:t>
      </w:r>
      <w:r w:rsidRPr="0060390F">
        <w:rPr>
          <w:rFonts w:ascii="Arial" w:hAnsi="Arial" w:cs="Arial"/>
          <w:color w:val="000000" w:themeColor="text1"/>
          <w:sz w:val="24"/>
          <w:szCs w:val="24"/>
        </w:rPr>
        <w:t>-----------------------------------------------------------------------------------------------------------------------------------------</w:t>
      </w:r>
      <w:r w:rsidR="002D36E2">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Pr="0060390F">
        <w:rPr>
          <w:rFonts w:ascii="Arial" w:hAnsi="Arial" w:cs="Arial"/>
          <w:color w:val="000000" w:themeColor="text1"/>
          <w:sz w:val="24"/>
          <w:szCs w:val="24"/>
          <w:lang w:val="es-MX"/>
        </w:rPr>
        <w:t xml:space="preserve">al </w:t>
      </w:r>
      <w:r w:rsidRPr="0060390F">
        <w:rPr>
          <w:rFonts w:ascii="Arial" w:hAnsi="Arial" w:cs="Arial"/>
          <w:color w:val="000000" w:themeColor="text1"/>
          <w:sz w:val="24"/>
          <w:szCs w:val="24"/>
        </w:rPr>
        <w:t>Lic. Otoniel Varas de Váldez González, Director de la Unidad de Transparencia para su conocimiento y efectos legales a que haya lugar. ---------------------------------------------------------------------------------------------------------------------------------------------------------------------------------------------</w:t>
      </w:r>
    </w:p>
    <w:p w:rsidR="0044251D" w:rsidRPr="0060390F" w:rsidRDefault="0044251D"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C. María Elena Limón García Presidenta Municipal: Gracias Señor Secretario en el desahogo del </w:t>
      </w:r>
      <w:r w:rsidRPr="0060390F">
        <w:rPr>
          <w:rFonts w:ascii="Arial" w:hAnsi="Arial" w:cs="Arial"/>
          <w:b/>
          <w:bCs/>
          <w:sz w:val="24"/>
          <w:szCs w:val="24"/>
        </w:rPr>
        <w:t>SEXTO PUNTO</w:t>
      </w:r>
      <w:r w:rsidRPr="0060390F">
        <w:rPr>
          <w:rFonts w:ascii="Arial" w:hAnsi="Arial" w:cs="Arial"/>
          <w:bCs/>
          <w:sz w:val="24"/>
          <w:szCs w:val="24"/>
        </w:rPr>
        <w:t xml:space="preserve"> del orden del día </w:t>
      </w:r>
      <w:r w:rsidRPr="0060390F">
        <w:rPr>
          <w:rFonts w:ascii="Arial" w:hAnsi="Arial" w:cs="Arial"/>
          <w:b/>
          <w:bCs/>
          <w:sz w:val="24"/>
          <w:szCs w:val="24"/>
        </w:rPr>
        <w:t>Iniciativas para aprobación directa</w:t>
      </w:r>
      <w:r w:rsidRPr="0060390F">
        <w:rPr>
          <w:rFonts w:ascii="Arial" w:hAnsi="Arial" w:cs="Arial"/>
          <w:bCs/>
          <w:sz w:val="24"/>
          <w:szCs w:val="24"/>
        </w:rPr>
        <w:t xml:space="preserve">, se le concede el uso de la voz al Secretario del Ayuntamiento para que de lectura a las iniciativas agendadas en este punto. </w:t>
      </w:r>
      <w:r w:rsidRPr="0060390F">
        <w:rPr>
          <w:rFonts w:ascii="Arial" w:hAnsi="Arial" w:cs="Arial"/>
          <w:sz w:val="24"/>
          <w:szCs w:val="24"/>
          <w:lang w:val="es-MX"/>
        </w:rPr>
        <w:t>------------------------------------------------------------------------------------------------------------------------------------------------------------------</w:t>
      </w:r>
    </w:p>
    <w:p w:rsidR="0044251D" w:rsidRPr="0060390F" w:rsidRDefault="0044251D"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el Lic. Gustavo Flores Llamas, Secretario del Ayuntamiento: </w:t>
      </w:r>
      <w:r w:rsidR="00CA453F" w:rsidRPr="0060390F">
        <w:rPr>
          <w:rFonts w:ascii="Arial" w:hAnsi="Arial" w:cs="Arial"/>
          <w:bCs/>
          <w:sz w:val="24"/>
          <w:szCs w:val="24"/>
        </w:rPr>
        <w:t>con gusto</w:t>
      </w:r>
      <w:r w:rsidR="00AA4A75" w:rsidRPr="0060390F">
        <w:rPr>
          <w:rFonts w:ascii="Arial" w:hAnsi="Arial" w:cs="Arial"/>
          <w:bCs/>
          <w:sz w:val="24"/>
          <w:szCs w:val="24"/>
        </w:rPr>
        <w:t>,</w:t>
      </w:r>
      <w:r w:rsidR="00CA453F" w:rsidRPr="0060390F">
        <w:rPr>
          <w:rFonts w:ascii="Arial" w:hAnsi="Arial" w:cs="Arial"/>
          <w:bCs/>
          <w:sz w:val="24"/>
          <w:szCs w:val="24"/>
        </w:rPr>
        <w:t xml:space="preserve"> </w:t>
      </w:r>
      <w:r w:rsidR="00CA453F" w:rsidRPr="0060390F">
        <w:rPr>
          <w:rFonts w:ascii="Arial" w:hAnsi="Arial" w:cs="Arial"/>
          <w:color w:val="000000" w:themeColor="text1"/>
          <w:sz w:val="24"/>
          <w:szCs w:val="24"/>
        </w:rPr>
        <w:t xml:space="preserve">10.- Iniciativa de Aprobación Directa suscrita por el Lic. Juan David García Camarena, mediante la cual propone llevar a cabo la tradicional </w:t>
      </w:r>
      <w:r w:rsidR="00CA453F" w:rsidRPr="0060390F">
        <w:rPr>
          <w:rFonts w:ascii="Arial" w:hAnsi="Arial" w:cs="Arial"/>
          <w:b/>
          <w:color w:val="000000" w:themeColor="text1"/>
          <w:sz w:val="24"/>
          <w:szCs w:val="24"/>
        </w:rPr>
        <w:t>Feria de San Pedro Tlaquepaque en el Jardín Hidalgo, el Centro Cultural El Refugio, el Andador Independencia y la Pila Seca</w:t>
      </w:r>
      <w:r w:rsidR="00CA453F" w:rsidRPr="0060390F">
        <w:rPr>
          <w:rFonts w:ascii="Arial" w:hAnsi="Arial" w:cs="Arial"/>
          <w:color w:val="000000" w:themeColor="text1"/>
          <w:sz w:val="24"/>
          <w:szCs w:val="24"/>
        </w:rPr>
        <w:t xml:space="preserve"> con la erogación de hasta $700,000.00 (Setecientos mil pesos 00/100 M.N) para la realización de dicha feria. </w:t>
      </w:r>
      <w:r w:rsidRPr="0060390F">
        <w:rPr>
          <w:rFonts w:ascii="Arial" w:hAnsi="Arial" w:cs="Arial"/>
          <w:bCs/>
          <w:sz w:val="24"/>
          <w:szCs w:val="24"/>
        </w:rPr>
        <w:t>----------------------------------------------------------------------------------------------------------------------------</w:t>
      </w:r>
      <w:r w:rsidR="00CA453F" w:rsidRPr="0060390F">
        <w:rPr>
          <w:rFonts w:ascii="Arial" w:hAnsi="Arial" w:cs="Arial"/>
          <w:bCs/>
          <w:sz w:val="24"/>
          <w:szCs w:val="24"/>
        </w:rPr>
        <w:t>-----------</w:t>
      </w:r>
    </w:p>
    <w:p w:rsidR="00AA4A75" w:rsidRPr="0060390F" w:rsidRDefault="00AA4A75" w:rsidP="00AE2C5C">
      <w:pPr>
        <w:spacing w:after="30"/>
        <w:jc w:val="both"/>
        <w:rPr>
          <w:rFonts w:ascii="Arial" w:hAnsi="Arial" w:cs="Arial"/>
          <w:i/>
          <w:sz w:val="24"/>
          <w:szCs w:val="24"/>
        </w:rPr>
      </w:pPr>
      <w:r w:rsidRPr="0060390F">
        <w:rPr>
          <w:rFonts w:ascii="Arial" w:hAnsi="Arial" w:cs="Arial"/>
          <w:i/>
          <w:sz w:val="24"/>
          <w:szCs w:val="24"/>
        </w:rPr>
        <w:t xml:space="preserve">San Pedro Tlaquepaque, Jalisco; a 26 de Febrero del año 2016. </w:t>
      </w:r>
      <w:r w:rsidRPr="0060390F">
        <w:rPr>
          <w:rFonts w:ascii="Arial" w:hAnsi="Arial" w:cs="Arial"/>
          <w:b/>
          <w:i/>
          <w:sz w:val="24"/>
          <w:szCs w:val="24"/>
        </w:rPr>
        <w:t xml:space="preserve">C. INTEGRANTES DEL HONORABLE AYUNTAMIENTO DE SAN PEDRO TLAQUEPAQUE, JALISCO. PRESENTE: </w:t>
      </w:r>
      <w:r w:rsidRPr="0060390F">
        <w:rPr>
          <w:rFonts w:ascii="Arial" w:hAnsi="Arial" w:cs="Arial"/>
          <w:i/>
          <w:sz w:val="24"/>
          <w:szCs w:val="24"/>
        </w:rPr>
        <w:t xml:space="preserve">Lic. Juan David García Camarena, con el carácter que ostento de Sindico Municipal de San </w:t>
      </w:r>
      <w:r w:rsidRPr="0060390F">
        <w:rPr>
          <w:rFonts w:ascii="Arial" w:hAnsi="Arial" w:cs="Arial"/>
          <w:i/>
          <w:sz w:val="24"/>
          <w:szCs w:val="24"/>
        </w:rPr>
        <w:lastRenderedPageBreak/>
        <w:t xml:space="preserve">Pedro Tlaquepaque, y con fundamento en los artículos </w:t>
      </w:r>
      <w:r w:rsidRPr="0060390F">
        <w:rPr>
          <w:rFonts w:ascii="Arial" w:eastAsia="Arial Unicode MS" w:hAnsi="Arial" w:cs="Arial"/>
          <w:i/>
          <w:sz w:val="24"/>
          <w:szCs w:val="24"/>
        </w:rPr>
        <w:t>artículo 115  fracción I, primer párrafo, II y IV de la Constitución Política de los Estados Unidos  Mexicanos; numerales</w:t>
      </w:r>
      <w:r w:rsidR="00625D99" w:rsidRPr="0060390F">
        <w:rPr>
          <w:rFonts w:ascii="Arial" w:eastAsia="Arial Unicode MS" w:hAnsi="Arial" w:cs="Arial"/>
          <w:i/>
          <w:sz w:val="24"/>
          <w:szCs w:val="24"/>
        </w:rPr>
        <w:t xml:space="preserve"> </w:t>
      </w:r>
      <w:r w:rsidRPr="0060390F">
        <w:rPr>
          <w:rFonts w:ascii="Arial" w:eastAsia="Arial Unicode MS" w:hAnsi="Arial" w:cs="Arial"/>
          <w:i/>
          <w:sz w:val="24"/>
          <w:szCs w:val="24"/>
        </w:rPr>
        <w:t xml:space="preserve">1, 2, 73 fracción I y II de la Constitución política del Estado de Jalisco;  1, 2, 3, 34, 37,fracción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 en uso de la facultad conferida en las disposiciones citadas, presento ante Ustedes compañeros integrantes de este Órgano de Gobierno Municipal la siguiente </w:t>
      </w:r>
      <w:r w:rsidRPr="0060390F">
        <w:rPr>
          <w:rFonts w:ascii="Arial" w:eastAsia="Arial Unicode MS" w:hAnsi="Arial" w:cs="Arial"/>
          <w:b/>
          <w:i/>
          <w:sz w:val="24"/>
          <w:szCs w:val="24"/>
        </w:rPr>
        <w:t>INICIATIVA DE ACUERDO ADMINISTRATIVO DE APROBACION DIRECTA,</w:t>
      </w:r>
      <w:r w:rsidRPr="0060390F">
        <w:rPr>
          <w:rFonts w:ascii="Arial" w:eastAsia="Arial Unicode MS" w:hAnsi="Arial" w:cs="Arial"/>
          <w:i/>
          <w:sz w:val="24"/>
          <w:szCs w:val="24"/>
        </w:rPr>
        <w:t xml:space="preserve"> que propone Se autoriza llevar a cabo la tradicional Feria con motivo de las Fiestas de San ¨Pedro Tlaquepaque en el Jardín Hidalgo, el centro Cultural El Refugio, el andador Independencia y la Pila Seca.  Así mismo se Autorice el presupuesto de $700,000.00 (setecientos mil pesos 00/100 m.n.) para la realización de la tradicional Feria de San Pedro Tlaquepaque; de conformidad a la siguiente: </w:t>
      </w:r>
      <w:r w:rsidRPr="0060390F">
        <w:rPr>
          <w:rFonts w:ascii="Arial" w:hAnsi="Arial" w:cs="Arial"/>
          <w:b/>
          <w:i/>
          <w:sz w:val="24"/>
          <w:szCs w:val="24"/>
        </w:rPr>
        <w:t xml:space="preserve">EXPOSICION DE MOTIVOS: </w:t>
      </w:r>
      <w:r w:rsidRPr="0060390F">
        <w:rPr>
          <w:rFonts w:ascii="Arial" w:hAnsi="Arial" w:cs="Arial"/>
          <w:i/>
          <w:sz w:val="24"/>
          <w:szCs w:val="24"/>
        </w:rPr>
        <w:t xml:space="preserve">En nuestro municipio es una tradición la </w:t>
      </w:r>
      <w:r w:rsidR="006935A9" w:rsidRPr="0060390F">
        <w:rPr>
          <w:rFonts w:ascii="Arial" w:hAnsi="Arial" w:cs="Arial"/>
          <w:i/>
          <w:sz w:val="24"/>
          <w:szCs w:val="24"/>
        </w:rPr>
        <w:t>realización de la feria de San P</w:t>
      </w:r>
      <w:r w:rsidRPr="0060390F">
        <w:rPr>
          <w:rFonts w:ascii="Arial" w:hAnsi="Arial" w:cs="Arial"/>
          <w:i/>
          <w:sz w:val="24"/>
          <w:szCs w:val="24"/>
        </w:rPr>
        <w:t>edro Tlaquepaque, en el mes de junio, con motivo de la celebración al Santo Patrono de San Pedro Apóstol, llamada también fiestas de San Pedro Tlaquepaque. Dicha celebración da su inicio casi al tiempo que la feria de San Juan de los Lagos, con una expresión popular ya que se mezcla lo profano con la religión, la cual se realizaba en el Jardín Hidalgo para el acceso libre de toda la población de la Villa Alfarera a las diferentes actividades, pero con el paso de los años se ha logrado un evento organizado en la cual participan autoridades, ONGs y ciudadanos, por lo que con el tiempo se acordó llevarla a un núcleo ferial, por lo cual trasladaron la feria a la Unidad Valentín Gómez Farías, misma que es propiedad municipal, sin embargo en la etapa de organización de los juegos panamericanos del año 2011, esta unidad se convirtió en una sede para los mismos, por lo que se le dio un uso deportivo, esto obligo a mover las tradicionales fiestas de junio a otro lugar, siendo su destino las instalaciones de la Expo Ganadera de Jalisco, en la glorieta del Álamo.</w:t>
      </w:r>
    </w:p>
    <w:p w:rsidR="00AA4A75" w:rsidRPr="0060390F" w:rsidRDefault="00AA4A75" w:rsidP="00AE2C5C">
      <w:pPr>
        <w:spacing w:after="30"/>
        <w:jc w:val="both"/>
        <w:rPr>
          <w:rFonts w:ascii="Arial" w:hAnsi="Arial" w:cs="Arial"/>
          <w:b/>
          <w:i/>
          <w:sz w:val="24"/>
          <w:szCs w:val="24"/>
        </w:rPr>
      </w:pPr>
      <w:r w:rsidRPr="0060390F">
        <w:rPr>
          <w:rFonts w:ascii="Arial" w:hAnsi="Arial" w:cs="Arial"/>
          <w:i/>
          <w:sz w:val="24"/>
          <w:szCs w:val="24"/>
        </w:rPr>
        <w:t xml:space="preserve">Con el paso de los años la  feria  se vuelve incosteable mantenerla, dentro del núcleo de la Exposición Ganadera en virtud de que la sola renta del inmueble tiene un costo de cerca de $400.000.00 (cuatrocientos mil pesos 00/100 M.N.) así mismo la feria ah tenido muy poca afluencia y por lo mismo los comerciantes participantes manifiestan una inconformidad, aunado a la falta de patrocinadores para la difusión. Por este motivo la propuesta de la presente iniciativa es que se realice la tradicional Feria de San Pedro Tlaquepaque en el Jardín Hidalgo, el Centro Cultural El Refugio, Andador Independencia y la Pila Seca,  como se realizo recientemente en el año 2011 y 2012 contando con un pabellón artesanal, eventos culturales, juegos típicos de feria, juegos mecánicos, palenque de gallos y teatro del pueblo, mismo que serán en su mayoría de acceso gratuito. Para el fortalecimiento de las actividades culturales y sociales que se llevarán a cabo, se  propone un presupuesto a asignar de $700.000.00 (setecientos mil pesos 00/100 m.n.), cantidad menor a la asignada a los anteriores años, derivado de la difícil situación financiera por la que atraviesa la presente administración, lo cual nos obliga a hacer más eficientes en la administración del recurso. Aunado a lo anterior, el municipio cuenta con un espacio ubicado a un costado de la denominada “Unidad Valentín Gómez Farías” en la confluencia de las calles Paseo de Don Bosco y Pedro Coronel, en la colonia Lomas Tlaquepaque en esta ciudad, mismo que ha sido utilizado como Palenque de espectáculos y peleas de gallos, destacando que lamentablemente se encuentra en un estado de abandono y deterioro a lo cual requiere de un presupuesto para </w:t>
      </w:r>
      <w:r w:rsidRPr="0060390F">
        <w:rPr>
          <w:rFonts w:ascii="Arial" w:hAnsi="Arial" w:cs="Arial"/>
          <w:i/>
          <w:sz w:val="24"/>
          <w:szCs w:val="24"/>
        </w:rPr>
        <w:lastRenderedPageBreak/>
        <w:t xml:space="preserve">su rehabilitación de aproximadamente 2¨000.000.00 (dos millones de pesos 00/100 m.n.) y dada la falta de recursos de la presente Administración Municipal se propone otorgar a la empresa Operadora Espectacular S.A de C.V., la autorización para uso y aprovechamiento de dicha edificación a cambio de la inversión antes mencionada, hasta el término de esta administración municipal, que en todo momento deberán de cumplir con el tramite de permisos y licencias que exija la normatividad aplicable, además de contar con un seguro en caso de siniestro, pero debe destacarse que dicha autorización será bajo eventos que deberá coordinar la empresa en mención con la Sindicatura, pues no será de uso exclusivo, pues una vez rehabilitado el inmueble, este será también utilizado por el Consejo Municipal del Deporte, por lo que la posesión y administración del mismo será conservará por el Gobierno Municipal.  En base a lo antes expuesto, someto a consideración de esta asamblea, la presente </w:t>
      </w:r>
      <w:r w:rsidRPr="0060390F">
        <w:rPr>
          <w:rFonts w:ascii="Arial" w:hAnsi="Arial" w:cs="Arial"/>
          <w:b/>
          <w:i/>
          <w:sz w:val="24"/>
          <w:szCs w:val="24"/>
        </w:rPr>
        <w:t>INICIATIVA DE ACUERDO ADMINISTRATIVO DE APROBACIÓN DIRECTA</w:t>
      </w:r>
      <w:r w:rsidRPr="0060390F">
        <w:rPr>
          <w:rFonts w:ascii="Arial" w:hAnsi="Arial" w:cs="Arial"/>
          <w:i/>
          <w:sz w:val="24"/>
          <w:szCs w:val="24"/>
        </w:rPr>
        <w:t>,</w:t>
      </w:r>
      <w:r w:rsidR="007209FC" w:rsidRPr="0060390F">
        <w:rPr>
          <w:rFonts w:ascii="Arial" w:hAnsi="Arial" w:cs="Arial"/>
          <w:i/>
          <w:sz w:val="24"/>
          <w:szCs w:val="24"/>
        </w:rPr>
        <w:t xml:space="preserve"> </w:t>
      </w:r>
      <w:r w:rsidRPr="0060390F">
        <w:rPr>
          <w:rFonts w:ascii="Arial" w:hAnsi="Arial" w:cs="Arial"/>
          <w:i/>
          <w:sz w:val="24"/>
          <w:szCs w:val="24"/>
        </w:rPr>
        <w:t xml:space="preserve"> para lo cual propongo los siguientes puntos de acuerdo que a continuación se describen: </w:t>
      </w:r>
      <w:r w:rsidRPr="0060390F">
        <w:rPr>
          <w:rFonts w:ascii="Arial" w:eastAsia="Arial Unicode MS" w:hAnsi="Arial" w:cs="Arial"/>
          <w:b/>
          <w:i/>
          <w:sz w:val="24"/>
          <w:szCs w:val="24"/>
        </w:rPr>
        <w:t xml:space="preserve">ACUERDO </w:t>
      </w:r>
      <w:r w:rsidRPr="0060390F">
        <w:rPr>
          <w:rFonts w:ascii="Arial" w:hAnsi="Arial" w:cs="Arial"/>
          <w:b/>
          <w:i/>
          <w:sz w:val="24"/>
          <w:szCs w:val="24"/>
        </w:rPr>
        <w:t xml:space="preserve">PRIMERO.- </w:t>
      </w:r>
      <w:r w:rsidRPr="0060390F">
        <w:rPr>
          <w:rFonts w:ascii="Arial" w:eastAsia="Arial Unicode MS" w:hAnsi="Arial" w:cs="Arial"/>
          <w:i/>
          <w:sz w:val="24"/>
          <w:szCs w:val="24"/>
        </w:rPr>
        <w:t xml:space="preserve">Se autoriza llevar a cabo las tradicionales fiestas de junio de San ¨Pedro Tlaquepaque en el Jardín Hidalgo, el centro Cultural El Refugio, el andador Independencia y la Pila Seca. </w:t>
      </w:r>
      <w:r w:rsidRPr="0060390F">
        <w:rPr>
          <w:rFonts w:ascii="Arial" w:eastAsia="Arial Unicode MS" w:hAnsi="Arial" w:cs="Arial"/>
          <w:b/>
          <w:i/>
          <w:sz w:val="24"/>
          <w:szCs w:val="24"/>
        </w:rPr>
        <w:t xml:space="preserve">SEGUNDO.- </w:t>
      </w:r>
      <w:r w:rsidRPr="0060390F">
        <w:rPr>
          <w:rFonts w:ascii="Arial" w:eastAsia="Arial Unicode MS" w:hAnsi="Arial" w:cs="Arial"/>
          <w:i/>
          <w:sz w:val="24"/>
          <w:szCs w:val="24"/>
        </w:rPr>
        <w:t xml:space="preserve">Se autoriza erogar la </w:t>
      </w:r>
      <w:r w:rsidR="00625D99" w:rsidRPr="0060390F">
        <w:rPr>
          <w:rFonts w:ascii="Arial" w:eastAsia="Arial Unicode MS" w:hAnsi="Arial" w:cs="Arial"/>
          <w:i/>
          <w:sz w:val="24"/>
          <w:szCs w:val="24"/>
        </w:rPr>
        <w:t>cantidad de hasta $700,000.00 (S</w:t>
      </w:r>
      <w:r w:rsidRPr="0060390F">
        <w:rPr>
          <w:rFonts w:ascii="Arial" w:eastAsia="Arial Unicode MS" w:hAnsi="Arial" w:cs="Arial"/>
          <w:i/>
          <w:sz w:val="24"/>
          <w:szCs w:val="24"/>
        </w:rPr>
        <w:t xml:space="preserve">etecientos mil pesos 00/100 M.N.) por concento de presupuesto para la realización de las fiestas de junio de San Pedro Tlaquepaque. </w:t>
      </w:r>
      <w:r w:rsidRPr="0060390F">
        <w:rPr>
          <w:rFonts w:ascii="Arial" w:eastAsia="Arial Unicode MS" w:hAnsi="Arial" w:cs="Arial"/>
          <w:b/>
          <w:i/>
          <w:sz w:val="24"/>
          <w:szCs w:val="24"/>
        </w:rPr>
        <w:t>TERCERO.-</w:t>
      </w:r>
      <w:r w:rsidR="00402D5D" w:rsidRPr="0060390F">
        <w:rPr>
          <w:rFonts w:ascii="Arial" w:eastAsia="Arial Unicode MS" w:hAnsi="Arial" w:cs="Arial"/>
          <w:b/>
          <w:i/>
          <w:sz w:val="24"/>
          <w:szCs w:val="24"/>
        </w:rPr>
        <w:t xml:space="preserve"> </w:t>
      </w:r>
      <w:r w:rsidRPr="0060390F">
        <w:rPr>
          <w:rFonts w:ascii="Arial" w:eastAsia="Arial Unicode MS" w:hAnsi="Arial" w:cs="Arial"/>
          <w:i/>
          <w:sz w:val="24"/>
          <w:szCs w:val="24"/>
        </w:rPr>
        <w:t xml:space="preserve">Se autoriza entregar a la empresa Operadora Espectacular S.A. de C.V., por conducto de su representante legal, el uso y aprovechamiento del palenque, a cambio de al inversión pactada en el cuerpo del presente dictamen, hasta el término de la presente administración. </w:t>
      </w:r>
      <w:r w:rsidRPr="0060390F">
        <w:rPr>
          <w:rFonts w:ascii="Arial" w:eastAsia="Arial Unicode MS" w:hAnsi="Arial" w:cs="Arial"/>
          <w:b/>
          <w:i/>
          <w:sz w:val="24"/>
          <w:szCs w:val="24"/>
        </w:rPr>
        <w:t>CUARTO.-</w:t>
      </w:r>
      <w:r w:rsidRPr="0060390F">
        <w:rPr>
          <w:rFonts w:ascii="Arial" w:eastAsia="Arial Unicode MS" w:hAnsi="Arial" w:cs="Arial"/>
          <w:i/>
          <w:sz w:val="24"/>
          <w:szCs w:val="24"/>
        </w:rPr>
        <w:t xml:space="preserve"> Se instruye al Síndico Municipal a suscribir los documentos jurídicos necesarios, así como al encargado de la Hacienda Municipal para realizar las erogaciones antes autorizadas de conformidad con la legislación de contabilidad y gasto público.  </w:t>
      </w:r>
      <w:r w:rsidRPr="0060390F">
        <w:rPr>
          <w:rFonts w:ascii="Arial" w:hAnsi="Arial" w:cs="Arial"/>
          <w:b/>
          <w:i/>
          <w:sz w:val="24"/>
          <w:szCs w:val="24"/>
        </w:rPr>
        <w:t xml:space="preserve">ATENTAMENTE </w:t>
      </w:r>
      <w:r w:rsidRPr="0060390F">
        <w:rPr>
          <w:rFonts w:ascii="Arial" w:hAnsi="Arial" w:cs="Arial"/>
          <w:i/>
          <w:sz w:val="24"/>
          <w:szCs w:val="24"/>
        </w:rPr>
        <w:t>“PRIMA OPERA FIGLINAE HOMO” SALON DE SESIONES DEL H. AYUNTAMIENTO</w:t>
      </w:r>
      <w:bookmarkStart w:id="0" w:name="_GoBack"/>
      <w:bookmarkEnd w:id="0"/>
      <w:r w:rsidRPr="0060390F">
        <w:rPr>
          <w:rFonts w:ascii="Arial" w:hAnsi="Arial" w:cs="Arial"/>
          <w:i/>
          <w:sz w:val="24"/>
          <w:szCs w:val="24"/>
        </w:rPr>
        <w:t xml:space="preserve"> </w:t>
      </w:r>
      <w:r w:rsidRPr="0060390F">
        <w:rPr>
          <w:rFonts w:ascii="Arial" w:hAnsi="Arial" w:cs="Arial"/>
          <w:b/>
          <w:i/>
          <w:sz w:val="24"/>
          <w:szCs w:val="24"/>
        </w:rPr>
        <w:t>Lic. Juan David García Camarena</w:t>
      </w:r>
    </w:p>
    <w:p w:rsidR="0044251D" w:rsidRPr="0060390F" w:rsidRDefault="00AA4A75" w:rsidP="00AE2C5C">
      <w:pPr>
        <w:spacing w:after="30"/>
        <w:jc w:val="both"/>
        <w:rPr>
          <w:rFonts w:ascii="Arial" w:hAnsi="Arial" w:cs="Arial"/>
          <w:sz w:val="24"/>
          <w:szCs w:val="24"/>
        </w:rPr>
      </w:pPr>
      <w:r w:rsidRPr="0060390F">
        <w:rPr>
          <w:rFonts w:ascii="Arial" w:hAnsi="Arial" w:cs="Arial"/>
          <w:b/>
          <w:i/>
          <w:sz w:val="24"/>
          <w:szCs w:val="24"/>
        </w:rPr>
        <w:t>Síndico Municipal de San Pedro Tlaquepaque.</w:t>
      </w:r>
      <w:r w:rsidR="00222184" w:rsidRPr="0060390F">
        <w:rPr>
          <w:rFonts w:ascii="Arial" w:hAnsi="Arial" w:cs="Arial"/>
          <w:b/>
          <w:i/>
          <w:sz w:val="24"/>
          <w:szCs w:val="24"/>
        </w:rPr>
        <w:t xml:space="preserve"> </w:t>
      </w:r>
      <w:r w:rsidR="0044251D" w:rsidRPr="0060390F">
        <w:rPr>
          <w:rFonts w:ascii="Arial" w:hAnsi="Arial" w:cs="Arial"/>
          <w:i/>
          <w:iCs/>
          <w:sz w:val="24"/>
          <w:szCs w:val="24"/>
        </w:rPr>
        <w:t>-----------------------------------------------------------------------------------------------------------------------------------</w:t>
      </w:r>
    </w:p>
    <w:p w:rsidR="00222184" w:rsidRPr="0060390F" w:rsidRDefault="00222184"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En uso de la voz la Regidora Daniela Elizabeth Chávez Estrada: gracias señora Presidenta, bueno nuevamente reiterando de que partida va a salir este recurso</w:t>
      </w:r>
      <w:r w:rsidR="00032941" w:rsidRPr="0060390F">
        <w:rPr>
          <w:rFonts w:ascii="Arial" w:hAnsi="Arial" w:cs="Arial"/>
          <w:sz w:val="24"/>
          <w:szCs w:val="24"/>
          <w:lang w:val="es-MX"/>
        </w:rPr>
        <w:t>?,</w:t>
      </w:r>
      <w:r w:rsidRPr="0060390F">
        <w:rPr>
          <w:rFonts w:ascii="Arial" w:hAnsi="Arial" w:cs="Arial"/>
          <w:sz w:val="24"/>
          <w:szCs w:val="24"/>
          <w:lang w:val="es-MX"/>
        </w:rPr>
        <w:t xml:space="preserve"> en comisiones anteriores </w:t>
      </w:r>
      <w:r w:rsidR="00032941" w:rsidRPr="0060390F">
        <w:rPr>
          <w:rFonts w:ascii="Arial" w:hAnsi="Arial" w:cs="Arial"/>
          <w:sz w:val="24"/>
          <w:szCs w:val="24"/>
          <w:lang w:val="es-MX"/>
        </w:rPr>
        <w:t xml:space="preserve">bueno </w:t>
      </w:r>
      <w:r w:rsidRPr="0060390F">
        <w:rPr>
          <w:rFonts w:ascii="Arial" w:hAnsi="Arial" w:cs="Arial"/>
          <w:sz w:val="24"/>
          <w:szCs w:val="24"/>
          <w:lang w:val="es-MX"/>
        </w:rPr>
        <w:t xml:space="preserve">nos dice para apostarle a la juventud pero si quieren invertir </w:t>
      </w:r>
      <w:r w:rsidR="00032941" w:rsidRPr="0060390F">
        <w:rPr>
          <w:rFonts w:ascii="Arial" w:hAnsi="Arial" w:cs="Arial"/>
          <w:sz w:val="24"/>
          <w:szCs w:val="24"/>
          <w:lang w:val="es-MX"/>
        </w:rPr>
        <w:t xml:space="preserve">medio millón de pesos, </w:t>
      </w:r>
      <w:r w:rsidRPr="0060390F">
        <w:rPr>
          <w:rFonts w:ascii="Arial" w:hAnsi="Arial" w:cs="Arial"/>
          <w:sz w:val="24"/>
          <w:szCs w:val="24"/>
          <w:lang w:val="es-MX"/>
        </w:rPr>
        <w:t>para la diversión y no solamente pues en cuestión de juventud pues en cuestión de otras materias, el mismo cuestionamiento de que partida va a salir</w:t>
      </w:r>
      <w:r w:rsidR="00032941" w:rsidRPr="0060390F">
        <w:rPr>
          <w:rFonts w:ascii="Arial" w:hAnsi="Arial" w:cs="Arial"/>
          <w:sz w:val="24"/>
          <w:szCs w:val="24"/>
          <w:lang w:val="es-MX"/>
        </w:rPr>
        <w:t>?</w:t>
      </w:r>
      <w:r w:rsidRPr="0060390F">
        <w:rPr>
          <w:rFonts w:ascii="Arial" w:hAnsi="Arial" w:cs="Arial"/>
          <w:sz w:val="24"/>
          <w:szCs w:val="24"/>
          <w:lang w:val="es-MX"/>
        </w:rPr>
        <w:t>, esta considerado en el presupuesto o no</w:t>
      </w:r>
      <w:r w:rsidR="00032941" w:rsidRPr="0060390F">
        <w:rPr>
          <w:rFonts w:ascii="Arial" w:hAnsi="Arial" w:cs="Arial"/>
          <w:sz w:val="24"/>
          <w:szCs w:val="24"/>
          <w:lang w:val="es-MX"/>
        </w:rPr>
        <w:t>?</w:t>
      </w:r>
      <w:r w:rsidRPr="0060390F">
        <w:rPr>
          <w:rFonts w:ascii="Arial" w:hAnsi="Arial" w:cs="Arial"/>
          <w:sz w:val="24"/>
          <w:szCs w:val="24"/>
          <w:lang w:val="es-MX"/>
        </w:rPr>
        <w:t xml:space="preserve">, quien emitirá esos comprobantes fiscales porque no viene especificado </w:t>
      </w:r>
      <w:r w:rsidR="00032941" w:rsidRPr="0060390F">
        <w:rPr>
          <w:rFonts w:ascii="Arial" w:hAnsi="Arial" w:cs="Arial"/>
          <w:sz w:val="24"/>
          <w:szCs w:val="24"/>
          <w:lang w:val="es-MX"/>
        </w:rPr>
        <w:t xml:space="preserve">en </w:t>
      </w:r>
      <w:r w:rsidRPr="0060390F">
        <w:rPr>
          <w:rFonts w:ascii="Arial" w:hAnsi="Arial" w:cs="Arial"/>
          <w:sz w:val="24"/>
          <w:szCs w:val="24"/>
          <w:lang w:val="es-MX"/>
        </w:rPr>
        <w:t xml:space="preserve">que, además de que en el acuerdo en la fracción tercera, </w:t>
      </w:r>
      <w:r w:rsidR="00402D5D" w:rsidRPr="0060390F">
        <w:rPr>
          <w:rFonts w:ascii="Arial" w:hAnsi="Arial" w:cs="Arial"/>
          <w:sz w:val="24"/>
          <w:szCs w:val="24"/>
          <w:lang w:val="es-MX"/>
        </w:rPr>
        <w:t>se autoriza a</w:t>
      </w:r>
      <w:r w:rsidR="00032941" w:rsidRPr="0060390F">
        <w:rPr>
          <w:rFonts w:ascii="Arial" w:hAnsi="Arial" w:cs="Arial"/>
          <w:sz w:val="24"/>
          <w:szCs w:val="24"/>
          <w:lang w:val="es-MX"/>
        </w:rPr>
        <w:t xml:space="preserve"> </w:t>
      </w:r>
      <w:r w:rsidR="00402D5D" w:rsidRPr="0060390F">
        <w:rPr>
          <w:rFonts w:ascii="Arial" w:hAnsi="Arial" w:cs="Arial"/>
          <w:sz w:val="24"/>
          <w:szCs w:val="24"/>
          <w:lang w:val="es-MX"/>
        </w:rPr>
        <w:t>l</w:t>
      </w:r>
      <w:r w:rsidR="00032941" w:rsidRPr="0060390F">
        <w:rPr>
          <w:rFonts w:ascii="Arial" w:hAnsi="Arial" w:cs="Arial"/>
          <w:sz w:val="24"/>
          <w:szCs w:val="24"/>
          <w:lang w:val="es-MX"/>
        </w:rPr>
        <w:t>a</w:t>
      </w:r>
      <w:r w:rsidR="00402D5D" w:rsidRPr="0060390F">
        <w:rPr>
          <w:rFonts w:ascii="Arial" w:hAnsi="Arial" w:cs="Arial"/>
          <w:sz w:val="24"/>
          <w:szCs w:val="24"/>
          <w:lang w:val="es-MX"/>
        </w:rPr>
        <w:t xml:space="preserve"> O</w:t>
      </w:r>
      <w:r w:rsidRPr="0060390F">
        <w:rPr>
          <w:rFonts w:ascii="Arial" w:hAnsi="Arial" w:cs="Arial"/>
          <w:sz w:val="24"/>
          <w:szCs w:val="24"/>
          <w:lang w:val="es-MX"/>
        </w:rPr>
        <w:t>perador</w:t>
      </w:r>
      <w:r w:rsidR="00402D5D" w:rsidRPr="0060390F">
        <w:rPr>
          <w:rFonts w:ascii="Arial" w:hAnsi="Arial" w:cs="Arial"/>
          <w:sz w:val="24"/>
          <w:szCs w:val="24"/>
          <w:lang w:val="es-MX"/>
        </w:rPr>
        <w:t>a E</w:t>
      </w:r>
      <w:r w:rsidRPr="0060390F">
        <w:rPr>
          <w:rFonts w:ascii="Arial" w:hAnsi="Arial" w:cs="Arial"/>
          <w:sz w:val="24"/>
          <w:szCs w:val="24"/>
          <w:lang w:val="es-MX"/>
        </w:rPr>
        <w:t xml:space="preserve">spectacular S.A. de C.V. no dice el plazo por el cual se le va a poder aprovechar </w:t>
      </w:r>
      <w:r w:rsidR="00D74392" w:rsidRPr="0060390F">
        <w:rPr>
          <w:rFonts w:ascii="Arial" w:hAnsi="Arial" w:cs="Arial"/>
          <w:sz w:val="24"/>
          <w:szCs w:val="24"/>
          <w:lang w:val="es-MX"/>
        </w:rPr>
        <w:t xml:space="preserve">esta persona por el lugar, </w:t>
      </w:r>
      <w:r w:rsidRPr="0060390F">
        <w:rPr>
          <w:rFonts w:ascii="Arial" w:hAnsi="Arial" w:cs="Arial"/>
          <w:sz w:val="24"/>
          <w:szCs w:val="24"/>
          <w:lang w:val="es-MX"/>
        </w:rPr>
        <w:t>es cuánto</w:t>
      </w:r>
      <w:r w:rsidR="00D74392" w:rsidRPr="0060390F">
        <w:rPr>
          <w:rFonts w:ascii="Arial" w:hAnsi="Arial" w:cs="Arial"/>
          <w:sz w:val="24"/>
          <w:szCs w:val="24"/>
          <w:lang w:val="es-MX"/>
        </w:rPr>
        <w:t xml:space="preserve"> señora Presidenta</w:t>
      </w:r>
      <w:r w:rsidRPr="0060390F">
        <w:rPr>
          <w:rFonts w:ascii="Arial" w:hAnsi="Arial" w:cs="Arial"/>
          <w:sz w:val="24"/>
          <w:szCs w:val="24"/>
          <w:lang w:val="es-MX"/>
        </w:rPr>
        <w:t>.</w:t>
      </w:r>
      <w:r w:rsidR="00D74392" w:rsidRPr="0060390F">
        <w:rPr>
          <w:rFonts w:ascii="Arial" w:hAnsi="Arial" w:cs="Arial"/>
          <w:sz w:val="24"/>
          <w:szCs w:val="24"/>
          <w:lang w:val="es-MX"/>
        </w:rPr>
        <w:t xml:space="preserve"> -----------------------------------------------------------------------------------------------------------</w:t>
      </w:r>
      <w:r w:rsidRPr="0060390F">
        <w:rPr>
          <w:rFonts w:ascii="Arial" w:hAnsi="Arial" w:cs="Arial"/>
          <w:sz w:val="24"/>
          <w:szCs w:val="24"/>
          <w:lang w:val="es-MX"/>
        </w:rPr>
        <w:t xml:space="preserve"> </w:t>
      </w:r>
    </w:p>
    <w:p w:rsidR="00222184" w:rsidRPr="0060390F" w:rsidRDefault="00D74392"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 xml:space="preserve">Hace uso de la voz el Regidor Edgar Ricardo Ríos de Loza: bueno yo celebro esta decisión lo comentamos en alguna ocasión con nuestros compañeros regidores que la fiesta de San Pedro vuelva a ser en el Centro de San Pedro, los que nacimos y crecimos aquí hemos visto como se ha ido modificando la decisión del lugar, yo estoy a favor de que esto se realice, estoy de acuerdo con mi compañera regidora como para unas cosas si hay centavos y para otras cosas no, esa parte </w:t>
      </w:r>
      <w:r w:rsidR="00402D5D" w:rsidRPr="0060390F">
        <w:rPr>
          <w:rFonts w:ascii="Arial" w:hAnsi="Arial" w:cs="Arial"/>
          <w:sz w:val="24"/>
          <w:szCs w:val="24"/>
          <w:lang w:val="es-MX"/>
        </w:rPr>
        <w:t xml:space="preserve">no me queda tan clara pero yo votaría a favor del tema de que se traigan </w:t>
      </w:r>
      <w:r w:rsidR="004D0382" w:rsidRPr="0060390F">
        <w:rPr>
          <w:rFonts w:ascii="Arial" w:hAnsi="Arial" w:cs="Arial"/>
          <w:sz w:val="24"/>
          <w:szCs w:val="24"/>
          <w:lang w:val="es-MX"/>
        </w:rPr>
        <w:t xml:space="preserve">la fiesta </w:t>
      </w:r>
      <w:r w:rsidR="00402D5D" w:rsidRPr="0060390F">
        <w:rPr>
          <w:rFonts w:ascii="Arial" w:hAnsi="Arial" w:cs="Arial"/>
          <w:sz w:val="24"/>
          <w:szCs w:val="24"/>
          <w:lang w:val="es-MX"/>
        </w:rPr>
        <w:t xml:space="preserve">al Centro pero, tengo un pero, en el punto de acuerdo se establecen en el punto número tres que se autorice a una Empresa </w:t>
      </w:r>
      <w:r w:rsidR="00A55F42" w:rsidRPr="0060390F">
        <w:rPr>
          <w:rFonts w:ascii="Arial" w:hAnsi="Arial" w:cs="Arial"/>
          <w:sz w:val="24"/>
          <w:szCs w:val="24"/>
          <w:lang w:val="es-MX"/>
        </w:rPr>
        <w:t xml:space="preserve">llamada Operadora Espectáculos S.A. donde no me queda claro para que?, porque? Si tienen </w:t>
      </w:r>
      <w:r w:rsidR="00A55F42" w:rsidRPr="0060390F">
        <w:rPr>
          <w:rFonts w:ascii="Arial" w:hAnsi="Arial" w:cs="Arial"/>
          <w:sz w:val="24"/>
          <w:szCs w:val="24"/>
          <w:lang w:val="es-MX"/>
        </w:rPr>
        <w:lastRenderedPageBreak/>
        <w:t xml:space="preserve">un proyecto, si lo presentaron si el Municipio </w:t>
      </w:r>
      <w:r w:rsidR="004D0382" w:rsidRPr="0060390F">
        <w:rPr>
          <w:rFonts w:ascii="Arial" w:hAnsi="Arial" w:cs="Arial"/>
          <w:sz w:val="24"/>
          <w:szCs w:val="24"/>
          <w:lang w:val="es-MX"/>
        </w:rPr>
        <w:t xml:space="preserve">en </w:t>
      </w:r>
      <w:r w:rsidR="00A55F42" w:rsidRPr="0060390F">
        <w:rPr>
          <w:rFonts w:ascii="Arial" w:hAnsi="Arial" w:cs="Arial"/>
          <w:sz w:val="24"/>
          <w:szCs w:val="24"/>
          <w:lang w:val="es-MX"/>
        </w:rPr>
        <w:t xml:space="preserve">que condiciones le va a dar y que nos va a dar a nosotros, yo sugiero salvo la </w:t>
      </w:r>
      <w:r w:rsidR="004D0382" w:rsidRPr="0060390F">
        <w:rPr>
          <w:rFonts w:ascii="Arial" w:hAnsi="Arial" w:cs="Arial"/>
          <w:sz w:val="24"/>
          <w:szCs w:val="24"/>
          <w:lang w:val="es-MX"/>
        </w:rPr>
        <w:t>mejor opinión, con el á</w:t>
      </w:r>
      <w:r w:rsidR="00A55F42" w:rsidRPr="0060390F">
        <w:rPr>
          <w:rFonts w:ascii="Arial" w:hAnsi="Arial" w:cs="Arial"/>
          <w:sz w:val="24"/>
          <w:szCs w:val="24"/>
          <w:lang w:val="es-MX"/>
        </w:rPr>
        <w:t xml:space="preserve">nimo de tener mayor transparencia que podamos turnar este punto a comisiones </w:t>
      </w:r>
      <w:r w:rsidR="00441D70" w:rsidRPr="0060390F">
        <w:rPr>
          <w:rFonts w:ascii="Arial" w:hAnsi="Arial" w:cs="Arial"/>
          <w:sz w:val="24"/>
          <w:szCs w:val="24"/>
          <w:lang w:val="es-MX"/>
        </w:rPr>
        <w:t>el tema de esta em</w:t>
      </w:r>
      <w:r w:rsidR="004D0382" w:rsidRPr="0060390F">
        <w:rPr>
          <w:rFonts w:ascii="Arial" w:hAnsi="Arial" w:cs="Arial"/>
          <w:sz w:val="24"/>
          <w:szCs w:val="24"/>
          <w:lang w:val="es-MX"/>
        </w:rPr>
        <w:t>presa para conocerla saber o en</w:t>
      </w:r>
      <w:r w:rsidR="00441D70" w:rsidRPr="0060390F">
        <w:rPr>
          <w:rFonts w:ascii="Arial" w:hAnsi="Arial" w:cs="Arial"/>
          <w:sz w:val="24"/>
          <w:szCs w:val="24"/>
          <w:lang w:val="es-MX"/>
        </w:rPr>
        <w:t xml:space="preserve"> su caso que se haga un concurso de licitación para </w:t>
      </w:r>
      <w:r w:rsidR="007F0C68" w:rsidRPr="0060390F">
        <w:rPr>
          <w:rFonts w:ascii="Arial" w:hAnsi="Arial" w:cs="Arial"/>
          <w:sz w:val="24"/>
          <w:szCs w:val="24"/>
          <w:lang w:val="es-MX"/>
        </w:rPr>
        <w:t>ofrecérselo</w:t>
      </w:r>
      <w:r w:rsidR="00441D70" w:rsidRPr="0060390F">
        <w:rPr>
          <w:rFonts w:ascii="Arial" w:hAnsi="Arial" w:cs="Arial"/>
          <w:sz w:val="24"/>
          <w:szCs w:val="24"/>
          <w:lang w:val="es-MX"/>
        </w:rPr>
        <w:t xml:space="preserve"> a la empresa que nos ofrezca las mejores condiciones </w:t>
      </w:r>
      <w:r w:rsidR="00677551" w:rsidRPr="0060390F">
        <w:rPr>
          <w:rFonts w:ascii="Arial" w:hAnsi="Arial" w:cs="Arial"/>
          <w:sz w:val="24"/>
          <w:szCs w:val="24"/>
          <w:lang w:val="es-MX"/>
        </w:rPr>
        <w:t>para que el palenque pueda estar mucho mas funcional</w:t>
      </w:r>
      <w:r w:rsidR="007F0C68" w:rsidRPr="0060390F">
        <w:rPr>
          <w:rFonts w:ascii="Arial" w:hAnsi="Arial" w:cs="Arial"/>
          <w:sz w:val="24"/>
          <w:szCs w:val="24"/>
          <w:lang w:val="es-MX"/>
        </w:rPr>
        <w:t xml:space="preserve"> y que porque no? Llevar a cabo otro tipo de eventos </w:t>
      </w:r>
      <w:r w:rsidRPr="0060390F">
        <w:rPr>
          <w:rFonts w:ascii="Arial" w:hAnsi="Arial" w:cs="Arial"/>
          <w:bCs/>
          <w:iCs/>
          <w:sz w:val="24"/>
          <w:szCs w:val="24"/>
          <w:lang w:val="es-MX"/>
        </w:rPr>
        <w:t>es cuanto Señora Presidenta</w:t>
      </w:r>
      <w:r w:rsidR="007F0C68" w:rsidRPr="0060390F">
        <w:rPr>
          <w:rFonts w:ascii="Arial" w:hAnsi="Arial" w:cs="Arial"/>
          <w:bCs/>
          <w:iCs/>
          <w:sz w:val="24"/>
          <w:szCs w:val="24"/>
          <w:lang w:val="es-MX"/>
        </w:rPr>
        <w:t xml:space="preserve"> </w:t>
      </w:r>
      <w:r w:rsidR="00C66B99" w:rsidRPr="0060390F">
        <w:rPr>
          <w:rFonts w:ascii="Arial" w:hAnsi="Arial" w:cs="Arial"/>
          <w:bCs/>
          <w:iCs/>
          <w:sz w:val="24"/>
          <w:szCs w:val="24"/>
          <w:lang w:val="es-MX"/>
        </w:rPr>
        <w:t xml:space="preserve">es </w:t>
      </w:r>
      <w:r w:rsidR="007F0C68" w:rsidRPr="0060390F">
        <w:rPr>
          <w:rFonts w:ascii="Arial" w:hAnsi="Arial" w:cs="Arial"/>
          <w:bCs/>
          <w:iCs/>
          <w:sz w:val="24"/>
          <w:szCs w:val="24"/>
          <w:lang w:val="es-MX"/>
        </w:rPr>
        <w:t xml:space="preserve">solamente reitero estoy a favor de que se traiga la fiesta al Centro </w:t>
      </w:r>
      <w:r w:rsidR="001A0BC4" w:rsidRPr="0060390F">
        <w:rPr>
          <w:rFonts w:ascii="Arial" w:hAnsi="Arial" w:cs="Arial"/>
          <w:bCs/>
          <w:iCs/>
          <w:sz w:val="24"/>
          <w:szCs w:val="24"/>
          <w:lang w:val="es-MX"/>
        </w:rPr>
        <w:t>salvo este detalle que para mi gusto no es lo mas claro de acuerdo a la transparencia que nosotros estamos buscando</w:t>
      </w:r>
      <w:r w:rsidR="00C66B99" w:rsidRPr="0060390F">
        <w:rPr>
          <w:rFonts w:ascii="Arial" w:hAnsi="Arial" w:cs="Arial"/>
          <w:bCs/>
          <w:iCs/>
          <w:sz w:val="24"/>
          <w:szCs w:val="24"/>
          <w:lang w:val="es-MX"/>
        </w:rPr>
        <w:t>, es cuanto</w:t>
      </w:r>
      <w:r w:rsidRPr="0060390F">
        <w:rPr>
          <w:rFonts w:ascii="Arial" w:hAnsi="Arial" w:cs="Arial"/>
          <w:bCs/>
          <w:iCs/>
          <w:sz w:val="24"/>
          <w:szCs w:val="24"/>
          <w:lang w:val="es-MX"/>
        </w:rPr>
        <w:t xml:space="preserve">. </w:t>
      </w:r>
      <w:r w:rsidRPr="0060390F">
        <w:rPr>
          <w:rFonts w:ascii="Arial" w:hAnsi="Arial" w:cs="Arial"/>
          <w:sz w:val="24"/>
          <w:szCs w:val="24"/>
        </w:rPr>
        <w:t>------------------------------------------------------------------------------------------------------</w:t>
      </w:r>
      <w:r w:rsidR="004D0382" w:rsidRPr="0060390F">
        <w:rPr>
          <w:rFonts w:ascii="Arial" w:hAnsi="Arial" w:cs="Arial"/>
          <w:sz w:val="24"/>
          <w:szCs w:val="24"/>
        </w:rPr>
        <w:t>------------------------------------------------------------------------------------</w:t>
      </w:r>
    </w:p>
    <w:p w:rsidR="00222184" w:rsidRPr="0060390F" w:rsidRDefault="00C66B99"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Hace uso de la voz el Síndico Municipal, Juan David García Camarena: Muchas Gracias </w:t>
      </w:r>
      <w:r w:rsidR="00886025" w:rsidRPr="0060390F">
        <w:rPr>
          <w:rFonts w:ascii="Arial" w:hAnsi="Arial" w:cs="Arial"/>
          <w:bCs/>
          <w:sz w:val="24"/>
          <w:szCs w:val="24"/>
        </w:rPr>
        <w:t xml:space="preserve">si </w:t>
      </w:r>
      <w:r w:rsidRPr="0060390F">
        <w:rPr>
          <w:rFonts w:ascii="Arial" w:hAnsi="Arial" w:cs="Arial"/>
          <w:bCs/>
          <w:sz w:val="24"/>
          <w:szCs w:val="24"/>
        </w:rPr>
        <w:t>para igualmente clarificar un poco la propuesta planteada</w:t>
      </w:r>
      <w:r w:rsidR="00886025" w:rsidRPr="0060390F">
        <w:rPr>
          <w:rFonts w:ascii="Arial" w:hAnsi="Arial" w:cs="Arial"/>
          <w:bCs/>
          <w:sz w:val="24"/>
          <w:szCs w:val="24"/>
        </w:rPr>
        <w:t>,</w:t>
      </w:r>
      <w:r w:rsidRPr="0060390F">
        <w:rPr>
          <w:rFonts w:ascii="Arial" w:hAnsi="Arial" w:cs="Arial"/>
          <w:bCs/>
          <w:sz w:val="24"/>
          <w:szCs w:val="24"/>
        </w:rPr>
        <w:t xml:space="preserve"> la cual fue previamente circulada </w:t>
      </w:r>
      <w:r w:rsidR="00886025" w:rsidRPr="0060390F">
        <w:rPr>
          <w:rFonts w:ascii="Arial" w:hAnsi="Arial" w:cs="Arial"/>
          <w:bCs/>
          <w:sz w:val="24"/>
          <w:szCs w:val="24"/>
        </w:rPr>
        <w:t xml:space="preserve">con </w:t>
      </w:r>
      <w:r w:rsidRPr="0060390F">
        <w:rPr>
          <w:rFonts w:ascii="Arial" w:hAnsi="Arial" w:cs="Arial"/>
          <w:bCs/>
          <w:sz w:val="24"/>
          <w:szCs w:val="24"/>
        </w:rPr>
        <w:t xml:space="preserve">la convocatoria y el orden del día, la iniciativa en cuestión contiene cuatro puntos de acuerdo, precisamente el tercero que </w:t>
      </w:r>
      <w:r w:rsidR="000A5E26" w:rsidRPr="0060390F">
        <w:rPr>
          <w:rFonts w:ascii="Arial" w:hAnsi="Arial" w:cs="Arial"/>
          <w:bCs/>
          <w:sz w:val="24"/>
          <w:szCs w:val="24"/>
        </w:rPr>
        <w:t xml:space="preserve">me </w:t>
      </w:r>
      <w:r w:rsidRPr="0060390F">
        <w:rPr>
          <w:rFonts w:ascii="Arial" w:hAnsi="Arial" w:cs="Arial"/>
          <w:bCs/>
          <w:sz w:val="24"/>
          <w:szCs w:val="24"/>
        </w:rPr>
        <w:t xml:space="preserve">comenta el Regidor Edgar Ríos hace alusión a la intervención de </w:t>
      </w:r>
      <w:r w:rsidR="000A5E26" w:rsidRPr="0060390F">
        <w:rPr>
          <w:rFonts w:ascii="Arial" w:hAnsi="Arial" w:cs="Arial"/>
          <w:bCs/>
          <w:sz w:val="24"/>
          <w:szCs w:val="24"/>
        </w:rPr>
        <w:t>un</w:t>
      </w:r>
      <w:r w:rsidRPr="0060390F">
        <w:rPr>
          <w:rFonts w:ascii="Arial" w:hAnsi="Arial" w:cs="Arial"/>
          <w:bCs/>
          <w:sz w:val="24"/>
          <w:szCs w:val="24"/>
        </w:rPr>
        <w:t>a empresa</w:t>
      </w:r>
      <w:r w:rsidR="000A5E26" w:rsidRPr="0060390F">
        <w:rPr>
          <w:rFonts w:ascii="Arial" w:hAnsi="Arial" w:cs="Arial"/>
          <w:bCs/>
          <w:sz w:val="24"/>
          <w:szCs w:val="24"/>
        </w:rPr>
        <w:t xml:space="preserve"> particular para el rescate y rehabilitación de lo que se vino utilizando hasta hace varios años </w:t>
      </w:r>
      <w:r w:rsidR="00126959" w:rsidRPr="0060390F">
        <w:rPr>
          <w:rFonts w:ascii="Arial" w:hAnsi="Arial" w:cs="Arial"/>
          <w:bCs/>
          <w:sz w:val="24"/>
          <w:szCs w:val="24"/>
        </w:rPr>
        <w:t xml:space="preserve">como el Palenque Municipal ubicado a un costado del Núcleo Valentín Gómez Farias, cerca de la Av. Revolución en Lomas Tlaquepaque, cual es la intención de esto, hoy pretendemos rescatar como lo dice la exposición de motivos, </w:t>
      </w:r>
      <w:r w:rsidR="00886025" w:rsidRPr="0060390F">
        <w:rPr>
          <w:rFonts w:ascii="Arial" w:hAnsi="Arial" w:cs="Arial"/>
          <w:bCs/>
          <w:sz w:val="24"/>
          <w:szCs w:val="24"/>
        </w:rPr>
        <w:t xml:space="preserve">de </w:t>
      </w:r>
      <w:r w:rsidR="00126959" w:rsidRPr="0060390F">
        <w:rPr>
          <w:rFonts w:ascii="Arial" w:hAnsi="Arial" w:cs="Arial"/>
          <w:bCs/>
          <w:sz w:val="24"/>
          <w:szCs w:val="24"/>
        </w:rPr>
        <w:t xml:space="preserve">esta iniciativa, </w:t>
      </w:r>
      <w:r w:rsidR="00886025" w:rsidRPr="0060390F">
        <w:rPr>
          <w:rFonts w:ascii="Arial" w:hAnsi="Arial" w:cs="Arial"/>
          <w:bCs/>
          <w:sz w:val="24"/>
          <w:szCs w:val="24"/>
        </w:rPr>
        <w:t xml:space="preserve">pretendemos recuperar </w:t>
      </w:r>
      <w:r w:rsidR="00126959" w:rsidRPr="0060390F">
        <w:rPr>
          <w:rFonts w:ascii="Arial" w:hAnsi="Arial" w:cs="Arial"/>
          <w:bCs/>
          <w:sz w:val="24"/>
          <w:szCs w:val="24"/>
        </w:rPr>
        <w:t xml:space="preserve">el acceso libre gratuito de las festividades, de los eventos </w:t>
      </w:r>
      <w:r w:rsidR="00886025" w:rsidRPr="0060390F">
        <w:rPr>
          <w:rFonts w:ascii="Arial" w:hAnsi="Arial" w:cs="Arial"/>
          <w:bCs/>
          <w:sz w:val="24"/>
          <w:szCs w:val="24"/>
        </w:rPr>
        <w:t xml:space="preserve">culturales, recreativos </w:t>
      </w:r>
      <w:r w:rsidR="005B76A5" w:rsidRPr="0060390F">
        <w:rPr>
          <w:rFonts w:ascii="Arial" w:hAnsi="Arial" w:cs="Arial"/>
          <w:bCs/>
          <w:sz w:val="24"/>
          <w:szCs w:val="24"/>
        </w:rPr>
        <w:t xml:space="preserve">que se llevan </w:t>
      </w:r>
      <w:r w:rsidR="00126959" w:rsidRPr="0060390F">
        <w:rPr>
          <w:rFonts w:ascii="Arial" w:hAnsi="Arial" w:cs="Arial"/>
          <w:bCs/>
          <w:sz w:val="24"/>
          <w:szCs w:val="24"/>
        </w:rPr>
        <w:t>con motivo de la feria de San Pedro Tlaquepaque pretendemos rescatar</w:t>
      </w:r>
      <w:r w:rsidR="007C712B" w:rsidRPr="0060390F">
        <w:rPr>
          <w:rFonts w:ascii="Arial" w:hAnsi="Arial" w:cs="Arial"/>
          <w:bCs/>
          <w:sz w:val="24"/>
          <w:szCs w:val="24"/>
        </w:rPr>
        <w:t xml:space="preserve">los y traerlos nuevamente al Centro como en recientes fechas se ha realizado por otras administraciones por ejemplo en el año 2011, 2012, esto además de acercar las festividades los eventos y las diferentes actividades a la ciudadanía también tiene un fondo </w:t>
      </w:r>
      <w:r w:rsidR="00464221" w:rsidRPr="0060390F">
        <w:rPr>
          <w:rFonts w:ascii="Arial" w:hAnsi="Arial" w:cs="Arial"/>
          <w:bCs/>
          <w:sz w:val="24"/>
          <w:szCs w:val="24"/>
        </w:rPr>
        <w:t xml:space="preserve">de falta de financiamiento para poder cubrir los gastos en un Núcleo Ferial. Como ustedes recordaran la fiesta precisamente nace en San Pedro con una festividad en la Cabecera Municipal con callejoneadas y con diferentes actividades que se hacían hace ya varios años, en algún momento se decide trasladar las fiestas a la Unidad </w:t>
      </w:r>
      <w:r w:rsidR="005B76A5" w:rsidRPr="0060390F">
        <w:rPr>
          <w:rFonts w:ascii="Arial" w:hAnsi="Arial" w:cs="Arial"/>
          <w:bCs/>
          <w:sz w:val="24"/>
          <w:szCs w:val="24"/>
        </w:rPr>
        <w:t xml:space="preserve">precisamente </w:t>
      </w:r>
      <w:r w:rsidR="00464221" w:rsidRPr="0060390F">
        <w:rPr>
          <w:rFonts w:ascii="Arial" w:hAnsi="Arial" w:cs="Arial"/>
          <w:bCs/>
          <w:sz w:val="24"/>
          <w:szCs w:val="24"/>
        </w:rPr>
        <w:t>Valentín Gómez Farias pero</w:t>
      </w:r>
      <w:r w:rsidR="00886025" w:rsidRPr="0060390F">
        <w:rPr>
          <w:rFonts w:ascii="Arial" w:hAnsi="Arial" w:cs="Arial"/>
          <w:bCs/>
          <w:sz w:val="24"/>
          <w:szCs w:val="24"/>
        </w:rPr>
        <w:t>,</w:t>
      </w:r>
      <w:r w:rsidR="00464221" w:rsidRPr="0060390F">
        <w:rPr>
          <w:rFonts w:ascii="Arial" w:hAnsi="Arial" w:cs="Arial"/>
          <w:bCs/>
          <w:sz w:val="24"/>
          <w:szCs w:val="24"/>
        </w:rPr>
        <w:t xml:space="preserve"> en el año 2011 poco antes del 2011, con motivo de los Juegos Panamericanos </w:t>
      </w:r>
      <w:r w:rsidR="00441BEF" w:rsidRPr="0060390F">
        <w:rPr>
          <w:rFonts w:ascii="Arial" w:hAnsi="Arial" w:cs="Arial"/>
          <w:bCs/>
          <w:sz w:val="24"/>
          <w:szCs w:val="24"/>
        </w:rPr>
        <w:t>esta unidad se transformó en un lugar de deportes o una Unidad Deportiva</w:t>
      </w:r>
      <w:r w:rsidR="00886025" w:rsidRPr="0060390F">
        <w:rPr>
          <w:rFonts w:ascii="Arial" w:hAnsi="Arial" w:cs="Arial"/>
          <w:bCs/>
          <w:sz w:val="24"/>
          <w:szCs w:val="24"/>
        </w:rPr>
        <w:t>,</w:t>
      </w:r>
      <w:r w:rsidR="00441BEF" w:rsidRPr="0060390F">
        <w:rPr>
          <w:rFonts w:ascii="Arial" w:hAnsi="Arial" w:cs="Arial"/>
          <w:bCs/>
          <w:sz w:val="24"/>
          <w:szCs w:val="24"/>
        </w:rPr>
        <w:t xml:space="preserve"> y entonces ya no fue posible utilizarla </w:t>
      </w:r>
      <w:r w:rsidR="00A3633F" w:rsidRPr="0060390F">
        <w:rPr>
          <w:rFonts w:ascii="Arial" w:hAnsi="Arial" w:cs="Arial"/>
          <w:bCs/>
          <w:sz w:val="24"/>
          <w:szCs w:val="24"/>
        </w:rPr>
        <w:t xml:space="preserve">con fines de las Fiestas de Tlaquepaque, por lo cual </w:t>
      </w:r>
      <w:r w:rsidR="00886025" w:rsidRPr="0060390F">
        <w:rPr>
          <w:rFonts w:ascii="Arial" w:hAnsi="Arial" w:cs="Arial"/>
          <w:bCs/>
          <w:sz w:val="24"/>
          <w:szCs w:val="24"/>
        </w:rPr>
        <w:t xml:space="preserve">posterior </w:t>
      </w:r>
      <w:r w:rsidR="00A3633F" w:rsidRPr="0060390F">
        <w:rPr>
          <w:rFonts w:ascii="Arial" w:hAnsi="Arial" w:cs="Arial"/>
          <w:bCs/>
          <w:sz w:val="24"/>
          <w:szCs w:val="24"/>
        </w:rPr>
        <w:t xml:space="preserve">se rento la </w:t>
      </w:r>
      <w:r w:rsidR="00886025" w:rsidRPr="0060390F">
        <w:rPr>
          <w:rFonts w:ascii="Arial" w:hAnsi="Arial" w:cs="Arial"/>
          <w:bCs/>
          <w:sz w:val="24"/>
          <w:szCs w:val="24"/>
        </w:rPr>
        <w:t xml:space="preserve">Exposición </w:t>
      </w:r>
      <w:r w:rsidR="00A3633F" w:rsidRPr="0060390F">
        <w:rPr>
          <w:rFonts w:ascii="Arial" w:hAnsi="Arial" w:cs="Arial"/>
          <w:bCs/>
          <w:sz w:val="24"/>
          <w:szCs w:val="24"/>
        </w:rPr>
        <w:t xml:space="preserve">Ganadera si, y un par de años estuvo celebrando </w:t>
      </w:r>
      <w:r w:rsidR="00886025" w:rsidRPr="0060390F">
        <w:rPr>
          <w:rFonts w:ascii="Arial" w:hAnsi="Arial" w:cs="Arial"/>
          <w:bCs/>
          <w:sz w:val="24"/>
          <w:szCs w:val="24"/>
        </w:rPr>
        <w:t>en ella</w:t>
      </w:r>
      <w:r w:rsidR="00A3633F" w:rsidRPr="0060390F">
        <w:rPr>
          <w:rFonts w:ascii="Arial" w:hAnsi="Arial" w:cs="Arial"/>
          <w:bCs/>
          <w:sz w:val="24"/>
          <w:szCs w:val="24"/>
        </w:rPr>
        <w:t xml:space="preserve"> con diferentes actividades comercios</w:t>
      </w:r>
      <w:r w:rsidR="00886025" w:rsidRPr="0060390F">
        <w:rPr>
          <w:rFonts w:ascii="Arial" w:hAnsi="Arial" w:cs="Arial"/>
          <w:bCs/>
          <w:sz w:val="24"/>
          <w:szCs w:val="24"/>
        </w:rPr>
        <w:t xml:space="preserve"> y demás</w:t>
      </w:r>
      <w:r w:rsidR="00A3633F" w:rsidRPr="0060390F">
        <w:rPr>
          <w:rFonts w:ascii="Arial" w:hAnsi="Arial" w:cs="Arial"/>
          <w:bCs/>
          <w:sz w:val="24"/>
          <w:szCs w:val="24"/>
        </w:rPr>
        <w:t xml:space="preserve">, sin embargo el llevar a cabo las fiestas de esta manera nos implica elevar una plantilla de personal </w:t>
      </w:r>
      <w:r w:rsidR="005B76A5" w:rsidRPr="0060390F">
        <w:rPr>
          <w:rFonts w:ascii="Arial" w:hAnsi="Arial" w:cs="Arial"/>
          <w:bCs/>
          <w:sz w:val="24"/>
          <w:szCs w:val="24"/>
        </w:rPr>
        <w:t>a cargo de la atención,</w:t>
      </w:r>
      <w:r w:rsidR="002E06CD" w:rsidRPr="0060390F">
        <w:rPr>
          <w:rFonts w:ascii="Arial" w:hAnsi="Arial" w:cs="Arial"/>
          <w:bCs/>
          <w:sz w:val="24"/>
          <w:szCs w:val="24"/>
        </w:rPr>
        <w:t xml:space="preserve"> mantenimiento, seguridad del Núcleo Ferial en la estructura de la exposición ganadera además la utilización del Núcleo tiene un costo, no es de manera gratuita con la Asociación Ganadera tiene un costo de cerca de $400,000.00 y en los últimos años que se realizo ahí</w:t>
      </w:r>
      <w:r w:rsidR="005B76A5" w:rsidRPr="0060390F">
        <w:rPr>
          <w:rFonts w:ascii="Arial" w:hAnsi="Arial" w:cs="Arial"/>
          <w:bCs/>
          <w:sz w:val="24"/>
          <w:szCs w:val="24"/>
        </w:rPr>
        <w:t>,</w:t>
      </w:r>
      <w:r w:rsidR="002E06CD" w:rsidRPr="0060390F">
        <w:rPr>
          <w:rFonts w:ascii="Arial" w:hAnsi="Arial" w:cs="Arial"/>
          <w:bCs/>
          <w:sz w:val="24"/>
          <w:szCs w:val="24"/>
        </w:rPr>
        <w:t xml:space="preserve"> la verdad </w:t>
      </w:r>
      <w:r w:rsidR="00BE47E2" w:rsidRPr="0060390F">
        <w:rPr>
          <w:rFonts w:ascii="Arial" w:hAnsi="Arial" w:cs="Arial"/>
          <w:bCs/>
          <w:sz w:val="24"/>
          <w:szCs w:val="24"/>
        </w:rPr>
        <w:t xml:space="preserve">es que la afluencia de visitantes fue muy poca, el boletaje vendido no cubrió los costos y además del recurso inicialmente aportado por este Municipio </w:t>
      </w:r>
      <w:r w:rsidR="009A2764" w:rsidRPr="0060390F">
        <w:rPr>
          <w:rFonts w:ascii="Arial" w:hAnsi="Arial" w:cs="Arial"/>
          <w:bCs/>
          <w:sz w:val="24"/>
          <w:szCs w:val="24"/>
        </w:rPr>
        <w:t xml:space="preserve">se </w:t>
      </w:r>
      <w:r w:rsidR="00BE47E2" w:rsidRPr="0060390F">
        <w:rPr>
          <w:rFonts w:ascii="Arial" w:hAnsi="Arial" w:cs="Arial"/>
          <w:bCs/>
          <w:sz w:val="24"/>
          <w:szCs w:val="24"/>
        </w:rPr>
        <w:t>tuvo que cubrir los adeudos que generó</w:t>
      </w:r>
      <w:r w:rsidR="005B76A5" w:rsidRPr="0060390F">
        <w:rPr>
          <w:rFonts w:ascii="Arial" w:hAnsi="Arial" w:cs="Arial"/>
          <w:bCs/>
          <w:sz w:val="24"/>
          <w:szCs w:val="24"/>
        </w:rPr>
        <w:t>. T</w:t>
      </w:r>
      <w:r w:rsidR="00BE47E2" w:rsidRPr="0060390F">
        <w:rPr>
          <w:rFonts w:ascii="Arial" w:hAnsi="Arial" w:cs="Arial"/>
          <w:bCs/>
          <w:sz w:val="24"/>
          <w:szCs w:val="24"/>
        </w:rPr>
        <w:t xml:space="preserve">raer un grupo de comerciantes </w:t>
      </w:r>
      <w:r w:rsidR="00D76559" w:rsidRPr="0060390F">
        <w:rPr>
          <w:rFonts w:ascii="Arial" w:hAnsi="Arial" w:cs="Arial"/>
          <w:bCs/>
          <w:sz w:val="24"/>
          <w:szCs w:val="24"/>
        </w:rPr>
        <w:t xml:space="preserve">que tradicionalmente </w:t>
      </w:r>
      <w:r w:rsidR="00BE47E2" w:rsidRPr="0060390F">
        <w:rPr>
          <w:rFonts w:ascii="Arial" w:hAnsi="Arial" w:cs="Arial"/>
          <w:bCs/>
          <w:sz w:val="24"/>
          <w:szCs w:val="24"/>
        </w:rPr>
        <w:t>se instalan en</w:t>
      </w:r>
      <w:r w:rsidR="00D76559" w:rsidRPr="0060390F">
        <w:rPr>
          <w:rFonts w:ascii="Arial" w:hAnsi="Arial" w:cs="Arial"/>
          <w:bCs/>
          <w:sz w:val="24"/>
          <w:szCs w:val="24"/>
        </w:rPr>
        <w:t xml:space="preserve"> estos</w:t>
      </w:r>
      <w:r w:rsidR="00BE47E2" w:rsidRPr="0060390F">
        <w:rPr>
          <w:rFonts w:ascii="Arial" w:hAnsi="Arial" w:cs="Arial"/>
          <w:bCs/>
          <w:sz w:val="24"/>
          <w:szCs w:val="24"/>
        </w:rPr>
        <w:t xml:space="preserve"> lugares dependiendo </w:t>
      </w:r>
      <w:r w:rsidR="00D76559" w:rsidRPr="0060390F">
        <w:rPr>
          <w:rFonts w:ascii="Arial" w:hAnsi="Arial" w:cs="Arial"/>
          <w:bCs/>
          <w:sz w:val="24"/>
          <w:szCs w:val="24"/>
        </w:rPr>
        <w:t>de los productos</w:t>
      </w:r>
      <w:r w:rsidR="00BE47E2" w:rsidRPr="0060390F">
        <w:rPr>
          <w:rFonts w:ascii="Arial" w:hAnsi="Arial" w:cs="Arial"/>
          <w:bCs/>
          <w:sz w:val="24"/>
          <w:szCs w:val="24"/>
        </w:rPr>
        <w:t xml:space="preserve"> los cuales han manifestado su inconformidad porque </w:t>
      </w:r>
      <w:r w:rsidR="00D76559" w:rsidRPr="0060390F">
        <w:rPr>
          <w:rFonts w:ascii="Arial" w:hAnsi="Arial" w:cs="Arial"/>
          <w:bCs/>
          <w:sz w:val="24"/>
          <w:szCs w:val="24"/>
        </w:rPr>
        <w:t xml:space="preserve">por la poca afluencia </w:t>
      </w:r>
      <w:r w:rsidR="00BE47E2" w:rsidRPr="0060390F">
        <w:rPr>
          <w:rFonts w:ascii="Arial" w:hAnsi="Arial" w:cs="Arial"/>
          <w:bCs/>
          <w:sz w:val="24"/>
          <w:szCs w:val="24"/>
        </w:rPr>
        <w:t xml:space="preserve">precisamente para ellos ha sido poco rentable </w:t>
      </w:r>
      <w:r w:rsidR="0010389B" w:rsidRPr="0060390F">
        <w:rPr>
          <w:rFonts w:ascii="Arial" w:hAnsi="Arial" w:cs="Arial"/>
          <w:bCs/>
          <w:sz w:val="24"/>
          <w:szCs w:val="24"/>
        </w:rPr>
        <w:t xml:space="preserve">participar y derivado de ello, </w:t>
      </w:r>
      <w:r w:rsidR="00D76559" w:rsidRPr="0060390F">
        <w:rPr>
          <w:rFonts w:ascii="Arial" w:hAnsi="Arial" w:cs="Arial"/>
          <w:bCs/>
          <w:sz w:val="24"/>
          <w:szCs w:val="24"/>
        </w:rPr>
        <w:t xml:space="preserve">como lo menciona la exposición de motivos de la iniciativa se pretende </w:t>
      </w:r>
      <w:r w:rsidR="0010389B" w:rsidRPr="0060390F">
        <w:rPr>
          <w:rFonts w:ascii="Arial" w:hAnsi="Arial" w:cs="Arial"/>
          <w:bCs/>
          <w:sz w:val="24"/>
          <w:szCs w:val="24"/>
        </w:rPr>
        <w:t xml:space="preserve">retomar las actividades en nuestra Cabecera Municipal en el Centro Cultural el Refugio, en el Camellón </w:t>
      </w:r>
      <w:r w:rsidR="00D76559" w:rsidRPr="0060390F">
        <w:rPr>
          <w:rFonts w:ascii="Arial" w:hAnsi="Arial" w:cs="Arial"/>
          <w:bCs/>
          <w:sz w:val="24"/>
          <w:szCs w:val="24"/>
        </w:rPr>
        <w:t xml:space="preserve">de </w:t>
      </w:r>
      <w:r w:rsidR="0010389B" w:rsidRPr="0060390F">
        <w:rPr>
          <w:rFonts w:ascii="Arial" w:hAnsi="Arial" w:cs="Arial"/>
          <w:bCs/>
          <w:sz w:val="24"/>
          <w:szCs w:val="24"/>
        </w:rPr>
        <w:t>Independencia y en diferentes lugares d</w:t>
      </w:r>
      <w:r w:rsidR="00D76559" w:rsidRPr="0060390F">
        <w:rPr>
          <w:rFonts w:ascii="Arial" w:hAnsi="Arial" w:cs="Arial"/>
          <w:bCs/>
          <w:sz w:val="24"/>
          <w:szCs w:val="24"/>
        </w:rPr>
        <w:t>e nuestro Municipio que permitan el acceso</w:t>
      </w:r>
      <w:r w:rsidR="0010389B" w:rsidRPr="0060390F">
        <w:rPr>
          <w:rFonts w:ascii="Arial" w:hAnsi="Arial" w:cs="Arial"/>
          <w:bCs/>
          <w:sz w:val="24"/>
          <w:szCs w:val="24"/>
        </w:rPr>
        <w:t xml:space="preserve"> libre y gratuito </w:t>
      </w:r>
      <w:r w:rsidR="00D76559" w:rsidRPr="0060390F">
        <w:rPr>
          <w:rFonts w:ascii="Arial" w:hAnsi="Arial" w:cs="Arial"/>
          <w:bCs/>
          <w:sz w:val="24"/>
          <w:szCs w:val="24"/>
        </w:rPr>
        <w:t xml:space="preserve">a </w:t>
      </w:r>
      <w:r w:rsidR="0010389B" w:rsidRPr="0060390F">
        <w:rPr>
          <w:rFonts w:ascii="Arial" w:hAnsi="Arial" w:cs="Arial"/>
          <w:bCs/>
          <w:sz w:val="24"/>
          <w:szCs w:val="24"/>
        </w:rPr>
        <w:t>los habitantes</w:t>
      </w:r>
      <w:r w:rsidR="005B76A5" w:rsidRPr="0060390F">
        <w:rPr>
          <w:rFonts w:ascii="Arial" w:hAnsi="Arial" w:cs="Arial"/>
          <w:bCs/>
          <w:sz w:val="24"/>
          <w:szCs w:val="24"/>
        </w:rPr>
        <w:t>. Es</w:t>
      </w:r>
      <w:r w:rsidR="0010389B" w:rsidRPr="0060390F">
        <w:rPr>
          <w:rFonts w:ascii="Arial" w:hAnsi="Arial" w:cs="Arial"/>
          <w:bCs/>
          <w:sz w:val="24"/>
          <w:szCs w:val="24"/>
        </w:rPr>
        <w:t xml:space="preserve">a agenda estará a cargo en diferentes áreas del Ayuntamiento principalmente </w:t>
      </w:r>
      <w:r w:rsidR="00D76559" w:rsidRPr="0060390F">
        <w:rPr>
          <w:rFonts w:ascii="Arial" w:hAnsi="Arial" w:cs="Arial"/>
          <w:bCs/>
          <w:sz w:val="24"/>
          <w:szCs w:val="24"/>
        </w:rPr>
        <w:t xml:space="preserve">la </w:t>
      </w:r>
      <w:r w:rsidR="00D76559" w:rsidRPr="0060390F">
        <w:rPr>
          <w:rFonts w:ascii="Arial" w:hAnsi="Arial" w:cs="Arial"/>
          <w:bCs/>
          <w:sz w:val="24"/>
          <w:szCs w:val="24"/>
        </w:rPr>
        <w:lastRenderedPageBreak/>
        <w:t>Dirección de</w:t>
      </w:r>
      <w:r w:rsidR="0010389B" w:rsidRPr="0060390F">
        <w:rPr>
          <w:rFonts w:ascii="Arial" w:hAnsi="Arial" w:cs="Arial"/>
          <w:bCs/>
          <w:sz w:val="24"/>
          <w:szCs w:val="24"/>
        </w:rPr>
        <w:t xml:space="preserve"> Cultura y por ultimo una de esas actividades será tomar la utilización del Palenque para actividades de carácter artístico que por supuesto tendrán un costo pero que también son solicitadas y bien recibidas por la población de nuestro Municipio</w:t>
      </w:r>
      <w:r w:rsidR="00D308A5" w:rsidRPr="0060390F">
        <w:rPr>
          <w:rFonts w:ascii="Arial" w:hAnsi="Arial" w:cs="Arial"/>
          <w:bCs/>
          <w:sz w:val="24"/>
          <w:szCs w:val="24"/>
        </w:rPr>
        <w:t>. En Tlaquepaque se dejo de utilizar este edificio, este inmueble para la utilización del Palenque con motivo de las tradicionales fiestas y el abandono en que ha caído ocasionó daños estructurales al inmueble que requieren una rehabilitación profunda la cual fue valuada alrededor de $2’000,000.00</w:t>
      </w:r>
      <w:r w:rsidR="00183EC8" w:rsidRPr="0060390F">
        <w:rPr>
          <w:rFonts w:ascii="Arial" w:hAnsi="Arial" w:cs="Arial"/>
          <w:bCs/>
          <w:sz w:val="24"/>
          <w:szCs w:val="24"/>
        </w:rPr>
        <w:t xml:space="preserve"> de pesos</w:t>
      </w:r>
      <w:r w:rsidR="00D308A5" w:rsidRPr="0060390F">
        <w:rPr>
          <w:rFonts w:ascii="Arial" w:hAnsi="Arial" w:cs="Arial"/>
          <w:bCs/>
          <w:sz w:val="24"/>
          <w:szCs w:val="24"/>
        </w:rPr>
        <w:t>, la iniciativa propone en el punto tercero del acuerdo otorgar a un</w:t>
      </w:r>
      <w:r w:rsidR="00D76559" w:rsidRPr="0060390F">
        <w:rPr>
          <w:rFonts w:ascii="Arial" w:hAnsi="Arial" w:cs="Arial"/>
          <w:bCs/>
          <w:sz w:val="24"/>
          <w:szCs w:val="24"/>
        </w:rPr>
        <w:t xml:space="preserve"> particular la posibilidad de l</w:t>
      </w:r>
      <w:r w:rsidR="00D308A5" w:rsidRPr="0060390F">
        <w:rPr>
          <w:rFonts w:ascii="Arial" w:hAnsi="Arial" w:cs="Arial"/>
          <w:bCs/>
          <w:sz w:val="24"/>
          <w:szCs w:val="24"/>
        </w:rPr>
        <w:t>a rehabilitación de este inmueble el cual una vez rehabilitado como lo menciona también la iniciativa</w:t>
      </w:r>
      <w:r w:rsidR="00D76559" w:rsidRPr="0060390F">
        <w:rPr>
          <w:rFonts w:ascii="Arial" w:hAnsi="Arial" w:cs="Arial"/>
          <w:bCs/>
          <w:sz w:val="24"/>
          <w:szCs w:val="24"/>
        </w:rPr>
        <w:t>,</w:t>
      </w:r>
      <w:r w:rsidR="00183EC8" w:rsidRPr="0060390F">
        <w:rPr>
          <w:rFonts w:ascii="Arial" w:hAnsi="Arial" w:cs="Arial"/>
          <w:bCs/>
          <w:sz w:val="24"/>
          <w:szCs w:val="24"/>
        </w:rPr>
        <w:t xml:space="preserve"> será utilizado por el C</w:t>
      </w:r>
      <w:r w:rsidR="00D308A5" w:rsidRPr="0060390F">
        <w:rPr>
          <w:rFonts w:ascii="Arial" w:hAnsi="Arial" w:cs="Arial"/>
          <w:bCs/>
          <w:sz w:val="24"/>
          <w:szCs w:val="24"/>
        </w:rPr>
        <w:t>onsejo</w:t>
      </w:r>
      <w:r w:rsidR="00183EC8" w:rsidRPr="0060390F">
        <w:rPr>
          <w:rFonts w:ascii="Arial" w:hAnsi="Arial" w:cs="Arial"/>
          <w:bCs/>
          <w:sz w:val="24"/>
          <w:szCs w:val="24"/>
        </w:rPr>
        <w:t xml:space="preserve"> Municipal del Deporte para</w:t>
      </w:r>
      <w:r w:rsidR="00D308A5" w:rsidRPr="0060390F">
        <w:rPr>
          <w:rFonts w:ascii="Arial" w:hAnsi="Arial" w:cs="Arial"/>
          <w:bCs/>
          <w:sz w:val="24"/>
          <w:szCs w:val="24"/>
        </w:rPr>
        <w:t xml:space="preserve"> el fomento deportivo principalmente actividad</w:t>
      </w:r>
      <w:r w:rsidR="00D76559" w:rsidRPr="0060390F">
        <w:rPr>
          <w:rFonts w:ascii="Arial" w:hAnsi="Arial" w:cs="Arial"/>
          <w:bCs/>
          <w:sz w:val="24"/>
          <w:szCs w:val="24"/>
        </w:rPr>
        <w:t>es de box, una vez rehabilitado. C</w:t>
      </w:r>
      <w:r w:rsidR="00D308A5" w:rsidRPr="0060390F">
        <w:rPr>
          <w:rFonts w:ascii="Arial" w:hAnsi="Arial" w:cs="Arial"/>
          <w:bCs/>
          <w:sz w:val="24"/>
          <w:szCs w:val="24"/>
        </w:rPr>
        <w:t>abe destacar que como también lo menciona la iniciativa en ningún momento perderemos la administración ni la posesión del inmueble</w:t>
      </w:r>
      <w:r w:rsidR="00D76559" w:rsidRPr="0060390F">
        <w:rPr>
          <w:rFonts w:ascii="Arial" w:hAnsi="Arial" w:cs="Arial"/>
          <w:bCs/>
          <w:sz w:val="24"/>
          <w:szCs w:val="24"/>
        </w:rPr>
        <w:t>,</w:t>
      </w:r>
      <w:r w:rsidR="00D308A5" w:rsidRPr="0060390F">
        <w:rPr>
          <w:rFonts w:ascii="Arial" w:hAnsi="Arial" w:cs="Arial"/>
          <w:bCs/>
          <w:sz w:val="24"/>
          <w:szCs w:val="24"/>
        </w:rPr>
        <w:t xml:space="preserve"> este una vez </w:t>
      </w:r>
      <w:r w:rsidR="00A446D4" w:rsidRPr="0060390F">
        <w:rPr>
          <w:rFonts w:ascii="Arial" w:hAnsi="Arial" w:cs="Arial"/>
          <w:bCs/>
          <w:sz w:val="24"/>
          <w:szCs w:val="24"/>
        </w:rPr>
        <w:t>rehabilitado</w:t>
      </w:r>
      <w:r w:rsidR="00D308A5" w:rsidRPr="0060390F">
        <w:rPr>
          <w:rFonts w:ascii="Arial" w:hAnsi="Arial" w:cs="Arial"/>
          <w:bCs/>
          <w:sz w:val="24"/>
          <w:szCs w:val="24"/>
        </w:rPr>
        <w:t xml:space="preserve"> pasará al Consejo Municipal del Deporte</w:t>
      </w:r>
      <w:r w:rsidR="00A446D4" w:rsidRPr="0060390F">
        <w:rPr>
          <w:rFonts w:ascii="Arial" w:hAnsi="Arial" w:cs="Arial"/>
          <w:bCs/>
          <w:sz w:val="24"/>
          <w:szCs w:val="24"/>
        </w:rPr>
        <w:t xml:space="preserve">, lamentablemente las fiestas de Junio están </w:t>
      </w:r>
      <w:r w:rsidR="00D76559" w:rsidRPr="0060390F">
        <w:rPr>
          <w:rFonts w:ascii="Arial" w:hAnsi="Arial" w:cs="Arial"/>
          <w:bCs/>
          <w:sz w:val="24"/>
          <w:szCs w:val="24"/>
        </w:rPr>
        <w:t>y</w:t>
      </w:r>
      <w:r w:rsidR="00A446D4" w:rsidRPr="0060390F">
        <w:rPr>
          <w:rFonts w:ascii="Arial" w:hAnsi="Arial" w:cs="Arial"/>
          <w:bCs/>
          <w:sz w:val="24"/>
          <w:szCs w:val="24"/>
        </w:rPr>
        <w:t>a</w:t>
      </w:r>
      <w:r w:rsidR="00D76559" w:rsidRPr="0060390F">
        <w:rPr>
          <w:rFonts w:ascii="Arial" w:hAnsi="Arial" w:cs="Arial"/>
          <w:bCs/>
          <w:sz w:val="24"/>
          <w:szCs w:val="24"/>
        </w:rPr>
        <w:t xml:space="preserve"> a</w:t>
      </w:r>
      <w:r w:rsidR="00A446D4" w:rsidRPr="0060390F">
        <w:rPr>
          <w:rFonts w:ascii="Arial" w:hAnsi="Arial" w:cs="Arial"/>
          <w:bCs/>
          <w:sz w:val="24"/>
          <w:szCs w:val="24"/>
        </w:rPr>
        <w:t xml:space="preserve"> tres meses de organizarse y no podemos detener </w:t>
      </w:r>
      <w:r w:rsidR="00542A78" w:rsidRPr="0060390F">
        <w:rPr>
          <w:rFonts w:ascii="Arial" w:hAnsi="Arial" w:cs="Arial"/>
          <w:bCs/>
          <w:sz w:val="24"/>
          <w:szCs w:val="24"/>
        </w:rPr>
        <w:t xml:space="preserve">o esperar </w:t>
      </w:r>
      <w:r w:rsidR="00A446D4" w:rsidRPr="0060390F">
        <w:rPr>
          <w:rFonts w:ascii="Arial" w:hAnsi="Arial" w:cs="Arial"/>
          <w:bCs/>
          <w:sz w:val="24"/>
          <w:szCs w:val="24"/>
        </w:rPr>
        <w:t>un proceso distinto para h</w:t>
      </w:r>
      <w:r w:rsidR="00542A78" w:rsidRPr="0060390F">
        <w:rPr>
          <w:rFonts w:ascii="Arial" w:hAnsi="Arial" w:cs="Arial"/>
          <w:bCs/>
          <w:sz w:val="24"/>
          <w:szCs w:val="24"/>
        </w:rPr>
        <w:t xml:space="preserve">acer la adjudicación de la empresa </w:t>
      </w:r>
      <w:r w:rsidR="00A446D4" w:rsidRPr="0060390F">
        <w:rPr>
          <w:rFonts w:ascii="Arial" w:hAnsi="Arial" w:cs="Arial"/>
          <w:bCs/>
          <w:sz w:val="24"/>
          <w:szCs w:val="24"/>
        </w:rPr>
        <w:t>beneficiada porque indudablemente contrae un beneficio p</w:t>
      </w:r>
      <w:r w:rsidR="00D76559" w:rsidRPr="0060390F">
        <w:rPr>
          <w:rFonts w:ascii="Arial" w:hAnsi="Arial" w:cs="Arial"/>
          <w:bCs/>
          <w:sz w:val="24"/>
          <w:szCs w:val="24"/>
        </w:rPr>
        <w:t>a</w:t>
      </w:r>
      <w:r w:rsidR="00A446D4" w:rsidRPr="0060390F">
        <w:rPr>
          <w:rFonts w:ascii="Arial" w:hAnsi="Arial" w:cs="Arial"/>
          <w:bCs/>
          <w:sz w:val="24"/>
          <w:szCs w:val="24"/>
        </w:rPr>
        <w:t>r</w:t>
      </w:r>
      <w:r w:rsidR="00D76559" w:rsidRPr="0060390F">
        <w:rPr>
          <w:rFonts w:ascii="Arial" w:hAnsi="Arial" w:cs="Arial"/>
          <w:bCs/>
          <w:sz w:val="24"/>
          <w:szCs w:val="24"/>
        </w:rPr>
        <w:t>a ell</w:t>
      </w:r>
      <w:r w:rsidR="00A446D4" w:rsidRPr="0060390F">
        <w:rPr>
          <w:rFonts w:ascii="Arial" w:hAnsi="Arial" w:cs="Arial"/>
          <w:bCs/>
          <w:sz w:val="24"/>
          <w:szCs w:val="24"/>
        </w:rPr>
        <w:t>o</w:t>
      </w:r>
      <w:r w:rsidR="00D76559" w:rsidRPr="0060390F">
        <w:rPr>
          <w:rFonts w:ascii="Arial" w:hAnsi="Arial" w:cs="Arial"/>
          <w:bCs/>
          <w:sz w:val="24"/>
          <w:szCs w:val="24"/>
        </w:rPr>
        <w:t>s</w:t>
      </w:r>
      <w:r w:rsidR="00A446D4" w:rsidRPr="0060390F">
        <w:rPr>
          <w:rFonts w:ascii="Arial" w:hAnsi="Arial" w:cs="Arial"/>
          <w:bCs/>
          <w:sz w:val="24"/>
          <w:szCs w:val="24"/>
        </w:rPr>
        <w:t xml:space="preserve"> </w:t>
      </w:r>
      <w:r w:rsidR="007D5955" w:rsidRPr="0060390F">
        <w:rPr>
          <w:rFonts w:ascii="Arial" w:hAnsi="Arial" w:cs="Arial"/>
          <w:bCs/>
          <w:sz w:val="24"/>
          <w:szCs w:val="24"/>
        </w:rPr>
        <w:t>pero</w:t>
      </w:r>
      <w:r w:rsidR="00542A78" w:rsidRPr="0060390F">
        <w:rPr>
          <w:rFonts w:ascii="Arial" w:hAnsi="Arial" w:cs="Arial"/>
          <w:bCs/>
          <w:sz w:val="24"/>
          <w:szCs w:val="24"/>
        </w:rPr>
        <w:t xml:space="preserve"> también </w:t>
      </w:r>
      <w:r w:rsidR="007D5955" w:rsidRPr="0060390F">
        <w:rPr>
          <w:rFonts w:ascii="Arial" w:hAnsi="Arial" w:cs="Arial"/>
          <w:bCs/>
          <w:sz w:val="24"/>
          <w:szCs w:val="24"/>
        </w:rPr>
        <w:t>obviamente esta entregando una contraprestación al Municipio de un edificio que actualmente tenemos en abandono y que en este caso sería con su rehabilitación</w:t>
      </w:r>
      <w:r w:rsidR="00D76559" w:rsidRPr="0060390F">
        <w:rPr>
          <w:rFonts w:ascii="Arial" w:hAnsi="Arial" w:cs="Arial"/>
          <w:bCs/>
          <w:sz w:val="24"/>
          <w:szCs w:val="24"/>
        </w:rPr>
        <w:t>,</w:t>
      </w:r>
      <w:r w:rsidR="0036235D" w:rsidRPr="0060390F">
        <w:rPr>
          <w:rFonts w:ascii="Arial" w:hAnsi="Arial" w:cs="Arial"/>
          <w:bCs/>
          <w:sz w:val="24"/>
          <w:szCs w:val="24"/>
        </w:rPr>
        <w:t xml:space="preserve"> como lo menciona también la iniciativa</w:t>
      </w:r>
      <w:r w:rsidR="00D308A5" w:rsidRPr="0060390F">
        <w:rPr>
          <w:rFonts w:ascii="Arial" w:hAnsi="Arial" w:cs="Arial"/>
          <w:bCs/>
          <w:sz w:val="24"/>
          <w:szCs w:val="24"/>
        </w:rPr>
        <w:t xml:space="preserve"> </w:t>
      </w:r>
      <w:r w:rsidR="00D76559" w:rsidRPr="0060390F">
        <w:rPr>
          <w:rFonts w:ascii="Arial" w:hAnsi="Arial" w:cs="Arial"/>
          <w:bCs/>
          <w:sz w:val="24"/>
          <w:szCs w:val="24"/>
        </w:rPr>
        <w:t xml:space="preserve">reitero </w:t>
      </w:r>
      <w:r w:rsidR="00396143" w:rsidRPr="0060390F">
        <w:rPr>
          <w:rFonts w:ascii="Arial" w:hAnsi="Arial" w:cs="Arial"/>
          <w:bCs/>
          <w:sz w:val="24"/>
          <w:szCs w:val="24"/>
        </w:rPr>
        <w:t xml:space="preserve">se plasman cuales </w:t>
      </w:r>
      <w:r w:rsidR="00542A78" w:rsidRPr="0060390F">
        <w:rPr>
          <w:rFonts w:ascii="Arial" w:hAnsi="Arial" w:cs="Arial"/>
          <w:bCs/>
          <w:sz w:val="24"/>
          <w:szCs w:val="24"/>
        </w:rPr>
        <w:t>serán</w:t>
      </w:r>
      <w:r w:rsidR="00396143" w:rsidRPr="0060390F">
        <w:rPr>
          <w:rFonts w:ascii="Arial" w:hAnsi="Arial" w:cs="Arial"/>
          <w:bCs/>
          <w:sz w:val="24"/>
          <w:szCs w:val="24"/>
        </w:rPr>
        <w:t xml:space="preserve"> las condiciones </w:t>
      </w:r>
      <w:r w:rsidR="00D76559" w:rsidRPr="0060390F">
        <w:rPr>
          <w:rFonts w:ascii="Arial" w:hAnsi="Arial" w:cs="Arial"/>
          <w:bCs/>
          <w:sz w:val="24"/>
          <w:szCs w:val="24"/>
        </w:rPr>
        <w:t>de uso,</w:t>
      </w:r>
      <w:r w:rsidR="00A73F8D" w:rsidRPr="0060390F">
        <w:rPr>
          <w:rFonts w:ascii="Arial" w:hAnsi="Arial" w:cs="Arial"/>
          <w:bCs/>
          <w:sz w:val="24"/>
          <w:szCs w:val="24"/>
        </w:rPr>
        <w:t xml:space="preserve"> </w:t>
      </w:r>
      <w:r w:rsidR="00396143" w:rsidRPr="0060390F">
        <w:rPr>
          <w:rFonts w:ascii="Arial" w:hAnsi="Arial" w:cs="Arial"/>
          <w:bCs/>
          <w:sz w:val="24"/>
          <w:szCs w:val="24"/>
        </w:rPr>
        <w:t xml:space="preserve">una de ellas es contratar </w:t>
      </w:r>
      <w:r w:rsidR="00D76559" w:rsidRPr="0060390F">
        <w:rPr>
          <w:rFonts w:ascii="Arial" w:hAnsi="Arial" w:cs="Arial"/>
          <w:bCs/>
          <w:sz w:val="24"/>
          <w:szCs w:val="24"/>
        </w:rPr>
        <w:t xml:space="preserve">por ejemplo </w:t>
      </w:r>
      <w:r w:rsidR="00396143" w:rsidRPr="0060390F">
        <w:rPr>
          <w:rFonts w:ascii="Arial" w:hAnsi="Arial" w:cs="Arial"/>
          <w:bCs/>
          <w:sz w:val="24"/>
          <w:szCs w:val="24"/>
        </w:rPr>
        <w:t xml:space="preserve">un seguro para contemplar cualquier posible siniestro establece que en ningún momento tendrá el uso exclusivo </w:t>
      </w:r>
      <w:r w:rsidR="00D76559" w:rsidRPr="0060390F">
        <w:rPr>
          <w:rFonts w:ascii="Arial" w:hAnsi="Arial" w:cs="Arial"/>
          <w:bCs/>
          <w:sz w:val="24"/>
          <w:szCs w:val="24"/>
        </w:rPr>
        <w:t xml:space="preserve">este estará a cargo </w:t>
      </w:r>
      <w:r w:rsidR="00396143" w:rsidRPr="0060390F">
        <w:rPr>
          <w:rFonts w:ascii="Arial" w:hAnsi="Arial" w:cs="Arial"/>
          <w:bCs/>
          <w:sz w:val="24"/>
          <w:szCs w:val="24"/>
        </w:rPr>
        <w:t xml:space="preserve">del Consejo Municipal del Deporte, se establece el monto de la inversión y yo </w:t>
      </w:r>
      <w:r w:rsidR="00D76559" w:rsidRPr="0060390F">
        <w:rPr>
          <w:rFonts w:ascii="Arial" w:hAnsi="Arial" w:cs="Arial"/>
          <w:bCs/>
          <w:sz w:val="24"/>
          <w:szCs w:val="24"/>
        </w:rPr>
        <w:t xml:space="preserve">hoy le </w:t>
      </w:r>
      <w:r w:rsidR="00396143" w:rsidRPr="0060390F">
        <w:rPr>
          <w:rFonts w:ascii="Arial" w:hAnsi="Arial" w:cs="Arial"/>
          <w:bCs/>
          <w:sz w:val="24"/>
          <w:szCs w:val="24"/>
        </w:rPr>
        <w:t>agregaría que previo a la inversión se determina a través de un peritaje</w:t>
      </w:r>
      <w:r w:rsidR="00D76559" w:rsidRPr="0060390F">
        <w:rPr>
          <w:rFonts w:ascii="Arial" w:hAnsi="Arial" w:cs="Arial"/>
          <w:bCs/>
          <w:sz w:val="24"/>
          <w:szCs w:val="24"/>
        </w:rPr>
        <w:t xml:space="preserve"> el daño estructural y el cual deberá de ser reparado por la empresa beneficiada </w:t>
      </w:r>
      <w:r w:rsidR="00AE49D7" w:rsidRPr="0060390F">
        <w:rPr>
          <w:rFonts w:ascii="Arial" w:hAnsi="Arial" w:cs="Arial"/>
          <w:bCs/>
          <w:sz w:val="24"/>
          <w:szCs w:val="24"/>
        </w:rPr>
        <w:t>y lo reitero me perm</w:t>
      </w:r>
      <w:r w:rsidR="00542A78" w:rsidRPr="0060390F">
        <w:rPr>
          <w:rFonts w:ascii="Arial" w:hAnsi="Arial" w:cs="Arial"/>
          <w:bCs/>
          <w:sz w:val="24"/>
          <w:szCs w:val="24"/>
        </w:rPr>
        <w:t>ito sostener la iniciativa en su</w:t>
      </w:r>
      <w:r w:rsidR="00AE49D7" w:rsidRPr="0060390F">
        <w:rPr>
          <w:rFonts w:ascii="Arial" w:hAnsi="Arial" w:cs="Arial"/>
          <w:bCs/>
          <w:sz w:val="24"/>
          <w:szCs w:val="24"/>
        </w:rPr>
        <w:t>s términos dado que por el tiempo para poder llevar a cabo esta rehabilitación no podríamos entrar a otro proceso, por lo cual en uso de las facultades que tiene este Pleno de Ayuntamiento creo que estaríamos en posibilidades de llevarlo a cabo y que el Palenque sea una de las actividades adicionales a lo que este Ayuntamiento estará realizando con motivo de nuestras tradicionales fiestas de Junio en este año 2016 muchas gracias</w:t>
      </w:r>
      <w:r w:rsidR="00396143" w:rsidRPr="0060390F">
        <w:rPr>
          <w:rFonts w:ascii="Arial" w:hAnsi="Arial" w:cs="Arial"/>
          <w:bCs/>
          <w:sz w:val="24"/>
          <w:szCs w:val="24"/>
        </w:rPr>
        <w:t xml:space="preserve"> </w:t>
      </w:r>
      <w:r w:rsidRPr="0060390F">
        <w:rPr>
          <w:rFonts w:ascii="Arial" w:hAnsi="Arial" w:cs="Arial"/>
          <w:bCs/>
          <w:sz w:val="24"/>
          <w:szCs w:val="24"/>
        </w:rPr>
        <w:t>---------------------------------------------------------------------------------------------------</w:t>
      </w:r>
      <w:r w:rsidR="00542A78" w:rsidRPr="0060390F">
        <w:rPr>
          <w:rFonts w:ascii="Arial" w:hAnsi="Arial" w:cs="Arial"/>
          <w:bCs/>
          <w:sz w:val="24"/>
          <w:szCs w:val="24"/>
        </w:rPr>
        <w:t>----------------------------------------------------------------------------</w:t>
      </w:r>
      <w:r w:rsidRPr="0060390F">
        <w:rPr>
          <w:rFonts w:ascii="Arial" w:hAnsi="Arial" w:cs="Arial"/>
          <w:bCs/>
          <w:sz w:val="24"/>
          <w:szCs w:val="24"/>
        </w:rPr>
        <w:t>-</w:t>
      </w:r>
    </w:p>
    <w:p w:rsidR="004A2880" w:rsidRPr="0060390F" w:rsidRDefault="0044251D"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Hace uso de la voz la C. María Elena Limón García Presidenta Municipal: </w:t>
      </w:r>
      <w:r w:rsidR="00A73F8D" w:rsidRPr="0060390F">
        <w:rPr>
          <w:rFonts w:ascii="Arial" w:hAnsi="Arial" w:cs="Arial"/>
          <w:bCs/>
          <w:sz w:val="24"/>
          <w:szCs w:val="24"/>
        </w:rPr>
        <w:t xml:space="preserve">también comentarles que en estas Ferias de San Pedro </w:t>
      </w:r>
      <w:r w:rsidR="00A80BB0" w:rsidRPr="0060390F">
        <w:rPr>
          <w:rFonts w:ascii="Arial" w:hAnsi="Arial" w:cs="Arial"/>
          <w:bCs/>
          <w:sz w:val="24"/>
          <w:szCs w:val="24"/>
        </w:rPr>
        <w:t xml:space="preserve">vamos a dar prioridad a nuestros artesanos solamente serán artesanías gente de Tlaquepaque, </w:t>
      </w:r>
      <w:r w:rsidR="00542A78" w:rsidRPr="0060390F">
        <w:rPr>
          <w:rFonts w:ascii="Arial" w:hAnsi="Arial" w:cs="Arial"/>
          <w:bCs/>
          <w:sz w:val="24"/>
          <w:szCs w:val="24"/>
        </w:rPr>
        <w:t>tenemos muchísimos artesanos</w:t>
      </w:r>
      <w:r w:rsidR="00A80BB0" w:rsidRPr="0060390F">
        <w:rPr>
          <w:rFonts w:ascii="Arial" w:hAnsi="Arial" w:cs="Arial"/>
          <w:bCs/>
          <w:sz w:val="24"/>
          <w:szCs w:val="24"/>
        </w:rPr>
        <w:t xml:space="preserve"> necesitan puntos de venta </w:t>
      </w:r>
      <w:r w:rsidR="008D5CE4" w:rsidRPr="0060390F">
        <w:rPr>
          <w:rFonts w:ascii="Arial" w:hAnsi="Arial" w:cs="Arial"/>
          <w:bCs/>
          <w:sz w:val="24"/>
          <w:szCs w:val="24"/>
        </w:rPr>
        <w:t>y solamente van a hacer el novenario</w:t>
      </w:r>
      <w:r w:rsidR="00751564" w:rsidRPr="0060390F">
        <w:rPr>
          <w:rFonts w:ascii="Arial" w:hAnsi="Arial" w:cs="Arial"/>
          <w:bCs/>
          <w:sz w:val="24"/>
          <w:szCs w:val="24"/>
        </w:rPr>
        <w:t xml:space="preserve"> </w:t>
      </w:r>
      <w:r w:rsidR="00F4284C" w:rsidRPr="0060390F">
        <w:rPr>
          <w:rFonts w:ascii="Arial" w:hAnsi="Arial" w:cs="Arial"/>
          <w:bCs/>
          <w:sz w:val="24"/>
          <w:szCs w:val="24"/>
        </w:rPr>
        <w:t>como se hacía en años anteriores el novenario a San Pedro, y estamos también considerando como base la mitad de lo que en otros años estaba erogando y también atendiendo a los vecinos que vinieron que viven a un lado de la Ganadera</w:t>
      </w:r>
      <w:r w:rsidR="00542A78" w:rsidRPr="0060390F">
        <w:rPr>
          <w:rFonts w:ascii="Arial" w:hAnsi="Arial" w:cs="Arial"/>
          <w:bCs/>
          <w:sz w:val="24"/>
          <w:szCs w:val="24"/>
        </w:rPr>
        <w:t>,</w:t>
      </w:r>
      <w:r w:rsidR="007A5CC3" w:rsidRPr="0060390F">
        <w:rPr>
          <w:rFonts w:ascii="Arial" w:hAnsi="Arial" w:cs="Arial"/>
          <w:bCs/>
          <w:sz w:val="24"/>
          <w:szCs w:val="24"/>
        </w:rPr>
        <w:t xml:space="preserve"> en la cual ellos no desean que haya mas música, que haya mas desorden </w:t>
      </w:r>
      <w:r w:rsidR="00BB3FEA" w:rsidRPr="0060390F">
        <w:rPr>
          <w:rFonts w:ascii="Arial" w:hAnsi="Arial" w:cs="Arial"/>
          <w:bCs/>
          <w:sz w:val="24"/>
          <w:szCs w:val="24"/>
        </w:rPr>
        <w:t xml:space="preserve">quieren descansar y bueno atendiendo </w:t>
      </w:r>
      <w:r w:rsidR="00542A78" w:rsidRPr="0060390F">
        <w:rPr>
          <w:rFonts w:ascii="Arial" w:hAnsi="Arial" w:cs="Arial"/>
          <w:bCs/>
          <w:sz w:val="24"/>
          <w:szCs w:val="24"/>
        </w:rPr>
        <w:t xml:space="preserve">a ellos y también atendiendo </w:t>
      </w:r>
      <w:r w:rsidR="00BB3FEA" w:rsidRPr="0060390F">
        <w:rPr>
          <w:rFonts w:ascii="Arial" w:hAnsi="Arial" w:cs="Arial"/>
          <w:bCs/>
          <w:sz w:val="24"/>
          <w:szCs w:val="24"/>
        </w:rPr>
        <w:t xml:space="preserve">a las tradiciones </w:t>
      </w:r>
      <w:r w:rsidR="00542A78" w:rsidRPr="0060390F">
        <w:rPr>
          <w:rFonts w:ascii="Arial" w:hAnsi="Arial" w:cs="Arial"/>
          <w:bCs/>
          <w:sz w:val="24"/>
          <w:szCs w:val="24"/>
        </w:rPr>
        <w:t>es que se hace est</w:t>
      </w:r>
      <w:r w:rsidR="00BB3FEA" w:rsidRPr="0060390F">
        <w:rPr>
          <w:rFonts w:ascii="Arial" w:hAnsi="Arial" w:cs="Arial"/>
          <w:bCs/>
          <w:sz w:val="24"/>
          <w:szCs w:val="24"/>
        </w:rPr>
        <w:t>a iniciativa por parte de nuestro Síndico</w:t>
      </w:r>
      <w:r w:rsidRPr="0060390F">
        <w:rPr>
          <w:rFonts w:ascii="Arial" w:hAnsi="Arial" w:cs="Arial"/>
          <w:bCs/>
          <w:sz w:val="24"/>
          <w:szCs w:val="24"/>
        </w:rPr>
        <w:t xml:space="preserve">. </w:t>
      </w:r>
      <w:r w:rsidRPr="0060390F">
        <w:rPr>
          <w:rFonts w:ascii="Arial" w:hAnsi="Arial" w:cs="Arial"/>
          <w:sz w:val="24"/>
          <w:szCs w:val="24"/>
          <w:lang w:val="es-MX"/>
        </w:rPr>
        <w:t>-------------------------------------------------------------------------------------------------------</w:t>
      </w:r>
      <w:r w:rsidR="004A2880" w:rsidRPr="0060390F">
        <w:rPr>
          <w:rFonts w:ascii="Arial" w:hAnsi="Arial" w:cs="Arial"/>
          <w:sz w:val="24"/>
          <w:szCs w:val="24"/>
          <w:lang w:val="es-MX"/>
        </w:rPr>
        <w:t xml:space="preserve"> </w:t>
      </w:r>
    </w:p>
    <w:p w:rsidR="004A2880" w:rsidRPr="0060390F" w:rsidRDefault="004A2880" w:rsidP="00AE2C5C">
      <w:pPr>
        <w:jc w:val="both"/>
        <w:rPr>
          <w:rFonts w:ascii="Arial" w:hAnsi="Arial" w:cs="Arial"/>
          <w:sz w:val="24"/>
          <w:szCs w:val="24"/>
          <w:lang w:val="es-MX"/>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 xml:space="preserve">la Regidora Carmen Lucia Pérez Camarena: agradezco la explicación que ampliamente da el Síndico y que alguno de lo que aquí nos comentan </w:t>
      </w:r>
      <w:r w:rsidR="00B01EDE" w:rsidRPr="0060390F">
        <w:rPr>
          <w:rFonts w:ascii="Arial" w:hAnsi="Arial" w:cs="Arial"/>
          <w:bCs/>
          <w:sz w:val="24"/>
          <w:szCs w:val="24"/>
        </w:rPr>
        <w:t>precisamente esta contemplada en la iniciativa nosotros quisiéramos precisar lo siguiente</w:t>
      </w:r>
      <w:r w:rsidR="00063E81" w:rsidRPr="0060390F">
        <w:rPr>
          <w:rFonts w:ascii="Arial" w:hAnsi="Arial" w:cs="Arial"/>
          <w:bCs/>
          <w:sz w:val="24"/>
          <w:szCs w:val="24"/>
        </w:rPr>
        <w:t>,</w:t>
      </w:r>
      <w:r w:rsidR="00B01EDE" w:rsidRPr="0060390F">
        <w:rPr>
          <w:rFonts w:ascii="Arial" w:hAnsi="Arial" w:cs="Arial"/>
          <w:bCs/>
          <w:sz w:val="24"/>
          <w:szCs w:val="24"/>
        </w:rPr>
        <w:t xml:space="preserve"> si el objetivo de la presente iniciativa según se desprende de la misma es que se autorice llevar a cabo la tradicional Feria con motivo de las Fiestas de San Pedro Tlaquepaque </w:t>
      </w:r>
      <w:r w:rsidR="005211DB" w:rsidRPr="0060390F">
        <w:rPr>
          <w:rFonts w:ascii="Arial" w:hAnsi="Arial" w:cs="Arial"/>
          <w:bCs/>
          <w:sz w:val="24"/>
          <w:szCs w:val="24"/>
        </w:rPr>
        <w:t xml:space="preserve">en el Jardín Hidalgo, en el Centro Cultural el Refugio, el Andador Independencia </w:t>
      </w:r>
      <w:r w:rsidR="00544880" w:rsidRPr="0060390F">
        <w:rPr>
          <w:rFonts w:ascii="Arial" w:hAnsi="Arial" w:cs="Arial"/>
          <w:bCs/>
          <w:sz w:val="24"/>
          <w:szCs w:val="24"/>
        </w:rPr>
        <w:t xml:space="preserve">en la Pila Seca, este autoriza </w:t>
      </w:r>
      <w:r w:rsidR="00063E81" w:rsidRPr="0060390F">
        <w:rPr>
          <w:rFonts w:ascii="Arial" w:hAnsi="Arial" w:cs="Arial"/>
          <w:bCs/>
          <w:sz w:val="24"/>
          <w:szCs w:val="24"/>
        </w:rPr>
        <w:t xml:space="preserve">el presupuesto de </w:t>
      </w:r>
      <w:r w:rsidR="00544880" w:rsidRPr="0060390F">
        <w:rPr>
          <w:rFonts w:ascii="Arial" w:hAnsi="Arial" w:cs="Arial"/>
          <w:bCs/>
          <w:sz w:val="24"/>
          <w:szCs w:val="24"/>
        </w:rPr>
        <w:lastRenderedPageBreak/>
        <w:t xml:space="preserve">$700,000.00 pesos para la realización de la tradicional fiesta, porque no se planteo también en este punto la autorización del usufructo a una empresa particular y que se plantea sea hasta el término de la </w:t>
      </w:r>
      <w:r w:rsidR="0085132C" w:rsidRPr="0060390F">
        <w:rPr>
          <w:rFonts w:ascii="Arial" w:hAnsi="Arial" w:cs="Arial"/>
          <w:bCs/>
          <w:sz w:val="24"/>
          <w:szCs w:val="24"/>
        </w:rPr>
        <w:t xml:space="preserve">presente </w:t>
      </w:r>
      <w:r w:rsidR="00544880" w:rsidRPr="0060390F">
        <w:rPr>
          <w:rFonts w:ascii="Arial" w:hAnsi="Arial" w:cs="Arial"/>
          <w:bCs/>
          <w:sz w:val="24"/>
          <w:szCs w:val="24"/>
        </w:rPr>
        <w:t xml:space="preserve">administración porque se decidió meter </w:t>
      </w:r>
      <w:r w:rsidR="0085132C" w:rsidRPr="0060390F">
        <w:rPr>
          <w:rFonts w:ascii="Arial" w:hAnsi="Arial" w:cs="Arial"/>
          <w:bCs/>
          <w:sz w:val="24"/>
          <w:szCs w:val="24"/>
        </w:rPr>
        <w:t>esta propuesta de manera oculta</w:t>
      </w:r>
      <w:r w:rsidR="00544880" w:rsidRPr="0060390F">
        <w:rPr>
          <w:rFonts w:ascii="Arial" w:hAnsi="Arial" w:cs="Arial"/>
          <w:bCs/>
          <w:sz w:val="24"/>
          <w:szCs w:val="24"/>
        </w:rPr>
        <w:t xml:space="preserve"> dentro del cuerpo de la </w:t>
      </w:r>
      <w:r w:rsidR="0085132C" w:rsidRPr="0060390F">
        <w:rPr>
          <w:rFonts w:ascii="Arial" w:hAnsi="Arial" w:cs="Arial"/>
          <w:bCs/>
          <w:sz w:val="24"/>
          <w:szCs w:val="24"/>
        </w:rPr>
        <w:t xml:space="preserve">presente </w:t>
      </w:r>
      <w:r w:rsidR="00544880" w:rsidRPr="0060390F">
        <w:rPr>
          <w:rFonts w:ascii="Arial" w:hAnsi="Arial" w:cs="Arial"/>
          <w:bCs/>
          <w:sz w:val="24"/>
          <w:szCs w:val="24"/>
        </w:rPr>
        <w:t xml:space="preserve">iniciativa, se argumenta que el Municipio cuenta con un espacio a un costado de la Unidad Valentín Gómez Farias, mismo que ha sido utilizado como Palenque de espectáculos y peleas de gallos, y se pretende justificar su concesión </w:t>
      </w:r>
      <w:r w:rsidR="0085132C" w:rsidRPr="0060390F">
        <w:rPr>
          <w:rFonts w:ascii="Arial" w:hAnsi="Arial" w:cs="Arial"/>
          <w:bCs/>
          <w:sz w:val="24"/>
          <w:szCs w:val="24"/>
        </w:rPr>
        <w:t>argumentando que se encuentra en un estado de abandono y deterioro</w:t>
      </w:r>
      <w:r w:rsidR="00063E81" w:rsidRPr="0060390F">
        <w:rPr>
          <w:rFonts w:ascii="Arial" w:hAnsi="Arial" w:cs="Arial"/>
          <w:bCs/>
          <w:sz w:val="24"/>
          <w:szCs w:val="24"/>
        </w:rPr>
        <w:t>,</w:t>
      </w:r>
      <w:r w:rsidR="0085132C" w:rsidRPr="0060390F">
        <w:rPr>
          <w:rFonts w:ascii="Arial" w:hAnsi="Arial" w:cs="Arial"/>
          <w:bCs/>
          <w:sz w:val="24"/>
          <w:szCs w:val="24"/>
        </w:rPr>
        <w:t xml:space="preserve"> siendo que es</w:t>
      </w:r>
      <w:r w:rsidR="00063E81" w:rsidRPr="0060390F">
        <w:rPr>
          <w:rFonts w:ascii="Arial" w:hAnsi="Arial" w:cs="Arial"/>
          <w:bCs/>
          <w:sz w:val="24"/>
          <w:szCs w:val="24"/>
        </w:rPr>
        <w:t>to es</w:t>
      </w:r>
      <w:r w:rsidR="0085132C" w:rsidRPr="0060390F">
        <w:rPr>
          <w:rFonts w:ascii="Arial" w:hAnsi="Arial" w:cs="Arial"/>
          <w:bCs/>
          <w:sz w:val="24"/>
          <w:szCs w:val="24"/>
        </w:rPr>
        <w:t xml:space="preserve"> </w:t>
      </w:r>
      <w:r w:rsidR="00063E81" w:rsidRPr="0060390F">
        <w:rPr>
          <w:rFonts w:ascii="Arial" w:hAnsi="Arial" w:cs="Arial"/>
          <w:bCs/>
          <w:sz w:val="24"/>
          <w:szCs w:val="24"/>
        </w:rPr>
        <w:t xml:space="preserve">por </w:t>
      </w:r>
      <w:r w:rsidR="0085132C" w:rsidRPr="0060390F">
        <w:rPr>
          <w:rFonts w:ascii="Arial" w:hAnsi="Arial" w:cs="Arial"/>
          <w:bCs/>
          <w:sz w:val="24"/>
          <w:szCs w:val="24"/>
        </w:rPr>
        <w:t>responsabilidad del Ayuntamiento lo cual refleja, esta reflejado en los artículos 37</w:t>
      </w:r>
      <w:r w:rsidR="00063E81" w:rsidRPr="0060390F">
        <w:rPr>
          <w:rFonts w:ascii="Arial" w:hAnsi="Arial" w:cs="Arial"/>
          <w:bCs/>
          <w:sz w:val="24"/>
          <w:szCs w:val="24"/>
        </w:rPr>
        <w:t>° y</w:t>
      </w:r>
      <w:r w:rsidR="0085132C" w:rsidRPr="0060390F">
        <w:rPr>
          <w:rFonts w:ascii="Arial" w:hAnsi="Arial" w:cs="Arial"/>
          <w:bCs/>
          <w:sz w:val="24"/>
          <w:szCs w:val="24"/>
        </w:rPr>
        <w:t xml:space="preserve"> 93</w:t>
      </w:r>
      <w:r w:rsidR="00063E81" w:rsidRPr="0060390F">
        <w:rPr>
          <w:rFonts w:ascii="Arial" w:hAnsi="Arial" w:cs="Arial"/>
          <w:bCs/>
          <w:sz w:val="24"/>
          <w:szCs w:val="24"/>
        </w:rPr>
        <w:t>°</w:t>
      </w:r>
      <w:r w:rsidR="0085132C" w:rsidRPr="0060390F">
        <w:rPr>
          <w:rFonts w:ascii="Arial" w:hAnsi="Arial" w:cs="Arial"/>
          <w:bCs/>
          <w:sz w:val="24"/>
          <w:szCs w:val="24"/>
        </w:rPr>
        <w:t xml:space="preserve"> de la Ley </w:t>
      </w:r>
      <w:r w:rsidR="0085132C" w:rsidRPr="0060390F">
        <w:rPr>
          <w:rFonts w:ascii="Arial" w:hAnsi="Arial" w:cs="Arial"/>
          <w:bCs/>
          <w:i/>
          <w:sz w:val="24"/>
          <w:szCs w:val="24"/>
        </w:rPr>
        <w:t>del Gobierno y la Administración Publica Municipal</w:t>
      </w:r>
      <w:r w:rsidR="00530175" w:rsidRPr="0060390F">
        <w:rPr>
          <w:rFonts w:ascii="Arial" w:hAnsi="Arial" w:cs="Arial"/>
          <w:bCs/>
          <w:i/>
          <w:sz w:val="24"/>
          <w:szCs w:val="24"/>
        </w:rPr>
        <w:t xml:space="preserve"> que a la letra señala</w:t>
      </w:r>
      <w:r w:rsidR="00063E81" w:rsidRPr="0060390F">
        <w:rPr>
          <w:rFonts w:ascii="Arial" w:hAnsi="Arial" w:cs="Arial"/>
          <w:bCs/>
          <w:i/>
          <w:sz w:val="24"/>
          <w:szCs w:val="24"/>
        </w:rPr>
        <w:t>,</w:t>
      </w:r>
      <w:r w:rsidR="00530175" w:rsidRPr="0060390F">
        <w:rPr>
          <w:rFonts w:ascii="Arial" w:hAnsi="Arial" w:cs="Arial"/>
          <w:bCs/>
          <w:i/>
          <w:sz w:val="24"/>
          <w:szCs w:val="24"/>
        </w:rPr>
        <w:t xml:space="preserve"> </w:t>
      </w:r>
      <w:r w:rsidR="00530175" w:rsidRPr="0060390F">
        <w:rPr>
          <w:rFonts w:ascii="Arial" w:hAnsi="Arial" w:cs="Arial"/>
          <w:b/>
          <w:i/>
          <w:snapToGrid w:val="0"/>
          <w:sz w:val="24"/>
          <w:szCs w:val="24"/>
        </w:rPr>
        <w:t>Artículo 37</w:t>
      </w:r>
      <w:r w:rsidR="00530175" w:rsidRPr="0060390F">
        <w:rPr>
          <w:rFonts w:ascii="Arial" w:hAnsi="Arial" w:cs="Arial"/>
          <w:i/>
          <w:snapToGrid w:val="0"/>
          <w:sz w:val="24"/>
          <w:szCs w:val="24"/>
        </w:rPr>
        <w:t>. Son obligaciones de los Ayuntamientos,</w:t>
      </w:r>
      <w:r w:rsidR="00063E81" w:rsidRPr="0060390F">
        <w:rPr>
          <w:rFonts w:ascii="Arial" w:hAnsi="Arial" w:cs="Arial"/>
          <w:i/>
          <w:snapToGrid w:val="0"/>
          <w:sz w:val="24"/>
          <w:szCs w:val="24"/>
        </w:rPr>
        <w:t xml:space="preserve"> </w:t>
      </w:r>
      <w:r w:rsidR="00530175" w:rsidRPr="0060390F">
        <w:rPr>
          <w:rFonts w:ascii="Arial" w:hAnsi="Arial" w:cs="Arial"/>
          <w:i/>
          <w:snapToGrid w:val="0"/>
          <w:sz w:val="24"/>
          <w:szCs w:val="24"/>
        </w:rPr>
        <w:t>Conservar y acrecentar los bienes materiales del Municipio y llevar el Registro Público de Bienes Municipales, en el que se señalen los bienes del dominio público y del dominio privado del Municipio y de sus  entidades;</w:t>
      </w:r>
      <w:r w:rsidR="007235DC" w:rsidRPr="0060390F">
        <w:rPr>
          <w:rFonts w:ascii="Arial" w:hAnsi="Arial" w:cs="Arial"/>
          <w:i/>
          <w:snapToGrid w:val="0"/>
          <w:sz w:val="24"/>
          <w:szCs w:val="24"/>
        </w:rPr>
        <w:t xml:space="preserve"> y en el </w:t>
      </w:r>
      <w:r w:rsidR="007235DC" w:rsidRPr="0060390F">
        <w:rPr>
          <w:rFonts w:ascii="Arial" w:hAnsi="Arial" w:cs="Arial"/>
          <w:b/>
          <w:i/>
          <w:snapToGrid w:val="0"/>
          <w:sz w:val="24"/>
          <w:szCs w:val="24"/>
        </w:rPr>
        <w:t>Artículo 93</w:t>
      </w:r>
      <w:r w:rsidR="007235DC" w:rsidRPr="0060390F">
        <w:rPr>
          <w:rFonts w:ascii="Arial" w:hAnsi="Arial" w:cs="Arial"/>
          <w:i/>
          <w:snapToGrid w:val="0"/>
          <w:sz w:val="24"/>
          <w:szCs w:val="24"/>
        </w:rPr>
        <w:t xml:space="preserve">. Los municipios deben conservar y preservar los bienes integrantes del patrimonio municipal en condiciones apropiadas para su aprovechamiento. </w:t>
      </w:r>
      <w:r w:rsidR="007235DC" w:rsidRPr="0060390F">
        <w:rPr>
          <w:rFonts w:ascii="Arial" w:hAnsi="Arial" w:cs="Arial"/>
          <w:snapToGrid w:val="0"/>
          <w:sz w:val="24"/>
          <w:szCs w:val="24"/>
        </w:rPr>
        <w:t xml:space="preserve">Por lo anterior resulta insuficiente este argumento para justificar el otorgamiento de un bien perteneciente del patrimonio municipal observando también que este espacio como se ha mencionado no esta debidamente clasificado o por lo menos no se menciona dentro del cuerpo de la iniciativa como lo marca en el artículo 84° de la ley que cita y menciona lo siguiente: </w:t>
      </w:r>
      <w:r w:rsidR="007235DC" w:rsidRPr="0060390F">
        <w:rPr>
          <w:rFonts w:ascii="Arial" w:hAnsi="Arial" w:cs="Arial"/>
          <w:b/>
          <w:i/>
          <w:snapToGrid w:val="0"/>
          <w:sz w:val="24"/>
          <w:szCs w:val="24"/>
        </w:rPr>
        <w:t>Artículo 84</w:t>
      </w:r>
      <w:r w:rsidR="007235DC" w:rsidRPr="0060390F">
        <w:rPr>
          <w:rFonts w:ascii="Arial" w:hAnsi="Arial" w:cs="Arial"/>
          <w:i/>
          <w:snapToGrid w:val="0"/>
          <w:sz w:val="24"/>
          <w:szCs w:val="24"/>
        </w:rPr>
        <w:t>. Los bienes integrantes del patrimonio municipal deben ser clasificados y registrados por el Ayuntamiento en bienes de dominio público y bienes de dominio privado de acu</w:t>
      </w:r>
      <w:r w:rsidR="00063E81" w:rsidRPr="0060390F">
        <w:rPr>
          <w:rFonts w:ascii="Arial" w:hAnsi="Arial" w:cs="Arial"/>
          <w:i/>
          <w:snapToGrid w:val="0"/>
          <w:sz w:val="24"/>
          <w:szCs w:val="24"/>
        </w:rPr>
        <w:t>erdo con</w:t>
      </w:r>
      <w:r w:rsidR="00D1490B" w:rsidRPr="0060390F">
        <w:rPr>
          <w:rFonts w:ascii="Arial" w:hAnsi="Arial" w:cs="Arial"/>
          <w:i/>
          <w:snapToGrid w:val="0"/>
          <w:sz w:val="24"/>
          <w:szCs w:val="24"/>
        </w:rPr>
        <w:t xml:space="preserve"> los siguientes criterios</w:t>
      </w:r>
      <w:r w:rsidR="000B54C3" w:rsidRPr="0060390F">
        <w:rPr>
          <w:rFonts w:ascii="Arial" w:hAnsi="Arial" w:cs="Arial"/>
          <w:i/>
          <w:snapToGrid w:val="0"/>
          <w:sz w:val="24"/>
          <w:szCs w:val="24"/>
        </w:rPr>
        <w:t xml:space="preserve">, </w:t>
      </w:r>
      <w:r w:rsidR="000B54C3" w:rsidRPr="0060390F">
        <w:rPr>
          <w:rFonts w:ascii="Arial" w:hAnsi="Arial" w:cs="Arial"/>
          <w:snapToGrid w:val="0"/>
          <w:sz w:val="24"/>
          <w:szCs w:val="24"/>
        </w:rPr>
        <w:t>por lo que si se pretende</w:t>
      </w:r>
      <w:r w:rsidR="000B54C3" w:rsidRPr="0060390F">
        <w:rPr>
          <w:rFonts w:ascii="Arial" w:hAnsi="Arial" w:cs="Arial"/>
          <w:i/>
          <w:snapToGrid w:val="0"/>
          <w:sz w:val="24"/>
          <w:szCs w:val="24"/>
        </w:rPr>
        <w:t xml:space="preserve"> </w:t>
      </w:r>
      <w:r w:rsidR="00D1490B" w:rsidRPr="0060390F">
        <w:rPr>
          <w:rFonts w:ascii="Arial" w:hAnsi="Arial" w:cs="Arial"/>
          <w:snapToGrid w:val="0"/>
          <w:sz w:val="24"/>
          <w:szCs w:val="24"/>
        </w:rPr>
        <w:t>que este bien sea incorporado</w:t>
      </w:r>
      <w:r w:rsidR="00063E81" w:rsidRPr="0060390F">
        <w:rPr>
          <w:rFonts w:ascii="Arial" w:hAnsi="Arial" w:cs="Arial"/>
          <w:snapToGrid w:val="0"/>
          <w:sz w:val="24"/>
          <w:szCs w:val="24"/>
        </w:rPr>
        <w:t xml:space="preserve"> a</w:t>
      </w:r>
      <w:r w:rsidR="00D1490B" w:rsidRPr="0060390F">
        <w:rPr>
          <w:rFonts w:ascii="Arial" w:hAnsi="Arial" w:cs="Arial"/>
          <w:snapToGrid w:val="0"/>
          <w:sz w:val="24"/>
          <w:szCs w:val="24"/>
        </w:rPr>
        <w:t xml:space="preserve">l dominio privado en caso de ser de dominio publico o viceversa se </w:t>
      </w:r>
      <w:r w:rsidR="00063E81" w:rsidRPr="0060390F">
        <w:rPr>
          <w:rFonts w:ascii="Arial" w:hAnsi="Arial" w:cs="Arial"/>
          <w:snapToGrid w:val="0"/>
          <w:sz w:val="24"/>
          <w:szCs w:val="24"/>
        </w:rPr>
        <w:t>tendría que someter en primer té</w:t>
      </w:r>
      <w:r w:rsidR="00D1490B" w:rsidRPr="0060390F">
        <w:rPr>
          <w:rFonts w:ascii="Arial" w:hAnsi="Arial" w:cs="Arial"/>
          <w:snapToGrid w:val="0"/>
          <w:sz w:val="24"/>
          <w:szCs w:val="24"/>
        </w:rPr>
        <w:t xml:space="preserve">rmino esto a consideración del Pleno del Ayuntamiento </w:t>
      </w:r>
      <w:r w:rsidR="00A4388C" w:rsidRPr="0060390F">
        <w:rPr>
          <w:rFonts w:ascii="Arial" w:hAnsi="Arial" w:cs="Arial"/>
          <w:snapToGrid w:val="0"/>
          <w:sz w:val="24"/>
          <w:szCs w:val="24"/>
        </w:rPr>
        <w:t>de conformidad a los artículos 36°</w:t>
      </w:r>
      <w:r w:rsidR="00063E81" w:rsidRPr="0060390F">
        <w:rPr>
          <w:rFonts w:ascii="Arial" w:hAnsi="Arial" w:cs="Arial"/>
          <w:snapToGrid w:val="0"/>
          <w:sz w:val="24"/>
          <w:szCs w:val="24"/>
        </w:rPr>
        <w:t>y</w:t>
      </w:r>
      <w:r w:rsidR="00A4388C" w:rsidRPr="0060390F">
        <w:rPr>
          <w:rFonts w:ascii="Arial" w:hAnsi="Arial" w:cs="Arial"/>
          <w:snapToGrid w:val="0"/>
          <w:sz w:val="24"/>
          <w:szCs w:val="24"/>
        </w:rPr>
        <w:t xml:space="preserve"> 86 de la </w:t>
      </w:r>
      <w:r w:rsidR="00A4388C" w:rsidRPr="0060390F">
        <w:rPr>
          <w:rFonts w:ascii="Arial" w:hAnsi="Arial" w:cs="Arial"/>
          <w:i/>
          <w:snapToGrid w:val="0"/>
          <w:sz w:val="24"/>
          <w:szCs w:val="24"/>
        </w:rPr>
        <w:t xml:space="preserve">multicitada </w:t>
      </w:r>
      <w:r w:rsidR="00A4388C" w:rsidRPr="0060390F">
        <w:rPr>
          <w:rFonts w:ascii="Arial" w:hAnsi="Arial" w:cs="Arial"/>
          <w:snapToGrid w:val="0"/>
          <w:sz w:val="24"/>
          <w:szCs w:val="24"/>
        </w:rPr>
        <w:t xml:space="preserve">Ley de Gobierno </w:t>
      </w:r>
      <w:r w:rsidR="00A4388C" w:rsidRPr="0060390F">
        <w:rPr>
          <w:rFonts w:ascii="Arial" w:hAnsi="Arial" w:cs="Arial"/>
          <w:bCs/>
          <w:sz w:val="24"/>
          <w:szCs w:val="24"/>
        </w:rPr>
        <w:t>y la Administración Publica Municipal mismos que señalan.</w:t>
      </w:r>
      <w:r w:rsidR="00A4388C" w:rsidRPr="0060390F">
        <w:rPr>
          <w:rFonts w:ascii="Arial" w:hAnsi="Arial" w:cs="Arial"/>
          <w:bCs/>
          <w:i/>
          <w:sz w:val="24"/>
          <w:szCs w:val="24"/>
        </w:rPr>
        <w:t xml:space="preserve"> </w:t>
      </w:r>
      <w:r w:rsidR="00D1490B" w:rsidRPr="0060390F">
        <w:rPr>
          <w:rFonts w:ascii="Arial" w:hAnsi="Arial" w:cs="Arial"/>
          <w:i/>
          <w:snapToGrid w:val="0"/>
          <w:sz w:val="24"/>
          <w:szCs w:val="24"/>
        </w:rPr>
        <w:t xml:space="preserve"> </w:t>
      </w:r>
      <w:r w:rsidR="00A4388C" w:rsidRPr="0060390F">
        <w:rPr>
          <w:rFonts w:ascii="Arial" w:hAnsi="Arial" w:cs="Arial"/>
          <w:b/>
          <w:i/>
          <w:snapToGrid w:val="0"/>
          <w:sz w:val="24"/>
          <w:szCs w:val="24"/>
        </w:rPr>
        <w:t>Artículo 36</w:t>
      </w:r>
      <w:r w:rsidR="00A4388C" w:rsidRPr="0060390F">
        <w:rPr>
          <w:rFonts w:ascii="Arial" w:hAnsi="Arial" w:cs="Arial"/>
          <w:i/>
          <w:snapToGrid w:val="0"/>
          <w:sz w:val="24"/>
          <w:szCs w:val="24"/>
        </w:rPr>
        <w:t>. Se requiere el voto favorable de la mayoría calificada de los integrantes del Ayuntamiento para: Desincorporar bienes del dominio público del Municipio; y el 86°</w:t>
      </w:r>
      <w:r w:rsidR="00847BEB" w:rsidRPr="0060390F">
        <w:rPr>
          <w:rFonts w:ascii="Arial" w:hAnsi="Arial" w:cs="Arial"/>
          <w:i/>
          <w:snapToGrid w:val="0"/>
          <w:sz w:val="24"/>
          <w:szCs w:val="24"/>
        </w:rPr>
        <w:t xml:space="preserve">, </w:t>
      </w:r>
      <w:r w:rsidR="00A4388C" w:rsidRPr="0060390F">
        <w:rPr>
          <w:rFonts w:ascii="Arial" w:hAnsi="Arial" w:cs="Arial"/>
          <w:i/>
          <w:snapToGrid w:val="0"/>
          <w:sz w:val="24"/>
          <w:szCs w:val="24"/>
        </w:rPr>
        <w:t xml:space="preserve"> </w:t>
      </w:r>
      <w:r w:rsidR="00A4388C" w:rsidRPr="0060390F">
        <w:rPr>
          <w:rFonts w:ascii="Arial" w:hAnsi="Arial" w:cs="Arial"/>
          <w:b/>
          <w:i/>
          <w:snapToGrid w:val="0"/>
          <w:sz w:val="24"/>
          <w:szCs w:val="24"/>
        </w:rPr>
        <w:t>Artículo 86</w:t>
      </w:r>
      <w:r w:rsidR="00A4388C" w:rsidRPr="0060390F">
        <w:rPr>
          <w:rFonts w:ascii="Arial" w:hAnsi="Arial" w:cs="Arial"/>
          <w:i/>
          <w:snapToGrid w:val="0"/>
          <w:sz w:val="24"/>
          <w:szCs w:val="24"/>
        </w:rPr>
        <w:t>. Cuando un bien inmueble del dominio privado del Municipio se incorpore al dominio público, el Ayuntamiento deberá emitir la declaratoria de incorporación correspondiente, la que debe ser publicada por una sola vez en la Gaceta Municipal o en el medio oficial de divulgación previsto por el reglamento aplicable, e inscrita en el Registro Público de la Propiedad.</w:t>
      </w:r>
      <w:r w:rsidR="00847BEB" w:rsidRPr="0060390F">
        <w:rPr>
          <w:rFonts w:ascii="Arial" w:hAnsi="Arial" w:cs="Arial"/>
          <w:i/>
          <w:snapToGrid w:val="0"/>
          <w:sz w:val="24"/>
          <w:szCs w:val="24"/>
        </w:rPr>
        <w:t xml:space="preserve"> </w:t>
      </w:r>
      <w:r w:rsidR="00EC04C7" w:rsidRPr="0060390F">
        <w:rPr>
          <w:rFonts w:ascii="Arial" w:hAnsi="Arial" w:cs="Arial"/>
          <w:snapToGrid w:val="0"/>
          <w:sz w:val="24"/>
          <w:szCs w:val="24"/>
        </w:rPr>
        <w:t xml:space="preserve">Lo anterior no deja del lado </w:t>
      </w:r>
      <w:r w:rsidR="00500033" w:rsidRPr="0060390F">
        <w:rPr>
          <w:rFonts w:ascii="Arial" w:hAnsi="Arial" w:cs="Arial"/>
          <w:snapToGrid w:val="0"/>
          <w:sz w:val="24"/>
          <w:szCs w:val="24"/>
        </w:rPr>
        <w:t xml:space="preserve">que </w:t>
      </w:r>
      <w:r w:rsidR="00EC04C7" w:rsidRPr="0060390F">
        <w:rPr>
          <w:rFonts w:ascii="Arial" w:hAnsi="Arial" w:cs="Arial"/>
          <w:snapToGrid w:val="0"/>
          <w:sz w:val="24"/>
          <w:szCs w:val="24"/>
        </w:rPr>
        <w:t xml:space="preserve">no solo ya se tiene una empresa particular </w:t>
      </w:r>
      <w:r w:rsidR="00500033" w:rsidRPr="0060390F">
        <w:rPr>
          <w:rFonts w:ascii="Arial" w:hAnsi="Arial" w:cs="Arial"/>
          <w:snapToGrid w:val="0"/>
          <w:sz w:val="24"/>
          <w:szCs w:val="24"/>
        </w:rPr>
        <w:t xml:space="preserve">señalada </w:t>
      </w:r>
      <w:r w:rsidR="00EC04C7" w:rsidRPr="0060390F">
        <w:rPr>
          <w:rFonts w:ascii="Arial" w:hAnsi="Arial" w:cs="Arial"/>
          <w:snapToGrid w:val="0"/>
          <w:sz w:val="24"/>
          <w:szCs w:val="24"/>
        </w:rPr>
        <w:t>de nombre Operadora Espectacular S.A. de C.V., sino que no se nos entregaron documentos para saber quien es esta empresa?, o quienes están como socios dentro de la misma?, situación por la cual se puede presumir pues alguna cuestión sospechosa, por lo que se propone que esta iniciativa sea mejor turnada a</w:t>
      </w:r>
      <w:r w:rsidR="00B74FE3" w:rsidRPr="0060390F">
        <w:rPr>
          <w:rFonts w:ascii="Arial" w:hAnsi="Arial" w:cs="Arial"/>
          <w:snapToGrid w:val="0"/>
          <w:sz w:val="24"/>
          <w:szCs w:val="24"/>
        </w:rPr>
        <w:t xml:space="preserve"> las comisiones para que tengamos toda</w:t>
      </w:r>
      <w:r w:rsidR="00EC04C7" w:rsidRPr="0060390F">
        <w:rPr>
          <w:rFonts w:ascii="Arial" w:hAnsi="Arial" w:cs="Arial"/>
          <w:snapToGrid w:val="0"/>
          <w:sz w:val="24"/>
          <w:szCs w:val="24"/>
        </w:rPr>
        <w:t xml:space="preserve"> la aclaración de las dudas que tenemos y pueda en breve ser votada y planteada a este pleno debidamente, es cuanto señora Presidenta</w:t>
      </w:r>
      <w:r w:rsidR="00FB4F9D" w:rsidRPr="0060390F">
        <w:rPr>
          <w:rFonts w:ascii="Arial" w:hAnsi="Arial" w:cs="Arial"/>
          <w:snapToGrid w:val="0"/>
          <w:sz w:val="24"/>
          <w:szCs w:val="24"/>
        </w:rPr>
        <w:t>. ------------------------------------------------------------------------------------------------------------</w:t>
      </w:r>
      <w:r w:rsidR="00063E81" w:rsidRPr="0060390F">
        <w:rPr>
          <w:rFonts w:ascii="Arial" w:hAnsi="Arial" w:cs="Arial"/>
          <w:snapToGrid w:val="0"/>
          <w:sz w:val="24"/>
          <w:szCs w:val="24"/>
        </w:rPr>
        <w:t>-------------------------------</w:t>
      </w:r>
    </w:p>
    <w:p w:rsidR="00503CA3" w:rsidRPr="0060390F" w:rsidRDefault="004A2880" w:rsidP="00AE2C5C">
      <w:pPr>
        <w:jc w:val="both"/>
        <w:rPr>
          <w:rFonts w:ascii="Arial" w:hAnsi="Arial" w:cs="Arial"/>
          <w:sz w:val="24"/>
          <w:szCs w:val="24"/>
          <w:lang w:val="es-MX"/>
        </w:rPr>
      </w:pPr>
      <w:r w:rsidRPr="0060390F">
        <w:rPr>
          <w:rFonts w:ascii="Arial" w:hAnsi="Arial" w:cs="Arial"/>
          <w:sz w:val="24"/>
          <w:szCs w:val="24"/>
          <w:lang w:val="es-MX"/>
        </w:rPr>
        <w:t>Hace uso de la voz el Regidor Edgar Ricardo Ríos de Loza:</w:t>
      </w:r>
      <w:r w:rsidR="00976EB6" w:rsidRPr="0060390F">
        <w:rPr>
          <w:rFonts w:ascii="Arial" w:hAnsi="Arial" w:cs="Arial"/>
          <w:sz w:val="24"/>
          <w:szCs w:val="24"/>
          <w:lang w:val="es-MX"/>
        </w:rPr>
        <w:t xml:space="preserve"> comparto esa información </w:t>
      </w:r>
      <w:r w:rsidR="00DF1010" w:rsidRPr="0060390F">
        <w:rPr>
          <w:rFonts w:ascii="Arial" w:hAnsi="Arial" w:cs="Arial"/>
          <w:sz w:val="24"/>
          <w:szCs w:val="24"/>
          <w:lang w:val="es-MX"/>
        </w:rPr>
        <w:t xml:space="preserve">a mi me gustaría abundar mas en los artículos de los que habla nuestra compañera regidora al artículo 104°, de esa misma Ley, </w:t>
      </w:r>
      <w:r w:rsidR="00DF1010" w:rsidRPr="0060390F">
        <w:rPr>
          <w:rFonts w:ascii="Arial" w:hAnsi="Arial" w:cs="Arial"/>
          <w:b/>
          <w:i/>
          <w:snapToGrid w:val="0"/>
          <w:sz w:val="24"/>
          <w:szCs w:val="24"/>
        </w:rPr>
        <w:t>Artículo 104</w:t>
      </w:r>
      <w:r w:rsidR="00DF1010" w:rsidRPr="0060390F">
        <w:rPr>
          <w:rFonts w:ascii="Arial" w:hAnsi="Arial" w:cs="Arial"/>
          <w:i/>
          <w:snapToGrid w:val="0"/>
          <w:sz w:val="24"/>
          <w:szCs w:val="24"/>
        </w:rPr>
        <w:t xml:space="preserve">. Para la concesión de bienes y servicios públicos municipales, el Ayuntamiento debe emitir una convocatoria suscrita por el Presidente Municipal y el funcionario Encargado de </w:t>
      </w:r>
      <w:smartTag w:uri="urn:schemas-microsoft-com:office:smarttags" w:element="PersonName">
        <w:smartTagPr>
          <w:attr w:name="ProductID" w:val="la Secretar￭a"/>
        </w:smartTagPr>
        <w:r w:rsidR="00DF1010" w:rsidRPr="0060390F">
          <w:rPr>
            <w:rFonts w:ascii="Arial" w:hAnsi="Arial" w:cs="Arial"/>
            <w:i/>
            <w:snapToGrid w:val="0"/>
            <w:sz w:val="24"/>
            <w:szCs w:val="24"/>
          </w:rPr>
          <w:t>la Secretaría</w:t>
        </w:r>
      </w:smartTag>
      <w:r w:rsidR="00DF1010" w:rsidRPr="0060390F">
        <w:rPr>
          <w:rFonts w:ascii="Arial" w:hAnsi="Arial" w:cs="Arial"/>
          <w:i/>
          <w:snapToGrid w:val="0"/>
          <w:sz w:val="24"/>
          <w:szCs w:val="24"/>
        </w:rPr>
        <w:t xml:space="preserve"> del Ayuntamiento, que debe publicarse en </w:t>
      </w:r>
      <w:smartTag w:uri="urn:schemas-microsoft-com:office:smarttags" w:element="PersonName">
        <w:smartTagPr>
          <w:attr w:name="ProductID" w:val="la Gaceta Municipal"/>
        </w:smartTagPr>
        <w:r w:rsidR="00DF1010" w:rsidRPr="0060390F">
          <w:rPr>
            <w:rFonts w:ascii="Arial" w:hAnsi="Arial" w:cs="Arial"/>
            <w:i/>
            <w:snapToGrid w:val="0"/>
            <w:sz w:val="24"/>
            <w:szCs w:val="24"/>
          </w:rPr>
          <w:t>la Gaceta Municipal</w:t>
        </w:r>
      </w:smartTag>
      <w:r w:rsidR="00DF1010" w:rsidRPr="0060390F">
        <w:rPr>
          <w:rFonts w:ascii="Arial" w:hAnsi="Arial" w:cs="Arial"/>
          <w:i/>
          <w:snapToGrid w:val="0"/>
          <w:sz w:val="24"/>
          <w:szCs w:val="24"/>
        </w:rPr>
        <w:t xml:space="preserve"> o en el medio oficial de divulgación previsto por el reglamento aplicable, además de la publicidad que el Ayuntamiento considere conveniente. </w:t>
      </w:r>
      <w:r w:rsidR="00DF1010" w:rsidRPr="0060390F">
        <w:rPr>
          <w:rFonts w:ascii="Arial" w:hAnsi="Arial" w:cs="Arial"/>
          <w:snapToGrid w:val="0"/>
          <w:sz w:val="24"/>
          <w:szCs w:val="24"/>
        </w:rPr>
        <w:t xml:space="preserve">Yo me sumo a la </w:t>
      </w:r>
      <w:r w:rsidR="00DF1010" w:rsidRPr="0060390F">
        <w:rPr>
          <w:rFonts w:ascii="Arial" w:hAnsi="Arial" w:cs="Arial"/>
          <w:snapToGrid w:val="0"/>
          <w:sz w:val="24"/>
          <w:szCs w:val="24"/>
        </w:rPr>
        <w:lastRenderedPageBreak/>
        <w:t>propuesta que hace mi compañera regidora para que este tema en particular se turne a las comisiones necesarias</w:t>
      </w:r>
      <w:r w:rsidR="00503CA3" w:rsidRPr="0060390F">
        <w:rPr>
          <w:rFonts w:ascii="Arial" w:hAnsi="Arial" w:cs="Arial"/>
          <w:snapToGrid w:val="0"/>
          <w:sz w:val="24"/>
          <w:szCs w:val="24"/>
        </w:rPr>
        <w:t xml:space="preserve">, dejo claro el tema de que se traiga esta festividad yo estoy a favor en este tema no lo estamos, es cuanto Presidenta. </w:t>
      </w:r>
      <w:r w:rsidR="0044251D" w:rsidRPr="0060390F">
        <w:rPr>
          <w:rFonts w:ascii="Arial" w:hAnsi="Arial" w:cs="Arial"/>
          <w:sz w:val="24"/>
          <w:szCs w:val="24"/>
          <w:lang w:val="es-MX"/>
        </w:rPr>
        <w:t>----------------------------------------------------------------------------------------------------------------------------------------------------------------------------</w:t>
      </w:r>
    </w:p>
    <w:p w:rsidR="000F3F93" w:rsidRPr="0060390F" w:rsidRDefault="00503CA3" w:rsidP="00AE2C5C">
      <w:pPr>
        <w:jc w:val="both"/>
        <w:rPr>
          <w:rFonts w:ascii="Arial" w:hAnsi="Arial" w:cs="Arial"/>
          <w:sz w:val="24"/>
          <w:szCs w:val="24"/>
          <w:lang w:val="es-MX"/>
        </w:rPr>
      </w:pPr>
      <w:r w:rsidRPr="0060390F">
        <w:rPr>
          <w:rFonts w:ascii="Arial" w:hAnsi="Arial" w:cs="Arial"/>
          <w:bCs/>
          <w:sz w:val="24"/>
          <w:szCs w:val="24"/>
        </w:rPr>
        <w:t>Hace uso de la voz el Síndico Municipal, Juan David García Camarena: gracias destaco que no se esta desincorporando el bien del dominio público, no se le va a otorgar de manera exclusiva al particular la explotación del inmueble, no es una concesión tampoco y pongo un ejemplo que se lleva día a día en nuestro municipio de Tlaquepaque</w:t>
      </w:r>
      <w:r w:rsidR="008E038A" w:rsidRPr="0060390F">
        <w:rPr>
          <w:rFonts w:ascii="Arial" w:hAnsi="Arial" w:cs="Arial"/>
          <w:bCs/>
          <w:sz w:val="24"/>
          <w:szCs w:val="24"/>
        </w:rPr>
        <w:t>, por ejemplo</w:t>
      </w:r>
      <w:r w:rsidRPr="0060390F">
        <w:rPr>
          <w:rFonts w:ascii="Arial" w:hAnsi="Arial" w:cs="Arial"/>
          <w:bCs/>
          <w:sz w:val="24"/>
          <w:szCs w:val="24"/>
        </w:rPr>
        <w:t xml:space="preserve"> el uso del Refugio, que ocasionalmente es utilizado, es arrendado a particulares algunas de esas son inclusive ferias de carácter nacional o internacional como el caso de ENART, entre otras mas, y el cual su uso esporádico, por supuesto con cie</w:t>
      </w:r>
      <w:r w:rsidR="008E038A" w:rsidRPr="0060390F">
        <w:rPr>
          <w:rFonts w:ascii="Arial" w:hAnsi="Arial" w:cs="Arial"/>
          <w:bCs/>
          <w:sz w:val="24"/>
          <w:szCs w:val="24"/>
        </w:rPr>
        <w:t>rtas condiciones que impone este</w:t>
      </w:r>
      <w:r w:rsidRPr="0060390F">
        <w:rPr>
          <w:rFonts w:ascii="Arial" w:hAnsi="Arial" w:cs="Arial"/>
          <w:bCs/>
          <w:sz w:val="24"/>
          <w:szCs w:val="24"/>
        </w:rPr>
        <w:t xml:space="preserve"> Ayuntamiento y nuestra normatividad y la propia Ley de Ingresos, puede ser utilizado por particulares, entonces indudablemente este es un caso muy similar no es </w:t>
      </w:r>
      <w:r w:rsidR="008E038A" w:rsidRPr="0060390F">
        <w:rPr>
          <w:rFonts w:ascii="Arial" w:hAnsi="Arial" w:cs="Arial"/>
          <w:bCs/>
          <w:sz w:val="24"/>
          <w:szCs w:val="24"/>
        </w:rPr>
        <w:t xml:space="preserve">un </w:t>
      </w:r>
      <w:r w:rsidRPr="0060390F">
        <w:rPr>
          <w:rFonts w:ascii="Arial" w:hAnsi="Arial" w:cs="Arial"/>
          <w:bCs/>
          <w:sz w:val="24"/>
          <w:szCs w:val="24"/>
        </w:rPr>
        <w:t xml:space="preserve">uso exclusivo, no estamos desincorporando no estamos entregando la administración del inmueble, estamos permitiendo que lleve a cabo el desarrollo de actividades artísticas a cambio por supuesto de una contraprestación </w:t>
      </w:r>
      <w:r w:rsidR="000F3F93" w:rsidRPr="0060390F">
        <w:rPr>
          <w:rFonts w:ascii="Arial" w:hAnsi="Arial" w:cs="Arial"/>
          <w:bCs/>
          <w:sz w:val="24"/>
          <w:szCs w:val="24"/>
        </w:rPr>
        <w:t xml:space="preserve">del lugar que actualmente esta en abandono y en cuanto a la inquietud de la regidora Carmen Lucía, por supuesto tomo nota sobre su preocupación de que pueda haber responsabilidad por ese abandono para determinar porque cuales </w:t>
      </w:r>
      <w:r w:rsidR="008E038A" w:rsidRPr="0060390F">
        <w:rPr>
          <w:rFonts w:ascii="Arial" w:hAnsi="Arial" w:cs="Arial"/>
          <w:bCs/>
          <w:sz w:val="24"/>
          <w:szCs w:val="24"/>
        </w:rPr>
        <w:t xml:space="preserve">fueron </w:t>
      </w:r>
      <w:r w:rsidR="000F3F93" w:rsidRPr="0060390F">
        <w:rPr>
          <w:rFonts w:ascii="Arial" w:hAnsi="Arial" w:cs="Arial"/>
          <w:bCs/>
          <w:sz w:val="24"/>
          <w:szCs w:val="24"/>
        </w:rPr>
        <w:t xml:space="preserve"> las causas</w:t>
      </w:r>
      <w:r w:rsidR="00C51823" w:rsidRPr="0060390F">
        <w:rPr>
          <w:rFonts w:ascii="Arial" w:hAnsi="Arial" w:cs="Arial"/>
          <w:bCs/>
          <w:sz w:val="24"/>
          <w:szCs w:val="24"/>
        </w:rPr>
        <w:t xml:space="preserve"> y determinar si hay responsabilidad</w:t>
      </w:r>
      <w:r w:rsidR="000F3F93" w:rsidRPr="0060390F">
        <w:rPr>
          <w:rFonts w:ascii="Arial" w:hAnsi="Arial" w:cs="Arial"/>
          <w:bCs/>
          <w:sz w:val="24"/>
          <w:szCs w:val="24"/>
        </w:rPr>
        <w:t xml:space="preserve">, muchas gracias. </w:t>
      </w:r>
      <w:r w:rsidR="0044251D" w:rsidRPr="0060390F">
        <w:rPr>
          <w:rFonts w:ascii="Arial" w:hAnsi="Arial" w:cs="Arial"/>
          <w:sz w:val="24"/>
          <w:szCs w:val="24"/>
          <w:lang w:val="es-MX"/>
        </w:rPr>
        <w:t>----------------------------</w:t>
      </w:r>
      <w:r w:rsidR="000F3F93" w:rsidRPr="0060390F">
        <w:rPr>
          <w:rFonts w:ascii="Arial" w:hAnsi="Arial" w:cs="Arial"/>
          <w:sz w:val="24"/>
          <w:szCs w:val="24"/>
          <w:lang w:val="es-MX"/>
        </w:rPr>
        <w:t>-----------------------------------------------------------------------------------</w:t>
      </w:r>
      <w:r w:rsidR="0044251D" w:rsidRPr="0060390F">
        <w:rPr>
          <w:rFonts w:ascii="Arial" w:hAnsi="Arial" w:cs="Arial"/>
          <w:bCs/>
          <w:sz w:val="24"/>
          <w:szCs w:val="24"/>
        </w:rPr>
        <w:t>Hace uso de la voz la</w:t>
      </w:r>
      <w:r w:rsidR="0044251D" w:rsidRPr="0060390F">
        <w:rPr>
          <w:rFonts w:ascii="Arial" w:hAnsi="Arial" w:cs="Arial"/>
          <w:b/>
          <w:bCs/>
          <w:sz w:val="24"/>
          <w:szCs w:val="24"/>
        </w:rPr>
        <w:t xml:space="preserve"> </w:t>
      </w:r>
      <w:r w:rsidR="0044251D" w:rsidRPr="0060390F">
        <w:rPr>
          <w:rFonts w:ascii="Arial" w:hAnsi="Arial" w:cs="Arial"/>
          <w:bCs/>
          <w:sz w:val="24"/>
          <w:szCs w:val="24"/>
        </w:rPr>
        <w:t xml:space="preserve">C. María Elena Limón García Presidenta Municipal: No habiendo más oradores registrados y una vez discutido el tema en votación económica les pregunto quienes estén por la afirmativa favor de levantar su mano, </w:t>
      </w:r>
      <w:r w:rsidR="000F3F93" w:rsidRPr="0060390F">
        <w:rPr>
          <w:rFonts w:ascii="Arial" w:hAnsi="Arial" w:cs="Arial"/>
          <w:bCs/>
          <w:sz w:val="24"/>
          <w:szCs w:val="24"/>
        </w:rPr>
        <w:t xml:space="preserve">14 votos a favor, 07 abstenciones, </w:t>
      </w:r>
      <w:r w:rsidR="000F3F93" w:rsidRPr="0060390F">
        <w:rPr>
          <w:rFonts w:ascii="Arial" w:hAnsi="Arial" w:cs="Arial"/>
          <w:sz w:val="24"/>
          <w:szCs w:val="24"/>
        </w:rPr>
        <w:t xml:space="preserve">aprobada por mayoría, bajo el siguiente: ------------------------------------------------------------------------------------------------------------------------------------------------------------------------------------------ </w:t>
      </w:r>
      <w:r w:rsidR="000F3F93" w:rsidRPr="0060390F">
        <w:rPr>
          <w:rFonts w:ascii="Arial" w:hAnsi="Arial" w:cs="Arial"/>
          <w:b/>
          <w:sz w:val="24"/>
          <w:szCs w:val="24"/>
        </w:rPr>
        <w:t xml:space="preserve">PUNTO DE ACUERDO NÚMERO 042/2016 </w:t>
      </w:r>
      <w:r w:rsidR="000F3F93" w:rsidRPr="0060390F">
        <w:rPr>
          <w:rFonts w:ascii="Arial" w:hAnsi="Arial" w:cs="Arial"/>
          <w:sz w:val="24"/>
          <w:szCs w:val="24"/>
          <w:lang w:val="es-MX"/>
        </w:rPr>
        <w:t>------------------------------</w:t>
      </w:r>
      <w:r w:rsidR="000F3F93" w:rsidRPr="0060390F">
        <w:rPr>
          <w:rFonts w:ascii="Arial" w:hAnsi="Arial" w:cs="Arial"/>
          <w:sz w:val="24"/>
          <w:szCs w:val="24"/>
        </w:rPr>
        <w:t>-----</w:t>
      </w:r>
      <w:r w:rsidR="000F3F93" w:rsidRPr="0060390F">
        <w:rPr>
          <w:rFonts w:ascii="Arial" w:hAnsi="Arial" w:cs="Arial"/>
          <w:sz w:val="24"/>
          <w:szCs w:val="24"/>
          <w:lang w:val="es-MX"/>
        </w:rPr>
        <w:t>---------------------------</w:t>
      </w:r>
      <w:r w:rsidR="000F3F93" w:rsidRPr="0060390F">
        <w:rPr>
          <w:rFonts w:ascii="Arial" w:hAnsi="Arial" w:cs="Arial"/>
          <w:sz w:val="24"/>
          <w:szCs w:val="24"/>
        </w:rPr>
        <w:t>---</w:t>
      </w:r>
      <w:r w:rsidR="000F3F93" w:rsidRPr="0060390F">
        <w:rPr>
          <w:rFonts w:ascii="Arial" w:hAnsi="Arial" w:cs="Arial"/>
          <w:sz w:val="24"/>
          <w:szCs w:val="24"/>
          <w:lang w:val="es-MX"/>
        </w:rPr>
        <w:t>---------------------------------------</w:t>
      </w:r>
      <w:r w:rsidR="00455093" w:rsidRPr="0060390F">
        <w:rPr>
          <w:rFonts w:ascii="Arial" w:hAnsi="Arial" w:cs="Arial"/>
          <w:sz w:val="24"/>
          <w:szCs w:val="24"/>
          <w:lang w:val="es-MX"/>
        </w:rPr>
        <w:t>----</w:t>
      </w:r>
      <w:r w:rsidR="000F3F93" w:rsidRPr="0060390F">
        <w:rPr>
          <w:rFonts w:ascii="Arial" w:hAnsi="Arial" w:cs="Arial"/>
          <w:sz w:val="24"/>
          <w:szCs w:val="24"/>
          <w:lang w:val="es-MX"/>
        </w:rPr>
        <w:t>----</w:t>
      </w:r>
    </w:p>
    <w:p w:rsidR="000F3F93" w:rsidRPr="0060390F" w:rsidRDefault="000F3F93" w:rsidP="00AE2C5C">
      <w:pPr>
        <w:pStyle w:val="Standard"/>
        <w:jc w:val="both"/>
        <w:rPr>
          <w:rFonts w:ascii="Arial" w:hAnsi="Arial" w:cs="Arial"/>
        </w:rPr>
      </w:pPr>
      <w:r w:rsidRPr="0060390F">
        <w:rPr>
          <w:rFonts w:ascii="Arial" w:hAnsi="Arial" w:cs="Arial"/>
          <w:b/>
        </w:rPr>
        <w:t xml:space="preserve">PRIMERO.- </w:t>
      </w:r>
      <w:r w:rsidRPr="0060390F">
        <w:rPr>
          <w:rFonts w:ascii="Arial" w:hAnsi="Arial" w:cs="Arial"/>
        </w:rPr>
        <w:t xml:space="preserve">Se autoriza llevar a cabo las tradicionales </w:t>
      </w:r>
      <w:r w:rsidRPr="0060390F">
        <w:rPr>
          <w:rFonts w:ascii="Arial" w:hAnsi="Arial" w:cs="Arial"/>
          <w:b/>
        </w:rPr>
        <w:t>Fiestas de Junio de San Pedro Tlaquepaque en el Jardín Hidalgo, el Centro Cultural El Refugio, el Andador Independencia y la Pila Seca.</w:t>
      </w:r>
      <w:r w:rsidRPr="0060390F">
        <w:rPr>
          <w:rFonts w:ascii="Arial" w:hAnsi="Arial" w:cs="Arial"/>
        </w:rPr>
        <w:t xml:space="preserve"> -------------------------------------------------------------------------------------------------------</w:t>
      </w:r>
      <w:r w:rsidR="00455093" w:rsidRPr="0060390F">
        <w:rPr>
          <w:rFonts w:ascii="Arial" w:hAnsi="Arial" w:cs="Arial"/>
        </w:rPr>
        <w:t>----------------------</w:t>
      </w:r>
      <w:r w:rsidRPr="0060390F">
        <w:rPr>
          <w:rFonts w:ascii="Arial" w:hAnsi="Arial" w:cs="Arial"/>
        </w:rPr>
        <w:t>-</w:t>
      </w:r>
      <w:r w:rsidRPr="0060390F">
        <w:rPr>
          <w:rFonts w:ascii="Arial" w:hAnsi="Arial" w:cs="Arial"/>
          <w:b/>
        </w:rPr>
        <w:t xml:space="preserve">SEGUNDO.- </w:t>
      </w:r>
      <w:r w:rsidRPr="0060390F">
        <w:rPr>
          <w:rFonts w:ascii="Arial" w:hAnsi="Arial" w:cs="Arial"/>
        </w:rPr>
        <w:t>Se autoriza erogar la cantidad de hasta $700,000.00 (Setecientos Mil pesos 00/100 m.n), por concepto de presupuesto para la realización de las fiestas de Junio de San Pedro Tlaquepaque. --------------------------------------------------------------------------</w:t>
      </w:r>
      <w:r w:rsidR="00455093" w:rsidRPr="0060390F">
        <w:rPr>
          <w:rFonts w:ascii="Arial" w:hAnsi="Arial" w:cs="Arial"/>
        </w:rPr>
        <w:t>---------</w:t>
      </w:r>
      <w:r w:rsidRPr="0060390F">
        <w:rPr>
          <w:rFonts w:ascii="Arial" w:hAnsi="Arial" w:cs="Arial"/>
        </w:rPr>
        <w:t>-------------------------------</w:t>
      </w:r>
      <w:r w:rsidRPr="0060390F">
        <w:rPr>
          <w:rFonts w:ascii="Arial" w:hAnsi="Arial" w:cs="Arial"/>
          <w:b/>
        </w:rPr>
        <w:t>TERCERO.-</w:t>
      </w:r>
      <w:r w:rsidRPr="0060390F">
        <w:rPr>
          <w:rFonts w:ascii="Arial" w:hAnsi="Arial" w:cs="Arial"/>
        </w:rPr>
        <w:t xml:space="preserve"> Se autoriza entregar a la Empresa Operadora Espectacular S.A de C.V. por conducto de su representante legal, el uso y aprovechamiento de las instalaciones del Palenque, a cambio de la contraprestación señalada en el cuerpo del presente dictamen, hasta el término de la presente administración. ----------------------------------------------------------------------------------------------------------------------------------------</w:t>
      </w:r>
      <w:r w:rsidR="00455093" w:rsidRPr="0060390F">
        <w:rPr>
          <w:rFonts w:ascii="Arial" w:hAnsi="Arial" w:cs="Arial"/>
        </w:rPr>
        <w:t>------</w:t>
      </w:r>
      <w:r w:rsidRPr="0060390F">
        <w:rPr>
          <w:rFonts w:ascii="Arial" w:hAnsi="Arial" w:cs="Arial"/>
        </w:rPr>
        <w:t>----</w:t>
      </w:r>
    </w:p>
    <w:p w:rsidR="0044251D" w:rsidRPr="0060390F" w:rsidRDefault="0044251D" w:rsidP="00625D99">
      <w:pPr>
        <w:widowControl w:val="0"/>
        <w:autoSpaceDE w:val="0"/>
        <w:autoSpaceDN w:val="0"/>
        <w:adjustRightInd w:val="0"/>
        <w:jc w:val="both"/>
        <w:rPr>
          <w:rFonts w:ascii="Arial" w:hAnsi="Arial" w:cs="Arial"/>
          <w:bCs/>
          <w:color w:val="000000" w:themeColor="text1"/>
          <w:sz w:val="24"/>
          <w:szCs w:val="24"/>
        </w:rPr>
      </w:pPr>
      <w:r w:rsidRPr="0060390F">
        <w:rPr>
          <w:rFonts w:ascii="Arial" w:hAnsi="Arial" w:cs="Arial"/>
          <w:b/>
          <w:color w:val="000000" w:themeColor="text1"/>
          <w:sz w:val="24"/>
          <w:szCs w:val="24"/>
        </w:rPr>
        <w:t>FUNDAMENTO LEGAL.-</w:t>
      </w:r>
      <w:r w:rsidR="00C51823" w:rsidRPr="0060390F">
        <w:rPr>
          <w:rFonts w:ascii="Arial" w:hAnsi="Arial" w:cs="Arial"/>
          <w:b/>
          <w:color w:val="000000" w:themeColor="text1"/>
          <w:sz w:val="24"/>
          <w:szCs w:val="24"/>
        </w:rPr>
        <w:t xml:space="preserve"> </w:t>
      </w:r>
      <w:r w:rsidR="00C51823" w:rsidRPr="0060390F">
        <w:rPr>
          <w:rFonts w:ascii="Arial" w:eastAsia="Arial Unicode MS" w:hAnsi="Arial" w:cs="Arial"/>
          <w:sz w:val="24"/>
          <w:szCs w:val="24"/>
        </w:rPr>
        <w:t>artículo 115  fracción I, primer párrafo, II y IV de la Constitución Política de los Estados Unidos  Mexicanos; numerales</w:t>
      </w:r>
      <w:r w:rsidR="008E038A" w:rsidRPr="0060390F">
        <w:rPr>
          <w:rFonts w:ascii="Arial" w:eastAsia="Arial Unicode MS" w:hAnsi="Arial" w:cs="Arial"/>
          <w:sz w:val="24"/>
          <w:szCs w:val="24"/>
        </w:rPr>
        <w:t xml:space="preserve"> </w:t>
      </w:r>
      <w:r w:rsidR="00C51823" w:rsidRPr="0060390F">
        <w:rPr>
          <w:rFonts w:ascii="Arial" w:eastAsia="Arial Unicode MS" w:hAnsi="Arial" w:cs="Arial"/>
          <w:sz w:val="24"/>
          <w:szCs w:val="24"/>
        </w:rPr>
        <w:t>1, 2, 73 fracción I y II de la Constitución política del Estado de Jalisco;  1, 2, 3, 34, 37,</w:t>
      </w:r>
      <w:r w:rsidR="00625D99" w:rsidRPr="0060390F">
        <w:rPr>
          <w:rFonts w:ascii="Arial" w:eastAsia="Arial Unicode MS" w:hAnsi="Arial" w:cs="Arial"/>
          <w:sz w:val="24"/>
          <w:szCs w:val="24"/>
        </w:rPr>
        <w:t xml:space="preserve"> </w:t>
      </w:r>
      <w:r w:rsidR="00C51823" w:rsidRPr="0060390F">
        <w:rPr>
          <w:rFonts w:ascii="Arial" w:eastAsia="Arial Unicode MS" w:hAnsi="Arial" w:cs="Arial"/>
          <w:sz w:val="24"/>
          <w:szCs w:val="24"/>
        </w:rPr>
        <w:t>fracción V y IX, 38 fracción II, 52, fracción I, II, de la Ley del Gobierno y  la Administración Pública Municipal, así mismo los numerales 5, fracción V,  6, fracción II, 69, 72 fracción II, 74 y 78 del Reglamento Interior del Ayuntamiento y la administración publica del Municipio de Tlaquepaque</w:t>
      </w:r>
      <w:r w:rsidRPr="0060390F">
        <w:rPr>
          <w:rFonts w:ascii="Arial" w:hAnsi="Arial" w:cs="Arial"/>
          <w:bCs/>
          <w:sz w:val="24"/>
          <w:szCs w:val="24"/>
        </w:rPr>
        <w:t xml:space="preserve">. </w:t>
      </w:r>
      <w:r w:rsidRPr="0060390F">
        <w:rPr>
          <w:rFonts w:ascii="Arial" w:hAnsi="Arial" w:cs="Arial"/>
          <w:color w:val="000000" w:themeColor="text1"/>
          <w:sz w:val="24"/>
          <w:szCs w:val="24"/>
        </w:rPr>
        <w:t>--------------------------------------------------------------------------------------------------</w:t>
      </w:r>
      <w:r w:rsidR="00C51823"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w:t>
      </w:r>
      <w:r w:rsidR="00625D99"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a la C. María Elena Limón García, Presidenta Municipal; </w:t>
      </w:r>
      <w:r w:rsidRPr="0060390F">
        <w:rPr>
          <w:rFonts w:ascii="Arial" w:hAnsi="Arial" w:cs="Arial"/>
          <w:color w:val="000000" w:themeColor="text1"/>
          <w:sz w:val="24"/>
          <w:szCs w:val="24"/>
        </w:rPr>
        <w:lastRenderedPageBreak/>
        <w:t xml:space="preserve">al Lic. Juan David García Camarena, Síndico Municipal; al </w:t>
      </w:r>
      <w:r w:rsidR="00C51823"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00625D99" w:rsidRPr="0060390F">
        <w:rPr>
          <w:rFonts w:ascii="Arial" w:hAnsi="Arial" w:cs="Arial"/>
          <w:color w:val="000000" w:themeColor="text1"/>
          <w:sz w:val="24"/>
          <w:szCs w:val="24"/>
        </w:rPr>
        <w:t>al Representante Legal de la Empresa,</w:t>
      </w:r>
      <w:r w:rsidR="00625D99" w:rsidRPr="0060390F">
        <w:rPr>
          <w:rFonts w:ascii="Arial" w:hAnsi="Arial" w:cs="Arial"/>
          <w:color w:val="000000" w:themeColor="text1"/>
          <w:sz w:val="24"/>
          <w:szCs w:val="24"/>
          <w:lang w:val="es-MX"/>
        </w:rPr>
        <w:t xml:space="preserve">Operadora Espectacular S.A de C.V; al </w:t>
      </w:r>
      <w:r w:rsidR="00625D99" w:rsidRPr="0060390F">
        <w:rPr>
          <w:rFonts w:ascii="Arial" w:hAnsi="Arial" w:cs="Arial"/>
          <w:color w:val="000000" w:themeColor="text1"/>
          <w:sz w:val="24"/>
          <w:szCs w:val="24"/>
        </w:rPr>
        <w:t xml:space="preserve">Lic. Otoniel Varas de Váldez González, Director de la Unidad de Transparencia </w:t>
      </w:r>
      <w:r w:rsidRPr="0060390F">
        <w:rPr>
          <w:rFonts w:ascii="Arial" w:hAnsi="Arial" w:cs="Arial"/>
          <w:color w:val="000000" w:themeColor="text1"/>
          <w:sz w:val="24"/>
          <w:szCs w:val="24"/>
        </w:rPr>
        <w:t>para su conocimiento y efectos legales a que haya lugar. --------------------------------------------------------------------------------------------</w:t>
      </w:r>
      <w:r w:rsidR="00C51823" w:rsidRPr="0060390F">
        <w:rPr>
          <w:rFonts w:ascii="Arial" w:hAnsi="Arial" w:cs="Arial"/>
          <w:color w:val="000000" w:themeColor="text1"/>
          <w:sz w:val="24"/>
          <w:szCs w:val="24"/>
        </w:rPr>
        <w:t>--------------</w:t>
      </w:r>
      <w:r w:rsidR="00625D99" w:rsidRPr="0060390F">
        <w:rPr>
          <w:rFonts w:ascii="Arial" w:hAnsi="Arial" w:cs="Arial"/>
          <w:color w:val="000000" w:themeColor="text1"/>
          <w:sz w:val="24"/>
          <w:szCs w:val="24"/>
        </w:rPr>
        <w:t>------------------------------------------------</w:t>
      </w:r>
      <w:r w:rsidR="00C51823" w:rsidRPr="0060390F">
        <w:rPr>
          <w:rFonts w:ascii="Arial" w:hAnsi="Arial" w:cs="Arial"/>
          <w:color w:val="000000" w:themeColor="text1"/>
          <w:sz w:val="24"/>
          <w:szCs w:val="24"/>
        </w:rPr>
        <w:t>-----------------</w:t>
      </w:r>
      <w:r w:rsidRPr="0060390F">
        <w:rPr>
          <w:rFonts w:ascii="Arial" w:hAnsi="Arial" w:cs="Arial"/>
          <w:color w:val="000000" w:themeColor="text1"/>
          <w:sz w:val="24"/>
          <w:szCs w:val="24"/>
        </w:rPr>
        <w:t>---------</w:t>
      </w:r>
    </w:p>
    <w:p w:rsidR="00C51823" w:rsidRPr="0060390F" w:rsidRDefault="0044251D"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Hace uso de la voz la</w:t>
      </w:r>
      <w:r w:rsidRPr="0060390F">
        <w:rPr>
          <w:rFonts w:ascii="Arial" w:hAnsi="Arial" w:cs="Arial"/>
          <w:b/>
          <w:bCs/>
          <w:sz w:val="24"/>
          <w:szCs w:val="24"/>
        </w:rPr>
        <w:t xml:space="preserve"> </w:t>
      </w:r>
      <w:r w:rsidRPr="0060390F">
        <w:rPr>
          <w:rFonts w:ascii="Arial" w:hAnsi="Arial" w:cs="Arial"/>
          <w:bCs/>
          <w:sz w:val="24"/>
          <w:szCs w:val="24"/>
        </w:rPr>
        <w:t xml:space="preserve">C. María Elena Limón García Presidenta Municipal: </w:t>
      </w:r>
    </w:p>
    <w:p w:rsidR="00C51823" w:rsidRPr="0060390F" w:rsidRDefault="00C51823"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Solamente quisiera hacer una anotación en eso que así como lo hacemos con el arrendamiento del Refugio, señor Secretario a que solicitar un arrendamiento además </w:t>
      </w:r>
      <w:r w:rsidR="005B745B" w:rsidRPr="0060390F">
        <w:rPr>
          <w:rFonts w:ascii="Arial" w:hAnsi="Arial" w:cs="Arial"/>
          <w:bCs/>
          <w:sz w:val="24"/>
          <w:szCs w:val="24"/>
        </w:rPr>
        <w:t>de</w:t>
      </w:r>
      <w:r w:rsidRPr="0060390F">
        <w:rPr>
          <w:rFonts w:ascii="Arial" w:hAnsi="Arial" w:cs="Arial"/>
          <w:bCs/>
          <w:sz w:val="24"/>
          <w:szCs w:val="24"/>
        </w:rPr>
        <w:t xml:space="preserve"> la mejora de ese inmueble, </w:t>
      </w:r>
      <w:r w:rsidR="005B745B" w:rsidRPr="0060390F">
        <w:rPr>
          <w:rFonts w:ascii="Arial" w:hAnsi="Arial" w:cs="Arial"/>
          <w:bCs/>
          <w:sz w:val="24"/>
          <w:szCs w:val="24"/>
        </w:rPr>
        <w:t xml:space="preserve">que tenga un arrendamiento, </w:t>
      </w:r>
      <w:r w:rsidRPr="0060390F">
        <w:rPr>
          <w:rFonts w:ascii="Arial" w:hAnsi="Arial" w:cs="Arial"/>
          <w:bCs/>
          <w:sz w:val="24"/>
          <w:szCs w:val="24"/>
        </w:rPr>
        <w:t xml:space="preserve">un costo por el arrendamiento </w:t>
      </w:r>
      <w:r w:rsidR="002E5CCB" w:rsidRPr="0060390F">
        <w:rPr>
          <w:rFonts w:ascii="Arial" w:hAnsi="Arial" w:cs="Arial"/>
          <w:bCs/>
          <w:sz w:val="24"/>
          <w:szCs w:val="24"/>
        </w:rPr>
        <w:t>del lugar</w:t>
      </w:r>
      <w:r w:rsidR="005B745B" w:rsidRPr="0060390F">
        <w:rPr>
          <w:rFonts w:ascii="Arial" w:hAnsi="Arial" w:cs="Arial"/>
          <w:bCs/>
          <w:sz w:val="24"/>
          <w:szCs w:val="24"/>
        </w:rPr>
        <w:t xml:space="preserve">. --------------------------------------------------------------------------------------------------------------------------- </w:t>
      </w:r>
      <w:r w:rsidR="002E5CCB" w:rsidRPr="0060390F">
        <w:rPr>
          <w:rFonts w:ascii="Arial" w:hAnsi="Arial" w:cs="Arial"/>
          <w:bCs/>
          <w:sz w:val="24"/>
          <w:szCs w:val="24"/>
        </w:rPr>
        <w:t xml:space="preserve"> </w:t>
      </w:r>
      <w:r w:rsidRPr="0060390F">
        <w:rPr>
          <w:rFonts w:ascii="Arial" w:hAnsi="Arial" w:cs="Arial"/>
          <w:bCs/>
          <w:sz w:val="24"/>
          <w:szCs w:val="24"/>
        </w:rPr>
        <w:t xml:space="preserve">   </w:t>
      </w:r>
    </w:p>
    <w:p w:rsidR="00C51823" w:rsidRPr="0060390F" w:rsidRDefault="005B745B"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Hace uso de la voz el Lic. Gustavo Flores Llamas Secretario del Ayuntamiento</w:t>
      </w:r>
      <w:r w:rsidRPr="0060390F">
        <w:rPr>
          <w:rFonts w:ascii="Arial" w:hAnsi="Arial" w:cs="Arial"/>
          <w:b/>
          <w:bCs/>
          <w:sz w:val="24"/>
          <w:szCs w:val="24"/>
        </w:rPr>
        <w:t xml:space="preserve"> </w:t>
      </w:r>
      <w:r w:rsidRPr="0060390F">
        <w:rPr>
          <w:rFonts w:ascii="Arial" w:hAnsi="Arial" w:cs="Arial"/>
          <w:bCs/>
          <w:sz w:val="24"/>
          <w:szCs w:val="24"/>
        </w:rPr>
        <w:t>con permiso y con el permiso de este Pleno: Tomo debido nota Presidenta, le informo a este Pleno que los puntos agendados han quedado debidamente agotados. ---------------------------------------------------------------------------------------------------------------------------------------------------------</w:t>
      </w:r>
    </w:p>
    <w:p w:rsidR="00EA2CAE" w:rsidRPr="0060390F" w:rsidRDefault="00EA2CAE" w:rsidP="00AE2C5C">
      <w:pPr>
        <w:widowControl w:val="0"/>
        <w:autoSpaceDE w:val="0"/>
        <w:autoSpaceDN w:val="0"/>
        <w:adjustRightInd w:val="0"/>
        <w:jc w:val="both"/>
        <w:rPr>
          <w:rFonts w:ascii="Arial" w:hAnsi="Arial" w:cs="Arial"/>
          <w:sz w:val="24"/>
          <w:szCs w:val="24"/>
        </w:rPr>
      </w:pPr>
      <w:r w:rsidRPr="0060390F">
        <w:rPr>
          <w:rFonts w:ascii="Arial" w:hAnsi="Arial" w:cs="Arial"/>
          <w:sz w:val="24"/>
          <w:szCs w:val="24"/>
          <w:lang w:val="es-MX"/>
        </w:rPr>
        <w:t xml:space="preserve">Hace uso de la voz la C. María Elena Limón García, Presidenta Municipal: </w:t>
      </w:r>
      <w:r w:rsidRPr="0060390F">
        <w:rPr>
          <w:rFonts w:ascii="Arial" w:hAnsi="Arial" w:cs="Arial"/>
          <w:sz w:val="24"/>
          <w:szCs w:val="24"/>
        </w:rPr>
        <w:t xml:space="preserve">En el desahogo del </w:t>
      </w:r>
      <w:r w:rsidRPr="0060390F">
        <w:rPr>
          <w:rFonts w:ascii="Arial" w:hAnsi="Arial" w:cs="Arial"/>
          <w:b/>
          <w:sz w:val="24"/>
          <w:szCs w:val="24"/>
        </w:rPr>
        <w:t xml:space="preserve">SEXTO PUNTO </w:t>
      </w:r>
      <w:r w:rsidRPr="0060390F">
        <w:rPr>
          <w:rFonts w:ascii="Arial" w:hAnsi="Arial" w:cs="Arial"/>
          <w:sz w:val="24"/>
          <w:szCs w:val="24"/>
        </w:rPr>
        <w:t xml:space="preserve">del orden del día, solicito a los regidores que tengan </w:t>
      </w:r>
      <w:r w:rsidRPr="0060390F">
        <w:rPr>
          <w:rFonts w:ascii="Arial" w:hAnsi="Arial" w:cs="Arial"/>
          <w:b/>
          <w:sz w:val="24"/>
          <w:szCs w:val="24"/>
        </w:rPr>
        <w:t xml:space="preserve">Iniciativas para aprobación directa, </w:t>
      </w:r>
      <w:r w:rsidRPr="0060390F">
        <w:rPr>
          <w:rFonts w:ascii="Arial" w:hAnsi="Arial" w:cs="Arial"/>
          <w:sz w:val="24"/>
          <w:szCs w:val="24"/>
        </w:rPr>
        <w:t>se sirvan manifestarlo para registrarlos</w:t>
      </w:r>
      <w:r w:rsidRPr="0060390F">
        <w:rPr>
          <w:rFonts w:ascii="Arial" w:hAnsi="Arial" w:cs="Arial"/>
          <w:color w:val="000000"/>
          <w:sz w:val="24"/>
          <w:szCs w:val="24"/>
        </w:rPr>
        <w:t>. ----------------------------------------------------------</w:t>
      </w:r>
    </w:p>
    <w:p w:rsidR="005B745B" w:rsidRPr="0060390F" w:rsidRDefault="00EA2CAE"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p>
    <w:p w:rsidR="008E038A" w:rsidRPr="0060390F" w:rsidRDefault="00C45B5D" w:rsidP="00313AFF">
      <w:pPr>
        <w:pStyle w:val="Sinespaciado"/>
        <w:jc w:val="both"/>
        <w:rPr>
          <w:rFonts w:ascii="Arial" w:hAnsi="Arial" w:cs="Arial"/>
          <w:b/>
          <w:color w:val="FF0000"/>
          <w:szCs w:val="24"/>
        </w:rPr>
      </w:pPr>
      <w:r w:rsidRPr="0060390F">
        <w:rPr>
          <w:rFonts w:ascii="Arial" w:hAnsi="Arial" w:cs="Arial"/>
          <w:szCs w:val="24"/>
        </w:rPr>
        <w:t xml:space="preserve">Se le concede el uso de la voz a la Regidora Mirna Citlalli Amaya de Luna: muy buenas tardes a todos y todas las presentes me permito poner a consideración del pleno la siguiente iniciativa de aprobación directa </w:t>
      </w:r>
      <w:r w:rsidR="00923210" w:rsidRPr="0060390F">
        <w:rPr>
          <w:rFonts w:ascii="Arial" w:hAnsi="Arial" w:cs="Arial"/>
          <w:szCs w:val="24"/>
        </w:rPr>
        <w:t>la Comisión Edilicia de Hacienda, Patrimonio y Presupuesto de este Honorable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fraccione II de la Ley del Gobierno y la Administración Pública Municipal del Estado de Jalisco; 72 fracción II y 74 primer párrafo del Reglamento Interior del Ayuntamiento y de la Administración Pública del Municipio de Tlaquepaque; nos permitimos someter a la alta y distinguida consideración de este H. Cuerpo Edilicio, la presente Iniciativa de Aprobación Directa</w:t>
      </w:r>
      <w:r w:rsidR="00923210" w:rsidRPr="0060390F">
        <w:rPr>
          <w:rFonts w:ascii="Arial" w:hAnsi="Arial" w:cs="Arial"/>
          <w:b/>
          <w:szCs w:val="24"/>
        </w:rPr>
        <w:t xml:space="preserve"> </w:t>
      </w:r>
      <w:r w:rsidR="00923210" w:rsidRPr="0060390F">
        <w:rPr>
          <w:rFonts w:ascii="Arial" w:hAnsi="Arial" w:cs="Arial"/>
          <w:szCs w:val="24"/>
        </w:rPr>
        <w:t>la</w:t>
      </w:r>
      <w:r w:rsidR="00923210" w:rsidRPr="0060390F">
        <w:rPr>
          <w:rFonts w:ascii="Arial" w:hAnsi="Arial" w:cs="Arial"/>
          <w:b/>
          <w:szCs w:val="24"/>
        </w:rPr>
        <w:t xml:space="preserve"> </w:t>
      </w:r>
      <w:r w:rsidR="00923210" w:rsidRPr="0060390F">
        <w:rPr>
          <w:rFonts w:ascii="Arial" w:hAnsi="Arial" w:cs="Arial"/>
          <w:szCs w:val="24"/>
        </w:rPr>
        <w:t xml:space="preserve">cual somete a la aprobación del Pleno la desincorporación y enajenación de los bienes muebles del Municipio, como lo son los vehículos que fueron propuestos para baja definitiva por incosteabilidad en su mantenimiento y reparación, por la Dirección de Patrimonio. Para tratar de ser muy breves ya que ya pasó por la comisión nada mas para hacer de su conocimiento, les platico cuales fueron los puntos de acuerdo: </w:t>
      </w:r>
      <w:r w:rsidR="00923210" w:rsidRPr="0060390F">
        <w:rPr>
          <w:rFonts w:ascii="Arial" w:hAnsi="Arial" w:cs="Arial"/>
          <w:b/>
          <w:szCs w:val="24"/>
        </w:rPr>
        <w:t xml:space="preserve">Primero.- </w:t>
      </w:r>
      <w:r w:rsidR="00923210" w:rsidRPr="0060390F">
        <w:rPr>
          <w:rFonts w:ascii="Arial" w:hAnsi="Arial" w:cs="Arial"/>
          <w:szCs w:val="24"/>
        </w:rPr>
        <w:t xml:space="preserve">El Ayuntamiento Constitucional de San Pedro Tlaquepaque apruebe y autorice la presente iniciativa de aprobación directa a efecto de llevar a cabo la desincorporación de los 140 ciento cuarenta vehículos propuestos por la Dirección de Patrimonio así como los 344 trescientos cuarenta y cuatro bienes muebles de mobiliario, herramienta y equipos de cómputo. </w:t>
      </w:r>
      <w:r w:rsidR="00923210" w:rsidRPr="0060390F">
        <w:rPr>
          <w:rFonts w:ascii="Arial" w:hAnsi="Arial" w:cs="Arial"/>
          <w:b/>
          <w:szCs w:val="24"/>
        </w:rPr>
        <w:t>Segundo.-</w:t>
      </w:r>
      <w:r w:rsidR="00923210" w:rsidRPr="0060390F">
        <w:rPr>
          <w:rFonts w:ascii="Arial" w:hAnsi="Arial" w:cs="Arial"/>
          <w:szCs w:val="24"/>
        </w:rPr>
        <w:t xml:space="preserve"> Se aprueba y autoriza dar de baja de los inventarios municipales correspondientes, los bienes muebles que son materia de la presente iniciativa </w:t>
      </w:r>
      <w:r w:rsidR="00313AFF" w:rsidRPr="0060390F">
        <w:rPr>
          <w:rFonts w:ascii="Arial" w:hAnsi="Arial" w:cs="Arial"/>
          <w:szCs w:val="24"/>
        </w:rPr>
        <w:t>que llegó en un Anexo 1</w:t>
      </w:r>
      <w:r w:rsidR="00923210" w:rsidRPr="0060390F">
        <w:rPr>
          <w:rFonts w:ascii="Arial" w:hAnsi="Arial" w:cs="Arial"/>
          <w:szCs w:val="24"/>
        </w:rPr>
        <w:t xml:space="preserve">. </w:t>
      </w:r>
      <w:r w:rsidR="00923210" w:rsidRPr="0060390F">
        <w:rPr>
          <w:rFonts w:ascii="Arial" w:hAnsi="Arial" w:cs="Arial"/>
          <w:b/>
          <w:szCs w:val="24"/>
        </w:rPr>
        <w:t>Tercero</w:t>
      </w:r>
      <w:r w:rsidR="00923210" w:rsidRPr="0060390F">
        <w:rPr>
          <w:rFonts w:ascii="Arial" w:hAnsi="Arial" w:cs="Arial"/>
          <w:szCs w:val="24"/>
        </w:rPr>
        <w:t>.- Se aprueba y autoriza la enajenación de 139 ciento treinta y nueve vehículos así como los 344 trescientos cuarenta y cuatro bienes muebles de mobiliario, herramienta y equipos de cómputo</w:t>
      </w:r>
      <w:r w:rsidR="00313AFF" w:rsidRPr="0060390F">
        <w:rPr>
          <w:rFonts w:ascii="Arial" w:hAnsi="Arial" w:cs="Arial"/>
          <w:szCs w:val="24"/>
        </w:rPr>
        <w:t>,</w:t>
      </w:r>
      <w:r w:rsidR="00923210" w:rsidRPr="0060390F">
        <w:rPr>
          <w:rFonts w:ascii="Arial" w:hAnsi="Arial" w:cs="Arial"/>
          <w:szCs w:val="24"/>
        </w:rPr>
        <w:t xml:space="preserve"> mismos que se describen en el Anexo 1 de la presente iniciativa, mediante el proceso de venta directa, conforme a lo que señala el artículo 79 del </w:t>
      </w:r>
      <w:r w:rsidR="00923210" w:rsidRPr="0060390F">
        <w:rPr>
          <w:rFonts w:ascii="Arial" w:hAnsi="Arial" w:cs="Arial"/>
          <w:szCs w:val="24"/>
        </w:rPr>
        <w:lastRenderedPageBreak/>
        <w:t xml:space="preserve">Reglamento de Patrimonio Municipal de Tlaquepaque. </w:t>
      </w:r>
      <w:r w:rsidR="00923210" w:rsidRPr="0060390F">
        <w:rPr>
          <w:rFonts w:ascii="Arial" w:hAnsi="Arial" w:cs="Arial"/>
          <w:b/>
          <w:szCs w:val="24"/>
        </w:rPr>
        <w:t xml:space="preserve">Cuarto.- </w:t>
      </w:r>
      <w:r w:rsidR="00923210" w:rsidRPr="0060390F">
        <w:rPr>
          <w:rFonts w:ascii="Arial" w:hAnsi="Arial" w:cs="Arial"/>
          <w:szCs w:val="24"/>
        </w:rPr>
        <w:t>Se aprueba y autoriza</w:t>
      </w:r>
      <w:r w:rsidR="00923210" w:rsidRPr="0060390F">
        <w:rPr>
          <w:rFonts w:ascii="Arial" w:hAnsi="Arial" w:cs="Arial"/>
          <w:color w:val="000000"/>
          <w:szCs w:val="24"/>
        </w:rPr>
        <w:t xml:space="preserve"> que en el proceso de enajenación de venta directa de los vehículos se tenga como precio mínimo de venta el estipulado dentro del peritaje. Para lo cual se Instruye a la dirección de Patrimonio a efecto de cumplir con lo aquí aprobado.</w:t>
      </w:r>
      <w:r w:rsidR="00313AFF" w:rsidRPr="0060390F">
        <w:rPr>
          <w:rFonts w:ascii="Arial" w:hAnsi="Arial" w:cs="Arial"/>
          <w:color w:val="000000"/>
          <w:szCs w:val="24"/>
        </w:rPr>
        <w:t xml:space="preserve"> </w:t>
      </w:r>
      <w:r w:rsidR="00923210" w:rsidRPr="0060390F">
        <w:rPr>
          <w:rFonts w:ascii="Arial" w:hAnsi="Arial" w:cs="Arial"/>
          <w:b/>
          <w:szCs w:val="24"/>
        </w:rPr>
        <w:t xml:space="preserve">Quinto.- </w:t>
      </w:r>
      <w:r w:rsidR="00923210" w:rsidRPr="0060390F">
        <w:rPr>
          <w:rFonts w:ascii="Arial" w:hAnsi="Arial" w:cs="Arial"/>
          <w:szCs w:val="24"/>
        </w:rPr>
        <w:t>Se aprueba y autoriza la venta de los 344 tre</w:t>
      </w:r>
      <w:r w:rsidR="00313AFF" w:rsidRPr="0060390F">
        <w:rPr>
          <w:rFonts w:ascii="Arial" w:hAnsi="Arial" w:cs="Arial"/>
          <w:szCs w:val="24"/>
        </w:rPr>
        <w:t>s</w:t>
      </w:r>
      <w:r w:rsidR="00923210" w:rsidRPr="0060390F">
        <w:rPr>
          <w:rFonts w:ascii="Arial" w:hAnsi="Arial" w:cs="Arial"/>
          <w:szCs w:val="24"/>
        </w:rPr>
        <w:t xml:space="preserve">cientos cuarenta y cuatro bienes de mobiliario, herramientas y equipos de cómputo como chatarra al mejor postor, cuidando que la empresa compradora no dañe el medio ambiente. </w:t>
      </w:r>
      <w:r w:rsidR="00923210" w:rsidRPr="0060390F">
        <w:rPr>
          <w:rFonts w:ascii="Arial" w:hAnsi="Arial" w:cs="Arial"/>
          <w:b/>
          <w:szCs w:val="24"/>
        </w:rPr>
        <w:t xml:space="preserve">Sexto.- </w:t>
      </w:r>
      <w:r w:rsidR="00923210" w:rsidRPr="0060390F">
        <w:rPr>
          <w:rFonts w:ascii="Arial" w:hAnsi="Arial" w:cs="Arial"/>
          <w:szCs w:val="24"/>
        </w:rPr>
        <w:t xml:space="preserve">Se aprueba y autoriza que los ingresos por la venta de los vehículos, mobiliario, herramientas y equipos de cómputo sean depositados a la Hacienda Municipal. </w:t>
      </w:r>
      <w:r w:rsidR="00923210" w:rsidRPr="0060390F">
        <w:rPr>
          <w:rFonts w:ascii="Arial" w:hAnsi="Arial" w:cs="Arial"/>
          <w:b/>
          <w:szCs w:val="24"/>
        </w:rPr>
        <w:t xml:space="preserve">Séptimo.- </w:t>
      </w:r>
      <w:r w:rsidR="00923210" w:rsidRPr="0060390F">
        <w:rPr>
          <w:rFonts w:ascii="Arial" w:hAnsi="Arial" w:cs="Arial"/>
          <w:szCs w:val="24"/>
        </w:rPr>
        <w:t>Se apruebe y autorice la donación del vehículo tipo pick up, modelo 1996, marca Ford, con placas JH-87223, número de serie 3FTEF15Y5TMA05303 con un valor estimado de 7 mil pesos según el peritaje realizado, se destine a la Asociación Civil denominada Guerra contra la mala  Alimentación A. C. misma que le dará utilidad al bien, en términos de apoyo y asistencia social, conforme a los estatutos de su asociación.</w:t>
      </w:r>
      <w:r w:rsidR="00313AFF" w:rsidRPr="0060390F">
        <w:rPr>
          <w:rFonts w:ascii="Arial" w:hAnsi="Arial" w:cs="Arial"/>
          <w:szCs w:val="24"/>
        </w:rPr>
        <w:t xml:space="preserve"> </w:t>
      </w:r>
      <w:r w:rsidR="00923210" w:rsidRPr="0060390F">
        <w:rPr>
          <w:rFonts w:ascii="Arial" w:hAnsi="Arial" w:cs="Arial"/>
          <w:b/>
          <w:szCs w:val="24"/>
        </w:rPr>
        <w:t xml:space="preserve">Octavo.- </w:t>
      </w:r>
      <w:r w:rsidR="00923210" w:rsidRPr="0060390F">
        <w:rPr>
          <w:rFonts w:ascii="Arial" w:hAnsi="Arial" w:cs="Arial"/>
          <w:szCs w:val="24"/>
        </w:rPr>
        <w:t xml:space="preserve">Se apruebe y autorice a la Dirección de Patrimonio para que se hagan los trámites de donación correspondientes conforme a lo dispuesto por el artículo 82, del Reglamento de Patrimonio Municipal de Tlaquepaque. </w:t>
      </w:r>
      <w:r w:rsidR="00923210" w:rsidRPr="0060390F">
        <w:rPr>
          <w:rFonts w:ascii="Arial" w:hAnsi="Arial" w:cs="Arial"/>
          <w:b/>
          <w:szCs w:val="24"/>
        </w:rPr>
        <w:t xml:space="preserve">Noveno.- </w:t>
      </w:r>
      <w:r w:rsidR="00923210" w:rsidRPr="0060390F">
        <w:rPr>
          <w:rFonts w:ascii="Arial" w:hAnsi="Arial" w:cs="Arial"/>
          <w:szCs w:val="24"/>
        </w:rPr>
        <w:t>Instrúyase a la dirección de Patrimonio para que rinda un informe a la Comisión de Hacienda, Patrimonio y Presupuesto, sobre los ingresos adquiridos, empresas compradoras y todo el procedimiento de enajenación.</w:t>
      </w:r>
      <w:r w:rsidR="00313AFF" w:rsidRPr="0060390F">
        <w:rPr>
          <w:rFonts w:ascii="Arial" w:hAnsi="Arial" w:cs="Arial"/>
          <w:i/>
          <w:szCs w:val="24"/>
        </w:rPr>
        <w:t xml:space="preserve"> </w:t>
      </w:r>
      <w:r w:rsidR="00313AFF" w:rsidRPr="0060390F">
        <w:rPr>
          <w:rFonts w:ascii="Arial" w:hAnsi="Arial" w:cs="Arial"/>
          <w:szCs w:val="24"/>
        </w:rPr>
        <w:t xml:space="preserve">Notifíquese a la Presidencia Municipal, a la Tesorería Municipal, al Órgano de Control Interno. </w:t>
      </w:r>
      <w:r w:rsidR="00923210" w:rsidRPr="0060390F">
        <w:rPr>
          <w:rFonts w:ascii="Arial" w:hAnsi="Arial" w:cs="Arial"/>
          <w:szCs w:val="24"/>
        </w:rPr>
        <w:t xml:space="preserve"> </w:t>
      </w:r>
      <w:r w:rsidR="00313AFF" w:rsidRPr="0060390F">
        <w:rPr>
          <w:rFonts w:ascii="Arial" w:hAnsi="Arial" w:cs="Arial"/>
          <w:szCs w:val="24"/>
        </w:rPr>
        <w:t>-----------------------------------------------------------------------------------------------------------------------------------------------</w:t>
      </w:r>
    </w:p>
    <w:p w:rsidR="00923210" w:rsidRPr="0060390F" w:rsidRDefault="00923210" w:rsidP="00923210">
      <w:pPr>
        <w:pStyle w:val="Sinespaciado"/>
        <w:jc w:val="both"/>
        <w:rPr>
          <w:rFonts w:ascii="Arial" w:hAnsi="Arial" w:cs="Arial"/>
          <w:i/>
          <w:szCs w:val="24"/>
        </w:rPr>
      </w:pPr>
      <w:r w:rsidRPr="0060390F">
        <w:rPr>
          <w:rFonts w:ascii="Arial" w:hAnsi="Arial" w:cs="Arial"/>
          <w:b/>
          <w:i/>
          <w:szCs w:val="24"/>
        </w:rPr>
        <w:t>AL PLENO DEL H. AYUNTAMIENTO CONSTITUCIONAL</w:t>
      </w:r>
      <w:r w:rsidR="00313AFF" w:rsidRPr="0060390F">
        <w:rPr>
          <w:rFonts w:ascii="Arial" w:hAnsi="Arial" w:cs="Arial"/>
          <w:b/>
          <w:i/>
          <w:szCs w:val="24"/>
        </w:rPr>
        <w:t xml:space="preserve"> </w:t>
      </w:r>
      <w:r w:rsidRPr="0060390F">
        <w:rPr>
          <w:rFonts w:ascii="Arial" w:hAnsi="Arial" w:cs="Arial"/>
          <w:b/>
          <w:i/>
          <w:szCs w:val="24"/>
        </w:rPr>
        <w:t>DE  SAN PEDRO TLAQUEPAQUE, JALISCO.</w:t>
      </w:r>
      <w:r w:rsidR="00313AFF" w:rsidRPr="0060390F">
        <w:rPr>
          <w:rFonts w:ascii="Arial" w:hAnsi="Arial" w:cs="Arial"/>
          <w:b/>
          <w:i/>
          <w:szCs w:val="24"/>
        </w:rPr>
        <w:t xml:space="preserve"> </w:t>
      </w:r>
      <w:r w:rsidRPr="0060390F">
        <w:rPr>
          <w:rFonts w:ascii="Arial" w:hAnsi="Arial" w:cs="Arial"/>
          <w:b/>
          <w:i/>
          <w:szCs w:val="24"/>
        </w:rPr>
        <w:t>P R E S E N T E</w:t>
      </w:r>
      <w:r w:rsidR="00313AFF" w:rsidRPr="0060390F">
        <w:rPr>
          <w:rFonts w:ascii="Arial" w:hAnsi="Arial" w:cs="Arial"/>
          <w:b/>
          <w:i/>
          <w:szCs w:val="24"/>
        </w:rPr>
        <w:t xml:space="preserve"> </w:t>
      </w:r>
      <w:r w:rsidRPr="0060390F">
        <w:rPr>
          <w:rFonts w:ascii="Arial" w:hAnsi="Arial" w:cs="Arial"/>
          <w:i/>
          <w:szCs w:val="24"/>
        </w:rPr>
        <w:t>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fraccione II de la Ley del Gobierno y la Administración Pública Municipal del Estado de Jalisco; 72 fracción II y 74 primer párrafo del Reglamento Interior del Ayuntamiento y de la Administración Pública del Municipio de Tlaquepaque; nos permitimos someter a la alta y distinguida consideración de este H. Cuerpo Edilicio, la presente:</w:t>
      </w:r>
      <w:r w:rsidR="00313AFF" w:rsidRPr="0060390F">
        <w:rPr>
          <w:rFonts w:ascii="Arial" w:hAnsi="Arial" w:cs="Arial"/>
          <w:i/>
          <w:szCs w:val="24"/>
        </w:rPr>
        <w:t xml:space="preserve"> </w:t>
      </w:r>
      <w:r w:rsidRPr="0060390F">
        <w:rPr>
          <w:rFonts w:ascii="Arial" w:hAnsi="Arial" w:cs="Arial"/>
          <w:b/>
          <w:i/>
          <w:szCs w:val="24"/>
        </w:rPr>
        <w:t>Iniciativa de Aprobación Directa</w:t>
      </w:r>
      <w:r w:rsidR="00313AFF" w:rsidRPr="0060390F">
        <w:rPr>
          <w:rFonts w:ascii="Arial" w:hAnsi="Arial" w:cs="Arial"/>
          <w:b/>
          <w:i/>
          <w:szCs w:val="24"/>
        </w:rPr>
        <w:t xml:space="preserve"> </w:t>
      </w:r>
      <w:r w:rsidRPr="0060390F">
        <w:rPr>
          <w:rFonts w:ascii="Arial" w:hAnsi="Arial" w:cs="Arial"/>
          <w:i/>
          <w:szCs w:val="24"/>
        </w:rPr>
        <w:t xml:space="preserve">Mediante el cual se somete a la aprobación del Pleno la desincorporación y enajenación de bienes muebles del Municipio, como lo son los vehículos, que fueron propuestos para baja definitiva, por incosteabilidad en su mantenimiento y reparación, por la Dirección de Patrimonio. </w:t>
      </w:r>
      <w:r w:rsidRPr="0060390F">
        <w:rPr>
          <w:rFonts w:ascii="Arial" w:hAnsi="Arial" w:cs="Arial"/>
          <w:b/>
          <w:i/>
          <w:szCs w:val="24"/>
        </w:rPr>
        <w:t>Exposición de motivos</w:t>
      </w:r>
      <w:r w:rsidR="00313AFF" w:rsidRPr="0060390F">
        <w:rPr>
          <w:rFonts w:ascii="Arial" w:hAnsi="Arial" w:cs="Arial"/>
          <w:b/>
          <w:i/>
          <w:szCs w:val="24"/>
        </w:rPr>
        <w:t xml:space="preserve"> </w:t>
      </w:r>
      <w:r w:rsidRPr="0060390F">
        <w:rPr>
          <w:rFonts w:ascii="Arial" w:hAnsi="Arial" w:cs="Arial"/>
          <w:b/>
          <w:i/>
          <w:szCs w:val="24"/>
        </w:rPr>
        <w:t>I.-</w:t>
      </w:r>
      <w:r w:rsidRPr="0060390F">
        <w:rPr>
          <w:rFonts w:ascii="Arial" w:hAnsi="Arial" w:cs="Arial"/>
          <w:i/>
          <w:szCs w:val="24"/>
        </w:rPr>
        <w:t xml:space="preserve"> Con fecha 22 de enero del 2016, la Dirección de Patrimonio Municipal, giro el oficio número 036/2016 de la Administración de Vehículos, a la Presidencia de la Comisión Edilicia de Hacienda, Patrimonio y Presupuesto, mismo que tenía por objeto, hacer del conocimiento a la Comisión anteriormente citada, de la primera propuesta para baja definitiva de vehículos, anexando la información correspondiente.</w:t>
      </w:r>
      <w:r w:rsidR="00313AFF" w:rsidRPr="0060390F">
        <w:rPr>
          <w:rFonts w:ascii="Arial" w:hAnsi="Arial" w:cs="Arial"/>
          <w:i/>
          <w:szCs w:val="24"/>
        </w:rPr>
        <w:t xml:space="preserve"> </w:t>
      </w:r>
      <w:r w:rsidRPr="0060390F">
        <w:rPr>
          <w:rFonts w:ascii="Arial" w:hAnsi="Arial" w:cs="Arial"/>
          <w:b/>
          <w:i/>
          <w:szCs w:val="24"/>
        </w:rPr>
        <w:t xml:space="preserve">II.- </w:t>
      </w:r>
      <w:r w:rsidRPr="0060390F">
        <w:rPr>
          <w:rFonts w:ascii="Arial" w:hAnsi="Arial" w:cs="Arial"/>
          <w:i/>
          <w:szCs w:val="24"/>
        </w:rPr>
        <w:t>Con fecha 05 de febrero del 2016, se reunió la Comisión Edilicia de Hacienda, Patrimonio y Presupuesto, además de la directora de Patrimonio Municipal, a fin de hacer del conocimiento a la Comisión conforme a derecho, para la presentación y análisis de la propuesta de desincorporación y enajenación de los vehículos y bienes muebles inservibles.</w:t>
      </w:r>
      <w:r w:rsidR="00313AFF" w:rsidRPr="0060390F">
        <w:rPr>
          <w:rFonts w:ascii="Arial" w:hAnsi="Arial" w:cs="Arial"/>
          <w:i/>
          <w:szCs w:val="24"/>
        </w:rPr>
        <w:t xml:space="preserve"> </w:t>
      </w:r>
      <w:r w:rsidRPr="0060390F">
        <w:rPr>
          <w:rFonts w:ascii="Arial" w:hAnsi="Arial" w:cs="Arial"/>
          <w:b/>
          <w:i/>
          <w:szCs w:val="24"/>
        </w:rPr>
        <w:t xml:space="preserve">III.- </w:t>
      </w:r>
      <w:r w:rsidRPr="0060390F">
        <w:rPr>
          <w:rFonts w:ascii="Arial" w:hAnsi="Arial" w:cs="Arial"/>
          <w:i/>
          <w:szCs w:val="24"/>
        </w:rPr>
        <w:t xml:space="preserve">Durante trabajo de Comisión se acordó buscar las alternativas de enajenación conforme al reglamento, tomando en consideración la donación de vehículos a alguna asociación  civil, y los bienes muebles restantes enajenarlos mediante </w:t>
      </w:r>
      <w:r w:rsidRPr="0060390F">
        <w:rPr>
          <w:rFonts w:ascii="Arial" w:hAnsi="Arial" w:cs="Arial"/>
          <w:i/>
          <w:szCs w:val="24"/>
        </w:rPr>
        <w:lastRenderedPageBreak/>
        <w:t>venta directa.</w:t>
      </w:r>
      <w:r w:rsidR="00313AFF" w:rsidRPr="0060390F">
        <w:rPr>
          <w:rFonts w:ascii="Arial" w:hAnsi="Arial" w:cs="Arial"/>
          <w:i/>
          <w:szCs w:val="24"/>
        </w:rPr>
        <w:t xml:space="preserve"> </w:t>
      </w:r>
      <w:r w:rsidRPr="0060390F">
        <w:rPr>
          <w:rFonts w:ascii="Arial" w:hAnsi="Arial" w:cs="Arial"/>
          <w:b/>
          <w:i/>
          <w:szCs w:val="24"/>
        </w:rPr>
        <w:t>IV</w:t>
      </w:r>
      <w:r w:rsidRPr="0060390F">
        <w:rPr>
          <w:rFonts w:ascii="Arial" w:hAnsi="Arial" w:cs="Arial"/>
          <w:i/>
          <w:szCs w:val="24"/>
        </w:rPr>
        <w:t xml:space="preserve">.- Con fecha 17 de febrero del 2016, la Regidora Mirna Citlalli Amaya de Luna, Presidenta de la Comisión de Hacienda, Patrimonio y Presupuesto recibió el oficio suscrito por el licenciado Hugo César Mena López director de la asociación civil denominada Guerra contra la mala Alimentación A.C. solicitando la donación de dos vehículos utilitarios, donde menciona “que son necesarios para transportar a personas de bajos recursos a fin de que reciban terapias a las que estén destinados, así como transportación de despensas”. </w:t>
      </w:r>
      <w:r w:rsidR="00313AFF" w:rsidRPr="0060390F">
        <w:rPr>
          <w:rFonts w:ascii="Arial" w:hAnsi="Arial" w:cs="Arial"/>
          <w:i/>
          <w:szCs w:val="24"/>
        </w:rPr>
        <w:t xml:space="preserve"> </w:t>
      </w:r>
      <w:r w:rsidRPr="0060390F">
        <w:rPr>
          <w:rFonts w:ascii="Arial" w:hAnsi="Arial" w:cs="Arial"/>
          <w:b/>
          <w:i/>
          <w:szCs w:val="24"/>
        </w:rPr>
        <w:t xml:space="preserve">V.- </w:t>
      </w:r>
      <w:r w:rsidRPr="0060390F">
        <w:rPr>
          <w:rFonts w:ascii="Arial" w:hAnsi="Arial" w:cs="Arial"/>
          <w:i/>
          <w:szCs w:val="24"/>
        </w:rPr>
        <w:t>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la cual se integra por los departamentos  de bienes inmuebles, bienes   muebles  y  control administrativo de vehículos.</w:t>
      </w:r>
      <w:r w:rsidR="00313AFF" w:rsidRPr="0060390F">
        <w:rPr>
          <w:rFonts w:ascii="Arial" w:hAnsi="Arial" w:cs="Arial"/>
          <w:i/>
          <w:szCs w:val="24"/>
        </w:rPr>
        <w:t xml:space="preserve"> </w:t>
      </w:r>
      <w:r w:rsidRPr="0060390F">
        <w:rPr>
          <w:rFonts w:ascii="Arial" w:hAnsi="Arial" w:cs="Arial"/>
          <w:b/>
          <w:i/>
          <w:szCs w:val="24"/>
        </w:rPr>
        <w:t>VI.</w:t>
      </w:r>
      <w:r w:rsidRPr="0060390F">
        <w:rPr>
          <w:rFonts w:ascii="Arial" w:hAnsi="Arial" w:cs="Arial"/>
          <w:i/>
          <w:szCs w:val="24"/>
        </w:rPr>
        <w:t xml:space="preserve">- Conforme al numeral anterior la Dirección de patrimonio hizo entrega a la Comisión de Hacienda, Patrimonio y Presupuesto de la propuesta para baja definitiva de los vehículos y bienes muebles como mobiliario, herramientas y equipos de cómputo, mismos que se enuncian en el cuerpo de la presente iniciativa, (anexo I), a efecto de darle seguimiento al proceso de desincorporación y enajenación de bienes muebles conforme a lo dispuesto por el artículo 65 del reglamento de Patrimonio Municipal de Tlaquepaque. </w:t>
      </w:r>
      <w:r w:rsidRPr="0060390F">
        <w:rPr>
          <w:rFonts w:ascii="Arial" w:hAnsi="Arial" w:cs="Arial"/>
          <w:b/>
          <w:i/>
          <w:szCs w:val="24"/>
        </w:rPr>
        <w:t>VII</w:t>
      </w:r>
      <w:r w:rsidRPr="0060390F">
        <w:rPr>
          <w:rFonts w:ascii="Arial" w:hAnsi="Arial" w:cs="Arial"/>
          <w:i/>
          <w:szCs w:val="24"/>
        </w:rPr>
        <w:t xml:space="preserve">.- La dirección de Patrimonio Municipal de San Pedro Tlaquepaque agotó lo dispuesto por el artículo 88 fracción II de la Ley del Gobierno y la Administración Pública Municipal del Estado de Jalisco, presentando el Dictamen Técnico bajo el número de oficio IJCF/00543/2016/12CE/VA/01, elaborado por el perito Evangelina Velasco Gómez, perito valuador de bienes muebles con diplomado en criminalística avalado por la Universidad de Guadalajara en conjunto con el Centro de Educación Continua y Abierta (CEDUCA), diplomado en Ciencias Forenses avalado por la SEP, Seminario Nacional para Peritos Valuadores, diplomado en Valuación de Bienes Muebles, avalado por la Secretaría de Educación. Con cédula de registro por la Academia Nacional de Seguridad Pública con el número: VEGE681227M1419923; actualmente fungiendo como especialistas en el área de valuación de bienes muebles dependiente de la dirección de dictaminacion pericial.  </w:t>
      </w:r>
      <w:r w:rsidRPr="0060390F">
        <w:rPr>
          <w:rFonts w:ascii="Arial" w:hAnsi="Arial" w:cs="Arial"/>
          <w:b/>
          <w:i/>
          <w:szCs w:val="24"/>
        </w:rPr>
        <w:t>VIII.</w:t>
      </w:r>
      <w:r w:rsidRPr="0060390F">
        <w:rPr>
          <w:rFonts w:ascii="Arial" w:hAnsi="Arial" w:cs="Arial"/>
          <w:i/>
          <w:szCs w:val="24"/>
        </w:rPr>
        <w:t xml:space="preserve">- Con fecha 24, de febrero del año 2016, se reunió la Comisión de Hacienda, Patrimonio y Presupuesto, para el estudio, análisis y aprobación de la presente iniciativa, a efecto de enajenar mediante el proceso de venta directa estipulado en el artículo 79 del Reglamento de Patrimonio Municipal de Tlaquepaque, los vehículos que representan acorde al dictamen pericial, incosteabilidad en su mantenimiento y reparación, pertenecientes al patrimonio municipal, mismos que suman un total de 140 vehículos así como los demás bienes muebles que suman un total de 344 bienes, entre mobiliario, herramientas y equipo de cómputo. </w:t>
      </w:r>
    </w:p>
    <w:p w:rsidR="00923210" w:rsidRPr="0060390F" w:rsidRDefault="00923210" w:rsidP="00923210">
      <w:pPr>
        <w:pStyle w:val="Sinespaciado"/>
        <w:jc w:val="both"/>
        <w:rPr>
          <w:rFonts w:ascii="Arial" w:hAnsi="Arial" w:cs="Arial"/>
          <w:i/>
          <w:szCs w:val="24"/>
        </w:rPr>
      </w:pPr>
      <w:r w:rsidRPr="0060390F">
        <w:rPr>
          <w:rFonts w:ascii="Arial" w:hAnsi="Arial" w:cs="Arial"/>
          <w:b/>
          <w:i/>
          <w:szCs w:val="24"/>
        </w:rPr>
        <w:t>IX.</w:t>
      </w:r>
      <w:r w:rsidRPr="0060390F">
        <w:rPr>
          <w:rFonts w:ascii="Arial" w:hAnsi="Arial" w:cs="Arial"/>
          <w:i/>
          <w:szCs w:val="24"/>
        </w:rPr>
        <w:t>- Asimismo, es indispensable que se haga la enajenación de los bienes que se enuncian en esta iniciativa, puesto que su resguardo implica un gasto constante al municipio, ya que no pueden ser reparados y su mantenimiento es incosteable, así mismo estos bienes muebles están ocupando espacios que se desaprovechan para almacenar otros bienes muebles que si funcionan, tal es el caso de los vehículos inservibles y en desuso.</w:t>
      </w:r>
      <w:r w:rsidR="00313AFF" w:rsidRPr="0060390F">
        <w:rPr>
          <w:rFonts w:ascii="Arial" w:hAnsi="Arial" w:cs="Arial"/>
          <w:i/>
          <w:szCs w:val="24"/>
        </w:rPr>
        <w:t xml:space="preserve"> </w:t>
      </w:r>
      <w:r w:rsidRPr="0060390F">
        <w:rPr>
          <w:rFonts w:ascii="Arial" w:hAnsi="Arial" w:cs="Arial"/>
          <w:b/>
          <w:i/>
          <w:szCs w:val="24"/>
        </w:rPr>
        <w:t>X</w:t>
      </w:r>
      <w:r w:rsidRPr="0060390F">
        <w:rPr>
          <w:rFonts w:ascii="Arial" w:hAnsi="Arial" w:cs="Arial"/>
          <w:i/>
          <w:szCs w:val="24"/>
        </w:rPr>
        <w:t xml:space="preserve">.- Al vender los bienes muebles mencionados en la presente iniciativa, el Municipio podrá obtener ingresos, mismos que pueden ser aprovechados en medida de lo posible, para la compra de vehículos nuevos y/o materiales necesarios para el funcionamiento de las dependencias que tienen como fin, dar buen servicio a los ciudadanos de este Municipio. </w:t>
      </w:r>
      <w:r w:rsidR="00313AFF" w:rsidRPr="0060390F">
        <w:rPr>
          <w:rFonts w:ascii="Arial" w:hAnsi="Arial" w:cs="Arial"/>
          <w:i/>
          <w:szCs w:val="24"/>
        </w:rPr>
        <w:t xml:space="preserve"> </w:t>
      </w:r>
      <w:r w:rsidRPr="0060390F">
        <w:rPr>
          <w:rFonts w:ascii="Arial" w:hAnsi="Arial" w:cs="Arial"/>
          <w:b/>
          <w:i/>
          <w:szCs w:val="24"/>
        </w:rPr>
        <w:t>XI</w:t>
      </w:r>
      <w:r w:rsidRPr="0060390F">
        <w:rPr>
          <w:rFonts w:ascii="Arial" w:hAnsi="Arial" w:cs="Arial"/>
          <w:i/>
          <w:szCs w:val="24"/>
        </w:rPr>
        <w:t xml:space="preserve">.- La enajenación en comento se sustenta en artículo 79 del Reglamento de Patrimonio Municipal de Tlaquepaque que a la letra </w:t>
      </w:r>
      <w:r w:rsidRPr="0060390F">
        <w:rPr>
          <w:rFonts w:ascii="Arial" w:hAnsi="Arial" w:cs="Arial"/>
          <w:i/>
          <w:szCs w:val="24"/>
        </w:rPr>
        <w:lastRenderedPageBreak/>
        <w:t>dice lo siguiente:</w:t>
      </w:r>
      <w:r w:rsidR="00313AFF" w:rsidRPr="0060390F">
        <w:rPr>
          <w:rFonts w:ascii="Arial" w:hAnsi="Arial" w:cs="Arial"/>
          <w:i/>
          <w:szCs w:val="24"/>
        </w:rPr>
        <w:t xml:space="preserve"> </w:t>
      </w:r>
      <w:r w:rsidRPr="0060390F">
        <w:rPr>
          <w:rFonts w:ascii="Arial" w:hAnsi="Arial" w:cs="Arial"/>
          <w:i/>
          <w:szCs w:val="24"/>
        </w:rPr>
        <w:t>“Artículo 79. Para la enajenación de bienes de desecho o bienes dados de baja por  las  diferentes  dependencias  o  bienes  en  los  que  se  hayan  agotado  los procedimientos  señalados  por  la  Ley  de  Hacienda  Municipal  del  Estado  de Jalisco, se procederá a la venta directa.</w:t>
      </w:r>
      <w:r w:rsidR="00313AFF" w:rsidRPr="0060390F">
        <w:rPr>
          <w:rFonts w:ascii="Arial" w:hAnsi="Arial" w:cs="Arial"/>
          <w:i/>
          <w:szCs w:val="24"/>
        </w:rPr>
        <w:t xml:space="preserve"> </w:t>
      </w:r>
      <w:r w:rsidRPr="0060390F">
        <w:rPr>
          <w:rFonts w:ascii="Arial" w:hAnsi="Arial" w:cs="Arial"/>
          <w:i/>
          <w:szCs w:val="24"/>
        </w:rPr>
        <w:t>El procedimiento se llevará a cabo de la siguiente forma:</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923210" w:rsidRPr="0060390F" w:rsidRDefault="00923210" w:rsidP="00303F70">
      <w:pPr>
        <w:pStyle w:val="Sinespaciado"/>
        <w:widowControl/>
        <w:numPr>
          <w:ilvl w:val="0"/>
          <w:numId w:val="50"/>
        </w:numPr>
        <w:suppressAutoHyphens w:val="0"/>
        <w:jc w:val="both"/>
        <w:rPr>
          <w:rFonts w:ascii="Arial" w:hAnsi="Arial" w:cs="Arial"/>
          <w:i/>
          <w:szCs w:val="24"/>
        </w:rPr>
      </w:pPr>
      <w:r w:rsidRPr="0060390F">
        <w:rPr>
          <w:rFonts w:ascii="Arial" w:hAnsi="Arial" w:cs="Arial"/>
          <w:i/>
          <w:szCs w:val="24"/>
        </w:rPr>
        <w:t>Una  vez  satisfecho  el  pago,  el  adjudicado  presentara  sus recibos  en  la Dirección de Patrimonio, para que le sean entregados de forma inmediata los bienes adquiridos”.</w:t>
      </w:r>
    </w:p>
    <w:p w:rsidR="00923210" w:rsidRPr="0060390F" w:rsidRDefault="00923210" w:rsidP="00923210">
      <w:pPr>
        <w:pStyle w:val="Sinespaciado"/>
        <w:rPr>
          <w:rFonts w:ascii="Arial" w:hAnsi="Arial" w:cs="Arial"/>
          <w:i/>
          <w:szCs w:val="24"/>
        </w:rPr>
      </w:pPr>
    </w:p>
    <w:p w:rsidR="00923210" w:rsidRPr="0060390F" w:rsidRDefault="00923210" w:rsidP="00923210">
      <w:pPr>
        <w:pStyle w:val="Sinespaciado"/>
        <w:jc w:val="both"/>
        <w:rPr>
          <w:rFonts w:ascii="Arial" w:hAnsi="Arial" w:cs="Arial"/>
          <w:i/>
          <w:szCs w:val="24"/>
        </w:rPr>
      </w:pPr>
      <w:r w:rsidRPr="0060390F">
        <w:rPr>
          <w:rFonts w:ascii="Arial" w:hAnsi="Arial" w:cs="Arial"/>
          <w:i/>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enajenación de los vehículos, mobiliario, herramientas y equipos de cómputo, sino que la misma implica una acción para mejorar la hacienda municipal; </w:t>
      </w:r>
      <w:r w:rsidR="00313AFF" w:rsidRPr="0060390F">
        <w:rPr>
          <w:rFonts w:ascii="Arial" w:hAnsi="Arial" w:cs="Arial"/>
          <w:i/>
          <w:szCs w:val="24"/>
        </w:rPr>
        <w:t xml:space="preserve"> </w:t>
      </w:r>
      <w:r w:rsidRPr="0060390F">
        <w:rPr>
          <w:rFonts w:ascii="Arial" w:hAnsi="Arial" w:cs="Arial"/>
          <w:b/>
          <w:i/>
          <w:szCs w:val="24"/>
        </w:rPr>
        <w:t>XII.</w:t>
      </w:r>
      <w:r w:rsidRPr="0060390F">
        <w:rPr>
          <w:rFonts w:ascii="Arial" w:hAnsi="Arial" w:cs="Arial"/>
          <w:i/>
          <w:szCs w:val="24"/>
        </w:rPr>
        <w:t>- En virtud de que el Ayuntamiento tiene la facultad para enajenar bienes en carácter de donación a título gratuito conforme al artículo 80 y 82 del Reglamento de Patrimonio Municipal de Tlaquepaque y considerando la petición de la Asociación Civil denominada, Guerra contra la Mala Alimentación A.C. la cual se encuentra constituida conforme a derecho, no tiene fines de lucro, y brinda asistencia social que asimismo se enmarca en su acta constitutiva (anexo II) a la presente iniciativa, por lo que se le podrá beneficiar con un vehículo.</w:t>
      </w:r>
      <w:r w:rsidR="00313AFF" w:rsidRPr="0060390F">
        <w:rPr>
          <w:rFonts w:ascii="Arial" w:hAnsi="Arial" w:cs="Arial"/>
          <w:i/>
          <w:szCs w:val="24"/>
        </w:rPr>
        <w:t xml:space="preserve"> </w:t>
      </w:r>
      <w:r w:rsidRPr="0060390F">
        <w:rPr>
          <w:rFonts w:ascii="Arial" w:hAnsi="Arial" w:cs="Arial"/>
          <w:b/>
          <w:i/>
          <w:szCs w:val="24"/>
        </w:rPr>
        <w:t>XIII</w:t>
      </w:r>
      <w:r w:rsidRPr="0060390F">
        <w:rPr>
          <w:rFonts w:ascii="Arial" w:hAnsi="Arial" w:cs="Arial"/>
          <w:i/>
          <w:szCs w:val="24"/>
        </w:rPr>
        <w:t>.- En virtud de las anteriores consideraciones, que esta Comisión de Hacienda, Patrimonio y Presupuesto, de conformidad con los artículos 72  fracción II, 74 y demás relativos aplicables del Reglamento Interior del Ayuntamiento y de la Administración Pública Municipal de Tlaquepaque somete a consideración de este  Pleno el siguiente:</w:t>
      </w:r>
      <w:r w:rsidR="00313AFF" w:rsidRPr="0060390F">
        <w:rPr>
          <w:rFonts w:ascii="Arial" w:hAnsi="Arial" w:cs="Arial"/>
          <w:i/>
          <w:szCs w:val="24"/>
        </w:rPr>
        <w:t xml:space="preserve"> </w:t>
      </w:r>
      <w:r w:rsidRPr="0060390F">
        <w:rPr>
          <w:rFonts w:ascii="Arial" w:hAnsi="Arial" w:cs="Arial"/>
          <w:b/>
          <w:i/>
          <w:szCs w:val="24"/>
        </w:rPr>
        <w:t>Punto de Acuerdo:</w:t>
      </w:r>
      <w:r w:rsidR="00313AFF" w:rsidRPr="0060390F">
        <w:rPr>
          <w:rFonts w:ascii="Arial" w:hAnsi="Arial" w:cs="Arial"/>
          <w:b/>
          <w:i/>
          <w:szCs w:val="24"/>
        </w:rPr>
        <w:t xml:space="preserve"> </w:t>
      </w:r>
      <w:r w:rsidRPr="0060390F">
        <w:rPr>
          <w:rFonts w:ascii="Arial" w:hAnsi="Arial" w:cs="Arial"/>
          <w:b/>
          <w:i/>
          <w:szCs w:val="24"/>
        </w:rPr>
        <w:t xml:space="preserve">Primero.- </w:t>
      </w:r>
      <w:r w:rsidRPr="0060390F">
        <w:rPr>
          <w:rFonts w:ascii="Arial" w:hAnsi="Arial" w:cs="Arial"/>
          <w:i/>
          <w:szCs w:val="24"/>
        </w:rPr>
        <w:t>El Ayuntamiento Constitucional de San Pedro Tlaquepaque apruebe y autorice la presente iniciativa</w:t>
      </w:r>
      <w:r w:rsidR="00313AFF" w:rsidRPr="0060390F">
        <w:rPr>
          <w:rFonts w:ascii="Arial" w:hAnsi="Arial" w:cs="Arial"/>
          <w:i/>
          <w:szCs w:val="24"/>
        </w:rPr>
        <w:t xml:space="preserve"> </w:t>
      </w:r>
      <w:r w:rsidRPr="0060390F">
        <w:rPr>
          <w:rFonts w:ascii="Arial" w:hAnsi="Arial" w:cs="Arial"/>
          <w:i/>
          <w:szCs w:val="24"/>
        </w:rPr>
        <w:t>de aprobación directa a efecto de llevar a cabo la desincorporación de los 140 ciento cuarenta vehículos propuestos por la Dirección de Patrimonio así como los 344 tre</w:t>
      </w:r>
      <w:r w:rsidR="00313AFF" w:rsidRPr="0060390F">
        <w:rPr>
          <w:rFonts w:ascii="Arial" w:hAnsi="Arial" w:cs="Arial"/>
          <w:i/>
          <w:szCs w:val="24"/>
        </w:rPr>
        <w:t>s</w:t>
      </w:r>
      <w:r w:rsidRPr="0060390F">
        <w:rPr>
          <w:rFonts w:ascii="Arial" w:hAnsi="Arial" w:cs="Arial"/>
          <w:i/>
          <w:szCs w:val="24"/>
        </w:rPr>
        <w:t xml:space="preserve">cientos cuarenta y </w:t>
      </w:r>
      <w:r w:rsidRPr="0060390F">
        <w:rPr>
          <w:rFonts w:ascii="Arial" w:hAnsi="Arial" w:cs="Arial"/>
          <w:i/>
          <w:szCs w:val="24"/>
        </w:rPr>
        <w:lastRenderedPageBreak/>
        <w:t>cuatro bienes muebles de mobiliario, herramienta y equipos de cómputo.</w:t>
      </w:r>
    </w:p>
    <w:p w:rsidR="002D1057" w:rsidRPr="0060390F" w:rsidRDefault="00923210" w:rsidP="00313AFF">
      <w:pPr>
        <w:pStyle w:val="Sinespaciado"/>
        <w:jc w:val="both"/>
        <w:rPr>
          <w:rFonts w:ascii="Arial" w:hAnsi="Arial" w:cs="Arial"/>
          <w:szCs w:val="24"/>
        </w:rPr>
      </w:pPr>
      <w:r w:rsidRPr="0060390F">
        <w:rPr>
          <w:rFonts w:ascii="Arial" w:hAnsi="Arial" w:cs="Arial"/>
          <w:b/>
          <w:i/>
          <w:szCs w:val="24"/>
        </w:rPr>
        <w:t>Segundo.-</w:t>
      </w:r>
      <w:r w:rsidRPr="0060390F">
        <w:rPr>
          <w:rFonts w:ascii="Arial" w:hAnsi="Arial" w:cs="Arial"/>
          <w:i/>
          <w:szCs w:val="24"/>
        </w:rPr>
        <w:t xml:space="preserve"> Se aprueba y autoriza dar de baja de los inventarios municipales correspondientes, los bienes muebles que son materia de la presente iniciativa (anexo I). </w:t>
      </w:r>
      <w:r w:rsidRPr="0060390F">
        <w:rPr>
          <w:rFonts w:ascii="Arial" w:hAnsi="Arial" w:cs="Arial"/>
          <w:b/>
          <w:i/>
          <w:szCs w:val="24"/>
        </w:rPr>
        <w:t>Tercero</w:t>
      </w:r>
      <w:r w:rsidRPr="0060390F">
        <w:rPr>
          <w:rFonts w:ascii="Arial" w:hAnsi="Arial" w:cs="Arial"/>
          <w:i/>
          <w:szCs w:val="24"/>
        </w:rPr>
        <w:t>.- Se aprueba y autoriza la enajenación de 139 ciento treinta y nueve vehículos así como los 344 trescientos cuarenta y cuatro bienes muebles de mobiliario, herramienta y equipos de cómputo mismos que se describen en el Anexo 1 de la presente iniciativa, mediante el proceso de venta directa, conforme a lo que señala el artículo 79 del Reglamento de Patrimonio Municipal de Tlaquepaque.</w:t>
      </w:r>
      <w:r w:rsidR="00313AFF" w:rsidRPr="0060390F">
        <w:rPr>
          <w:rFonts w:ascii="Arial" w:hAnsi="Arial" w:cs="Arial"/>
          <w:i/>
          <w:szCs w:val="24"/>
        </w:rPr>
        <w:t xml:space="preserve"> </w:t>
      </w:r>
      <w:r w:rsidRPr="0060390F">
        <w:rPr>
          <w:rFonts w:ascii="Arial" w:hAnsi="Arial" w:cs="Arial"/>
          <w:b/>
          <w:i/>
          <w:szCs w:val="24"/>
        </w:rPr>
        <w:t xml:space="preserve">Cuarto.- </w:t>
      </w:r>
      <w:r w:rsidRPr="0060390F">
        <w:rPr>
          <w:rFonts w:ascii="Arial" w:hAnsi="Arial" w:cs="Arial"/>
          <w:i/>
          <w:szCs w:val="24"/>
        </w:rPr>
        <w:t>Se aprueba y autoriza</w:t>
      </w:r>
      <w:r w:rsidRPr="0060390F">
        <w:rPr>
          <w:rFonts w:ascii="Arial" w:hAnsi="Arial" w:cs="Arial"/>
          <w:i/>
          <w:color w:val="000000"/>
          <w:szCs w:val="24"/>
        </w:rPr>
        <w:t xml:space="preserve"> que en el proceso de enajenación de venta directa de los vehículos se tenga como precio mínimo de venta el estipulado dentro del peritaje. Para lo cual se Instruye a la dirección de Patrimonio a efecto de cumplir con lo aquí aprobado.</w:t>
      </w:r>
      <w:r w:rsidR="00313AFF" w:rsidRPr="0060390F">
        <w:rPr>
          <w:rFonts w:ascii="Arial" w:hAnsi="Arial" w:cs="Arial"/>
          <w:i/>
          <w:color w:val="000000"/>
          <w:szCs w:val="24"/>
        </w:rPr>
        <w:t xml:space="preserve"> </w:t>
      </w:r>
      <w:r w:rsidRPr="0060390F">
        <w:rPr>
          <w:rFonts w:ascii="Arial" w:hAnsi="Arial" w:cs="Arial"/>
          <w:b/>
          <w:i/>
          <w:szCs w:val="24"/>
        </w:rPr>
        <w:t xml:space="preserve">Quinto.- </w:t>
      </w:r>
      <w:r w:rsidRPr="0060390F">
        <w:rPr>
          <w:rFonts w:ascii="Arial" w:hAnsi="Arial" w:cs="Arial"/>
          <w:i/>
          <w:szCs w:val="24"/>
        </w:rPr>
        <w:t>Se aprueba y autoriza la venta de los 344 tre</w:t>
      </w:r>
      <w:r w:rsidR="00313AFF" w:rsidRPr="0060390F">
        <w:rPr>
          <w:rFonts w:ascii="Arial" w:hAnsi="Arial" w:cs="Arial"/>
          <w:i/>
          <w:szCs w:val="24"/>
        </w:rPr>
        <w:t>s</w:t>
      </w:r>
      <w:r w:rsidRPr="0060390F">
        <w:rPr>
          <w:rFonts w:ascii="Arial" w:hAnsi="Arial" w:cs="Arial"/>
          <w:i/>
          <w:szCs w:val="24"/>
        </w:rPr>
        <w:t xml:space="preserve">cientos cuarenta y cuatro bienes de mobiliario, herramientas y equipos de cómputo como chatarra al mejor postor, cuidando que la empresa compradora no dañe el medio ambiente. </w:t>
      </w:r>
      <w:r w:rsidRPr="0060390F">
        <w:rPr>
          <w:rFonts w:ascii="Arial" w:hAnsi="Arial" w:cs="Arial"/>
          <w:b/>
          <w:i/>
          <w:szCs w:val="24"/>
        </w:rPr>
        <w:t xml:space="preserve">Sexto.- </w:t>
      </w:r>
      <w:r w:rsidRPr="0060390F">
        <w:rPr>
          <w:rFonts w:ascii="Arial" w:hAnsi="Arial" w:cs="Arial"/>
          <w:i/>
          <w:szCs w:val="24"/>
        </w:rPr>
        <w:t xml:space="preserve">Se aprueba y autoriza que los ingresos por la venta de los vehículos, mobiliario, herramientas y equipos de cómputo en comento sean depositados a la Hacienda Municipal. </w:t>
      </w:r>
      <w:r w:rsidRPr="0060390F">
        <w:rPr>
          <w:rFonts w:ascii="Arial" w:hAnsi="Arial" w:cs="Arial"/>
          <w:b/>
          <w:i/>
          <w:szCs w:val="24"/>
        </w:rPr>
        <w:t xml:space="preserve">Séptimo.- </w:t>
      </w:r>
      <w:r w:rsidRPr="0060390F">
        <w:rPr>
          <w:rFonts w:ascii="Arial" w:hAnsi="Arial" w:cs="Arial"/>
          <w:i/>
          <w:szCs w:val="24"/>
        </w:rPr>
        <w:t>Se apruebe y autorice la donación del vehículo tipo pick up, modelo 1996, marca Ford, con placas JH-87223, número de serie 3FTEF15Y5TMA05303 con un valor estimado de 7 mil pesos según el peritaje realizado, se destine a la Asociación Civil denominada Guerra contra la mala  Alimentación A.C.</w:t>
      </w:r>
      <w:r w:rsidR="00313AFF" w:rsidRPr="0060390F">
        <w:rPr>
          <w:rFonts w:ascii="Arial" w:hAnsi="Arial" w:cs="Arial"/>
          <w:i/>
          <w:szCs w:val="24"/>
        </w:rPr>
        <w:t xml:space="preserve"> </w:t>
      </w:r>
      <w:r w:rsidRPr="0060390F">
        <w:rPr>
          <w:rFonts w:ascii="Arial" w:hAnsi="Arial" w:cs="Arial"/>
          <w:i/>
          <w:szCs w:val="24"/>
        </w:rPr>
        <w:t>misma que le dará utilidad al bien, en términos de apoyo y asistencia social, conforme a los estatutos de su asociación.</w:t>
      </w:r>
      <w:r w:rsidR="00313AFF" w:rsidRPr="0060390F">
        <w:rPr>
          <w:rFonts w:ascii="Arial" w:hAnsi="Arial" w:cs="Arial"/>
          <w:i/>
          <w:szCs w:val="24"/>
        </w:rPr>
        <w:t xml:space="preserve"> </w:t>
      </w:r>
      <w:r w:rsidRPr="0060390F">
        <w:rPr>
          <w:rFonts w:ascii="Arial" w:hAnsi="Arial" w:cs="Arial"/>
          <w:b/>
          <w:i/>
          <w:szCs w:val="24"/>
        </w:rPr>
        <w:t xml:space="preserve">Octavo.- </w:t>
      </w:r>
      <w:r w:rsidRPr="0060390F">
        <w:rPr>
          <w:rFonts w:ascii="Arial" w:hAnsi="Arial" w:cs="Arial"/>
          <w:i/>
          <w:szCs w:val="24"/>
        </w:rPr>
        <w:t xml:space="preserve">Se apruebe y autorice a la Dirección de Patrimonio para que se hagan los trámites de donación correspondientes conforme a lo dispuesto por el artículo 82, del Reglamento de Patrimonio Municipal de Tlaquepaque. </w:t>
      </w:r>
      <w:r w:rsidRPr="0060390F">
        <w:rPr>
          <w:rFonts w:ascii="Arial" w:hAnsi="Arial" w:cs="Arial"/>
          <w:b/>
          <w:i/>
          <w:szCs w:val="24"/>
        </w:rPr>
        <w:t xml:space="preserve">Noveno.- </w:t>
      </w:r>
      <w:r w:rsidRPr="0060390F">
        <w:rPr>
          <w:rFonts w:ascii="Arial" w:hAnsi="Arial" w:cs="Arial"/>
          <w:i/>
          <w:szCs w:val="24"/>
        </w:rPr>
        <w:t xml:space="preserve">Instrúyase a la dirección de Patrimonio para que rinda un informe a la Comisión de Hacienda, Patrimonio y Presupuesto, sobre los ingresos adquiridos, empresas compradoras y todo el procedimiento de enajenación. </w:t>
      </w:r>
      <w:r w:rsidR="00313AFF" w:rsidRPr="0060390F">
        <w:rPr>
          <w:rFonts w:ascii="Arial" w:hAnsi="Arial" w:cs="Arial"/>
          <w:i/>
          <w:szCs w:val="24"/>
        </w:rPr>
        <w:t xml:space="preserve"> </w:t>
      </w:r>
      <w:r w:rsidRPr="0060390F">
        <w:rPr>
          <w:rFonts w:ascii="Arial" w:hAnsi="Arial" w:cs="Arial"/>
          <w:i/>
          <w:szCs w:val="24"/>
        </w:rPr>
        <w:t>Notifíquese a la Presidencia Municipal, a la Tesorería Municipal, al Órgano de Control Interno.</w:t>
      </w:r>
      <w:r w:rsidR="00313AFF" w:rsidRPr="0060390F">
        <w:rPr>
          <w:rFonts w:ascii="Arial" w:hAnsi="Arial" w:cs="Arial"/>
          <w:i/>
          <w:szCs w:val="24"/>
        </w:rPr>
        <w:t xml:space="preserve"> </w:t>
      </w:r>
      <w:r w:rsidRPr="0060390F">
        <w:rPr>
          <w:rFonts w:ascii="Arial" w:hAnsi="Arial" w:cs="Arial"/>
          <w:i/>
          <w:szCs w:val="24"/>
        </w:rPr>
        <w:t>Regidora Mirna Citlalli Amaya de Luna</w:t>
      </w:r>
      <w:r w:rsidR="00313AFF" w:rsidRPr="0060390F">
        <w:rPr>
          <w:rFonts w:ascii="Arial" w:hAnsi="Arial" w:cs="Arial"/>
          <w:i/>
          <w:szCs w:val="24"/>
        </w:rPr>
        <w:t xml:space="preserve"> </w:t>
      </w:r>
      <w:r w:rsidRPr="0060390F">
        <w:rPr>
          <w:rFonts w:ascii="Arial" w:hAnsi="Arial" w:cs="Arial"/>
          <w:i/>
          <w:szCs w:val="24"/>
        </w:rPr>
        <w:t>Presidenta de la Comisión de Hacienda, Patrimonio y Presupuesto</w:t>
      </w:r>
      <w:r w:rsidR="00313AFF" w:rsidRPr="0060390F">
        <w:rPr>
          <w:rFonts w:ascii="Arial" w:hAnsi="Arial" w:cs="Arial"/>
          <w:i/>
          <w:szCs w:val="24"/>
        </w:rPr>
        <w:t xml:space="preserve"> </w:t>
      </w:r>
      <w:r w:rsidRPr="0060390F">
        <w:rPr>
          <w:rFonts w:ascii="Arial" w:hAnsi="Arial" w:cs="Arial"/>
          <w:i/>
          <w:szCs w:val="24"/>
        </w:rPr>
        <w:t>Presidenta Municipal María Elena Limón García</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Síndico Juan David García Camarena</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 Miguel Carrillo Gómez</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Regidora Marcela Guadalupe Aceves Sánchez</w:t>
      </w:r>
      <w:r w:rsidR="00313AFF" w:rsidRPr="0060390F">
        <w:rPr>
          <w:rFonts w:ascii="Arial" w:hAnsi="Arial" w:cs="Arial"/>
          <w:i/>
          <w:szCs w:val="24"/>
        </w:rPr>
        <w:t xml:space="preserve"> </w:t>
      </w:r>
      <w:r w:rsidRPr="0060390F">
        <w:rPr>
          <w:rFonts w:ascii="Arial" w:hAnsi="Arial" w:cs="Arial"/>
          <w:i/>
          <w:szCs w:val="24"/>
        </w:rPr>
        <w:t>V</w:t>
      </w:r>
      <w:r w:rsidR="00313AFF" w:rsidRPr="0060390F">
        <w:rPr>
          <w:rFonts w:ascii="Arial" w:hAnsi="Arial" w:cs="Arial"/>
          <w:i/>
          <w:szCs w:val="24"/>
        </w:rPr>
        <w:t xml:space="preserve"> </w:t>
      </w:r>
      <w:r w:rsidRPr="0060390F">
        <w:rPr>
          <w:rFonts w:ascii="Arial" w:hAnsi="Arial" w:cs="Arial"/>
          <w:i/>
          <w:szCs w:val="24"/>
        </w:rPr>
        <w:t>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 Adenawer González Fierros</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 Alfredo Fierros González</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 Luis Armando Córdova Díaz</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 xml:space="preserve"> </w:t>
      </w:r>
      <w:r w:rsidRPr="0060390F">
        <w:rPr>
          <w:rFonts w:ascii="Arial" w:hAnsi="Arial" w:cs="Arial"/>
          <w:i/>
          <w:szCs w:val="24"/>
        </w:rPr>
        <w:t>Regidora Daniela Elizabeth Chávez Estrada</w:t>
      </w:r>
      <w:r w:rsidR="00313AFF" w:rsidRPr="0060390F">
        <w:rPr>
          <w:rFonts w:ascii="Arial" w:hAnsi="Arial" w:cs="Arial"/>
          <w:i/>
          <w:szCs w:val="24"/>
        </w:rPr>
        <w:t xml:space="preserve"> </w:t>
      </w:r>
      <w:r w:rsidRPr="0060390F">
        <w:rPr>
          <w:rFonts w:ascii="Arial" w:hAnsi="Arial" w:cs="Arial"/>
          <w:i/>
          <w:szCs w:val="24"/>
        </w:rPr>
        <w:t>Vocal de la Comisión de Hacienda, Patrimonio y Presupuesto</w:t>
      </w:r>
      <w:r w:rsidR="00313AFF" w:rsidRPr="0060390F">
        <w:rPr>
          <w:rFonts w:ascii="Arial" w:hAnsi="Arial" w:cs="Arial"/>
          <w:i/>
          <w:szCs w:val="24"/>
        </w:rPr>
        <w:t>.</w:t>
      </w:r>
      <w:r w:rsidR="00313AFF" w:rsidRPr="0060390F">
        <w:rPr>
          <w:rFonts w:ascii="Arial" w:hAnsi="Arial" w:cs="Arial"/>
          <w:szCs w:val="24"/>
        </w:rPr>
        <w:t xml:space="preserve"> -----------------------------------------------------------------------------------------------------------------------------------------------------------------------------------</w:t>
      </w:r>
    </w:p>
    <w:p w:rsidR="002836E9" w:rsidRPr="0060390F" w:rsidRDefault="002D1057"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Se le concede el uso de la voz a Miguel Silva Ramírez: con el respeto de todos los presentes</w:t>
      </w:r>
      <w:r w:rsidR="004872C2"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 xml:space="preserve"> solicitar en relación al tema que acaba de hacer mención mi compañera solicitar se agregue un punto de acuerdo en el cual </w:t>
      </w:r>
      <w:r w:rsidRPr="0060390F">
        <w:rPr>
          <w:rFonts w:ascii="Arial" w:hAnsi="Arial" w:cs="Arial"/>
          <w:sz w:val="24"/>
          <w:szCs w:val="24"/>
          <w:lang w:val="es-MX"/>
        </w:rPr>
        <w:t xml:space="preserve">se apruebe y autorice </w:t>
      </w:r>
      <w:r w:rsidRPr="0060390F">
        <w:rPr>
          <w:rFonts w:ascii="Arial" w:hAnsi="Arial" w:cs="Arial"/>
          <w:b/>
          <w:sz w:val="24"/>
          <w:szCs w:val="24"/>
          <w:lang w:val="es-MX"/>
        </w:rPr>
        <w:t>la donación de un camión Pipa a titulo gratuito,</w:t>
      </w:r>
      <w:r w:rsidRPr="0060390F">
        <w:rPr>
          <w:rFonts w:ascii="Arial" w:hAnsi="Arial" w:cs="Arial"/>
          <w:sz w:val="24"/>
          <w:szCs w:val="24"/>
          <w:lang w:val="es-MX"/>
        </w:rPr>
        <w:t xml:space="preserve"> con las siguientes características, marca Famsa modelo 1989, serie número C13114UMED03157 placas JD52181 con factura 25 número económico 058, esta donación sería a la Preparatoria Regional de Toluquilla, con domicilio en Camino al Canal número 17, de la Delegación de Toluquilla en San Pedro Tlaquepaque, solicito se </w:t>
      </w:r>
      <w:r w:rsidR="002836E9" w:rsidRPr="0060390F">
        <w:rPr>
          <w:rFonts w:ascii="Arial" w:hAnsi="Arial" w:cs="Arial"/>
          <w:sz w:val="24"/>
          <w:szCs w:val="24"/>
          <w:lang w:val="es-MX"/>
        </w:rPr>
        <w:t>agregara</w:t>
      </w:r>
      <w:r w:rsidRPr="0060390F">
        <w:rPr>
          <w:rFonts w:ascii="Arial" w:hAnsi="Arial" w:cs="Arial"/>
          <w:sz w:val="24"/>
          <w:szCs w:val="24"/>
          <w:lang w:val="es-MX"/>
        </w:rPr>
        <w:t xml:space="preserve"> este punto</w:t>
      </w:r>
      <w:r w:rsidRPr="0060390F">
        <w:rPr>
          <w:rFonts w:ascii="Arial" w:hAnsi="Arial" w:cs="Arial"/>
          <w:color w:val="000000" w:themeColor="text1"/>
          <w:sz w:val="24"/>
          <w:szCs w:val="24"/>
          <w:lang w:val="es-MX"/>
        </w:rPr>
        <w:t xml:space="preserve">. </w:t>
      </w:r>
      <w:r w:rsidRPr="0060390F">
        <w:rPr>
          <w:rFonts w:ascii="Arial" w:hAnsi="Arial" w:cs="Arial"/>
          <w:color w:val="000000" w:themeColor="text1"/>
          <w:sz w:val="24"/>
          <w:szCs w:val="24"/>
          <w:lang w:val="es-MX"/>
        </w:rPr>
        <w:lastRenderedPageBreak/>
        <w:t>---------------------------------------------------------------------------------------------------</w:t>
      </w:r>
    </w:p>
    <w:p w:rsidR="002836E9" w:rsidRPr="0060390F" w:rsidRDefault="002836E9"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 xml:space="preserve">Hace uso de la voz el Síndico Municipal Juan David García Camarena: Muchas gracias Presidenta, para proponer si me lo permite la regidora Presidenta de la Comisión de Hacienda y Patrimonio que se agregue un punto de acuerdo por el cual se me autorice en mi carácter de Síndico Municipal a </w:t>
      </w:r>
      <w:r w:rsidRPr="0060390F">
        <w:rPr>
          <w:rFonts w:ascii="Arial" w:hAnsi="Arial" w:cs="Arial"/>
          <w:b/>
          <w:sz w:val="24"/>
          <w:szCs w:val="24"/>
          <w:lang w:val="es-MX"/>
        </w:rPr>
        <w:t>endosar las facturas que correspondan para la transmisión de dominio de los bienes aprobados</w:t>
      </w:r>
      <w:r w:rsidRPr="0060390F">
        <w:rPr>
          <w:rFonts w:ascii="Arial" w:hAnsi="Arial" w:cs="Arial"/>
          <w:sz w:val="24"/>
          <w:szCs w:val="24"/>
          <w:lang w:val="es-MX"/>
        </w:rPr>
        <w:t>, es decir los vehículos automotores, muchas gracias. --------------------------------------------</w:t>
      </w:r>
    </w:p>
    <w:p w:rsidR="002836E9" w:rsidRPr="0060390F" w:rsidRDefault="002836E9"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lang w:val="es-MX"/>
        </w:rPr>
        <w:t>---------------------------------------------------------------------------------------------------</w:t>
      </w:r>
    </w:p>
    <w:p w:rsidR="006535C3" w:rsidRPr="0060390F" w:rsidRDefault="0044251D" w:rsidP="00AE2C5C">
      <w:pPr>
        <w:jc w:val="both"/>
        <w:rPr>
          <w:rFonts w:ascii="Arial" w:hAnsi="Arial" w:cs="Arial"/>
          <w:sz w:val="24"/>
          <w:szCs w:val="24"/>
          <w:lang w:val="es-MX"/>
        </w:rPr>
      </w:pPr>
      <w:r w:rsidRPr="0060390F">
        <w:rPr>
          <w:rFonts w:ascii="Arial" w:hAnsi="Arial" w:cs="Arial"/>
          <w:bCs/>
          <w:sz w:val="24"/>
          <w:szCs w:val="24"/>
        </w:rPr>
        <w:t xml:space="preserve">En uso de la voz la C. María Elena Limón García Presidenta Municipal: </w:t>
      </w:r>
      <w:r w:rsidR="00037EA8" w:rsidRPr="0060390F">
        <w:rPr>
          <w:rFonts w:ascii="Arial" w:hAnsi="Arial" w:cs="Arial"/>
          <w:bCs/>
          <w:sz w:val="24"/>
          <w:szCs w:val="24"/>
        </w:rPr>
        <w:t xml:space="preserve">con los anexos es importante señalar que </w:t>
      </w:r>
      <w:r w:rsidR="006535C3" w:rsidRPr="0060390F">
        <w:rPr>
          <w:rFonts w:ascii="Arial" w:hAnsi="Arial" w:cs="Arial"/>
          <w:bCs/>
          <w:sz w:val="24"/>
          <w:szCs w:val="24"/>
        </w:rPr>
        <w:t>quede muy claro que so</w:t>
      </w:r>
      <w:r w:rsidR="00037EA8" w:rsidRPr="0060390F">
        <w:rPr>
          <w:rFonts w:ascii="Arial" w:hAnsi="Arial" w:cs="Arial"/>
          <w:bCs/>
          <w:sz w:val="24"/>
          <w:szCs w:val="24"/>
        </w:rPr>
        <w:t xml:space="preserve">n vehículos que </w:t>
      </w:r>
      <w:r w:rsidR="004872C2" w:rsidRPr="0060390F">
        <w:rPr>
          <w:rFonts w:ascii="Arial" w:hAnsi="Arial" w:cs="Arial"/>
          <w:bCs/>
          <w:sz w:val="24"/>
          <w:szCs w:val="24"/>
        </w:rPr>
        <w:t xml:space="preserve">ya </w:t>
      </w:r>
      <w:r w:rsidR="00037EA8" w:rsidRPr="0060390F">
        <w:rPr>
          <w:rFonts w:ascii="Arial" w:hAnsi="Arial" w:cs="Arial"/>
          <w:bCs/>
          <w:sz w:val="24"/>
          <w:szCs w:val="24"/>
        </w:rPr>
        <w:t>no sirven, están avalados por el peritaje por Ciencias Forenses</w:t>
      </w:r>
      <w:r w:rsidR="000D1C13" w:rsidRPr="0060390F">
        <w:rPr>
          <w:rFonts w:ascii="Arial" w:hAnsi="Arial" w:cs="Arial"/>
          <w:bCs/>
          <w:sz w:val="24"/>
          <w:szCs w:val="24"/>
        </w:rPr>
        <w:t>, son vehículos que no funcionan y que son básicamente chatarras, con el anexo que nos acaban de comentar los regidores y el poder endosar esas facturas</w:t>
      </w:r>
      <w:r w:rsidR="006535C3" w:rsidRPr="0060390F">
        <w:rPr>
          <w:rFonts w:ascii="Arial" w:hAnsi="Arial" w:cs="Arial"/>
          <w:bCs/>
          <w:sz w:val="24"/>
          <w:szCs w:val="24"/>
        </w:rPr>
        <w:t xml:space="preserve"> les pido </w:t>
      </w:r>
      <w:r w:rsidRPr="0060390F">
        <w:rPr>
          <w:rFonts w:ascii="Arial" w:hAnsi="Arial" w:cs="Arial"/>
          <w:bCs/>
          <w:sz w:val="24"/>
          <w:szCs w:val="24"/>
        </w:rPr>
        <w:t xml:space="preserve">en votación económica, quienes estén por la afirmativa favor de levantar su mano, </w:t>
      </w:r>
      <w:r w:rsidRPr="0060390F">
        <w:rPr>
          <w:rFonts w:ascii="Arial" w:hAnsi="Arial" w:cs="Arial"/>
          <w:sz w:val="24"/>
          <w:szCs w:val="24"/>
        </w:rPr>
        <w:t xml:space="preserve">aprobada por unanimidad, bajo el siguiente: </w:t>
      </w:r>
      <w:r w:rsidRPr="0060390F">
        <w:rPr>
          <w:rFonts w:ascii="Arial" w:hAnsi="Arial" w:cs="Arial"/>
          <w:sz w:val="24"/>
          <w:szCs w:val="24"/>
          <w:lang w:val="es-MX"/>
        </w:rPr>
        <w:t>--------------------------------------------------------------------------------------------------------------------------------------</w:t>
      </w:r>
      <w:r w:rsidR="006535C3" w:rsidRPr="0060390F">
        <w:rPr>
          <w:rFonts w:ascii="Arial" w:hAnsi="Arial" w:cs="Arial"/>
          <w:sz w:val="24"/>
          <w:szCs w:val="24"/>
        </w:rPr>
        <w:t xml:space="preserve">---------------------------------------------- </w:t>
      </w:r>
      <w:r w:rsidR="006535C3" w:rsidRPr="0060390F">
        <w:rPr>
          <w:rFonts w:ascii="Arial" w:hAnsi="Arial" w:cs="Arial"/>
          <w:b/>
          <w:sz w:val="24"/>
          <w:szCs w:val="24"/>
        </w:rPr>
        <w:t xml:space="preserve">PUNTO DE ACUERDO NÚMERO 043/2016 </w:t>
      </w:r>
      <w:r w:rsidR="006535C3" w:rsidRPr="0060390F">
        <w:rPr>
          <w:rFonts w:ascii="Arial" w:hAnsi="Arial" w:cs="Arial"/>
          <w:sz w:val="24"/>
          <w:szCs w:val="24"/>
          <w:lang w:val="es-MX"/>
        </w:rPr>
        <w:t>------------------------------</w:t>
      </w:r>
      <w:r w:rsidR="006535C3" w:rsidRPr="0060390F">
        <w:rPr>
          <w:rFonts w:ascii="Arial" w:hAnsi="Arial" w:cs="Arial"/>
          <w:sz w:val="24"/>
          <w:szCs w:val="24"/>
        </w:rPr>
        <w:t>-----</w:t>
      </w:r>
      <w:r w:rsidR="006535C3" w:rsidRPr="0060390F">
        <w:rPr>
          <w:rFonts w:ascii="Arial" w:hAnsi="Arial" w:cs="Arial"/>
          <w:sz w:val="24"/>
          <w:szCs w:val="24"/>
          <w:lang w:val="es-MX"/>
        </w:rPr>
        <w:t>---------------------------</w:t>
      </w:r>
      <w:r w:rsidR="006535C3" w:rsidRPr="0060390F">
        <w:rPr>
          <w:rFonts w:ascii="Arial" w:hAnsi="Arial" w:cs="Arial"/>
          <w:sz w:val="24"/>
          <w:szCs w:val="24"/>
        </w:rPr>
        <w:t>---</w:t>
      </w:r>
      <w:r w:rsidR="006535C3" w:rsidRPr="0060390F">
        <w:rPr>
          <w:rFonts w:ascii="Arial" w:hAnsi="Arial" w:cs="Arial"/>
          <w:sz w:val="24"/>
          <w:szCs w:val="24"/>
          <w:lang w:val="es-MX"/>
        </w:rPr>
        <w:t>-------------------------------------------</w:t>
      </w:r>
    </w:p>
    <w:p w:rsidR="006535C3" w:rsidRPr="0060390F" w:rsidRDefault="006535C3" w:rsidP="00AE2C5C">
      <w:pPr>
        <w:pStyle w:val="Standard"/>
        <w:jc w:val="both"/>
        <w:rPr>
          <w:rFonts w:ascii="Arial" w:hAnsi="Arial" w:cs="Arial"/>
        </w:rPr>
      </w:pPr>
      <w:r w:rsidRPr="0060390F">
        <w:rPr>
          <w:rFonts w:ascii="Arial" w:hAnsi="Arial" w:cs="Arial"/>
          <w:b/>
        </w:rPr>
        <w:t xml:space="preserve">PRIMERO.- </w:t>
      </w:r>
      <w:r w:rsidRPr="0060390F">
        <w:rPr>
          <w:rFonts w:ascii="Arial" w:hAnsi="Arial" w:cs="Arial"/>
        </w:rPr>
        <w:t xml:space="preserve">El Ayuntamiento Constitucional de San Pedro Tlaquepaque aprueba y autoriza la presente iniciativa de aprobación directa a efecto de llevar a cabo </w:t>
      </w:r>
      <w:r w:rsidRPr="0060390F">
        <w:rPr>
          <w:rFonts w:ascii="Arial" w:hAnsi="Arial" w:cs="Arial"/>
          <w:b/>
        </w:rPr>
        <w:t xml:space="preserve">la desincorporación de los 140 vehículos propuestos por la Dirección de Patrimonio, así como los 344 bienes muebles de mobiliario, herramienta y equipos de computo.   </w:t>
      </w:r>
      <w:r w:rsidRPr="0060390F">
        <w:rPr>
          <w:rFonts w:ascii="Arial" w:hAnsi="Arial" w:cs="Arial"/>
        </w:rPr>
        <w:t xml:space="preserve"> --------------------------------------------------------------------------------------------------------------------------------</w:t>
      </w:r>
      <w:r w:rsidRPr="0060390F">
        <w:rPr>
          <w:rFonts w:ascii="Arial" w:hAnsi="Arial" w:cs="Arial"/>
          <w:b/>
        </w:rPr>
        <w:t xml:space="preserve">SEGUNDO.- </w:t>
      </w:r>
      <w:r w:rsidRPr="0060390F">
        <w:rPr>
          <w:rFonts w:ascii="Arial" w:hAnsi="Arial" w:cs="Arial"/>
        </w:rPr>
        <w:t>Se aprueba y autoriza dar de baja de los inventarios municipales correspondientes los bienes muebles que son materia de la presente iniciativa (anexo 1).</w:t>
      </w:r>
      <w:r w:rsidRPr="0060390F">
        <w:rPr>
          <w:rFonts w:ascii="Arial" w:hAnsi="Arial" w:cs="Arial"/>
          <w:b/>
        </w:rPr>
        <w:t xml:space="preserve"> </w:t>
      </w:r>
      <w:r w:rsidRPr="0060390F">
        <w:rPr>
          <w:rFonts w:ascii="Arial" w:hAnsi="Arial" w:cs="Arial"/>
        </w:rPr>
        <w:t>--------------------------------------------------------------------------------------------------------------------------------------------------------------</w:t>
      </w:r>
      <w:r w:rsidRPr="0060390F">
        <w:rPr>
          <w:rFonts w:ascii="Arial" w:hAnsi="Arial" w:cs="Arial"/>
          <w:b/>
        </w:rPr>
        <w:t>TERCERO.-</w:t>
      </w:r>
      <w:r w:rsidRPr="0060390F">
        <w:rPr>
          <w:rFonts w:ascii="Arial" w:hAnsi="Arial" w:cs="Arial"/>
        </w:rPr>
        <w:t xml:space="preserve"> Se aprueba y autoriza la enajenación de 139 vehículos así como los 344 bienes muebles de mobiliario, herramienta y equipos de cómputo, mismos que se describen en el anexo 1 de la presente iniciativa, mediante el proceso de venta directa conforme lo señala el artículo 79 del Reglamento de Patrimonio. ----------------------------------------------------------------------------------------------------------------------------------------------------------------</w:t>
      </w:r>
      <w:r w:rsidRPr="0060390F">
        <w:rPr>
          <w:rFonts w:ascii="Arial" w:hAnsi="Arial" w:cs="Arial"/>
          <w:b/>
        </w:rPr>
        <w:t xml:space="preserve">CUARTO.- </w:t>
      </w:r>
      <w:r w:rsidRPr="0060390F">
        <w:rPr>
          <w:rFonts w:ascii="Arial" w:hAnsi="Arial" w:cs="Arial"/>
        </w:rPr>
        <w:t>Se aprueba y se autoriza que en el proceso de enajenación de venta directa de los vehículos se tenga como precio mínimo de venta lo estipulado dentro del peritaje, para lo cual se instruye a la Dirección de Patrimonio a efecto de cumplir lo aquí aprobado. ------------------------------------------------------------------------------------------------------------------------------------</w:t>
      </w:r>
    </w:p>
    <w:p w:rsidR="006535C3" w:rsidRPr="0060390F" w:rsidRDefault="006535C3" w:rsidP="00AE2C5C">
      <w:pPr>
        <w:pStyle w:val="Standard"/>
        <w:jc w:val="both"/>
        <w:rPr>
          <w:rFonts w:ascii="Arial" w:hAnsi="Arial" w:cs="Arial"/>
        </w:rPr>
      </w:pPr>
      <w:r w:rsidRPr="0060390F">
        <w:rPr>
          <w:rFonts w:ascii="Arial" w:hAnsi="Arial" w:cs="Arial"/>
          <w:b/>
        </w:rPr>
        <w:t>QUINTO.-</w:t>
      </w:r>
      <w:r w:rsidRPr="0060390F">
        <w:rPr>
          <w:rFonts w:ascii="Arial" w:hAnsi="Arial" w:cs="Arial"/>
        </w:rPr>
        <w:t xml:space="preserve"> Se aprueba y se autoriza la venta de los 344 bienes muebles de mobiliario, herramienta y equipos de cómputo como chatarra al mejor postor, cuidando que la empresa compradora no dañe al medio ambiente. ---------------------------------------------------------------------------------------------------</w:t>
      </w:r>
      <w:r w:rsidRPr="0060390F">
        <w:rPr>
          <w:rFonts w:ascii="Arial" w:hAnsi="Arial" w:cs="Arial"/>
          <w:b/>
        </w:rPr>
        <w:t xml:space="preserve">SEXTO.- </w:t>
      </w:r>
      <w:r w:rsidRPr="0060390F">
        <w:rPr>
          <w:rFonts w:ascii="Arial" w:hAnsi="Arial" w:cs="Arial"/>
        </w:rPr>
        <w:t xml:space="preserve">Se aprueba y autoriza que los ingresos por la venta de los vehículos, mobiliario, herramienta y equipos de cómputo sean depositados en la Hacienda Municipal. ------------------------------------------------------------------------------------------------------------------------------------------------- </w:t>
      </w:r>
    </w:p>
    <w:p w:rsidR="006535C3" w:rsidRPr="0060390F" w:rsidRDefault="006535C3" w:rsidP="00AE2C5C">
      <w:pPr>
        <w:pStyle w:val="Standard"/>
        <w:jc w:val="both"/>
        <w:rPr>
          <w:rFonts w:ascii="Arial" w:hAnsi="Arial" w:cs="Arial"/>
        </w:rPr>
      </w:pPr>
      <w:r w:rsidRPr="0060390F">
        <w:rPr>
          <w:rFonts w:ascii="Arial" w:hAnsi="Arial" w:cs="Arial"/>
          <w:b/>
        </w:rPr>
        <w:t xml:space="preserve">SÉPTIMO.- </w:t>
      </w:r>
      <w:r w:rsidRPr="0060390F">
        <w:rPr>
          <w:rFonts w:ascii="Arial" w:hAnsi="Arial" w:cs="Arial"/>
        </w:rPr>
        <w:t xml:space="preserve"> Se aprueba y autoriza la donación del vehículo tipo pick up modelo 1996 marca Ford con placas HJ87223 número de serie 3FTEF15Y5TMA05A03 con un valor estimado de $7,000.00 (Siete Mil Pesos 00/100 M.N.) según el peritaje realizado, y se destine a la Asociación Civil denominada “Guerra contra la mala alimentación”, A.C. misma que dará utilidad al bien en términos de apoyo y asistencia social conforme a los estatutos de la asociación. --------------------------------------------------------------------------------------------------------------------------------------------- </w:t>
      </w:r>
      <w:r w:rsidRPr="0060390F">
        <w:rPr>
          <w:rFonts w:ascii="Arial" w:hAnsi="Arial" w:cs="Arial"/>
          <w:b/>
        </w:rPr>
        <w:lastRenderedPageBreak/>
        <w:t>OCTAVO.-</w:t>
      </w:r>
      <w:r w:rsidRPr="0060390F">
        <w:rPr>
          <w:rFonts w:ascii="Arial" w:hAnsi="Arial" w:cs="Arial"/>
        </w:rPr>
        <w:t xml:space="preserve"> Se aprueba y autoriza a la Dirección de Patrimonio para que se hagan los </w:t>
      </w:r>
      <w:r w:rsidR="007C421B" w:rsidRPr="0060390F">
        <w:rPr>
          <w:rFonts w:ascii="Arial" w:hAnsi="Arial" w:cs="Arial"/>
        </w:rPr>
        <w:t>trámites</w:t>
      </w:r>
      <w:r w:rsidRPr="0060390F">
        <w:rPr>
          <w:rFonts w:ascii="Arial" w:hAnsi="Arial" w:cs="Arial"/>
        </w:rPr>
        <w:t xml:space="preserve"> de donación correspondientes, conforme a lo dispuesto por el </w:t>
      </w:r>
      <w:r w:rsidR="007C421B" w:rsidRPr="0060390F">
        <w:rPr>
          <w:rFonts w:ascii="Arial" w:hAnsi="Arial" w:cs="Arial"/>
        </w:rPr>
        <w:t>artículo</w:t>
      </w:r>
      <w:r w:rsidRPr="0060390F">
        <w:rPr>
          <w:rFonts w:ascii="Arial" w:hAnsi="Arial" w:cs="Arial"/>
        </w:rPr>
        <w:t xml:space="preserve"> 82 del Reglamento de Patrimonio Municipal de Tlaquepaque. -----------------------------------------------------------------------------------------------------------------------------------------------------------------------------------</w:t>
      </w:r>
      <w:r w:rsidRPr="0060390F">
        <w:rPr>
          <w:rFonts w:ascii="Arial" w:hAnsi="Arial" w:cs="Arial"/>
          <w:b/>
          <w:color w:val="000000" w:themeColor="text1"/>
        </w:rPr>
        <w:t>NOVENO.-</w:t>
      </w:r>
      <w:r w:rsidRPr="0060390F">
        <w:rPr>
          <w:rFonts w:ascii="Arial" w:hAnsi="Arial" w:cs="Arial"/>
        </w:rPr>
        <w:t xml:space="preserve"> Instrúyase a la Dirección de Patrimonio para que rinda un informe a la Comisión de Hacienda, Patrimonio y Presupuesto sobre los ingresos adquiridos a empresas compradoras y todo el procedimiento de enajenación. ------------------------------------------------------------------------------------------------------------------------------------------------------------------------------------</w:t>
      </w:r>
      <w:r w:rsidRPr="0060390F">
        <w:rPr>
          <w:rFonts w:ascii="Arial" w:hAnsi="Arial" w:cs="Arial"/>
          <w:b/>
        </w:rPr>
        <w:t>DECIMO.-</w:t>
      </w:r>
      <w:r w:rsidRPr="0060390F">
        <w:rPr>
          <w:rFonts w:ascii="Arial" w:hAnsi="Arial" w:cs="Arial"/>
        </w:rPr>
        <w:t xml:space="preserve"> Se aprueba y autoriza la donación de un camión Pipa a titulo gratuito, con las siguientes características marca Famsa modelo 1989 Serie número C13114UMED03157 placas JD52181 con factura 25 número económico 058, a la Preparatoria Regional de Toluquilla con domicilio en Camino al Canal número 17, de la Delegación de Toluquilla en San Pedro Tlaquepaque. ----------------------------------------------------------------------------------------------------------------------------------------------------------</w:t>
      </w:r>
    </w:p>
    <w:p w:rsidR="006535C3" w:rsidRPr="0060390F" w:rsidRDefault="006535C3" w:rsidP="00AE2C5C">
      <w:pPr>
        <w:widowControl w:val="0"/>
        <w:autoSpaceDE w:val="0"/>
        <w:autoSpaceDN w:val="0"/>
        <w:adjustRightInd w:val="0"/>
        <w:jc w:val="both"/>
        <w:rPr>
          <w:rFonts w:ascii="Arial" w:hAnsi="Arial" w:cs="Arial"/>
          <w:bCs/>
          <w:sz w:val="24"/>
          <w:szCs w:val="24"/>
        </w:rPr>
      </w:pPr>
      <w:r w:rsidRPr="0060390F">
        <w:rPr>
          <w:rFonts w:ascii="Arial" w:hAnsi="Arial" w:cs="Arial"/>
          <w:b/>
          <w:sz w:val="24"/>
          <w:szCs w:val="24"/>
          <w:lang w:val="es-MX"/>
        </w:rPr>
        <w:t xml:space="preserve">DECIMO PRIMERO.- </w:t>
      </w:r>
      <w:r w:rsidRPr="0060390F">
        <w:rPr>
          <w:rFonts w:ascii="Arial" w:hAnsi="Arial" w:cs="Arial"/>
          <w:sz w:val="24"/>
          <w:szCs w:val="24"/>
          <w:lang w:val="es-MX"/>
        </w:rPr>
        <w:t>Se autoriza al Sindico Municipal a endosar las facturas que correspondan para la transmisión de dominio de los bienes aprobados, así como a suscribir los documentos necesarios para dar cumplimiento al presente acuerdo.    -----------------------------------------------------------------------------------------------------------------------------------------------</w:t>
      </w:r>
    </w:p>
    <w:p w:rsidR="0044251D" w:rsidRPr="0060390F" w:rsidRDefault="0044251D" w:rsidP="00AE2C5C">
      <w:pPr>
        <w:widowControl w:val="0"/>
        <w:autoSpaceDE w:val="0"/>
        <w:autoSpaceDN w:val="0"/>
        <w:adjustRightInd w:val="0"/>
        <w:jc w:val="both"/>
        <w:rPr>
          <w:rFonts w:ascii="Arial" w:hAnsi="Arial" w:cs="Arial"/>
          <w:bCs/>
          <w:sz w:val="24"/>
          <w:szCs w:val="24"/>
        </w:rPr>
      </w:pPr>
      <w:r w:rsidRPr="0060390F">
        <w:rPr>
          <w:rFonts w:ascii="Arial" w:hAnsi="Arial" w:cs="Arial"/>
          <w:b/>
          <w:color w:val="000000" w:themeColor="text1"/>
          <w:sz w:val="24"/>
          <w:szCs w:val="24"/>
        </w:rPr>
        <w:t>FUNDAMENTO LEGAL.-</w:t>
      </w:r>
      <w:r w:rsidR="00C31BD7" w:rsidRPr="0060390F">
        <w:rPr>
          <w:rFonts w:ascii="Arial" w:hAnsi="Arial" w:cs="Arial"/>
          <w:b/>
          <w:color w:val="000000" w:themeColor="text1"/>
          <w:sz w:val="24"/>
          <w:szCs w:val="24"/>
        </w:rPr>
        <w:t xml:space="preserve"> </w:t>
      </w:r>
      <w:r w:rsidRPr="0060390F">
        <w:rPr>
          <w:rFonts w:ascii="Arial" w:hAnsi="Arial" w:cs="Arial"/>
          <w:color w:val="000000" w:themeColor="text1"/>
          <w:sz w:val="24"/>
          <w:szCs w:val="24"/>
        </w:rPr>
        <w:t xml:space="preserve"> </w:t>
      </w:r>
      <w:r w:rsidR="00C31BD7" w:rsidRPr="0060390F">
        <w:rPr>
          <w:rFonts w:ascii="Arial" w:hAnsi="Arial" w:cs="Arial"/>
          <w:color w:val="000000" w:themeColor="text1"/>
          <w:sz w:val="24"/>
          <w:szCs w:val="24"/>
        </w:rPr>
        <w:t>artículo 115 fracciones I y II de la Constitución Política de los Estados Unidos Mexicanos; artículos 73 fracción I y 77 fracción II de la Constitución Política del Estado de Jalisco; artículos 2, 3, 10, 37 fracción II,</w:t>
      </w:r>
      <w:r w:rsidR="008576CA" w:rsidRPr="0060390F">
        <w:rPr>
          <w:rFonts w:ascii="Arial" w:hAnsi="Arial" w:cs="Arial"/>
          <w:color w:val="000000" w:themeColor="text1"/>
          <w:sz w:val="24"/>
          <w:szCs w:val="24"/>
        </w:rPr>
        <w:t xml:space="preserve"> 41 fracció</w:t>
      </w:r>
      <w:r w:rsidR="00C31BD7" w:rsidRPr="0060390F">
        <w:rPr>
          <w:rFonts w:ascii="Arial" w:hAnsi="Arial" w:cs="Arial"/>
          <w:color w:val="000000" w:themeColor="text1"/>
          <w:sz w:val="24"/>
          <w:szCs w:val="24"/>
        </w:rPr>
        <w:t>n II de la Ley del Gobierno y la Administración Pública Municipal del Estado de Jalisco; 72 fracción II y 74 primer párrafo del Reglamento Interior del Ayuntamiento y de la Administración Pública del Municipio de Tlaquepaque.</w:t>
      </w:r>
      <w:r w:rsidRPr="0060390F">
        <w:rPr>
          <w:rFonts w:ascii="Arial" w:hAnsi="Arial" w:cs="Arial"/>
          <w:bCs/>
          <w:color w:val="000000" w:themeColor="text1"/>
          <w:sz w:val="24"/>
          <w:szCs w:val="24"/>
        </w:rPr>
        <w:t xml:space="preserve"> </w:t>
      </w:r>
      <w:r w:rsidRPr="0060390F">
        <w:rPr>
          <w:rFonts w:ascii="Arial" w:hAnsi="Arial" w:cs="Arial"/>
          <w:color w:val="000000" w:themeColor="text1"/>
          <w:sz w:val="24"/>
          <w:szCs w:val="24"/>
        </w:rPr>
        <w:t>------------------------------------------------------------------------------------------------</w:t>
      </w:r>
      <w:r w:rsidR="008576CA"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00C31BD7"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 la Regidora </w:t>
      </w:r>
      <w:r w:rsidR="00C31BD7" w:rsidRPr="0060390F">
        <w:rPr>
          <w:rFonts w:ascii="Arial" w:hAnsi="Arial" w:cs="Arial"/>
          <w:color w:val="000000" w:themeColor="text1"/>
          <w:sz w:val="24"/>
          <w:szCs w:val="24"/>
        </w:rPr>
        <w:t xml:space="preserve">Mirna Citlalli Amaya de Luna; </w:t>
      </w:r>
      <w:r w:rsidRPr="0060390F">
        <w:rPr>
          <w:rFonts w:ascii="Arial" w:hAnsi="Arial" w:cs="Arial"/>
          <w:color w:val="000000" w:themeColor="text1"/>
          <w:sz w:val="24"/>
          <w:szCs w:val="24"/>
        </w:rPr>
        <w:t xml:space="preserve">al C.P. </w:t>
      </w:r>
      <w:r w:rsidR="00C51823"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008576CA" w:rsidRPr="0060390F">
        <w:rPr>
          <w:rFonts w:ascii="Arial" w:hAnsi="Arial" w:cs="Arial"/>
          <w:color w:val="000000" w:themeColor="text1"/>
          <w:sz w:val="24"/>
          <w:szCs w:val="24"/>
        </w:rPr>
        <w:t xml:space="preserve">y </w:t>
      </w:r>
      <w:r w:rsidR="00C31BD7" w:rsidRPr="0060390F">
        <w:rPr>
          <w:rFonts w:ascii="Arial" w:hAnsi="Arial" w:cs="Arial"/>
          <w:color w:val="000000" w:themeColor="text1"/>
          <w:sz w:val="24"/>
          <w:szCs w:val="24"/>
        </w:rPr>
        <w:t xml:space="preserve">a la Lic. Anabel González Aceves, Directora de Patrimonio Municipal </w:t>
      </w:r>
      <w:r w:rsidRPr="0060390F">
        <w:rPr>
          <w:rFonts w:ascii="Arial" w:hAnsi="Arial" w:cs="Arial"/>
          <w:color w:val="000000" w:themeColor="text1"/>
          <w:sz w:val="24"/>
          <w:szCs w:val="24"/>
        </w:rPr>
        <w:t>para su conocimiento y efectos legales a que haya lugar. ------------------------------------------------------------------------------------------------------------------------------------</w:t>
      </w:r>
    </w:p>
    <w:p w:rsidR="008576CA" w:rsidRPr="0060390F" w:rsidRDefault="006535C3"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Regidora Mirna Citlalli Amaya de Luna: </w:t>
      </w:r>
      <w:r w:rsidR="00245FD7" w:rsidRPr="0060390F">
        <w:rPr>
          <w:rFonts w:ascii="Arial" w:hAnsi="Arial" w:cs="Arial"/>
          <w:bCs/>
          <w:sz w:val="24"/>
          <w:szCs w:val="24"/>
        </w:rPr>
        <w:t xml:space="preserve">muchas gracias señora Presidenta, a su vez nos permitimos poner a su mas alta consideración la siguiente iniciativa de aprobación directa, a fin de tratar de ser muy breves solamente se somete a la aprobación del Pleno la </w:t>
      </w:r>
      <w:r w:rsidR="00245FD7" w:rsidRPr="0060390F">
        <w:rPr>
          <w:rFonts w:ascii="Arial" w:hAnsi="Arial" w:cs="Arial"/>
          <w:sz w:val="24"/>
          <w:szCs w:val="24"/>
          <w:lang w:val="es-MX"/>
        </w:rPr>
        <w:t xml:space="preserve">propuesta de la </w:t>
      </w:r>
      <w:r w:rsidR="00245FD7" w:rsidRPr="0060390F">
        <w:rPr>
          <w:rFonts w:ascii="Arial" w:hAnsi="Arial" w:cs="Arial"/>
          <w:b/>
          <w:sz w:val="24"/>
          <w:szCs w:val="24"/>
          <w:lang w:val="es-MX"/>
        </w:rPr>
        <w:t>calcomanía que será colocada en los vehículos para el nuevo número económico.</w:t>
      </w:r>
      <w:r w:rsidR="00245FD7" w:rsidRPr="0060390F">
        <w:rPr>
          <w:rFonts w:ascii="Arial" w:hAnsi="Arial" w:cs="Arial"/>
          <w:sz w:val="24"/>
          <w:szCs w:val="24"/>
          <w:lang w:val="es-MX"/>
        </w:rPr>
        <w:t xml:space="preserve"> Se las hicimos llegar con antelación también ya lo trabajamos en mesas de trabajo en la Comisión de Hacienda, es cuanto. -------------------------------------------------------------------------------------------------------------------------------------------------------------------------</w:t>
      </w:r>
    </w:p>
    <w:p w:rsidR="00F5335F" w:rsidRPr="0060390F" w:rsidRDefault="00F5335F" w:rsidP="00F5335F">
      <w:pPr>
        <w:pStyle w:val="Sinespaciado"/>
        <w:jc w:val="both"/>
        <w:rPr>
          <w:rFonts w:ascii="Arial" w:hAnsi="Arial" w:cs="Arial"/>
          <w:szCs w:val="24"/>
        </w:rPr>
      </w:pPr>
      <w:r w:rsidRPr="0060390F">
        <w:rPr>
          <w:rFonts w:ascii="Arial" w:hAnsi="Arial" w:cs="Arial"/>
          <w:b/>
          <w:i/>
          <w:sz w:val="28"/>
          <w:szCs w:val="28"/>
        </w:rPr>
        <w:t>AL PLENO DEL H. AYUNTAMIENTO CONSTITUCIONAL DE  SAN PEDRO TLAQUEPAQUE, JALISCO. PRESENTE</w:t>
      </w:r>
      <w:r w:rsidRPr="0060390F">
        <w:rPr>
          <w:rFonts w:ascii="Arial" w:hAnsi="Arial" w:cs="Arial"/>
          <w:i/>
          <w:szCs w:val="24"/>
        </w:rPr>
        <w:tab/>
        <w:t xml:space="preserve">La que suscribe, Mirna Citlalli Amaya de Luna Regidora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y 41 fracción II  de la Ley del Gobierno y la Administración Pública Municipal del Estado de Jalisco; 72  fracción II y </w:t>
      </w:r>
      <w:r w:rsidRPr="0060390F">
        <w:rPr>
          <w:rFonts w:ascii="Arial" w:hAnsi="Arial" w:cs="Arial"/>
          <w:i/>
          <w:szCs w:val="24"/>
        </w:rPr>
        <w:lastRenderedPageBreak/>
        <w:t xml:space="preserve">74 primer párrafo del Reglamento Interior del Ayuntamiento y de la Administración Pública del Municipio de Tlaquepaque; nos permitimos someter a la alta y distinguida consideración de este H. Cuerpo Edilicio, la presente: </w:t>
      </w:r>
      <w:r w:rsidRPr="0060390F">
        <w:rPr>
          <w:rFonts w:ascii="Arial" w:hAnsi="Arial" w:cs="Arial"/>
          <w:b/>
          <w:i/>
          <w:sz w:val="28"/>
          <w:szCs w:val="28"/>
        </w:rPr>
        <w:t xml:space="preserve">Iniciativa de Aprobación Directa </w:t>
      </w:r>
      <w:r w:rsidRPr="0060390F">
        <w:rPr>
          <w:rFonts w:ascii="Arial" w:hAnsi="Arial" w:cs="Arial"/>
          <w:i/>
          <w:szCs w:val="24"/>
        </w:rPr>
        <w:t xml:space="preserve">Mediante la cual se somete a la aprobación del Pleno la propuesta de calcomanía que será colocada en los vehículos para nuevo número económico.  </w:t>
      </w:r>
      <w:r w:rsidRPr="0060390F">
        <w:rPr>
          <w:rFonts w:ascii="Arial" w:hAnsi="Arial" w:cs="Arial"/>
          <w:b/>
          <w:i/>
          <w:sz w:val="28"/>
          <w:szCs w:val="28"/>
        </w:rPr>
        <w:t xml:space="preserve">Exposición de motivos </w:t>
      </w:r>
      <w:r w:rsidRPr="0060390F">
        <w:rPr>
          <w:rFonts w:ascii="Arial" w:hAnsi="Arial" w:cs="Arial"/>
          <w:b/>
          <w:i/>
          <w:szCs w:val="24"/>
        </w:rPr>
        <w:t xml:space="preserve">1.- </w:t>
      </w:r>
      <w:r w:rsidRPr="0060390F">
        <w:rPr>
          <w:rFonts w:ascii="Arial" w:hAnsi="Arial" w:cs="Arial"/>
          <w:i/>
          <w:szCs w:val="24"/>
        </w:rPr>
        <w:t xml:space="preserve">Todos los vehículos pertenecientes al municipio, son asignados a las diferentes dependencias, en razón de las necesidades que tenga cada una, para ello es indispensable que cuenten con una imagen y número económico que permita administrarlos, identificarlos y resguardarlos. </w:t>
      </w:r>
      <w:r w:rsidRPr="0060390F">
        <w:rPr>
          <w:rFonts w:ascii="Arial" w:hAnsi="Arial" w:cs="Arial"/>
          <w:b/>
          <w:i/>
          <w:szCs w:val="24"/>
        </w:rPr>
        <w:t xml:space="preserve">2.- </w:t>
      </w:r>
      <w:r w:rsidRPr="0060390F">
        <w:rPr>
          <w:rFonts w:ascii="Arial" w:hAnsi="Arial" w:cs="Arial"/>
          <w:i/>
          <w:szCs w:val="24"/>
        </w:rPr>
        <w:t xml:space="preserve">La dirección de Patrimonio es la directamente encargada de llevar a cabo la administración de todo el parque vehicular, para lo cual requiere como medida de control y de identificación que sean señalados los vehículos conforme a lo estipulado en el Reglamento de Patrimonio Municipal de Tlaquepaque. </w:t>
      </w:r>
      <w:r w:rsidRPr="0060390F">
        <w:rPr>
          <w:rFonts w:ascii="Arial" w:hAnsi="Arial" w:cs="Arial"/>
          <w:b/>
          <w:i/>
          <w:szCs w:val="24"/>
        </w:rPr>
        <w:t>3.-</w:t>
      </w:r>
      <w:r w:rsidRPr="0060390F">
        <w:rPr>
          <w:rFonts w:ascii="Arial" w:hAnsi="Arial" w:cs="Arial"/>
          <w:i/>
          <w:szCs w:val="24"/>
        </w:rPr>
        <w:t xml:space="preserve"> Asimismo los vehículos oficiales independientemente de la dependencia a que sean asignados, no deben ostentar ningún tipo de publicidad más que la estrictamente municipal, conforme a lo establecido por el artículo 125 del Reglamento de Patrimonio Municipal de Tlaquepaque. </w:t>
      </w:r>
      <w:r w:rsidRPr="0060390F">
        <w:rPr>
          <w:rFonts w:ascii="Arial" w:hAnsi="Arial" w:cs="Arial"/>
          <w:b/>
          <w:i/>
          <w:szCs w:val="24"/>
        </w:rPr>
        <w:t xml:space="preserve">4.- </w:t>
      </w:r>
      <w:r w:rsidRPr="0060390F">
        <w:rPr>
          <w:rFonts w:ascii="Arial" w:hAnsi="Arial" w:cs="Arial"/>
          <w:i/>
          <w:szCs w:val="24"/>
        </w:rPr>
        <w:t xml:space="preserve">Es de mencionar la necesidad de que todos los vehículos porten el número económico, conforme a lo dispuesto por el segundo párrafo del artículo 107, del Reglamento de Patrimonio Municipal de Tlaquepaque. </w:t>
      </w:r>
      <w:r w:rsidRPr="0060390F">
        <w:rPr>
          <w:rFonts w:ascii="Arial" w:hAnsi="Arial" w:cs="Arial"/>
          <w:b/>
          <w:i/>
          <w:szCs w:val="24"/>
        </w:rPr>
        <w:t xml:space="preserve">5.- </w:t>
      </w:r>
      <w:r w:rsidRPr="0060390F">
        <w:rPr>
          <w:rFonts w:ascii="Arial" w:hAnsi="Arial" w:cs="Arial"/>
          <w:i/>
          <w:szCs w:val="24"/>
        </w:rPr>
        <w:t xml:space="preserve">Cabe mencionar que la modernización de la imagen del Municipio de San Pedro Tlaquepaque, debe ir en todos los aspectos y en todas las áreas del mismo, para ello es necesario que esta modernización sea congruente con el gobierno municipal, así como portada y difundida por cada vehículo oficial de este Municipio, para lo cual proponemos la imagen anexa a esta iniciativa. </w:t>
      </w:r>
      <w:r w:rsidRPr="0060390F">
        <w:rPr>
          <w:rFonts w:ascii="Arial" w:hAnsi="Arial" w:cs="Arial"/>
          <w:b/>
          <w:i/>
          <w:szCs w:val="24"/>
        </w:rPr>
        <w:t>6</w:t>
      </w:r>
      <w:r w:rsidRPr="0060390F">
        <w:rPr>
          <w:rFonts w:ascii="Arial" w:hAnsi="Arial" w:cs="Arial"/>
          <w:i/>
          <w:szCs w:val="24"/>
        </w:rPr>
        <w:t xml:space="preserve">.- En virtud de las anteriores consideraciones que suscribo y con facultad en los artículos 72 fracción II, 74 y demás relativos aplicables del Reglamento Interior del Ayuntamiento y de la Administración Pública Municipal de Tlaquepaque someto a consideración de este Pleno el siguiente: </w:t>
      </w:r>
      <w:r w:rsidRPr="0060390F">
        <w:rPr>
          <w:rFonts w:ascii="Arial" w:hAnsi="Arial" w:cs="Arial"/>
          <w:b/>
          <w:i/>
          <w:sz w:val="28"/>
          <w:szCs w:val="28"/>
        </w:rPr>
        <w:t xml:space="preserve">Punto de Acuerdo: </w:t>
      </w:r>
      <w:r w:rsidRPr="0060390F">
        <w:rPr>
          <w:rFonts w:ascii="Arial" w:hAnsi="Arial" w:cs="Arial"/>
          <w:b/>
          <w:i/>
          <w:szCs w:val="24"/>
        </w:rPr>
        <w:t xml:space="preserve">Único.- </w:t>
      </w:r>
      <w:r w:rsidRPr="0060390F">
        <w:rPr>
          <w:rFonts w:ascii="Arial" w:hAnsi="Arial" w:cs="Arial"/>
          <w:i/>
          <w:szCs w:val="24"/>
        </w:rPr>
        <w:t xml:space="preserve">Se aprueba y autoriza la propuesta de Calcomanía para nuevo número económico del parque vehicular del Municipio de San Pedro Tlaquepaque que esta anexa a esta iniciativa. Notifíquese a la Presidencia Municipal, Dirección de Patrimonio Municipal, al Órgano de Control Interno así como a Comunicación Social. </w:t>
      </w:r>
      <w:r w:rsidRPr="0060390F">
        <w:rPr>
          <w:rFonts w:ascii="Arial" w:hAnsi="Arial" w:cs="Arial"/>
          <w:b/>
          <w:i/>
          <w:szCs w:val="24"/>
        </w:rPr>
        <w:t>ATENTAMENTE Lic. Mirna Citlalli Amaya de Luna Regidora.</w:t>
      </w:r>
      <w:r w:rsidRPr="0060390F">
        <w:rPr>
          <w:rFonts w:ascii="Arial" w:hAnsi="Arial" w:cs="Arial"/>
          <w:b/>
          <w:szCs w:val="24"/>
        </w:rPr>
        <w:t xml:space="preserve"> </w:t>
      </w:r>
      <w:r w:rsidRPr="0060390F">
        <w:rPr>
          <w:rFonts w:ascii="Arial" w:hAnsi="Arial" w:cs="Arial"/>
          <w:szCs w:val="24"/>
        </w:rPr>
        <w:t>----------------------------------------------------------------------------------------------------------------</w:t>
      </w:r>
    </w:p>
    <w:p w:rsidR="006535C3" w:rsidRPr="0060390F" w:rsidRDefault="00245FD7" w:rsidP="00AE2C5C">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En uso de la voz la C. María Elena Limón García</w:t>
      </w:r>
      <w:r w:rsidR="00E3691C" w:rsidRPr="0060390F">
        <w:rPr>
          <w:rFonts w:ascii="Arial" w:hAnsi="Arial" w:cs="Arial"/>
          <w:sz w:val="24"/>
          <w:szCs w:val="24"/>
          <w:lang w:val="es-MX"/>
        </w:rPr>
        <w:t>,</w:t>
      </w:r>
      <w:r w:rsidRPr="0060390F">
        <w:rPr>
          <w:rFonts w:ascii="Arial" w:hAnsi="Arial" w:cs="Arial"/>
          <w:sz w:val="24"/>
          <w:szCs w:val="24"/>
          <w:lang w:val="es-MX"/>
        </w:rPr>
        <w:t xml:space="preserve"> Presidenta Municipal:</w:t>
      </w:r>
      <w:r w:rsidRPr="0060390F">
        <w:rPr>
          <w:rFonts w:ascii="Arial" w:hAnsi="Arial" w:cs="Arial"/>
          <w:b/>
          <w:sz w:val="24"/>
          <w:szCs w:val="24"/>
          <w:lang w:val="es-MX"/>
        </w:rPr>
        <w:t xml:space="preserve"> </w:t>
      </w:r>
      <w:r w:rsidR="007C421B" w:rsidRPr="0060390F">
        <w:rPr>
          <w:rFonts w:ascii="Arial" w:hAnsi="Arial" w:cs="Arial"/>
          <w:sz w:val="24"/>
          <w:szCs w:val="24"/>
          <w:lang w:val="es-MX"/>
        </w:rPr>
        <w:t>algún orador</w:t>
      </w:r>
      <w:r w:rsidRPr="0060390F">
        <w:rPr>
          <w:rFonts w:ascii="Arial" w:hAnsi="Arial" w:cs="Arial"/>
          <w:sz w:val="24"/>
          <w:szCs w:val="24"/>
          <w:lang w:val="es-MX"/>
        </w:rPr>
        <w:t xml:space="preserve"> </w:t>
      </w:r>
      <w:r w:rsidR="007C421B" w:rsidRPr="0060390F">
        <w:rPr>
          <w:rFonts w:ascii="Arial" w:hAnsi="Arial" w:cs="Arial"/>
          <w:sz w:val="24"/>
          <w:szCs w:val="24"/>
          <w:lang w:val="es-MX"/>
        </w:rPr>
        <w:t xml:space="preserve">para este tema, </w:t>
      </w:r>
      <w:r w:rsidRPr="0060390F">
        <w:rPr>
          <w:rFonts w:ascii="Arial" w:hAnsi="Arial" w:cs="Arial"/>
          <w:sz w:val="24"/>
          <w:szCs w:val="24"/>
          <w:lang w:val="es-MX"/>
        </w:rPr>
        <w:t xml:space="preserve">en votación económica les pregunto quienes estén por la afirmativa </w:t>
      </w:r>
      <w:r w:rsidR="001A40E3" w:rsidRPr="0060390F">
        <w:rPr>
          <w:rFonts w:ascii="Arial" w:hAnsi="Arial" w:cs="Arial"/>
          <w:sz w:val="24"/>
          <w:szCs w:val="24"/>
          <w:lang w:val="es-MX"/>
        </w:rPr>
        <w:t>favor de levantar su mano</w:t>
      </w:r>
      <w:r w:rsidRPr="0060390F">
        <w:rPr>
          <w:rFonts w:ascii="Arial" w:hAnsi="Arial" w:cs="Arial"/>
          <w:sz w:val="24"/>
          <w:szCs w:val="24"/>
          <w:lang w:val="es-MX"/>
        </w:rPr>
        <w:t>,</w:t>
      </w:r>
      <w:r w:rsidRPr="0060390F">
        <w:rPr>
          <w:rFonts w:ascii="Arial" w:hAnsi="Arial" w:cs="Arial"/>
          <w:sz w:val="24"/>
          <w:szCs w:val="24"/>
        </w:rPr>
        <w:t xml:space="preserve"> aprobada por unanimidad, bajo el siguiente: </w:t>
      </w:r>
      <w:r w:rsidRPr="0060390F">
        <w:rPr>
          <w:rFonts w:ascii="Arial" w:hAnsi="Arial" w:cs="Arial"/>
          <w:sz w:val="24"/>
          <w:szCs w:val="24"/>
          <w:lang w:val="es-MX"/>
        </w:rPr>
        <w:t>----------------------------------------------------------------------------------------------------------------------</w:t>
      </w:r>
      <w:r w:rsidR="004D239B" w:rsidRPr="0060390F">
        <w:rPr>
          <w:rFonts w:ascii="Arial" w:hAnsi="Arial" w:cs="Arial"/>
          <w:sz w:val="24"/>
          <w:szCs w:val="24"/>
          <w:lang w:val="es-MX"/>
        </w:rPr>
        <w:t>---------------------------------------</w:t>
      </w:r>
    </w:p>
    <w:p w:rsidR="006535C3" w:rsidRPr="0060390F" w:rsidRDefault="00245FD7" w:rsidP="00C92FE4">
      <w:pPr>
        <w:widowControl w:val="0"/>
        <w:autoSpaceDE w:val="0"/>
        <w:autoSpaceDN w:val="0"/>
        <w:adjustRightInd w:val="0"/>
        <w:jc w:val="both"/>
        <w:rPr>
          <w:rFonts w:ascii="Arial" w:hAnsi="Arial" w:cs="Arial"/>
          <w:bCs/>
          <w:sz w:val="24"/>
          <w:szCs w:val="24"/>
        </w:rPr>
      </w:pPr>
      <w:r w:rsidRPr="0060390F">
        <w:rPr>
          <w:rFonts w:ascii="Arial" w:hAnsi="Arial" w:cs="Arial"/>
          <w:sz w:val="24"/>
          <w:szCs w:val="24"/>
        </w:rPr>
        <w:t xml:space="preserve">---------------------- </w:t>
      </w:r>
      <w:r w:rsidRPr="0060390F">
        <w:rPr>
          <w:rFonts w:ascii="Arial" w:hAnsi="Arial" w:cs="Arial"/>
          <w:b/>
          <w:sz w:val="24"/>
          <w:szCs w:val="24"/>
        </w:rPr>
        <w:t xml:space="preserve">PUNTO DE ACUERDO NÚMERO 044/2016 </w:t>
      </w:r>
      <w:r w:rsidRPr="0060390F">
        <w:rPr>
          <w:rFonts w:ascii="Arial" w:hAnsi="Arial" w:cs="Arial"/>
          <w:sz w:val="24"/>
          <w:szCs w:val="24"/>
          <w:lang w:val="es-MX"/>
        </w:rPr>
        <w:t>------------------------------</w:t>
      </w:r>
      <w:r w:rsidRPr="0060390F">
        <w:rPr>
          <w:rFonts w:ascii="Arial" w:hAnsi="Arial" w:cs="Arial"/>
          <w:sz w:val="24"/>
          <w:szCs w:val="24"/>
        </w:rPr>
        <w:t>----</w:t>
      </w:r>
      <w:r w:rsidR="007C421B" w:rsidRPr="0060390F">
        <w:rPr>
          <w:rFonts w:ascii="Arial" w:hAnsi="Arial" w:cs="Arial"/>
          <w:sz w:val="24"/>
          <w:szCs w:val="24"/>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b/>
          <w:sz w:val="24"/>
          <w:szCs w:val="24"/>
          <w:lang w:val="es-MX"/>
        </w:rPr>
        <w:t>UNICO.-</w:t>
      </w:r>
      <w:r w:rsidRPr="0060390F">
        <w:rPr>
          <w:rFonts w:ascii="Arial" w:hAnsi="Arial" w:cs="Arial"/>
          <w:sz w:val="24"/>
          <w:szCs w:val="24"/>
          <w:lang w:val="es-MX"/>
        </w:rPr>
        <w:t xml:space="preserve"> El Ayuntamiento Constitucional de San Pedro Tlaquepaque  aprueba la propuesta de la </w:t>
      </w:r>
      <w:r w:rsidRPr="0060390F">
        <w:rPr>
          <w:rFonts w:ascii="Arial" w:hAnsi="Arial" w:cs="Arial"/>
          <w:b/>
          <w:sz w:val="24"/>
          <w:szCs w:val="24"/>
          <w:lang w:val="es-MX"/>
        </w:rPr>
        <w:t>calcomanía para identificación oficial</w:t>
      </w:r>
      <w:r w:rsidRPr="0060390F">
        <w:rPr>
          <w:rFonts w:ascii="Arial" w:hAnsi="Arial" w:cs="Arial"/>
          <w:sz w:val="24"/>
          <w:szCs w:val="24"/>
          <w:lang w:val="es-MX"/>
        </w:rPr>
        <w:t xml:space="preserve"> que será colocada en los vehículos propiedad municipal, el cual determinará el nuevo número económico para identificación de la Dirección de Patrimonio. --------------------------------------------------------------------------------------------------------------------------------------------------------------------------------</w:t>
      </w:r>
    </w:p>
    <w:p w:rsidR="00C92FE4" w:rsidRPr="0060390F" w:rsidRDefault="007C421B" w:rsidP="00C92FE4">
      <w:pPr>
        <w:jc w:val="both"/>
        <w:rPr>
          <w:rFonts w:ascii="Arial" w:hAnsi="Arial" w:cs="Arial"/>
          <w:sz w:val="24"/>
          <w:szCs w:val="24"/>
          <w:lang w:val="es-MX"/>
        </w:rPr>
      </w:pPr>
      <w:r w:rsidRPr="0060390F">
        <w:rPr>
          <w:rFonts w:ascii="Arial" w:hAnsi="Arial" w:cs="Arial"/>
          <w:b/>
          <w:color w:val="000000" w:themeColor="text1"/>
          <w:sz w:val="24"/>
          <w:szCs w:val="24"/>
        </w:rPr>
        <w:t>FUNDAMENTO LEGAL.-</w:t>
      </w:r>
      <w:r w:rsidR="00F5335F" w:rsidRPr="0060390F">
        <w:rPr>
          <w:rFonts w:ascii="Arial" w:hAnsi="Arial" w:cs="Arial"/>
          <w:color w:val="000000" w:themeColor="text1"/>
          <w:sz w:val="24"/>
          <w:szCs w:val="24"/>
        </w:rPr>
        <w:t xml:space="preserve"> artículo 115 fracciones I y II de la Constitución Política de los Estados Unidos Mexicanos; artículos 73 fracción I y 77 fracción II de la Constitución Política del Estado de Jalisco; artículos 2, 3, 10, 37 fracción II y 41 fracción II de la Ley del Gobierno y la Administración Pública Municipal del Estado de Jalisco; 72  fracción II y </w:t>
      </w:r>
      <w:r w:rsidR="00F5335F" w:rsidRPr="0060390F">
        <w:rPr>
          <w:rFonts w:ascii="Arial" w:hAnsi="Arial" w:cs="Arial"/>
          <w:color w:val="000000" w:themeColor="text1"/>
          <w:sz w:val="24"/>
          <w:szCs w:val="24"/>
        </w:rPr>
        <w:lastRenderedPageBreak/>
        <w:t>74 primer párrafo del Reglamento Interior del Ayuntamiento y de la Administración Pública del Municipio de Tlaquepaque</w:t>
      </w:r>
      <w:r w:rsidRPr="0060390F">
        <w:rPr>
          <w:rFonts w:ascii="Arial" w:hAnsi="Arial" w:cs="Arial"/>
          <w:color w:val="000000" w:themeColor="text1"/>
          <w:sz w:val="24"/>
          <w:szCs w:val="24"/>
        </w:rPr>
        <w:t xml:space="preserve">. </w:t>
      </w:r>
      <w:r w:rsidRPr="0060390F">
        <w:rPr>
          <w:rFonts w:ascii="Arial" w:hAnsi="Arial" w:cs="Arial"/>
          <w:bCs/>
          <w:color w:val="000000" w:themeColor="text1"/>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 la Regidora </w:t>
      </w:r>
      <w:r w:rsidR="00C9327C" w:rsidRPr="0060390F">
        <w:rPr>
          <w:rFonts w:ascii="Arial" w:hAnsi="Arial" w:cs="Arial"/>
          <w:color w:val="000000" w:themeColor="text1"/>
          <w:sz w:val="24"/>
          <w:szCs w:val="24"/>
        </w:rPr>
        <w:t xml:space="preserve">Mirna Citlalli Amaya de Luna; </w:t>
      </w:r>
      <w:r w:rsidRPr="0060390F">
        <w:rPr>
          <w:rFonts w:ascii="Arial" w:hAnsi="Arial" w:cs="Arial"/>
          <w:color w:val="000000" w:themeColor="text1"/>
          <w:sz w:val="24"/>
          <w:szCs w:val="24"/>
        </w:rPr>
        <w:t xml:space="preserve">al C.P.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00C9327C" w:rsidRPr="0060390F">
        <w:rPr>
          <w:rFonts w:ascii="Arial" w:hAnsi="Arial" w:cs="Arial"/>
          <w:color w:val="000000" w:themeColor="text1"/>
          <w:sz w:val="24"/>
          <w:szCs w:val="24"/>
        </w:rPr>
        <w:t xml:space="preserve">a la Lic. Anabel González Aceves, Directora de Patrimonio Municipal; y al Lic. David Rubén Ocampo Uribe, Oficial Mayor Administrativo </w:t>
      </w:r>
      <w:r w:rsidRPr="0060390F">
        <w:rPr>
          <w:rFonts w:ascii="Arial" w:hAnsi="Arial" w:cs="Arial"/>
          <w:color w:val="000000" w:themeColor="text1"/>
          <w:sz w:val="24"/>
          <w:szCs w:val="24"/>
        </w:rPr>
        <w:t>para su conocimiento y efectos legales a que haya lugar. ------------------------------------------------------------------------------------------------------------------------------------------------------</w:t>
      </w:r>
      <w:r w:rsidR="001A40E3" w:rsidRPr="0060390F">
        <w:rPr>
          <w:rFonts w:ascii="Arial" w:hAnsi="Arial" w:cs="Arial"/>
          <w:sz w:val="24"/>
          <w:szCs w:val="24"/>
          <w:lang w:val="es-MX"/>
        </w:rPr>
        <w:t xml:space="preserve">En uso de la voz la Regidora Silvia Natalia lslas: </w:t>
      </w:r>
      <w:r w:rsidR="0053409C" w:rsidRPr="0060390F">
        <w:rPr>
          <w:rFonts w:ascii="Arial" w:hAnsi="Arial" w:cs="Arial"/>
          <w:sz w:val="24"/>
          <w:szCs w:val="24"/>
          <w:lang w:val="es-MX"/>
        </w:rPr>
        <w:t xml:space="preserve">si bueno pues tratando de ser muy breve me voy al grano esta es una iniciativa de aprobación directa que tiene por objeto instruir a la </w:t>
      </w:r>
      <w:r w:rsidR="0026172C" w:rsidRPr="0060390F">
        <w:rPr>
          <w:rFonts w:ascii="Arial" w:hAnsi="Arial" w:cs="Arial"/>
          <w:sz w:val="24"/>
          <w:szCs w:val="24"/>
          <w:lang w:val="es-MX"/>
        </w:rPr>
        <w:t xml:space="preserve">Dirección General de Medio Ambiente, para que diseñe e implemente un </w:t>
      </w:r>
      <w:r w:rsidR="0026172C" w:rsidRPr="0060390F">
        <w:rPr>
          <w:rFonts w:ascii="Arial" w:hAnsi="Arial" w:cs="Arial"/>
          <w:b/>
          <w:sz w:val="24"/>
          <w:szCs w:val="24"/>
          <w:lang w:val="es-MX"/>
        </w:rPr>
        <w:t>programa orientado a incrementar las áreas verdes urbanas</w:t>
      </w:r>
      <w:r w:rsidR="0026172C" w:rsidRPr="0060390F">
        <w:rPr>
          <w:rFonts w:ascii="Arial" w:hAnsi="Arial" w:cs="Arial"/>
          <w:sz w:val="24"/>
          <w:szCs w:val="24"/>
          <w:lang w:val="es-MX"/>
        </w:rPr>
        <w:t xml:space="preserve"> en las zonas de mayor carencia del Municipio de San Pedro Tlaquepaque, en base a la siguiente exposición de motivos:</w:t>
      </w:r>
      <w:r w:rsidR="00C92FE4" w:rsidRPr="0060390F">
        <w:rPr>
          <w:rFonts w:ascii="Arial" w:hAnsi="Arial" w:cs="Arial"/>
          <w:sz w:val="24"/>
          <w:szCs w:val="24"/>
          <w:lang w:val="es-MX"/>
        </w:rPr>
        <w:t xml:space="preserve"> </w:t>
      </w:r>
      <w:r w:rsidR="00C92FE4" w:rsidRPr="0060390F">
        <w:rPr>
          <w:rFonts w:ascii="Arial" w:hAnsi="Arial" w:cs="Arial"/>
          <w:sz w:val="24"/>
          <w:szCs w:val="24"/>
        </w:rPr>
        <w:t>Las áreas verdes y los espacios abiertos desempeñan un conjunto de funciones esenciales en el bienestar y en la calidad de vida de los centros urbanos. Estos espacios se pueden concebir desde un punto de vista social, de forma que pueden generar impactos y beneficios directos en la comunidad, y desde un punto de vista ambiental, como elementos que impactan directamente sobre el medio ambiente urbano. Como equipamiento social son un soporte en el esparcimiento y la recreación, constituyen un espacio privilegiado en la reproducción cultural y en el reforzamiento de la identidad en barrios, colonias y pueblos. Como elemento ambiental, los espacios verdes contribuyen a regular el clima urbano, absorben los contaminantes y amortiguan el ruido, permiten la captación de agua de lluvia para recargar los mantos acuíferos, pero sobre todo generan equilibrios ambientales en suelo, agua y aire, fundamentales para los entornos urbanos. De acuerdo con un estudio por el Instituto de Información territorial de Jalisco el 87% de los habitantes de Guadalajara, Zapopan, Tlaquepaque, Tonalá y Tlajomulco tiene menos del mínimo de metros cuadrados de áreas verdes por habitante recomendado por la OMS, lo que equivale a tres millones 666 mil habitantes. Este Instituto hace un llamado a la sociedad y a las autoridades competentes para que desarrollen programas orientados a incrementar las áreas verdes urbanas en las zonas con mayores carencias. Es por ello que propongo que la Dirección General de Medio Ambiente diseñe e implemente un programa orientado a incrementar las áreas verdes urbanas en el municipio de San Pedro Tlaquepaque. -------------------------------------------------------------------------------------------------------------</w:t>
      </w:r>
    </w:p>
    <w:p w:rsidR="000F0067" w:rsidRPr="0060390F" w:rsidRDefault="00C92FE4" w:rsidP="00C92FE4">
      <w:pPr>
        <w:jc w:val="both"/>
        <w:rPr>
          <w:rFonts w:ascii="Arial" w:hAnsi="Arial" w:cs="Arial"/>
          <w:sz w:val="24"/>
          <w:szCs w:val="24"/>
        </w:rPr>
      </w:pPr>
      <w:r w:rsidRPr="0060390F">
        <w:rPr>
          <w:rFonts w:ascii="Arial" w:hAnsi="Arial" w:cs="Arial"/>
          <w:b/>
          <w:i/>
          <w:sz w:val="24"/>
          <w:szCs w:val="24"/>
        </w:rPr>
        <w:t xml:space="preserve">Honorable Ayuntamiento de San Pedro Tlaquepaque PRESENTE </w:t>
      </w:r>
      <w:r w:rsidRPr="0060390F">
        <w:rPr>
          <w:rFonts w:ascii="Arial" w:hAnsi="Arial" w:cs="Arial"/>
          <w:i/>
          <w:sz w:val="24"/>
          <w:szCs w:val="24"/>
        </w:rPr>
        <w:t xml:space="preserve">La que suscribe, </w:t>
      </w:r>
      <w:r w:rsidRPr="0060390F">
        <w:rPr>
          <w:rFonts w:ascii="Arial" w:hAnsi="Arial" w:cs="Arial"/>
          <w:b/>
          <w:i/>
          <w:sz w:val="24"/>
          <w:szCs w:val="24"/>
        </w:rPr>
        <w:t>Silvia Natalia Islas</w:t>
      </w:r>
      <w:r w:rsidRPr="0060390F">
        <w:rPr>
          <w:rFonts w:ascii="Arial" w:hAnsi="Arial" w:cs="Arial"/>
          <w:i/>
          <w:sz w:val="24"/>
          <w:szCs w:val="24"/>
        </w:rPr>
        <w:t xml:space="preserve">, integrante de este H. Ayuntamiento, en ejercicio de las atribuciones que me otorga la fracción II del artículo 41 y la fracción II del artículo 50 de la Ley del Gobierno y la Administración Pública Municipal del Estado de Jalisco; así como de los artículos 69, 72 fracción II, 74, y 77 del Reglamento Interior del Ayuntamiento y de la Administración Pública del Municipio de Tlaquepaque; me permito presentar ante la consideración de esta representación popular la siguiente: </w:t>
      </w:r>
      <w:r w:rsidRPr="0060390F">
        <w:rPr>
          <w:rFonts w:ascii="Arial" w:hAnsi="Arial" w:cs="Arial"/>
          <w:b/>
          <w:i/>
          <w:sz w:val="24"/>
          <w:szCs w:val="24"/>
        </w:rPr>
        <w:t xml:space="preserve">Iniciativa de Acuerdo de Aprobación Directa, que tiene por objeto instruir a la Dirección General de Medio Ambiente para que diseñe un Programa orientado a incrementar las Áreas Verdes Urbanas en las zonas de mayores carencias dentro del Municipio de San Pedro Tlaquepaque; </w:t>
      </w:r>
      <w:r w:rsidRPr="0060390F">
        <w:rPr>
          <w:rFonts w:ascii="Arial" w:hAnsi="Arial" w:cs="Arial"/>
          <w:i/>
          <w:sz w:val="24"/>
          <w:szCs w:val="24"/>
        </w:rPr>
        <w:t xml:space="preserve">lo anterior en base a la siguiente: </w:t>
      </w:r>
      <w:r w:rsidRPr="0060390F">
        <w:rPr>
          <w:rFonts w:ascii="Arial" w:hAnsi="Arial" w:cs="Arial"/>
          <w:b/>
          <w:i/>
          <w:sz w:val="24"/>
          <w:szCs w:val="24"/>
        </w:rPr>
        <w:t xml:space="preserve">EXPOSICION DE MOTIVOS </w:t>
      </w:r>
      <w:r w:rsidRPr="0060390F">
        <w:rPr>
          <w:rFonts w:ascii="Arial" w:hAnsi="Arial" w:cs="Arial"/>
          <w:i/>
          <w:sz w:val="24"/>
          <w:szCs w:val="24"/>
        </w:rPr>
        <w:t xml:space="preserve">Las áreas verdes y los espacios abiertos </w:t>
      </w:r>
      <w:r w:rsidRPr="0060390F">
        <w:rPr>
          <w:rFonts w:ascii="Arial" w:hAnsi="Arial" w:cs="Arial"/>
          <w:i/>
          <w:sz w:val="24"/>
          <w:szCs w:val="24"/>
        </w:rPr>
        <w:lastRenderedPageBreak/>
        <w:t xml:space="preserve">desempeñan un conjunto de funciones esenciales en el bienestar y en la calidad de vida de los centros urbanos. Estos espacios se pueden concebir desde un punto de vista social, de forma que pueden generar impactos y beneficios directos en la comunidad, y desde un punto de vista ambiental, como elementos que impactan directamente sobre el medio ambiente urbano. Como equipamiento social son un soporte en el esparcimiento y la recreación, constituyen un espacio privilegiado en la reproducción cultural y el reforzamiento de la identidad en barrios, colonias y pueblos. Como elemento ambiental, los espacios verdes contribuyen  a regular el clima urbano, absorben los contaminantes, amortiguan el ruido, permiten la captación de agua de lluvia para recargar los mantos acuíferos, pero sobre todo generan equilibrios ambientales en suelo, agua y aire, fundamentales para los entornos urbanos. Las áreas verdes urbanas son de gran importancia para el bienestar humano;   generan oxígeno, captación partículas de polvo, regulan el clima, amortiguan los niveles de ruido, y al captar agua reducen inundaciones y  la  erosión del suelo. A pesar de la importancia de la presencia de áreas verdes y de la existencia de normatividad urbana para su desarrollo y protección, tanto en amplios sectores antiguos, como en los de reciente creación, planeados o no; la distribución y cuantificación de espacios verdes arroja una  insuficiente cantidad en amplias zonas de la ciudad, quedando muchas de ellas fuera, por un amplio margen, de los parámetros recomendados por la Organización Mundial de la Salud en este tema. De acuerdo a diversos estudios en la materia, la principal problemática para las áreas verdes y árboles en la ciudad es la falta de planeación en la materia y una ausencia de planes de manejo integral de la vegetación que tiene como consecuencia la plantación de árboles en lugares inapropiados, la selección inapropiada de especies, así como deficiencias en el mantenimiento de los árboles. Dado que las áreas verdes dependen fuertemente del nivel de planeación, cobra relevancia el crecimiento desordenado de las ciudades, ya que sin una acción solida por parte del Estado, la urbanización no deja espacios suficientes para las áreas verdes. El desarrollo de los asentamientos, la infraestructura, el mobiliario y el equipamiento urbano ha provocado que las áreas arboladas y verdes se reduzcan a espacios residuales. Los beneficios ambientales de las áreas verdes son innegables, tanto para la salud de los seres humanos, como para la estabilidad de los ecosistemas y el clima. Sin embargo, en las ciudades las áreas verdes tienen también beneficios sociales, pues puede ser uno de los puntos clave en políticas públicas que se planteen frente al modelo poco sustentable de ciudad, caracterizado por una gran suburbanización, ciudades extensas y alto uso del automóvil. Actualmente, las tendencias de planeación urbana se dirigen hacia ciudades compactas, con usos de suelo mixtos y una gran calidad de espacios públicos en su interior. El papel social de las áreas verdes ha crecido mucho en las últimas décadas, y es por eso que se ha vuelto importante en la percepción pública. La crisis ambiental no se refiere solamente a los grandes espacios naturales sino que incluye también las áreas urbanas. De acuerdo con un estudio de este año por el Instituto de Información Territorial de Jalisco (IITEJ), Guadalajara es el municipio de la ZMG que presenta el perfil menos favorable en la relación entre habitantes y áreas verdes a las que tienen accesos, ya que dos terceras partes de su población no alcanzan más de los nueve metros cuadrados por habitante recomendados por la Organización Mundial de la Salud (OMS), lo que equivale a cerca de 997 mil 991 personas. En el municipio tapatío 34% de los habitantes, es decir, poco más de medio millón de personas, padece una escasez severa de vegetación, con menos de cuatro metros cuadrados de áreas verdes. Tlaquepaque es el </w:t>
      </w:r>
      <w:r w:rsidRPr="0060390F">
        <w:rPr>
          <w:rFonts w:ascii="Arial" w:hAnsi="Arial" w:cs="Arial"/>
          <w:i/>
          <w:sz w:val="24"/>
          <w:szCs w:val="24"/>
        </w:rPr>
        <w:lastRenderedPageBreak/>
        <w:t xml:space="preserve">segundo municipio con el mayor déficit: 18% de su población vive en áreas con menos de cuatro metros cuadrados de zonas verdes. Mientras, 13% de la población de Tlajomulco vive en esas condiciones; sigue Tonalá, con nueve, y Zapopan, con ocho por ciento. Según el estudio de Información Territorial, 87% de los habitantes de Guadalajara, Zapopan, Tlaquepaque, Tonalá y Tlajomulco tiene menos del mínimo de metros cuadrados de áreas verdes por habitante recomendado por la OMS, lo que equivale a tres millones 666 mil habitantes. Con relación a los parques con que cuenta, Guadalajara encabeza el listado, pues 52% de la superficie de la ZMG destinada a parques está en tierras tapatías; 29% se encuentra en Zapopan, y el restante 19% se divide entre Tlaquepaque, Tonalá, Tlajomulco y El Salto. El IITEJ hace un llamado a la sociedad y a las autoridades competentes para que desarrollen programas orientados a incrementar las AVU en las zonas con mayores carencias. Esto se puede hacer con programas de reforestación en espacios urbanos, calles, camellones, azoteas verdes y mejorando los espacios verdes ya existentes. </w:t>
      </w:r>
      <w:r w:rsidRPr="0060390F">
        <w:rPr>
          <w:rFonts w:ascii="Arial" w:hAnsi="Arial" w:cs="Arial"/>
          <w:b/>
          <w:i/>
          <w:sz w:val="24"/>
          <w:szCs w:val="24"/>
        </w:rPr>
        <w:t>FUNDAMENTO JURÍDICO</w:t>
      </w:r>
      <w:r w:rsidRPr="0060390F">
        <w:rPr>
          <w:rFonts w:ascii="Arial" w:hAnsi="Arial" w:cs="Arial"/>
          <w:i/>
          <w:sz w:val="24"/>
          <w:szCs w:val="24"/>
        </w:rPr>
        <w:t xml:space="preserve">. La Constitución Política de los Estados Unidos Mexicanos establece en su Artículo 4° párrafo  V, lo siguiente: Toda persona tiene derecho a un medio ambiente sano para su desarrollo y bienestar. El estado garantizara el respeto a este derecho. El daño y deterioro ambiental generara responsabilidad para quien lo provoque en términos de lo dispuesto por la ley. -  La Ley General del Equilibrio Ecológico y Protección al Ambiente, en su Artículo 8°, establece: Corresponden a los Municipios, de conformidad con lo dispuesto en esta Ley y las leyes locales en la materia, las siguientes facultades: I.- La formulación, conducción y evaluación de la política ambiental municipal; … </w:t>
      </w:r>
      <w:r w:rsidRPr="0060390F">
        <w:rPr>
          <w:rFonts w:ascii="Arial" w:hAnsi="Arial" w:cs="Arial"/>
          <w:bCs/>
          <w:i/>
          <w:sz w:val="24"/>
          <w:szCs w:val="24"/>
        </w:rPr>
        <w:t xml:space="preserve">- La Ley Estatal de Equilibrio Ecológico y Protección al Ambiente, misma que establece en su Artículo 9° los lineamientos para la formulación y conducción de la política ambiental. - El Reglamento Interior del Ayuntamiento y de la Administración Pública del Municipio de Tlaquepaque, establece en su Artículo 121 las atribuciones que tiene la </w:t>
      </w:r>
      <w:r w:rsidRPr="0060390F">
        <w:rPr>
          <w:rFonts w:ascii="Arial" w:hAnsi="Arial" w:cs="Arial"/>
          <w:i/>
          <w:sz w:val="24"/>
          <w:szCs w:val="24"/>
        </w:rPr>
        <w:t xml:space="preserve"> Dirección General del Medio Ambiente; </w:t>
      </w:r>
      <w:r w:rsidR="005A6D8E" w:rsidRPr="0060390F">
        <w:rPr>
          <w:rFonts w:ascii="Arial" w:hAnsi="Arial" w:cs="Arial"/>
          <w:i/>
          <w:sz w:val="24"/>
          <w:szCs w:val="24"/>
        </w:rPr>
        <w:t>así</w:t>
      </w:r>
      <w:r w:rsidRPr="0060390F">
        <w:rPr>
          <w:rFonts w:ascii="Arial" w:hAnsi="Arial" w:cs="Arial"/>
          <w:i/>
          <w:sz w:val="24"/>
          <w:szCs w:val="24"/>
        </w:rPr>
        <w:t xml:space="preserve"> mismo, establece que la misma estará a cargo de un Titular, cuyo objeto es la preservación y restauración del entorno ecológico del Municipio de Tlaquepaque; teniendo a su cargo directo las Oficinas de Salud Animal, Educación Ambiental, Dictaminación y Protección Ambiental, Dirección Administrativa, auxiliando administrativamente los planes de trabajo. 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69, 72 fracción II, 74, y 77 del Reglamento Interior del Ayuntamiento y de la Administración Pública del Municipio de Tlaquepaque, propongo la presente Iniciativa de Aprobación Directa, poniendo a la consideración de este Honorable Ayuntamiento, la siguiente propuesta de: </w:t>
      </w:r>
      <w:r w:rsidRPr="0060390F">
        <w:rPr>
          <w:rFonts w:ascii="Arial" w:hAnsi="Arial" w:cs="Arial"/>
          <w:b/>
          <w:i/>
          <w:sz w:val="24"/>
          <w:szCs w:val="24"/>
        </w:rPr>
        <w:t>PUNTO DE ACUERDO PRIMERO</w:t>
      </w:r>
      <w:r w:rsidRPr="0060390F">
        <w:rPr>
          <w:rFonts w:ascii="Arial" w:hAnsi="Arial" w:cs="Arial"/>
          <w:i/>
          <w:sz w:val="24"/>
          <w:szCs w:val="24"/>
        </w:rPr>
        <w:t xml:space="preserve">. Se instruye a la Dirección General de Medio Ambiente, para que diseñe e implemente un programa orientado a incrementar las áreas verdes urbanas en el municipio de San Pedro Tlaquepaque. </w:t>
      </w:r>
      <w:r w:rsidRPr="0060390F">
        <w:rPr>
          <w:rFonts w:ascii="Arial" w:hAnsi="Arial" w:cs="Arial"/>
          <w:b/>
          <w:i/>
          <w:sz w:val="24"/>
          <w:szCs w:val="24"/>
        </w:rPr>
        <w:t>SEGUNDO</w:t>
      </w:r>
      <w:r w:rsidRPr="0060390F">
        <w:rPr>
          <w:rFonts w:ascii="Arial" w:hAnsi="Arial" w:cs="Arial"/>
          <w:i/>
          <w:sz w:val="24"/>
          <w:szCs w:val="24"/>
        </w:rPr>
        <w:t xml:space="preserve">. Notifíquese mediante oficio a la Dirección General de Medio Ambiente. </w:t>
      </w:r>
      <w:r w:rsidRPr="0060390F">
        <w:rPr>
          <w:rFonts w:ascii="Arial" w:hAnsi="Arial" w:cs="Arial"/>
          <w:b/>
          <w:i/>
          <w:sz w:val="24"/>
          <w:szCs w:val="24"/>
        </w:rPr>
        <w:t xml:space="preserve">ATENTAMENTE San Pedro Tlaquepaque, Jalisco; 26 de febrero del 2016 </w:t>
      </w:r>
      <w:r w:rsidRPr="0060390F">
        <w:rPr>
          <w:rFonts w:ascii="Arial" w:hAnsi="Arial" w:cs="Arial"/>
          <w:i/>
          <w:sz w:val="24"/>
          <w:szCs w:val="24"/>
        </w:rPr>
        <w:t xml:space="preserve">Salón de sesiones del H. Ayuntamiento de San Pedro Tlaquepaque. </w:t>
      </w:r>
      <w:r w:rsidRPr="0060390F">
        <w:rPr>
          <w:rFonts w:ascii="Arial" w:hAnsi="Arial" w:cs="Arial"/>
          <w:b/>
          <w:i/>
          <w:sz w:val="24"/>
          <w:szCs w:val="24"/>
        </w:rPr>
        <w:t xml:space="preserve">REGIDORA SILVIA NATALIA ISLAS. </w:t>
      </w:r>
      <w:r w:rsidRPr="0060390F">
        <w:rPr>
          <w:rFonts w:ascii="Arial" w:hAnsi="Arial" w:cs="Arial"/>
          <w:sz w:val="24"/>
          <w:szCs w:val="24"/>
        </w:rPr>
        <w:t>-----------------------------------------------------------------------------------------------------------------------------------------------------------------------------</w:t>
      </w:r>
    </w:p>
    <w:p w:rsidR="0026172C" w:rsidRPr="0060390F" w:rsidRDefault="000F0067" w:rsidP="00C92FE4">
      <w:pPr>
        <w:jc w:val="both"/>
        <w:rPr>
          <w:rFonts w:ascii="Arial" w:hAnsi="Arial" w:cs="Arial"/>
          <w:sz w:val="24"/>
          <w:szCs w:val="24"/>
          <w:lang w:val="es-MX"/>
        </w:rPr>
      </w:pPr>
      <w:r w:rsidRPr="0060390F">
        <w:rPr>
          <w:rFonts w:ascii="Arial" w:hAnsi="Arial" w:cs="Arial"/>
          <w:sz w:val="24"/>
          <w:szCs w:val="24"/>
        </w:rPr>
        <w:t xml:space="preserve">Se le concede el uso de la voz a la Regidora Daniela Elizabeth Chávez Estrada: gracias señora Presidenta, bueno celebro la iniciativa de la Regidora Silvia me sumo a esta propuesta y creo que podemos trabajar </w:t>
      </w:r>
      <w:r w:rsidRPr="0060390F">
        <w:rPr>
          <w:rFonts w:ascii="Arial" w:hAnsi="Arial" w:cs="Arial"/>
          <w:sz w:val="24"/>
          <w:szCs w:val="24"/>
        </w:rPr>
        <w:lastRenderedPageBreak/>
        <w:t>de la mano con la Dirección de Medio Ambiente en coordinación con la propuesta que ya en ocasiones anteriores había presentado sobre el Censo del Arbolado Urbano que también nos va ayudar a ubicar que zonas están carentes ahora si que de arbolado, gracias sería todo. ------------------------------------------------------------------------------------------------------------</w:t>
      </w:r>
      <w:r w:rsidR="0026172C" w:rsidRPr="0060390F">
        <w:rPr>
          <w:rFonts w:ascii="Arial" w:hAnsi="Arial" w:cs="Arial"/>
          <w:sz w:val="24"/>
          <w:szCs w:val="24"/>
          <w:lang w:val="es-MX"/>
        </w:rPr>
        <w:t>En uso de la voz la C. María Elena Limón García Presidenta Municipal:</w:t>
      </w:r>
      <w:r w:rsidR="0026172C" w:rsidRPr="0060390F">
        <w:rPr>
          <w:rFonts w:ascii="Arial" w:hAnsi="Arial" w:cs="Arial"/>
          <w:b/>
          <w:sz w:val="24"/>
          <w:szCs w:val="24"/>
          <w:lang w:val="es-MX"/>
        </w:rPr>
        <w:t xml:space="preserve"> </w:t>
      </w:r>
      <w:r w:rsidR="0026172C" w:rsidRPr="0060390F">
        <w:rPr>
          <w:rFonts w:ascii="Arial" w:hAnsi="Arial" w:cs="Arial"/>
          <w:sz w:val="24"/>
          <w:szCs w:val="24"/>
          <w:lang w:val="es-MX"/>
        </w:rPr>
        <w:t>algún orador para este tema, en votación económica les pregunto quienes estén por la afirmativa favor de levantar su mano,</w:t>
      </w:r>
      <w:r w:rsidR="0026172C" w:rsidRPr="0060390F">
        <w:rPr>
          <w:rFonts w:ascii="Arial" w:hAnsi="Arial" w:cs="Arial"/>
          <w:sz w:val="24"/>
          <w:szCs w:val="24"/>
        </w:rPr>
        <w:t xml:space="preserve"> aprobada por unanimidad, bajo el siguiente: </w:t>
      </w:r>
      <w:r w:rsidR="0026172C" w:rsidRPr="0060390F">
        <w:rPr>
          <w:rFonts w:ascii="Arial" w:hAnsi="Arial" w:cs="Arial"/>
          <w:sz w:val="24"/>
          <w:szCs w:val="24"/>
          <w:lang w:val="es-MX"/>
        </w:rPr>
        <w:t>-------------------------------------------------------------------------------------------------------------------------------------------------------------</w:t>
      </w:r>
    </w:p>
    <w:p w:rsidR="0026172C" w:rsidRPr="0060390F" w:rsidRDefault="0026172C" w:rsidP="00AE2C5C">
      <w:pPr>
        <w:autoSpaceDE w:val="0"/>
        <w:autoSpaceDN w:val="0"/>
        <w:adjustRightInd w:val="0"/>
        <w:jc w:val="both"/>
        <w:rPr>
          <w:rFonts w:ascii="Arial" w:hAnsi="Arial" w:cs="Arial"/>
          <w:sz w:val="24"/>
          <w:szCs w:val="24"/>
          <w:lang w:val="es-MX"/>
        </w:rPr>
      </w:pPr>
      <w:r w:rsidRPr="0060390F">
        <w:rPr>
          <w:rFonts w:ascii="Arial" w:hAnsi="Arial" w:cs="Arial"/>
          <w:sz w:val="24"/>
          <w:szCs w:val="24"/>
        </w:rPr>
        <w:t>------</w:t>
      </w:r>
      <w:r w:rsidR="00926E27" w:rsidRPr="0060390F">
        <w:rPr>
          <w:rFonts w:ascii="Arial" w:hAnsi="Arial" w:cs="Arial"/>
          <w:sz w:val="24"/>
          <w:szCs w:val="24"/>
        </w:rPr>
        <w:t>--</w:t>
      </w:r>
      <w:r w:rsidRPr="0060390F">
        <w:rPr>
          <w:rFonts w:ascii="Arial" w:hAnsi="Arial" w:cs="Arial"/>
          <w:sz w:val="24"/>
          <w:szCs w:val="24"/>
        </w:rPr>
        <w:t xml:space="preserve">-------------- </w:t>
      </w:r>
      <w:r w:rsidRPr="0060390F">
        <w:rPr>
          <w:rFonts w:ascii="Arial" w:hAnsi="Arial" w:cs="Arial"/>
          <w:b/>
          <w:sz w:val="24"/>
          <w:szCs w:val="24"/>
        </w:rPr>
        <w:t xml:space="preserve">PUNTO DE ACUERDO NÚMERO 045/2016 </w:t>
      </w:r>
      <w:r w:rsidRPr="0060390F">
        <w:rPr>
          <w:rFonts w:ascii="Arial" w:hAnsi="Arial" w:cs="Arial"/>
          <w:sz w:val="24"/>
          <w:szCs w:val="24"/>
          <w:lang w:val="es-MX"/>
        </w:rPr>
        <w:t>------------------------</w:t>
      </w:r>
      <w:r w:rsidR="005E140F" w:rsidRPr="0060390F">
        <w:rPr>
          <w:rFonts w:ascii="Arial" w:hAnsi="Arial" w:cs="Arial"/>
          <w:sz w:val="24"/>
          <w:szCs w:val="24"/>
          <w:lang w:val="es-MX"/>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b/>
          <w:sz w:val="24"/>
          <w:szCs w:val="24"/>
          <w:lang w:val="es-MX"/>
        </w:rPr>
        <w:t xml:space="preserve">PRIMERO.- </w:t>
      </w:r>
      <w:r w:rsidRPr="0060390F">
        <w:rPr>
          <w:rFonts w:ascii="Arial" w:hAnsi="Arial" w:cs="Arial"/>
          <w:sz w:val="24"/>
          <w:szCs w:val="24"/>
          <w:lang w:val="es-MX"/>
        </w:rPr>
        <w:t xml:space="preserve">Se aprueba instruir a la Dirección General de Medio Ambiente, para que diseñe e implemente un </w:t>
      </w:r>
      <w:r w:rsidRPr="0060390F">
        <w:rPr>
          <w:rFonts w:ascii="Arial" w:hAnsi="Arial" w:cs="Arial"/>
          <w:b/>
          <w:sz w:val="24"/>
          <w:szCs w:val="24"/>
          <w:lang w:val="es-MX"/>
        </w:rPr>
        <w:t>programa orientado a incrementar las áreas verdes urbanas</w:t>
      </w:r>
      <w:r w:rsidRPr="0060390F">
        <w:rPr>
          <w:rFonts w:ascii="Arial" w:hAnsi="Arial" w:cs="Arial"/>
          <w:sz w:val="24"/>
          <w:szCs w:val="24"/>
          <w:lang w:val="es-MX"/>
        </w:rPr>
        <w:t xml:space="preserve"> en el Municipio de San Pedro Tlaquepaque. ----------------------------------------------------------------------------------------------------------------------------------------------------------------------</w:t>
      </w:r>
      <w:r w:rsidR="00B179ED" w:rsidRPr="0060390F">
        <w:rPr>
          <w:rFonts w:ascii="Arial" w:hAnsi="Arial" w:cs="Arial"/>
          <w:sz w:val="24"/>
          <w:szCs w:val="24"/>
          <w:lang w:val="es-MX"/>
        </w:rPr>
        <w:t>------</w:t>
      </w:r>
      <w:r w:rsidRPr="0060390F">
        <w:rPr>
          <w:rFonts w:ascii="Arial" w:hAnsi="Arial" w:cs="Arial"/>
          <w:sz w:val="24"/>
          <w:szCs w:val="24"/>
          <w:lang w:val="es-MX"/>
        </w:rPr>
        <w:t>-------</w:t>
      </w:r>
      <w:r w:rsidRPr="0060390F">
        <w:rPr>
          <w:rFonts w:ascii="Arial" w:hAnsi="Arial" w:cs="Arial"/>
          <w:b/>
          <w:sz w:val="24"/>
          <w:szCs w:val="24"/>
          <w:lang w:val="es-MX"/>
        </w:rPr>
        <w:t>SEGUNDO.-</w:t>
      </w:r>
      <w:r w:rsidRPr="0060390F">
        <w:rPr>
          <w:rFonts w:ascii="Arial" w:hAnsi="Arial" w:cs="Arial"/>
          <w:sz w:val="24"/>
          <w:szCs w:val="24"/>
          <w:lang w:val="es-MX"/>
        </w:rPr>
        <w:t xml:space="preserve"> Notifíquese mediante oficio a la Dirección General de Medio Ambiente. ------------------------------------------------------------------------------------------------------------------------------</w:t>
      </w:r>
      <w:r w:rsidR="00BB7EF8" w:rsidRPr="0060390F">
        <w:rPr>
          <w:rFonts w:ascii="Arial" w:hAnsi="Arial" w:cs="Arial"/>
          <w:sz w:val="24"/>
          <w:szCs w:val="24"/>
          <w:lang w:val="es-MX"/>
        </w:rPr>
        <w:t>--------------</w:t>
      </w:r>
      <w:r w:rsidRPr="0060390F">
        <w:rPr>
          <w:rFonts w:ascii="Arial" w:hAnsi="Arial" w:cs="Arial"/>
          <w:sz w:val="24"/>
          <w:szCs w:val="24"/>
          <w:lang w:val="es-MX"/>
        </w:rPr>
        <w:t xml:space="preserve">------------------------------------------- </w:t>
      </w:r>
    </w:p>
    <w:p w:rsidR="008440FD" w:rsidRPr="0060390F" w:rsidRDefault="00697E9D" w:rsidP="00AE2C5C">
      <w:pPr>
        <w:jc w:val="both"/>
        <w:rPr>
          <w:rFonts w:ascii="Arial" w:hAnsi="Arial" w:cs="Arial"/>
          <w:sz w:val="24"/>
          <w:szCs w:val="24"/>
        </w:rPr>
      </w:pPr>
      <w:r w:rsidRPr="0060390F">
        <w:rPr>
          <w:rFonts w:ascii="Arial" w:hAnsi="Arial" w:cs="Arial"/>
          <w:b/>
          <w:color w:val="000000" w:themeColor="text1"/>
          <w:sz w:val="24"/>
          <w:szCs w:val="24"/>
        </w:rPr>
        <w:t>FUNDAMENTO LEGAL.-</w:t>
      </w:r>
      <w:r w:rsidR="00264268" w:rsidRPr="0060390F">
        <w:rPr>
          <w:rFonts w:ascii="Arial" w:hAnsi="Arial" w:cs="Arial"/>
          <w:color w:val="000000" w:themeColor="text1"/>
          <w:sz w:val="24"/>
          <w:szCs w:val="24"/>
        </w:rPr>
        <w:t xml:space="preserve"> la fracción II del artículo 41 y la fracción II del artículo 50 de la Ley del Gobierno y la Administración Pública Municipal del Estado de Jalisco; así como de los artículos 69, 72 fracción II, 74, y 77 del Reglamento Interior del Ayuntamiento y de la Administración Pública del Municipio de Tlaquepaque</w:t>
      </w:r>
      <w:r w:rsidRPr="0060390F">
        <w:rPr>
          <w:rFonts w:ascii="Arial" w:hAnsi="Arial" w:cs="Arial"/>
          <w:color w:val="000000" w:themeColor="text1"/>
          <w:sz w:val="24"/>
          <w:szCs w:val="24"/>
        </w:rPr>
        <w:t xml:space="preserve">. </w:t>
      </w:r>
      <w:r w:rsidRPr="0060390F">
        <w:rPr>
          <w:rFonts w:ascii="Arial" w:hAnsi="Arial" w:cs="Arial"/>
          <w:bCs/>
          <w:color w:val="000000" w:themeColor="text1"/>
          <w:sz w:val="24"/>
          <w:szCs w:val="24"/>
        </w:rPr>
        <w:t xml:space="preserve"> </w:t>
      </w:r>
      <w:r w:rsidRPr="0060390F">
        <w:rPr>
          <w:rFonts w:ascii="Arial" w:hAnsi="Arial" w:cs="Arial"/>
          <w:color w:val="000000" w:themeColor="text1"/>
          <w:sz w:val="24"/>
          <w:szCs w:val="24"/>
        </w:rPr>
        <w:t>---------------------------------------------------------------------------------------------------------------------</w:t>
      </w:r>
      <w:r w:rsidR="00264268"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a la Regidora </w:t>
      </w:r>
      <w:r w:rsidRPr="0060390F">
        <w:rPr>
          <w:rFonts w:ascii="Arial" w:hAnsi="Arial" w:cs="Arial"/>
          <w:bCs/>
          <w:color w:val="000000" w:themeColor="text1"/>
          <w:sz w:val="24"/>
          <w:szCs w:val="24"/>
        </w:rPr>
        <w:t>Silvia Natalia Islas</w:t>
      </w:r>
      <w:r w:rsidR="00B85C90" w:rsidRPr="0060390F">
        <w:rPr>
          <w:rFonts w:ascii="Arial" w:hAnsi="Arial" w:cs="Arial"/>
          <w:bCs/>
          <w:color w:val="000000" w:themeColor="text1"/>
          <w:sz w:val="24"/>
          <w:szCs w:val="24"/>
        </w:rPr>
        <w:t>;</w:t>
      </w:r>
      <w:r w:rsidRPr="0060390F">
        <w:rPr>
          <w:rFonts w:ascii="Arial" w:hAnsi="Arial" w:cs="Arial"/>
          <w:bCs/>
          <w:color w:val="000000" w:themeColor="text1"/>
          <w:sz w:val="24"/>
          <w:szCs w:val="24"/>
        </w:rPr>
        <w:t xml:space="preserve"> </w:t>
      </w:r>
      <w:r w:rsidRPr="0060390F">
        <w:rPr>
          <w:rFonts w:ascii="Arial" w:hAnsi="Arial" w:cs="Arial"/>
          <w:color w:val="000000" w:themeColor="text1"/>
          <w:sz w:val="24"/>
          <w:szCs w:val="24"/>
        </w:rPr>
        <w:t xml:space="preserve">al C.P.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Encargado del Órgano de Control Interno</w:t>
      </w:r>
      <w:r w:rsidR="00264268" w:rsidRPr="0060390F">
        <w:rPr>
          <w:rFonts w:ascii="Arial" w:hAnsi="Arial" w:cs="Arial"/>
          <w:color w:val="000000" w:themeColor="text1"/>
          <w:sz w:val="24"/>
          <w:szCs w:val="24"/>
        </w:rPr>
        <w:t xml:space="preserve">; a la </w:t>
      </w:r>
      <w:r w:rsidR="00264268" w:rsidRPr="0060390F">
        <w:rPr>
          <w:rFonts w:ascii="Arial" w:hAnsi="Arial" w:cs="Arial"/>
          <w:sz w:val="24"/>
          <w:szCs w:val="24"/>
        </w:rPr>
        <w:t xml:space="preserve">Mtra. Ma. Agustina Rodríguez Morán, Directora General de Medio Ambiente </w:t>
      </w:r>
      <w:r w:rsidRPr="0060390F">
        <w:rPr>
          <w:rFonts w:ascii="Arial" w:hAnsi="Arial" w:cs="Arial"/>
          <w:color w:val="000000" w:themeColor="text1"/>
          <w:sz w:val="24"/>
          <w:szCs w:val="24"/>
        </w:rPr>
        <w:t>para su conocimiento y efectos legales a que haya lugar. ------------------------------------------------------------------------------------------------------------------------------------</w:t>
      </w:r>
      <w:r w:rsidR="00BB7EF8" w:rsidRPr="0060390F">
        <w:rPr>
          <w:rFonts w:ascii="Arial" w:hAnsi="Arial" w:cs="Arial"/>
          <w:sz w:val="24"/>
          <w:szCs w:val="24"/>
          <w:lang w:val="es-MX"/>
        </w:rPr>
        <w:t>Hace uso de la voz</w:t>
      </w:r>
      <w:r w:rsidR="00BB7EF8" w:rsidRPr="0060390F">
        <w:rPr>
          <w:rFonts w:ascii="Arial" w:hAnsi="Arial" w:cs="Arial"/>
          <w:b/>
          <w:sz w:val="24"/>
          <w:szCs w:val="24"/>
          <w:lang w:val="es-MX"/>
        </w:rPr>
        <w:t xml:space="preserve"> </w:t>
      </w:r>
      <w:r w:rsidR="00BB7EF8" w:rsidRPr="0060390F">
        <w:rPr>
          <w:rFonts w:ascii="Arial" w:hAnsi="Arial" w:cs="Arial"/>
          <w:sz w:val="24"/>
          <w:szCs w:val="24"/>
          <w:lang w:val="es-MX"/>
        </w:rPr>
        <w:t>la Regidora Lourdes Celenia Contreras González:</w:t>
      </w:r>
      <w:r w:rsidR="00BB7EF8" w:rsidRPr="0060390F">
        <w:rPr>
          <w:rFonts w:ascii="Arial" w:hAnsi="Arial" w:cs="Arial"/>
          <w:b/>
          <w:sz w:val="24"/>
          <w:szCs w:val="24"/>
          <w:lang w:val="es-MX"/>
        </w:rPr>
        <w:t xml:space="preserve"> </w:t>
      </w:r>
      <w:r w:rsidR="00BB7EF8" w:rsidRPr="0060390F">
        <w:rPr>
          <w:rFonts w:ascii="Arial" w:hAnsi="Arial" w:cs="Arial"/>
          <w:sz w:val="24"/>
          <w:szCs w:val="24"/>
          <w:lang w:val="es-MX"/>
        </w:rPr>
        <w:t xml:space="preserve">muy buenas tardes nuevamente elevo </w:t>
      </w:r>
      <w:r w:rsidR="00F76272" w:rsidRPr="0060390F">
        <w:rPr>
          <w:rFonts w:ascii="Arial" w:hAnsi="Arial" w:cs="Arial"/>
          <w:sz w:val="24"/>
          <w:szCs w:val="24"/>
          <w:lang w:val="es-MX"/>
        </w:rPr>
        <w:t xml:space="preserve">y someto </w:t>
      </w:r>
      <w:r w:rsidR="00BB7EF8" w:rsidRPr="0060390F">
        <w:rPr>
          <w:rFonts w:ascii="Arial" w:hAnsi="Arial" w:cs="Arial"/>
          <w:sz w:val="24"/>
          <w:szCs w:val="24"/>
          <w:lang w:val="es-MX"/>
        </w:rPr>
        <w:t xml:space="preserve">a su consideración la siguiente </w:t>
      </w:r>
      <w:r w:rsidR="00B555BB" w:rsidRPr="0060390F">
        <w:rPr>
          <w:rFonts w:ascii="Arial" w:hAnsi="Arial" w:cs="Arial"/>
          <w:sz w:val="24"/>
          <w:szCs w:val="24"/>
          <w:lang w:val="es-MX"/>
        </w:rPr>
        <w:t>iniciativa</w:t>
      </w:r>
      <w:r w:rsidR="00BB7EF8" w:rsidRPr="0060390F">
        <w:rPr>
          <w:rFonts w:ascii="Arial" w:hAnsi="Arial" w:cs="Arial"/>
          <w:sz w:val="24"/>
          <w:szCs w:val="24"/>
          <w:lang w:val="es-MX"/>
        </w:rPr>
        <w:t xml:space="preserve"> de aprobación directa que fue compartida hace unos momentos, de conformidad con los artículo</w:t>
      </w:r>
      <w:r w:rsidR="004A617C" w:rsidRPr="0060390F">
        <w:rPr>
          <w:rFonts w:ascii="Arial" w:hAnsi="Arial" w:cs="Arial"/>
          <w:sz w:val="24"/>
          <w:szCs w:val="24"/>
          <w:lang w:val="es-MX"/>
        </w:rPr>
        <w:t>s</w:t>
      </w:r>
      <w:r w:rsidR="00B555BB" w:rsidRPr="0060390F">
        <w:rPr>
          <w:rFonts w:ascii="Arial" w:hAnsi="Arial" w:cs="Arial"/>
          <w:sz w:val="24"/>
          <w:szCs w:val="24"/>
          <w:lang w:val="es-MX"/>
        </w:rPr>
        <w:t xml:space="preserve"> 6</w:t>
      </w:r>
      <w:r w:rsidR="00B85C90" w:rsidRPr="0060390F">
        <w:rPr>
          <w:rFonts w:ascii="Arial" w:hAnsi="Arial" w:cs="Arial"/>
          <w:sz w:val="24"/>
          <w:szCs w:val="24"/>
          <w:lang w:val="es-MX"/>
        </w:rPr>
        <w:t>°</w:t>
      </w:r>
      <w:r w:rsidR="00B555BB" w:rsidRPr="0060390F">
        <w:rPr>
          <w:rFonts w:ascii="Arial" w:hAnsi="Arial" w:cs="Arial"/>
          <w:sz w:val="24"/>
          <w:szCs w:val="24"/>
          <w:lang w:val="es-MX"/>
        </w:rPr>
        <w:t xml:space="preserve"> y 69</w:t>
      </w:r>
      <w:r w:rsidR="00B85C90" w:rsidRPr="0060390F">
        <w:rPr>
          <w:rFonts w:ascii="Arial" w:hAnsi="Arial" w:cs="Arial"/>
          <w:sz w:val="24"/>
          <w:szCs w:val="24"/>
          <w:lang w:val="es-MX"/>
        </w:rPr>
        <w:t>°</w:t>
      </w:r>
      <w:r w:rsidR="00B555BB" w:rsidRPr="0060390F">
        <w:rPr>
          <w:rFonts w:ascii="Arial" w:hAnsi="Arial" w:cs="Arial"/>
          <w:sz w:val="24"/>
          <w:szCs w:val="24"/>
          <w:lang w:val="es-MX"/>
        </w:rPr>
        <w:t xml:space="preserve"> del primer párrafo del Reglamento Interior del Ayuntamiento y</w:t>
      </w:r>
      <w:r w:rsidR="00B555BB" w:rsidRPr="0060390F">
        <w:rPr>
          <w:rFonts w:ascii="Arial" w:hAnsi="Arial" w:cs="Arial"/>
          <w:i/>
          <w:sz w:val="24"/>
          <w:szCs w:val="24"/>
        </w:rPr>
        <w:t xml:space="preserve"> </w:t>
      </w:r>
      <w:r w:rsidR="00B555BB" w:rsidRPr="0060390F">
        <w:rPr>
          <w:rFonts w:ascii="Arial" w:hAnsi="Arial" w:cs="Arial"/>
          <w:sz w:val="24"/>
          <w:szCs w:val="24"/>
        </w:rPr>
        <w:t>la Administración Pública Municipal de Tlaquepaque, Jalisco, me permito presentar a la más alta y distinguida consideración de este Ayuntamiento la presente Iniciativa para que apruebe y autorice los Apoyos a Otorgar a Beneficiarios de la Política Metropolitana de Desarrollo Social en este Municipio de San Pedro Tlaquepaque para el ejercicio 2016. A través de la presente iniciativa propongo se implemente en nuestro Municipio 6 programas con objetivos de desarrollo social los programas son: hecho a mano por mujeres,</w:t>
      </w:r>
      <w:r w:rsidR="00B555BB" w:rsidRPr="0060390F">
        <w:rPr>
          <w:rFonts w:ascii="Arial" w:eastAsia="Calibri" w:hAnsi="Arial" w:cs="Arial"/>
          <w:spacing w:val="-3"/>
          <w:sz w:val="24"/>
          <w:szCs w:val="24"/>
          <w:lang w:val="es-MX"/>
        </w:rPr>
        <w:t xml:space="preserve"> </w:t>
      </w:r>
      <w:r w:rsidR="00B555BB" w:rsidRPr="0060390F">
        <w:rPr>
          <w:rFonts w:ascii="Arial" w:hAnsi="Arial" w:cs="Arial"/>
          <w:sz w:val="24"/>
          <w:szCs w:val="24"/>
        </w:rPr>
        <w:t xml:space="preserve">becas para estancias infantiles, adultos mayores, programa de apoyo a jefas de madres de familia, </w:t>
      </w:r>
      <w:r w:rsidR="00B555BB" w:rsidRPr="0060390F">
        <w:rPr>
          <w:rFonts w:ascii="Arial" w:hAnsi="Arial" w:cs="Arial"/>
          <w:kern w:val="24"/>
          <w:sz w:val="24"/>
          <w:szCs w:val="24"/>
          <w:lang w:val="es-ES_tradnl"/>
        </w:rPr>
        <w:t>becas para estudiantes de preparatoria y el programa mochilas, útiles y uniformes a la medida</w:t>
      </w:r>
      <w:r w:rsidR="00B555BB" w:rsidRPr="0060390F">
        <w:rPr>
          <w:rFonts w:ascii="Arial" w:hAnsi="Arial" w:cs="Arial"/>
          <w:sz w:val="24"/>
          <w:szCs w:val="24"/>
          <w:lang w:val="es-MX"/>
        </w:rPr>
        <w:t xml:space="preserve">. </w:t>
      </w:r>
      <w:r w:rsidR="006F223F" w:rsidRPr="0060390F">
        <w:rPr>
          <w:rFonts w:ascii="Arial" w:hAnsi="Arial" w:cs="Arial"/>
          <w:sz w:val="24"/>
          <w:szCs w:val="24"/>
          <w:lang w:val="es-MX"/>
        </w:rPr>
        <w:t>La implementación de e</w:t>
      </w:r>
      <w:r w:rsidR="00B555BB" w:rsidRPr="0060390F">
        <w:rPr>
          <w:rFonts w:ascii="Arial" w:hAnsi="Arial" w:cs="Arial"/>
          <w:sz w:val="24"/>
          <w:szCs w:val="24"/>
          <w:lang w:val="es-MX"/>
        </w:rPr>
        <w:t>stos programas en su conjunto en San Pedro Tlaquepaque es histórico es una inversión de ochenta millones de pesos, que gracias al incremento de la recaudación y al ahorro de la partida 1000 y 3000 del Municipio hemos po</w:t>
      </w:r>
      <w:r w:rsidR="00706D53" w:rsidRPr="0060390F">
        <w:rPr>
          <w:rFonts w:ascii="Arial" w:hAnsi="Arial" w:cs="Arial"/>
          <w:sz w:val="24"/>
          <w:szCs w:val="24"/>
          <w:lang w:val="es-MX"/>
        </w:rPr>
        <w:t xml:space="preserve">dido hacer un esfuerzo en conjunto </w:t>
      </w:r>
      <w:r w:rsidR="0091394E" w:rsidRPr="0060390F">
        <w:rPr>
          <w:rFonts w:ascii="Arial" w:hAnsi="Arial" w:cs="Arial"/>
          <w:sz w:val="24"/>
          <w:szCs w:val="24"/>
          <w:lang w:val="es-MX"/>
        </w:rPr>
        <w:t xml:space="preserve">Gobierno – sociedad para regresar estos beneficios a estos sectores mas vulnerables de nuestro Municipio </w:t>
      </w:r>
      <w:r w:rsidR="00075C9D" w:rsidRPr="0060390F">
        <w:rPr>
          <w:rFonts w:ascii="Arial" w:hAnsi="Arial" w:cs="Arial"/>
          <w:sz w:val="24"/>
          <w:szCs w:val="24"/>
          <w:lang w:val="es-MX"/>
        </w:rPr>
        <w:t xml:space="preserve">beneficiando así a 138,618 tlaquepaquenses. Estos programas son un esfuerzo conjunto de múltiples y largas mesas de trabajo con Tesorería Municipal, Coplademun, </w:t>
      </w:r>
      <w:r w:rsidR="0071355E" w:rsidRPr="0060390F">
        <w:rPr>
          <w:rFonts w:ascii="Arial" w:hAnsi="Arial" w:cs="Arial"/>
          <w:sz w:val="24"/>
          <w:szCs w:val="24"/>
          <w:lang w:val="es-MX"/>
        </w:rPr>
        <w:t xml:space="preserve">la Dirección General de Desarrollo Social y la </w:t>
      </w:r>
      <w:r w:rsidR="0071355E" w:rsidRPr="0060390F">
        <w:rPr>
          <w:rFonts w:ascii="Arial" w:hAnsi="Arial" w:cs="Arial"/>
          <w:sz w:val="24"/>
          <w:szCs w:val="24"/>
          <w:lang w:val="es-MX"/>
        </w:rPr>
        <w:lastRenderedPageBreak/>
        <w:t xml:space="preserve">Dirección General de Desarrollo Económico y Turismo así como </w:t>
      </w:r>
      <w:r w:rsidR="006F223F" w:rsidRPr="0060390F">
        <w:rPr>
          <w:rFonts w:ascii="Arial" w:hAnsi="Arial" w:cs="Arial"/>
          <w:sz w:val="24"/>
          <w:szCs w:val="24"/>
          <w:lang w:val="es-MX"/>
        </w:rPr>
        <w:t>nuestros</w:t>
      </w:r>
      <w:r w:rsidR="0071355E" w:rsidRPr="0060390F">
        <w:rPr>
          <w:rFonts w:ascii="Arial" w:hAnsi="Arial" w:cs="Arial"/>
          <w:sz w:val="24"/>
          <w:szCs w:val="24"/>
          <w:lang w:val="es-MX"/>
        </w:rPr>
        <w:t xml:space="preserve"> homólogos metropolitanos</w:t>
      </w:r>
      <w:r w:rsidR="006F223F" w:rsidRPr="0060390F">
        <w:rPr>
          <w:rFonts w:ascii="Arial" w:hAnsi="Arial" w:cs="Arial"/>
          <w:sz w:val="24"/>
          <w:szCs w:val="24"/>
          <w:lang w:val="es-MX"/>
        </w:rPr>
        <w:t>,</w:t>
      </w:r>
      <w:r w:rsidR="0071355E" w:rsidRPr="0060390F">
        <w:rPr>
          <w:rFonts w:ascii="Arial" w:hAnsi="Arial" w:cs="Arial"/>
          <w:sz w:val="24"/>
          <w:szCs w:val="24"/>
          <w:lang w:val="es-MX"/>
        </w:rPr>
        <w:t xml:space="preserve"> de esta manera logramos sumarnos a Guadalajara, Zapopan y Tlajomulco de Zúñiga, en la implementación de programas de Desarrollo Social de nueva generación con un enfoque de derechos sociales que se complementen con una mayor inclusión productiva de la </w:t>
      </w:r>
      <w:r w:rsidR="000E0E01" w:rsidRPr="0060390F">
        <w:rPr>
          <w:rFonts w:ascii="Arial" w:hAnsi="Arial" w:cs="Arial"/>
          <w:sz w:val="24"/>
          <w:szCs w:val="24"/>
          <w:lang w:val="es-MX"/>
        </w:rPr>
        <w:t>población. Buscando un desarrollo incluyente y libre de discriminación</w:t>
      </w:r>
      <w:r w:rsidR="006F223F" w:rsidRPr="0060390F">
        <w:rPr>
          <w:rFonts w:ascii="Arial" w:hAnsi="Arial" w:cs="Arial"/>
          <w:sz w:val="24"/>
          <w:szCs w:val="24"/>
          <w:lang w:val="es-MX"/>
        </w:rPr>
        <w:t xml:space="preserve"> que garantice los derechos a</w:t>
      </w:r>
      <w:r w:rsidR="00E81D2A" w:rsidRPr="0060390F">
        <w:rPr>
          <w:rFonts w:ascii="Arial" w:hAnsi="Arial" w:cs="Arial"/>
          <w:sz w:val="24"/>
          <w:szCs w:val="24"/>
          <w:lang w:val="es-MX"/>
        </w:rPr>
        <w:t xml:space="preserve"> mujeres estudiantes y personas de la tercera edad, se busca que los beneficiarios sean agentes activos dentro del marco </w:t>
      </w:r>
      <w:r w:rsidR="00CC7C71" w:rsidRPr="0060390F">
        <w:rPr>
          <w:rFonts w:ascii="Arial" w:hAnsi="Arial" w:cs="Arial"/>
          <w:sz w:val="24"/>
          <w:szCs w:val="24"/>
          <w:lang w:val="es-MX"/>
        </w:rPr>
        <w:t>de participación social ubicando a los tlaquepaquenses como gentes de cambio y protagonistas en la materialización de sus derechos, estimada Presidenta, Síndico y compañeros Regidores les invito a ap</w:t>
      </w:r>
      <w:r w:rsidR="006F223F" w:rsidRPr="0060390F">
        <w:rPr>
          <w:rFonts w:ascii="Arial" w:hAnsi="Arial" w:cs="Arial"/>
          <w:sz w:val="24"/>
          <w:szCs w:val="24"/>
          <w:lang w:val="es-MX"/>
        </w:rPr>
        <w:t xml:space="preserve">robar y autorizar los apoyos a </w:t>
      </w:r>
      <w:r w:rsidR="006F223F" w:rsidRPr="0060390F">
        <w:rPr>
          <w:rFonts w:ascii="Arial" w:hAnsi="Arial" w:cs="Arial"/>
          <w:sz w:val="24"/>
          <w:szCs w:val="24"/>
        </w:rPr>
        <w:t>otorgar</w:t>
      </w:r>
      <w:r w:rsidR="00CC7C71" w:rsidRPr="0060390F">
        <w:rPr>
          <w:rFonts w:ascii="Arial" w:hAnsi="Arial" w:cs="Arial"/>
          <w:sz w:val="24"/>
          <w:szCs w:val="24"/>
        </w:rPr>
        <w:t xml:space="preserve"> a Beneficiarios de la Política Metropolitana de Desarrollo Social en este Municipio de San Pedro Tlaquepaque para el ejercicio 2016</w:t>
      </w:r>
      <w:r w:rsidR="005621B1" w:rsidRPr="0060390F">
        <w:rPr>
          <w:rFonts w:ascii="Arial" w:hAnsi="Arial" w:cs="Arial"/>
          <w:sz w:val="24"/>
          <w:szCs w:val="24"/>
        </w:rPr>
        <w:t>, recordando que el fin ú</w:t>
      </w:r>
      <w:r w:rsidR="00CC7C71" w:rsidRPr="0060390F">
        <w:rPr>
          <w:rFonts w:ascii="Arial" w:hAnsi="Arial" w:cs="Arial"/>
          <w:sz w:val="24"/>
          <w:szCs w:val="24"/>
        </w:rPr>
        <w:t>ltimo de nuestro trabajo es el desarrollo social y humano, es cuanto</w:t>
      </w:r>
      <w:r w:rsidR="005621B1" w:rsidRPr="0060390F">
        <w:rPr>
          <w:rFonts w:ascii="Arial" w:hAnsi="Arial" w:cs="Arial"/>
          <w:sz w:val="24"/>
          <w:szCs w:val="24"/>
        </w:rPr>
        <w:t xml:space="preserve"> Presidenta</w:t>
      </w:r>
      <w:r w:rsidR="00CC7C71" w:rsidRPr="0060390F">
        <w:rPr>
          <w:rFonts w:ascii="Arial" w:hAnsi="Arial" w:cs="Arial"/>
          <w:sz w:val="24"/>
          <w:szCs w:val="24"/>
        </w:rPr>
        <w:t>. ----------------------------------------------------------------------------------------------------------------------------------------</w:t>
      </w:r>
      <w:r w:rsidR="006F223F" w:rsidRPr="0060390F">
        <w:rPr>
          <w:rFonts w:ascii="Arial" w:hAnsi="Arial" w:cs="Arial"/>
          <w:sz w:val="24"/>
          <w:szCs w:val="24"/>
        </w:rPr>
        <w:t>-------------------</w:t>
      </w:r>
    </w:p>
    <w:p w:rsidR="004A617C" w:rsidRPr="0060390F" w:rsidRDefault="004A617C" w:rsidP="00AE2C5C">
      <w:pPr>
        <w:jc w:val="both"/>
        <w:rPr>
          <w:rFonts w:ascii="Arial" w:hAnsi="Arial" w:cs="Arial"/>
          <w:i/>
          <w:sz w:val="24"/>
          <w:szCs w:val="24"/>
        </w:rPr>
      </w:pPr>
      <w:r w:rsidRPr="0060390F">
        <w:rPr>
          <w:rFonts w:ascii="Arial" w:hAnsi="Arial" w:cs="Arial"/>
          <w:b/>
          <w:i/>
          <w:sz w:val="24"/>
          <w:szCs w:val="24"/>
        </w:rPr>
        <w:t>C. REGIDORES DEL AYUNTAMIENTO</w:t>
      </w:r>
      <w:r w:rsidR="004B2089" w:rsidRPr="0060390F">
        <w:rPr>
          <w:rFonts w:ascii="Arial" w:hAnsi="Arial" w:cs="Arial"/>
          <w:b/>
          <w:i/>
          <w:sz w:val="24"/>
          <w:szCs w:val="24"/>
        </w:rPr>
        <w:t xml:space="preserve"> </w:t>
      </w:r>
      <w:r w:rsidRPr="0060390F">
        <w:rPr>
          <w:rFonts w:ascii="Arial" w:hAnsi="Arial" w:cs="Arial"/>
          <w:b/>
          <w:i/>
          <w:sz w:val="24"/>
          <w:szCs w:val="24"/>
        </w:rPr>
        <w:t>DEL MUNICIPIO DE SAN PEDRO TLAQUEPAQUE, JALISCO;</w:t>
      </w:r>
      <w:r w:rsidR="004B2089" w:rsidRPr="0060390F">
        <w:rPr>
          <w:rFonts w:ascii="Arial" w:hAnsi="Arial" w:cs="Arial"/>
          <w:b/>
          <w:i/>
          <w:sz w:val="24"/>
          <w:szCs w:val="24"/>
        </w:rPr>
        <w:t xml:space="preserve"> </w:t>
      </w:r>
      <w:r w:rsidRPr="0060390F">
        <w:rPr>
          <w:rFonts w:ascii="Arial" w:hAnsi="Arial" w:cs="Arial"/>
          <w:b/>
          <w:i/>
          <w:sz w:val="24"/>
          <w:szCs w:val="24"/>
        </w:rPr>
        <w:t>PRESENTE.</w:t>
      </w:r>
      <w:r w:rsidR="004B2089" w:rsidRPr="0060390F">
        <w:rPr>
          <w:rFonts w:ascii="Arial" w:hAnsi="Arial" w:cs="Arial"/>
          <w:b/>
          <w:i/>
          <w:sz w:val="24"/>
          <w:szCs w:val="24"/>
        </w:rPr>
        <w:t xml:space="preserve"> </w:t>
      </w:r>
      <w:r w:rsidRPr="0060390F">
        <w:rPr>
          <w:rFonts w:ascii="Arial" w:hAnsi="Arial" w:cs="Arial"/>
          <w:i/>
          <w:sz w:val="24"/>
          <w:szCs w:val="24"/>
        </w:rPr>
        <w:t xml:space="preserve">La que suscribe, Lic. Lourdes Celenia Contreras González en mi carácter de Regidora de este H. Ayuntamiento y con fundamento en el artículo 115 fracción I y II de la Constitución Política de los Estados Unidos Mexicanos; artículo 1, fracciones I, II, V, VI, artículo 2, 3 y 9 de la Ley General de Desarrollo Social;73 fracción I y 77 fracción II de la Constitución Política del Estado de Jalisco; artículo 41 y 50 de la Ley del Gobierno y la Administración Pública Municipal del Estado de Jalisco; artículos 6 y 69 primer párrafo del Reglamento Interior del Ayuntamiento y la Administración Pública Municipal de Tlaquepaque, Jalisco, me permito presentar a la más alta y distinguida consideración de este H. Ayuntamiento la presente Iniciativa para su aprobación directa: de </w:t>
      </w:r>
      <w:r w:rsidRPr="0060390F">
        <w:rPr>
          <w:rFonts w:ascii="Arial" w:hAnsi="Arial" w:cs="Arial"/>
          <w:b/>
          <w:i/>
          <w:sz w:val="24"/>
          <w:szCs w:val="24"/>
        </w:rPr>
        <w:t>Acuerdo Municipal para la Aprobación de Apoyos a Otorgar a Beneficiarios de la Política Metropolitana de Desarrollo Social en este Municipio de San Pedro Tlaquepaque para el ejercicio 2016.</w:t>
      </w:r>
      <w:r w:rsidR="004B2089" w:rsidRPr="0060390F">
        <w:rPr>
          <w:rFonts w:ascii="Arial" w:hAnsi="Arial" w:cs="Arial"/>
          <w:b/>
          <w:i/>
          <w:sz w:val="24"/>
          <w:szCs w:val="24"/>
        </w:rPr>
        <w:t xml:space="preserve"> </w:t>
      </w:r>
      <w:r w:rsidRPr="0060390F">
        <w:rPr>
          <w:rFonts w:ascii="Arial" w:hAnsi="Arial" w:cs="Arial"/>
          <w:b/>
          <w:i/>
          <w:sz w:val="24"/>
          <w:szCs w:val="24"/>
        </w:rPr>
        <w:t>INICIATIVA: PUNTO DE ACUERDO PARA APROBACIÓN DIRECTA.</w:t>
      </w:r>
      <w:r w:rsidR="004B2089" w:rsidRPr="0060390F">
        <w:rPr>
          <w:rFonts w:ascii="Arial" w:hAnsi="Arial" w:cs="Arial"/>
          <w:b/>
          <w:i/>
          <w:sz w:val="24"/>
          <w:szCs w:val="24"/>
        </w:rPr>
        <w:t xml:space="preserve"> </w:t>
      </w:r>
      <w:r w:rsidRPr="0060390F">
        <w:rPr>
          <w:rFonts w:ascii="Arial" w:hAnsi="Arial" w:cs="Arial"/>
          <w:i/>
          <w:sz w:val="24"/>
          <w:szCs w:val="24"/>
        </w:rPr>
        <w:t>Que tienen por objeto someter al Pleno del Ayuntamiento del Municipio de San Pedro Tlaquepaque, Jalisco, apruebe y autorice la</w:t>
      </w:r>
      <w:r w:rsidRPr="0060390F">
        <w:rPr>
          <w:rFonts w:ascii="Arial" w:hAnsi="Arial" w:cs="Arial"/>
          <w:b/>
          <w:i/>
          <w:sz w:val="24"/>
          <w:szCs w:val="24"/>
        </w:rPr>
        <w:t xml:space="preserve"> Aprobación de Apoyos a Otorgar a Beneficiarios de la Política Metropolitana de Desarrollo Social en este Municipio de San Pedro Tlaquepaque para el ejercicio 2016.</w:t>
      </w:r>
      <w:r w:rsidR="004B2089" w:rsidRPr="0060390F">
        <w:rPr>
          <w:rFonts w:ascii="Arial" w:hAnsi="Arial" w:cs="Arial"/>
          <w:b/>
          <w:i/>
          <w:sz w:val="24"/>
          <w:szCs w:val="24"/>
        </w:rPr>
        <w:t xml:space="preserve"> </w:t>
      </w:r>
      <w:r w:rsidRPr="0060390F">
        <w:rPr>
          <w:rFonts w:ascii="Arial" w:hAnsi="Arial" w:cs="Arial"/>
          <w:b/>
          <w:i/>
          <w:sz w:val="24"/>
          <w:szCs w:val="24"/>
        </w:rPr>
        <w:t>EXPOSICIÓN DE MOTIVOS.</w:t>
      </w:r>
      <w:r w:rsidR="004B2089" w:rsidRPr="0060390F">
        <w:rPr>
          <w:rFonts w:ascii="Arial" w:hAnsi="Arial" w:cs="Arial"/>
          <w:b/>
          <w:i/>
          <w:sz w:val="24"/>
          <w:szCs w:val="24"/>
        </w:rPr>
        <w:t xml:space="preserve"> </w:t>
      </w:r>
      <w:r w:rsidRPr="0060390F">
        <w:rPr>
          <w:rFonts w:ascii="Arial" w:hAnsi="Arial" w:cs="Arial"/>
          <w:i/>
          <w:sz w:val="24"/>
          <w:szCs w:val="24"/>
        </w:rPr>
        <w:t xml:space="preserve">I.- El Ayuntamiento de San Pedro Tlaquepaque tiene la obligación de la administración pública municipal, regular las materias, procedimientos, funciones y servicios públicos de su competencia y asegurando la participación ciudadana y vecinal. En cumplimiento de sus funciones ya mencionadas, se propone la </w:t>
      </w:r>
      <w:r w:rsidRPr="0060390F">
        <w:rPr>
          <w:rFonts w:ascii="Arial" w:hAnsi="Arial" w:cs="Arial"/>
          <w:b/>
          <w:i/>
          <w:sz w:val="24"/>
          <w:szCs w:val="24"/>
        </w:rPr>
        <w:t>aprobación de Apoyos a Otorgar a Beneficiarios de la Política Metropolitana de Desarrollo Social en este Municipio de San Pedro Tlaquepaque para el ejercicio 2016</w:t>
      </w:r>
      <w:r w:rsidRPr="0060390F">
        <w:rPr>
          <w:rFonts w:ascii="Arial" w:hAnsi="Arial" w:cs="Arial"/>
          <w:i/>
          <w:sz w:val="24"/>
          <w:szCs w:val="24"/>
        </w:rPr>
        <w:t xml:space="preserve"> con permisibilidad jurídica fundamentada  en el artículo 115 de la Constitución Política de los Estados Unidos Mexicanos; artículo 1, fracción I, II, V, VI, artículo 2, 3 y 9 de la Ley General de Desarrollo Social; artículo 79 fracción X, artículo 80 fracción VII de la Constitución Política del Estado de Jalisco; 37 fracciones IX y XVI, artículo 38 fracción IX de la Ley del Gobierno y la Administración Pública Municipal del Estado de Jalisco y artículo 69 y 77 del Reglamento Interior del Ayuntamiento y la Administración Pública Municipal de Tlaquepaque, Jalisco.</w:t>
      </w:r>
    </w:p>
    <w:p w:rsidR="004A617C" w:rsidRPr="0060390F" w:rsidRDefault="004A617C" w:rsidP="00AE2C5C">
      <w:pPr>
        <w:jc w:val="both"/>
        <w:rPr>
          <w:rFonts w:ascii="Arial" w:hAnsi="Arial" w:cs="Arial"/>
          <w:i/>
          <w:sz w:val="24"/>
          <w:szCs w:val="24"/>
        </w:rPr>
      </w:pPr>
    </w:p>
    <w:p w:rsidR="004A617C" w:rsidRPr="0060390F" w:rsidRDefault="004A617C" w:rsidP="00AE2C5C">
      <w:pPr>
        <w:jc w:val="both"/>
        <w:rPr>
          <w:rFonts w:ascii="Arial" w:hAnsi="Arial" w:cs="Arial"/>
          <w:i/>
          <w:sz w:val="24"/>
          <w:szCs w:val="24"/>
        </w:rPr>
      </w:pPr>
      <w:r w:rsidRPr="0060390F">
        <w:rPr>
          <w:rFonts w:ascii="Arial" w:hAnsi="Arial" w:cs="Arial"/>
          <w:bCs/>
          <w:i/>
          <w:sz w:val="24"/>
          <w:szCs w:val="24"/>
          <w:lang w:val="es-MX"/>
        </w:rPr>
        <w:t xml:space="preserve">II.- </w:t>
      </w:r>
      <w:r w:rsidRPr="0060390F">
        <w:rPr>
          <w:rFonts w:ascii="Arial" w:hAnsi="Arial" w:cs="Arial"/>
          <w:i/>
          <w:sz w:val="24"/>
          <w:szCs w:val="24"/>
        </w:rPr>
        <w:t xml:space="preserve">En México, según el Programa Sectorial de Desarrollo Social 2013 – 2018, casi la mitad de la población vive en condiciones de pobreza. La pobreza y el rezago social son retos de la política de desarrollo social del </w:t>
      </w:r>
      <w:r w:rsidRPr="0060390F">
        <w:rPr>
          <w:rFonts w:ascii="Arial" w:hAnsi="Arial" w:cs="Arial"/>
          <w:i/>
          <w:sz w:val="24"/>
          <w:szCs w:val="24"/>
        </w:rPr>
        <w:lastRenderedPageBreak/>
        <w:t xml:space="preserve">estado mexicano, los avances registrados en México durante las últimas décadas en materia de desarrollo social, aunque importantes, han sido insuficientes para generar círculos positivos de rompimiento de las estructuras que condicionan la pobreza. </w:t>
      </w:r>
    </w:p>
    <w:p w:rsidR="004A617C" w:rsidRPr="0060390F" w:rsidRDefault="004A617C" w:rsidP="00AE2C5C">
      <w:pPr>
        <w:jc w:val="both"/>
        <w:rPr>
          <w:rFonts w:ascii="Arial" w:hAnsi="Arial" w:cs="Arial"/>
          <w:i/>
          <w:sz w:val="24"/>
          <w:szCs w:val="24"/>
        </w:rPr>
      </w:pPr>
    </w:p>
    <w:p w:rsidR="004A617C" w:rsidRPr="0060390F" w:rsidRDefault="004A617C" w:rsidP="00AE2C5C">
      <w:pPr>
        <w:autoSpaceDE w:val="0"/>
        <w:autoSpaceDN w:val="0"/>
        <w:adjustRightInd w:val="0"/>
        <w:jc w:val="both"/>
        <w:rPr>
          <w:rFonts w:ascii="Arial" w:hAnsi="Arial" w:cs="Arial"/>
          <w:i/>
          <w:sz w:val="24"/>
          <w:szCs w:val="24"/>
        </w:rPr>
      </w:pPr>
      <w:r w:rsidRPr="0060390F">
        <w:rPr>
          <w:rFonts w:ascii="Arial" w:hAnsi="Arial" w:cs="Arial"/>
          <w:i/>
          <w:sz w:val="24"/>
          <w:szCs w:val="24"/>
        </w:rPr>
        <w:t xml:space="preserve">III.- En esta misma directriz el municipio de Tlaquepaque a la par de los otros municipios de la zona metropolitana, buscamos implementar programas de </w:t>
      </w:r>
      <w:r w:rsidRPr="0060390F">
        <w:rPr>
          <w:rFonts w:ascii="Arial" w:eastAsiaTheme="minorHAnsi" w:hAnsi="Arial" w:cs="Arial"/>
          <w:i/>
          <w:sz w:val="24"/>
          <w:szCs w:val="24"/>
          <w:lang w:val="es-MX" w:eastAsia="en-US"/>
        </w:rPr>
        <w:t xml:space="preserve"> desarrollo social de nueva generación con un enfoque de derechos sociales que se complemente con una mayor inclusión productiva de la población. De esta manera podremos combatir a la pobreza desde el aspecto de empoderamiento de la sociedad y dejar atrás la penosa cifra que </w:t>
      </w:r>
      <w:r w:rsidRPr="0060390F">
        <w:rPr>
          <w:rFonts w:ascii="Arial" w:hAnsi="Arial" w:cs="Arial"/>
          <w:i/>
          <w:sz w:val="24"/>
          <w:szCs w:val="24"/>
        </w:rPr>
        <w:t>CONEVAL publicó en 2012, donde afirma que existen en Tlaquepaque 26,869 ciudadanos que viven en pobreza extrema.</w:t>
      </w:r>
    </w:p>
    <w:p w:rsidR="004A617C" w:rsidRPr="0060390F" w:rsidRDefault="004A617C" w:rsidP="00AE2C5C">
      <w:pPr>
        <w:autoSpaceDE w:val="0"/>
        <w:autoSpaceDN w:val="0"/>
        <w:adjustRightInd w:val="0"/>
        <w:jc w:val="both"/>
        <w:rPr>
          <w:rFonts w:ascii="Arial" w:hAnsi="Arial" w:cs="Arial"/>
          <w:i/>
          <w:sz w:val="24"/>
          <w:szCs w:val="24"/>
        </w:rPr>
      </w:pP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r w:rsidRPr="0060390F">
        <w:rPr>
          <w:rFonts w:ascii="Arial" w:hAnsi="Arial" w:cs="Arial"/>
          <w:i/>
          <w:sz w:val="24"/>
          <w:szCs w:val="24"/>
        </w:rPr>
        <w:t xml:space="preserve">IV. Los programas de </w:t>
      </w:r>
      <w:r w:rsidRPr="0060390F">
        <w:rPr>
          <w:rFonts w:ascii="Arial" w:hAnsi="Arial" w:cs="Arial"/>
          <w:b/>
          <w:i/>
          <w:sz w:val="24"/>
          <w:szCs w:val="24"/>
        </w:rPr>
        <w:t xml:space="preserve">Apoyos a Otorgar a Beneficiarios de la Política Metropolitana de Desarrollo Social en este Municipio de San Pedro Tlaquepaque para el ejercicio 2016 </w:t>
      </w:r>
      <w:r w:rsidRPr="0060390F">
        <w:rPr>
          <w:rFonts w:ascii="Arial" w:eastAsiaTheme="minorHAnsi" w:hAnsi="Arial" w:cs="Arial"/>
          <w:i/>
          <w:sz w:val="24"/>
          <w:szCs w:val="24"/>
          <w:lang w:val="es-MX" w:eastAsia="en-US"/>
        </w:rPr>
        <w:t>buscan un desarrollo incluyente y libre de discriminación que garantice los derechos a mujeres, estudiantes y personas de la tercera edad.  Se busca que los beneficiarios sean agente activos dentro del marco de participación social, ubicando a las personas como agentes de cambio y protagonistas en la materialización de sus derechos.</w:t>
      </w: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p>
    <w:p w:rsidR="004A617C" w:rsidRPr="0060390F" w:rsidRDefault="004A617C" w:rsidP="00AE2C5C">
      <w:pPr>
        <w:jc w:val="both"/>
        <w:rPr>
          <w:rFonts w:ascii="Arial" w:hAnsi="Arial" w:cs="Arial"/>
          <w:i/>
          <w:sz w:val="24"/>
          <w:szCs w:val="24"/>
        </w:rPr>
      </w:pPr>
      <w:r w:rsidRPr="0060390F">
        <w:rPr>
          <w:rFonts w:ascii="Arial" w:eastAsiaTheme="minorHAnsi" w:hAnsi="Arial" w:cs="Arial"/>
          <w:i/>
          <w:sz w:val="24"/>
          <w:szCs w:val="24"/>
          <w:lang w:val="es-MX" w:eastAsia="en-US"/>
        </w:rPr>
        <w:t>V.</w:t>
      </w:r>
      <w:r w:rsidRPr="0060390F">
        <w:rPr>
          <w:rFonts w:ascii="Arial" w:hAnsi="Arial" w:cs="Arial"/>
          <w:i/>
          <w:sz w:val="24"/>
          <w:szCs w:val="24"/>
        </w:rPr>
        <w:t>La política de desarrollo social que asume el Gobierno Municipal para el periodo 2015-2018, tiene el objetivo de propiciar la igualdad de oportunidades y de condiciones, elevar los niveles de bienestar y la calidad de vida de los beneficiarios de los programas, y de manera prioritaria, disminuir la pobreza y la exclusión social, y poco a poco coadyuvar a abatir las desigualdades para aquellos que han tenido limitadas sus opciones de bienestar. Se proponen los siguientes programas:</w:t>
      </w: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p>
    <w:p w:rsidR="004A617C" w:rsidRPr="0060390F" w:rsidRDefault="004A617C" w:rsidP="00AE2C5C">
      <w:pPr>
        <w:numPr>
          <w:ilvl w:val="0"/>
          <w:numId w:val="6"/>
        </w:numPr>
        <w:jc w:val="both"/>
        <w:rPr>
          <w:rFonts w:ascii="Arial" w:hAnsi="Arial" w:cs="Arial"/>
          <w:bCs/>
          <w:i/>
          <w:sz w:val="24"/>
          <w:szCs w:val="24"/>
          <w:lang w:val="es-MX"/>
        </w:rPr>
      </w:pPr>
      <w:r w:rsidRPr="0060390F">
        <w:rPr>
          <w:rFonts w:ascii="Arial" w:eastAsia="Calibri" w:hAnsi="Arial" w:cs="Arial"/>
          <w:b/>
          <w:i/>
          <w:spacing w:val="-3"/>
          <w:sz w:val="24"/>
          <w:szCs w:val="24"/>
          <w:lang w:val="es-MX"/>
        </w:rPr>
        <w:t>Programa Hecho a Mano por Mujeres.-</w:t>
      </w:r>
      <w:r w:rsidRPr="0060390F">
        <w:rPr>
          <w:rFonts w:ascii="Arial" w:eastAsia="Calibri" w:hAnsi="Arial" w:cs="Arial"/>
          <w:i/>
          <w:spacing w:val="-3"/>
          <w:sz w:val="24"/>
          <w:szCs w:val="24"/>
          <w:lang w:val="es-MX"/>
        </w:rPr>
        <w:t xml:space="preserve"> De acuerdo a las estadísticas de INEGI (Censo 2010) en el Municipio habitan un total de 308,210 mujeres, de las cuales 92,387 son mujeres económicamente activas y de estas 2,304 son mujeres desocupadas. En 34,531 hogares de San Pedro Tlaquepaque se tiene una mujer al frente como principal proveedora del hogar (CONEVAL).</w:t>
      </w:r>
    </w:p>
    <w:p w:rsidR="004A617C" w:rsidRPr="0060390F" w:rsidRDefault="004A617C" w:rsidP="00AE2C5C">
      <w:pPr>
        <w:jc w:val="both"/>
        <w:rPr>
          <w:rFonts w:ascii="Arial" w:hAnsi="Arial" w:cs="Arial"/>
          <w:bCs/>
          <w:i/>
          <w:sz w:val="24"/>
          <w:szCs w:val="24"/>
          <w:lang w:val="es-MX"/>
        </w:rPr>
      </w:pPr>
    </w:p>
    <w:p w:rsidR="004A617C" w:rsidRPr="0060390F" w:rsidRDefault="004A617C" w:rsidP="00AE2C5C">
      <w:pPr>
        <w:pStyle w:val="Default"/>
        <w:numPr>
          <w:ilvl w:val="0"/>
          <w:numId w:val="6"/>
        </w:numPr>
        <w:jc w:val="both"/>
        <w:rPr>
          <w:rFonts w:ascii="Arial" w:hAnsi="Arial" w:cs="Arial"/>
          <w:i/>
          <w:color w:val="auto"/>
        </w:rPr>
      </w:pPr>
      <w:r w:rsidRPr="0060390F">
        <w:rPr>
          <w:rFonts w:ascii="Arial" w:hAnsi="Arial" w:cs="Arial"/>
          <w:b/>
          <w:i/>
          <w:color w:val="auto"/>
        </w:rPr>
        <w:t>Programa Becas para estancias infantiles.-</w:t>
      </w:r>
      <w:r w:rsidRPr="0060390F">
        <w:rPr>
          <w:rFonts w:ascii="Arial" w:hAnsi="Arial" w:cs="Arial"/>
          <w:i/>
          <w:color w:val="auto"/>
        </w:rPr>
        <w:t xml:space="preserve"> De acuerdo a datos de INEGI 2010 en el Municipio residen un total de 308,210 mujeres, de la cuales 92,387 son mujeres económicamente activas. Estas mujeres madres de familia trabajadoras que habitan en el municipio requieren del cuidado de sus hijos e hijas mientras ellas se encuentran laborando. El Gobierno Municipal de San Pedro Tlaquepaque cuente con instalaciones para ofrecer el servicio de estancias infantiles, sin embargo, algunas de estas guarderías o estancias infantiles no resuelven la necesidad de las madres trabajadoras debido a su ubicación o a que se encuentran sin cupo para sus hijos</w:t>
      </w:r>
    </w:p>
    <w:p w:rsidR="004A617C" w:rsidRPr="0060390F" w:rsidRDefault="004A617C" w:rsidP="00AE2C5C">
      <w:pPr>
        <w:jc w:val="both"/>
        <w:rPr>
          <w:rFonts w:ascii="Arial" w:hAnsi="Arial" w:cs="Arial"/>
          <w:bCs/>
          <w:i/>
          <w:sz w:val="24"/>
          <w:szCs w:val="24"/>
          <w:lang w:val="es-MX"/>
        </w:rPr>
      </w:pPr>
    </w:p>
    <w:p w:rsidR="004A617C" w:rsidRPr="0060390F" w:rsidRDefault="004A617C" w:rsidP="00AE2C5C">
      <w:pPr>
        <w:pStyle w:val="Textoindependiente"/>
        <w:widowControl w:val="0"/>
        <w:numPr>
          <w:ilvl w:val="0"/>
          <w:numId w:val="6"/>
        </w:numPr>
        <w:kinsoku w:val="0"/>
        <w:overflowPunct w:val="0"/>
        <w:autoSpaceDE w:val="0"/>
        <w:autoSpaceDN w:val="0"/>
        <w:adjustRightInd w:val="0"/>
        <w:spacing w:after="0"/>
        <w:ind w:right="119"/>
        <w:jc w:val="both"/>
        <w:rPr>
          <w:rFonts w:ascii="Arial" w:hAnsi="Arial" w:cs="Arial"/>
          <w:i/>
          <w:sz w:val="24"/>
          <w:szCs w:val="24"/>
        </w:rPr>
      </w:pPr>
      <w:r w:rsidRPr="0060390F">
        <w:rPr>
          <w:rFonts w:ascii="Arial" w:hAnsi="Arial" w:cs="Arial"/>
          <w:b/>
          <w:i/>
          <w:sz w:val="24"/>
          <w:szCs w:val="24"/>
        </w:rPr>
        <w:t>Programa Adultos Mayores.-</w:t>
      </w:r>
      <w:r w:rsidRPr="0060390F">
        <w:rPr>
          <w:rFonts w:ascii="Arial" w:hAnsi="Arial" w:cs="Arial"/>
          <w:i/>
          <w:sz w:val="24"/>
          <w:szCs w:val="24"/>
        </w:rPr>
        <w:t xml:space="preserve"> De acuerdo al </w:t>
      </w:r>
      <w:r w:rsidRPr="0060390F">
        <w:rPr>
          <w:rFonts w:ascii="Arial" w:hAnsi="Arial" w:cs="Arial"/>
          <w:i/>
          <w:spacing w:val="-1"/>
          <w:sz w:val="24"/>
          <w:szCs w:val="24"/>
        </w:rPr>
        <w:t xml:space="preserve">INEGI, </w:t>
      </w:r>
      <w:r w:rsidRPr="0060390F">
        <w:rPr>
          <w:rFonts w:ascii="Arial" w:hAnsi="Arial" w:cs="Arial"/>
          <w:i/>
          <w:sz w:val="24"/>
          <w:szCs w:val="24"/>
        </w:rPr>
        <w:t xml:space="preserve">en el municipio </w:t>
      </w:r>
      <w:r w:rsidRPr="0060390F">
        <w:rPr>
          <w:rFonts w:ascii="Arial" w:hAnsi="Arial" w:cs="Arial"/>
          <w:i/>
          <w:spacing w:val="-1"/>
          <w:sz w:val="24"/>
          <w:szCs w:val="24"/>
        </w:rPr>
        <w:t>vivenmás</w:t>
      </w:r>
      <w:r w:rsidRPr="0060390F">
        <w:rPr>
          <w:rFonts w:ascii="Arial" w:hAnsi="Arial" w:cs="Arial"/>
          <w:i/>
          <w:sz w:val="24"/>
          <w:szCs w:val="24"/>
        </w:rPr>
        <w:t>de13,500</w:t>
      </w:r>
      <w:r w:rsidR="005621B1" w:rsidRPr="0060390F">
        <w:rPr>
          <w:rFonts w:ascii="Arial" w:hAnsi="Arial" w:cs="Arial"/>
          <w:i/>
          <w:sz w:val="24"/>
          <w:szCs w:val="24"/>
        </w:rPr>
        <w:t xml:space="preserve"> </w:t>
      </w:r>
      <w:r w:rsidRPr="0060390F">
        <w:rPr>
          <w:rFonts w:ascii="Arial" w:hAnsi="Arial" w:cs="Arial"/>
          <w:i/>
          <w:spacing w:val="-1"/>
          <w:sz w:val="24"/>
          <w:szCs w:val="24"/>
        </w:rPr>
        <w:t>personas</w:t>
      </w:r>
      <w:r w:rsidR="005621B1" w:rsidRPr="0060390F">
        <w:rPr>
          <w:rFonts w:ascii="Arial" w:hAnsi="Arial" w:cs="Arial"/>
          <w:i/>
          <w:spacing w:val="-1"/>
          <w:sz w:val="24"/>
          <w:szCs w:val="24"/>
        </w:rPr>
        <w:t xml:space="preserve"> </w:t>
      </w:r>
      <w:r w:rsidRPr="0060390F">
        <w:rPr>
          <w:rFonts w:ascii="Arial" w:hAnsi="Arial" w:cs="Arial"/>
          <w:i/>
          <w:spacing w:val="-1"/>
          <w:sz w:val="24"/>
          <w:szCs w:val="24"/>
        </w:rPr>
        <w:t>mayores</w:t>
      </w:r>
      <w:r w:rsidRPr="0060390F">
        <w:rPr>
          <w:rFonts w:ascii="Arial" w:hAnsi="Arial" w:cs="Arial"/>
          <w:i/>
          <w:sz w:val="24"/>
          <w:szCs w:val="24"/>
        </w:rPr>
        <w:t xml:space="preserve"> entre60y64años deedad,delos</w:t>
      </w:r>
      <w:r w:rsidRPr="0060390F">
        <w:rPr>
          <w:rFonts w:ascii="Arial" w:hAnsi="Arial" w:cs="Arial"/>
          <w:i/>
          <w:spacing w:val="-1"/>
          <w:sz w:val="24"/>
          <w:szCs w:val="24"/>
        </w:rPr>
        <w:t>cuales</w:t>
      </w:r>
      <w:r w:rsidRPr="0060390F">
        <w:rPr>
          <w:rFonts w:ascii="Arial" w:hAnsi="Arial" w:cs="Arial"/>
          <w:i/>
          <w:sz w:val="24"/>
          <w:szCs w:val="24"/>
        </w:rPr>
        <w:t>el57%</w:t>
      </w:r>
      <w:r w:rsidRPr="0060390F">
        <w:rPr>
          <w:rFonts w:ascii="Arial" w:hAnsi="Arial" w:cs="Arial"/>
          <w:i/>
          <w:spacing w:val="-1"/>
          <w:sz w:val="24"/>
          <w:szCs w:val="24"/>
        </w:rPr>
        <w:t>nocuenta</w:t>
      </w:r>
      <w:r w:rsidRPr="0060390F">
        <w:rPr>
          <w:rFonts w:ascii="Arial" w:hAnsi="Arial" w:cs="Arial"/>
          <w:i/>
          <w:sz w:val="24"/>
          <w:szCs w:val="24"/>
        </w:rPr>
        <w:t>con</w:t>
      </w:r>
      <w:r w:rsidRPr="0060390F">
        <w:rPr>
          <w:rFonts w:ascii="Arial" w:hAnsi="Arial" w:cs="Arial"/>
          <w:i/>
          <w:spacing w:val="-1"/>
          <w:sz w:val="24"/>
          <w:szCs w:val="24"/>
        </w:rPr>
        <w:t>una</w:t>
      </w:r>
      <w:r w:rsidRPr="0060390F">
        <w:rPr>
          <w:rFonts w:ascii="Arial" w:hAnsi="Arial" w:cs="Arial"/>
          <w:i/>
          <w:sz w:val="24"/>
          <w:szCs w:val="24"/>
        </w:rPr>
        <w:t>pensiónyvivenbajo</w:t>
      </w:r>
      <w:r w:rsidRPr="0060390F">
        <w:rPr>
          <w:rFonts w:ascii="Arial" w:hAnsi="Arial" w:cs="Arial"/>
          <w:i/>
          <w:spacing w:val="-1"/>
          <w:sz w:val="24"/>
          <w:szCs w:val="24"/>
        </w:rPr>
        <w:t>unesquema</w:t>
      </w:r>
      <w:r w:rsidRPr="0060390F">
        <w:rPr>
          <w:rFonts w:ascii="Arial" w:hAnsi="Arial" w:cs="Arial"/>
          <w:i/>
          <w:sz w:val="24"/>
          <w:szCs w:val="24"/>
        </w:rPr>
        <w:t>depobreza</w:t>
      </w:r>
      <w:r w:rsidRPr="0060390F">
        <w:rPr>
          <w:rFonts w:ascii="Arial" w:hAnsi="Arial" w:cs="Arial"/>
          <w:i/>
          <w:spacing w:val="-1"/>
          <w:sz w:val="24"/>
          <w:szCs w:val="24"/>
        </w:rPr>
        <w:t>alimentaria,</w:t>
      </w:r>
      <w:r w:rsidRPr="0060390F">
        <w:rPr>
          <w:rFonts w:ascii="Arial" w:hAnsi="Arial" w:cs="Arial"/>
          <w:i/>
          <w:sz w:val="24"/>
          <w:szCs w:val="24"/>
        </w:rPr>
        <w:t>decapacidadesypatrimonial.</w:t>
      </w:r>
    </w:p>
    <w:p w:rsidR="004A617C" w:rsidRPr="0060390F" w:rsidRDefault="004A617C" w:rsidP="00AE2C5C">
      <w:pPr>
        <w:jc w:val="both"/>
        <w:rPr>
          <w:rFonts w:ascii="Arial" w:hAnsi="Arial" w:cs="Arial"/>
          <w:bCs/>
          <w:i/>
          <w:sz w:val="24"/>
          <w:szCs w:val="24"/>
          <w:lang w:val="es-MX"/>
        </w:rPr>
      </w:pPr>
    </w:p>
    <w:p w:rsidR="004A617C" w:rsidRPr="0060390F" w:rsidRDefault="004A617C" w:rsidP="00AE2C5C">
      <w:pPr>
        <w:pStyle w:val="Textoindependiente"/>
        <w:widowControl w:val="0"/>
        <w:numPr>
          <w:ilvl w:val="0"/>
          <w:numId w:val="6"/>
        </w:numPr>
        <w:kinsoku w:val="0"/>
        <w:overflowPunct w:val="0"/>
        <w:autoSpaceDE w:val="0"/>
        <w:autoSpaceDN w:val="0"/>
        <w:adjustRightInd w:val="0"/>
        <w:spacing w:after="0"/>
        <w:ind w:right="119"/>
        <w:jc w:val="both"/>
        <w:rPr>
          <w:rFonts w:ascii="Arial" w:hAnsi="Arial" w:cs="Arial"/>
          <w:i/>
          <w:sz w:val="24"/>
          <w:szCs w:val="24"/>
        </w:rPr>
      </w:pPr>
      <w:r w:rsidRPr="0060390F">
        <w:rPr>
          <w:rFonts w:ascii="Arial" w:hAnsi="Arial" w:cs="Arial"/>
          <w:b/>
          <w:i/>
          <w:sz w:val="24"/>
          <w:szCs w:val="24"/>
        </w:rPr>
        <w:t>Programa de Apoyo a Jefas de Madres de Familia.-</w:t>
      </w:r>
      <w:r w:rsidRPr="0060390F">
        <w:rPr>
          <w:rFonts w:ascii="Arial" w:hAnsi="Arial" w:cs="Arial"/>
          <w:i/>
          <w:sz w:val="24"/>
          <w:szCs w:val="24"/>
        </w:rPr>
        <w:t xml:space="preserve"> Los hogares en nuestro municipio al igual que en México han implementado estrategias de sobrevivencia  para sobre llevar las crisis, como es la inclusión laboral de la mayoría de sus  miembros.  Aun con estos esfuerzos ha aumentado la pobreza en nuestros hogares, este deterioro en la calidad de vida se ha expresado en violencia doméstica que afecta a mujeres y niños y una  ruptura de las familias que hace aumentar el número de mujeres jefas de familia  y estas enfrentan las peores condiciones para sobrevivir. Las Jefas de familia ocupan un 20% de nuestros hogares y son    consideradas como un  grupo social en situación de desigualdad económica y de gran vulnerabilidad.</w:t>
      </w:r>
    </w:p>
    <w:p w:rsidR="004A617C" w:rsidRPr="0060390F" w:rsidRDefault="004A617C" w:rsidP="00AE2C5C">
      <w:pPr>
        <w:pStyle w:val="Prrafodelista"/>
        <w:jc w:val="both"/>
        <w:rPr>
          <w:rFonts w:ascii="Arial" w:hAnsi="Arial" w:cs="Arial"/>
          <w:i/>
          <w:sz w:val="24"/>
          <w:szCs w:val="24"/>
        </w:rPr>
      </w:pPr>
    </w:p>
    <w:p w:rsidR="004A617C" w:rsidRPr="0060390F" w:rsidRDefault="004A617C" w:rsidP="00AE2C5C">
      <w:pPr>
        <w:numPr>
          <w:ilvl w:val="0"/>
          <w:numId w:val="6"/>
        </w:numPr>
        <w:jc w:val="both"/>
        <w:rPr>
          <w:rFonts w:ascii="Arial" w:hAnsi="Arial" w:cs="Arial"/>
          <w:i/>
          <w:kern w:val="24"/>
          <w:sz w:val="24"/>
          <w:szCs w:val="24"/>
          <w:lang w:val="es-ES_tradnl"/>
        </w:rPr>
      </w:pPr>
      <w:r w:rsidRPr="0060390F">
        <w:rPr>
          <w:rFonts w:ascii="Arial" w:hAnsi="Arial" w:cs="Arial"/>
          <w:b/>
          <w:i/>
          <w:kern w:val="24"/>
          <w:sz w:val="24"/>
          <w:szCs w:val="24"/>
          <w:lang w:val="es-ES_tradnl"/>
        </w:rPr>
        <w:t>Programa Becas para estudiantes de Preparatoria.-</w:t>
      </w:r>
      <w:r w:rsidRPr="0060390F">
        <w:rPr>
          <w:rFonts w:ascii="Arial" w:hAnsi="Arial" w:cs="Arial"/>
          <w:i/>
          <w:kern w:val="24"/>
          <w:sz w:val="24"/>
          <w:szCs w:val="24"/>
          <w:lang w:val="es-ES_tradnl"/>
        </w:rPr>
        <w:t xml:space="preserve"> De acuerdo a cifras del Instituto Nacional de Estadística y Geografía (INEGI) 2010 en</w:t>
      </w:r>
      <w:r w:rsidRPr="0060390F">
        <w:rPr>
          <w:rFonts w:ascii="Arial" w:hAnsi="Arial" w:cs="Arial"/>
          <w:i/>
          <w:kern w:val="24"/>
          <w:sz w:val="24"/>
          <w:szCs w:val="24"/>
        </w:rPr>
        <w:t xml:space="preserve"> el municipio el 27.40% de los habitantes tienen una edad aproximada entre los 15 a 19 años,</w:t>
      </w:r>
      <w:r w:rsidRPr="0060390F">
        <w:rPr>
          <w:rFonts w:ascii="Arial" w:hAnsi="Arial" w:cs="Arial"/>
          <w:i/>
          <w:kern w:val="24"/>
          <w:sz w:val="24"/>
          <w:szCs w:val="24"/>
          <w:lang w:val="es-ES_tradnl"/>
        </w:rPr>
        <w:t>el 38% de población de 15 años y más con educación básica incompleta, son sujetos de estudiar preparatoria.</w:t>
      </w:r>
    </w:p>
    <w:p w:rsidR="004A617C" w:rsidRPr="0060390F" w:rsidRDefault="004A617C" w:rsidP="00AE2C5C">
      <w:pPr>
        <w:jc w:val="both"/>
        <w:rPr>
          <w:rFonts w:ascii="Arial" w:hAnsi="Arial" w:cs="Arial"/>
          <w:i/>
          <w:kern w:val="24"/>
          <w:sz w:val="24"/>
          <w:szCs w:val="24"/>
          <w:lang w:val="es-ES_tradnl"/>
        </w:rPr>
      </w:pPr>
    </w:p>
    <w:p w:rsidR="004A617C" w:rsidRPr="0060390F" w:rsidRDefault="004A617C" w:rsidP="00AE2C5C">
      <w:pPr>
        <w:numPr>
          <w:ilvl w:val="0"/>
          <w:numId w:val="6"/>
        </w:numPr>
        <w:jc w:val="both"/>
        <w:rPr>
          <w:rFonts w:ascii="Arial" w:hAnsi="Arial" w:cs="Arial"/>
          <w:i/>
          <w:kern w:val="24"/>
          <w:sz w:val="24"/>
          <w:szCs w:val="24"/>
          <w:lang w:val="es-ES_tradnl"/>
        </w:rPr>
      </w:pPr>
      <w:r w:rsidRPr="0060390F">
        <w:rPr>
          <w:rFonts w:ascii="Arial" w:hAnsi="Arial" w:cs="Arial"/>
          <w:b/>
          <w:i/>
          <w:kern w:val="24"/>
          <w:sz w:val="24"/>
          <w:szCs w:val="24"/>
          <w:lang w:val="es-ES_tradnl"/>
        </w:rPr>
        <w:t>Programa Mochilas, útiles y uniformes a la medida.-</w:t>
      </w:r>
      <w:r w:rsidRPr="0060390F">
        <w:rPr>
          <w:rFonts w:ascii="Arial" w:hAnsi="Arial" w:cs="Arial"/>
          <w:i/>
          <w:kern w:val="24"/>
          <w:sz w:val="24"/>
          <w:szCs w:val="24"/>
          <w:lang w:val="es-ES_tradnl"/>
        </w:rPr>
        <w:t xml:space="preserve"> En la educación está la oportunidad para combatir desde el fondo la desigualdad, la marginación y la falta de oportunidades. Actualmente el Municipio reporta un abandono escolar en primaria en 2014 y 2015 de 1.27, y en secundaria en 2014 y 2015 a 6.79, según datos de la SEPLAN, Secretaría de Planeación, Administración y Finanzas de Gobierno del Estado.  Uno de los factores de la deserción es la falta de recursos.</w:t>
      </w: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r w:rsidRPr="0060390F">
        <w:rPr>
          <w:rFonts w:ascii="Arial" w:eastAsiaTheme="minorHAnsi" w:hAnsi="Arial" w:cs="Arial"/>
          <w:i/>
          <w:sz w:val="24"/>
          <w:szCs w:val="24"/>
          <w:lang w:val="es-MX" w:eastAsia="en-US"/>
        </w:rPr>
        <w:t>VI. Estos programas tienen con fin cooperar con las familias que no cuenten con otro apoyo federal o municipal, por ende, se busca realizar una mejor coordinación institucional que evite la duplicidad de programas y recursos, eleve su impacto social e incremente la concurrencia de los diferentes órdenes de gobierno.</w:t>
      </w:r>
    </w:p>
    <w:p w:rsidR="004A617C" w:rsidRPr="0060390F" w:rsidRDefault="004A617C" w:rsidP="00AE2C5C">
      <w:pPr>
        <w:autoSpaceDE w:val="0"/>
        <w:autoSpaceDN w:val="0"/>
        <w:adjustRightInd w:val="0"/>
        <w:jc w:val="both"/>
        <w:rPr>
          <w:rFonts w:ascii="Arial" w:eastAsiaTheme="minorHAnsi" w:hAnsi="Arial" w:cs="Arial"/>
          <w:i/>
          <w:sz w:val="24"/>
          <w:szCs w:val="24"/>
          <w:lang w:val="es-MX" w:eastAsia="en-US"/>
        </w:rPr>
      </w:pPr>
    </w:p>
    <w:p w:rsidR="00F04275" w:rsidRPr="00F04275" w:rsidRDefault="00F04275" w:rsidP="00F04275">
      <w:pPr>
        <w:pStyle w:val="Default"/>
        <w:jc w:val="center"/>
        <w:rPr>
          <w:rFonts w:ascii="Arial" w:hAnsi="Arial" w:cs="Arial"/>
          <w:b/>
          <w:bCs/>
          <w:i/>
        </w:rPr>
      </w:pPr>
      <w:r w:rsidRPr="00F04275">
        <w:rPr>
          <w:rFonts w:ascii="Arial" w:hAnsi="Arial" w:cs="Arial"/>
          <w:b/>
          <w:bCs/>
          <w:i/>
        </w:rPr>
        <w:t>PROGRAMA HECHO A MANO POR MUJERES</w:t>
      </w:r>
    </w:p>
    <w:p w:rsidR="00F04275" w:rsidRPr="00F04275" w:rsidRDefault="00F04275" w:rsidP="00F04275">
      <w:pPr>
        <w:pStyle w:val="Default"/>
        <w:jc w:val="center"/>
        <w:rPr>
          <w:rFonts w:ascii="Arial" w:hAnsi="Arial" w:cs="Arial"/>
          <w:b/>
          <w:bCs/>
          <w:i/>
        </w:rPr>
      </w:pPr>
      <w:r w:rsidRPr="00F04275">
        <w:rPr>
          <w:rFonts w:ascii="Arial" w:hAnsi="Arial" w:cs="Arial"/>
          <w:b/>
          <w:bCs/>
          <w:i/>
        </w:rPr>
        <w:t>EN SAN PEDRO TLAQUEPAQUE.</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jc w:val="center"/>
        <w:rPr>
          <w:rFonts w:ascii="Arial" w:hAnsi="Arial" w:cs="Arial"/>
          <w:i/>
          <w:sz w:val="24"/>
          <w:szCs w:val="24"/>
          <w:lang w:val="es-MX"/>
        </w:rPr>
      </w:pPr>
    </w:p>
    <w:p w:rsidR="00F04275" w:rsidRPr="00BB346B" w:rsidRDefault="00F04275" w:rsidP="00F04275">
      <w:pPr>
        <w:pStyle w:val="Default"/>
        <w:jc w:val="center"/>
        <w:rPr>
          <w:rFonts w:ascii="Arial" w:hAnsi="Arial" w:cs="Arial"/>
          <w:bCs/>
          <w:i/>
        </w:rPr>
      </w:pPr>
      <w:r w:rsidRPr="00BB346B">
        <w:rPr>
          <w:rFonts w:ascii="Arial" w:hAnsi="Arial" w:cs="Arial"/>
          <w:bCs/>
          <w:i/>
        </w:rPr>
        <w:t>DIRECCIÓN GENERAL DE DESARROLLO ECONÓMICO Y TURISMO</w:t>
      </w:r>
    </w:p>
    <w:p w:rsidR="00F04275" w:rsidRPr="00BB346B" w:rsidRDefault="00F04275" w:rsidP="00F04275">
      <w:pPr>
        <w:jc w:val="center"/>
        <w:rPr>
          <w:rFonts w:ascii="Arial" w:hAnsi="Arial" w:cs="Arial"/>
          <w:i/>
          <w:sz w:val="24"/>
          <w:szCs w:val="24"/>
        </w:rPr>
      </w:pPr>
      <w:r w:rsidRPr="00BB346B">
        <w:rPr>
          <w:rFonts w:ascii="Arial" w:hAnsi="Arial" w:cs="Arial"/>
          <w:i/>
          <w:sz w:val="24"/>
          <w:szCs w:val="24"/>
        </w:rPr>
        <w:t>GOBIERNO MUNICIPAL DE SAN PEDRO TLAQUEPAQUE</w:t>
      </w:r>
    </w:p>
    <w:p w:rsidR="00F04275" w:rsidRPr="00F04275" w:rsidRDefault="00F04275" w:rsidP="00F04275">
      <w:pPr>
        <w:spacing w:before="7"/>
        <w:jc w:val="center"/>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w w:val="102"/>
          <w:sz w:val="24"/>
          <w:szCs w:val="24"/>
          <w:lang w:val="es-MX"/>
        </w:rPr>
        <w:t>I</w:t>
      </w:r>
      <w:r w:rsidRPr="00F04275">
        <w:rPr>
          <w:rFonts w:ascii="Arial" w:eastAsia="Calibri" w:hAnsi="Arial" w:cs="Arial"/>
          <w:b/>
          <w:i/>
          <w:spacing w:val="-1"/>
          <w:w w:val="102"/>
          <w:sz w:val="24"/>
          <w:szCs w:val="24"/>
          <w:lang w:val="es-MX"/>
        </w:rPr>
        <w:t>n</w:t>
      </w:r>
      <w:r w:rsidRPr="00F04275">
        <w:rPr>
          <w:rFonts w:ascii="Arial" w:eastAsia="Calibri" w:hAnsi="Arial" w:cs="Arial"/>
          <w:b/>
          <w:i/>
          <w:spacing w:val="-3"/>
          <w:w w:val="102"/>
          <w:sz w:val="24"/>
          <w:szCs w:val="24"/>
          <w:lang w:val="es-MX"/>
        </w:rPr>
        <w:t>t</w:t>
      </w:r>
      <w:r w:rsidRPr="00F04275">
        <w:rPr>
          <w:rFonts w:ascii="Arial" w:eastAsia="Calibri" w:hAnsi="Arial" w:cs="Arial"/>
          <w:b/>
          <w:i/>
          <w:spacing w:val="-5"/>
          <w:w w:val="102"/>
          <w:sz w:val="24"/>
          <w:szCs w:val="24"/>
          <w:lang w:val="es-MX"/>
        </w:rPr>
        <w:t>r</w:t>
      </w:r>
      <w:r w:rsidRPr="00F04275">
        <w:rPr>
          <w:rFonts w:ascii="Arial" w:eastAsia="Calibri" w:hAnsi="Arial" w:cs="Arial"/>
          <w:b/>
          <w:i/>
          <w:spacing w:val="-1"/>
          <w:w w:val="102"/>
          <w:sz w:val="24"/>
          <w:szCs w:val="24"/>
          <w:lang w:val="es-MX"/>
        </w:rPr>
        <w:t>odu</w:t>
      </w:r>
      <w:r w:rsidRPr="00F04275">
        <w:rPr>
          <w:rFonts w:ascii="Arial" w:eastAsia="Calibri" w:hAnsi="Arial" w:cs="Arial"/>
          <w:b/>
          <w:i/>
          <w:spacing w:val="-4"/>
          <w:w w:val="102"/>
          <w:sz w:val="24"/>
          <w:szCs w:val="24"/>
          <w:lang w:val="es-MX"/>
        </w:rPr>
        <w:t>cc</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ón</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96"/>
        <w:jc w:val="both"/>
        <w:rPr>
          <w:rFonts w:ascii="Arial" w:eastAsia="Calibri" w:hAnsi="Arial" w:cs="Arial"/>
          <w:i/>
          <w:spacing w:val="-3"/>
          <w:sz w:val="24"/>
          <w:szCs w:val="24"/>
          <w:lang w:val="es-MX"/>
        </w:rPr>
      </w:pPr>
      <w:r w:rsidRPr="00F04275">
        <w:rPr>
          <w:rFonts w:ascii="Arial" w:eastAsia="Calibri" w:hAnsi="Arial" w:cs="Arial"/>
          <w:i/>
          <w:spacing w:val="-3"/>
          <w:sz w:val="24"/>
          <w:szCs w:val="24"/>
          <w:lang w:val="es-MX"/>
        </w:rPr>
        <w:t xml:space="preserve">De acuerdo a las estadísticas de INEGI (Censo 2010) en el Municipio de San Pedo Tlaquepaque  habitan un total de 308,210 mujeres, de las cuales 92,387 son mujeres económicamente activas y de estas 2,304 son mujeres desocupadas. En 34,531 hogares de San Pedro Tlaquepaque se tiene una mujer al frente como principal proveedora del hogar (CONEVAL). En el Foro realizado en el marco del día internacional de la “Eliminación de la Violencia Contra la Mujer” 2015, en San Pedro Tlaquepaque la población femenina vive diferentes tipos de violencia siendo las de mayor prevalencia las violencias invisibles: violencia psicológica, violencia patrimonial y violencia económica. De 83 mujeres encuestadas el 97.5% declararon que son ellas quienes asumen la responsabilidad plena en la manutención de las y los hijos, sin el apoyo de </w:t>
      </w:r>
      <w:r w:rsidRPr="00F04275">
        <w:rPr>
          <w:rFonts w:ascii="Arial" w:eastAsia="Calibri" w:hAnsi="Arial" w:cs="Arial"/>
          <w:i/>
          <w:spacing w:val="-3"/>
          <w:sz w:val="24"/>
          <w:szCs w:val="24"/>
          <w:lang w:val="es-MX"/>
        </w:rPr>
        <w:lastRenderedPageBreak/>
        <w:t xml:space="preserve">sus parejas, aunado a ello, el 80.7% de las mujeres no se les permite salir de casa para trabajar, por lo que ven coartadas las oportunidades de encontrar más y mejores oportunidades laborales. Esta situación coloca a la mujer en desventaja social, ya que repercute directamente en su desempeño personal, profesional así como en su calidad de vida y la de su familia. </w:t>
      </w:r>
    </w:p>
    <w:p w:rsidR="00F04275" w:rsidRPr="00F04275" w:rsidRDefault="00F04275" w:rsidP="00F04275">
      <w:pPr>
        <w:ind w:left="117" w:right="96"/>
        <w:jc w:val="both"/>
        <w:rPr>
          <w:rFonts w:ascii="Arial" w:eastAsia="Calibri" w:hAnsi="Arial" w:cs="Arial"/>
          <w:i/>
          <w:spacing w:val="-3"/>
          <w:sz w:val="24"/>
          <w:szCs w:val="24"/>
          <w:lang w:val="es-MX"/>
        </w:rPr>
      </w:pPr>
    </w:p>
    <w:p w:rsidR="00F04275" w:rsidRPr="00F04275" w:rsidRDefault="00F04275" w:rsidP="00F04275">
      <w:pPr>
        <w:ind w:left="117" w:right="96"/>
        <w:jc w:val="both"/>
        <w:rPr>
          <w:rFonts w:ascii="Arial" w:eastAsia="Calibri" w:hAnsi="Arial" w:cs="Arial"/>
          <w:i/>
          <w:spacing w:val="-3"/>
          <w:sz w:val="24"/>
          <w:szCs w:val="24"/>
          <w:lang w:val="es-MX"/>
        </w:rPr>
      </w:pPr>
      <w:r w:rsidRPr="00F04275">
        <w:rPr>
          <w:rFonts w:ascii="Arial" w:eastAsia="Calibri" w:hAnsi="Arial" w:cs="Arial"/>
          <w:i/>
          <w:spacing w:val="-3"/>
          <w:sz w:val="24"/>
          <w:szCs w:val="24"/>
          <w:lang w:val="es-MX"/>
        </w:rPr>
        <w:t xml:space="preserve">Es por la situación en la que se encuentran inmersas las mujeres jefas de familia tlaquepaquenses, que el Gobierno Municipal de San Pedro Tlaquepaque, a través de su Dirección General de Desarrollo Económico y Turismo, contribuya a mejorar la calidad de vida de las mujeres y la de sus familias, por medio del fortalecimiento y desarrollo en actividades comerciales, mediante el programa denominado Hecho a mano por Mujeres en San Pedro Tlaquepaque. </w:t>
      </w:r>
    </w:p>
    <w:p w:rsidR="00F04275" w:rsidRPr="00F04275" w:rsidRDefault="00F04275" w:rsidP="00F04275">
      <w:pPr>
        <w:ind w:left="117" w:right="96"/>
        <w:jc w:val="both"/>
        <w:rPr>
          <w:rFonts w:ascii="Arial" w:eastAsia="Calibri" w:hAnsi="Arial" w:cs="Arial"/>
          <w:i/>
          <w:spacing w:val="-3"/>
          <w:sz w:val="24"/>
          <w:szCs w:val="24"/>
          <w:lang w:val="es-MX"/>
        </w:rPr>
      </w:pPr>
    </w:p>
    <w:p w:rsidR="00F04275" w:rsidRPr="00F04275" w:rsidRDefault="00F04275" w:rsidP="00F04275">
      <w:pPr>
        <w:ind w:left="117" w:right="96"/>
        <w:jc w:val="both"/>
        <w:rPr>
          <w:rFonts w:ascii="Arial" w:eastAsia="Calibri" w:hAnsi="Arial" w:cs="Arial"/>
          <w:i/>
          <w:spacing w:val="-3"/>
          <w:sz w:val="24"/>
          <w:szCs w:val="24"/>
          <w:lang w:val="es-MX"/>
        </w:rPr>
      </w:pPr>
      <w:r w:rsidRPr="00F04275">
        <w:rPr>
          <w:rFonts w:ascii="Arial" w:eastAsia="Calibri" w:hAnsi="Arial" w:cs="Arial"/>
          <w:i/>
          <w:spacing w:val="-3"/>
          <w:sz w:val="24"/>
          <w:szCs w:val="24"/>
          <w:lang w:val="es-MX"/>
        </w:rPr>
        <w:t xml:space="preserve">Las mujeres participantes en el presente programa, obtendrán la capacitación necesaria para su empoderamiento respecto a sus derechos e igualdad de género, en coordinación con el Instituto Municipal de las Mujeres. Además, serán acompañadas con asesoría técnica para la realización de sus planes de negocios, gestión de trámites municipales, con la finalidad de encontrarse legalmente establecidas con el propósito de que logren fortalecer y/o consolidar sus actividades económicas y así impulsar un proyecto productivo financiado inicialmente por el Municipio de San Pedro Tlaquepaque. </w:t>
      </w:r>
    </w:p>
    <w:p w:rsidR="00F04275" w:rsidRPr="00F04275" w:rsidRDefault="00F04275" w:rsidP="00F04275">
      <w:pPr>
        <w:ind w:right="96"/>
        <w:jc w:val="both"/>
        <w:rPr>
          <w:rFonts w:ascii="Arial" w:eastAsia="Calibri" w:hAnsi="Arial" w:cs="Arial"/>
          <w:i/>
          <w:spacing w:val="-3"/>
          <w:sz w:val="24"/>
          <w:szCs w:val="24"/>
          <w:lang w:val="es-MX"/>
        </w:rPr>
      </w:pPr>
    </w:p>
    <w:p w:rsidR="00F04275" w:rsidRPr="00F04275" w:rsidRDefault="00F04275" w:rsidP="00F04275">
      <w:pPr>
        <w:ind w:left="117" w:right="96"/>
        <w:jc w:val="both"/>
        <w:rPr>
          <w:rFonts w:ascii="Arial" w:eastAsia="Calibri" w:hAnsi="Arial" w:cs="Arial"/>
          <w:i/>
          <w:spacing w:val="-3"/>
          <w:sz w:val="24"/>
          <w:szCs w:val="24"/>
          <w:lang w:val="es-MX"/>
        </w:rPr>
      </w:pPr>
      <w:r w:rsidRPr="00F04275">
        <w:rPr>
          <w:rFonts w:ascii="Arial" w:eastAsia="Calibri" w:hAnsi="Arial" w:cs="Arial"/>
          <w:i/>
          <w:spacing w:val="-3"/>
          <w:sz w:val="24"/>
          <w:szCs w:val="24"/>
          <w:lang w:val="es-MX"/>
        </w:rPr>
        <w:t xml:space="preserve">Lo que permitirá obtener las herramientas necesarias para aminorar la brecha de desigualdad socioeconómica en la que se encuentran, ampliar las oportunidades de generación de ingresos, permitir a las mujeres y sus familias contar con empresas rentables y contribuir al empoderamiento social y económico de las mujeres jefas de familia. </w:t>
      </w:r>
    </w:p>
    <w:p w:rsidR="00F04275" w:rsidRPr="00F04275" w:rsidRDefault="00F04275" w:rsidP="00F04275">
      <w:pPr>
        <w:ind w:left="117" w:right="96"/>
        <w:jc w:val="both"/>
        <w:rPr>
          <w:rFonts w:ascii="Arial" w:eastAsia="Calibri" w:hAnsi="Arial" w:cs="Arial"/>
          <w:i/>
          <w:spacing w:val="-3"/>
          <w:sz w:val="24"/>
          <w:szCs w:val="24"/>
          <w:lang w:val="es-MX"/>
        </w:rPr>
      </w:pPr>
      <w:r w:rsidRPr="00F04275">
        <w:rPr>
          <w:rFonts w:ascii="Arial" w:eastAsia="Calibri" w:hAnsi="Arial" w:cs="Arial"/>
          <w:i/>
          <w:spacing w:val="-3"/>
          <w:sz w:val="24"/>
          <w:szCs w:val="24"/>
          <w:lang w:val="es-MX"/>
        </w:rPr>
        <w:t xml:space="preserve">El enfoque del presente programa, brindará las herramientas necesarias para que las mujeres en situación vulnerable, generen sus propios cambios y propicien un crecimiento personal, familiar y social. </w:t>
      </w:r>
    </w:p>
    <w:p w:rsidR="00F04275" w:rsidRPr="00F04275" w:rsidRDefault="00F04275" w:rsidP="00F04275">
      <w:pPr>
        <w:ind w:left="117" w:right="96"/>
        <w:jc w:val="both"/>
        <w:rPr>
          <w:rFonts w:ascii="Arial" w:eastAsia="Calibri" w:hAnsi="Arial" w:cs="Arial"/>
          <w:i/>
          <w:spacing w:val="-3"/>
          <w:sz w:val="24"/>
          <w:szCs w:val="24"/>
          <w:lang w:val="es-MX"/>
        </w:rPr>
      </w:pPr>
    </w:p>
    <w:p w:rsidR="00F04275" w:rsidRPr="00F04275" w:rsidRDefault="00F04275" w:rsidP="00F04275">
      <w:pPr>
        <w:spacing w:before="67"/>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2</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2"/>
          <w:sz w:val="24"/>
          <w:szCs w:val="24"/>
          <w:lang w:val="es-MX"/>
        </w:rPr>
        <w:t>O</w:t>
      </w:r>
      <w:r w:rsidRPr="00F04275">
        <w:rPr>
          <w:rFonts w:ascii="Arial" w:eastAsia="Calibri" w:hAnsi="Arial" w:cs="Arial"/>
          <w:b/>
          <w:i/>
          <w:spacing w:val="-1"/>
          <w:sz w:val="24"/>
          <w:szCs w:val="24"/>
          <w:lang w:val="es-MX"/>
        </w:rPr>
        <w:t>b</w:t>
      </w:r>
      <w:r w:rsidRPr="00F04275">
        <w:rPr>
          <w:rFonts w:ascii="Arial" w:eastAsia="Calibri" w:hAnsi="Arial" w:cs="Arial"/>
          <w:b/>
          <w:i/>
          <w:spacing w:val="2"/>
          <w:sz w:val="24"/>
          <w:szCs w:val="24"/>
          <w:lang w:val="es-MX"/>
        </w:rPr>
        <w:t>j</w:t>
      </w:r>
      <w:r w:rsidRPr="00F04275">
        <w:rPr>
          <w:rFonts w:ascii="Arial" w:eastAsia="Calibri" w:hAnsi="Arial" w:cs="Arial"/>
          <w:b/>
          <w:i/>
          <w:spacing w:val="6"/>
          <w:sz w:val="24"/>
          <w:szCs w:val="24"/>
          <w:lang w:val="es-MX"/>
        </w:rPr>
        <w:t>e</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vo</w:t>
      </w:r>
      <w:r w:rsidRPr="00F04275">
        <w:rPr>
          <w:rFonts w:ascii="Arial" w:eastAsia="Calibri" w:hAnsi="Arial" w:cs="Arial"/>
          <w:b/>
          <w:i/>
          <w:sz w:val="24"/>
          <w:szCs w:val="24"/>
          <w:lang w:val="es-MX"/>
        </w:rPr>
        <w:t>s</w:t>
      </w:r>
      <w:r w:rsidRPr="00F04275">
        <w:rPr>
          <w:rFonts w:ascii="Arial" w:eastAsia="Calibri" w:hAnsi="Arial" w:cs="Arial"/>
          <w:b/>
          <w:i/>
          <w:spacing w:val="13"/>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l</w:t>
      </w:r>
      <w:r w:rsidRPr="00F04275">
        <w:rPr>
          <w:rFonts w:ascii="Arial" w:eastAsia="Calibri" w:hAnsi="Arial" w:cs="Arial"/>
          <w:b/>
          <w:i/>
          <w:spacing w:val="6"/>
          <w:sz w:val="24"/>
          <w:szCs w:val="24"/>
          <w:lang w:val="es-MX"/>
        </w:rPr>
        <w:t xml:space="preserve"> </w:t>
      </w:r>
      <w:r w:rsidRPr="00F04275">
        <w:rPr>
          <w:rFonts w:ascii="Arial" w:eastAsia="Calibri" w:hAnsi="Arial" w:cs="Arial"/>
          <w:b/>
          <w:i/>
          <w:w w:val="102"/>
          <w:sz w:val="24"/>
          <w:szCs w:val="24"/>
          <w:lang w:val="es-MX"/>
        </w:rPr>
        <w:t>P</w:t>
      </w:r>
      <w:r w:rsidRPr="00F04275">
        <w:rPr>
          <w:rFonts w:ascii="Arial" w:eastAsia="Calibri" w:hAnsi="Arial" w:cs="Arial"/>
          <w:b/>
          <w:i/>
          <w:spacing w:val="-5"/>
          <w:w w:val="102"/>
          <w:sz w:val="24"/>
          <w:szCs w:val="24"/>
          <w:lang w:val="es-MX"/>
        </w:rPr>
        <w:t>r</w:t>
      </w:r>
      <w:r w:rsidRPr="00F04275">
        <w:rPr>
          <w:rFonts w:ascii="Arial" w:eastAsia="Calibri" w:hAnsi="Arial" w:cs="Arial"/>
          <w:b/>
          <w:i/>
          <w:spacing w:val="-1"/>
          <w:w w:val="102"/>
          <w:sz w:val="24"/>
          <w:szCs w:val="24"/>
          <w:lang w:val="es-MX"/>
        </w:rPr>
        <w:t>o</w:t>
      </w:r>
      <w:r w:rsidRPr="00F04275">
        <w:rPr>
          <w:rFonts w:ascii="Arial" w:eastAsia="Calibri" w:hAnsi="Arial" w:cs="Arial"/>
          <w:b/>
          <w:i/>
          <w:spacing w:val="-2"/>
          <w:w w:val="102"/>
          <w:sz w:val="24"/>
          <w:szCs w:val="24"/>
          <w:lang w:val="es-MX"/>
        </w:rPr>
        <w:t>g</w:t>
      </w:r>
      <w:r w:rsidRPr="00F04275">
        <w:rPr>
          <w:rFonts w:ascii="Arial" w:eastAsia="Calibri" w:hAnsi="Arial" w:cs="Arial"/>
          <w:b/>
          <w:i/>
          <w:spacing w:val="-5"/>
          <w:w w:val="102"/>
          <w:sz w:val="24"/>
          <w:szCs w:val="24"/>
          <w:lang w:val="es-MX"/>
        </w:rPr>
        <w:t>r</w:t>
      </w:r>
      <w:r w:rsidRPr="00F04275">
        <w:rPr>
          <w:rFonts w:ascii="Arial" w:eastAsia="Calibri" w:hAnsi="Arial" w:cs="Arial"/>
          <w:b/>
          <w:i/>
          <w:spacing w:val="-6"/>
          <w:w w:val="102"/>
          <w:sz w:val="24"/>
          <w:szCs w:val="24"/>
          <w:lang w:val="es-MX"/>
        </w:rPr>
        <w:t>a</w:t>
      </w:r>
      <w:r w:rsidRPr="00F04275">
        <w:rPr>
          <w:rFonts w:ascii="Arial" w:eastAsia="Calibri" w:hAnsi="Arial" w:cs="Arial"/>
          <w:b/>
          <w:i/>
          <w:spacing w:val="-3"/>
          <w:w w:val="102"/>
          <w:sz w:val="24"/>
          <w:szCs w:val="24"/>
          <w:lang w:val="es-MX"/>
        </w:rPr>
        <w:t>m</w:t>
      </w:r>
      <w:r w:rsidRPr="00F04275">
        <w:rPr>
          <w:rFonts w:ascii="Arial" w:eastAsia="Calibri" w:hAnsi="Arial" w:cs="Arial"/>
          <w:b/>
          <w:i/>
          <w:w w:val="102"/>
          <w:sz w:val="24"/>
          <w:szCs w:val="24"/>
          <w:lang w:val="es-MX"/>
        </w:rPr>
        <w:t>a</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117" w:right="96"/>
        <w:jc w:val="both"/>
        <w:rPr>
          <w:rFonts w:ascii="Arial" w:eastAsia="Calibri" w:hAnsi="Arial" w:cs="Arial"/>
          <w:i/>
          <w:spacing w:val="1"/>
          <w:sz w:val="24"/>
          <w:szCs w:val="24"/>
          <w:lang w:val="es-MX"/>
        </w:rPr>
      </w:pPr>
      <w:r w:rsidRPr="00F04275">
        <w:rPr>
          <w:rFonts w:ascii="Arial" w:eastAsia="Calibri" w:hAnsi="Arial" w:cs="Arial"/>
          <w:i/>
          <w:spacing w:val="-3"/>
          <w:sz w:val="24"/>
          <w:szCs w:val="24"/>
          <w:lang w:val="es-MX"/>
        </w:rPr>
        <w:t>Impulsar y consolidar las actividades económicas de las mujeres jefas de familia</w:t>
      </w:r>
      <w:r w:rsidRPr="00F04275">
        <w:rPr>
          <w:rFonts w:ascii="Arial" w:eastAsia="Calibri" w:hAnsi="Arial" w:cs="Arial"/>
          <w:i/>
          <w:sz w:val="24"/>
          <w:szCs w:val="24"/>
          <w:lang w:val="es-MX"/>
        </w:rPr>
        <w:t xml:space="preserve"> d</w:t>
      </w:r>
      <w:r w:rsidRPr="00F04275">
        <w:rPr>
          <w:rFonts w:ascii="Arial" w:eastAsia="Calibri" w:hAnsi="Arial" w:cs="Arial"/>
          <w:i/>
          <w:w w:val="102"/>
          <w:sz w:val="24"/>
          <w:szCs w:val="24"/>
          <w:lang w:val="es-MX"/>
        </w:rPr>
        <w:t>e San Pedro Tlaquepaque</w:t>
      </w:r>
      <w:r w:rsidRPr="00F04275">
        <w:rPr>
          <w:rFonts w:ascii="Arial" w:eastAsia="Calibri" w:hAnsi="Arial" w:cs="Arial"/>
          <w:i/>
          <w:sz w:val="24"/>
          <w:szCs w:val="24"/>
          <w:lang w:val="es-MX"/>
        </w:rPr>
        <w:t>,  a</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é</w:t>
      </w:r>
      <w:r w:rsidRPr="00F04275">
        <w:rPr>
          <w:rFonts w:ascii="Arial" w:eastAsia="Calibri" w:hAnsi="Arial" w:cs="Arial"/>
          <w:i/>
          <w:sz w:val="24"/>
          <w:szCs w:val="24"/>
          <w:lang w:val="es-MX"/>
        </w:rPr>
        <w:t>s</w:t>
      </w:r>
      <w:r w:rsidRPr="00F04275">
        <w:rPr>
          <w:rFonts w:ascii="Arial" w:eastAsia="Calibri" w:hAnsi="Arial" w:cs="Arial"/>
          <w:i/>
          <w:spacing w:val="21"/>
          <w:sz w:val="24"/>
          <w:szCs w:val="24"/>
          <w:lang w:val="es-MX"/>
        </w:rPr>
        <w:t xml:space="preserve"> </w:t>
      </w:r>
      <w:r w:rsidRPr="00F04275">
        <w:rPr>
          <w:rFonts w:ascii="Arial" w:eastAsia="Calibri" w:hAnsi="Arial" w:cs="Arial"/>
          <w:i/>
          <w:spacing w:val="6"/>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1"/>
          <w:sz w:val="24"/>
          <w:szCs w:val="24"/>
          <w:lang w:val="es-MX"/>
        </w:rPr>
        <w:t>od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41"/>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3"/>
          <w:sz w:val="24"/>
          <w:szCs w:val="24"/>
          <w:lang w:val="es-MX"/>
        </w:rPr>
        <w:t xml:space="preserve"> la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ón</w:t>
      </w:r>
      <w:r w:rsidRPr="00F04275">
        <w:rPr>
          <w:rFonts w:ascii="Arial" w:eastAsia="Calibri" w:hAnsi="Arial" w:cs="Arial"/>
          <w:i/>
          <w:sz w:val="24"/>
          <w:szCs w:val="24"/>
          <w:lang w:val="es-MX"/>
        </w:rPr>
        <w:t>,</w:t>
      </w:r>
      <w:r w:rsidRPr="00F04275">
        <w:rPr>
          <w:rFonts w:ascii="Arial" w:eastAsia="Calibri" w:hAnsi="Arial" w:cs="Arial"/>
          <w:i/>
          <w:spacing w:val="3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j</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20"/>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u</w:t>
      </w:r>
      <w:r w:rsidRPr="00F04275">
        <w:rPr>
          <w:rFonts w:ascii="Arial" w:eastAsia="Calibri" w:hAnsi="Arial" w:cs="Arial"/>
          <w:i/>
          <w:spacing w:val="1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2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1"/>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a</w:t>
      </w:r>
      <w:r w:rsidRPr="00F04275">
        <w:rPr>
          <w:rFonts w:ascii="Arial" w:eastAsia="Calibri" w:hAnsi="Arial" w:cs="Arial"/>
          <w:i/>
          <w:spacing w:val="13"/>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n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3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4"/>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bu</w:t>
      </w:r>
      <w:r w:rsidRPr="00F04275">
        <w:rPr>
          <w:rFonts w:ascii="Arial" w:eastAsia="Calibri" w:hAnsi="Arial" w:cs="Arial"/>
          <w:i/>
          <w:spacing w:val="3"/>
          <w:sz w:val="24"/>
          <w:szCs w:val="24"/>
          <w:lang w:val="es-MX"/>
        </w:rPr>
        <w:t>y</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24"/>
          <w:sz w:val="24"/>
          <w:szCs w:val="24"/>
          <w:lang w:val="es-MX"/>
        </w:rPr>
        <w:t xml:space="preserve"> </w:t>
      </w:r>
      <w:r w:rsidRPr="00F04275">
        <w:rPr>
          <w:rFonts w:ascii="Arial" w:eastAsia="Calibri" w:hAnsi="Arial" w:cs="Arial"/>
          <w:i/>
          <w:sz w:val="24"/>
          <w:szCs w:val="24"/>
          <w:lang w:val="es-MX"/>
        </w:rPr>
        <w:t xml:space="preserve">a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u</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6"/>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20"/>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 fomentando la economía formal.</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ind w:left="441" w:right="6245"/>
        <w:rPr>
          <w:rFonts w:ascii="Arial" w:eastAsia="Calibri" w:hAnsi="Arial" w:cs="Arial"/>
          <w:b/>
          <w:i/>
          <w:w w:val="102"/>
          <w:sz w:val="24"/>
          <w:szCs w:val="24"/>
          <w:lang w:val="es-MX"/>
        </w:rPr>
      </w:pPr>
      <w:r w:rsidRPr="00F04275">
        <w:rPr>
          <w:rFonts w:ascii="Arial" w:eastAsia="Calibri" w:hAnsi="Arial" w:cs="Arial"/>
          <w:b/>
          <w:i/>
          <w:spacing w:val="-2"/>
          <w:sz w:val="24"/>
          <w:szCs w:val="24"/>
          <w:lang w:val="es-MX"/>
        </w:rPr>
        <w:t>O</w:t>
      </w:r>
      <w:r w:rsidRPr="00F04275">
        <w:rPr>
          <w:rFonts w:ascii="Arial" w:eastAsia="Calibri" w:hAnsi="Arial" w:cs="Arial"/>
          <w:b/>
          <w:i/>
          <w:spacing w:val="-1"/>
          <w:sz w:val="24"/>
          <w:szCs w:val="24"/>
          <w:lang w:val="es-MX"/>
        </w:rPr>
        <w:t>b</w:t>
      </w:r>
      <w:r w:rsidRPr="00F04275">
        <w:rPr>
          <w:rFonts w:ascii="Arial" w:eastAsia="Calibri" w:hAnsi="Arial" w:cs="Arial"/>
          <w:b/>
          <w:i/>
          <w:spacing w:val="2"/>
          <w:sz w:val="24"/>
          <w:szCs w:val="24"/>
          <w:lang w:val="es-MX"/>
        </w:rPr>
        <w:t>j</w:t>
      </w:r>
      <w:r w:rsidRPr="00F04275">
        <w:rPr>
          <w:rFonts w:ascii="Arial" w:eastAsia="Calibri" w:hAnsi="Arial" w:cs="Arial"/>
          <w:b/>
          <w:i/>
          <w:spacing w:val="6"/>
          <w:sz w:val="24"/>
          <w:szCs w:val="24"/>
          <w:lang w:val="es-MX"/>
        </w:rPr>
        <w:t>e</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vo</w:t>
      </w:r>
      <w:r w:rsidRPr="00F04275">
        <w:rPr>
          <w:rFonts w:ascii="Arial" w:eastAsia="Calibri" w:hAnsi="Arial" w:cs="Arial"/>
          <w:b/>
          <w:i/>
          <w:sz w:val="24"/>
          <w:szCs w:val="24"/>
          <w:lang w:val="es-MX"/>
        </w:rPr>
        <w:t>s</w:t>
      </w:r>
      <w:r w:rsidRPr="00F04275">
        <w:rPr>
          <w:rFonts w:ascii="Arial" w:eastAsia="Calibri" w:hAnsi="Arial" w:cs="Arial"/>
          <w:b/>
          <w:i/>
          <w:spacing w:val="13"/>
          <w:sz w:val="24"/>
          <w:szCs w:val="24"/>
          <w:lang w:val="es-MX"/>
        </w:rPr>
        <w:t xml:space="preserve"> </w:t>
      </w:r>
      <w:r w:rsidRPr="00F04275">
        <w:rPr>
          <w:rFonts w:ascii="Arial" w:eastAsia="Calibri" w:hAnsi="Arial" w:cs="Arial"/>
          <w:b/>
          <w:i/>
          <w:spacing w:val="6"/>
          <w:w w:val="102"/>
          <w:sz w:val="24"/>
          <w:szCs w:val="24"/>
          <w:lang w:val="es-MX"/>
        </w:rPr>
        <w:t>e</w:t>
      </w:r>
      <w:r w:rsidRPr="00F04275">
        <w:rPr>
          <w:rFonts w:ascii="Arial" w:eastAsia="Calibri" w:hAnsi="Arial" w:cs="Arial"/>
          <w:b/>
          <w:i/>
          <w:w w:val="102"/>
          <w:sz w:val="24"/>
          <w:szCs w:val="24"/>
          <w:lang w:val="es-MX"/>
        </w:rPr>
        <w:t>sp</w:t>
      </w:r>
      <w:r w:rsidRPr="00F04275">
        <w:rPr>
          <w:rFonts w:ascii="Arial" w:eastAsia="Calibri" w:hAnsi="Arial" w:cs="Arial"/>
          <w:b/>
          <w:i/>
          <w:spacing w:val="6"/>
          <w:w w:val="102"/>
          <w:sz w:val="24"/>
          <w:szCs w:val="24"/>
          <w:lang w:val="es-MX"/>
        </w:rPr>
        <w:t>e</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í</w:t>
      </w:r>
      <w:r w:rsidRPr="00F04275">
        <w:rPr>
          <w:rFonts w:ascii="Arial" w:eastAsia="Calibri" w:hAnsi="Arial" w:cs="Arial"/>
          <w:b/>
          <w:i/>
          <w:spacing w:val="4"/>
          <w:w w:val="102"/>
          <w:sz w:val="24"/>
          <w:szCs w:val="24"/>
          <w:lang w:val="es-MX"/>
        </w:rPr>
        <w:t>f</w:t>
      </w:r>
      <w:r w:rsidRPr="00F04275">
        <w:rPr>
          <w:rFonts w:ascii="Arial" w:eastAsia="Calibri" w:hAnsi="Arial" w:cs="Arial"/>
          <w:b/>
          <w:i/>
          <w:spacing w:val="5"/>
          <w:w w:val="102"/>
          <w:sz w:val="24"/>
          <w:szCs w:val="24"/>
          <w:lang w:val="es-MX"/>
        </w:rPr>
        <w:t>i</w:t>
      </w:r>
      <w:r w:rsidRPr="00F04275">
        <w:rPr>
          <w:rFonts w:ascii="Arial" w:eastAsia="Calibri" w:hAnsi="Arial" w:cs="Arial"/>
          <w:b/>
          <w:i/>
          <w:spacing w:val="-4"/>
          <w:w w:val="102"/>
          <w:sz w:val="24"/>
          <w:szCs w:val="24"/>
          <w:lang w:val="es-MX"/>
        </w:rPr>
        <w:t>c</w:t>
      </w:r>
      <w:r w:rsidRPr="00F04275">
        <w:rPr>
          <w:rFonts w:ascii="Arial" w:eastAsia="Calibri" w:hAnsi="Arial" w:cs="Arial"/>
          <w:b/>
          <w:i/>
          <w:spacing w:val="-1"/>
          <w:w w:val="102"/>
          <w:sz w:val="24"/>
          <w:szCs w:val="24"/>
          <w:lang w:val="es-MX"/>
        </w:rPr>
        <w:t>o</w:t>
      </w:r>
    </w:p>
    <w:p w:rsidR="00F04275" w:rsidRPr="00F04275" w:rsidRDefault="00F04275" w:rsidP="00F04275">
      <w:pPr>
        <w:ind w:left="441" w:right="6588"/>
        <w:jc w:val="center"/>
        <w:rPr>
          <w:rFonts w:ascii="Arial" w:eastAsia="Calibri" w:hAnsi="Arial" w:cs="Arial"/>
          <w:i/>
          <w:sz w:val="24"/>
          <w:szCs w:val="24"/>
          <w:lang w:val="es-MX"/>
        </w:rPr>
      </w:pPr>
    </w:p>
    <w:p w:rsidR="00F04275" w:rsidRPr="00F04275" w:rsidRDefault="00F04275" w:rsidP="00303F70">
      <w:pPr>
        <w:numPr>
          <w:ilvl w:val="0"/>
          <w:numId w:val="40"/>
        </w:numPr>
        <w:spacing w:before="5"/>
        <w:ind w:right="8"/>
        <w:jc w:val="both"/>
        <w:rPr>
          <w:rFonts w:ascii="Arial" w:eastAsia="Calibri" w:hAnsi="Arial" w:cs="Arial"/>
          <w:i/>
          <w:sz w:val="24"/>
          <w:szCs w:val="24"/>
          <w:lang w:val="es-MX"/>
        </w:rPr>
      </w:pPr>
      <w:r w:rsidRPr="00F04275">
        <w:rPr>
          <w:rFonts w:ascii="Arial" w:hAnsi="Arial" w:cs="Arial"/>
          <w:i/>
          <w:sz w:val="24"/>
          <w:szCs w:val="24"/>
          <w:lang w:val="es-MX"/>
        </w:rPr>
        <w:t>Fortalecer  y consolidar</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microempresas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odu</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12"/>
          <w:sz w:val="24"/>
          <w:szCs w:val="24"/>
          <w:lang w:val="es-MX"/>
        </w:rPr>
        <w:t>v</w:t>
      </w:r>
      <w:r w:rsidRPr="00F04275">
        <w:rPr>
          <w:rFonts w:ascii="Arial" w:eastAsia="Calibri" w:hAnsi="Arial" w:cs="Arial"/>
          <w:i/>
          <w:spacing w:val="9"/>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7"/>
          <w:sz w:val="24"/>
          <w:szCs w:val="24"/>
          <w:lang w:val="es-MX"/>
        </w:rPr>
        <w:t>l</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locales</w:t>
      </w:r>
      <w:r w:rsidRPr="00F04275">
        <w:rPr>
          <w:rFonts w:ascii="Arial" w:eastAsia="Calibri" w:hAnsi="Arial" w:cs="Arial"/>
          <w:i/>
          <w:sz w:val="24"/>
          <w:szCs w:val="24"/>
          <w:lang w:val="es-MX"/>
        </w:rPr>
        <w:t xml:space="preserve">, </w:t>
      </w:r>
      <w:r w:rsidRPr="00F04275">
        <w:rPr>
          <w:rFonts w:ascii="Arial" w:eastAsia="Calibri" w:hAnsi="Arial" w:cs="Arial"/>
          <w:i/>
          <w:spacing w:val="-6"/>
          <w:sz w:val="24"/>
          <w:szCs w:val="24"/>
          <w:lang w:val="es-MX"/>
        </w:rPr>
        <w:t>ya sea de manera individual o grupal.</w:t>
      </w:r>
    </w:p>
    <w:p w:rsidR="00F04275" w:rsidRPr="00F04275" w:rsidRDefault="00F04275" w:rsidP="00F04275">
      <w:pPr>
        <w:spacing w:before="5"/>
        <w:ind w:left="720" w:right="8"/>
        <w:jc w:val="both"/>
        <w:rPr>
          <w:rFonts w:ascii="Arial" w:eastAsia="Calibri" w:hAnsi="Arial" w:cs="Arial"/>
          <w:i/>
          <w:sz w:val="24"/>
          <w:szCs w:val="24"/>
          <w:lang w:val="es-MX"/>
        </w:rPr>
      </w:pPr>
    </w:p>
    <w:p w:rsidR="00F04275" w:rsidRPr="00F04275" w:rsidRDefault="00F04275" w:rsidP="00303F70">
      <w:pPr>
        <w:numPr>
          <w:ilvl w:val="0"/>
          <w:numId w:val="40"/>
        </w:numPr>
        <w:jc w:val="both"/>
        <w:rPr>
          <w:rFonts w:ascii="Arial" w:eastAsia="Calibri" w:hAnsi="Arial" w:cs="Arial"/>
          <w:i/>
          <w:sz w:val="24"/>
          <w:szCs w:val="24"/>
          <w:lang w:val="es-MX"/>
        </w:rPr>
      </w:pPr>
      <w:r w:rsidRPr="00F04275">
        <w:rPr>
          <w:rFonts w:ascii="Arial" w:eastAsia="Calibri" w:hAnsi="Arial" w:cs="Arial"/>
          <w:i/>
          <w:sz w:val="24"/>
          <w:szCs w:val="24"/>
          <w:lang w:val="es-MX"/>
        </w:rPr>
        <w:t xml:space="preserve">Fomentar el autoempleo entre las mujeres del Municipio de San Pedro Tlaquepaque, procurando la conciliación entre la vida personal, familiar, laboral y ciudadana. </w:t>
      </w:r>
    </w:p>
    <w:p w:rsidR="00F04275" w:rsidRPr="00F04275" w:rsidRDefault="00F04275" w:rsidP="00F04275">
      <w:pPr>
        <w:jc w:val="both"/>
        <w:rPr>
          <w:rFonts w:ascii="Arial" w:eastAsia="Calibri" w:hAnsi="Arial" w:cs="Arial"/>
          <w:i/>
          <w:sz w:val="24"/>
          <w:szCs w:val="24"/>
          <w:lang w:val="es-MX"/>
        </w:rPr>
      </w:pPr>
    </w:p>
    <w:p w:rsidR="00F04275" w:rsidRPr="00F04275" w:rsidRDefault="00F04275" w:rsidP="00303F70">
      <w:pPr>
        <w:numPr>
          <w:ilvl w:val="0"/>
          <w:numId w:val="40"/>
        </w:numPr>
        <w:jc w:val="both"/>
        <w:rPr>
          <w:rFonts w:ascii="Arial" w:eastAsia="Calibri" w:hAnsi="Arial" w:cs="Arial"/>
          <w:i/>
          <w:sz w:val="24"/>
          <w:szCs w:val="24"/>
          <w:lang w:val="es-MX"/>
        </w:rPr>
      </w:pPr>
      <w:r w:rsidRPr="00F04275">
        <w:rPr>
          <w:rFonts w:ascii="Arial" w:eastAsia="Calibri" w:hAnsi="Arial" w:cs="Arial"/>
          <w:i/>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ho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2"/>
          <w:sz w:val="24"/>
          <w:szCs w:val="24"/>
          <w:lang w:val="es-MX"/>
        </w:rPr>
        <w:t xml:space="preserve"> s</w:t>
      </w:r>
      <w:r w:rsidRPr="00F04275">
        <w:rPr>
          <w:rFonts w:ascii="Arial" w:eastAsia="Calibri" w:hAnsi="Arial" w:cs="Arial"/>
          <w:i/>
          <w:spacing w:val="1"/>
          <w:sz w:val="24"/>
          <w:szCs w:val="24"/>
          <w:lang w:val="es-MX"/>
        </w:rPr>
        <w:t>up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7"/>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13"/>
          <w:sz w:val="24"/>
          <w:szCs w:val="24"/>
          <w:lang w:val="es-MX"/>
        </w:rPr>
        <w:t>n</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w:t>
      </w:r>
      <w:r w:rsidRPr="00F04275">
        <w:rPr>
          <w:rFonts w:ascii="Arial" w:eastAsia="Calibri" w:hAnsi="Arial" w:cs="Arial"/>
          <w:i/>
          <w:spacing w:val="1"/>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3"/>
          <w:sz w:val="24"/>
          <w:szCs w:val="24"/>
          <w:lang w:val="es-MX"/>
        </w:rPr>
        <w:t>a</w:t>
      </w:r>
      <w:r w:rsidRPr="00F04275">
        <w:rPr>
          <w:rFonts w:ascii="Arial" w:eastAsia="Calibri" w:hAnsi="Arial" w:cs="Arial"/>
          <w:i/>
          <w:spacing w:val="6"/>
          <w:sz w:val="24"/>
          <w:szCs w:val="24"/>
          <w:lang w:val="es-MX"/>
        </w:rPr>
        <w:t>j</w:t>
      </w:r>
      <w:r w:rsidRPr="00F04275">
        <w:rPr>
          <w:rFonts w:ascii="Arial" w:eastAsia="Calibri" w:hAnsi="Arial" w:cs="Arial"/>
          <w:i/>
          <w:sz w:val="24"/>
          <w:szCs w:val="24"/>
          <w:lang w:val="es-MX"/>
        </w:rPr>
        <w:t>o</w:t>
      </w:r>
      <w:r w:rsidRPr="00F04275">
        <w:rPr>
          <w:rFonts w:ascii="Arial" w:eastAsia="Calibri" w:hAnsi="Arial" w:cs="Arial"/>
          <w:i/>
          <w:spacing w:val="-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w:t>
      </w:r>
      <w:r w:rsidRPr="00F04275">
        <w:rPr>
          <w:rFonts w:ascii="Arial" w:eastAsia="Calibri" w:hAnsi="Arial" w:cs="Arial"/>
          <w:i/>
          <w:spacing w:val="-13"/>
          <w:sz w:val="24"/>
          <w:szCs w:val="24"/>
          <w:lang w:val="es-MX"/>
        </w:rPr>
        <w:t>p</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e igualdad</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g</w:t>
      </w:r>
      <w:r w:rsidRPr="00F04275">
        <w:rPr>
          <w:rFonts w:ascii="Arial" w:eastAsia="Calibri" w:hAnsi="Arial" w:cs="Arial"/>
          <w:i/>
          <w:spacing w:val="8"/>
          <w:w w:val="102"/>
          <w:sz w:val="24"/>
          <w:szCs w:val="24"/>
          <w:lang w:val="es-MX"/>
        </w:rPr>
        <w:t>é</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F04275">
      <w:pPr>
        <w:jc w:val="both"/>
        <w:rPr>
          <w:rFonts w:ascii="Arial" w:eastAsia="Calibri" w:hAnsi="Arial" w:cs="Arial"/>
          <w:i/>
          <w:sz w:val="24"/>
          <w:szCs w:val="24"/>
          <w:lang w:val="es-MX"/>
        </w:rPr>
      </w:pPr>
    </w:p>
    <w:p w:rsidR="00F04275" w:rsidRPr="00F04275" w:rsidRDefault="00F04275" w:rsidP="00303F70">
      <w:pPr>
        <w:numPr>
          <w:ilvl w:val="0"/>
          <w:numId w:val="40"/>
        </w:numPr>
        <w:jc w:val="both"/>
        <w:rPr>
          <w:rFonts w:ascii="Arial" w:eastAsia="Calibri" w:hAnsi="Arial" w:cs="Arial"/>
          <w:i/>
          <w:sz w:val="24"/>
          <w:szCs w:val="24"/>
          <w:lang w:val="es-MX"/>
        </w:rPr>
      </w:pPr>
      <w:r w:rsidRPr="00F04275">
        <w:rPr>
          <w:rFonts w:ascii="Arial" w:eastAsia="Calibri" w:hAnsi="Arial" w:cs="Arial"/>
          <w:i/>
          <w:spacing w:val="5"/>
          <w:sz w:val="24"/>
          <w:szCs w:val="24"/>
          <w:lang w:val="es-MX"/>
        </w:rPr>
        <w:lastRenderedPageBreak/>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9"/>
          <w:sz w:val="24"/>
          <w:szCs w:val="24"/>
          <w:lang w:val="es-MX"/>
        </w:rPr>
        <w:t xml:space="preserve"> </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b</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to</w:t>
      </w:r>
      <w:r w:rsidRPr="00F04275">
        <w:rPr>
          <w:rFonts w:ascii="Arial" w:eastAsia="Calibri" w:hAnsi="Arial" w:cs="Arial"/>
          <w:i/>
          <w:spacing w:val="-6"/>
          <w:sz w:val="24"/>
          <w:szCs w:val="24"/>
          <w:lang w:val="es-MX"/>
        </w:rPr>
        <w:t xml:space="preserve"> </w:t>
      </w:r>
      <w:r w:rsidRPr="00F04275">
        <w:rPr>
          <w:rFonts w:ascii="Arial" w:eastAsia="Calibri" w:hAnsi="Arial" w:cs="Arial"/>
          <w:i/>
          <w:spacing w:val="8"/>
          <w:sz w:val="24"/>
          <w:szCs w:val="24"/>
          <w:lang w:val="es-MX"/>
        </w:rPr>
        <w:t>le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e</w:t>
      </w:r>
      <w:r w:rsidRPr="00F04275">
        <w:rPr>
          <w:rFonts w:ascii="Arial" w:eastAsia="Calibri" w:hAnsi="Arial" w:cs="Arial"/>
          <w:i/>
          <w:spacing w:val="-11"/>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7"/>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u</w:t>
      </w:r>
      <w:r w:rsidRPr="00F04275">
        <w:rPr>
          <w:rFonts w:ascii="Arial" w:eastAsia="Calibri" w:hAnsi="Arial" w:cs="Arial"/>
          <w:i/>
          <w:w w:val="102"/>
          <w:sz w:val="24"/>
          <w:szCs w:val="24"/>
          <w:lang w:val="es-MX"/>
        </w:rPr>
        <w:t xml:space="preserve">s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0"/>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po</w:t>
      </w:r>
      <w:r w:rsidRPr="00F04275">
        <w:rPr>
          <w:rFonts w:ascii="Arial" w:eastAsia="Calibri" w:hAnsi="Arial" w:cs="Arial"/>
          <w:i/>
          <w:spacing w:val="3"/>
          <w:sz w:val="24"/>
          <w:szCs w:val="24"/>
          <w:lang w:val="es-MX"/>
        </w:rPr>
        <w:t>y</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nd</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í</w:t>
      </w:r>
      <w:r w:rsidRPr="00F04275">
        <w:rPr>
          <w:rFonts w:ascii="Arial" w:eastAsia="Calibri" w:hAnsi="Arial" w:cs="Arial"/>
          <w:i/>
          <w:spacing w:val="-2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ón</w:t>
      </w:r>
      <w:r w:rsidRPr="00F04275">
        <w:rPr>
          <w:rFonts w:ascii="Arial" w:eastAsia="Calibri" w:hAnsi="Arial" w:cs="Arial"/>
          <w:i/>
          <w:sz w:val="24"/>
          <w:szCs w:val="24"/>
          <w:lang w:val="es-MX"/>
        </w:rPr>
        <w:t>,</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w w:val="102"/>
          <w:sz w:val="24"/>
          <w:szCs w:val="24"/>
          <w:lang w:val="es-MX"/>
        </w:rPr>
        <w:t xml:space="preserve">y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spacing w:val="1"/>
          <w:w w:val="102"/>
          <w:sz w:val="24"/>
          <w:szCs w:val="24"/>
          <w:lang w:val="es-MX"/>
        </w:rPr>
        <w:t>p</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odu</w:t>
      </w:r>
      <w:r w:rsidRPr="00F04275">
        <w:rPr>
          <w:rFonts w:ascii="Arial" w:eastAsia="Calibri" w:hAnsi="Arial" w:cs="Arial"/>
          <w:i/>
          <w:spacing w:val="-5"/>
          <w:w w:val="102"/>
          <w:sz w:val="24"/>
          <w:szCs w:val="24"/>
          <w:lang w:val="es-MX"/>
        </w:rPr>
        <w:t>c</w:t>
      </w:r>
      <w:r w:rsidRPr="00F04275">
        <w:rPr>
          <w:rFonts w:ascii="Arial" w:eastAsia="Calibri" w:hAnsi="Arial" w:cs="Arial"/>
          <w:i/>
          <w:w w:val="102"/>
          <w:sz w:val="24"/>
          <w:szCs w:val="24"/>
          <w:lang w:val="es-MX"/>
        </w:rPr>
        <w:t>t</w:t>
      </w:r>
      <w:r w:rsidRPr="00F04275">
        <w:rPr>
          <w:rFonts w:ascii="Arial" w:eastAsia="Calibri" w:hAnsi="Arial" w:cs="Arial"/>
          <w:i/>
          <w:spacing w:val="-7"/>
          <w:w w:val="102"/>
          <w:sz w:val="24"/>
          <w:szCs w:val="24"/>
          <w:lang w:val="es-MX"/>
        </w:rPr>
        <w:t>i</w:t>
      </w:r>
      <w:r w:rsidRPr="00F04275">
        <w:rPr>
          <w:rFonts w:ascii="Arial" w:eastAsia="Calibri" w:hAnsi="Arial" w:cs="Arial"/>
          <w:i/>
          <w:spacing w:val="3"/>
          <w:w w:val="102"/>
          <w:sz w:val="24"/>
          <w:szCs w:val="24"/>
          <w:lang w:val="es-MX"/>
        </w:rPr>
        <w:t>v</w:t>
      </w:r>
      <w:r w:rsidRPr="00F04275">
        <w:rPr>
          <w:rFonts w:ascii="Arial" w:eastAsia="Calibri" w:hAnsi="Arial" w:cs="Arial"/>
          <w:i/>
          <w:spacing w:val="1"/>
          <w:w w:val="102"/>
          <w:sz w:val="24"/>
          <w:szCs w:val="24"/>
          <w:lang w:val="es-MX"/>
        </w:rPr>
        <w:t>o</w:t>
      </w:r>
      <w:r w:rsidRPr="00F04275">
        <w:rPr>
          <w:rFonts w:ascii="Arial" w:eastAsia="Calibri" w:hAnsi="Arial" w:cs="Arial"/>
          <w:i/>
          <w:spacing w:val="-13"/>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10"/>
        <w:jc w:val="both"/>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3</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z w:val="24"/>
          <w:szCs w:val="24"/>
          <w:lang w:val="es-MX"/>
        </w:rPr>
        <w:t>P</w:t>
      </w:r>
      <w:r w:rsidRPr="00F04275">
        <w:rPr>
          <w:rFonts w:ascii="Arial" w:eastAsia="Calibri" w:hAnsi="Arial" w:cs="Arial"/>
          <w:b/>
          <w:i/>
          <w:spacing w:val="-1"/>
          <w:sz w:val="24"/>
          <w:szCs w:val="24"/>
          <w:lang w:val="es-MX"/>
        </w:rPr>
        <w:t>ob</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ó</w:t>
      </w:r>
      <w:r w:rsidRPr="00F04275">
        <w:rPr>
          <w:rFonts w:ascii="Arial" w:eastAsia="Calibri" w:hAnsi="Arial" w:cs="Arial"/>
          <w:b/>
          <w:i/>
          <w:sz w:val="24"/>
          <w:szCs w:val="24"/>
          <w:lang w:val="es-MX"/>
        </w:rPr>
        <w:t>n</w:t>
      </w:r>
      <w:r w:rsidRPr="00F04275">
        <w:rPr>
          <w:rFonts w:ascii="Arial" w:eastAsia="Calibri" w:hAnsi="Arial" w:cs="Arial"/>
          <w:b/>
          <w:i/>
          <w:spacing w:val="12"/>
          <w:sz w:val="24"/>
          <w:szCs w:val="24"/>
          <w:lang w:val="es-MX"/>
        </w:rPr>
        <w:t xml:space="preserve"> </w:t>
      </w:r>
      <w:r w:rsidRPr="00F04275">
        <w:rPr>
          <w:rFonts w:ascii="Arial" w:eastAsia="Calibri" w:hAnsi="Arial" w:cs="Arial"/>
          <w:b/>
          <w:i/>
          <w:spacing w:val="-1"/>
          <w:w w:val="102"/>
          <w:sz w:val="24"/>
          <w:szCs w:val="24"/>
          <w:lang w:val="es-MX"/>
        </w:rPr>
        <w:t>ob</w:t>
      </w:r>
      <w:r w:rsidRPr="00F04275">
        <w:rPr>
          <w:rFonts w:ascii="Arial" w:eastAsia="Calibri" w:hAnsi="Arial" w:cs="Arial"/>
          <w:b/>
          <w:i/>
          <w:spacing w:val="2"/>
          <w:w w:val="102"/>
          <w:sz w:val="24"/>
          <w:szCs w:val="24"/>
          <w:lang w:val="es-MX"/>
        </w:rPr>
        <w:t>j</w:t>
      </w:r>
      <w:r w:rsidRPr="00F04275">
        <w:rPr>
          <w:rFonts w:ascii="Arial" w:eastAsia="Calibri" w:hAnsi="Arial" w:cs="Arial"/>
          <w:b/>
          <w:i/>
          <w:spacing w:val="6"/>
          <w:w w:val="102"/>
          <w:sz w:val="24"/>
          <w:szCs w:val="24"/>
          <w:lang w:val="es-MX"/>
        </w:rPr>
        <w:t>e</w:t>
      </w:r>
      <w:r w:rsidRPr="00F04275">
        <w:rPr>
          <w:rFonts w:ascii="Arial" w:eastAsia="Calibri" w:hAnsi="Arial" w:cs="Arial"/>
          <w:b/>
          <w:i/>
          <w:spacing w:val="-3"/>
          <w:w w:val="102"/>
          <w:sz w:val="24"/>
          <w:szCs w:val="24"/>
          <w:lang w:val="es-MX"/>
        </w:rPr>
        <w:t>t</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vo</w:t>
      </w:r>
      <w:r w:rsidRPr="00F04275">
        <w:rPr>
          <w:rFonts w:ascii="Arial" w:eastAsia="Calibri" w:hAnsi="Arial" w:cs="Arial"/>
          <w:b/>
          <w:i/>
          <w:w w:val="102"/>
          <w:sz w:val="24"/>
          <w:szCs w:val="24"/>
          <w:lang w:val="es-MX"/>
        </w:rPr>
        <w:t>.</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117" w:right="96"/>
        <w:jc w:val="both"/>
        <w:rPr>
          <w:rFonts w:ascii="Arial" w:eastAsia="Calibri" w:hAnsi="Arial" w:cs="Arial"/>
          <w:i/>
          <w:sz w:val="24"/>
          <w:szCs w:val="24"/>
          <w:lang w:val="es-MX"/>
        </w:rPr>
      </w:pPr>
      <w:r w:rsidRPr="00F04275">
        <w:rPr>
          <w:rFonts w:ascii="Arial" w:eastAsia="Calibri" w:hAnsi="Arial" w:cs="Arial"/>
          <w:i/>
          <w:spacing w:val="-12"/>
          <w:sz w:val="24"/>
          <w:szCs w:val="24"/>
          <w:lang w:val="es-MX"/>
        </w:rPr>
        <w:t>M</w:t>
      </w:r>
      <w:r w:rsidRPr="00F04275">
        <w:rPr>
          <w:rFonts w:ascii="Arial" w:eastAsia="Calibri" w:hAnsi="Arial" w:cs="Arial"/>
          <w:i/>
          <w:spacing w:val="1"/>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5"/>
          <w:sz w:val="24"/>
          <w:szCs w:val="24"/>
          <w:lang w:val="es-MX"/>
        </w:rPr>
        <w:t xml:space="preserve"> jefas de familia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3"/>
          <w:sz w:val="24"/>
          <w:szCs w:val="24"/>
          <w:lang w:val="es-MX"/>
        </w:rPr>
        <w:t>y</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6"/>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8"/>
          <w:sz w:val="24"/>
          <w:szCs w:val="24"/>
          <w:lang w:val="es-MX"/>
        </w:rPr>
        <w:t xml:space="preserve"> 18</w:t>
      </w:r>
      <w:r w:rsidRPr="00F04275">
        <w:rPr>
          <w:rFonts w:ascii="Arial" w:eastAsia="Calibri" w:hAnsi="Arial" w:cs="Arial"/>
          <w:i/>
          <w:spacing w:val="4"/>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ño</w:t>
      </w:r>
      <w:r w:rsidRPr="00F04275">
        <w:rPr>
          <w:rFonts w:ascii="Arial" w:eastAsia="Calibri" w:hAnsi="Arial" w:cs="Arial"/>
          <w:i/>
          <w:sz w:val="24"/>
          <w:szCs w:val="24"/>
          <w:lang w:val="es-MX"/>
        </w:rPr>
        <w:t>s</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8"/>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n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5"/>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6"/>
          <w:sz w:val="24"/>
          <w:szCs w:val="24"/>
          <w:lang w:val="es-MX"/>
        </w:rPr>
        <w:t xml:space="preserve"> San Pedro Tlaquepaque</w:t>
      </w:r>
      <w:r w:rsidRPr="00F04275">
        <w:rPr>
          <w:rFonts w:ascii="Arial" w:eastAsia="Calibri" w:hAnsi="Arial" w:cs="Arial"/>
          <w:i/>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24"/>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33"/>
          <w:sz w:val="24"/>
          <w:szCs w:val="24"/>
          <w:lang w:val="es-MX"/>
        </w:rPr>
        <w:t xml:space="preserve"> para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3"/>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21"/>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n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2"/>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20"/>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upo</w:t>
      </w:r>
      <w:r w:rsidRPr="00F04275">
        <w:rPr>
          <w:rFonts w:ascii="Arial" w:eastAsia="Calibri" w:hAnsi="Arial" w:cs="Arial"/>
          <w:i/>
          <w:sz w:val="24"/>
          <w:szCs w:val="24"/>
          <w:lang w:val="es-MX"/>
        </w:rPr>
        <w:t>s</w:t>
      </w:r>
      <w:r w:rsidRPr="00F04275">
        <w:rPr>
          <w:rFonts w:ascii="Arial" w:eastAsia="Calibri" w:hAnsi="Arial" w:cs="Arial"/>
          <w:i/>
          <w:spacing w:val="9"/>
          <w:sz w:val="24"/>
          <w:szCs w:val="24"/>
          <w:lang w:val="es-MX"/>
        </w:rPr>
        <w:t xml:space="preserve"> </w:t>
      </w:r>
      <w:r w:rsidRPr="00F04275">
        <w:rPr>
          <w:rFonts w:ascii="Arial" w:eastAsia="Calibri" w:hAnsi="Arial" w:cs="Arial"/>
          <w:i/>
          <w:spacing w:val="3"/>
          <w:w w:val="102"/>
          <w:sz w:val="24"/>
          <w:szCs w:val="24"/>
          <w:lang w:val="es-MX"/>
        </w:rPr>
        <w:t>v</w:t>
      </w:r>
      <w:r w:rsidRPr="00F04275">
        <w:rPr>
          <w:rFonts w:ascii="Arial" w:eastAsia="Calibri" w:hAnsi="Arial" w:cs="Arial"/>
          <w:i/>
          <w:spacing w:val="1"/>
          <w:w w:val="102"/>
          <w:sz w:val="24"/>
          <w:szCs w:val="24"/>
          <w:lang w:val="es-MX"/>
        </w:rPr>
        <w:t>u</w:t>
      </w:r>
      <w:r w:rsidRPr="00F04275">
        <w:rPr>
          <w:rFonts w:ascii="Arial" w:eastAsia="Calibri" w:hAnsi="Arial" w:cs="Arial"/>
          <w:i/>
          <w:spacing w:val="8"/>
          <w:w w:val="102"/>
          <w:sz w:val="24"/>
          <w:szCs w:val="24"/>
          <w:lang w:val="es-MX"/>
        </w:rPr>
        <w:t>l</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b</w:t>
      </w:r>
      <w:r w:rsidRPr="00F04275">
        <w:rPr>
          <w:rFonts w:ascii="Arial" w:eastAsia="Calibri" w:hAnsi="Arial" w:cs="Arial"/>
          <w:i/>
          <w:spacing w:val="8"/>
          <w:w w:val="102"/>
          <w:sz w:val="24"/>
          <w:szCs w:val="24"/>
          <w:lang w:val="es-MX"/>
        </w:rPr>
        <w:t>le</w:t>
      </w:r>
      <w:r w:rsidRPr="00F04275">
        <w:rPr>
          <w:rFonts w:ascii="Arial" w:eastAsia="Calibri" w:hAnsi="Arial" w:cs="Arial"/>
          <w:i/>
          <w:spacing w:val="2"/>
          <w:w w:val="102"/>
          <w:sz w:val="24"/>
          <w:szCs w:val="24"/>
          <w:lang w:val="es-MX"/>
        </w:rPr>
        <w:t>s, determinado por estudio socioeconómico</w:t>
      </w:r>
      <w:r w:rsidRPr="00F04275">
        <w:rPr>
          <w:rFonts w:ascii="Arial" w:eastAsia="Calibri" w:hAnsi="Arial" w:cs="Arial"/>
          <w:i/>
          <w:w w:val="102"/>
          <w:sz w:val="24"/>
          <w:szCs w:val="24"/>
          <w:lang w:val="es-MX"/>
        </w:rPr>
        <w:t xml:space="preserve">. </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4</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w w:val="102"/>
          <w:sz w:val="24"/>
          <w:szCs w:val="24"/>
          <w:lang w:val="es-MX"/>
        </w:rPr>
        <w:t>P</w:t>
      </w:r>
      <w:r w:rsidRPr="00F04275">
        <w:rPr>
          <w:rFonts w:ascii="Arial" w:eastAsia="Calibri" w:hAnsi="Arial" w:cs="Arial"/>
          <w:b/>
          <w:i/>
          <w:spacing w:val="-5"/>
          <w:w w:val="102"/>
          <w:sz w:val="24"/>
          <w:szCs w:val="24"/>
          <w:lang w:val="es-MX"/>
        </w:rPr>
        <w:t>r</w:t>
      </w:r>
      <w:r w:rsidRPr="00F04275">
        <w:rPr>
          <w:rFonts w:ascii="Arial" w:eastAsia="Calibri" w:hAnsi="Arial" w:cs="Arial"/>
          <w:b/>
          <w:i/>
          <w:spacing w:val="6"/>
          <w:w w:val="102"/>
          <w:sz w:val="24"/>
          <w:szCs w:val="24"/>
          <w:lang w:val="es-MX"/>
        </w:rPr>
        <w:t>e</w:t>
      </w:r>
      <w:r w:rsidRPr="00F04275">
        <w:rPr>
          <w:rFonts w:ascii="Arial" w:eastAsia="Calibri" w:hAnsi="Arial" w:cs="Arial"/>
          <w:b/>
          <w:i/>
          <w:w w:val="102"/>
          <w:sz w:val="24"/>
          <w:szCs w:val="24"/>
          <w:lang w:val="es-MX"/>
        </w:rPr>
        <w:t>su</w:t>
      </w:r>
      <w:r w:rsidRPr="00F04275">
        <w:rPr>
          <w:rFonts w:ascii="Arial" w:eastAsia="Calibri" w:hAnsi="Arial" w:cs="Arial"/>
          <w:b/>
          <w:i/>
          <w:spacing w:val="-1"/>
          <w:w w:val="102"/>
          <w:sz w:val="24"/>
          <w:szCs w:val="24"/>
          <w:lang w:val="es-MX"/>
        </w:rPr>
        <w:t>pu</w:t>
      </w:r>
      <w:r w:rsidRPr="00F04275">
        <w:rPr>
          <w:rFonts w:ascii="Arial" w:eastAsia="Calibri" w:hAnsi="Arial" w:cs="Arial"/>
          <w:b/>
          <w:i/>
          <w:spacing w:val="6"/>
          <w:w w:val="102"/>
          <w:sz w:val="24"/>
          <w:szCs w:val="24"/>
          <w:lang w:val="es-MX"/>
        </w:rPr>
        <w:t>e</w:t>
      </w:r>
      <w:r w:rsidRPr="00F04275">
        <w:rPr>
          <w:rFonts w:ascii="Arial" w:eastAsia="Calibri" w:hAnsi="Arial" w:cs="Arial"/>
          <w:b/>
          <w:i/>
          <w:w w:val="102"/>
          <w:sz w:val="24"/>
          <w:szCs w:val="24"/>
          <w:lang w:val="es-MX"/>
        </w:rPr>
        <w:t>s</w:t>
      </w:r>
      <w:r w:rsidRPr="00F04275">
        <w:rPr>
          <w:rFonts w:ascii="Arial" w:eastAsia="Calibri" w:hAnsi="Arial" w:cs="Arial"/>
          <w:b/>
          <w:i/>
          <w:spacing w:val="-3"/>
          <w:w w:val="102"/>
          <w:sz w:val="24"/>
          <w:szCs w:val="24"/>
          <w:lang w:val="es-MX"/>
        </w:rPr>
        <w:t>t</w:t>
      </w:r>
      <w:r w:rsidRPr="00F04275">
        <w:rPr>
          <w:rFonts w:ascii="Arial" w:eastAsia="Calibri" w:hAnsi="Arial" w:cs="Arial"/>
          <w:b/>
          <w:i/>
          <w:spacing w:val="-1"/>
          <w:w w:val="102"/>
          <w:sz w:val="24"/>
          <w:szCs w:val="24"/>
          <w:lang w:val="es-MX"/>
        </w:rPr>
        <w:t>o</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111"/>
        <w:jc w:val="both"/>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r</w:t>
      </w:r>
      <w:r w:rsidRPr="00F04275">
        <w:rPr>
          <w:rFonts w:ascii="Arial" w:eastAsia="Calibri" w:hAnsi="Arial" w:cs="Arial"/>
          <w:i/>
          <w:spacing w:val="27"/>
          <w:sz w:val="24"/>
          <w:szCs w:val="24"/>
          <w:lang w:val="es-MX"/>
        </w:rPr>
        <w:t xml:space="preserve"> </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n</w:t>
      </w:r>
      <w:r w:rsidRPr="00F04275">
        <w:rPr>
          <w:rFonts w:ascii="Arial" w:eastAsia="Calibri" w:hAnsi="Arial" w:cs="Arial"/>
          <w:i/>
          <w:spacing w:val="31"/>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to</w:t>
      </w:r>
      <w:r w:rsidRPr="00F04275">
        <w:rPr>
          <w:rFonts w:ascii="Arial" w:eastAsia="Calibri" w:hAnsi="Arial" w:cs="Arial"/>
          <w:i/>
          <w:spacing w:val="3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9"/>
          <w:sz w:val="24"/>
          <w:szCs w:val="24"/>
          <w:lang w:val="es-MX"/>
        </w:rPr>
        <w:t>$11</w:t>
      </w:r>
      <w:r w:rsidRPr="00F04275">
        <w:rPr>
          <w:rFonts w:ascii="Arial" w:eastAsia="Calibri" w:hAnsi="Arial" w:cs="Arial"/>
          <w:i/>
          <w:spacing w:val="4"/>
          <w:sz w:val="24"/>
          <w:szCs w:val="24"/>
          <w:lang w:val="es-MX"/>
        </w:rPr>
        <w:t>,</w:t>
      </w:r>
      <w:r w:rsidRPr="00F04275">
        <w:rPr>
          <w:rFonts w:ascii="Arial" w:eastAsia="Calibri" w:hAnsi="Arial" w:cs="Arial"/>
          <w:i/>
          <w:spacing w:val="-9"/>
          <w:sz w:val="24"/>
          <w:szCs w:val="24"/>
          <w:lang w:val="es-MX"/>
        </w:rPr>
        <w:t xml:space="preserve"> 306,000.00</w:t>
      </w:r>
      <w:r w:rsidRPr="00F04275">
        <w:rPr>
          <w:rFonts w:ascii="Arial" w:eastAsia="Calibri" w:hAnsi="Arial" w:cs="Arial"/>
          <w:i/>
          <w:spacing w:val="37"/>
          <w:sz w:val="24"/>
          <w:szCs w:val="24"/>
          <w:lang w:val="es-MX"/>
        </w:rPr>
        <w:t xml:space="preserve"> </w:t>
      </w:r>
      <w:r w:rsidRPr="00F04275">
        <w:rPr>
          <w:rFonts w:ascii="Arial" w:eastAsia="Calibri" w:hAnsi="Arial" w:cs="Arial"/>
          <w:i/>
          <w:spacing w:val="6"/>
          <w:sz w:val="24"/>
          <w:szCs w:val="24"/>
          <w:lang w:val="es-MX"/>
        </w:rPr>
        <w:t>(Once</w:t>
      </w:r>
      <w:r w:rsidRPr="00F04275">
        <w:rPr>
          <w:rFonts w:ascii="Arial" w:eastAsia="Calibri" w:hAnsi="Arial" w:cs="Arial"/>
          <w:i/>
          <w:spacing w:val="37"/>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ill</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s trescientos seis mil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9"/>
          <w:sz w:val="24"/>
          <w:szCs w:val="24"/>
          <w:lang w:val="es-MX"/>
        </w:rPr>
        <w:t>00</w:t>
      </w:r>
      <w:r w:rsidRPr="00F04275">
        <w:rPr>
          <w:rFonts w:ascii="Arial" w:eastAsia="Calibri" w:hAnsi="Arial" w:cs="Arial"/>
          <w:i/>
          <w:spacing w:val="3"/>
          <w:sz w:val="24"/>
          <w:szCs w:val="24"/>
          <w:lang w:val="es-MX"/>
        </w:rPr>
        <w:t>/</w:t>
      </w:r>
      <w:r w:rsidRPr="00F04275">
        <w:rPr>
          <w:rFonts w:ascii="Arial" w:eastAsia="Calibri" w:hAnsi="Arial" w:cs="Arial"/>
          <w:i/>
          <w:spacing w:val="-9"/>
          <w:sz w:val="24"/>
          <w:szCs w:val="24"/>
          <w:lang w:val="es-MX"/>
        </w:rPr>
        <w:t>10</w:t>
      </w:r>
      <w:r w:rsidRPr="00F04275">
        <w:rPr>
          <w:rFonts w:ascii="Arial" w:eastAsia="Calibri" w:hAnsi="Arial" w:cs="Arial"/>
          <w:i/>
          <w:sz w:val="24"/>
          <w:szCs w:val="24"/>
          <w:lang w:val="es-MX"/>
        </w:rPr>
        <w:t>0</w:t>
      </w:r>
      <w:r w:rsidRPr="00F04275">
        <w:rPr>
          <w:rFonts w:ascii="Arial" w:eastAsia="Calibri" w:hAnsi="Arial" w:cs="Arial"/>
          <w:i/>
          <w:spacing w:val="14"/>
          <w:sz w:val="24"/>
          <w:szCs w:val="24"/>
          <w:lang w:val="es-MX"/>
        </w:rPr>
        <w:t xml:space="preserve"> </w:t>
      </w:r>
      <w:r w:rsidRPr="00F04275">
        <w:rPr>
          <w:rFonts w:ascii="Arial" w:eastAsia="Calibri" w:hAnsi="Arial" w:cs="Arial"/>
          <w:i/>
          <w:spacing w:val="-12"/>
          <w:w w:val="102"/>
          <w:sz w:val="24"/>
          <w:szCs w:val="24"/>
          <w:lang w:val="es-MX"/>
        </w:rPr>
        <w:t>M</w:t>
      </w:r>
      <w:r w:rsidRPr="00F04275">
        <w:rPr>
          <w:rFonts w:ascii="Arial" w:eastAsia="Calibri" w:hAnsi="Arial" w:cs="Arial"/>
          <w:i/>
          <w:spacing w:val="3"/>
          <w:w w:val="102"/>
          <w:sz w:val="24"/>
          <w:szCs w:val="24"/>
          <w:lang w:val="es-MX"/>
        </w:rPr>
        <w:t>.</w:t>
      </w:r>
      <w:r w:rsidRPr="00F04275">
        <w:rPr>
          <w:rFonts w:ascii="Arial" w:eastAsia="Calibri" w:hAnsi="Arial" w:cs="Arial"/>
          <w:i/>
          <w:w w:val="102"/>
          <w:sz w:val="24"/>
          <w:szCs w:val="24"/>
          <w:lang w:val="es-MX"/>
        </w:rPr>
        <w:t>N).</w:t>
      </w:r>
    </w:p>
    <w:p w:rsidR="00F04275" w:rsidRPr="00F04275" w:rsidRDefault="00F04275" w:rsidP="00F04275">
      <w:pPr>
        <w:spacing w:before="11"/>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5</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w w:val="102"/>
          <w:sz w:val="24"/>
          <w:szCs w:val="24"/>
          <w:lang w:val="es-MX"/>
        </w:rPr>
        <w:t>C</w:t>
      </w:r>
      <w:r w:rsidRPr="00F04275">
        <w:rPr>
          <w:rFonts w:ascii="Arial" w:eastAsia="Calibri" w:hAnsi="Arial" w:cs="Arial"/>
          <w:b/>
          <w:i/>
          <w:spacing w:val="-1"/>
          <w:w w:val="102"/>
          <w:sz w:val="24"/>
          <w:szCs w:val="24"/>
          <w:lang w:val="es-MX"/>
        </w:rPr>
        <w:t>ob</w:t>
      </w:r>
      <w:r w:rsidRPr="00F04275">
        <w:rPr>
          <w:rFonts w:ascii="Arial" w:eastAsia="Calibri" w:hAnsi="Arial" w:cs="Arial"/>
          <w:b/>
          <w:i/>
          <w:spacing w:val="6"/>
          <w:w w:val="102"/>
          <w:sz w:val="24"/>
          <w:szCs w:val="24"/>
          <w:lang w:val="es-MX"/>
        </w:rPr>
        <w:t>e</w:t>
      </w:r>
      <w:r w:rsidRPr="00F04275">
        <w:rPr>
          <w:rFonts w:ascii="Arial" w:eastAsia="Calibri" w:hAnsi="Arial" w:cs="Arial"/>
          <w:b/>
          <w:i/>
          <w:spacing w:val="-5"/>
          <w:w w:val="102"/>
          <w:sz w:val="24"/>
          <w:szCs w:val="24"/>
          <w:lang w:val="es-MX"/>
        </w:rPr>
        <w:t>r</w:t>
      </w:r>
      <w:r w:rsidRPr="00F04275">
        <w:rPr>
          <w:rFonts w:ascii="Arial" w:eastAsia="Calibri" w:hAnsi="Arial" w:cs="Arial"/>
          <w:b/>
          <w:i/>
          <w:spacing w:val="-3"/>
          <w:w w:val="102"/>
          <w:sz w:val="24"/>
          <w:szCs w:val="24"/>
          <w:lang w:val="es-MX"/>
        </w:rPr>
        <w:t>t</w:t>
      </w:r>
      <w:r w:rsidRPr="00F04275">
        <w:rPr>
          <w:rFonts w:ascii="Arial" w:eastAsia="Calibri" w:hAnsi="Arial" w:cs="Arial"/>
          <w:b/>
          <w:i/>
          <w:spacing w:val="-1"/>
          <w:w w:val="102"/>
          <w:sz w:val="24"/>
          <w:szCs w:val="24"/>
          <w:lang w:val="es-MX"/>
        </w:rPr>
        <w:t>u</w:t>
      </w:r>
      <w:r w:rsidRPr="00F04275">
        <w:rPr>
          <w:rFonts w:ascii="Arial" w:eastAsia="Calibri" w:hAnsi="Arial" w:cs="Arial"/>
          <w:b/>
          <w:i/>
          <w:spacing w:val="-5"/>
          <w:w w:val="102"/>
          <w:sz w:val="24"/>
          <w:szCs w:val="24"/>
          <w:lang w:val="es-MX"/>
        </w:rPr>
        <w:t>r</w:t>
      </w:r>
      <w:r w:rsidRPr="00F04275">
        <w:rPr>
          <w:rFonts w:ascii="Arial" w:eastAsia="Calibri" w:hAnsi="Arial" w:cs="Arial"/>
          <w:b/>
          <w:i/>
          <w:spacing w:val="-6"/>
          <w:w w:val="102"/>
          <w:sz w:val="24"/>
          <w:szCs w:val="24"/>
          <w:lang w:val="es-MX"/>
        </w:rPr>
        <w:t>a</w:t>
      </w:r>
      <w:r w:rsidRPr="00F04275">
        <w:rPr>
          <w:rFonts w:ascii="Arial" w:eastAsia="Calibri" w:hAnsi="Arial" w:cs="Arial"/>
          <w:b/>
          <w:i/>
          <w:w w:val="102"/>
          <w:sz w:val="24"/>
          <w:szCs w:val="24"/>
          <w:lang w:val="es-MX"/>
        </w:rPr>
        <w:t xml:space="preserve">. </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117" w:right="75"/>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21"/>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2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San Pedro Tlaquepaque</w:t>
      </w:r>
      <w:r w:rsidRPr="00F04275">
        <w:rPr>
          <w:rFonts w:ascii="Arial" w:eastAsia="Calibri" w:hAnsi="Arial" w:cs="Arial"/>
          <w:i/>
          <w:sz w:val="24"/>
          <w:szCs w:val="24"/>
          <w:lang w:val="es-MX"/>
        </w:rPr>
        <w:t>,</w:t>
      </w:r>
      <w:r w:rsidRPr="00F04275">
        <w:rPr>
          <w:rFonts w:ascii="Arial" w:eastAsia="Calibri" w:hAnsi="Arial" w:cs="Arial"/>
          <w:i/>
          <w:spacing w:val="3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28"/>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zon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25"/>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w w:val="102"/>
          <w:sz w:val="24"/>
          <w:szCs w:val="24"/>
          <w:lang w:val="es-MX"/>
        </w:rPr>
        <w:t>q</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 xml:space="preserve">a </w:t>
      </w:r>
      <w:r w:rsidRPr="00F04275">
        <w:rPr>
          <w:rFonts w:ascii="Arial" w:eastAsia="Calibri" w:hAnsi="Arial" w:cs="Arial"/>
          <w:i/>
          <w:sz w:val="24"/>
          <w:szCs w:val="24"/>
          <w:lang w:val="es-MX"/>
        </w:rPr>
        <w:t>Dirección</w:t>
      </w:r>
      <w:r w:rsidRPr="00F04275">
        <w:rPr>
          <w:rFonts w:ascii="Arial" w:eastAsia="Calibri" w:hAnsi="Arial" w:cs="Arial"/>
          <w:i/>
          <w:spacing w:val="6"/>
          <w:sz w:val="24"/>
          <w:szCs w:val="24"/>
          <w:lang w:val="es-MX"/>
        </w:rPr>
        <w:t xml:space="preserve"> General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 xml:space="preserve">o </w:t>
      </w:r>
      <w:r w:rsidRPr="00F04275">
        <w:rPr>
          <w:rFonts w:ascii="Arial" w:eastAsia="Calibri" w:hAnsi="Arial" w:cs="Arial"/>
          <w:i/>
          <w:spacing w:val="-5"/>
          <w:sz w:val="24"/>
          <w:szCs w:val="24"/>
          <w:lang w:val="es-MX"/>
        </w:rPr>
        <w:t>Ec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6"/>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z w:val="24"/>
          <w:szCs w:val="24"/>
          <w:lang w:val="es-MX"/>
        </w:rPr>
        <w:t>Turismo</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6"/>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n</w:t>
      </w:r>
      <w:r w:rsidRPr="00F04275">
        <w:rPr>
          <w:rFonts w:ascii="Arial" w:eastAsia="Calibri" w:hAnsi="Arial" w:cs="Arial"/>
          <w:i/>
          <w:spacing w:val="-3"/>
          <w:w w:val="102"/>
          <w:sz w:val="24"/>
          <w:szCs w:val="24"/>
          <w:lang w:val="es-MX"/>
        </w:rPr>
        <w:t>á</w:t>
      </w:r>
      <w:r w:rsidRPr="00F04275">
        <w:rPr>
          <w:rFonts w:ascii="Arial" w:eastAsia="Calibri" w:hAnsi="Arial" w:cs="Arial"/>
          <w:i/>
          <w:spacing w:val="8"/>
          <w:w w:val="102"/>
          <w:sz w:val="24"/>
          <w:szCs w:val="24"/>
          <w:lang w:val="es-MX"/>
        </w:rPr>
        <w:t>li</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 xml:space="preserve">s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8"/>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w:t>
      </w:r>
      <w:r w:rsidRPr="00F04275">
        <w:rPr>
          <w:rFonts w:ascii="Arial" w:eastAsia="Calibri" w:hAnsi="Arial" w:cs="Arial"/>
          <w:i/>
          <w:spacing w:val="18"/>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g</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3"/>
          <w:w w:val="102"/>
          <w:sz w:val="24"/>
          <w:szCs w:val="24"/>
          <w:lang w:val="es-MX"/>
        </w:rPr>
        <w:t>v</w:t>
      </w:r>
      <w:r w:rsidRPr="00F04275">
        <w:rPr>
          <w:rFonts w:ascii="Arial" w:eastAsia="Calibri" w:hAnsi="Arial" w:cs="Arial"/>
          <w:i/>
          <w:spacing w:val="1"/>
          <w:w w:val="102"/>
          <w:sz w:val="24"/>
          <w:szCs w:val="24"/>
          <w:lang w:val="es-MX"/>
        </w:rPr>
        <w:t>u</w:t>
      </w:r>
      <w:r w:rsidRPr="00F04275">
        <w:rPr>
          <w:rFonts w:ascii="Arial" w:eastAsia="Calibri" w:hAnsi="Arial" w:cs="Arial"/>
          <w:i/>
          <w:spacing w:val="8"/>
          <w:w w:val="102"/>
          <w:sz w:val="24"/>
          <w:szCs w:val="24"/>
          <w:lang w:val="es-MX"/>
        </w:rPr>
        <w:t>l</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b</w:t>
      </w:r>
      <w:r w:rsidRPr="00F04275">
        <w:rPr>
          <w:rFonts w:ascii="Arial" w:eastAsia="Calibri" w:hAnsi="Arial" w:cs="Arial"/>
          <w:i/>
          <w:spacing w:val="8"/>
          <w:w w:val="102"/>
          <w:sz w:val="24"/>
          <w:szCs w:val="24"/>
          <w:lang w:val="es-MX"/>
        </w:rPr>
        <w:t>ili</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 </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6</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sz w:val="24"/>
          <w:szCs w:val="24"/>
          <w:lang w:val="es-MX"/>
        </w:rPr>
        <w:t>Á</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a</w:t>
      </w:r>
      <w:r w:rsidRPr="00F04275">
        <w:rPr>
          <w:rFonts w:ascii="Arial" w:eastAsia="Calibri" w:hAnsi="Arial" w:cs="Arial"/>
          <w:b/>
          <w:i/>
          <w:spacing w:val="-2"/>
          <w:sz w:val="24"/>
          <w:szCs w:val="24"/>
          <w:lang w:val="es-MX"/>
        </w:rPr>
        <w:t xml:space="preserve"> </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sp</w:t>
      </w:r>
      <w:r w:rsidRPr="00F04275">
        <w:rPr>
          <w:rFonts w:ascii="Arial" w:eastAsia="Calibri" w:hAnsi="Arial" w:cs="Arial"/>
          <w:b/>
          <w:i/>
          <w:spacing w:val="-1"/>
          <w:sz w:val="24"/>
          <w:szCs w:val="24"/>
          <w:lang w:val="es-MX"/>
        </w:rPr>
        <w:t>on</w:t>
      </w:r>
      <w:r w:rsidRPr="00F04275">
        <w:rPr>
          <w:rFonts w:ascii="Arial" w:eastAsia="Calibri" w:hAnsi="Arial" w:cs="Arial"/>
          <w:b/>
          <w:i/>
          <w:sz w:val="24"/>
          <w:szCs w:val="24"/>
          <w:lang w:val="es-MX"/>
        </w:rPr>
        <w:t>s</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b</w:t>
      </w:r>
      <w:r w:rsidRPr="00F04275">
        <w:rPr>
          <w:rFonts w:ascii="Arial" w:eastAsia="Calibri" w:hAnsi="Arial" w:cs="Arial"/>
          <w:b/>
          <w:i/>
          <w:spacing w:val="5"/>
          <w:sz w:val="24"/>
          <w:szCs w:val="24"/>
          <w:lang w:val="es-MX"/>
        </w:rPr>
        <w:t>l</w:t>
      </w:r>
      <w:r w:rsidRPr="00F04275">
        <w:rPr>
          <w:rFonts w:ascii="Arial" w:eastAsia="Calibri" w:hAnsi="Arial" w:cs="Arial"/>
          <w:b/>
          <w:i/>
          <w:sz w:val="24"/>
          <w:szCs w:val="24"/>
          <w:lang w:val="es-MX"/>
        </w:rPr>
        <w:t>e</w:t>
      </w:r>
      <w:r w:rsidRPr="00F04275">
        <w:rPr>
          <w:rFonts w:ascii="Arial" w:eastAsia="Calibri" w:hAnsi="Arial" w:cs="Arial"/>
          <w:b/>
          <w:i/>
          <w:spacing w:val="24"/>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l</w:t>
      </w:r>
      <w:r w:rsidRPr="00F04275">
        <w:rPr>
          <w:rFonts w:ascii="Arial" w:eastAsia="Calibri" w:hAnsi="Arial" w:cs="Arial"/>
          <w:b/>
          <w:i/>
          <w:spacing w:val="6"/>
          <w:sz w:val="24"/>
          <w:szCs w:val="24"/>
          <w:lang w:val="es-MX"/>
        </w:rPr>
        <w:t xml:space="preserve"> G</w:t>
      </w:r>
      <w:r w:rsidRPr="00F04275">
        <w:rPr>
          <w:rFonts w:ascii="Arial" w:eastAsia="Calibri" w:hAnsi="Arial" w:cs="Arial"/>
          <w:b/>
          <w:i/>
          <w:spacing w:val="-1"/>
          <w:sz w:val="24"/>
          <w:szCs w:val="24"/>
          <w:lang w:val="es-MX"/>
        </w:rPr>
        <w:t>ob</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1"/>
          <w:sz w:val="24"/>
          <w:szCs w:val="24"/>
          <w:lang w:val="es-MX"/>
        </w:rPr>
        <w:t>n</w:t>
      </w:r>
      <w:r w:rsidRPr="00F04275">
        <w:rPr>
          <w:rFonts w:ascii="Arial" w:eastAsia="Calibri" w:hAnsi="Arial" w:cs="Arial"/>
          <w:b/>
          <w:i/>
          <w:sz w:val="24"/>
          <w:szCs w:val="24"/>
          <w:lang w:val="es-MX"/>
        </w:rPr>
        <w:t>o</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2"/>
          <w:w w:val="102"/>
          <w:sz w:val="24"/>
          <w:szCs w:val="24"/>
          <w:lang w:val="es-MX"/>
        </w:rPr>
        <w:t>M</w:t>
      </w:r>
      <w:r w:rsidRPr="00F04275">
        <w:rPr>
          <w:rFonts w:ascii="Arial" w:eastAsia="Calibri" w:hAnsi="Arial" w:cs="Arial"/>
          <w:b/>
          <w:i/>
          <w:spacing w:val="-1"/>
          <w:w w:val="102"/>
          <w:sz w:val="24"/>
          <w:szCs w:val="24"/>
          <w:lang w:val="es-MX"/>
        </w:rPr>
        <w:t>un</w:t>
      </w:r>
      <w:r w:rsidRPr="00F04275">
        <w:rPr>
          <w:rFonts w:ascii="Arial" w:eastAsia="Calibri" w:hAnsi="Arial" w:cs="Arial"/>
          <w:b/>
          <w:i/>
          <w:spacing w:val="5"/>
          <w:w w:val="102"/>
          <w:sz w:val="24"/>
          <w:szCs w:val="24"/>
          <w:lang w:val="es-MX"/>
        </w:rPr>
        <w:t>i</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p</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l</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96"/>
        <w:jc w:val="both"/>
        <w:rPr>
          <w:rFonts w:ascii="Arial" w:eastAsia="Calibri" w:hAnsi="Arial" w:cs="Arial"/>
          <w:i/>
          <w:w w:val="102"/>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1"/>
          <w:sz w:val="24"/>
          <w:szCs w:val="24"/>
          <w:lang w:val="es-MX"/>
        </w:rPr>
        <w:t xml:space="preserve"> </w:t>
      </w:r>
      <w:r w:rsidRPr="00F04275">
        <w:rPr>
          <w:rFonts w:ascii="Arial" w:eastAsia="Calibri" w:hAnsi="Arial" w:cs="Arial"/>
          <w:i/>
          <w:sz w:val="24"/>
          <w:szCs w:val="24"/>
          <w:lang w:val="es-MX"/>
        </w:rPr>
        <w:t>Dirección General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5"/>
          <w:sz w:val="24"/>
          <w:szCs w:val="24"/>
          <w:lang w:val="es-MX"/>
        </w:rPr>
        <w:t>Ec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6"/>
          <w:sz w:val="24"/>
          <w:szCs w:val="24"/>
          <w:lang w:val="es-MX"/>
        </w:rPr>
        <w:t xml:space="preserve"> </w:t>
      </w:r>
      <w:r w:rsidRPr="00F04275">
        <w:rPr>
          <w:rFonts w:ascii="Arial" w:eastAsia="Calibri" w:hAnsi="Arial" w:cs="Arial"/>
          <w:i/>
          <w:sz w:val="24"/>
          <w:szCs w:val="24"/>
          <w:lang w:val="es-MX"/>
        </w:rPr>
        <w:t>y Turismo</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é</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3"/>
          <w:sz w:val="24"/>
          <w:szCs w:val="24"/>
          <w:lang w:val="es-MX"/>
        </w:rPr>
        <w:t>Coordinación</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9"/>
          <w:sz w:val="24"/>
          <w:szCs w:val="24"/>
          <w:lang w:val="es-MX"/>
        </w:rPr>
        <w:t xml:space="preserve"> </w:t>
      </w:r>
      <w:r w:rsidRPr="00F04275">
        <w:rPr>
          <w:rFonts w:ascii="Arial" w:eastAsia="Calibri" w:hAnsi="Arial" w:cs="Arial"/>
          <w:i/>
          <w:spacing w:val="1"/>
          <w:sz w:val="24"/>
          <w:szCs w:val="24"/>
          <w:lang w:val="es-MX"/>
        </w:rPr>
        <w:t>So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24"/>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16"/>
          <w:sz w:val="24"/>
          <w:szCs w:val="24"/>
          <w:lang w:val="es-MX"/>
        </w:rPr>
        <w:t xml:space="preserve"> </w:t>
      </w:r>
      <w:r w:rsidRPr="00F04275">
        <w:rPr>
          <w:rFonts w:ascii="Arial" w:eastAsia="Calibri" w:hAnsi="Arial" w:cs="Arial"/>
          <w:i/>
          <w:spacing w:val="3"/>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6"/>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0"/>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20"/>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s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pon</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el</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0"/>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ta</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6"/>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1"/>
          <w:w w:val="102"/>
          <w:sz w:val="24"/>
          <w:szCs w:val="24"/>
          <w:lang w:val="es-MX"/>
        </w:rPr>
        <w:t>p</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w:t>
      </w:r>
      <w:r w:rsidRPr="00F04275">
        <w:rPr>
          <w:rFonts w:ascii="Arial" w:eastAsia="Calibri" w:hAnsi="Arial" w:cs="Arial"/>
          <w:i/>
          <w:spacing w:val="-1"/>
          <w:w w:val="102"/>
          <w:sz w:val="24"/>
          <w:szCs w:val="24"/>
          <w:lang w:val="es-MX"/>
        </w:rPr>
        <w:t>g</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a</w:t>
      </w:r>
      <w:r w:rsidRPr="00F04275">
        <w:rPr>
          <w:rFonts w:ascii="Arial" w:eastAsia="Calibri" w:hAnsi="Arial" w:cs="Arial"/>
          <w:i/>
          <w:w w:val="102"/>
          <w:sz w:val="24"/>
          <w:szCs w:val="24"/>
          <w:lang w:val="es-MX"/>
        </w:rPr>
        <w:t>.</w:t>
      </w:r>
    </w:p>
    <w:p w:rsidR="00F04275" w:rsidRPr="00F04275" w:rsidRDefault="00F04275" w:rsidP="00F04275">
      <w:pPr>
        <w:ind w:left="117" w:right="96"/>
        <w:jc w:val="both"/>
        <w:rPr>
          <w:rFonts w:ascii="Arial" w:eastAsia="Calibri"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7</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5"/>
          <w:sz w:val="24"/>
          <w:szCs w:val="24"/>
          <w:lang w:val="es-MX"/>
        </w:rPr>
        <w:t>í</w:t>
      </w:r>
      <w:r w:rsidRPr="00F04275">
        <w:rPr>
          <w:rFonts w:ascii="Arial" w:eastAsia="Calibri" w:hAnsi="Arial" w:cs="Arial"/>
          <w:b/>
          <w:i/>
          <w:sz w:val="24"/>
          <w:szCs w:val="24"/>
          <w:lang w:val="es-MX"/>
        </w:rPr>
        <w:t>s</w:t>
      </w:r>
      <w:r w:rsidRPr="00F04275">
        <w:rPr>
          <w:rFonts w:ascii="Arial" w:eastAsia="Calibri" w:hAnsi="Arial" w:cs="Arial"/>
          <w:b/>
          <w:i/>
          <w:spacing w:val="-1"/>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s</w:t>
      </w:r>
      <w:r w:rsidRPr="00F04275">
        <w:rPr>
          <w:rFonts w:ascii="Arial" w:eastAsia="Calibri" w:hAnsi="Arial" w:cs="Arial"/>
          <w:b/>
          <w:i/>
          <w:spacing w:val="23"/>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l</w:t>
      </w:r>
      <w:r w:rsidRPr="00F04275">
        <w:rPr>
          <w:rFonts w:ascii="Arial" w:eastAsia="Calibri" w:hAnsi="Arial" w:cs="Arial"/>
          <w:b/>
          <w:i/>
          <w:spacing w:val="6"/>
          <w:sz w:val="24"/>
          <w:szCs w:val="24"/>
          <w:lang w:val="es-MX"/>
        </w:rPr>
        <w:t xml:space="preserve"> </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poyo</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2846"/>
        <w:jc w:val="both"/>
        <w:rPr>
          <w:rFonts w:ascii="Arial" w:eastAsia="Calibri" w:hAnsi="Arial" w:cs="Arial"/>
          <w:i/>
          <w:w w:val="102"/>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z w:val="24"/>
          <w:szCs w:val="24"/>
          <w:lang w:val="es-MX"/>
        </w:rPr>
        <w:t>a</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po</w:t>
      </w:r>
      <w:r w:rsidRPr="00F04275">
        <w:rPr>
          <w:rFonts w:ascii="Arial" w:eastAsia="Calibri" w:hAnsi="Arial" w:cs="Arial"/>
          <w:i/>
          <w:spacing w:val="3"/>
          <w:sz w:val="24"/>
          <w:szCs w:val="24"/>
          <w:lang w:val="es-MX"/>
        </w:rPr>
        <w:t>y</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0"/>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7"/>
          <w:w w:val="102"/>
          <w:sz w:val="24"/>
          <w:szCs w:val="24"/>
          <w:lang w:val="es-MX"/>
        </w:rPr>
        <w:t>í</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ind w:right="2846"/>
        <w:jc w:val="both"/>
        <w:rPr>
          <w:rFonts w:ascii="Arial" w:eastAsia="Calibri" w:hAnsi="Arial" w:cs="Arial"/>
          <w:i/>
          <w:w w:val="102"/>
          <w:sz w:val="24"/>
          <w:szCs w:val="24"/>
          <w:lang w:val="es-MX"/>
        </w:rPr>
      </w:pPr>
    </w:p>
    <w:p w:rsidR="00F04275" w:rsidRPr="00F04275" w:rsidRDefault="00F04275" w:rsidP="00303F70">
      <w:pPr>
        <w:numPr>
          <w:ilvl w:val="0"/>
          <w:numId w:val="41"/>
        </w:numPr>
        <w:ind w:right="8"/>
        <w:jc w:val="both"/>
        <w:rPr>
          <w:rFonts w:ascii="Arial" w:eastAsia="Calibri" w:hAnsi="Arial" w:cs="Arial"/>
          <w:b/>
          <w:i/>
          <w:w w:val="102"/>
          <w:sz w:val="24"/>
          <w:szCs w:val="24"/>
          <w:lang w:val="es-MX"/>
        </w:rPr>
      </w:pPr>
      <w:r w:rsidRPr="00F04275">
        <w:rPr>
          <w:rFonts w:ascii="Arial" w:eastAsia="Calibri" w:hAnsi="Arial" w:cs="Arial"/>
          <w:b/>
          <w:i/>
          <w:sz w:val="24"/>
          <w:szCs w:val="24"/>
          <w:lang w:val="es-MX"/>
        </w:rPr>
        <w:t>P</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n</w:t>
      </w:r>
      <w:r w:rsidRPr="00F04275">
        <w:rPr>
          <w:rFonts w:ascii="Arial" w:eastAsia="Calibri" w:hAnsi="Arial" w:cs="Arial"/>
          <w:b/>
          <w:i/>
          <w:spacing w:val="17"/>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ó</w:t>
      </w:r>
      <w:r w:rsidRPr="00F04275">
        <w:rPr>
          <w:rFonts w:ascii="Arial" w:eastAsia="Calibri" w:hAnsi="Arial" w:cs="Arial"/>
          <w:b/>
          <w:i/>
          <w:sz w:val="24"/>
          <w:szCs w:val="24"/>
          <w:lang w:val="es-MX"/>
        </w:rPr>
        <w:t>n</w:t>
      </w:r>
      <w:r w:rsidRPr="00F04275">
        <w:rPr>
          <w:rFonts w:ascii="Arial" w:eastAsia="Calibri" w:hAnsi="Arial" w:cs="Arial"/>
          <w:b/>
          <w:i/>
          <w:spacing w:val="17"/>
          <w:sz w:val="24"/>
          <w:szCs w:val="24"/>
          <w:lang w:val="es-MX"/>
        </w:rPr>
        <w:t xml:space="preserve"> </w:t>
      </w:r>
      <w:r w:rsidRPr="00F04275">
        <w:rPr>
          <w:rFonts w:ascii="Arial" w:eastAsia="Calibri" w:hAnsi="Arial" w:cs="Arial"/>
          <w:b/>
          <w:i/>
          <w:sz w:val="24"/>
          <w:szCs w:val="24"/>
          <w:lang w:val="es-MX"/>
        </w:rPr>
        <w:t>y</w:t>
      </w:r>
      <w:r w:rsidRPr="00F04275">
        <w:rPr>
          <w:rFonts w:ascii="Arial" w:eastAsia="Calibri" w:hAnsi="Arial" w:cs="Arial"/>
          <w:b/>
          <w:i/>
          <w:spacing w:val="-4"/>
          <w:sz w:val="24"/>
          <w:szCs w:val="24"/>
          <w:lang w:val="es-MX"/>
        </w:rPr>
        <w:t xml:space="preserve"> </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o</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ñ</w:t>
      </w:r>
      <w:r w:rsidRPr="00F04275">
        <w:rPr>
          <w:rFonts w:ascii="Arial" w:eastAsia="Calibri" w:hAnsi="Arial" w:cs="Arial"/>
          <w:b/>
          <w:i/>
          <w:spacing w:val="-6"/>
          <w:sz w:val="24"/>
          <w:szCs w:val="24"/>
          <w:lang w:val="es-MX"/>
        </w:rPr>
        <w:t>a</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o</w:t>
      </w:r>
      <w:r w:rsidRPr="00F04275">
        <w:rPr>
          <w:rFonts w:ascii="Arial" w:eastAsia="Calibri" w:hAnsi="Arial" w:cs="Arial"/>
          <w:b/>
          <w:i/>
          <w:spacing w:val="26"/>
          <w:sz w:val="24"/>
          <w:szCs w:val="24"/>
          <w:lang w:val="es-MX"/>
        </w:rPr>
        <w:t xml:space="preserve"> </w:t>
      </w:r>
      <w:r w:rsidRPr="00F04275">
        <w:rPr>
          <w:rFonts w:ascii="Arial" w:eastAsia="Calibri" w:hAnsi="Arial" w:cs="Arial"/>
          <w:b/>
          <w:i/>
          <w:spacing w:val="-2"/>
          <w:sz w:val="24"/>
          <w:szCs w:val="24"/>
          <w:lang w:val="es-MX"/>
        </w:rPr>
        <w:t>g</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a</w:t>
      </w:r>
      <w:r w:rsidRPr="00F04275">
        <w:rPr>
          <w:rFonts w:ascii="Arial" w:eastAsia="Calibri" w:hAnsi="Arial" w:cs="Arial"/>
          <w:b/>
          <w:i/>
          <w:spacing w:val="-3"/>
          <w:sz w:val="24"/>
          <w:szCs w:val="24"/>
          <w:lang w:val="es-MX"/>
        </w:rPr>
        <w:t>t</w:t>
      </w:r>
      <w:r w:rsidRPr="00F04275">
        <w:rPr>
          <w:rFonts w:ascii="Arial" w:eastAsia="Calibri" w:hAnsi="Arial" w:cs="Arial"/>
          <w:b/>
          <w:i/>
          <w:spacing w:val="-1"/>
          <w:sz w:val="24"/>
          <w:szCs w:val="24"/>
          <w:lang w:val="es-MX"/>
        </w:rPr>
        <w:t>u</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o</w:t>
      </w:r>
      <w:r w:rsidRPr="00F04275">
        <w:rPr>
          <w:rFonts w:ascii="Arial" w:eastAsia="Calibri" w:hAnsi="Arial" w:cs="Arial"/>
          <w:b/>
          <w:i/>
          <w:spacing w:val="9"/>
          <w:sz w:val="24"/>
          <w:szCs w:val="24"/>
          <w:lang w:val="es-MX"/>
        </w:rPr>
        <w:t xml:space="preserve"> </w:t>
      </w:r>
      <w:r w:rsidRPr="00F04275">
        <w:rPr>
          <w:rFonts w:ascii="Arial" w:eastAsia="Calibri" w:hAnsi="Arial" w:cs="Arial"/>
          <w:b/>
          <w:i/>
          <w:sz w:val="24"/>
          <w:szCs w:val="24"/>
          <w:lang w:val="es-MX"/>
        </w:rPr>
        <w:t>a</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1"/>
          <w:sz w:val="24"/>
          <w:szCs w:val="24"/>
          <w:lang w:val="es-MX"/>
        </w:rPr>
        <w:t xml:space="preserve">las mujeres jefas de familia inscritas en el programa, cabe señal que las horas de capacitación serán establecidas en la convocatoria correspondiente, abarcando </w:t>
      </w:r>
      <w:r w:rsidRPr="00F04275">
        <w:rPr>
          <w:rFonts w:ascii="Arial" w:eastAsia="Calibri" w:hAnsi="Arial" w:cs="Arial"/>
          <w:b/>
          <w:i/>
          <w:spacing w:val="5"/>
          <w:sz w:val="24"/>
          <w:szCs w:val="24"/>
          <w:lang w:val="es-MX"/>
        </w:rPr>
        <w:t>l</w:t>
      </w:r>
      <w:r w:rsidRPr="00F04275">
        <w:rPr>
          <w:rFonts w:ascii="Arial" w:eastAsia="Calibri" w:hAnsi="Arial" w:cs="Arial"/>
          <w:b/>
          <w:i/>
          <w:spacing w:val="-1"/>
          <w:sz w:val="24"/>
          <w:szCs w:val="24"/>
          <w:lang w:val="es-MX"/>
        </w:rPr>
        <w:t>o</w:t>
      </w:r>
      <w:r w:rsidRPr="00F04275">
        <w:rPr>
          <w:rFonts w:ascii="Arial" w:eastAsia="Calibri" w:hAnsi="Arial" w:cs="Arial"/>
          <w:b/>
          <w:i/>
          <w:sz w:val="24"/>
          <w:szCs w:val="24"/>
          <w:lang w:val="es-MX"/>
        </w:rPr>
        <w:t>s</w:t>
      </w:r>
      <w:r w:rsidRPr="00F04275">
        <w:rPr>
          <w:rFonts w:ascii="Arial" w:eastAsia="Calibri" w:hAnsi="Arial" w:cs="Arial"/>
          <w:b/>
          <w:i/>
          <w:spacing w:val="1"/>
          <w:sz w:val="24"/>
          <w:szCs w:val="24"/>
          <w:lang w:val="es-MX"/>
        </w:rPr>
        <w:t xml:space="preserve"> </w:t>
      </w:r>
      <w:r w:rsidRPr="00F04275">
        <w:rPr>
          <w:rFonts w:ascii="Arial" w:eastAsia="Calibri" w:hAnsi="Arial" w:cs="Arial"/>
          <w:b/>
          <w:i/>
          <w:sz w:val="24"/>
          <w:szCs w:val="24"/>
          <w:lang w:val="es-MX"/>
        </w:rPr>
        <w:t>s</w:t>
      </w:r>
      <w:r w:rsidRPr="00F04275">
        <w:rPr>
          <w:rFonts w:ascii="Arial" w:eastAsia="Calibri" w:hAnsi="Arial" w:cs="Arial"/>
          <w:b/>
          <w:i/>
          <w:spacing w:val="5"/>
          <w:sz w:val="24"/>
          <w:szCs w:val="24"/>
          <w:lang w:val="es-MX"/>
        </w:rPr>
        <w:t>i</w:t>
      </w:r>
      <w:r w:rsidRPr="00F04275">
        <w:rPr>
          <w:rFonts w:ascii="Arial" w:eastAsia="Calibri" w:hAnsi="Arial" w:cs="Arial"/>
          <w:b/>
          <w:i/>
          <w:spacing w:val="-2"/>
          <w:sz w:val="24"/>
          <w:szCs w:val="24"/>
          <w:lang w:val="es-MX"/>
        </w:rPr>
        <w:t>g</w:t>
      </w:r>
      <w:r w:rsidRPr="00F04275">
        <w:rPr>
          <w:rFonts w:ascii="Arial" w:eastAsia="Calibri" w:hAnsi="Arial" w:cs="Arial"/>
          <w:b/>
          <w:i/>
          <w:spacing w:val="-1"/>
          <w:sz w:val="24"/>
          <w:szCs w:val="24"/>
          <w:lang w:val="es-MX"/>
        </w:rPr>
        <w:t>u</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14"/>
          <w:sz w:val="24"/>
          <w:szCs w:val="24"/>
          <w:lang w:val="es-MX"/>
        </w:rPr>
        <w:t xml:space="preserve"> </w:t>
      </w:r>
      <w:r w:rsidRPr="00F04275">
        <w:rPr>
          <w:rFonts w:ascii="Arial" w:eastAsia="Calibri" w:hAnsi="Arial" w:cs="Arial"/>
          <w:b/>
          <w:i/>
          <w:spacing w:val="-3"/>
          <w:w w:val="102"/>
          <w:sz w:val="24"/>
          <w:szCs w:val="24"/>
          <w:lang w:val="es-MX"/>
        </w:rPr>
        <w:t>t</w:t>
      </w:r>
      <w:r w:rsidRPr="00F04275">
        <w:rPr>
          <w:rFonts w:ascii="Arial" w:eastAsia="Calibri" w:hAnsi="Arial" w:cs="Arial"/>
          <w:b/>
          <w:i/>
          <w:spacing w:val="6"/>
          <w:w w:val="102"/>
          <w:sz w:val="24"/>
          <w:szCs w:val="24"/>
          <w:lang w:val="es-MX"/>
        </w:rPr>
        <w:t>e</w:t>
      </w:r>
      <w:r w:rsidRPr="00F04275">
        <w:rPr>
          <w:rFonts w:ascii="Arial" w:eastAsia="Calibri" w:hAnsi="Arial" w:cs="Arial"/>
          <w:b/>
          <w:i/>
          <w:spacing w:val="-3"/>
          <w:w w:val="102"/>
          <w:sz w:val="24"/>
          <w:szCs w:val="24"/>
          <w:lang w:val="es-MX"/>
        </w:rPr>
        <w:t>m</w:t>
      </w:r>
      <w:r w:rsidRPr="00F04275">
        <w:rPr>
          <w:rFonts w:ascii="Arial" w:eastAsia="Calibri" w:hAnsi="Arial" w:cs="Arial"/>
          <w:b/>
          <w:i/>
          <w:spacing w:val="-6"/>
          <w:w w:val="102"/>
          <w:sz w:val="24"/>
          <w:szCs w:val="24"/>
          <w:lang w:val="es-MX"/>
        </w:rPr>
        <w:t>a</w:t>
      </w:r>
      <w:r w:rsidRPr="00F04275">
        <w:rPr>
          <w:rFonts w:ascii="Arial" w:eastAsia="Calibri" w:hAnsi="Arial" w:cs="Arial"/>
          <w:b/>
          <w:i/>
          <w:w w:val="102"/>
          <w:sz w:val="24"/>
          <w:szCs w:val="24"/>
          <w:lang w:val="es-MX"/>
        </w:rPr>
        <w:t>s:</w:t>
      </w:r>
    </w:p>
    <w:p w:rsidR="00F04275" w:rsidRPr="00F04275" w:rsidRDefault="00F04275" w:rsidP="00F04275">
      <w:pPr>
        <w:ind w:left="1183" w:right="97"/>
        <w:rPr>
          <w:rFonts w:ascii="Arial" w:eastAsia="Calibri" w:hAnsi="Arial" w:cs="Arial"/>
          <w:i/>
          <w:sz w:val="24"/>
          <w:szCs w:val="24"/>
          <w:lang w:val="es-MX"/>
        </w:rPr>
      </w:pPr>
    </w:p>
    <w:p w:rsidR="00F04275" w:rsidRPr="00F04275" w:rsidRDefault="00F04275" w:rsidP="00F04275">
      <w:pPr>
        <w:ind w:left="851" w:right="8"/>
        <w:jc w:val="both"/>
        <w:rPr>
          <w:rFonts w:ascii="Arial" w:eastAsia="Calibri" w:hAnsi="Arial" w:cs="Arial"/>
          <w:i/>
          <w:sz w:val="24"/>
          <w:szCs w:val="24"/>
          <w:lang w:val="es-MX"/>
        </w:rPr>
      </w:pPr>
      <w:r w:rsidRPr="00F04275">
        <w:rPr>
          <w:rFonts w:ascii="Arial" w:eastAsia="Calibri" w:hAnsi="Arial" w:cs="Arial"/>
          <w:b/>
          <w:i/>
          <w:sz w:val="24"/>
          <w:szCs w:val="24"/>
          <w:lang w:val="es-MX"/>
        </w:rPr>
        <w:t xml:space="preserve">I.    </w:t>
      </w: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1"/>
          <w:sz w:val="24"/>
          <w:szCs w:val="24"/>
          <w:lang w:val="es-MX"/>
        </w:rPr>
        <w:t>od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2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u</w:t>
      </w:r>
      <w:r w:rsidRPr="00F04275">
        <w:rPr>
          <w:rFonts w:ascii="Arial" w:eastAsia="Calibri" w:hAnsi="Arial" w:cs="Arial"/>
          <w:i/>
          <w:spacing w:val="6"/>
          <w:w w:val="102"/>
          <w:sz w:val="24"/>
          <w:szCs w:val="24"/>
          <w:lang w:val="es-MX"/>
        </w:rPr>
        <w:t>j</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 xml:space="preserve">s </w:t>
      </w:r>
    </w:p>
    <w:p w:rsidR="00F04275" w:rsidRPr="00F04275" w:rsidRDefault="00F04275" w:rsidP="00F04275">
      <w:pPr>
        <w:spacing w:before="1"/>
        <w:ind w:left="851"/>
        <w:jc w:val="both"/>
        <w:rPr>
          <w:rFonts w:ascii="Arial" w:eastAsia="Calibri" w:hAnsi="Arial" w:cs="Arial"/>
          <w:i/>
          <w:sz w:val="24"/>
          <w:szCs w:val="24"/>
          <w:lang w:val="es-MX"/>
        </w:rPr>
      </w:pPr>
      <w:r w:rsidRPr="00F04275">
        <w:rPr>
          <w:rFonts w:ascii="Arial" w:eastAsia="Calibri" w:hAnsi="Arial" w:cs="Arial"/>
          <w:b/>
          <w:i/>
          <w:sz w:val="24"/>
          <w:szCs w:val="24"/>
          <w:lang w:val="es-MX"/>
        </w:rPr>
        <w:t xml:space="preserve">II.   </w:t>
      </w:r>
      <w:r w:rsidRPr="00F04275">
        <w:rPr>
          <w:rFonts w:ascii="Arial" w:eastAsia="Calibri" w:hAnsi="Arial" w:cs="Arial"/>
          <w:i/>
          <w:spacing w:val="3"/>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 con perspectiva de género</w:t>
      </w:r>
    </w:p>
    <w:p w:rsidR="00F04275" w:rsidRPr="00F04275" w:rsidRDefault="00F04275" w:rsidP="00F04275">
      <w:pPr>
        <w:spacing w:before="2"/>
        <w:ind w:left="1499" w:hanging="648"/>
        <w:jc w:val="both"/>
        <w:rPr>
          <w:rFonts w:ascii="Arial" w:eastAsia="Calibri" w:hAnsi="Arial" w:cs="Arial"/>
          <w:i/>
          <w:sz w:val="24"/>
          <w:szCs w:val="24"/>
          <w:lang w:val="es-MX"/>
        </w:rPr>
      </w:pPr>
      <w:r w:rsidRPr="00F04275">
        <w:rPr>
          <w:rFonts w:ascii="Arial" w:eastAsia="Calibri" w:hAnsi="Arial" w:cs="Arial"/>
          <w:b/>
          <w:i/>
          <w:sz w:val="24"/>
          <w:szCs w:val="24"/>
          <w:lang w:val="es-MX"/>
        </w:rPr>
        <w:t xml:space="preserve">III.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5"/>
          <w:w w:val="102"/>
          <w:sz w:val="24"/>
          <w:szCs w:val="24"/>
          <w:lang w:val="es-MX"/>
        </w:rPr>
        <w:t>H</w:t>
      </w:r>
      <w:r w:rsidRPr="00F04275">
        <w:rPr>
          <w:rFonts w:ascii="Arial" w:eastAsia="Calibri" w:hAnsi="Arial" w:cs="Arial"/>
          <w:i/>
          <w:spacing w:val="1"/>
          <w:w w:val="102"/>
          <w:sz w:val="24"/>
          <w:szCs w:val="24"/>
          <w:lang w:val="es-MX"/>
        </w:rPr>
        <w:t>u</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a</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o en el marco de la igualdad sustantiva</w:t>
      </w:r>
    </w:p>
    <w:p w:rsidR="00F04275" w:rsidRPr="00F04275" w:rsidRDefault="00F04275" w:rsidP="00F04275">
      <w:pPr>
        <w:tabs>
          <w:tab w:val="left" w:pos="9072"/>
        </w:tabs>
        <w:spacing w:before="6"/>
        <w:ind w:left="851" w:right="8"/>
        <w:jc w:val="both"/>
        <w:rPr>
          <w:rFonts w:ascii="Arial" w:eastAsia="Calibri" w:hAnsi="Arial" w:cs="Arial"/>
          <w:b/>
          <w:i/>
          <w:w w:val="102"/>
          <w:sz w:val="24"/>
          <w:szCs w:val="24"/>
          <w:lang w:val="es-MX"/>
        </w:rPr>
      </w:pPr>
      <w:r w:rsidRPr="00F04275">
        <w:rPr>
          <w:rFonts w:ascii="Arial" w:eastAsia="Calibri" w:hAnsi="Arial" w:cs="Arial"/>
          <w:b/>
          <w:i/>
          <w:sz w:val="24"/>
          <w:szCs w:val="24"/>
          <w:lang w:val="es-MX"/>
        </w:rPr>
        <w:t>I</w:t>
      </w:r>
      <w:r w:rsidRPr="00F04275">
        <w:rPr>
          <w:rFonts w:ascii="Arial" w:eastAsia="Calibri" w:hAnsi="Arial" w:cs="Arial"/>
          <w:b/>
          <w:i/>
          <w:spacing w:val="2"/>
          <w:sz w:val="24"/>
          <w:szCs w:val="24"/>
          <w:lang w:val="es-MX"/>
        </w:rPr>
        <w:t>V</w:t>
      </w:r>
      <w:r w:rsidRPr="00F04275">
        <w:rPr>
          <w:rFonts w:ascii="Arial" w:eastAsia="Calibri" w:hAnsi="Arial" w:cs="Arial"/>
          <w:b/>
          <w:i/>
          <w:sz w:val="24"/>
          <w:szCs w:val="24"/>
          <w:lang w:val="es-MX"/>
        </w:rPr>
        <w:t xml:space="preserve">.  </w:t>
      </w:r>
      <w:r w:rsidRPr="00F04275">
        <w:rPr>
          <w:rFonts w:ascii="Arial" w:eastAsia="Calibri" w:hAnsi="Arial" w:cs="Arial"/>
          <w:i/>
          <w:spacing w:val="5"/>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z w:val="24"/>
          <w:szCs w:val="24"/>
          <w:lang w:val="es-MX"/>
        </w:rPr>
        <w:t>o</w:t>
      </w:r>
      <w:r w:rsidRPr="00F04275">
        <w:rPr>
          <w:rFonts w:ascii="Arial" w:eastAsia="Calibri" w:hAnsi="Arial" w:cs="Arial"/>
          <w:i/>
          <w:spacing w:val="22"/>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b/>
          <w:i/>
          <w:w w:val="102"/>
          <w:sz w:val="24"/>
          <w:szCs w:val="24"/>
          <w:lang w:val="es-MX"/>
        </w:rPr>
        <w:t xml:space="preserve"> </w:t>
      </w:r>
    </w:p>
    <w:p w:rsidR="00F04275" w:rsidRPr="00F04275" w:rsidRDefault="00F04275" w:rsidP="00F04275">
      <w:pPr>
        <w:spacing w:before="6"/>
        <w:ind w:left="1544" w:right="8" w:hanging="693"/>
        <w:jc w:val="both"/>
        <w:rPr>
          <w:rFonts w:ascii="Arial" w:eastAsia="Calibri" w:hAnsi="Arial" w:cs="Arial"/>
          <w:i/>
          <w:spacing w:val="8"/>
          <w:w w:val="102"/>
          <w:sz w:val="24"/>
          <w:szCs w:val="24"/>
          <w:lang w:val="es-MX"/>
        </w:rPr>
      </w:pPr>
      <w:r w:rsidRPr="00F04275">
        <w:rPr>
          <w:rFonts w:ascii="Arial" w:eastAsia="Calibri" w:hAnsi="Arial" w:cs="Arial"/>
          <w:b/>
          <w:i/>
          <w:spacing w:val="2"/>
          <w:sz w:val="24"/>
          <w:szCs w:val="24"/>
          <w:lang w:val="es-MX"/>
        </w:rPr>
        <w:t>V</w:t>
      </w:r>
      <w:r w:rsidRPr="00F04275">
        <w:rPr>
          <w:rFonts w:ascii="Arial" w:eastAsia="Calibri" w:hAnsi="Arial" w:cs="Arial"/>
          <w:b/>
          <w:i/>
          <w:sz w:val="24"/>
          <w:szCs w:val="24"/>
          <w:lang w:val="es-MX"/>
        </w:rPr>
        <w:t xml:space="preserve">.  </w:t>
      </w:r>
      <w:r w:rsidRPr="00F04275">
        <w:rPr>
          <w:rFonts w:ascii="Arial" w:eastAsia="Calibri" w:hAnsi="Arial" w:cs="Arial"/>
          <w:b/>
          <w:i/>
          <w:spacing w:val="20"/>
          <w:sz w:val="24"/>
          <w:szCs w:val="24"/>
          <w:lang w:val="es-MX"/>
        </w:rPr>
        <w:t xml:space="preserve"> </w:t>
      </w:r>
      <w:r w:rsidRPr="00F04275">
        <w:rPr>
          <w:rFonts w:ascii="Arial" w:eastAsia="Calibri" w:hAnsi="Arial" w:cs="Arial"/>
          <w:i/>
          <w:spacing w:val="-5"/>
          <w:w w:val="102"/>
          <w:sz w:val="24"/>
          <w:szCs w:val="24"/>
          <w:lang w:val="es-MX"/>
        </w:rPr>
        <w:t>L</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g</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 y Fiscal.</w:t>
      </w:r>
    </w:p>
    <w:p w:rsidR="00F04275" w:rsidRPr="00F04275" w:rsidRDefault="00F04275" w:rsidP="00F04275">
      <w:pPr>
        <w:spacing w:before="6"/>
        <w:ind w:left="1418" w:right="4387" w:hanging="567"/>
        <w:jc w:val="both"/>
        <w:rPr>
          <w:rFonts w:ascii="Arial" w:eastAsia="Calibri" w:hAnsi="Arial" w:cs="Arial"/>
          <w:i/>
          <w:sz w:val="24"/>
          <w:szCs w:val="24"/>
          <w:lang w:val="es-MX"/>
        </w:rPr>
      </w:pPr>
      <w:r w:rsidRPr="00F04275">
        <w:rPr>
          <w:rFonts w:ascii="Arial" w:eastAsia="Calibri" w:hAnsi="Arial" w:cs="Arial"/>
          <w:b/>
          <w:i/>
          <w:sz w:val="24"/>
          <w:szCs w:val="24"/>
          <w:lang w:val="es-MX"/>
        </w:rPr>
        <w:t>VI.</w:t>
      </w:r>
      <w:r w:rsidRPr="00F04275">
        <w:rPr>
          <w:rFonts w:ascii="Arial" w:eastAsia="Calibri" w:hAnsi="Arial" w:cs="Arial"/>
          <w:i/>
          <w:sz w:val="24"/>
          <w:szCs w:val="24"/>
          <w:lang w:val="es-MX"/>
        </w:rPr>
        <w:t xml:space="preserve">  Plan financiero.</w:t>
      </w:r>
    </w:p>
    <w:p w:rsidR="00F04275" w:rsidRPr="00F04275" w:rsidRDefault="00F04275" w:rsidP="00F04275">
      <w:pPr>
        <w:spacing w:before="9"/>
        <w:ind w:left="1484" w:hanging="633"/>
        <w:jc w:val="both"/>
        <w:rPr>
          <w:rFonts w:ascii="Arial" w:eastAsia="Calibri" w:hAnsi="Arial" w:cs="Arial"/>
          <w:i/>
          <w:sz w:val="24"/>
          <w:szCs w:val="24"/>
          <w:lang w:val="es-MX"/>
        </w:rPr>
      </w:pPr>
      <w:r w:rsidRPr="00F04275">
        <w:rPr>
          <w:rFonts w:ascii="Arial" w:eastAsia="Calibri" w:hAnsi="Arial" w:cs="Arial"/>
          <w:b/>
          <w:i/>
          <w:spacing w:val="2"/>
          <w:sz w:val="24"/>
          <w:szCs w:val="24"/>
          <w:lang w:val="es-MX"/>
        </w:rPr>
        <w:t>VI</w:t>
      </w:r>
      <w:r w:rsidRPr="00F04275">
        <w:rPr>
          <w:rFonts w:ascii="Arial" w:eastAsia="Calibri" w:hAnsi="Arial" w:cs="Arial"/>
          <w:b/>
          <w:i/>
          <w:sz w:val="24"/>
          <w:szCs w:val="24"/>
          <w:lang w:val="es-MX"/>
        </w:rPr>
        <w:t xml:space="preserve">I.  </w:t>
      </w:r>
      <w:r w:rsidRPr="00F04275">
        <w:rPr>
          <w:rFonts w:ascii="Arial" w:eastAsia="Calibri" w:hAnsi="Arial" w:cs="Arial"/>
          <w:i/>
          <w:spacing w:val="-12"/>
          <w:w w:val="102"/>
          <w:sz w:val="24"/>
          <w:szCs w:val="24"/>
          <w:lang w:val="es-MX"/>
        </w:rPr>
        <w:t>M</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do</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a</w:t>
      </w:r>
    </w:p>
    <w:p w:rsidR="00F04275" w:rsidRPr="00F04275" w:rsidRDefault="00F04275" w:rsidP="00F04275">
      <w:pPr>
        <w:tabs>
          <w:tab w:val="left" w:pos="9072"/>
          <w:tab w:val="left" w:pos="9214"/>
        </w:tabs>
        <w:spacing w:before="1"/>
        <w:ind w:left="993" w:right="8" w:hanging="142"/>
        <w:jc w:val="both"/>
        <w:rPr>
          <w:rFonts w:ascii="Arial" w:eastAsia="Calibri" w:hAnsi="Arial" w:cs="Arial"/>
          <w:i/>
          <w:w w:val="102"/>
          <w:sz w:val="24"/>
          <w:szCs w:val="24"/>
          <w:lang w:val="es-MX"/>
        </w:rPr>
      </w:pPr>
      <w:r w:rsidRPr="00F04275">
        <w:rPr>
          <w:rFonts w:ascii="Arial" w:eastAsia="Calibri" w:hAnsi="Arial" w:cs="Arial"/>
          <w:b/>
          <w:i/>
          <w:spacing w:val="2"/>
          <w:sz w:val="24"/>
          <w:szCs w:val="24"/>
          <w:lang w:val="es-MX"/>
        </w:rPr>
        <w:t>V</w:t>
      </w:r>
      <w:r w:rsidRPr="00F04275">
        <w:rPr>
          <w:rFonts w:ascii="Arial" w:eastAsia="Calibri" w:hAnsi="Arial" w:cs="Arial"/>
          <w:b/>
          <w:i/>
          <w:sz w:val="24"/>
          <w:szCs w:val="24"/>
          <w:lang w:val="es-MX"/>
        </w:rPr>
        <w:t xml:space="preserve">III.  </w:t>
      </w:r>
      <w:r w:rsidRPr="00F04275">
        <w:rPr>
          <w:rFonts w:ascii="Arial" w:eastAsia="Calibri" w:hAnsi="Arial" w:cs="Arial"/>
          <w:i/>
          <w:spacing w:val="3"/>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w:t>
      </w:r>
      <w:r w:rsidRPr="00F04275">
        <w:rPr>
          <w:rFonts w:ascii="Arial" w:eastAsia="Calibri" w:hAnsi="Arial" w:cs="Arial"/>
          <w:i/>
          <w:w w:val="102"/>
          <w:sz w:val="24"/>
          <w:szCs w:val="24"/>
          <w:lang w:val="es-MX"/>
        </w:rPr>
        <w:t xml:space="preserve">n. </w:t>
      </w:r>
    </w:p>
    <w:p w:rsidR="00F04275" w:rsidRPr="00F04275" w:rsidRDefault="00F04275" w:rsidP="00F04275">
      <w:pPr>
        <w:spacing w:before="12"/>
        <w:rPr>
          <w:rFonts w:ascii="Arial" w:hAnsi="Arial" w:cs="Arial"/>
          <w:i/>
          <w:sz w:val="24"/>
          <w:szCs w:val="24"/>
          <w:lang w:val="es-MX"/>
        </w:rPr>
      </w:pPr>
    </w:p>
    <w:p w:rsidR="00F04275" w:rsidRPr="00F04275" w:rsidRDefault="00F04275" w:rsidP="00303F70">
      <w:pPr>
        <w:numPr>
          <w:ilvl w:val="0"/>
          <w:numId w:val="41"/>
        </w:numPr>
        <w:ind w:right="8"/>
        <w:jc w:val="both"/>
        <w:rPr>
          <w:rFonts w:ascii="Arial" w:eastAsia="Calibri" w:hAnsi="Arial" w:cs="Arial"/>
          <w:b/>
          <w:i/>
          <w:sz w:val="24"/>
          <w:szCs w:val="24"/>
          <w:lang w:val="es-MX"/>
        </w:rPr>
      </w:pPr>
      <w:r w:rsidRPr="00F04275">
        <w:rPr>
          <w:rFonts w:ascii="Arial" w:eastAsia="Calibri" w:hAnsi="Arial" w:cs="Arial"/>
          <w:b/>
          <w:i/>
          <w:sz w:val="24"/>
          <w:szCs w:val="24"/>
          <w:lang w:val="es-MX"/>
        </w:rPr>
        <w:t>Apoyo único para capital de inicio o capital semilla:</w:t>
      </w:r>
    </w:p>
    <w:p w:rsidR="00F04275" w:rsidRPr="00F04275" w:rsidRDefault="00F04275" w:rsidP="00F04275">
      <w:pPr>
        <w:ind w:left="1183" w:right="3174"/>
        <w:rPr>
          <w:rFonts w:ascii="Arial" w:eastAsia="Calibri" w:hAnsi="Arial" w:cs="Arial"/>
          <w:i/>
          <w:sz w:val="24"/>
          <w:szCs w:val="24"/>
          <w:lang w:val="es-MX"/>
        </w:rPr>
      </w:pPr>
    </w:p>
    <w:p w:rsidR="00F04275" w:rsidRPr="00F04275" w:rsidRDefault="00F04275" w:rsidP="00F04275">
      <w:pPr>
        <w:spacing w:before="2"/>
        <w:ind w:left="851" w:right="96"/>
        <w:jc w:val="both"/>
        <w:rPr>
          <w:rFonts w:ascii="Arial" w:eastAsia="Calibri" w:hAnsi="Arial" w:cs="Arial"/>
          <w:i/>
          <w:sz w:val="24"/>
          <w:szCs w:val="24"/>
          <w:lang w:val="es-MX"/>
        </w:rPr>
      </w:pPr>
      <w:r w:rsidRPr="00F04275">
        <w:rPr>
          <w:rFonts w:ascii="Arial" w:eastAsia="Calibri" w:hAnsi="Arial" w:cs="Arial"/>
          <w:b/>
          <w:i/>
          <w:sz w:val="24"/>
          <w:szCs w:val="24"/>
          <w:lang w:val="es-MX"/>
        </w:rPr>
        <w:t xml:space="preserve">I.  </w:t>
      </w:r>
      <w:r w:rsidRPr="00F04275">
        <w:rPr>
          <w:rFonts w:ascii="Arial" w:eastAsia="Calibri" w:hAnsi="Arial" w:cs="Arial"/>
          <w:i/>
          <w:spacing w:val="5"/>
          <w:sz w:val="24"/>
          <w:szCs w:val="24"/>
          <w:lang w:val="es-MX"/>
        </w:rPr>
        <w:t>A</w:t>
      </w:r>
      <w:r w:rsidRPr="00F04275">
        <w:rPr>
          <w:rFonts w:ascii="Arial" w:eastAsia="Calibri" w:hAnsi="Arial" w:cs="Arial"/>
          <w:i/>
          <w:spacing w:val="1"/>
          <w:sz w:val="24"/>
          <w:szCs w:val="24"/>
          <w:lang w:val="es-MX"/>
        </w:rPr>
        <w:t>po</w:t>
      </w:r>
      <w:r w:rsidRPr="00F04275">
        <w:rPr>
          <w:rFonts w:ascii="Arial" w:eastAsia="Calibri" w:hAnsi="Arial" w:cs="Arial"/>
          <w:i/>
          <w:spacing w:val="3"/>
          <w:sz w:val="24"/>
          <w:szCs w:val="24"/>
          <w:lang w:val="es-MX"/>
        </w:rPr>
        <w:t>y</w:t>
      </w:r>
      <w:r w:rsidRPr="00F04275">
        <w:rPr>
          <w:rFonts w:ascii="Arial" w:eastAsia="Calibri" w:hAnsi="Arial" w:cs="Arial"/>
          <w:i/>
          <w:sz w:val="24"/>
          <w:szCs w:val="24"/>
          <w:lang w:val="es-MX"/>
        </w:rPr>
        <w:t>o</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co</w:t>
      </w:r>
      <w:r w:rsidRPr="00F04275">
        <w:rPr>
          <w:rFonts w:ascii="Arial" w:eastAsia="Calibri" w:hAnsi="Arial" w:cs="Arial"/>
          <w:i/>
          <w:spacing w:val="31"/>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9"/>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ond</w:t>
      </w:r>
      <w:r w:rsidRPr="00F04275">
        <w:rPr>
          <w:rFonts w:ascii="Arial" w:eastAsia="Calibri" w:hAnsi="Arial" w:cs="Arial"/>
          <w:i/>
          <w:sz w:val="24"/>
          <w:szCs w:val="24"/>
          <w:lang w:val="es-MX"/>
        </w:rPr>
        <w:t>o</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25"/>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hasta </w:t>
      </w:r>
      <w:r w:rsidRPr="00F04275">
        <w:rPr>
          <w:rFonts w:ascii="Arial" w:eastAsia="Calibri" w:hAnsi="Arial" w:cs="Arial"/>
          <w:i/>
          <w:spacing w:val="-9"/>
          <w:sz w:val="24"/>
          <w:szCs w:val="24"/>
          <w:lang w:val="es-MX"/>
        </w:rPr>
        <w:t>$20</w:t>
      </w:r>
      <w:r w:rsidRPr="00F04275">
        <w:rPr>
          <w:rFonts w:ascii="Arial" w:eastAsia="Calibri" w:hAnsi="Arial" w:cs="Arial"/>
          <w:i/>
          <w:spacing w:val="4"/>
          <w:sz w:val="24"/>
          <w:szCs w:val="24"/>
          <w:lang w:val="es-MX"/>
        </w:rPr>
        <w:t>,</w:t>
      </w:r>
      <w:r w:rsidRPr="00F04275">
        <w:rPr>
          <w:rFonts w:ascii="Arial" w:eastAsia="Calibri" w:hAnsi="Arial" w:cs="Arial"/>
          <w:i/>
          <w:spacing w:val="-9"/>
          <w:sz w:val="24"/>
          <w:szCs w:val="24"/>
          <w:lang w:val="es-MX"/>
        </w:rPr>
        <w:t>000</w:t>
      </w:r>
      <w:r w:rsidRPr="00F04275">
        <w:rPr>
          <w:rFonts w:ascii="Arial" w:eastAsia="Calibri" w:hAnsi="Arial" w:cs="Arial"/>
          <w:i/>
          <w:spacing w:val="3"/>
          <w:sz w:val="24"/>
          <w:szCs w:val="24"/>
          <w:lang w:val="es-MX"/>
        </w:rPr>
        <w:t>.</w:t>
      </w:r>
      <w:r w:rsidRPr="00F04275">
        <w:rPr>
          <w:rFonts w:ascii="Arial" w:eastAsia="Calibri" w:hAnsi="Arial" w:cs="Arial"/>
          <w:i/>
          <w:spacing w:val="-9"/>
          <w:sz w:val="24"/>
          <w:szCs w:val="24"/>
          <w:lang w:val="es-MX"/>
        </w:rPr>
        <w:t>0</w:t>
      </w:r>
      <w:r w:rsidRPr="00F04275">
        <w:rPr>
          <w:rFonts w:ascii="Arial" w:eastAsia="Calibri" w:hAnsi="Arial" w:cs="Arial"/>
          <w:i/>
          <w:sz w:val="24"/>
          <w:szCs w:val="24"/>
          <w:lang w:val="es-MX"/>
        </w:rPr>
        <w:t>0</w:t>
      </w:r>
      <w:r w:rsidRPr="00F04275">
        <w:rPr>
          <w:rFonts w:ascii="Arial" w:eastAsia="Calibri" w:hAnsi="Arial" w:cs="Arial"/>
          <w:i/>
          <w:spacing w:val="6"/>
          <w:sz w:val="24"/>
          <w:szCs w:val="24"/>
          <w:lang w:val="es-MX"/>
        </w:rPr>
        <w:t xml:space="preserve"> </w:t>
      </w:r>
      <w:r w:rsidRPr="00F04275">
        <w:rPr>
          <w:rFonts w:ascii="Arial" w:eastAsia="Calibri" w:hAnsi="Arial" w:cs="Arial"/>
          <w:i/>
          <w:spacing w:val="6"/>
          <w:w w:val="102"/>
          <w:sz w:val="24"/>
          <w:szCs w:val="24"/>
          <w:lang w:val="es-MX"/>
        </w:rPr>
        <w:t>(</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ei</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 xml:space="preserve">te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il</w:t>
      </w:r>
      <w:r w:rsidRPr="00F04275">
        <w:rPr>
          <w:rFonts w:ascii="Arial" w:eastAsia="Calibri" w:hAnsi="Arial" w:cs="Arial"/>
          <w:i/>
          <w:sz w:val="24"/>
          <w:szCs w:val="24"/>
          <w:lang w:val="es-MX"/>
        </w:rPr>
        <w:t>)</w:t>
      </w:r>
      <w:r w:rsidRPr="00F04275">
        <w:rPr>
          <w:rFonts w:ascii="Arial" w:eastAsia="Calibri" w:hAnsi="Arial" w:cs="Arial"/>
          <w:i/>
          <w:spacing w:val="39"/>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or</w:t>
      </w:r>
      <w:r w:rsidRPr="00F04275">
        <w:rPr>
          <w:rFonts w:ascii="Arial" w:eastAsia="Calibri" w:hAnsi="Arial" w:cs="Arial"/>
          <w:i/>
          <w:spacing w:val="30"/>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to</w:t>
      </w:r>
      <w:r w:rsidRPr="00F04275">
        <w:rPr>
          <w:rFonts w:ascii="Arial" w:eastAsia="Calibri" w:hAnsi="Arial" w:cs="Arial"/>
          <w:i/>
          <w:spacing w:val="27"/>
          <w:sz w:val="24"/>
          <w:szCs w:val="24"/>
          <w:lang w:val="es-MX"/>
        </w:rPr>
        <w:t xml:space="preserve"> productivo </w:t>
      </w:r>
      <w:r w:rsidRPr="00F04275">
        <w:rPr>
          <w:rFonts w:ascii="Arial" w:eastAsia="Calibri" w:hAnsi="Arial" w:cs="Arial"/>
          <w:i/>
          <w:spacing w:val="1"/>
          <w:w w:val="102"/>
          <w:sz w:val="24"/>
          <w:szCs w:val="24"/>
          <w:lang w:val="es-MX"/>
        </w:rPr>
        <w:t>p</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o de manera individual o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up</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 mínimo 3 y máximo de 5</w:t>
      </w:r>
      <w:r w:rsidRPr="00F04275">
        <w:rPr>
          <w:rFonts w:ascii="Arial" w:eastAsia="Calibri" w:hAnsi="Arial" w:cs="Arial"/>
          <w:i/>
          <w:spacing w:val="7"/>
          <w:sz w:val="24"/>
          <w:szCs w:val="24"/>
          <w:lang w:val="es-MX"/>
        </w:rPr>
        <w:t xml:space="preserve"> </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u</w:t>
      </w:r>
      <w:r w:rsidRPr="00F04275">
        <w:rPr>
          <w:rFonts w:ascii="Arial" w:eastAsia="Calibri" w:hAnsi="Arial" w:cs="Arial"/>
          <w:i/>
          <w:spacing w:val="6"/>
          <w:w w:val="102"/>
          <w:sz w:val="24"/>
          <w:szCs w:val="24"/>
          <w:lang w:val="es-MX"/>
        </w:rPr>
        <w:t>j</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 para desarrollo y consolidación de la microempresa</w:t>
      </w:r>
      <w:r w:rsidRPr="00F04275">
        <w:rPr>
          <w:rFonts w:ascii="Arial" w:eastAsia="Calibri" w:hAnsi="Arial" w:cs="Arial"/>
          <w:i/>
          <w:w w:val="102"/>
          <w:sz w:val="24"/>
          <w:szCs w:val="24"/>
          <w:lang w:val="es-MX"/>
        </w:rPr>
        <w:t>.</w:t>
      </w:r>
    </w:p>
    <w:p w:rsidR="00F04275" w:rsidRPr="00F04275" w:rsidRDefault="00F04275" w:rsidP="00F04275">
      <w:pPr>
        <w:ind w:right="4559"/>
        <w:rPr>
          <w:rFonts w:ascii="Arial" w:eastAsia="Calibri" w:hAnsi="Arial" w:cs="Arial"/>
          <w:b/>
          <w:i/>
          <w:spacing w:val="-9"/>
          <w:sz w:val="24"/>
          <w:szCs w:val="24"/>
          <w:lang w:val="es-MX"/>
        </w:rPr>
      </w:pPr>
    </w:p>
    <w:p w:rsidR="00F04275" w:rsidRPr="00F04275" w:rsidRDefault="00F04275" w:rsidP="00F04275">
      <w:pPr>
        <w:ind w:left="252"/>
        <w:rPr>
          <w:rFonts w:ascii="Arial" w:eastAsia="Calibri" w:hAnsi="Arial" w:cs="Arial"/>
          <w:b/>
          <w:i/>
          <w:spacing w:val="-9"/>
          <w:sz w:val="24"/>
          <w:szCs w:val="24"/>
          <w:lang w:val="es-MX"/>
        </w:rPr>
      </w:pPr>
      <w:r w:rsidRPr="00F04275">
        <w:rPr>
          <w:rFonts w:ascii="Arial" w:eastAsia="Calibri" w:hAnsi="Arial" w:cs="Arial"/>
          <w:b/>
          <w:i/>
          <w:spacing w:val="-9"/>
          <w:sz w:val="24"/>
          <w:szCs w:val="24"/>
          <w:lang w:val="es-MX"/>
        </w:rPr>
        <w:lastRenderedPageBreak/>
        <w:t>8.        Requisitos para registrarse al programa.</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tabs>
          <w:tab w:val="left" w:pos="8931"/>
        </w:tabs>
        <w:ind w:left="117" w:right="8"/>
        <w:jc w:val="both"/>
        <w:rPr>
          <w:rFonts w:ascii="Arial" w:eastAsia="Calibri" w:hAnsi="Arial" w:cs="Arial"/>
          <w:i/>
          <w:sz w:val="24"/>
          <w:szCs w:val="24"/>
          <w:u w:val="single" w:color="000000"/>
        </w:rPr>
      </w:pPr>
      <w:r w:rsidRPr="00F04275">
        <w:rPr>
          <w:rFonts w:ascii="Arial" w:eastAsia="Calibri" w:hAnsi="Arial" w:cs="Arial"/>
          <w:i/>
          <w:spacing w:val="1"/>
          <w:sz w:val="24"/>
          <w:szCs w:val="24"/>
          <w:u w:val="single" w:color="000000"/>
        </w:rPr>
        <w:t>F</w:t>
      </w:r>
      <w:r w:rsidRPr="00F04275">
        <w:rPr>
          <w:rFonts w:ascii="Arial" w:eastAsia="Calibri" w:hAnsi="Arial" w:cs="Arial"/>
          <w:i/>
          <w:spacing w:val="5"/>
          <w:sz w:val="24"/>
          <w:szCs w:val="24"/>
          <w:u w:val="single" w:color="000000"/>
        </w:rPr>
        <w:t>A</w:t>
      </w:r>
      <w:r w:rsidRPr="00F04275">
        <w:rPr>
          <w:rFonts w:ascii="Arial" w:eastAsia="Calibri" w:hAnsi="Arial" w:cs="Arial"/>
          <w:i/>
          <w:spacing w:val="1"/>
          <w:sz w:val="24"/>
          <w:szCs w:val="24"/>
          <w:u w:val="single" w:color="000000"/>
        </w:rPr>
        <w:t>S</w:t>
      </w:r>
      <w:r w:rsidRPr="00F04275">
        <w:rPr>
          <w:rFonts w:ascii="Arial" w:eastAsia="Calibri" w:hAnsi="Arial" w:cs="Arial"/>
          <w:i/>
          <w:sz w:val="24"/>
          <w:szCs w:val="24"/>
          <w:u w:val="single" w:color="000000"/>
        </w:rPr>
        <w:t>E</w:t>
      </w:r>
      <w:r w:rsidRPr="00F04275">
        <w:rPr>
          <w:rFonts w:ascii="Arial" w:eastAsia="Calibri" w:hAnsi="Arial" w:cs="Arial"/>
          <w:i/>
          <w:spacing w:val="-1"/>
          <w:sz w:val="24"/>
          <w:szCs w:val="24"/>
          <w:u w:val="single" w:color="000000"/>
        </w:rPr>
        <w:t xml:space="preserve"> </w:t>
      </w:r>
      <w:r w:rsidRPr="00F04275">
        <w:rPr>
          <w:rFonts w:ascii="Arial" w:eastAsia="Calibri" w:hAnsi="Arial" w:cs="Arial"/>
          <w:i/>
          <w:spacing w:val="-9"/>
          <w:sz w:val="24"/>
          <w:szCs w:val="24"/>
          <w:u w:val="single" w:color="000000"/>
        </w:rPr>
        <w:t>1</w:t>
      </w:r>
      <w:r w:rsidRPr="00F04275">
        <w:rPr>
          <w:rFonts w:ascii="Arial" w:eastAsia="Calibri" w:hAnsi="Arial" w:cs="Arial"/>
          <w:i/>
          <w:sz w:val="24"/>
          <w:szCs w:val="24"/>
          <w:u w:val="single" w:color="000000"/>
        </w:rPr>
        <w:t>:</w:t>
      </w:r>
      <w:r w:rsidRPr="00F04275">
        <w:rPr>
          <w:rFonts w:ascii="Arial" w:eastAsia="Calibri" w:hAnsi="Arial" w:cs="Arial"/>
          <w:i/>
          <w:spacing w:val="-1"/>
          <w:sz w:val="24"/>
          <w:szCs w:val="24"/>
          <w:u w:val="single" w:color="000000"/>
        </w:rPr>
        <w:t xml:space="preserve"> </w:t>
      </w:r>
      <w:r w:rsidRPr="00F04275">
        <w:rPr>
          <w:rFonts w:ascii="Arial" w:eastAsia="Calibri" w:hAnsi="Arial" w:cs="Arial"/>
          <w:i/>
          <w:spacing w:val="3"/>
          <w:sz w:val="24"/>
          <w:szCs w:val="24"/>
          <w:u w:val="single" w:color="000000"/>
        </w:rPr>
        <w:t>P</w:t>
      </w:r>
      <w:r w:rsidRPr="00F04275">
        <w:rPr>
          <w:rFonts w:ascii="Arial" w:eastAsia="Calibri" w:hAnsi="Arial" w:cs="Arial"/>
          <w:i/>
          <w:spacing w:val="-5"/>
          <w:sz w:val="24"/>
          <w:szCs w:val="24"/>
          <w:u w:val="single" w:color="000000"/>
        </w:rPr>
        <w:t>E</w:t>
      </w:r>
      <w:r w:rsidRPr="00F04275">
        <w:rPr>
          <w:rFonts w:ascii="Arial" w:eastAsia="Calibri" w:hAnsi="Arial" w:cs="Arial"/>
          <w:i/>
          <w:spacing w:val="-2"/>
          <w:sz w:val="24"/>
          <w:szCs w:val="24"/>
          <w:u w:val="single" w:color="000000"/>
        </w:rPr>
        <w:t>R</w:t>
      </w:r>
      <w:r w:rsidRPr="00F04275">
        <w:rPr>
          <w:rFonts w:ascii="Arial" w:eastAsia="Calibri" w:hAnsi="Arial" w:cs="Arial"/>
          <w:i/>
          <w:spacing w:val="1"/>
          <w:sz w:val="24"/>
          <w:szCs w:val="24"/>
          <w:u w:val="single" w:color="000000"/>
        </w:rPr>
        <w:t>F</w:t>
      </w:r>
      <w:r w:rsidRPr="00F04275">
        <w:rPr>
          <w:rFonts w:ascii="Arial" w:eastAsia="Calibri" w:hAnsi="Arial" w:cs="Arial"/>
          <w:i/>
          <w:spacing w:val="3"/>
          <w:sz w:val="24"/>
          <w:szCs w:val="24"/>
          <w:u w:val="single" w:color="000000"/>
        </w:rPr>
        <w:t>I</w:t>
      </w:r>
      <w:r w:rsidRPr="00F04275">
        <w:rPr>
          <w:rFonts w:ascii="Arial" w:eastAsia="Calibri" w:hAnsi="Arial" w:cs="Arial"/>
          <w:i/>
          <w:sz w:val="24"/>
          <w:szCs w:val="24"/>
          <w:u w:val="single" w:color="000000"/>
        </w:rPr>
        <w:t>L</w:t>
      </w:r>
      <w:r w:rsidRPr="00F04275">
        <w:rPr>
          <w:rFonts w:ascii="Arial" w:eastAsia="Calibri" w:hAnsi="Arial" w:cs="Arial"/>
          <w:i/>
          <w:spacing w:val="3"/>
          <w:sz w:val="24"/>
          <w:szCs w:val="24"/>
          <w:u w:val="single" w:color="000000"/>
        </w:rPr>
        <w:t xml:space="preserve"> </w:t>
      </w:r>
      <w:r w:rsidRPr="00F04275">
        <w:rPr>
          <w:rFonts w:ascii="Arial" w:eastAsia="Calibri" w:hAnsi="Arial" w:cs="Arial"/>
          <w:i/>
          <w:spacing w:val="-3"/>
          <w:sz w:val="24"/>
          <w:szCs w:val="24"/>
          <w:u w:val="single" w:color="000000"/>
        </w:rPr>
        <w:t>D</w:t>
      </w:r>
      <w:r w:rsidRPr="00F04275">
        <w:rPr>
          <w:rFonts w:ascii="Arial" w:eastAsia="Calibri" w:hAnsi="Arial" w:cs="Arial"/>
          <w:i/>
          <w:sz w:val="24"/>
          <w:szCs w:val="24"/>
          <w:u w:val="single" w:color="000000"/>
        </w:rPr>
        <w:t>E</w:t>
      </w:r>
      <w:r w:rsidRPr="00F04275">
        <w:rPr>
          <w:rFonts w:ascii="Arial" w:eastAsia="Calibri" w:hAnsi="Arial" w:cs="Arial"/>
          <w:i/>
          <w:spacing w:val="-5"/>
          <w:sz w:val="24"/>
          <w:szCs w:val="24"/>
          <w:u w:val="single" w:color="000000"/>
        </w:rPr>
        <w:t xml:space="preserve"> </w:t>
      </w:r>
      <w:r w:rsidRPr="00F04275">
        <w:rPr>
          <w:rFonts w:ascii="Arial" w:eastAsia="Calibri" w:hAnsi="Arial" w:cs="Arial"/>
          <w:i/>
          <w:sz w:val="24"/>
          <w:szCs w:val="24"/>
          <w:u w:val="single" w:color="000000"/>
        </w:rPr>
        <w:t>C</w:t>
      </w:r>
      <w:r w:rsidRPr="00F04275">
        <w:rPr>
          <w:rFonts w:ascii="Arial" w:eastAsia="Calibri" w:hAnsi="Arial" w:cs="Arial"/>
          <w:i/>
          <w:spacing w:val="5"/>
          <w:sz w:val="24"/>
          <w:szCs w:val="24"/>
          <w:u w:val="single" w:color="000000"/>
        </w:rPr>
        <w:t>AN</w:t>
      </w:r>
      <w:r w:rsidRPr="00F04275">
        <w:rPr>
          <w:rFonts w:ascii="Arial" w:eastAsia="Calibri" w:hAnsi="Arial" w:cs="Arial"/>
          <w:i/>
          <w:spacing w:val="-3"/>
          <w:sz w:val="24"/>
          <w:szCs w:val="24"/>
          <w:u w:val="single" w:color="000000"/>
        </w:rPr>
        <w:t>D</w:t>
      </w:r>
      <w:r w:rsidRPr="00F04275">
        <w:rPr>
          <w:rFonts w:ascii="Arial" w:eastAsia="Calibri" w:hAnsi="Arial" w:cs="Arial"/>
          <w:i/>
          <w:spacing w:val="3"/>
          <w:sz w:val="24"/>
          <w:szCs w:val="24"/>
          <w:u w:val="single" w:color="000000"/>
        </w:rPr>
        <w:t>I</w:t>
      </w:r>
      <w:r w:rsidRPr="00F04275">
        <w:rPr>
          <w:rFonts w:ascii="Arial" w:eastAsia="Calibri" w:hAnsi="Arial" w:cs="Arial"/>
          <w:i/>
          <w:spacing w:val="-3"/>
          <w:sz w:val="24"/>
          <w:szCs w:val="24"/>
          <w:u w:val="single" w:color="000000"/>
        </w:rPr>
        <w:t>D</w:t>
      </w:r>
      <w:r w:rsidRPr="00F04275">
        <w:rPr>
          <w:rFonts w:ascii="Arial" w:eastAsia="Calibri" w:hAnsi="Arial" w:cs="Arial"/>
          <w:i/>
          <w:spacing w:val="5"/>
          <w:sz w:val="24"/>
          <w:szCs w:val="24"/>
          <w:u w:val="single" w:color="000000"/>
        </w:rPr>
        <w:t>A</w:t>
      </w:r>
      <w:r w:rsidRPr="00F04275">
        <w:rPr>
          <w:rFonts w:ascii="Arial" w:eastAsia="Calibri" w:hAnsi="Arial" w:cs="Arial"/>
          <w:i/>
          <w:spacing w:val="-5"/>
          <w:sz w:val="24"/>
          <w:szCs w:val="24"/>
          <w:u w:val="single" w:color="000000"/>
        </w:rPr>
        <w:t>T</w:t>
      </w:r>
      <w:r w:rsidRPr="00F04275">
        <w:rPr>
          <w:rFonts w:ascii="Arial" w:eastAsia="Calibri" w:hAnsi="Arial" w:cs="Arial"/>
          <w:i/>
          <w:spacing w:val="5"/>
          <w:sz w:val="24"/>
          <w:szCs w:val="24"/>
          <w:u w:val="single" w:color="000000"/>
        </w:rPr>
        <w:t>A</w:t>
      </w:r>
      <w:r w:rsidRPr="00F04275">
        <w:rPr>
          <w:rFonts w:ascii="Arial" w:eastAsia="Calibri" w:hAnsi="Arial" w:cs="Arial"/>
          <w:i/>
          <w:spacing w:val="1"/>
          <w:sz w:val="24"/>
          <w:szCs w:val="24"/>
          <w:u w:val="single" w:color="000000"/>
        </w:rPr>
        <w:t>S</w:t>
      </w:r>
      <w:r w:rsidRPr="00F04275">
        <w:rPr>
          <w:rFonts w:ascii="Arial" w:eastAsia="Calibri" w:hAnsi="Arial" w:cs="Arial"/>
          <w:i/>
          <w:sz w:val="24"/>
          <w:szCs w:val="24"/>
          <w:u w:val="single" w:color="000000"/>
        </w:rPr>
        <w:t>:</w:t>
      </w:r>
    </w:p>
    <w:p w:rsidR="00F04275" w:rsidRPr="00F04275" w:rsidRDefault="00F04275" w:rsidP="00F04275">
      <w:pPr>
        <w:tabs>
          <w:tab w:val="left" w:pos="8931"/>
        </w:tabs>
        <w:ind w:left="117" w:right="8"/>
        <w:jc w:val="both"/>
        <w:rPr>
          <w:rFonts w:ascii="Arial" w:eastAsia="Calibri" w:hAnsi="Arial" w:cs="Arial"/>
          <w:i/>
          <w:sz w:val="24"/>
          <w:szCs w:val="24"/>
        </w:rPr>
      </w:pPr>
    </w:p>
    <w:p w:rsidR="00F04275" w:rsidRPr="00F04275" w:rsidRDefault="00F04275" w:rsidP="00303F70">
      <w:pPr>
        <w:pStyle w:val="Prrafodelista"/>
        <w:numPr>
          <w:ilvl w:val="0"/>
          <w:numId w:val="39"/>
        </w:numPr>
        <w:spacing w:before="6"/>
        <w:ind w:right="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Ser mujer jefa de familia o grupo de mínimo 3  y máximo de 5 mujeres.</w:t>
      </w:r>
    </w:p>
    <w:p w:rsidR="00F04275" w:rsidRPr="00F04275" w:rsidRDefault="00F04275" w:rsidP="00F04275">
      <w:pPr>
        <w:pStyle w:val="Prrafodelista"/>
        <w:spacing w:before="6"/>
        <w:ind w:left="837" w:right="8"/>
        <w:jc w:val="both"/>
        <w:rPr>
          <w:rFonts w:ascii="Arial" w:eastAsia="Calibri" w:hAnsi="Arial" w:cs="Arial"/>
          <w:i/>
          <w:spacing w:val="1"/>
          <w:sz w:val="24"/>
          <w:szCs w:val="24"/>
          <w:lang w:val="es-MX"/>
        </w:rPr>
      </w:pPr>
    </w:p>
    <w:p w:rsidR="00F04275" w:rsidRPr="00F04275" w:rsidRDefault="00F04275" w:rsidP="00303F70">
      <w:pPr>
        <w:pStyle w:val="Prrafodelista"/>
        <w:numPr>
          <w:ilvl w:val="0"/>
          <w:numId w:val="39"/>
        </w:numPr>
        <w:spacing w:before="6"/>
        <w:ind w:left="709" w:right="8" w:hanging="232"/>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Que desarrollen en la actualidad una actividad económica, con características de microempresa.</w:t>
      </w:r>
    </w:p>
    <w:p w:rsidR="00F04275" w:rsidRPr="00F04275" w:rsidRDefault="00F04275" w:rsidP="00F04275">
      <w:pPr>
        <w:pStyle w:val="Prrafodelista"/>
        <w:spacing w:before="6"/>
        <w:ind w:left="709" w:right="8"/>
        <w:jc w:val="both"/>
        <w:rPr>
          <w:rFonts w:ascii="Arial" w:eastAsia="Calibri" w:hAnsi="Arial" w:cs="Arial"/>
          <w:i/>
          <w:spacing w:val="1"/>
          <w:sz w:val="24"/>
          <w:szCs w:val="24"/>
          <w:lang w:val="es-MX"/>
        </w:rPr>
      </w:pPr>
    </w:p>
    <w:p w:rsidR="00F04275" w:rsidRPr="00F04275" w:rsidRDefault="00F04275" w:rsidP="00303F70">
      <w:pPr>
        <w:pStyle w:val="Prrafodelista"/>
        <w:numPr>
          <w:ilvl w:val="0"/>
          <w:numId w:val="39"/>
        </w:numPr>
        <w:spacing w:before="6"/>
        <w:ind w:right="149"/>
        <w:jc w:val="both"/>
        <w:rPr>
          <w:rFonts w:ascii="Arial" w:eastAsia="Calibri" w:hAnsi="Arial" w:cs="Arial"/>
          <w:i/>
          <w:sz w:val="24"/>
          <w:szCs w:val="24"/>
          <w:lang w:val="es-MX"/>
        </w:rPr>
      </w:pPr>
      <w:r w:rsidRPr="00F04275">
        <w:rPr>
          <w:rFonts w:ascii="Arial" w:eastAsia="Calibri" w:hAnsi="Arial" w:cs="Arial"/>
          <w:i/>
          <w:spacing w:val="1"/>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 jefa de familia</w:t>
      </w:r>
      <w:r w:rsidRPr="00F04275">
        <w:rPr>
          <w:rFonts w:ascii="Arial" w:eastAsia="Calibri" w:hAnsi="Arial" w:cs="Arial"/>
          <w:i/>
          <w:spacing w:val="12"/>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3"/>
          <w:sz w:val="24"/>
          <w:szCs w:val="24"/>
          <w:lang w:val="es-MX"/>
        </w:rPr>
        <w:t>y</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 xml:space="preserve"> de 18</w:t>
      </w:r>
      <w:r w:rsidRPr="00F04275">
        <w:rPr>
          <w:rFonts w:ascii="Arial" w:eastAsia="Calibri" w:hAnsi="Arial" w:cs="Arial"/>
          <w:i/>
          <w:spacing w:val="-10"/>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ño</w:t>
      </w:r>
      <w:r w:rsidRPr="00F04275">
        <w:rPr>
          <w:rFonts w:ascii="Arial" w:eastAsia="Calibri" w:hAnsi="Arial" w:cs="Arial"/>
          <w:i/>
          <w:sz w:val="24"/>
          <w:szCs w:val="24"/>
          <w:lang w:val="es-MX"/>
        </w:rPr>
        <w:t>s</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6"/>
          <w:sz w:val="24"/>
          <w:szCs w:val="24"/>
          <w:lang w:val="es-MX"/>
        </w:rPr>
        <w:t>d</w:t>
      </w:r>
      <w:r w:rsidRPr="00F04275">
        <w:rPr>
          <w:rFonts w:ascii="Arial" w:eastAsia="Calibri" w:hAnsi="Arial" w:cs="Arial"/>
          <w:i/>
          <w:sz w:val="24"/>
          <w:szCs w:val="24"/>
          <w:lang w:val="es-MX"/>
        </w:rPr>
        <w:t>.</w:t>
      </w:r>
    </w:p>
    <w:p w:rsidR="00F04275" w:rsidRPr="00F04275" w:rsidRDefault="00F04275" w:rsidP="00F04275">
      <w:pPr>
        <w:pStyle w:val="Prrafodelista"/>
        <w:spacing w:before="6"/>
        <w:ind w:left="837" w:right="149"/>
        <w:jc w:val="both"/>
        <w:rPr>
          <w:rFonts w:ascii="Arial" w:eastAsia="Calibri" w:hAnsi="Arial" w:cs="Arial"/>
          <w:i/>
          <w:sz w:val="24"/>
          <w:szCs w:val="24"/>
          <w:lang w:val="es-MX"/>
        </w:rPr>
      </w:pPr>
    </w:p>
    <w:p w:rsidR="00F04275" w:rsidRPr="00F04275" w:rsidRDefault="00F04275" w:rsidP="00303F70">
      <w:pPr>
        <w:pStyle w:val="Prrafodelista"/>
        <w:numPr>
          <w:ilvl w:val="0"/>
          <w:numId w:val="39"/>
        </w:numPr>
        <w:spacing w:before="6"/>
        <w:ind w:right="8"/>
        <w:jc w:val="both"/>
        <w:rPr>
          <w:rFonts w:ascii="Arial" w:eastAsia="Calibri" w:hAnsi="Arial" w:cs="Arial"/>
          <w:i/>
          <w:sz w:val="24"/>
          <w:szCs w:val="24"/>
          <w:lang w:val="es-MX"/>
        </w:rPr>
      </w:pPr>
      <w:r w:rsidRPr="00F04275">
        <w:rPr>
          <w:rFonts w:ascii="Arial" w:eastAsia="Calibri" w:hAnsi="Arial" w:cs="Arial"/>
          <w:i/>
          <w:sz w:val="24"/>
          <w:szCs w:val="24"/>
          <w:lang w:val="es-MX"/>
        </w:rPr>
        <w:t>Contar con licencia o permiso municipal.</w:t>
      </w:r>
    </w:p>
    <w:p w:rsidR="00F04275" w:rsidRPr="00F04275" w:rsidRDefault="00F04275" w:rsidP="00F04275">
      <w:pPr>
        <w:pStyle w:val="Prrafodelista"/>
        <w:spacing w:before="6"/>
        <w:ind w:left="837" w:right="8"/>
        <w:jc w:val="both"/>
        <w:rPr>
          <w:rFonts w:ascii="Arial" w:eastAsia="Calibri" w:hAnsi="Arial" w:cs="Arial"/>
          <w:i/>
          <w:sz w:val="24"/>
          <w:szCs w:val="24"/>
          <w:lang w:val="es-MX"/>
        </w:rPr>
      </w:pPr>
    </w:p>
    <w:p w:rsidR="00F04275" w:rsidRPr="00F04275" w:rsidRDefault="00F04275" w:rsidP="00303F70">
      <w:pPr>
        <w:pStyle w:val="Prrafodelista"/>
        <w:numPr>
          <w:ilvl w:val="0"/>
          <w:numId w:val="39"/>
        </w:numPr>
        <w:spacing w:before="6"/>
        <w:ind w:left="709" w:right="8" w:hanging="232"/>
        <w:jc w:val="both"/>
        <w:rPr>
          <w:rFonts w:ascii="Arial" w:eastAsia="Calibri" w:hAnsi="Arial" w:cs="Arial"/>
          <w:i/>
          <w:sz w:val="24"/>
          <w:szCs w:val="24"/>
          <w:lang w:val="es-MX"/>
        </w:rPr>
      </w:pPr>
      <w:r w:rsidRPr="00F04275">
        <w:rPr>
          <w:rFonts w:ascii="Arial" w:eastAsia="Calibri" w:hAnsi="Arial" w:cs="Arial"/>
          <w:i/>
          <w:sz w:val="24"/>
          <w:szCs w:val="24"/>
          <w:lang w:val="es-MX"/>
        </w:rPr>
        <w:t xml:space="preserve">Podrá contar con alta en el SAT, en caso de no tenerla la Dirección General de Desarrollo Económico  y Turismo ofrecerá la asesoría correspondiente para su obtención.  </w:t>
      </w:r>
    </w:p>
    <w:p w:rsidR="00F04275" w:rsidRPr="00F04275" w:rsidRDefault="00F04275" w:rsidP="00F04275">
      <w:pPr>
        <w:pStyle w:val="Prrafodelista"/>
        <w:spacing w:before="6"/>
        <w:ind w:left="709" w:right="8"/>
        <w:jc w:val="both"/>
        <w:rPr>
          <w:rFonts w:ascii="Arial" w:eastAsia="Calibri" w:hAnsi="Arial" w:cs="Arial"/>
          <w:i/>
          <w:sz w:val="24"/>
          <w:szCs w:val="24"/>
          <w:lang w:val="es-MX"/>
        </w:rPr>
      </w:pPr>
    </w:p>
    <w:p w:rsidR="00F04275" w:rsidRPr="00F04275" w:rsidRDefault="00F04275" w:rsidP="00303F70">
      <w:pPr>
        <w:pStyle w:val="Prrafodelista"/>
        <w:numPr>
          <w:ilvl w:val="0"/>
          <w:numId w:val="39"/>
        </w:numPr>
        <w:spacing w:before="6"/>
        <w:ind w:left="709" w:right="8" w:hanging="232"/>
        <w:jc w:val="both"/>
        <w:rPr>
          <w:rFonts w:ascii="Arial" w:eastAsia="Calibri" w:hAnsi="Arial" w:cs="Arial"/>
          <w:i/>
          <w:sz w:val="24"/>
          <w:szCs w:val="24"/>
          <w:lang w:val="es-MX"/>
        </w:rPr>
      </w:pPr>
      <w:r w:rsidRPr="00F04275">
        <w:rPr>
          <w:rFonts w:ascii="Arial" w:eastAsia="Calibri" w:hAnsi="Arial" w:cs="Arial"/>
          <w:i/>
          <w:spacing w:val="-2"/>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r y tener su negocio en el </w:t>
      </w:r>
      <w:r w:rsidRPr="00F04275">
        <w:rPr>
          <w:rFonts w:ascii="Arial" w:eastAsia="Calibri" w:hAnsi="Arial" w:cs="Arial"/>
          <w:i/>
          <w:spacing w:val="2"/>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 xml:space="preserve">o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 xml:space="preserve">e </w:t>
      </w:r>
      <w:r w:rsidRPr="00F04275">
        <w:rPr>
          <w:rFonts w:ascii="Arial" w:eastAsia="Calibri" w:hAnsi="Arial" w:cs="Arial"/>
          <w:i/>
          <w:spacing w:val="3"/>
          <w:sz w:val="24"/>
          <w:szCs w:val="24"/>
          <w:lang w:val="es-MX"/>
        </w:rPr>
        <w:t>San Pedro Tlaquepaque y en el caso de grupos de mujeres jefas de familia preferentemente deberán ser vecinas del mismo barrio, colonia o zona.</w:t>
      </w:r>
    </w:p>
    <w:p w:rsidR="00F04275" w:rsidRPr="00F04275" w:rsidRDefault="00F04275" w:rsidP="00303F70">
      <w:pPr>
        <w:pStyle w:val="Prrafodelista"/>
        <w:numPr>
          <w:ilvl w:val="0"/>
          <w:numId w:val="39"/>
        </w:numPr>
        <w:spacing w:before="6"/>
        <w:ind w:left="709" w:right="8" w:hanging="232"/>
        <w:jc w:val="both"/>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do</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5"/>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ta</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0"/>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v</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16"/>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w:t>
      </w:r>
    </w:p>
    <w:p w:rsidR="00F04275" w:rsidRPr="00F04275" w:rsidRDefault="00F04275" w:rsidP="00F04275">
      <w:pPr>
        <w:pStyle w:val="Prrafodelista"/>
        <w:spacing w:before="6"/>
        <w:ind w:left="709" w:right="8"/>
        <w:jc w:val="both"/>
        <w:rPr>
          <w:rFonts w:ascii="Arial" w:eastAsia="Calibri" w:hAnsi="Arial" w:cs="Arial"/>
          <w:i/>
          <w:sz w:val="24"/>
          <w:szCs w:val="24"/>
          <w:lang w:val="es-MX"/>
        </w:rPr>
      </w:pPr>
    </w:p>
    <w:p w:rsidR="00F04275" w:rsidRPr="00F04275" w:rsidRDefault="00F04275" w:rsidP="00303F70">
      <w:pPr>
        <w:pStyle w:val="Prrafodelista"/>
        <w:numPr>
          <w:ilvl w:val="0"/>
          <w:numId w:val="39"/>
        </w:numPr>
        <w:spacing w:before="6"/>
        <w:ind w:left="709" w:right="8" w:hanging="232"/>
        <w:jc w:val="both"/>
        <w:rPr>
          <w:rFonts w:ascii="Arial" w:eastAsia="Calibri" w:hAnsi="Arial" w:cs="Arial"/>
          <w:i/>
          <w:sz w:val="24"/>
          <w:szCs w:val="24"/>
          <w:lang w:val="es-MX"/>
        </w:rPr>
      </w:pPr>
      <w:r w:rsidRPr="00F04275">
        <w:rPr>
          <w:rFonts w:ascii="Arial" w:eastAsia="Calibri" w:hAnsi="Arial" w:cs="Arial"/>
          <w:i/>
          <w:spacing w:val="5"/>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13"/>
          <w:sz w:val="24"/>
          <w:szCs w:val="24"/>
          <w:lang w:val="es-MX"/>
        </w:rPr>
        <w:t>ñ</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nd</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mo</w:t>
      </w:r>
      <w:r w:rsidRPr="00F04275">
        <w:rPr>
          <w:rFonts w:ascii="Arial" w:eastAsia="Calibri" w:hAnsi="Arial" w:cs="Arial"/>
          <w:i/>
          <w:spacing w:val="-8"/>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r</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púb</w:t>
      </w:r>
      <w:r w:rsidRPr="00F04275">
        <w:rPr>
          <w:rFonts w:ascii="Arial" w:eastAsia="Calibri" w:hAnsi="Arial" w:cs="Arial"/>
          <w:i/>
          <w:spacing w:val="8"/>
          <w:sz w:val="24"/>
          <w:szCs w:val="24"/>
          <w:lang w:val="es-MX"/>
        </w:rPr>
        <w:t>li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6"/>
          <w:sz w:val="24"/>
          <w:szCs w:val="24"/>
          <w:lang w:val="es-MX"/>
        </w:rPr>
        <w:t xml:space="preserve"> </w:t>
      </w:r>
      <w:r w:rsidRPr="00F04275">
        <w:rPr>
          <w:rFonts w:ascii="Arial" w:eastAsia="Calibri" w:hAnsi="Arial" w:cs="Arial"/>
          <w:i/>
          <w:spacing w:val="6"/>
          <w:sz w:val="24"/>
          <w:szCs w:val="24"/>
          <w:lang w:val="es-MX"/>
        </w:rPr>
        <w:t>(</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3"/>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7"/>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w:t>
      </w:r>
      <w:r w:rsidRPr="00F04275">
        <w:rPr>
          <w:rFonts w:ascii="Arial" w:eastAsia="Calibri" w:hAnsi="Arial" w:cs="Arial"/>
          <w:i/>
          <w:spacing w:val="4"/>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5"/>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 o</w:t>
      </w:r>
      <w:r w:rsidRPr="00F04275">
        <w:rPr>
          <w:rFonts w:ascii="Arial" w:eastAsia="Calibri" w:hAnsi="Arial" w:cs="Arial"/>
          <w:i/>
          <w:spacing w:val="-2"/>
          <w:sz w:val="24"/>
          <w:szCs w:val="24"/>
          <w:lang w:val="es-MX"/>
        </w:rPr>
        <w:t xml:space="preserve"> </w:t>
      </w:r>
      <w:r w:rsidRPr="00F04275">
        <w:rPr>
          <w:rFonts w:ascii="Arial" w:eastAsia="Calibri" w:hAnsi="Arial" w:cs="Arial"/>
          <w:i/>
          <w:spacing w:val="6"/>
          <w:w w:val="102"/>
          <w:sz w:val="24"/>
          <w:szCs w:val="24"/>
          <w:lang w:val="es-MX"/>
        </w:rPr>
        <w:t>f</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d</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 y firmar carta declaratoria.</w:t>
      </w:r>
    </w:p>
    <w:p w:rsidR="00F04275" w:rsidRPr="00F04275" w:rsidRDefault="00F04275" w:rsidP="00F04275">
      <w:pPr>
        <w:ind w:right="8"/>
        <w:jc w:val="both"/>
        <w:rPr>
          <w:rFonts w:ascii="Arial" w:eastAsia="Calibri" w:hAnsi="Arial" w:cs="Arial"/>
          <w:i/>
          <w:spacing w:val="-5"/>
          <w:sz w:val="24"/>
          <w:szCs w:val="24"/>
          <w:u w:val="single" w:color="000000"/>
          <w:lang w:val="es-MX"/>
        </w:rPr>
      </w:pPr>
    </w:p>
    <w:p w:rsidR="00F04275" w:rsidRPr="00F04275" w:rsidRDefault="00F04275" w:rsidP="00F04275">
      <w:pPr>
        <w:ind w:left="117" w:right="8"/>
        <w:jc w:val="both"/>
        <w:rPr>
          <w:rFonts w:ascii="Arial" w:eastAsia="Calibri" w:hAnsi="Arial" w:cs="Arial"/>
          <w:b/>
          <w:i/>
          <w:w w:val="102"/>
          <w:sz w:val="24"/>
          <w:szCs w:val="24"/>
          <w:u w:val="single" w:color="000000"/>
          <w:lang w:val="es-MX"/>
        </w:rPr>
      </w:pPr>
      <w:r w:rsidRPr="00F04275">
        <w:rPr>
          <w:rFonts w:ascii="Arial" w:eastAsia="Calibri" w:hAnsi="Arial" w:cs="Arial"/>
          <w:i/>
          <w:spacing w:val="-5"/>
          <w:sz w:val="24"/>
          <w:szCs w:val="24"/>
          <w:u w:val="single" w:color="000000"/>
          <w:lang w:val="es-MX"/>
        </w:rPr>
        <w:t>Cada beneficiaria t</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nd</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4"/>
          <w:sz w:val="24"/>
          <w:szCs w:val="24"/>
          <w:u w:val="single" w:color="000000"/>
          <w:lang w:val="es-MX"/>
        </w:rPr>
        <w:t>á</w:t>
      </w:r>
      <w:r w:rsidRPr="00F04275">
        <w:rPr>
          <w:rFonts w:ascii="Arial" w:eastAsia="Calibri" w:hAnsi="Arial" w:cs="Arial"/>
          <w:i/>
          <w:spacing w:val="14"/>
          <w:sz w:val="24"/>
          <w:szCs w:val="24"/>
          <w:u w:val="single" w:color="000000"/>
          <w:lang w:val="es-MX"/>
        </w:rPr>
        <w:t xml:space="preserve"> que sujetarse a un estudio socioeconómico y psicosocial que demuestre su condición dando </w:t>
      </w:r>
      <w:r w:rsidRPr="00F04275">
        <w:rPr>
          <w:rFonts w:ascii="Arial" w:eastAsia="Calibri" w:hAnsi="Arial" w:cs="Arial"/>
          <w:i/>
          <w:spacing w:val="4"/>
          <w:sz w:val="24"/>
          <w:szCs w:val="24"/>
          <w:u w:val="single" w:color="000000"/>
          <w:lang w:val="es-MX"/>
        </w:rPr>
        <w:t>p</w:t>
      </w:r>
      <w:r w:rsidRPr="00F04275">
        <w:rPr>
          <w:rFonts w:ascii="Arial" w:eastAsia="Calibri" w:hAnsi="Arial" w:cs="Arial"/>
          <w:i/>
          <w:spacing w:val="-2"/>
          <w:sz w:val="24"/>
          <w:szCs w:val="24"/>
          <w:u w:val="single" w:color="000000"/>
          <w:lang w:val="es-MX"/>
        </w:rPr>
        <w:t>re</w:t>
      </w:r>
      <w:r w:rsidRPr="00F04275">
        <w:rPr>
          <w:rFonts w:ascii="Arial" w:eastAsia="Calibri" w:hAnsi="Arial" w:cs="Arial"/>
          <w:i/>
          <w:spacing w:val="6"/>
          <w:sz w:val="24"/>
          <w:szCs w:val="24"/>
          <w:u w:val="single" w:color="000000"/>
          <w:lang w:val="es-MX"/>
        </w:rPr>
        <w:t>f</w:t>
      </w:r>
      <w:r w:rsidRPr="00F04275">
        <w:rPr>
          <w:rFonts w:ascii="Arial" w:eastAsia="Calibri" w:hAnsi="Arial" w:cs="Arial"/>
          <w:i/>
          <w:spacing w:val="-2"/>
          <w:sz w:val="24"/>
          <w:szCs w:val="24"/>
          <w:u w:val="single" w:color="000000"/>
          <w:lang w:val="es-MX"/>
        </w:rPr>
        <w:t>ere</w:t>
      </w:r>
      <w:r w:rsidRPr="00F04275">
        <w:rPr>
          <w:rFonts w:ascii="Arial" w:eastAsia="Calibri" w:hAnsi="Arial" w:cs="Arial"/>
          <w:i/>
          <w:spacing w:val="4"/>
          <w:sz w:val="24"/>
          <w:szCs w:val="24"/>
          <w:u w:val="single" w:color="000000"/>
          <w:lang w:val="es-MX"/>
        </w:rPr>
        <w:t>n</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a a</w:t>
      </w:r>
      <w:r w:rsidRPr="00F04275">
        <w:rPr>
          <w:rFonts w:ascii="Arial" w:eastAsia="Calibri" w:hAnsi="Arial" w:cs="Arial"/>
          <w:i/>
          <w:spacing w:val="19"/>
          <w:sz w:val="24"/>
          <w:szCs w:val="24"/>
          <w:u w:val="single" w:color="000000"/>
          <w:lang w:val="es-MX"/>
        </w:rPr>
        <w:t xml:space="preserve"> </w:t>
      </w:r>
      <w:r w:rsidRPr="00F04275">
        <w:rPr>
          <w:rFonts w:ascii="Arial" w:eastAsia="Calibri" w:hAnsi="Arial" w:cs="Arial"/>
          <w:i/>
          <w:spacing w:val="4"/>
          <w:sz w:val="24"/>
          <w:szCs w:val="24"/>
          <w:u w:val="single" w:color="000000"/>
          <w:lang w:val="es-MX"/>
        </w:rPr>
        <w:t>p</w:t>
      </w:r>
      <w:r w:rsidRPr="00F04275">
        <w:rPr>
          <w:rFonts w:ascii="Arial" w:eastAsia="Calibri" w:hAnsi="Arial" w:cs="Arial"/>
          <w:i/>
          <w:spacing w:val="-2"/>
          <w:sz w:val="24"/>
          <w:szCs w:val="24"/>
          <w:u w:val="single" w:color="000000"/>
          <w:lang w:val="es-MX"/>
        </w:rPr>
        <w:t>er</w:t>
      </w:r>
      <w:r w:rsidRPr="00F04275">
        <w:rPr>
          <w:rFonts w:ascii="Arial" w:eastAsia="Calibri" w:hAnsi="Arial" w:cs="Arial"/>
          <w:i/>
          <w:spacing w:val="2"/>
          <w:sz w:val="24"/>
          <w:szCs w:val="24"/>
          <w:u w:val="single" w:color="000000"/>
          <w:lang w:val="es-MX"/>
        </w:rPr>
        <w:t>s</w:t>
      </w:r>
      <w:r w:rsidRPr="00F04275">
        <w:rPr>
          <w:rFonts w:ascii="Arial" w:eastAsia="Calibri" w:hAnsi="Arial" w:cs="Arial"/>
          <w:i/>
          <w:spacing w:val="4"/>
          <w:sz w:val="24"/>
          <w:szCs w:val="24"/>
          <w:u w:val="single" w:color="000000"/>
          <w:lang w:val="es-MX"/>
        </w:rPr>
        <w:t>ona</w:t>
      </w:r>
      <w:r w:rsidRPr="00F04275">
        <w:rPr>
          <w:rFonts w:ascii="Arial" w:eastAsia="Calibri" w:hAnsi="Arial" w:cs="Arial"/>
          <w:i/>
          <w:sz w:val="24"/>
          <w:szCs w:val="24"/>
          <w:u w:val="single" w:color="000000"/>
          <w:lang w:val="es-MX"/>
        </w:rPr>
        <w:t>s</w:t>
      </w:r>
      <w:r w:rsidRPr="00F04275">
        <w:rPr>
          <w:rFonts w:ascii="Arial" w:eastAsia="Calibri" w:hAnsi="Arial" w:cs="Arial"/>
          <w:i/>
          <w:spacing w:val="13"/>
          <w:sz w:val="24"/>
          <w:szCs w:val="24"/>
          <w:u w:val="single" w:color="000000"/>
          <w:lang w:val="es-MX"/>
        </w:rPr>
        <w:t xml:space="preserve"> </w:t>
      </w:r>
      <w:r w:rsidRPr="00F04275">
        <w:rPr>
          <w:rFonts w:ascii="Arial" w:eastAsia="Calibri" w:hAnsi="Arial" w:cs="Arial"/>
          <w:i/>
          <w:spacing w:val="-2"/>
          <w:sz w:val="24"/>
          <w:szCs w:val="24"/>
          <w:u w:val="single" w:color="000000"/>
          <w:lang w:val="es-MX"/>
        </w:rPr>
        <w:t>e</w:t>
      </w:r>
      <w:r w:rsidRPr="00F04275">
        <w:rPr>
          <w:rFonts w:ascii="Arial" w:eastAsia="Calibri" w:hAnsi="Arial" w:cs="Arial"/>
          <w:i/>
          <w:sz w:val="24"/>
          <w:szCs w:val="24"/>
          <w:u w:val="single" w:color="000000"/>
          <w:lang w:val="es-MX"/>
        </w:rPr>
        <w:t>n</w:t>
      </w:r>
      <w:r w:rsidRPr="00F04275">
        <w:rPr>
          <w:rFonts w:ascii="Arial" w:eastAsia="Calibri" w:hAnsi="Arial" w:cs="Arial"/>
          <w:i/>
          <w:spacing w:val="3"/>
          <w:sz w:val="24"/>
          <w:szCs w:val="24"/>
          <w:u w:val="single" w:color="000000"/>
          <w:lang w:val="es-MX"/>
        </w:rPr>
        <w:t xml:space="preserve"> </w:t>
      </w:r>
      <w:r w:rsidRPr="00F04275">
        <w:rPr>
          <w:rFonts w:ascii="Arial" w:eastAsia="Calibri" w:hAnsi="Arial" w:cs="Arial"/>
          <w:i/>
          <w:spacing w:val="2"/>
          <w:sz w:val="24"/>
          <w:szCs w:val="24"/>
          <w:u w:val="single" w:color="000000"/>
          <w:lang w:val="es-MX"/>
        </w:rPr>
        <w:t>s</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t</w:t>
      </w:r>
      <w:r w:rsidRPr="00F04275">
        <w:rPr>
          <w:rFonts w:ascii="Arial" w:eastAsia="Calibri" w:hAnsi="Arial" w:cs="Arial"/>
          <w:i/>
          <w:spacing w:val="4"/>
          <w:sz w:val="24"/>
          <w:szCs w:val="24"/>
          <w:u w:val="single" w:color="000000"/>
          <w:lang w:val="es-MX"/>
        </w:rPr>
        <w:t>ua</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ó</w:t>
      </w:r>
      <w:r w:rsidRPr="00F04275">
        <w:rPr>
          <w:rFonts w:ascii="Arial" w:eastAsia="Calibri" w:hAnsi="Arial" w:cs="Arial"/>
          <w:i/>
          <w:sz w:val="24"/>
          <w:szCs w:val="24"/>
          <w:u w:val="single" w:color="000000"/>
          <w:lang w:val="es-MX"/>
        </w:rPr>
        <w:t>n</w:t>
      </w:r>
      <w:r w:rsidRPr="00F04275">
        <w:rPr>
          <w:rFonts w:ascii="Arial" w:eastAsia="Calibri" w:hAnsi="Arial" w:cs="Arial"/>
          <w:i/>
          <w:spacing w:val="15"/>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z w:val="24"/>
          <w:szCs w:val="24"/>
          <w:u w:val="single" w:color="000000"/>
          <w:lang w:val="es-MX"/>
        </w:rPr>
        <w:t>e</w:t>
      </w:r>
      <w:r w:rsidRPr="00F04275">
        <w:rPr>
          <w:rFonts w:ascii="Arial" w:eastAsia="Calibri" w:hAnsi="Arial" w:cs="Arial"/>
          <w:i/>
          <w:spacing w:val="-3"/>
          <w:sz w:val="24"/>
          <w:szCs w:val="24"/>
          <w:u w:val="single" w:color="000000"/>
          <w:lang w:val="es-MX"/>
        </w:rPr>
        <w:t xml:space="preserve"> </w:t>
      </w:r>
      <w:r w:rsidRPr="00F04275">
        <w:rPr>
          <w:rFonts w:ascii="Arial" w:eastAsia="Calibri" w:hAnsi="Arial" w:cs="Arial"/>
          <w:i/>
          <w:spacing w:val="5"/>
          <w:sz w:val="24"/>
          <w:szCs w:val="24"/>
          <w:u w:val="single" w:color="000000"/>
          <w:lang w:val="es-MX"/>
        </w:rPr>
        <w:t>v</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o</w:t>
      </w:r>
      <w:r w:rsidRPr="00F04275">
        <w:rPr>
          <w:rFonts w:ascii="Arial" w:eastAsia="Calibri" w:hAnsi="Arial" w:cs="Arial"/>
          <w:i/>
          <w:spacing w:val="-7"/>
          <w:sz w:val="24"/>
          <w:szCs w:val="24"/>
          <w:u w:val="single" w:color="000000"/>
          <w:lang w:val="es-MX"/>
        </w:rPr>
        <w:t>l</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n</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a</w:t>
      </w:r>
      <w:r w:rsidRPr="00F04275">
        <w:rPr>
          <w:rFonts w:ascii="Arial" w:eastAsia="Calibri" w:hAnsi="Arial" w:cs="Arial"/>
          <w:i/>
          <w:sz w:val="24"/>
          <w:szCs w:val="24"/>
          <w:u w:val="single" w:color="000000"/>
          <w:lang w:val="es-MX"/>
        </w:rPr>
        <w:t>,</w:t>
      </w:r>
      <w:r w:rsidRPr="00F04275">
        <w:rPr>
          <w:rFonts w:ascii="Arial" w:eastAsia="Calibri" w:hAnsi="Arial" w:cs="Arial"/>
          <w:i/>
          <w:spacing w:val="11"/>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2"/>
          <w:sz w:val="24"/>
          <w:szCs w:val="24"/>
          <w:u w:val="single" w:color="000000"/>
          <w:lang w:val="es-MX"/>
        </w:rPr>
        <w:t>s</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4"/>
          <w:sz w:val="24"/>
          <w:szCs w:val="24"/>
          <w:u w:val="single" w:color="000000"/>
          <w:lang w:val="es-MX"/>
        </w:rPr>
        <w:t>apa</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da</w:t>
      </w:r>
      <w:r w:rsidRPr="00F04275">
        <w:rPr>
          <w:rFonts w:ascii="Arial" w:eastAsia="Calibri" w:hAnsi="Arial" w:cs="Arial"/>
          <w:i/>
          <w:sz w:val="24"/>
          <w:szCs w:val="24"/>
          <w:u w:val="single" w:color="000000"/>
          <w:lang w:val="es-MX"/>
        </w:rPr>
        <w:t>d</w:t>
      </w:r>
      <w:r w:rsidRPr="00F04275">
        <w:rPr>
          <w:rFonts w:ascii="Arial" w:eastAsia="Calibri" w:hAnsi="Arial" w:cs="Arial"/>
          <w:i/>
          <w:spacing w:val="22"/>
          <w:sz w:val="24"/>
          <w:szCs w:val="24"/>
          <w:u w:val="single" w:color="000000"/>
          <w:lang w:val="es-MX"/>
        </w:rPr>
        <w:t xml:space="preserve"> </w:t>
      </w:r>
      <w:r w:rsidRPr="00F04275">
        <w:rPr>
          <w:rFonts w:ascii="Arial" w:eastAsia="Calibri" w:hAnsi="Arial" w:cs="Arial"/>
          <w:i/>
          <w:sz w:val="24"/>
          <w:szCs w:val="24"/>
          <w:u w:val="single" w:color="000000"/>
          <w:lang w:val="es-MX"/>
        </w:rPr>
        <w:t>y</w:t>
      </w:r>
      <w:r w:rsidRPr="00F04275">
        <w:rPr>
          <w:rFonts w:ascii="Arial" w:eastAsia="Calibri" w:hAnsi="Arial" w:cs="Arial"/>
          <w:i/>
          <w:spacing w:val="1"/>
          <w:sz w:val="24"/>
          <w:szCs w:val="24"/>
          <w:u w:val="single" w:color="000000"/>
          <w:lang w:val="es-MX"/>
        </w:rPr>
        <w:t xml:space="preserve"> </w:t>
      </w:r>
      <w:r w:rsidRPr="00F04275">
        <w:rPr>
          <w:rFonts w:ascii="Arial" w:eastAsia="Calibri" w:hAnsi="Arial" w:cs="Arial"/>
          <w:i/>
          <w:spacing w:val="4"/>
          <w:sz w:val="24"/>
          <w:szCs w:val="24"/>
          <w:u w:val="single" w:color="000000"/>
          <w:lang w:val="es-MX"/>
        </w:rPr>
        <w:t>g</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4"/>
          <w:sz w:val="24"/>
          <w:szCs w:val="24"/>
          <w:u w:val="single" w:color="000000"/>
          <w:lang w:val="es-MX"/>
        </w:rPr>
        <w:t>upo</w:t>
      </w:r>
      <w:r w:rsidRPr="00F04275">
        <w:rPr>
          <w:rFonts w:ascii="Arial" w:eastAsia="Calibri" w:hAnsi="Arial" w:cs="Arial"/>
          <w:i/>
          <w:sz w:val="24"/>
          <w:szCs w:val="24"/>
          <w:u w:val="single" w:color="000000"/>
          <w:lang w:val="es-MX"/>
        </w:rPr>
        <w:t>s</w:t>
      </w:r>
      <w:r w:rsidRPr="00F04275">
        <w:rPr>
          <w:rFonts w:ascii="Arial" w:eastAsia="Calibri" w:hAnsi="Arial" w:cs="Arial"/>
          <w:i/>
          <w:spacing w:val="9"/>
          <w:sz w:val="24"/>
          <w:szCs w:val="24"/>
          <w:u w:val="single" w:color="000000"/>
          <w:lang w:val="es-MX"/>
        </w:rPr>
        <w:t xml:space="preserve"> </w:t>
      </w:r>
      <w:r w:rsidRPr="00F04275">
        <w:rPr>
          <w:rFonts w:ascii="Arial" w:eastAsia="Calibri" w:hAnsi="Arial" w:cs="Arial"/>
          <w:i/>
          <w:spacing w:val="5"/>
          <w:sz w:val="24"/>
          <w:szCs w:val="24"/>
          <w:u w:val="single" w:color="000000"/>
          <w:lang w:val="es-MX"/>
        </w:rPr>
        <w:t>v</w:t>
      </w:r>
      <w:r w:rsidRPr="00F04275">
        <w:rPr>
          <w:rFonts w:ascii="Arial" w:eastAsia="Calibri" w:hAnsi="Arial" w:cs="Arial"/>
          <w:i/>
          <w:spacing w:val="4"/>
          <w:sz w:val="24"/>
          <w:szCs w:val="24"/>
          <w:u w:val="single" w:color="000000"/>
          <w:lang w:val="es-MX"/>
        </w:rPr>
        <w:t>u</w:t>
      </w:r>
      <w:r w:rsidRPr="00F04275">
        <w:rPr>
          <w:rFonts w:ascii="Arial" w:eastAsia="Calibri" w:hAnsi="Arial" w:cs="Arial"/>
          <w:i/>
          <w:spacing w:val="-7"/>
          <w:sz w:val="24"/>
          <w:szCs w:val="24"/>
          <w:u w:val="single" w:color="000000"/>
          <w:lang w:val="es-MX"/>
        </w:rPr>
        <w:t>l</w:t>
      </w:r>
      <w:r w:rsidRPr="00F04275">
        <w:rPr>
          <w:rFonts w:ascii="Arial" w:eastAsia="Calibri" w:hAnsi="Arial" w:cs="Arial"/>
          <w:i/>
          <w:spacing w:val="4"/>
          <w:sz w:val="24"/>
          <w:szCs w:val="24"/>
          <w:u w:val="single" w:color="000000"/>
          <w:lang w:val="es-MX"/>
        </w:rPr>
        <w:t>n</w:t>
      </w:r>
      <w:r w:rsidRPr="00F04275">
        <w:rPr>
          <w:rFonts w:ascii="Arial" w:eastAsia="Calibri" w:hAnsi="Arial" w:cs="Arial"/>
          <w:i/>
          <w:spacing w:val="-2"/>
          <w:sz w:val="24"/>
          <w:szCs w:val="24"/>
          <w:u w:val="single" w:color="000000"/>
          <w:lang w:val="es-MX"/>
        </w:rPr>
        <w:t>er</w:t>
      </w:r>
      <w:r w:rsidRPr="00F04275">
        <w:rPr>
          <w:rFonts w:ascii="Arial" w:eastAsia="Calibri" w:hAnsi="Arial" w:cs="Arial"/>
          <w:i/>
          <w:spacing w:val="4"/>
          <w:sz w:val="24"/>
          <w:szCs w:val="24"/>
          <w:u w:val="single" w:color="000000"/>
          <w:lang w:val="es-MX"/>
        </w:rPr>
        <w:t>ab</w:t>
      </w:r>
      <w:r w:rsidRPr="00F04275">
        <w:rPr>
          <w:rFonts w:ascii="Arial" w:eastAsia="Calibri" w:hAnsi="Arial" w:cs="Arial"/>
          <w:i/>
          <w:spacing w:val="-7"/>
          <w:sz w:val="24"/>
          <w:szCs w:val="24"/>
          <w:u w:val="single" w:color="000000"/>
          <w:lang w:val="es-MX"/>
        </w:rPr>
        <w:t>l</w:t>
      </w:r>
      <w:r w:rsidRPr="00F04275">
        <w:rPr>
          <w:rFonts w:ascii="Arial" w:eastAsia="Calibri" w:hAnsi="Arial" w:cs="Arial"/>
          <w:i/>
          <w:spacing w:val="-2"/>
          <w:sz w:val="24"/>
          <w:szCs w:val="24"/>
          <w:u w:val="single" w:color="000000"/>
          <w:lang w:val="es-MX"/>
        </w:rPr>
        <w:t>e</w:t>
      </w:r>
      <w:r w:rsidRPr="00F04275">
        <w:rPr>
          <w:rFonts w:ascii="Arial" w:eastAsia="Calibri" w:hAnsi="Arial" w:cs="Arial"/>
          <w:i/>
          <w:sz w:val="24"/>
          <w:szCs w:val="24"/>
          <w:u w:val="single" w:color="000000"/>
          <w:lang w:val="es-MX"/>
        </w:rPr>
        <w:t>s</w:t>
      </w:r>
      <w:r w:rsidRPr="00F04275">
        <w:rPr>
          <w:rFonts w:ascii="Arial" w:eastAsia="Calibri" w:hAnsi="Arial" w:cs="Arial"/>
          <w:b/>
          <w:i/>
          <w:w w:val="102"/>
          <w:sz w:val="24"/>
          <w:szCs w:val="24"/>
          <w:u w:val="single" w:color="000000"/>
          <w:lang w:val="es-MX"/>
        </w:rPr>
        <w:t xml:space="preserve">.       </w:t>
      </w:r>
    </w:p>
    <w:p w:rsidR="00F04275" w:rsidRPr="00F04275" w:rsidRDefault="00F04275" w:rsidP="00F04275">
      <w:pPr>
        <w:ind w:right="639"/>
        <w:jc w:val="both"/>
        <w:rPr>
          <w:rFonts w:ascii="Arial" w:eastAsia="Calibri" w:hAnsi="Arial" w:cs="Arial"/>
          <w:b/>
          <w:i/>
          <w:w w:val="102"/>
          <w:sz w:val="24"/>
          <w:szCs w:val="24"/>
          <w:u w:val="single" w:color="000000"/>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9</w:t>
      </w:r>
      <w:r w:rsidRPr="00F04275">
        <w:rPr>
          <w:rFonts w:ascii="Arial" w:eastAsia="Calibri" w:hAnsi="Arial" w:cs="Arial"/>
          <w:b/>
          <w:i/>
          <w:sz w:val="24"/>
          <w:szCs w:val="24"/>
          <w:lang w:val="es-MX"/>
        </w:rPr>
        <w:t xml:space="preserve">.       </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w w:val="102"/>
          <w:sz w:val="24"/>
          <w:szCs w:val="24"/>
          <w:lang w:val="es-MX"/>
        </w:rPr>
        <w:t>C</w:t>
      </w:r>
      <w:r w:rsidRPr="00F04275">
        <w:rPr>
          <w:rFonts w:ascii="Arial" w:eastAsia="Calibri" w:hAnsi="Arial" w:cs="Arial"/>
          <w:b/>
          <w:i/>
          <w:spacing w:val="-1"/>
          <w:w w:val="102"/>
          <w:sz w:val="24"/>
          <w:szCs w:val="24"/>
          <w:lang w:val="es-MX"/>
        </w:rPr>
        <w:t>onvo</w:t>
      </w:r>
      <w:r w:rsidRPr="00F04275">
        <w:rPr>
          <w:rFonts w:ascii="Arial" w:eastAsia="Calibri" w:hAnsi="Arial" w:cs="Arial"/>
          <w:b/>
          <w:i/>
          <w:spacing w:val="-4"/>
          <w:w w:val="102"/>
          <w:sz w:val="24"/>
          <w:szCs w:val="24"/>
          <w:lang w:val="es-MX"/>
        </w:rPr>
        <w:t>c</w:t>
      </w:r>
      <w:r w:rsidRPr="00F04275">
        <w:rPr>
          <w:rFonts w:ascii="Arial" w:eastAsia="Calibri" w:hAnsi="Arial" w:cs="Arial"/>
          <w:b/>
          <w:i/>
          <w:spacing w:val="-6"/>
          <w:w w:val="102"/>
          <w:sz w:val="24"/>
          <w:szCs w:val="24"/>
          <w:lang w:val="es-MX"/>
        </w:rPr>
        <w:t>a</w:t>
      </w:r>
      <w:r w:rsidRPr="00F04275">
        <w:rPr>
          <w:rFonts w:ascii="Arial" w:eastAsia="Calibri" w:hAnsi="Arial" w:cs="Arial"/>
          <w:b/>
          <w:i/>
          <w:spacing w:val="-3"/>
          <w:w w:val="102"/>
          <w:sz w:val="24"/>
          <w:szCs w:val="24"/>
          <w:lang w:val="es-MX"/>
        </w:rPr>
        <w:t>t</w:t>
      </w:r>
      <w:r w:rsidRPr="00F04275">
        <w:rPr>
          <w:rFonts w:ascii="Arial" w:eastAsia="Calibri" w:hAnsi="Arial" w:cs="Arial"/>
          <w:b/>
          <w:i/>
          <w:spacing w:val="-1"/>
          <w:w w:val="102"/>
          <w:sz w:val="24"/>
          <w:szCs w:val="24"/>
          <w:lang w:val="es-MX"/>
        </w:rPr>
        <w:t>o</w:t>
      </w:r>
      <w:r w:rsidRPr="00F04275">
        <w:rPr>
          <w:rFonts w:ascii="Arial" w:eastAsia="Calibri" w:hAnsi="Arial" w:cs="Arial"/>
          <w:b/>
          <w:i/>
          <w:spacing w:val="-5"/>
          <w:w w:val="102"/>
          <w:sz w:val="24"/>
          <w:szCs w:val="24"/>
          <w:lang w:val="es-MX"/>
        </w:rPr>
        <w:t>r</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104"/>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5"/>
          <w:sz w:val="24"/>
          <w:szCs w:val="24"/>
          <w:lang w:val="es-MX"/>
        </w:rPr>
        <w:t xml:space="preserve"> </w:t>
      </w:r>
      <w:r w:rsidRPr="00F04275">
        <w:rPr>
          <w:rFonts w:ascii="Arial" w:eastAsia="Calibri" w:hAnsi="Arial" w:cs="Arial"/>
          <w:i/>
          <w:spacing w:val="-7"/>
          <w:sz w:val="24"/>
          <w:szCs w:val="24"/>
          <w:lang w:val="es-MX"/>
        </w:rPr>
        <w:t>G</w:t>
      </w:r>
      <w:r w:rsidRPr="00F04275">
        <w:rPr>
          <w:rFonts w:ascii="Arial" w:eastAsia="Calibri" w:hAnsi="Arial" w:cs="Arial"/>
          <w:i/>
          <w:spacing w:val="1"/>
          <w:sz w:val="24"/>
          <w:szCs w:val="24"/>
          <w:lang w:val="es-MX"/>
        </w:rPr>
        <w:t>ob</w:t>
      </w:r>
      <w:r w:rsidRPr="00F04275">
        <w:rPr>
          <w:rFonts w:ascii="Arial" w:eastAsia="Calibri" w:hAnsi="Arial" w:cs="Arial"/>
          <w:i/>
          <w:spacing w:val="8"/>
          <w:sz w:val="24"/>
          <w:szCs w:val="24"/>
          <w:lang w:val="es-MX"/>
        </w:rPr>
        <w:t>ie</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42"/>
          <w:sz w:val="24"/>
          <w:szCs w:val="24"/>
          <w:lang w:val="es-MX"/>
        </w:rPr>
        <w:t xml:space="preserve"> </w:t>
      </w:r>
      <w:r w:rsidRPr="00F04275">
        <w:rPr>
          <w:rFonts w:ascii="Arial" w:eastAsia="Calibri" w:hAnsi="Arial" w:cs="Arial"/>
          <w:i/>
          <w:spacing w:val="-12"/>
          <w:sz w:val="24"/>
          <w:szCs w:val="24"/>
          <w:lang w:val="es-MX"/>
        </w:rPr>
        <w:t>M</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l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 San Pedro Tlaquepaque,</w:t>
      </w:r>
      <w:r w:rsidRPr="00F04275">
        <w:rPr>
          <w:rFonts w:ascii="Arial" w:eastAsia="Calibri" w:hAnsi="Arial" w:cs="Arial"/>
          <w:i/>
          <w:spacing w:val="4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23"/>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é</w:t>
      </w:r>
      <w:r w:rsidRPr="00F04275">
        <w:rPr>
          <w:rFonts w:ascii="Arial" w:eastAsia="Calibri" w:hAnsi="Arial" w:cs="Arial"/>
          <w:i/>
          <w:sz w:val="24"/>
          <w:szCs w:val="24"/>
          <w:lang w:val="es-MX"/>
        </w:rPr>
        <w:t>s</w:t>
      </w:r>
      <w:r w:rsidRPr="00F04275">
        <w:rPr>
          <w:rFonts w:ascii="Arial" w:eastAsia="Calibri" w:hAnsi="Arial" w:cs="Arial"/>
          <w:i/>
          <w:spacing w:val="3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24"/>
          <w:sz w:val="24"/>
          <w:szCs w:val="24"/>
          <w:lang w:val="es-MX"/>
        </w:rPr>
        <w:t xml:space="preserve"> </w:t>
      </w:r>
      <w:r w:rsidRPr="00F04275">
        <w:rPr>
          <w:rFonts w:ascii="Arial" w:eastAsia="Calibri" w:hAnsi="Arial" w:cs="Arial"/>
          <w:i/>
          <w:sz w:val="24"/>
          <w:szCs w:val="24"/>
          <w:lang w:val="es-MX"/>
        </w:rPr>
        <w:t xml:space="preserve">Dirección General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29"/>
          <w:sz w:val="24"/>
          <w:szCs w:val="24"/>
          <w:lang w:val="es-MX"/>
        </w:rPr>
        <w:t xml:space="preserve"> </w:t>
      </w:r>
      <w:r w:rsidRPr="00F04275">
        <w:rPr>
          <w:rFonts w:ascii="Arial" w:eastAsia="Calibri" w:hAnsi="Arial" w:cs="Arial"/>
          <w:i/>
          <w:spacing w:val="-5"/>
          <w:sz w:val="24"/>
          <w:szCs w:val="24"/>
          <w:lang w:val="es-MX"/>
        </w:rPr>
        <w:t>Ec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30"/>
          <w:sz w:val="24"/>
          <w:szCs w:val="24"/>
          <w:lang w:val="es-MX"/>
        </w:rPr>
        <w:t xml:space="preserve"> </w:t>
      </w:r>
      <w:r w:rsidRPr="00F04275">
        <w:rPr>
          <w:rFonts w:ascii="Arial" w:eastAsia="Calibri" w:hAnsi="Arial" w:cs="Arial"/>
          <w:i/>
          <w:w w:val="102"/>
          <w:sz w:val="24"/>
          <w:szCs w:val="24"/>
          <w:lang w:val="es-MX"/>
        </w:rPr>
        <w:t xml:space="preserve">y </w:t>
      </w:r>
      <w:r w:rsidRPr="00F04275">
        <w:rPr>
          <w:rFonts w:ascii="Arial" w:eastAsia="Calibri" w:hAnsi="Arial" w:cs="Arial"/>
          <w:i/>
          <w:sz w:val="24"/>
          <w:szCs w:val="24"/>
          <w:lang w:val="es-MX"/>
        </w:rPr>
        <w:t>Turismo</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13"/>
          <w:sz w:val="24"/>
          <w:szCs w:val="24"/>
          <w:lang w:val="es-MX"/>
        </w:rPr>
        <w:t>d</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h</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ta</w:t>
      </w:r>
      <w:r w:rsidRPr="00F04275">
        <w:rPr>
          <w:rFonts w:ascii="Arial" w:eastAsia="Calibri" w:hAnsi="Arial" w:cs="Arial"/>
          <w:i/>
          <w:spacing w:val="-13"/>
          <w:sz w:val="24"/>
          <w:szCs w:val="24"/>
          <w:lang w:val="es-MX"/>
        </w:rPr>
        <w:t xml:space="preserve"> </w:t>
      </w:r>
      <w:r w:rsidRPr="00F04275">
        <w:rPr>
          <w:rFonts w:ascii="Arial" w:eastAsia="Calibri" w:hAnsi="Arial" w:cs="Arial"/>
          <w:i/>
          <w:spacing w:val="-9"/>
          <w:sz w:val="24"/>
          <w:szCs w:val="24"/>
          <w:lang w:val="es-MX"/>
        </w:rPr>
        <w:t>3</w:t>
      </w:r>
      <w:r w:rsidRPr="00F04275">
        <w:rPr>
          <w:rFonts w:ascii="Arial" w:eastAsia="Calibri" w:hAnsi="Arial" w:cs="Arial"/>
          <w:i/>
          <w:sz w:val="24"/>
          <w:szCs w:val="24"/>
          <w:lang w:val="es-MX"/>
        </w:rPr>
        <w:t>0</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7"/>
          <w:sz w:val="24"/>
          <w:szCs w:val="24"/>
          <w:lang w:val="es-MX"/>
        </w:rPr>
        <w:t>í</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pub</w:t>
      </w:r>
      <w:r w:rsidRPr="00F04275">
        <w:rPr>
          <w:rFonts w:ascii="Arial" w:eastAsia="Calibri" w:hAnsi="Arial" w:cs="Arial"/>
          <w:i/>
          <w:spacing w:val="8"/>
          <w:sz w:val="24"/>
          <w:szCs w:val="24"/>
          <w:lang w:val="es-MX"/>
        </w:rPr>
        <w:t>li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 xml:space="preserve">s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3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pub</w:t>
      </w:r>
      <w:r w:rsidRPr="00F04275">
        <w:rPr>
          <w:rFonts w:ascii="Arial" w:eastAsia="Calibri" w:hAnsi="Arial" w:cs="Arial"/>
          <w:i/>
          <w:spacing w:val="8"/>
          <w:sz w:val="24"/>
          <w:szCs w:val="24"/>
          <w:lang w:val="es-MX"/>
        </w:rPr>
        <w:t>li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26"/>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b</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v</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21"/>
          <w:sz w:val="24"/>
          <w:szCs w:val="24"/>
          <w:lang w:val="es-MX"/>
        </w:rPr>
        <w:t xml:space="preserve"> </w:t>
      </w:r>
      <w:r w:rsidRPr="00F04275">
        <w:rPr>
          <w:rFonts w:ascii="Arial" w:eastAsia="Calibri" w:hAnsi="Arial" w:cs="Arial"/>
          <w:i/>
          <w:sz w:val="24"/>
          <w:szCs w:val="24"/>
          <w:lang w:val="es-MX"/>
        </w:rPr>
        <w:t>a 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é</w:t>
      </w:r>
      <w:r w:rsidRPr="00F04275">
        <w:rPr>
          <w:rFonts w:ascii="Arial" w:eastAsia="Calibri" w:hAnsi="Arial" w:cs="Arial"/>
          <w:i/>
          <w:sz w:val="24"/>
          <w:szCs w:val="24"/>
          <w:lang w:val="es-MX"/>
        </w:rPr>
        <w:t>s</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u</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á</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a</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t</w:t>
      </w:r>
      <w:r w:rsidRPr="00F04275">
        <w:rPr>
          <w:rFonts w:ascii="Arial" w:eastAsia="Calibri" w:hAnsi="Arial" w:cs="Arial"/>
          <w:i/>
          <w:spacing w:val="15"/>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6"/>
          <w:sz w:val="24"/>
          <w:szCs w:val="24"/>
          <w:lang w:val="es-MX"/>
        </w:rPr>
        <w:t xml:space="preserve"> </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d</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 xml:space="preserve">s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57"/>
        <w:ind w:left="252"/>
        <w:rPr>
          <w:rFonts w:ascii="Arial" w:eastAsia="Calibri" w:hAnsi="Arial" w:cs="Arial"/>
          <w:b/>
          <w:i/>
          <w:spacing w:val="-9"/>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10</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z w:val="24"/>
          <w:szCs w:val="24"/>
          <w:lang w:val="es-MX"/>
        </w:rPr>
        <w:t>P</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7"/>
          <w:sz w:val="24"/>
          <w:szCs w:val="24"/>
          <w:lang w:val="es-MX"/>
        </w:rPr>
        <w:t>e</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e</w:t>
      </w:r>
      <w:r w:rsidRPr="00F04275">
        <w:rPr>
          <w:rFonts w:ascii="Arial" w:eastAsia="Calibri" w:hAnsi="Arial" w:cs="Arial"/>
          <w:b/>
          <w:i/>
          <w:spacing w:val="-4"/>
          <w:sz w:val="24"/>
          <w:szCs w:val="24"/>
          <w:lang w:val="es-MX"/>
        </w:rPr>
        <w:t>cc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ó</w:t>
      </w:r>
      <w:r w:rsidRPr="00F04275">
        <w:rPr>
          <w:rFonts w:ascii="Arial" w:eastAsia="Calibri" w:hAnsi="Arial" w:cs="Arial"/>
          <w:b/>
          <w:i/>
          <w:sz w:val="24"/>
          <w:szCs w:val="24"/>
          <w:lang w:val="es-MX"/>
        </w:rPr>
        <w:t>n</w:t>
      </w:r>
      <w:r w:rsidRPr="00F04275">
        <w:rPr>
          <w:rFonts w:ascii="Arial" w:eastAsia="Calibri" w:hAnsi="Arial" w:cs="Arial"/>
          <w:b/>
          <w:i/>
          <w:spacing w:val="17"/>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6"/>
          <w:w w:val="102"/>
          <w:sz w:val="24"/>
          <w:szCs w:val="24"/>
          <w:lang w:val="es-MX"/>
        </w:rPr>
        <w:t>B</w:t>
      </w:r>
      <w:r w:rsidRPr="00F04275">
        <w:rPr>
          <w:rFonts w:ascii="Arial" w:eastAsia="Calibri" w:hAnsi="Arial" w:cs="Arial"/>
          <w:b/>
          <w:i/>
          <w:spacing w:val="6"/>
          <w:w w:val="102"/>
          <w:sz w:val="24"/>
          <w:szCs w:val="24"/>
          <w:lang w:val="es-MX"/>
        </w:rPr>
        <w:t>e</w:t>
      </w:r>
      <w:r w:rsidRPr="00F04275">
        <w:rPr>
          <w:rFonts w:ascii="Arial" w:eastAsia="Calibri" w:hAnsi="Arial" w:cs="Arial"/>
          <w:b/>
          <w:i/>
          <w:spacing w:val="-1"/>
          <w:w w:val="102"/>
          <w:sz w:val="24"/>
          <w:szCs w:val="24"/>
          <w:lang w:val="es-MX"/>
        </w:rPr>
        <w:t>n</w:t>
      </w:r>
      <w:r w:rsidRPr="00F04275">
        <w:rPr>
          <w:rFonts w:ascii="Arial" w:eastAsia="Calibri" w:hAnsi="Arial" w:cs="Arial"/>
          <w:b/>
          <w:i/>
          <w:spacing w:val="6"/>
          <w:w w:val="102"/>
          <w:sz w:val="24"/>
          <w:szCs w:val="24"/>
          <w:lang w:val="es-MX"/>
        </w:rPr>
        <w:t>e</w:t>
      </w:r>
      <w:r w:rsidRPr="00F04275">
        <w:rPr>
          <w:rFonts w:ascii="Arial" w:eastAsia="Calibri" w:hAnsi="Arial" w:cs="Arial"/>
          <w:b/>
          <w:i/>
          <w:spacing w:val="4"/>
          <w:w w:val="102"/>
          <w:sz w:val="24"/>
          <w:szCs w:val="24"/>
          <w:lang w:val="es-MX"/>
        </w:rPr>
        <w:t>f</w:t>
      </w:r>
      <w:r w:rsidRPr="00F04275">
        <w:rPr>
          <w:rFonts w:ascii="Arial" w:eastAsia="Calibri" w:hAnsi="Arial" w:cs="Arial"/>
          <w:b/>
          <w:i/>
          <w:spacing w:val="5"/>
          <w:w w:val="102"/>
          <w:sz w:val="24"/>
          <w:szCs w:val="24"/>
          <w:lang w:val="es-MX"/>
        </w:rPr>
        <w:t>i</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r</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w w:val="102"/>
          <w:sz w:val="24"/>
          <w:szCs w:val="24"/>
          <w:lang w:val="es-MX"/>
        </w:rPr>
        <w:t>s.</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117" w:right="101"/>
        <w:jc w:val="both"/>
        <w:rPr>
          <w:rFonts w:ascii="Arial" w:eastAsia="Calibri" w:hAnsi="Arial" w:cs="Arial"/>
          <w:i/>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8"/>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23"/>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26"/>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0"/>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2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1"/>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6"/>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3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ñ</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n </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 xml:space="preserve">a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v</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8"/>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8"/>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 y</w:t>
      </w:r>
      <w:r w:rsidRPr="00F04275">
        <w:rPr>
          <w:rFonts w:ascii="Arial" w:eastAsia="Calibri" w:hAnsi="Arial" w:cs="Arial"/>
          <w:i/>
          <w:spacing w:val="-15"/>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ob</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w:t>
      </w:r>
      <w:r w:rsidRPr="00F04275">
        <w:rPr>
          <w:rFonts w:ascii="Arial" w:eastAsia="Calibri" w:hAnsi="Arial" w:cs="Arial"/>
          <w:i/>
          <w:spacing w:val="1"/>
          <w:sz w:val="24"/>
          <w:szCs w:val="24"/>
          <w:lang w:val="es-MX"/>
        </w:rPr>
        <w:t xml:space="preserve"> po</w:t>
      </w:r>
      <w:r w:rsidRPr="00F04275">
        <w:rPr>
          <w:rFonts w:ascii="Arial" w:eastAsia="Calibri" w:hAnsi="Arial" w:cs="Arial"/>
          <w:i/>
          <w:sz w:val="24"/>
          <w:szCs w:val="24"/>
          <w:lang w:val="es-MX"/>
        </w:rPr>
        <w:t>r</w:t>
      </w:r>
      <w:r w:rsidRPr="00F04275">
        <w:rPr>
          <w:rFonts w:ascii="Arial" w:eastAsia="Calibri" w:hAnsi="Arial" w:cs="Arial"/>
          <w:i/>
          <w:spacing w:val="-1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7"/>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ón</w:t>
      </w:r>
      <w:r w:rsidRPr="00F04275">
        <w:rPr>
          <w:rFonts w:ascii="Arial" w:eastAsia="Calibri" w:hAnsi="Arial" w:cs="Arial"/>
          <w:i/>
          <w:sz w:val="24"/>
          <w:szCs w:val="24"/>
          <w:lang w:val="es-MX"/>
        </w:rPr>
        <w:t xml:space="preserve">. </w:t>
      </w:r>
      <w:r w:rsidRPr="00F04275">
        <w:rPr>
          <w:rFonts w:ascii="Arial" w:eastAsia="Calibri" w:hAnsi="Arial" w:cs="Arial"/>
          <w:i/>
          <w:spacing w:val="28"/>
          <w:sz w:val="24"/>
          <w:szCs w:val="24"/>
          <w:lang w:val="es-MX"/>
        </w:rPr>
        <w:t xml:space="preserve"> </w:t>
      </w: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qu</w:t>
      </w:r>
      <w:r w:rsidRPr="00F04275">
        <w:rPr>
          <w:rFonts w:ascii="Arial" w:eastAsia="Calibri" w:hAnsi="Arial" w:cs="Arial"/>
          <w:i/>
          <w:w w:val="102"/>
          <w:sz w:val="24"/>
          <w:szCs w:val="24"/>
          <w:lang w:val="es-MX"/>
        </w:rPr>
        <w:t xml:space="preserve">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1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b</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6"/>
          <w:w w:val="102"/>
          <w:sz w:val="24"/>
          <w:szCs w:val="24"/>
          <w:lang w:val="es-MX"/>
        </w:rPr>
        <w:t>f</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57"/>
        <w:ind w:left="252"/>
        <w:rPr>
          <w:rFonts w:ascii="Arial" w:eastAsia="Calibri" w:hAnsi="Arial" w:cs="Arial"/>
          <w:b/>
          <w:i/>
          <w:spacing w:val="-9"/>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z w:val="24"/>
          <w:szCs w:val="24"/>
          <w:lang w:val="es-MX"/>
        </w:rPr>
        <w:t xml:space="preserve">11.     </w:t>
      </w:r>
      <w:r w:rsidRPr="00F04275">
        <w:rPr>
          <w:rFonts w:ascii="Arial" w:eastAsia="Calibri" w:hAnsi="Arial" w:cs="Arial"/>
          <w:b/>
          <w:i/>
          <w:spacing w:val="9"/>
          <w:sz w:val="24"/>
          <w:szCs w:val="24"/>
          <w:lang w:val="es-MX"/>
        </w:rPr>
        <w:t xml:space="preserve"> </w:t>
      </w:r>
      <w:r w:rsidRPr="00F04275">
        <w:rPr>
          <w:rFonts w:ascii="Arial" w:eastAsia="Calibri" w:hAnsi="Arial" w:cs="Arial"/>
          <w:b/>
          <w:i/>
          <w:sz w:val="24"/>
          <w:szCs w:val="24"/>
          <w:lang w:val="es-MX"/>
        </w:rPr>
        <w:t>P</w:t>
      </w:r>
      <w:r w:rsidRPr="00F04275">
        <w:rPr>
          <w:rFonts w:ascii="Arial" w:eastAsia="Calibri" w:hAnsi="Arial" w:cs="Arial"/>
          <w:b/>
          <w:i/>
          <w:spacing w:val="-5"/>
          <w:sz w:val="24"/>
          <w:szCs w:val="24"/>
          <w:lang w:val="es-MX"/>
        </w:rPr>
        <w:t>r</w:t>
      </w:r>
      <w:r w:rsidRPr="00F04275">
        <w:rPr>
          <w:rFonts w:ascii="Arial" w:eastAsia="Calibri" w:hAnsi="Arial" w:cs="Arial"/>
          <w:b/>
          <w:i/>
          <w:spacing w:val="-1"/>
          <w:sz w:val="24"/>
          <w:szCs w:val="24"/>
          <w:lang w:val="es-MX"/>
        </w:rPr>
        <w:t>o</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d</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o</w:t>
      </w:r>
      <w:r w:rsidRPr="00F04275">
        <w:rPr>
          <w:rFonts w:ascii="Arial" w:eastAsia="Calibri" w:hAnsi="Arial" w:cs="Arial"/>
          <w:b/>
          <w:i/>
          <w:spacing w:val="21"/>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5"/>
          <w:sz w:val="24"/>
          <w:szCs w:val="24"/>
          <w:lang w:val="es-MX"/>
        </w:rPr>
        <w:t>l</w:t>
      </w:r>
      <w:r w:rsidRPr="00F04275">
        <w:rPr>
          <w:rFonts w:ascii="Arial" w:eastAsia="Calibri" w:hAnsi="Arial" w:cs="Arial"/>
          <w:b/>
          <w:i/>
          <w:sz w:val="24"/>
          <w:szCs w:val="24"/>
          <w:lang w:val="es-MX"/>
        </w:rPr>
        <w:t>a</w:t>
      </w:r>
      <w:r w:rsidRPr="00F04275">
        <w:rPr>
          <w:rFonts w:ascii="Arial" w:eastAsia="Calibri" w:hAnsi="Arial" w:cs="Arial"/>
          <w:b/>
          <w:i/>
          <w:spacing w:val="-8"/>
          <w:sz w:val="24"/>
          <w:szCs w:val="24"/>
          <w:lang w:val="es-MX"/>
        </w:rPr>
        <w:t xml:space="preserve"> </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pacing w:val="-2"/>
          <w:sz w:val="24"/>
          <w:szCs w:val="24"/>
          <w:lang w:val="es-MX"/>
        </w:rPr>
        <w:t>g</w:t>
      </w:r>
      <w:r w:rsidRPr="00F04275">
        <w:rPr>
          <w:rFonts w:ascii="Arial" w:eastAsia="Calibri" w:hAnsi="Arial" w:cs="Arial"/>
          <w:b/>
          <w:i/>
          <w:sz w:val="24"/>
          <w:szCs w:val="24"/>
          <w:lang w:val="es-MX"/>
        </w:rPr>
        <w:t>a</w:t>
      </w:r>
      <w:r w:rsidRPr="00F04275">
        <w:rPr>
          <w:rFonts w:ascii="Arial" w:eastAsia="Calibri" w:hAnsi="Arial" w:cs="Arial"/>
          <w:b/>
          <w:i/>
          <w:spacing w:val="3"/>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u</w:t>
      </w:r>
      <w:r w:rsidRPr="00F04275">
        <w:rPr>
          <w:rFonts w:ascii="Arial" w:eastAsia="Calibri" w:hAnsi="Arial" w:cs="Arial"/>
          <w:b/>
          <w:i/>
          <w:spacing w:val="-5"/>
          <w:sz w:val="24"/>
          <w:szCs w:val="24"/>
          <w:lang w:val="es-MX"/>
        </w:rPr>
        <w:t>r</w:t>
      </w:r>
      <w:r w:rsidRPr="00F04275">
        <w:rPr>
          <w:rFonts w:ascii="Arial" w:eastAsia="Calibri" w:hAnsi="Arial" w:cs="Arial"/>
          <w:b/>
          <w:i/>
          <w:sz w:val="24"/>
          <w:szCs w:val="24"/>
          <w:lang w:val="es-MX"/>
        </w:rPr>
        <w:t>so</w:t>
      </w:r>
      <w:r w:rsidRPr="00F04275">
        <w:rPr>
          <w:rFonts w:ascii="Arial" w:eastAsia="Calibri" w:hAnsi="Arial" w:cs="Arial"/>
          <w:b/>
          <w:i/>
          <w:spacing w:val="8"/>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p</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l</w:t>
      </w:r>
      <w:r w:rsidRPr="00F04275">
        <w:rPr>
          <w:rFonts w:ascii="Arial" w:eastAsia="Calibri" w:hAnsi="Arial" w:cs="Arial"/>
          <w:b/>
          <w:i/>
          <w:spacing w:val="12"/>
          <w:sz w:val="24"/>
          <w:szCs w:val="24"/>
          <w:lang w:val="es-MX"/>
        </w:rPr>
        <w:t xml:space="preserve"> </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n</w:t>
      </w:r>
      <w:r w:rsidRPr="00F04275">
        <w:rPr>
          <w:rFonts w:ascii="Arial" w:eastAsia="Calibri" w:hAnsi="Arial" w:cs="Arial"/>
          <w:b/>
          <w:i/>
          <w:spacing w:val="5"/>
          <w:w w:val="102"/>
          <w:sz w:val="24"/>
          <w:szCs w:val="24"/>
          <w:lang w:val="es-MX"/>
        </w:rPr>
        <w:t>i</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l</w:t>
      </w:r>
      <w:r w:rsidRPr="00F04275">
        <w:rPr>
          <w:rFonts w:ascii="Arial" w:eastAsia="Calibri" w:hAnsi="Arial" w:cs="Arial"/>
          <w:b/>
          <w:i/>
          <w:w w:val="102"/>
          <w:sz w:val="24"/>
          <w:szCs w:val="24"/>
          <w:lang w:val="es-MX"/>
        </w:rPr>
        <w:t>.</w:t>
      </w:r>
    </w:p>
    <w:p w:rsidR="00F04275" w:rsidRPr="00F04275" w:rsidRDefault="00F04275" w:rsidP="00F04275">
      <w:pPr>
        <w:tabs>
          <w:tab w:val="left" w:pos="9072"/>
        </w:tabs>
        <w:ind w:right="8"/>
        <w:jc w:val="both"/>
        <w:rPr>
          <w:rFonts w:ascii="Arial" w:hAnsi="Arial" w:cs="Arial"/>
          <w:i/>
          <w:sz w:val="24"/>
          <w:szCs w:val="24"/>
          <w:lang w:val="es-MX"/>
        </w:rPr>
      </w:pPr>
    </w:p>
    <w:p w:rsidR="00F04275" w:rsidRPr="00F04275" w:rsidRDefault="00F04275" w:rsidP="00F04275">
      <w:pPr>
        <w:tabs>
          <w:tab w:val="left" w:pos="9072"/>
        </w:tabs>
        <w:ind w:right="8"/>
        <w:jc w:val="both"/>
        <w:rPr>
          <w:rFonts w:ascii="Arial" w:eastAsia="Calibri" w:hAnsi="Arial" w:cs="Arial"/>
          <w:i/>
          <w:w w:val="102"/>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3"/>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on</w:t>
      </w:r>
      <w:r w:rsidRPr="00F04275">
        <w:rPr>
          <w:rFonts w:ascii="Arial" w:eastAsia="Calibri" w:hAnsi="Arial" w:cs="Arial"/>
          <w:i/>
          <w:w w:val="102"/>
          <w:sz w:val="24"/>
          <w:szCs w:val="24"/>
          <w:lang w:val="es-MX"/>
        </w:rPr>
        <w:t>:</w:t>
      </w:r>
    </w:p>
    <w:p w:rsidR="00F04275" w:rsidRPr="00F04275" w:rsidRDefault="00F04275" w:rsidP="00F04275">
      <w:pPr>
        <w:ind w:left="117" w:right="3701"/>
        <w:jc w:val="both"/>
        <w:rPr>
          <w:rFonts w:ascii="Arial" w:eastAsia="Calibri" w:hAnsi="Arial" w:cs="Arial"/>
          <w:i/>
          <w:sz w:val="24"/>
          <w:szCs w:val="24"/>
          <w:lang w:val="es-MX"/>
        </w:rPr>
      </w:pPr>
    </w:p>
    <w:p w:rsidR="00F04275" w:rsidRPr="00F04275" w:rsidRDefault="00F04275" w:rsidP="00F04275">
      <w:pPr>
        <w:spacing w:before="2"/>
        <w:rPr>
          <w:rFonts w:ascii="Arial" w:eastAsia="Calibri" w:hAnsi="Arial" w:cs="Arial"/>
          <w:i/>
          <w:w w:val="102"/>
          <w:sz w:val="24"/>
          <w:szCs w:val="24"/>
          <w:lang w:val="es-MX"/>
        </w:rPr>
      </w:pPr>
      <w:r w:rsidRPr="00F04275">
        <w:rPr>
          <w:rFonts w:ascii="Arial" w:eastAsia="Calibri" w:hAnsi="Arial" w:cs="Arial"/>
          <w:i/>
          <w:spacing w:val="-9"/>
          <w:sz w:val="24"/>
          <w:szCs w:val="24"/>
          <w:lang w:val="es-MX"/>
        </w:rPr>
        <w:t>1</w:t>
      </w:r>
      <w:r w:rsidRPr="00F04275">
        <w:rPr>
          <w:rFonts w:ascii="Arial" w:eastAsia="Calibri" w:hAnsi="Arial" w:cs="Arial"/>
          <w:i/>
          <w:sz w:val="24"/>
          <w:szCs w:val="24"/>
          <w:lang w:val="es-MX"/>
        </w:rPr>
        <w:t xml:space="preserve">.  </w:t>
      </w:r>
      <w:r w:rsidRPr="00F04275">
        <w:rPr>
          <w:rFonts w:ascii="Arial" w:eastAsia="Calibri" w:hAnsi="Arial" w:cs="Arial"/>
          <w:i/>
          <w:spacing w:val="38"/>
          <w:sz w:val="24"/>
          <w:szCs w:val="24"/>
          <w:lang w:val="es-MX"/>
        </w:rPr>
        <w:t xml:space="preserve"> </w:t>
      </w: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5"/>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w w:val="102"/>
          <w:sz w:val="24"/>
          <w:szCs w:val="24"/>
          <w:lang w:val="es-MX"/>
        </w:rPr>
        <w:t>v</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spacing w:val="1"/>
          <w:w w:val="102"/>
          <w:sz w:val="24"/>
          <w:szCs w:val="24"/>
          <w:lang w:val="es-MX"/>
        </w:rPr>
        <w:t>o</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 xml:space="preserve">. </w:t>
      </w:r>
    </w:p>
    <w:p w:rsidR="00F04275" w:rsidRPr="00F04275" w:rsidRDefault="00F04275" w:rsidP="00F04275">
      <w:pPr>
        <w:spacing w:before="2"/>
        <w:ind w:left="477"/>
        <w:rPr>
          <w:rFonts w:ascii="Arial" w:eastAsia="Calibri" w:hAnsi="Arial" w:cs="Arial"/>
          <w:i/>
          <w:sz w:val="24"/>
          <w:szCs w:val="24"/>
          <w:lang w:val="es-MX"/>
        </w:rPr>
      </w:pPr>
    </w:p>
    <w:p w:rsidR="00F04275" w:rsidRPr="00F04275" w:rsidRDefault="00F04275" w:rsidP="00F04275">
      <w:pPr>
        <w:spacing w:before="1"/>
        <w:ind w:right="106"/>
        <w:jc w:val="both"/>
        <w:rPr>
          <w:rFonts w:ascii="Arial" w:eastAsia="Calibri" w:hAnsi="Arial" w:cs="Arial"/>
          <w:i/>
          <w:w w:val="102"/>
          <w:sz w:val="24"/>
          <w:szCs w:val="24"/>
          <w:lang w:val="es-MX"/>
        </w:rPr>
      </w:pPr>
      <w:r w:rsidRPr="00F04275">
        <w:rPr>
          <w:rFonts w:ascii="Arial" w:eastAsia="Calibri" w:hAnsi="Arial" w:cs="Arial"/>
          <w:i/>
          <w:spacing w:val="-9"/>
          <w:sz w:val="24"/>
          <w:szCs w:val="24"/>
          <w:lang w:val="es-MX"/>
        </w:rPr>
        <w:lastRenderedPageBreak/>
        <w:t>2</w:t>
      </w:r>
      <w:r w:rsidRPr="00F04275">
        <w:rPr>
          <w:rFonts w:ascii="Arial" w:eastAsia="Calibri" w:hAnsi="Arial" w:cs="Arial"/>
          <w:i/>
          <w:sz w:val="24"/>
          <w:szCs w:val="24"/>
          <w:lang w:val="es-MX"/>
        </w:rPr>
        <w:t xml:space="preserve">. </w:t>
      </w:r>
      <w:r w:rsidRPr="00F04275">
        <w:rPr>
          <w:rFonts w:ascii="Arial" w:eastAsia="Calibri" w:hAnsi="Arial" w:cs="Arial"/>
          <w:i/>
          <w:spacing w:val="31"/>
          <w:sz w:val="24"/>
          <w:szCs w:val="24"/>
          <w:lang w:val="es-MX"/>
        </w:rPr>
        <w:t xml:space="preserve"> </w:t>
      </w: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ón</w:t>
      </w:r>
      <w:r w:rsidRPr="00F04275">
        <w:rPr>
          <w:rFonts w:ascii="Arial" w:eastAsia="Calibri" w:hAnsi="Arial" w:cs="Arial"/>
          <w:i/>
          <w:sz w:val="24"/>
          <w:szCs w:val="24"/>
          <w:lang w:val="es-MX"/>
        </w:rPr>
        <w:t>,</w:t>
      </w:r>
      <w:r w:rsidRPr="00F04275">
        <w:rPr>
          <w:rFonts w:ascii="Arial" w:eastAsia="Calibri" w:hAnsi="Arial" w:cs="Arial"/>
          <w:i/>
          <w:spacing w:val="20"/>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1"/>
          <w:sz w:val="24"/>
          <w:szCs w:val="24"/>
          <w:lang w:val="es-MX"/>
        </w:rPr>
        <w:t xml:space="preserve"> </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w w:val="102"/>
          <w:sz w:val="24"/>
          <w:szCs w:val="24"/>
          <w:lang w:val="es-MX"/>
        </w:rPr>
        <w:t xml:space="preserve">y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p</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w:t>
      </w:r>
    </w:p>
    <w:p w:rsidR="00F04275" w:rsidRPr="00F04275" w:rsidRDefault="00F04275" w:rsidP="00F04275">
      <w:pPr>
        <w:spacing w:before="1"/>
        <w:ind w:left="838" w:right="106" w:hanging="361"/>
        <w:jc w:val="both"/>
        <w:rPr>
          <w:rFonts w:ascii="Arial" w:eastAsia="Calibri" w:hAnsi="Arial" w:cs="Arial"/>
          <w:i/>
          <w:sz w:val="24"/>
          <w:szCs w:val="24"/>
          <w:lang w:val="es-MX"/>
        </w:rPr>
      </w:pPr>
    </w:p>
    <w:p w:rsidR="00F04275" w:rsidRPr="00F04275" w:rsidRDefault="00F04275" w:rsidP="00F04275">
      <w:pPr>
        <w:rPr>
          <w:rFonts w:ascii="Arial" w:eastAsia="Calibri" w:hAnsi="Arial" w:cs="Arial"/>
          <w:i/>
          <w:w w:val="102"/>
          <w:position w:val="1"/>
          <w:sz w:val="24"/>
          <w:szCs w:val="24"/>
          <w:lang w:val="es-MX"/>
        </w:rPr>
      </w:pPr>
      <w:r w:rsidRPr="00F04275">
        <w:rPr>
          <w:rFonts w:ascii="Arial" w:eastAsia="Calibri" w:hAnsi="Arial" w:cs="Arial"/>
          <w:i/>
          <w:spacing w:val="-9"/>
          <w:position w:val="1"/>
          <w:sz w:val="24"/>
          <w:szCs w:val="24"/>
          <w:lang w:val="es-MX"/>
        </w:rPr>
        <w:t>3</w:t>
      </w:r>
      <w:r w:rsidRPr="00F04275">
        <w:rPr>
          <w:rFonts w:ascii="Arial" w:eastAsia="Calibri" w:hAnsi="Arial" w:cs="Arial"/>
          <w:i/>
          <w:position w:val="1"/>
          <w:sz w:val="24"/>
          <w:szCs w:val="24"/>
          <w:lang w:val="es-MX"/>
        </w:rPr>
        <w:t xml:space="preserve">.  </w:t>
      </w:r>
      <w:r w:rsidRPr="00F04275">
        <w:rPr>
          <w:rFonts w:ascii="Arial" w:eastAsia="Calibri" w:hAnsi="Arial" w:cs="Arial"/>
          <w:i/>
          <w:spacing w:val="38"/>
          <w:position w:val="1"/>
          <w:sz w:val="24"/>
          <w:szCs w:val="24"/>
          <w:lang w:val="es-MX"/>
        </w:rPr>
        <w:t xml:space="preserve"> </w:t>
      </w:r>
      <w:r w:rsidRPr="00F04275">
        <w:rPr>
          <w:rFonts w:ascii="Arial" w:eastAsia="Calibri" w:hAnsi="Arial" w:cs="Arial"/>
          <w:i/>
          <w:spacing w:val="3"/>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8"/>
          <w:position w:val="1"/>
          <w:sz w:val="24"/>
          <w:szCs w:val="24"/>
          <w:lang w:val="es-MX"/>
        </w:rPr>
        <w:t>e</w:t>
      </w:r>
      <w:r w:rsidRPr="00F04275">
        <w:rPr>
          <w:rFonts w:ascii="Arial" w:eastAsia="Calibri" w:hAnsi="Arial" w:cs="Arial"/>
          <w:i/>
          <w:spacing w:val="2"/>
          <w:position w:val="1"/>
          <w:sz w:val="24"/>
          <w:szCs w:val="24"/>
          <w:lang w:val="es-MX"/>
        </w:rPr>
        <w:t>s</w:t>
      </w:r>
      <w:r w:rsidRPr="00F04275">
        <w:rPr>
          <w:rFonts w:ascii="Arial" w:eastAsia="Calibri" w:hAnsi="Arial" w:cs="Arial"/>
          <w:i/>
          <w:spacing w:val="8"/>
          <w:position w:val="1"/>
          <w:sz w:val="24"/>
          <w:szCs w:val="24"/>
          <w:lang w:val="es-MX"/>
        </w:rPr>
        <w:t>e</w:t>
      </w:r>
      <w:r w:rsidRPr="00F04275">
        <w:rPr>
          <w:rFonts w:ascii="Arial" w:eastAsia="Calibri" w:hAnsi="Arial" w:cs="Arial"/>
          <w:i/>
          <w:spacing w:val="1"/>
          <w:position w:val="1"/>
          <w:sz w:val="24"/>
          <w:szCs w:val="24"/>
          <w:lang w:val="es-MX"/>
        </w:rPr>
        <w:t>n</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r</w:t>
      </w:r>
      <w:r w:rsidRPr="00F04275">
        <w:rPr>
          <w:rFonts w:ascii="Arial" w:eastAsia="Calibri" w:hAnsi="Arial" w:cs="Arial"/>
          <w:i/>
          <w:spacing w:val="9"/>
          <w:position w:val="1"/>
          <w:sz w:val="24"/>
          <w:szCs w:val="24"/>
          <w:lang w:val="es-MX"/>
        </w:rPr>
        <w:t xml:space="preserve"> </w:t>
      </w:r>
      <w:r w:rsidRPr="00F04275">
        <w:rPr>
          <w:rFonts w:ascii="Arial" w:eastAsia="Calibri" w:hAnsi="Arial" w:cs="Arial"/>
          <w:i/>
          <w:spacing w:val="-5"/>
          <w:position w:val="1"/>
          <w:sz w:val="24"/>
          <w:szCs w:val="24"/>
          <w:lang w:val="es-MX"/>
        </w:rPr>
        <w:t>c</w:t>
      </w:r>
      <w:r w:rsidRPr="00F04275">
        <w:rPr>
          <w:rFonts w:ascii="Arial" w:eastAsia="Calibri" w:hAnsi="Arial" w:cs="Arial"/>
          <w:i/>
          <w:spacing w:val="1"/>
          <w:position w:val="1"/>
          <w:sz w:val="24"/>
          <w:szCs w:val="24"/>
          <w:lang w:val="es-MX"/>
        </w:rPr>
        <w:t>on</w:t>
      </w:r>
      <w:r w:rsidRPr="00F04275">
        <w:rPr>
          <w:rFonts w:ascii="Arial" w:eastAsia="Calibri" w:hAnsi="Arial" w:cs="Arial"/>
          <w:i/>
          <w:spacing w:val="2"/>
          <w:position w:val="1"/>
          <w:sz w:val="24"/>
          <w:szCs w:val="24"/>
          <w:lang w:val="es-MX"/>
        </w:rPr>
        <w:t>s</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spacing w:val="1"/>
          <w:position w:val="1"/>
          <w:sz w:val="24"/>
          <w:szCs w:val="24"/>
          <w:lang w:val="es-MX"/>
        </w:rPr>
        <w:t>n</w:t>
      </w:r>
      <w:r w:rsidRPr="00F04275">
        <w:rPr>
          <w:rFonts w:ascii="Arial" w:eastAsia="Calibri" w:hAnsi="Arial" w:cs="Arial"/>
          <w:i/>
          <w:spacing w:val="-5"/>
          <w:position w:val="1"/>
          <w:sz w:val="24"/>
          <w:szCs w:val="24"/>
          <w:lang w:val="es-MX"/>
        </w:rPr>
        <w:t>c</w:t>
      </w:r>
      <w:r w:rsidRPr="00F04275">
        <w:rPr>
          <w:rFonts w:ascii="Arial" w:eastAsia="Calibri" w:hAnsi="Arial" w:cs="Arial"/>
          <w:i/>
          <w:spacing w:val="8"/>
          <w:position w:val="1"/>
          <w:sz w:val="24"/>
          <w:szCs w:val="24"/>
          <w:lang w:val="es-MX"/>
        </w:rPr>
        <w:t>i</w:t>
      </w:r>
      <w:r w:rsidRPr="00F04275">
        <w:rPr>
          <w:rFonts w:ascii="Arial" w:eastAsia="Calibri" w:hAnsi="Arial" w:cs="Arial"/>
          <w:i/>
          <w:position w:val="1"/>
          <w:sz w:val="24"/>
          <w:szCs w:val="24"/>
          <w:lang w:val="es-MX"/>
        </w:rPr>
        <w:t>a</w:t>
      </w:r>
      <w:r w:rsidRPr="00F04275">
        <w:rPr>
          <w:rFonts w:ascii="Arial" w:eastAsia="Calibri" w:hAnsi="Arial" w:cs="Arial"/>
          <w:i/>
          <w:spacing w:val="12"/>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e</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1"/>
          <w:w w:val="102"/>
          <w:position w:val="1"/>
          <w:sz w:val="24"/>
          <w:szCs w:val="24"/>
          <w:lang w:val="es-MX"/>
        </w:rPr>
        <w:t>p</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8"/>
          <w:w w:val="102"/>
          <w:position w:val="1"/>
          <w:sz w:val="24"/>
          <w:szCs w:val="24"/>
          <w:lang w:val="es-MX"/>
        </w:rPr>
        <w:t>i</w:t>
      </w:r>
      <w:r w:rsidRPr="00F04275">
        <w:rPr>
          <w:rFonts w:ascii="Arial" w:eastAsia="Calibri" w:hAnsi="Arial" w:cs="Arial"/>
          <w:i/>
          <w:w w:val="102"/>
          <w:position w:val="1"/>
          <w:sz w:val="24"/>
          <w:szCs w:val="24"/>
          <w:lang w:val="es-MX"/>
        </w:rPr>
        <w:t>t</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1"/>
          <w:w w:val="102"/>
          <w:position w:val="1"/>
          <w:sz w:val="24"/>
          <w:szCs w:val="24"/>
          <w:lang w:val="es-MX"/>
        </w:rPr>
        <w:t>ón</w:t>
      </w:r>
      <w:r w:rsidRPr="00F04275">
        <w:rPr>
          <w:rFonts w:ascii="Arial" w:eastAsia="Calibri" w:hAnsi="Arial" w:cs="Arial"/>
          <w:i/>
          <w:w w:val="102"/>
          <w:position w:val="1"/>
          <w:sz w:val="24"/>
          <w:szCs w:val="24"/>
          <w:lang w:val="es-MX"/>
        </w:rPr>
        <w:t>.</w:t>
      </w:r>
    </w:p>
    <w:p w:rsidR="00F04275" w:rsidRPr="00F04275" w:rsidRDefault="00F04275" w:rsidP="00F04275">
      <w:pPr>
        <w:rPr>
          <w:rFonts w:ascii="Arial" w:eastAsia="Calibri" w:hAnsi="Arial" w:cs="Arial"/>
          <w:i/>
          <w:w w:val="102"/>
          <w:position w:val="1"/>
          <w:sz w:val="24"/>
          <w:szCs w:val="24"/>
          <w:lang w:val="es-MX"/>
        </w:rPr>
      </w:pPr>
    </w:p>
    <w:p w:rsidR="00F04275" w:rsidRPr="00F04275" w:rsidRDefault="00F04275" w:rsidP="00F04275">
      <w:pPr>
        <w:spacing w:before="2"/>
        <w:rPr>
          <w:rFonts w:ascii="Arial" w:eastAsia="Calibri" w:hAnsi="Arial" w:cs="Arial"/>
          <w:i/>
          <w:w w:val="102"/>
          <w:sz w:val="24"/>
          <w:szCs w:val="24"/>
          <w:lang w:val="es-MX"/>
        </w:rPr>
      </w:pPr>
      <w:r w:rsidRPr="00F04275">
        <w:rPr>
          <w:rFonts w:ascii="Arial" w:eastAsia="Calibri" w:hAnsi="Arial" w:cs="Arial"/>
          <w:i/>
          <w:spacing w:val="-9"/>
          <w:sz w:val="24"/>
          <w:szCs w:val="24"/>
          <w:lang w:val="es-MX"/>
        </w:rPr>
        <w:t>4</w:t>
      </w:r>
      <w:r w:rsidRPr="00F04275">
        <w:rPr>
          <w:rFonts w:ascii="Arial" w:eastAsia="Calibri" w:hAnsi="Arial" w:cs="Arial"/>
          <w:i/>
          <w:sz w:val="24"/>
          <w:szCs w:val="24"/>
          <w:lang w:val="es-MX"/>
        </w:rPr>
        <w:t xml:space="preserve">.  </w:t>
      </w:r>
      <w:r w:rsidRPr="00F04275">
        <w:rPr>
          <w:rFonts w:ascii="Arial" w:eastAsia="Calibri" w:hAnsi="Arial" w:cs="Arial"/>
          <w:i/>
          <w:spacing w:val="38"/>
          <w:sz w:val="24"/>
          <w:szCs w:val="24"/>
          <w:lang w:val="es-MX"/>
        </w:rPr>
        <w:t xml:space="preserve"> </w:t>
      </w: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ta</w:t>
      </w:r>
      <w:r w:rsidRPr="00F04275">
        <w:rPr>
          <w:rFonts w:ascii="Arial" w:eastAsia="Calibri" w:hAnsi="Arial" w:cs="Arial"/>
          <w:i/>
          <w:spacing w:val="1"/>
          <w:sz w:val="24"/>
          <w:szCs w:val="24"/>
          <w:lang w:val="es-MX"/>
        </w:rPr>
        <w:t xml:space="preserve"> 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p</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e</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u</w:t>
      </w:r>
      <w:r w:rsidRPr="00F04275">
        <w:rPr>
          <w:rFonts w:ascii="Arial" w:eastAsia="Calibri" w:hAnsi="Arial" w:cs="Arial"/>
          <w:i/>
          <w:spacing w:val="-4"/>
          <w:w w:val="102"/>
          <w:sz w:val="24"/>
          <w:szCs w:val="24"/>
          <w:lang w:val="es-MX"/>
        </w:rPr>
        <w:t>r</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F04275">
      <w:pPr>
        <w:spacing w:before="1"/>
        <w:ind w:right="86"/>
        <w:jc w:val="both"/>
        <w:rPr>
          <w:rFonts w:ascii="Arial" w:eastAsia="Calibri" w:hAnsi="Arial" w:cs="Arial"/>
          <w:i/>
          <w:sz w:val="24"/>
          <w:szCs w:val="24"/>
          <w:lang w:val="es-MX"/>
        </w:rPr>
      </w:pPr>
    </w:p>
    <w:p w:rsidR="00F04275" w:rsidRPr="00F04275" w:rsidRDefault="00F04275" w:rsidP="00F04275">
      <w:pPr>
        <w:spacing w:before="1"/>
        <w:ind w:right="86"/>
        <w:jc w:val="both"/>
        <w:rPr>
          <w:rFonts w:ascii="Arial" w:eastAsia="Calibri" w:hAnsi="Arial" w:cs="Arial"/>
          <w:i/>
          <w:sz w:val="24"/>
          <w:szCs w:val="24"/>
          <w:lang w:val="es-MX"/>
        </w:rPr>
      </w:pPr>
      <w:r w:rsidRPr="00F04275">
        <w:rPr>
          <w:rFonts w:ascii="Arial" w:eastAsia="Calibri" w:hAnsi="Arial" w:cs="Arial"/>
          <w:i/>
          <w:spacing w:val="-9"/>
          <w:sz w:val="24"/>
          <w:szCs w:val="24"/>
          <w:lang w:val="es-MX"/>
        </w:rPr>
        <w:t>5</w:t>
      </w:r>
      <w:r w:rsidRPr="00F04275">
        <w:rPr>
          <w:rFonts w:ascii="Arial" w:eastAsia="Calibri" w:hAnsi="Arial" w:cs="Arial"/>
          <w:i/>
          <w:sz w:val="24"/>
          <w:szCs w:val="24"/>
          <w:lang w:val="es-MX"/>
        </w:rPr>
        <w:t xml:space="preserve">.  </w:t>
      </w:r>
      <w:r w:rsidRPr="00F04275">
        <w:rPr>
          <w:rFonts w:ascii="Arial" w:eastAsia="Calibri" w:hAnsi="Arial" w:cs="Arial"/>
          <w:i/>
          <w:spacing w:val="38"/>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ho</w:t>
      </w:r>
      <w:r w:rsidRPr="00F04275">
        <w:rPr>
          <w:rFonts w:ascii="Arial" w:eastAsia="Calibri" w:hAnsi="Arial" w:cs="Arial"/>
          <w:i/>
          <w:sz w:val="24"/>
          <w:szCs w:val="24"/>
          <w:lang w:val="es-MX"/>
        </w:rPr>
        <w:t>s</w:t>
      </w:r>
      <w:r w:rsidRPr="00F04275">
        <w:rPr>
          <w:rFonts w:ascii="Arial" w:eastAsia="Calibri" w:hAnsi="Arial" w:cs="Arial"/>
          <w:i/>
          <w:spacing w:val="-6"/>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18"/>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12"/>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4"/>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agrupamiento</w:t>
      </w:r>
      <w:r w:rsidRPr="00F04275">
        <w:rPr>
          <w:rFonts w:ascii="Arial" w:eastAsia="Calibri" w:hAnsi="Arial" w:cs="Arial"/>
          <w:i/>
          <w:sz w:val="24"/>
          <w:szCs w:val="24"/>
          <w:lang w:val="es-MX"/>
        </w:rPr>
        <w:t>,</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8"/>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 xml:space="preserve">r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ob</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 xml:space="preserve">s </w:t>
      </w:r>
      <w:r w:rsidRPr="00F04275">
        <w:rPr>
          <w:rFonts w:ascii="Arial" w:eastAsia="Calibri" w:hAnsi="Arial" w:cs="Arial"/>
          <w:i/>
          <w:spacing w:val="30"/>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 xml:space="preserve">te </w:t>
      </w:r>
      <w:r w:rsidRPr="00F04275">
        <w:rPr>
          <w:rFonts w:ascii="Arial" w:eastAsia="Calibri" w:hAnsi="Arial" w:cs="Arial"/>
          <w:i/>
          <w:spacing w:val="13"/>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s </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 xml:space="preserve">e </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n </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 xml:space="preserve">e </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l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 xml:space="preserve">o </w:t>
      </w:r>
      <w:r w:rsidRPr="00F04275">
        <w:rPr>
          <w:rFonts w:ascii="Arial" w:eastAsia="Calibri" w:hAnsi="Arial" w:cs="Arial"/>
          <w:i/>
          <w:spacing w:val="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 xml:space="preserve">e  </w:t>
      </w:r>
      <w:r w:rsidRPr="00F04275">
        <w:rPr>
          <w:rFonts w:ascii="Arial" w:eastAsia="Calibri" w:hAnsi="Arial" w:cs="Arial"/>
          <w:i/>
          <w:spacing w:val="1"/>
          <w:sz w:val="24"/>
          <w:szCs w:val="24"/>
          <w:lang w:val="es-MX"/>
        </w:rPr>
        <w:t>h</w:t>
      </w:r>
      <w:r w:rsidRPr="00F04275">
        <w:rPr>
          <w:rFonts w:ascii="Arial" w:eastAsia="Calibri" w:hAnsi="Arial" w:cs="Arial"/>
          <w:i/>
          <w:sz w:val="24"/>
          <w:szCs w:val="24"/>
          <w:lang w:val="es-MX"/>
        </w:rPr>
        <w:t>a</w:t>
      </w:r>
      <w:r w:rsidRPr="00F04275">
        <w:rPr>
          <w:rFonts w:ascii="Arial" w:eastAsia="Calibri" w:hAnsi="Arial" w:cs="Arial"/>
          <w:i/>
          <w:spacing w:val="40"/>
          <w:sz w:val="24"/>
          <w:szCs w:val="24"/>
          <w:lang w:val="es-MX"/>
        </w:rPr>
        <w:t xml:space="preserve"> </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 xml:space="preserve">o </w:t>
      </w:r>
      <w:r w:rsidRPr="00F04275">
        <w:rPr>
          <w:rFonts w:ascii="Arial" w:eastAsia="Calibri" w:hAnsi="Arial" w:cs="Arial"/>
          <w:i/>
          <w:spacing w:val="4"/>
          <w:sz w:val="24"/>
          <w:szCs w:val="24"/>
          <w:lang w:val="es-MX"/>
        </w:rPr>
        <w:t xml:space="preserve"> </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 xml:space="preserve">n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dqu</w:t>
      </w:r>
      <w:r w:rsidRPr="00F04275">
        <w:rPr>
          <w:rFonts w:ascii="Arial" w:eastAsia="Calibri" w:hAnsi="Arial" w:cs="Arial"/>
          <w:i/>
          <w:spacing w:val="8"/>
          <w:sz w:val="24"/>
          <w:szCs w:val="24"/>
          <w:lang w:val="es-MX"/>
        </w:rPr>
        <w:t>i</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21"/>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í</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mo</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u</w:t>
      </w:r>
      <w:r w:rsidRPr="00F04275">
        <w:rPr>
          <w:rFonts w:ascii="Arial" w:eastAsia="Calibri" w:hAnsi="Arial" w:cs="Arial"/>
          <w:i/>
          <w:w w:val="102"/>
          <w:sz w:val="24"/>
          <w:szCs w:val="24"/>
          <w:lang w:val="es-MX"/>
        </w:rPr>
        <w:t>m</w:t>
      </w:r>
      <w:r w:rsidRPr="00F04275">
        <w:rPr>
          <w:rFonts w:ascii="Arial" w:eastAsia="Calibri" w:hAnsi="Arial" w:cs="Arial"/>
          <w:i/>
          <w:spacing w:val="1"/>
          <w:w w:val="102"/>
          <w:sz w:val="24"/>
          <w:szCs w:val="24"/>
          <w:lang w:val="es-MX"/>
        </w:rPr>
        <w:t>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15"/>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13</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1"/>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o</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ñ</w:t>
      </w:r>
      <w:r w:rsidRPr="00F04275">
        <w:rPr>
          <w:rFonts w:ascii="Arial" w:eastAsia="Calibri" w:hAnsi="Arial" w:cs="Arial"/>
          <w:b/>
          <w:i/>
          <w:spacing w:val="-6"/>
          <w:sz w:val="24"/>
          <w:szCs w:val="24"/>
          <w:lang w:val="es-MX"/>
        </w:rPr>
        <w:t>a</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pacing w:val="-1"/>
          <w:sz w:val="24"/>
          <w:szCs w:val="24"/>
          <w:lang w:val="es-MX"/>
        </w:rPr>
        <w:t>o</w:t>
      </w:r>
      <w:r w:rsidRPr="00F04275">
        <w:rPr>
          <w:rFonts w:ascii="Arial" w:eastAsia="Calibri" w:hAnsi="Arial" w:cs="Arial"/>
          <w:b/>
          <w:i/>
          <w:sz w:val="24"/>
          <w:szCs w:val="24"/>
          <w:lang w:val="es-MX"/>
        </w:rPr>
        <w:t>,</w:t>
      </w:r>
      <w:r w:rsidRPr="00F04275">
        <w:rPr>
          <w:rFonts w:ascii="Arial" w:eastAsia="Calibri" w:hAnsi="Arial" w:cs="Arial"/>
          <w:b/>
          <w:i/>
          <w:spacing w:val="31"/>
          <w:sz w:val="24"/>
          <w:szCs w:val="24"/>
          <w:lang w:val="es-MX"/>
        </w:rPr>
        <w:t xml:space="preserve"> </w:t>
      </w:r>
      <w:r w:rsidRPr="00F04275">
        <w:rPr>
          <w:rFonts w:ascii="Arial" w:eastAsia="Calibri" w:hAnsi="Arial" w:cs="Arial"/>
          <w:b/>
          <w:i/>
          <w:sz w:val="24"/>
          <w:szCs w:val="24"/>
          <w:lang w:val="es-MX"/>
        </w:rPr>
        <w:t>su</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1"/>
          <w:sz w:val="24"/>
          <w:szCs w:val="24"/>
          <w:lang w:val="es-MX"/>
        </w:rPr>
        <w:t>v</w:t>
      </w:r>
      <w:r w:rsidRPr="00F04275">
        <w:rPr>
          <w:rFonts w:ascii="Arial" w:eastAsia="Calibri" w:hAnsi="Arial" w:cs="Arial"/>
          <w:b/>
          <w:i/>
          <w:spacing w:val="5"/>
          <w:sz w:val="24"/>
          <w:szCs w:val="24"/>
          <w:lang w:val="es-MX"/>
        </w:rPr>
        <w:t>i</w:t>
      </w:r>
      <w:r w:rsidRPr="00F04275">
        <w:rPr>
          <w:rFonts w:ascii="Arial" w:eastAsia="Calibri" w:hAnsi="Arial" w:cs="Arial"/>
          <w:b/>
          <w:i/>
          <w:sz w:val="24"/>
          <w:szCs w:val="24"/>
          <w:lang w:val="es-MX"/>
        </w:rPr>
        <w:t>s</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ó</w:t>
      </w:r>
      <w:r w:rsidRPr="00F04275">
        <w:rPr>
          <w:rFonts w:ascii="Arial" w:eastAsia="Calibri" w:hAnsi="Arial" w:cs="Arial"/>
          <w:b/>
          <w:i/>
          <w:sz w:val="24"/>
          <w:szCs w:val="24"/>
          <w:lang w:val="es-MX"/>
        </w:rPr>
        <w:t>n</w:t>
      </w:r>
      <w:r w:rsidRPr="00F04275">
        <w:rPr>
          <w:rFonts w:ascii="Arial" w:eastAsia="Calibri" w:hAnsi="Arial" w:cs="Arial"/>
          <w:b/>
          <w:i/>
          <w:spacing w:val="15"/>
          <w:sz w:val="24"/>
          <w:szCs w:val="24"/>
          <w:lang w:val="es-MX"/>
        </w:rPr>
        <w:t xml:space="preserve"> </w:t>
      </w:r>
      <w:r w:rsidRPr="00F04275">
        <w:rPr>
          <w:rFonts w:ascii="Arial" w:eastAsia="Calibri" w:hAnsi="Arial" w:cs="Arial"/>
          <w:b/>
          <w:i/>
          <w:sz w:val="24"/>
          <w:szCs w:val="24"/>
          <w:lang w:val="es-MX"/>
        </w:rPr>
        <w:t>y</w:t>
      </w:r>
      <w:r w:rsidRPr="00F04275">
        <w:rPr>
          <w:rFonts w:ascii="Arial" w:eastAsia="Calibri" w:hAnsi="Arial" w:cs="Arial"/>
          <w:b/>
          <w:i/>
          <w:spacing w:val="-4"/>
          <w:sz w:val="24"/>
          <w:szCs w:val="24"/>
          <w:lang w:val="es-MX"/>
        </w:rPr>
        <w:t xml:space="preserve"> </w:t>
      </w:r>
      <w:r w:rsidRPr="00F04275">
        <w:rPr>
          <w:rFonts w:ascii="Arial" w:eastAsia="Calibri" w:hAnsi="Arial" w:cs="Arial"/>
          <w:b/>
          <w:i/>
          <w:w w:val="102"/>
          <w:sz w:val="24"/>
          <w:szCs w:val="24"/>
          <w:lang w:val="es-MX"/>
        </w:rPr>
        <w:t>s</w:t>
      </w:r>
      <w:r w:rsidRPr="00F04275">
        <w:rPr>
          <w:rFonts w:ascii="Arial" w:eastAsia="Calibri" w:hAnsi="Arial" w:cs="Arial"/>
          <w:b/>
          <w:i/>
          <w:spacing w:val="7"/>
          <w:w w:val="102"/>
          <w:sz w:val="24"/>
          <w:szCs w:val="24"/>
          <w:lang w:val="es-MX"/>
        </w:rPr>
        <w:t>e</w:t>
      </w:r>
      <w:r w:rsidRPr="00F04275">
        <w:rPr>
          <w:rFonts w:ascii="Arial" w:eastAsia="Calibri" w:hAnsi="Arial" w:cs="Arial"/>
          <w:b/>
          <w:i/>
          <w:spacing w:val="-2"/>
          <w:w w:val="102"/>
          <w:sz w:val="24"/>
          <w:szCs w:val="24"/>
          <w:lang w:val="es-MX"/>
        </w:rPr>
        <w:t>g</w:t>
      </w:r>
      <w:r w:rsidRPr="00F04275">
        <w:rPr>
          <w:rFonts w:ascii="Arial" w:eastAsia="Calibri" w:hAnsi="Arial" w:cs="Arial"/>
          <w:b/>
          <w:i/>
          <w:spacing w:val="-1"/>
          <w:w w:val="102"/>
          <w:sz w:val="24"/>
          <w:szCs w:val="24"/>
          <w:lang w:val="es-MX"/>
        </w:rPr>
        <w:t>u</w:t>
      </w:r>
      <w:r w:rsidRPr="00F04275">
        <w:rPr>
          <w:rFonts w:ascii="Arial" w:eastAsia="Calibri" w:hAnsi="Arial" w:cs="Arial"/>
          <w:b/>
          <w:i/>
          <w:spacing w:val="5"/>
          <w:w w:val="102"/>
          <w:sz w:val="24"/>
          <w:szCs w:val="24"/>
          <w:lang w:val="es-MX"/>
        </w:rPr>
        <w:t>i</w:t>
      </w:r>
      <w:r w:rsidRPr="00F04275">
        <w:rPr>
          <w:rFonts w:ascii="Arial" w:eastAsia="Calibri" w:hAnsi="Arial" w:cs="Arial"/>
          <w:b/>
          <w:i/>
          <w:spacing w:val="-3"/>
          <w:w w:val="102"/>
          <w:sz w:val="24"/>
          <w:szCs w:val="24"/>
          <w:lang w:val="es-MX"/>
        </w:rPr>
        <w:t>m</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e</w:t>
      </w:r>
      <w:r w:rsidRPr="00F04275">
        <w:rPr>
          <w:rFonts w:ascii="Arial" w:eastAsia="Calibri" w:hAnsi="Arial" w:cs="Arial"/>
          <w:b/>
          <w:i/>
          <w:spacing w:val="-1"/>
          <w:w w:val="102"/>
          <w:sz w:val="24"/>
          <w:szCs w:val="24"/>
          <w:lang w:val="es-MX"/>
        </w:rPr>
        <w:t>n</w:t>
      </w:r>
      <w:r w:rsidRPr="00F04275">
        <w:rPr>
          <w:rFonts w:ascii="Arial" w:eastAsia="Calibri" w:hAnsi="Arial" w:cs="Arial"/>
          <w:b/>
          <w:i/>
          <w:spacing w:val="-3"/>
          <w:w w:val="102"/>
          <w:sz w:val="24"/>
          <w:szCs w:val="24"/>
          <w:lang w:val="es-MX"/>
        </w:rPr>
        <w:t>t</w:t>
      </w:r>
      <w:r w:rsidRPr="00F04275">
        <w:rPr>
          <w:rFonts w:ascii="Arial" w:eastAsia="Calibri" w:hAnsi="Arial" w:cs="Arial"/>
          <w:b/>
          <w:i/>
          <w:spacing w:val="-1"/>
          <w:w w:val="102"/>
          <w:sz w:val="24"/>
          <w:szCs w:val="24"/>
          <w:lang w:val="es-MX"/>
        </w:rPr>
        <w:t>o</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110"/>
        <w:jc w:val="both"/>
        <w:rPr>
          <w:rFonts w:ascii="Arial" w:eastAsia="Calibri" w:hAnsi="Arial" w:cs="Arial"/>
          <w:i/>
          <w:sz w:val="24"/>
          <w:szCs w:val="24"/>
          <w:lang w:val="es-MX"/>
        </w:rPr>
      </w:pPr>
      <w:r w:rsidRPr="00F04275">
        <w:rPr>
          <w:rFonts w:ascii="Arial" w:eastAsia="Calibri" w:hAnsi="Arial" w:cs="Arial"/>
          <w:i/>
          <w:spacing w:val="-3"/>
          <w:sz w:val="24"/>
          <w:szCs w:val="24"/>
          <w:lang w:val="es-MX"/>
        </w:rPr>
        <w:t>D</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3"/>
          <w:sz w:val="24"/>
          <w:szCs w:val="24"/>
          <w:lang w:val="es-MX"/>
        </w:rPr>
        <w:t>n</w:t>
      </w:r>
      <w:r w:rsidRPr="00F04275">
        <w:rPr>
          <w:rFonts w:ascii="Arial" w:eastAsia="Calibri" w:hAnsi="Arial" w:cs="Arial"/>
          <w:i/>
          <w:sz w:val="24"/>
          <w:szCs w:val="24"/>
          <w:lang w:val="es-MX"/>
        </w:rPr>
        <w:t>te</w:t>
      </w:r>
      <w:r w:rsidRPr="00F04275">
        <w:rPr>
          <w:rFonts w:ascii="Arial" w:eastAsia="Calibri" w:hAnsi="Arial" w:cs="Arial"/>
          <w:i/>
          <w:spacing w:val="4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4"/>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z w:val="24"/>
          <w:szCs w:val="24"/>
          <w:lang w:val="es-MX"/>
        </w:rPr>
        <w:t>o</w:t>
      </w:r>
      <w:r w:rsidRPr="00F04275">
        <w:rPr>
          <w:rFonts w:ascii="Arial" w:eastAsia="Calibri" w:hAnsi="Arial" w:cs="Arial"/>
          <w:i/>
          <w:spacing w:val="3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5"/>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a</w:t>
      </w:r>
      <w:r w:rsidRPr="00F04275">
        <w:rPr>
          <w:rFonts w:ascii="Arial" w:eastAsia="Calibri" w:hAnsi="Arial" w:cs="Arial"/>
          <w:i/>
          <w:spacing w:val="2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w:t>
      </w:r>
      <w:r w:rsidRPr="00F04275">
        <w:rPr>
          <w:rFonts w:ascii="Arial" w:eastAsia="Calibri" w:hAnsi="Arial" w:cs="Arial"/>
          <w:i/>
          <w:spacing w:val="44"/>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4"/>
          <w:sz w:val="24"/>
          <w:szCs w:val="24"/>
          <w:lang w:val="es-MX"/>
        </w:rPr>
        <w:t xml:space="preserve"> </w:t>
      </w:r>
      <w:r w:rsidRPr="00F04275">
        <w:rPr>
          <w:rFonts w:ascii="Arial" w:eastAsia="Calibri" w:hAnsi="Arial" w:cs="Arial"/>
          <w:i/>
          <w:sz w:val="24"/>
          <w:szCs w:val="24"/>
          <w:lang w:val="es-MX"/>
        </w:rPr>
        <w:t>área encargada del Programa</w:t>
      </w:r>
      <w:r w:rsidRPr="00F04275">
        <w:rPr>
          <w:rFonts w:ascii="Arial" w:eastAsia="Calibri" w:hAnsi="Arial" w:cs="Arial"/>
          <w:i/>
          <w:spacing w:val="34"/>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ñ</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20"/>
          <w:sz w:val="24"/>
          <w:szCs w:val="24"/>
          <w:lang w:val="es-MX"/>
        </w:rPr>
        <w:t xml:space="preserve"> </w:t>
      </w:r>
      <w:r w:rsidRPr="00F04275">
        <w:rPr>
          <w:rFonts w:ascii="Arial" w:eastAsia="Calibri" w:hAnsi="Arial" w:cs="Arial"/>
          <w:i/>
          <w:sz w:val="24"/>
          <w:szCs w:val="24"/>
          <w:lang w:val="es-MX"/>
        </w:rPr>
        <w:t xml:space="preserve">a </w:t>
      </w:r>
      <w:r w:rsidRPr="00F04275">
        <w:rPr>
          <w:rFonts w:ascii="Arial" w:eastAsia="Calibri" w:hAnsi="Arial" w:cs="Arial"/>
          <w:i/>
          <w:spacing w:val="8"/>
          <w:sz w:val="24"/>
          <w:szCs w:val="24"/>
          <w:lang w:val="es-MX"/>
        </w:rPr>
        <w:t>la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 jefas de familia</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6"/>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1"/>
          <w:w w:val="102"/>
          <w:sz w:val="24"/>
          <w:szCs w:val="24"/>
          <w:lang w:val="es-MX"/>
        </w:rPr>
        <w:t>qu</w:t>
      </w:r>
      <w:r w:rsidRPr="00F04275">
        <w:rPr>
          <w:rFonts w:ascii="Arial" w:eastAsia="Calibri" w:hAnsi="Arial" w:cs="Arial"/>
          <w:i/>
          <w:w w:val="102"/>
          <w:sz w:val="24"/>
          <w:szCs w:val="24"/>
          <w:lang w:val="es-MX"/>
        </w:rPr>
        <w:t xml:space="preserve">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p</w:t>
      </w:r>
      <w:r w:rsidRPr="00F04275">
        <w:rPr>
          <w:rFonts w:ascii="Arial" w:eastAsia="Calibri" w:hAnsi="Arial" w:cs="Arial"/>
          <w:i/>
          <w:spacing w:val="8"/>
          <w:w w:val="102"/>
          <w:sz w:val="24"/>
          <w:szCs w:val="24"/>
          <w:lang w:val="es-MX"/>
        </w:rPr>
        <w:t>l</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ind w:left="252"/>
        <w:rPr>
          <w:rFonts w:ascii="Arial" w:eastAsia="Calibri" w:hAnsi="Arial" w:cs="Arial"/>
          <w:i/>
          <w:w w:val="102"/>
          <w:sz w:val="24"/>
          <w:szCs w:val="24"/>
          <w:u w:val="single" w:color="000000"/>
          <w:lang w:val="es-MX"/>
        </w:rPr>
      </w:pPr>
      <w:r w:rsidRPr="00F04275">
        <w:rPr>
          <w:rFonts w:ascii="Arial" w:eastAsia="Calibri" w:hAnsi="Arial" w:cs="Arial"/>
          <w:i/>
          <w:spacing w:val="-5"/>
          <w:w w:val="102"/>
          <w:sz w:val="24"/>
          <w:szCs w:val="24"/>
          <w:u w:val="single" w:color="000000"/>
          <w:lang w:val="es-MX"/>
        </w:rPr>
        <w:t>T</w:t>
      </w:r>
      <w:r w:rsidRPr="00F04275">
        <w:rPr>
          <w:rFonts w:ascii="Arial" w:eastAsia="Calibri" w:hAnsi="Arial" w:cs="Arial"/>
          <w:i/>
          <w:spacing w:val="5"/>
          <w:w w:val="102"/>
          <w:sz w:val="24"/>
          <w:szCs w:val="24"/>
          <w:u w:val="single" w:color="000000"/>
          <w:lang w:val="es-MX"/>
        </w:rPr>
        <w:t>A</w:t>
      </w:r>
      <w:r w:rsidRPr="00F04275">
        <w:rPr>
          <w:rFonts w:ascii="Arial" w:eastAsia="Calibri" w:hAnsi="Arial" w:cs="Arial"/>
          <w:i/>
          <w:spacing w:val="-5"/>
          <w:w w:val="102"/>
          <w:sz w:val="24"/>
          <w:szCs w:val="24"/>
          <w:u w:val="single" w:color="000000"/>
          <w:lang w:val="es-MX"/>
        </w:rPr>
        <w:t>LLE</w:t>
      </w:r>
      <w:r w:rsidRPr="00F04275">
        <w:rPr>
          <w:rFonts w:ascii="Arial" w:eastAsia="Calibri" w:hAnsi="Arial" w:cs="Arial"/>
          <w:i/>
          <w:spacing w:val="-2"/>
          <w:w w:val="102"/>
          <w:sz w:val="24"/>
          <w:szCs w:val="24"/>
          <w:u w:val="single" w:color="000000"/>
          <w:lang w:val="es-MX"/>
        </w:rPr>
        <w:t>R</w:t>
      </w:r>
      <w:r w:rsidRPr="00F04275">
        <w:rPr>
          <w:rFonts w:ascii="Arial" w:eastAsia="Calibri" w:hAnsi="Arial" w:cs="Arial"/>
          <w:i/>
          <w:spacing w:val="-5"/>
          <w:w w:val="102"/>
          <w:sz w:val="24"/>
          <w:szCs w:val="24"/>
          <w:u w:val="single" w:color="000000"/>
          <w:lang w:val="es-MX"/>
        </w:rPr>
        <w:t>E</w:t>
      </w:r>
      <w:r w:rsidRPr="00F04275">
        <w:rPr>
          <w:rFonts w:ascii="Arial" w:eastAsia="Calibri" w:hAnsi="Arial" w:cs="Arial"/>
          <w:i/>
          <w:spacing w:val="1"/>
          <w:w w:val="102"/>
          <w:sz w:val="24"/>
          <w:szCs w:val="24"/>
          <w:u w:val="single" w:color="000000"/>
          <w:lang w:val="es-MX"/>
        </w:rPr>
        <w:t>S</w:t>
      </w:r>
      <w:r w:rsidRPr="00F04275">
        <w:rPr>
          <w:rFonts w:ascii="Arial" w:eastAsia="Calibri" w:hAnsi="Arial" w:cs="Arial"/>
          <w:i/>
          <w:w w:val="102"/>
          <w:sz w:val="24"/>
          <w:szCs w:val="24"/>
          <w:u w:val="single" w:color="000000"/>
          <w:lang w:val="es-MX"/>
        </w:rPr>
        <w:t>:</w:t>
      </w:r>
    </w:p>
    <w:p w:rsidR="00F04275" w:rsidRPr="00F04275" w:rsidRDefault="00F04275" w:rsidP="00F04275">
      <w:pPr>
        <w:ind w:left="252"/>
        <w:rPr>
          <w:rFonts w:ascii="Arial" w:eastAsia="Calibri" w:hAnsi="Arial" w:cs="Arial"/>
          <w:i/>
          <w:sz w:val="24"/>
          <w:szCs w:val="24"/>
          <w:lang w:val="es-MX"/>
        </w:rPr>
      </w:pPr>
    </w:p>
    <w:p w:rsidR="00F04275" w:rsidRPr="00F04275" w:rsidRDefault="00F04275" w:rsidP="00303F70">
      <w:pPr>
        <w:numPr>
          <w:ilvl w:val="0"/>
          <w:numId w:val="42"/>
        </w:numPr>
        <w:spacing w:before="2"/>
        <w:ind w:left="709" w:right="86" w:hanging="425"/>
        <w:jc w:val="both"/>
        <w:rPr>
          <w:rFonts w:ascii="Arial" w:eastAsia="Calibri" w:hAnsi="Arial" w:cs="Arial"/>
          <w:i/>
          <w:sz w:val="24"/>
          <w:szCs w:val="24"/>
          <w:lang w:val="es-MX"/>
        </w:rPr>
      </w:pPr>
      <w:r w:rsidRPr="00F04275">
        <w:rPr>
          <w:rFonts w:ascii="Arial" w:eastAsia="Calibri" w:hAnsi="Arial" w:cs="Arial"/>
          <w:b/>
          <w:i/>
          <w:spacing w:val="-6"/>
          <w:sz w:val="24"/>
          <w:szCs w:val="24"/>
          <w:lang w:val="es-MX"/>
        </w:rPr>
        <w:t>Ta</w:t>
      </w:r>
      <w:r w:rsidRPr="00F04275">
        <w:rPr>
          <w:rFonts w:ascii="Arial" w:eastAsia="Calibri" w:hAnsi="Arial" w:cs="Arial"/>
          <w:b/>
          <w:i/>
          <w:spacing w:val="5"/>
          <w:sz w:val="24"/>
          <w:szCs w:val="24"/>
          <w:lang w:val="es-MX"/>
        </w:rPr>
        <w:t>ll</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10"/>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7"/>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rr</w:t>
      </w:r>
      <w:r w:rsidRPr="00F04275">
        <w:rPr>
          <w:rFonts w:ascii="Arial" w:eastAsia="Calibri" w:hAnsi="Arial" w:cs="Arial"/>
          <w:b/>
          <w:i/>
          <w:spacing w:val="-1"/>
          <w:sz w:val="24"/>
          <w:szCs w:val="24"/>
          <w:lang w:val="es-MX"/>
        </w:rPr>
        <w:t>o</w:t>
      </w:r>
      <w:r w:rsidRPr="00F04275">
        <w:rPr>
          <w:rFonts w:ascii="Arial" w:eastAsia="Calibri" w:hAnsi="Arial" w:cs="Arial"/>
          <w:b/>
          <w:i/>
          <w:spacing w:val="5"/>
          <w:sz w:val="24"/>
          <w:szCs w:val="24"/>
          <w:lang w:val="es-MX"/>
        </w:rPr>
        <w:t>ll</w:t>
      </w:r>
      <w:r w:rsidRPr="00F04275">
        <w:rPr>
          <w:rFonts w:ascii="Arial" w:eastAsia="Calibri" w:hAnsi="Arial" w:cs="Arial"/>
          <w:b/>
          <w:i/>
          <w:sz w:val="24"/>
          <w:szCs w:val="24"/>
          <w:lang w:val="es-MX"/>
        </w:rPr>
        <w:t>o</w:t>
      </w:r>
      <w:r w:rsidRPr="00F04275">
        <w:rPr>
          <w:rFonts w:ascii="Arial" w:eastAsia="Calibri" w:hAnsi="Arial" w:cs="Arial"/>
          <w:b/>
          <w:i/>
          <w:spacing w:val="13"/>
          <w:sz w:val="24"/>
          <w:szCs w:val="24"/>
          <w:lang w:val="es-MX"/>
        </w:rPr>
        <w:t xml:space="preserve"> </w:t>
      </w:r>
      <w:r w:rsidRPr="00F04275">
        <w:rPr>
          <w:rFonts w:ascii="Arial" w:eastAsia="Calibri" w:hAnsi="Arial" w:cs="Arial"/>
          <w:b/>
          <w:i/>
          <w:spacing w:val="-7"/>
          <w:sz w:val="24"/>
          <w:szCs w:val="24"/>
          <w:lang w:val="es-MX"/>
        </w:rPr>
        <w:t>H</w:t>
      </w:r>
      <w:r w:rsidRPr="00F04275">
        <w:rPr>
          <w:rFonts w:ascii="Arial" w:eastAsia="Calibri" w:hAnsi="Arial" w:cs="Arial"/>
          <w:b/>
          <w:i/>
          <w:spacing w:val="-1"/>
          <w:sz w:val="24"/>
          <w:szCs w:val="24"/>
          <w:lang w:val="es-MX"/>
        </w:rPr>
        <w:t>u</w:t>
      </w:r>
      <w:r w:rsidRPr="00F04275">
        <w:rPr>
          <w:rFonts w:ascii="Arial" w:eastAsia="Calibri" w:hAnsi="Arial" w:cs="Arial"/>
          <w:b/>
          <w:i/>
          <w:spacing w:val="-3"/>
          <w:sz w:val="24"/>
          <w:szCs w:val="24"/>
          <w:lang w:val="es-MX"/>
        </w:rPr>
        <w:t>m</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no</w:t>
      </w:r>
      <w:r w:rsidRPr="00F04275">
        <w:rPr>
          <w:rFonts w:ascii="Arial" w:eastAsia="Calibri" w:hAnsi="Arial" w:cs="Arial"/>
          <w:b/>
          <w:i/>
          <w:sz w:val="24"/>
          <w:szCs w:val="24"/>
          <w:lang w:val="es-MX"/>
        </w:rPr>
        <w:t>:</w:t>
      </w:r>
      <w:r w:rsidRPr="00F04275">
        <w:rPr>
          <w:rFonts w:ascii="Arial" w:eastAsia="Calibri" w:hAnsi="Arial" w:cs="Arial"/>
          <w:b/>
          <w:i/>
          <w:spacing w:val="16"/>
          <w:sz w:val="24"/>
          <w:szCs w:val="24"/>
          <w:lang w:val="es-MX"/>
        </w:rPr>
        <w:t xml:space="preserve"> </w:t>
      </w:r>
      <w:r w:rsidRPr="00F04275">
        <w:rPr>
          <w:rFonts w:ascii="Arial" w:eastAsia="Calibri" w:hAnsi="Arial" w:cs="Arial"/>
          <w:i/>
          <w:spacing w:val="1"/>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1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1"/>
          <w:sz w:val="24"/>
          <w:szCs w:val="24"/>
          <w:lang w:val="es-MX"/>
        </w:rPr>
        <w:t>od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27"/>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to</w:t>
      </w:r>
      <w:r w:rsidRPr="00F04275">
        <w:rPr>
          <w:rFonts w:ascii="Arial" w:eastAsia="Calibri" w:hAnsi="Arial" w:cs="Arial"/>
          <w:i/>
          <w:spacing w:val="12"/>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u</w:t>
      </w:r>
      <w:r w:rsidRPr="00F04275">
        <w:rPr>
          <w:rFonts w:ascii="Arial" w:eastAsia="Calibri" w:hAnsi="Arial" w:cs="Arial"/>
          <w:i/>
          <w:w w:val="102"/>
          <w:sz w:val="24"/>
          <w:szCs w:val="24"/>
          <w:lang w:val="es-MX"/>
        </w:rPr>
        <w:t xml:space="preserve">s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ho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7"/>
          <w:sz w:val="24"/>
          <w:szCs w:val="24"/>
          <w:lang w:val="es-MX"/>
        </w:rPr>
        <w:t xml:space="preserve"> </w:t>
      </w:r>
      <w:r w:rsidRPr="00F04275">
        <w:rPr>
          <w:rFonts w:ascii="Arial" w:eastAsia="Calibri" w:hAnsi="Arial" w:cs="Arial"/>
          <w:i/>
          <w:spacing w:val="12"/>
          <w:sz w:val="24"/>
          <w:szCs w:val="24"/>
          <w:lang w:val="es-MX"/>
        </w:rPr>
        <w:t xml:space="preserve">igualdad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é</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w w:val="102"/>
          <w:sz w:val="24"/>
          <w:szCs w:val="24"/>
          <w:lang w:val="es-MX"/>
        </w:rPr>
        <w:t>p</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on</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w:t>
      </w:r>
    </w:p>
    <w:p w:rsidR="00F04275" w:rsidRPr="00F04275" w:rsidRDefault="00F04275" w:rsidP="00303F70">
      <w:pPr>
        <w:numPr>
          <w:ilvl w:val="0"/>
          <w:numId w:val="42"/>
        </w:numPr>
        <w:spacing w:before="2"/>
        <w:ind w:left="709" w:right="86" w:hanging="425"/>
        <w:jc w:val="both"/>
        <w:rPr>
          <w:rFonts w:ascii="Arial" w:eastAsia="Calibri" w:hAnsi="Arial" w:cs="Arial"/>
          <w:i/>
          <w:sz w:val="24"/>
          <w:szCs w:val="24"/>
          <w:lang w:val="es-MX"/>
        </w:rPr>
      </w:pPr>
      <w:r w:rsidRPr="00F04275">
        <w:rPr>
          <w:rFonts w:ascii="Arial" w:eastAsia="Calibri" w:hAnsi="Arial" w:cs="Arial"/>
          <w:b/>
          <w:i/>
          <w:spacing w:val="-6"/>
          <w:sz w:val="24"/>
          <w:szCs w:val="24"/>
          <w:lang w:val="es-MX"/>
        </w:rPr>
        <w:t>Ta</w:t>
      </w:r>
      <w:r w:rsidRPr="00F04275">
        <w:rPr>
          <w:rFonts w:ascii="Arial" w:eastAsia="Calibri" w:hAnsi="Arial" w:cs="Arial"/>
          <w:b/>
          <w:i/>
          <w:spacing w:val="5"/>
          <w:sz w:val="24"/>
          <w:szCs w:val="24"/>
          <w:lang w:val="es-MX"/>
        </w:rPr>
        <w:t>ll</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6"/>
          <w:sz w:val="24"/>
          <w:szCs w:val="24"/>
          <w:lang w:val="es-MX"/>
        </w:rPr>
        <w:t xml:space="preserve"> </w:t>
      </w:r>
      <w:r w:rsidRPr="00F04275">
        <w:rPr>
          <w:rFonts w:ascii="Arial" w:eastAsia="Calibri" w:hAnsi="Arial" w:cs="Arial"/>
          <w:b/>
          <w:i/>
          <w:spacing w:val="-5"/>
          <w:sz w:val="24"/>
          <w:szCs w:val="24"/>
          <w:lang w:val="es-MX"/>
        </w:rPr>
        <w:t>E</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onó</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2"/>
          <w:sz w:val="24"/>
          <w:szCs w:val="24"/>
          <w:lang w:val="es-MX"/>
        </w:rPr>
        <w:t>o</w:t>
      </w:r>
      <w:r w:rsidRPr="00F04275">
        <w:rPr>
          <w:rFonts w:ascii="Arial" w:eastAsia="Calibri" w:hAnsi="Arial" w:cs="Arial"/>
          <w:b/>
          <w:i/>
          <w:spacing w:val="6"/>
          <w:sz w:val="24"/>
          <w:szCs w:val="24"/>
          <w:lang w:val="es-MX"/>
        </w:rPr>
        <w:t>-</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d</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n</w:t>
      </w:r>
      <w:r w:rsidRPr="00F04275">
        <w:rPr>
          <w:rFonts w:ascii="Arial" w:eastAsia="Calibri" w:hAnsi="Arial" w:cs="Arial"/>
          <w:b/>
          <w:i/>
          <w:spacing w:val="5"/>
          <w:sz w:val="24"/>
          <w:szCs w:val="24"/>
          <w:lang w:val="es-MX"/>
        </w:rPr>
        <w:t>i</w:t>
      </w:r>
      <w:r w:rsidRPr="00F04275">
        <w:rPr>
          <w:rFonts w:ascii="Arial" w:eastAsia="Calibri" w:hAnsi="Arial" w:cs="Arial"/>
          <w:b/>
          <w:i/>
          <w:sz w:val="24"/>
          <w:szCs w:val="24"/>
          <w:lang w:val="es-MX"/>
        </w:rPr>
        <w:t>s</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a</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vo</w:t>
      </w:r>
      <w:r w:rsidRPr="00F04275">
        <w:rPr>
          <w:rFonts w:ascii="Arial" w:eastAsia="Calibri" w:hAnsi="Arial" w:cs="Arial"/>
          <w:b/>
          <w:i/>
          <w:sz w:val="24"/>
          <w:szCs w:val="24"/>
          <w:lang w:val="es-MX"/>
        </w:rPr>
        <w:t>:</w:t>
      </w:r>
      <w:r w:rsidRPr="00F04275">
        <w:rPr>
          <w:rFonts w:ascii="Arial" w:eastAsia="Calibri" w:hAnsi="Arial" w:cs="Arial"/>
          <w:b/>
          <w:i/>
          <w:spacing w:val="30"/>
          <w:sz w:val="24"/>
          <w:szCs w:val="24"/>
          <w:lang w:val="es-MX"/>
        </w:rPr>
        <w:t xml:space="preserve"> </w:t>
      </w:r>
      <w:r w:rsidRPr="00F04275">
        <w:rPr>
          <w:rFonts w:ascii="Arial" w:eastAsia="Calibri" w:hAnsi="Arial" w:cs="Arial"/>
          <w:i/>
          <w:spacing w:val="-5"/>
          <w:sz w:val="24"/>
          <w:szCs w:val="24"/>
          <w:lang w:val="es-MX"/>
        </w:rPr>
        <w:t>H</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4"/>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g</w:t>
      </w:r>
      <w:r w:rsidRPr="00F04275">
        <w:rPr>
          <w:rFonts w:ascii="Arial" w:eastAsia="Calibri" w:hAnsi="Arial" w:cs="Arial"/>
          <w:i/>
          <w:spacing w:val="1"/>
          <w:w w:val="102"/>
          <w:sz w:val="24"/>
          <w:szCs w:val="24"/>
          <w:lang w:val="es-MX"/>
        </w:rPr>
        <w:t>o</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s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303F70">
      <w:pPr>
        <w:numPr>
          <w:ilvl w:val="0"/>
          <w:numId w:val="42"/>
        </w:numPr>
        <w:spacing w:before="2"/>
        <w:ind w:left="709" w:right="86" w:hanging="425"/>
        <w:jc w:val="both"/>
        <w:rPr>
          <w:rFonts w:ascii="Arial" w:eastAsia="Calibri" w:hAnsi="Arial" w:cs="Arial"/>
          <w:i/>
          <w:sz w:val="24"/>
          <w:szCs w:val="24"/>
          <w:lang w:val="es-MX"/>
        </w:rPr>
      </w:pPr>
      <w:r w:rsidRPr="00F04275">
        <w:rPr>
          <w:rFonts w:ascii="Arial" w:eastAsia="Calibri" w:hAnsi="Arial" w:cs="Arial"/>
          <w:b/>
          <w:i/>
          <w:spacing w:val="-1"/>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o</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ñ</w:t>
      </w:r>
      <w:r w:rsidRPr="00F04275">
        <w:rPr>
          <w:rFonts w:ascii="Arial" w:eastAsia="Calibri" w:hAnsi="Arial" w:cs="Arial"/>
          <w:b/>
          <w:i/>
          <w:spacing w:val="-6"/>
          <w:sz w:val="24"/>
          <w:szCs w:val="24"/>
          <w:lang w:val="es-MX"/>
        </w:rPr>
        <w:t>a</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o</w:t>
      </w:r>
      <w:r w:rsidRPr="00F04275">
        <w:rPr>
          <w:rFonts w:ascii="Arial" w:eastAsia="Calibri" w:hAnsi="Arial" w:cs="Arial"/>
          <w:b/>
          <w:i/>
          <w:spacing w:val="26"/>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6"/>
          <w:sz w:val="24"/>
          <w:szCs w:val="24"/>
          <w:lang w:val="es-MX"/>
        </w:rPr>
        <w:t xml:space="preserve"> </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á</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10"/>
          <w:sz w:val="24"/>
          <w:szCs w:val="24"/>
          <w:lang w:val="es-MX"/>
        </w:rPr>
        <w:t xml:space="preserve"> </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un</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e</w:t>
      </w:r>
      <w:r w:rsidRPr="00F04275">
        <w:rPr>
          <w:rFonts w:ascii="Arial" w:eastAsia="Calibri" w:hAnsi="Arial" w:cs="Arial"/>
          <w:b/>
          <w:i/>
          <w:spacing w:val="8"/>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7"/>
          <w:sz w:val="24"/>
          <w:szCs w:val="24"/>
          <w:lang w:val="es-MX"/>
        </w:rPr>
        <w:t xml:space="preserve"> </w:t>
      </w:r>
      <w:r w:rsidRPr="00F04275">
        <w:rPr>
          <w:rFonts w:ascii="Arial" w:eastAsia="Calibri" w:hAnsi="Arial" w:cs="Arial"/>
          <w:i/>
          <w:spacing w:val="3"/>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 xml:space="preserve">a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1"/>
          <w:w w:val="102"/>
          <w:sz w:val="24"/>
          <w:szCs w:val="24"/>
          <w:lang w:val="es-MX"/>
        </w:rPr>
        <w:t>u</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 xml:space="preserve">r </w:t>
      </w:r>
      <w:r w:rsidRPr="00F04275">
        <w:rPr>
          <w:rFonts w:ascii="Arial" w:eastAsia="Calibri" w:hAnsi="Arial" w:cs="Arial"/>
          <w:i/>
          <w:spacing w:val="8"/>
          <w:sz w:val="24"/>
          <w:szCs w:val="24"/>
          <w:lang w:val="es-MX"/>
        </w:rPr>
        <w:t>le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te</w:t>
      </w:r>
      <w:r w:rsidRPr="00F04275">
        <w:rPr>
          <w:rFonts w:ascii="Arial" w:eastAsia="Calibri" w:hAnsi="Arial" w:cs="Arial"/>
          <w:i/>
          <w:spacing w:val="23"/>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4"/>
          <w:sz w:val="24"/>
          <w:szCs w:val="24"/>
          <w:lang w:val="es-MX"/>
        </w:rPr>
        <w:t xml:space="preserve"> </w:t>
      </w:r>
      <w:r w:rsidRPr="00F04275">
        <w:rPr>
          <w:rFonts w:ascii="Arial" w:eastAsia="Calibri" w:hAnsi="Arial" w:cs="Arial"/>
          <w:i/>
          <w:spacing w:val="3"/>
          <w:sz w:val="24"/>
          <w:szCs w:val="24"/>
          <w:lang w:val="es-MX"/>
        </w:rPr>
        <w:t>y/</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oop</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v</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11"/>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u w:val="single" w:color="000000"/>
          <w:lang w:val="es-MX"/>
        </w:rPr>
      </w:pPr>
      <w:r w:rsidRPr="00F04275">
        <w:rPr>
          <w:rFonts w:ascii="Arial" w:eastAsia="Calibri" w:hAnsi="Arial" w:cs="Arial"/>
          <w:i/>
          <w:spacing w:val="1"/>
          <w:sz w:val="24"/>
          <w:szCs w:val="24"/>
          <w:u w:val="single" w:color="000000"/>
          <w:lang w:val="es-MX"/>
        </w:rPr>
        <w:t>S</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7"/>
          <w:sz w:val="24"/>
          <w:szCs w:val="24"/>
          <w:u w:val="single" w:color="000000"/>
          <w:lang w:val="es-MX"/>
        </w:rPr>
        <w:t>G</w:t>
      </w:r>
      <w:r w:rsidRPr="00F04275">
        <w:rPr>
          <w:rFonts w:ascii="Arial" w:eastAsia="Calibri" w:hAnsi="Arial" w:cs="Arial"/>
          <w:i/>
          <w:spacing w:val="-9"/>
          <w:sz w:val="24"/>
          <w:szCs w:val="24"/>
          <w:u w:val="single" w:color="000000"/>
          <w:lang w:val="es-MX"/>
        </w:rPr>
        <w:t>U</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12"/>
          <w:sz w:val="24"/>
          <w:szCs w:val="24"/>
          <w:u w:val="single" w:color="000000"/>
          <w:lang w:val="es-MX"/>
        </w:rPr>
        <w:t>M</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5"/>
          <w:sz w:val="24"/>
          <w:szCs w:val="24"/>
          <w:u w:val="single" w:color="000000"/>
          <w:lang w:val="es-MX"/>
        </w:rPr>
        <w:t>N</w:t>
      </w:r>
      <w:r w:rsidRPr="00F04275">
        <w:rPr>
          <w:rFonts w:ascii="Arial" w:eastAsia="Calibri" w:hAnsi="Arial" w:cs="Arial"/>
          <w:i/>
          <w:spacing w:val="-5"/>
          <w:sz w:val="24"/>
          <w:szCs w:val="24"/>
          <w:u w:val="single" w:color="000000"/>
          <w:lang w:val="es-MX"/>
        </w:rPr>
        <w:t>T</w:t>
      </w:r>
      <w:r w:rsidRPr="00F04275">
        <w:rPr>
          <w:rFonts w:ascii="Arial" w:eastAsia="Calibri" w:hAnsi="Arial" w:cs="Arial"/>
          <w:i/>
          <w:spacing w:val="1"/>
          <w:sz w:val="24"/>
          <w:szCs w:val="24"/>
          <w:u w:val="single" w:color="000000"/>
          <w:lang w:val="es-MX"/>
        </w:rPr>
        <w:t>O Y S</w:t>
      </w:r>
      <w:r w:rsidRPr="00F04275">
        <w:rPr>
          <w:rFonts w:ascii="Arial" w:eastAsia="Calibri" w:hAnsi="Arial" w:cs="Arial"/>
          <w:i/>
          <w:spacing w:val="-9"/>
          <w:sz w:val="24"/>
          <w:szCs w:val="24"/>
          <w:u w:val="single" w:color="000000"/>
          <w:lang w:val="es-MX"/>
        </w:rPr>
        <w:t>U</w:t>
      </w:r>
      <w:r w:rsidRPr="00F04275">
        <w:rPr>
          <w:rFonts w:ascii="Arial" w:eastAsia="Calibri" w:hAnsi="Arial" w:cs="Arial"/>
          <w:i/>
          <w:spacing w:val="3"/>
          <w:sz w:val="24"/>
          <w:szCs w:val="24"/>
          <w:u w:val="single" w:color="000000"/>
          <w:lang w:val="es-MX"/>
        </w:rPr>
        <w:t>P</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7"/>
          <w:sz w:val="24"/>
          <w:szCs w:val="24"/>
          <w:u w:val="single" w:color="000000"/>
          <w:lang w:val="es-MX"/>
        </w:rPr>
        <w:t>V</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1"/>
          <w:sz w:val="24"/>
          <w:szCs w:val="24"/>
          <w:u w:val="single" w:color="000000"/>
          <w:lang w:val="es-MX"/>
        </w:rPr>
        <w:t>S</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1"/>
          <w:sz w:val="24"/>
          <w:szCs w:val="24"/>
          <w:u w:val="single" w:color="000000"/>
          <w:lang w:val="es-MX"/>
        </w:rPr>
        <w:t>Ó</w:t>
      </w:r>
      <w:r w:rsidRPr="00F04275">
        <w:rPr>
          <w:rFonts w:ascii="Arial" w:eastAsia="Calibri" w:hAnsi="Arial" w:cs="Arial"/>
          <w:i/>
          <w:sz w:val="24"/>
          <w:szCs w:val="24"/>
          <w:u w:val="single" w:color="000000"/>
          <w:lang w:val="es-MX"/>
        </w:rPr>
        <w:t>N:</w:t>
      </w:r>
    </w:p>
    <w:p w:rsidR="00F04275" w:rsidRPr="00F04275" w:rsidRDefault="00F04275" w:rsidP="00F04275">
      <w:pPr>
        <w:ind w:left="252"/>
        <w:rPr>
          <w:rFonts w:ascii="Arial" w:eastAsia="Calibri" w:hAnsi="Arial" w:cs="Arial"/>
          <w:i/>
          <w:sz w:val="24"/>
          <w:szCs w:val="24"/>
          <w:lang w:val="es-MX"/>
        </w:rPr>
      </w:pPr>
    </w:p>
    <w:p w:rsidR="00F04275" w:rsidRPr="00F04275" w:rsidRDefault="00F04275" w:rsidP="00303F70">
      <w:pPr>
        <w:numPr>
          <w:ilvl w:val="0"/>
          <w:numId w:val="43"/>
        </w:numPr>
        <w:spacing w:before="2"/>
        <w:ind w:left="709" w:right="94" w:hanging="425"/>
        <w:jc w:val="both"/>
        <w:rPr>
          <w:rFonts w:ascii="Arial" w:eastAsia="Calibri" w:hAnsi="Arial" w:cs="Arial"/>
          <w:i/>
          <w:w w:val="102"/>
          <w:sz w:val="24"/>
          <w:szCs w:val="24"/>
          <w:lang w:val="es-MX"/>
        </w:rPr>
      </w:pPr>
      <w:r w:rsidRPr="00F04275">
        <w:rPr>
          <w:rFonts w:ascii="Arial" w:eastAsia="Calibri" w:hAnsi="Arial" w:cs="Arial"/>
          <w:b/>
          <w:i/>
          <w:spacing w:val="-7"/>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po</w:t>
      </w:r>
      <w:r w:rsidRPr="00F04275">
        <w:rPr>
          <w:rFonts w:ascii="Arial" w:eastAsia="Calibri" w:hAnsi="Arial" w:cs="Arial"/>
          <w:b/>
          <w:i/>
          <w:spacing w:val="-5"/>
          <w:sz w:val="24"/>
          <w:szCs w:val="24"/>
          <w:lang w:val="es-MX"/>
        </w:rPr>
        <w:t>r</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 xml:space="preserve">s </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r</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m</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s</w:t>
      </w:r>
      <w:r w:rsidRPr="00F04275">
        <w:rPr>
          <w:rFonts w:ascii="Arial" w:eastAsia="Calibri" w:hAnsi="Arial" w:cs="Arial"/>
          <w:i/>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s </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s o </w:t>
      </w:r>
      <w:r w:rsidRPr="00F04275">
        <w:rPr>
          <w:rFonts w:ascii="Arial" w:eastAsia="Calibri" w:hAnsi="Arial" w:cs="Arial"/>
          <w:i/>
          <w:spacing w:val="10"/>
          <w:sz w:val="24"/>
          <w:szCs w:val="24"/>
          <w:lang w:val="es-MX"/>
        </w:rPr>
        <w:t>agrupamientos</w:t>
      </w:r>
      <w:r w:rsidRPr="00F04275">
        <w:rPr>
          <w:rFonts w:ascii="Arial" w:eastAsia="Calibri" w:hAnsi="Arial" w:cs="Arial"/>
          <w:i/>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n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r </w:t>
      </w:r>
      <w:r w:rsidRPr="00F04275">
        <w:rPr>
          <w:rFonts w:ascii="Arial" w:eastAsia="Calibri" w:hAnsi="Arial" w:cs="Arial"/>
          <w:i/>
          <w:spacing w:val="1"/>
          <w:w w:val="102"/>
          <w:sz w:val="24"/>
          <w:szCs w:val="24"/>
          <w:lang w:val="es-MX"/>
        </w:rPr>
        <w:t>u</w:t>
      </w:r>
      <w:r w:rsidRPr="00F04275">
        <w:rPr>
          <w:rFonts w:ascii="Arial" w:eastAsia="Calibri" w:hAnsi="Arial" w:cs="Arial"/>
          <w:i/>
          <w:w w:val="102"/>
          <w:sz w:val="24"/>
          <w:szCs w:val="24"/>
          <w:lang w:val="es-MX"/>
        </w:rPr>
        <w:t xml:space="preserve">n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 xml:space="preserve">me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 xml:space="preserve">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 xml:space="preserve">to </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 y</w:t>
      </w:r>
      <w:r w:rsidRPr="00F04275">
        <w:rPr>
          <w:rFonts w:ascii="Arial" w:eastAsia="Calibri" w:hAnsi="Arial" w:cs="Arial"/>
          <w:i/>
          <w:spacing w:val="43"/>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z w:val="24"/>
          <w:szCs w:val="24"/>
          <w:lang w:val="es-MX"/>
        </w:rPr>
        <w:t xml:space="preserve">o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38"/>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a</w:t>
      </w:r>
      <w:r w:rsidRPr="00F04275">
        <w:rPr>
          <w:rFonts w:ascii="Arial" w:eastAsia="Calibri" w:hAnsi="Arial" w:cs="Arial"/>
          <w:i/>
          <w:spacing w:val="3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4"/>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w:t>
      </w:r>
      <w:r w:rsidRPr="00F04275">
        <w:rPr>
          <w:rFonts w:ascii="Arial" w:eastAsia="Calibri" w:hAnsi="Arial" w:cs="Arial"/>
          <w:i/>
          <w:spacing w:val="42"/>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 xml:space="preserve">a </w:t>
      </w:r>
      <w:r w:rsidRPr="00F04275">
        <w:rPr>
          <w:rFonts w:ascii="Arial" w:eastAsia="Calibri" w:hAnsi="Arial" w:cs="Arial"/>
          <w:i/>
          <w:spacing w:val="3"/>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 xml:space="preserve">a </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l </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ma </w:t>
      </w:r>
      <w:r w:rsidRPr="00F04275">
        <w:rPr>
          <w:rFonts w:ascii="Arial" w:eastAsia="Calibri" w:hAnsi="Arial" w:cs="Arial"/>
          <w:i/>
          <w:spacing w:val="4"/>
          <w:sz w:val="24"/>
          <w:szCs w:val="24"/>
          <w:lang w:val="es-MX"/>
        </w:rPr>
        <w:t xml:space="preserve"> </w:t>
      </w:r>
      <w:r w:rsidRPr="00F04275">
        <w:rPr>
          <w:rFonts w:ascii="Arial" w:eastAsia="Calibri" w:hAnsi="Arial" w:cs="Arial"/>
          <w:i/>
          <w:spacing w:val="-5"/>
          <w:sz w:val="24"/>
          <w:szCs w:val="24"/>
          <w:lang w:val="es-MX"/>
        </w:rPr>
        <w:t>H</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h</w:t>
      </w:r>
      <w:r w:rsidRPr="00F04275">
        <w:rPr>
          <w:rFonts w:ascii="Arial" w:eastAsia="Calibri" w:hAnsi="Arial" w:cs="Arial"/>
          <w:i/>
          <w:sz w:val="24"/>
          <w:szCs w:val="24"/>
          <w:lang w:val="es-MX"/>
        </w:rPr>
        <w:t xml:space="preserve">o </w:t>
      </w:r>
      <w:r w:rsidRPr="00F04275">
        <w:rPr>
          <w:rFonts w:ascii="Arial" w:eastAsia="Calibri" w:hAnsi="Arial" w:cs="Arial"/>
          <w:i/>
          <w:spacing w:val="1"/>
          <w:sz w:val="24"/>
          <w:szCs w:val="24"/>
          <w:lang w:val="es-MX"/>
        </w:rPr>
        <w:t xml:space="preserve"> a mano po</w:t>
      </w:r>
      <w:r w:rsidRPr="00F04275">
        <w:rPr>
          <w:rFonts w:ascii="Arial" w:eastAsia="Calibri" w:hAnsi="Arial" w:cs="Arial"/>
          <w:i/>
          <w:sz w:val="24"/>
          <w:szCs w:val="24"/>
          <w:lang w:val="es-MX"/>
        </w:rPr>
        <w:t>r</w:t>
      </w:r>
      <w:r w:rsidRPr="00F04275">
        <w:rPr>
          <w:rFonts w:ascii="Arial" w:eastAsia="Calibri" w:hAnsi="Arial" w:cs="Arial"/>
          <w:i/>
          <w:spacing w:val="26"/>
          <w:sz w:val="24"/>
          <w:szCs w:val="24"/>
          <w:lang w:val="es-MX"/>
        </w:rPr>
        <w:t xml:space="preserve"> </w:t>
      </w:r>
      <w:r w:rsidRPr="00F04275">
        <w:rPr>
          <w:rFonts w:ascii="Arial" w:eastAsia="Calibri" w:hAnsi="Arial" w:cs="Arial"/>
          <w:i/>
          <w:spacing w:val="2"/>
          <w:sz w:val="24"/>
          <w:szCs w:val="24"/>
          <w:lang w:val="es-MX"/>
        </w:rPr>
        <w:t>Mujeres en San Pedro Tlaquepaque,  quien se encargará de supervisarlos y evaluarlos</w:t>
      </w:r>
      <w:r w:rsidRPr="00F04275">
        <w:rPr>
          <w:rFonts w:ascii="Arial" w:eastAsia="Calibri" w:hAnsi="Arial" w:cs="Arial"/>
          <w:i/>
          <w:w w:val="102"/>
          <w:sz w:val="24"/>
          <w:szCs w:val="24"/>
          <w:lang w:val="es-MX"/>
        </w:rPr>
        <w:t xml:space="preserve">. </w:t>
      </w:r>
    </w:p>
    <w:p w:rsidR="00F04275" w:rsidRPr="00F04275" w:rsidRDefault="00F04275" w:rsidP="00303F70">
      <w:pPr>
        <w:numPr>
          <w:ilvl w:val="0"/>
          <w:numId w:val="43"/>
        </w:numPr>
        <w:spacing w:before="2"/>
        <w:ind w:left="709" w:right="94" w:hanging="425"/>
        <w:jc w:val="both"/>
        <w:rPr>
          <w:rFonts w:ascii="Arial" w:eastAsia="Calibri" w:hAnsi="Arial" w:cs="Arial"/>
          <w:i/>
          <w:w w:val="102"/>
          <w:sz w:val="24"/>
          <w:szCs w:val="24"/>
          <w:lang w:val="es-MX"/>
        </w:rPr>
      </w:pPr>
      <w:r w:rsidRPr="00F04275">
        <w:rPr>
          <w:rFonts w:ascii="Arial" w:eastAsia="Calibri" w:hAnsi="Arial" w:cs="Arial"/>
          <w:b/>
          <w:i/>
          <w:spacing w:val="-7"/>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v</w:t>
      </w:r>
      <w:r w:rsidRPr="00F04275">
        <w:rPr>
          <w:rFonts w:ascii="Arial" w:eastAsia="Calibri" w:hAnsi="Arial" w:cs="Arial"/>
          <w:b/>
          <w:i/>
          <w:spacing w:val="5"/>
          <w:sz w:val="24"/>
          <w:szCs w:val="24"/>
          <w:lang w:val="es-MX"/>
        </w:rPr>
        <w:t>i</w:t>
      </w:r>
      <w:r w:rsidRPr="00F04275">
        <w:rPr>
          <w:rFonts w:ascii="Arial" w:eastAsia="Calibri" w:hAnsi="Arial" w:cs="Arial"/>
          <w:b/>
          <w:i/>
          <w:sz w:val="24"/>
          <w:szCs w:val="24"/>
          <w:lang w:val="es-MX"/>
        </w:rPr>
        <w:t>s</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on</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35"/>
          <w:sz w:val="24"/>
          <w:szCs w:val="24"/>
          <w:lang w:val="es-MX"/>
        </w:rPr>
        <w:t xml:space="preserve"> </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n</w:t>
      </w:r>
      <w:r w:rsidRPr="00F04275">
        <w:rPr>
          <w:rFonts w:ascii="Arial" w:eastAsia="Calibri" w:hAnsi="Arial" w:cs="Arial"/>
          <w:b/>
          <w:i/>
          <w:spacing w:val="4"/>
          <w:sz w:val="24"/>
          <w:szCs w:val="24"/>
          <w:lang w:val="es-MX"/>
        </w:rPr>
        <w:t xml:space="preserve"> </w:t>
      </w:r>
      <w:r w:rsidRPr="00F04275">
        <w:rPr>
          <w:rFonts w:ascii="Arial" w:eastAsia="Calibri" w:hAnsi="Arial" w:cs="Arial"/>
          <w:b/>
          <w:i/>
          <w:sz w:val="24"/>
          <w:szCs w:val="24"/>
          <w:lang w:val="es-MX"/>
        </w:rPr>
        <w:t>s</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o</w:t>
      </w:r>
      <w:r w:rsidRPr="00F04275">
        <w:rPr>
          <w:rFonts w:ascii="Arial" w:eastAsia="Calibri" w:hAnsi="Arial" w:cs="Arial"/>
          <w:b/>
          <w:i/>
          <w:sz w:val="24"/>
          <w:szCs w:val="24"/>
          <w:lang w:val="es-MX"/>
        </w:rPr>
        <w:t>:</w:t>
      </w:r>
      <w:r w:rsidRPr="00F04275">
        <w:rPr>
          <w:rFonts w:ascii="Arial" w:eastAsia="Calibri" w:hAnsi="Arial" w:cs="Arial"/>
          <w:b/>
          <w:i/>
          <w:spacing w:val="12"/>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12"/>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20"/>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ili</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4"/>
          <w:sz w:val="24"/>
          <w:szCs w:val="24"/>
          <w:lang w:val="es-MX"/>
        </w:rPr>
        <w:t xml:space="preserve"> </w:t>
      </w:r>
      <w:r w:rsidRPr="00F04275">
        <w:rPr>
          <w:rFonts w:ascii="Arial" w:eastAsia="Calibri" w:hAnsi="Arial" w:cs="Arial"/>
          <w:i/>
          <w:sz w:val="24"/>
          <w:szCs w:val="24"/>
          <w:lang w:val="es-MX"/>
        </w:rPr>
        <w:t xml:space="preserve">a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9"/>
          <w:sz w:val="24"/>
          <w:szCs w:val="24"/>
          <w:lang w:val="es-MX"/>
        </w:rPr>
        <w:t xml:space="preserve"> </w:t>
      </w:r>
      <w:r w:rsidRPr="00F04275">
        <w:rPr>
          <w:rFonts w:ascii="Arial" w:eastAsia="Calibri" w:hAnsi="Arial" w:cs="Arial"/>
          <w:i/>
          <w:w w:val="102"/>
          <w:sz w:val="24"/>
          <w:szCs w:val="24"/>
          <w:lang w:val="es-MX"/>
        </w:rPr>
        <w:t>o agrupamiento</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u</w:t>
      </w:r>
      <w:r w:rsidRPr="00F04275">
        <w:rPr>
          <w:rFonts w:ascii="Arial" w:eastAsia="Calibri" w:hAnsi="Arial" w:cs="Arial"/>
          <w:i/>
          <w:spacing w:val="1"/>
          <w:sz w:val="24"/>
          <w:szCs w:val="24"/>
          <w:lang w:val="es-MX"/>
        </w:rPr>
        <w:t xml:space="preserve"> óp</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ma</w:t>
      </w:r>
      <w:r w:rsidRPr="00F04275">
        <w:rPr>
          <w:rFonts w:ascii="Arial" w:eastAsia="Calibri" w:hAnsi="Arial" w:cs="Arial"/>
          <w:i/>
          <w:spacing w:val="6"/>
          <w:sz w:val="24"/>
          <w:szCs w:val="24"/>
          <w:lang w:val="es-MX"/>
        </w:rPr>
        <w:t xml:space="preserve"> </w:t>
      </w:r>
      <w:r w:rsidRPr="00F04275">
        <w:rPr>
          <w:rFonts w:ascii="Arial" w:eastAsia="Calibri" w:hAnsi="Arial" w:cs="Arial"/>
          <w:i/>
          <w:spacing w:val="1"/>
          <w:w w:val="102"/>
          <w:sz w:val="24"/>
          <w:szCs w:val="24"/>
          <w:lang w:val="es-MX"/>
        </w:rPr>
        <w:t>op</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303F70">
      <w:pPr>
        <w:numPr>
          <w:ilvl w:val="0"/>
          <w:numId w:val="43"/>
        </w:numPr>
        <w:spacing w:before="2"/>
        <w:ind w:left="709" w:right="94" w:hanging="425"/>
        <w:jc w:val="both"/>
        <w:rPr>
          <w:rFonts w:ascii="Arial" w:eastAsia="Calibri" w:hAnsi="Arial" w:cs="Arial"/>
          <w:i/>
          <w:w w:val="102"/>
          <w:sz w:val="24"/>
          <w:szCs w:val="24"/>
          <w:lang w:val="es-MX"/>
        </w:rPr>
      </w:pPr>
      <w:r w:rsidRPr="00F04275">
        <w:rPr>
          <w:rFonts w:ascii="Arial" w:eastAsia="Calibri" w:hAnsi="Arial" w:cs="Arial"/>
          <w:b/>
          <w:i/>
          <w:spacing w:val="-1"/>
          <w:sz w:val="24"/>
          <w:szCs w:val="24"/>
          <w:lang w:val="es-MX"/>
        </w:rPr>
        <w:t>A</w:t>
      </w:r>
      <w:r w:rsidRPr="00F04275">
        <w:rPr>
          <w:rFonts w:ascii="Arial" w:eastAsia="Calibri" w:hAnsi="Arial" w:cs="Arial"/>
          <w:b/>
          <w:i/>
          <w:sz w:val="24"/>
          <w:szCs w:val="24"/>
          <w:lang w:val="es-MX"/>
        </w:rPr>
        <w:t>s</w:t>
      </w:r>
      <w:r w:rsidRPr="00F04275">
        <w:rPr>
          <w:rFonts w:ascii="Arial" w:eastAsia="Calibri" w:hAnsi="Arial" w:cs="Arial"/>
          <w:b/>
          <w:i/>
          <w:spacing w:val="7"/>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1"/>
          <w:sz w:val="24"/>
          <w:szCs w:val="24"/>
          <w:lang w:val="es-MX"/>
        </w:rPr>
        <w:t>o</w:t>
      </w:r>
      <w:r w:rsidRPr="00F04275">
        <w:rPr>
          <w:rFonts w:ascii="Arial" w:eastAsia="Calibri" w:hAnsi="Arial" w:cs="Arial"/>
          <w:b/>
          <w:i/>
          <w:spacing w:val="-5"/>
          <w:sz w:val="24"/>
          <w:szCs w:val="24"/>
          <w:lang w:val="es-MX"/>
        </w:rPr>
        <w:t>r</w:t>
      </w:r>
      <w:r w:rsidRPr="00F04275">
        <w:rPr>
          <w:rFonts w:ascii="Arial" w:eastAsia="Calibri" w:hAnsi="Arial" w:cs="Arial"/>
          <w:b/>
          <w:i/>
          <w:spacing w:val="5"/>
          <w:sz w:val="24"/>
          <w:szCs w:val="24"/>
          <w:lang w:val="es-MX"/>
        </w:rPr>
        <w:t>í</w:t>
      </w:r>
      <w:r w:rsidRPr="00F04275">
        <w:rPr>
          <w:rFonts w:ascii="Arial" w:eastAsia="Calibri" w:hAnsi="Arial" w:cs="Arial"/>
          <w:b/>
          <w:i/>
          <w:sz w:val="24"/>
          <w:szCs w:val="24"/>
          <w:lang w:val="es-MX"/>
        </w:rPr>
        <w:t>a</w:t>
      </w:r>
      <w:r w:rsidRPr="00F04275">
        <w:rPr>
          <w:rFonts w:ascii="Arial" w:eastAsia="Calibri" w:hAnsi="Arial" w:cs="Arial"/>
          <w:b/>
          <w:i/>
          <w:spacing w:val="43"/>
          <w:sz w:val="24"/>
          <w:szCs w:val="24"/>
          <w:lang w:val="es-MX"/>
        </w:rPr>
        <w:t xml:space="preserve"> </w:t>
      </w:r>
      <w:r w:rsidRPr="00F04275">
        <w:rPr>
          <w:rFonts w:ascii="Arial" w:eastAsia="Calibri" w:hAnsi="Arial" w:cs="Arial"/>
          <w:b/>
          <w:i/>
          <w:spacing w:val="-3"/>
          <w:sz w:val="24"/>
          <w:szCs w:val="24"/>
          <w:lang w:val="es-MX"/>
        </w:rPr>
        <w:t>t</w:t>
      </w:r>
      <w:r w:rsidRPr="00F04275">
        <w:rPr>
          <w:rFonts w:ascii="Arial" w:eastAsia="Calibri" w:hAnsi="Arial" w:cs="Arial"/>
          <w:b/>
          <w:i/>
          <w:spacing w:val="6"/>
          <w:sz w:val="24"/>
          <w:szCs w:val="24"/>
          <w:lang w:val="es-MX"/>
        </w:rPr>
        <w:t>é</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n</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 xml:space="preserve">: </w:t>
      </w:r>
      <w:r w:rsidRPr="00F04275">
        <w:rPr>
          <w:rFonts w:ascii="Arial" w:eastAsia="Calibri" w:hAnsi="Arial" w:cs="Arial"/>
          <w:i/>
          <w:spacing w:val="-5"/>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41"/>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s </w:t>
      </w:r>
      <w:r w:rsidRPr="00F04275">
        <w:rPr>
          <w:rFonts w:ascii="Arial" w:eastAsia="Calibri" w:hAnsi="Arial" w:cs="Arial"/>
          <w:i/>
          <w:spacing w:val="13"/>
          <w:sz w:val="24"/>
          <w:szCs w:val="24"/>
          <w:lang w:val="es-MX"/>
        </w:rPr>
        <w:t>o</w:t>
      </w:r>
      <w:r w:rsidRPr="00F04275">
        <w:rPr>
          <w:rFonts w:ascii="Arial" w:eastAsia="Calibri" w:hAnsi="Arial" w:cs="Arial"/>
          <w:i/>
          <w:spacing w:val="40"/>
          <w:sz w:val="24"/>
          <w:szCs w:val="24"/>
          <w:lang w:val="es-MX"/>
        </w:rPr>
        <w:t xml:space="preserve"> </w:t>
      </w:r>
      <w:r w:rsidRPr="00F04275">
        <w:rPr>
          <w:rFonts w:ascii="Arial" w:eastAsia="Calibri" w:hAnsi="Arial" w:cs="Arial"/>
          <w:i/>
          <w:spacing w:val="1"/>
          <w:sz w:val="24"/>
          <w:szCs w:val="24"/>
          <w:lang w:val="es-MX"/>
        </w:rPr>
        <w:t xml:space="preserve">agrupamientos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nd</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3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opo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43"/>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ud</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í</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consultorías y/o coaching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 de esta Dirección y/o instituciones</w:t>
      </w:r>
      <w:r w:rsidRPr="00F04275">
        <w:rPr>
          <w:rFonts w:ascii="Arial" w:eastAsia="Calibri" w:hAnsi="Arial" w:cs="Arial"/>
          <w:i/>
          <w:spacing w:val="1"/>
          <w:sz w:val="24"/>
          <w:szCs w:val="24"/>
          <w:lang w:val="es-MX"/>
        </w:rPr>
        <w:t xml:space="preserve"> vinculadas</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6"/>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w w:val="102"/>
          <w:sz w:val="24"/>
          <w:szCs w:val="24"/>
          <w:lang w:val="es-MX"/>
        </w:rPr>
        <w:t>dud</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9"/>
        <w:ind w:right="102"/>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14</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1"/>
          <w:sz w:val="24"/>
          <w:szCs w:val="24"/>
          <w:lang w:val="es-MX"/>
        </w:rPr>
        <w:t>C</w:t>
      </w:r>
      <w:r w:rsidRPr="00F04275">
        <w:rPr>
          <w:rFonts w:ascii="Arial" w:eastAsia="Calibri" w:hAnsi="Arial" w:cs="Arial"/>
          <w:b/>
          <w:i/>
          <w:spacing w:val="-1"/>
          <w:sz w:val="24"/>
          <w:szCs w:val="24"/>
          <w:lang w:val="es-MX"/>
        </w:rPr>
        <w:t>u</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p</w:t>
      </w:r>
      <w:r w:rsidRPr="00F04275">
        <w:rPr>
          <w:rFonts w:ascii="Arial" w:eastAsia="Calibri" w:hAnsi="Arial" w:cs="Arial"/>
          <w:b/>
          <w:i/>
          <w:spacing w:val="5"/>
          <w:sz w:val="24"/>
          <w:szCs w:val="24"/>
          <w:lang w:val="es-MX"/>
        </w:rPr>
        <w:t>li</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o</w:t>
      </w:r>
      <w:r w:rsidRPr="00F04275">
        <w:rPr>
          <w:rFonts w:ascii="Arial" w:eastAsia="Calibri" w:hAnsi="Arial" w:cs="Arial"/>
          <w:b/>
          <w:i/>
          <w:spacing w:val="20"/>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5"/>
          <w:w w:val="102"/>
          <w:sz w:val="24"/>
          <w:szCs w:val="24"/>
          <w:lang w:val="es-MX"/>
        </w:rPr>
        <w:t>r</w:t>
      </w:r>
      <w:r w:rsidRPr="00F04275">
        <w:rPr>
          <w:rFonts w:ascii="Arial" w:eastAsia="Calibri" w:hAnsi="Arial" w:cs="Arial"/>
          <w:b/>
          <w:i/>
          <w:spacing w:val="6"/>
          <w:w w:val="102"/>
          <w:sz w:val="24"/>
          <w:szCs w:val="24"/>
          <w:lang w:val="es-MX"/>
        </w:rPr>
        <w:t>e</w:t>
      </w:r>
      <w:r w:rsidRPr="00F04275">
        <w:rPr>
          <w:rFonts w:ascii="Arial" w:eastAsia="Calibri" w:hAnsi="Arial" w:cs="Arial"/>
          <w:b/>
          <w:i/>
          <w:w w:val="102"/>
          <w:sz w:val="24"/>
          <w:szCs w:val="24"/>
          <w:lang w:val="es-MX"/>
        </w:rPr>
        <w:t>sp</w:t>
      </w:r>
      <w:r w:rsidRPr="00F04275">
        <w:rPr>
          <w:rFonts w:ascii="Arial" w:eastAsia="Calibri" w:hAnsi="Arial" w:cs="Arial"/>
          <w:b/>
          <w:i/>
          <w:spacing w:val="-1"/>
          <w:w w:val="102"/>
          <w:sz w:val="24"/>
          <w:szCs w:val="24"/>
          <w:lang w:val="es-MX"/>
        </w:rPr>
        <w:t>on</w:t>
      </w:r>
      <w:r w:rsidRPr="00F04275">
        <w:rPr>
          <w:rFonts w:ascii="Arial" w:eastAsia="Calibri" w:hAnsi="Arial" w:cs="Arial"/>
          <w:b/>
          <w:i/>
          <w:w w:val="102"/>
          <w:sz w:val="24"/>
          <w:szCs w:val="24"/>
          <w:lang w:val="es-MX"/>
        </w:rPr>
        <w:t>s</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b</w:t>
      </w:r>
      <w:r w:rsidRPr="00F04275">
        <w:rPr>
          <w:rFonts w:ascii="Arial" w:eastAsia="Calibri" w:hAnsi="Arial" w:cs="Arial"/>
          <w:b/>
          <w:i/>
          <w:spacing w:val="5"/>
          <w:w w:val="102"/>
          <w:sz w:val="24"/>
          <w:szCs w:val="24"/>
          <w:lang w:val="es-MX"/>
        </w:rPr>
        <w:t>ili</w:t>
      </w:r>
      <w:r w:rsidRPr="00F04275">
        <w:rPr>
          <w:rFonts w:ascii="Arial" w:eastAsia="Calibri" w:hAnsi="Arial" w:cs="Arial"/>
          <w:b/>
          <w:i/>
          <w:spacing w:val="-1"/>
          <w:w w:val="102"/>
          <w:sz w:val="24"/>
          <w:szCs w:val="24"/>
          <w:lang w:val="es-MX"/>
        </w:rPr>
        <w:t>d</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d</w:t>
      </w:r>
      <w:r w:rsidRPr="00F04275">
        <w:rPr>
          <w:rFonts w:ascii="Arial" w:eastAsia="Calibri" w:hAnsi="Arial" w:cs="Arial"/>
          <w:b/>
          <w:i/>
          <w:spacing w:val="6"/>
          <w:w w:val="102"/>
          <w:sz w:val="24"/>
          <w:szCs w:val="24"/>
          <w:lang w:val="es-MX"/>
        </w:rPr>
        <w:t>e</w:t>
      </w:r>
      <w:r w:rsidRPr="00F04275">
        <w:rPr>
          <w:rFonts w:ascii="Arial" w:eastAsia="Calibri" w:hAnsi="Arial" w:cs="Arial"/>
          <w:b/>
          <w:i/>
          <w:w w:val="102"/>
          <w:sz w:val="24"/>
          <w:szCs w:val="24"/>
          <w:lang w:val="es-MX"/>
        </w:rPr>
        <w:t>s.</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84"/>
        <w:jc w:val="both"/>
        <w:rPr>
          <w:rFonts w:ascii="Arial" w:eastAsia="Calibri" w:hAnsi="Arial" w:cs="Arial"/>
          <w:i/>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5"/>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8"/>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pon</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13"/>
          <w:sz w:val="24"/>
          <w:szCs w:val="24"/>
          <w:lang w:val="es-MX"/>
        </w:rPr>
        <w:t>b</w:t>
      </w:r>
      <w:r w:rsidRPr="00F04275">
        <w:rPr>
          <w:rFonts w:ascii="Arial" w:eastAsia="Calibri" w:hAnsi="Arial" w:cs="Arial"/>
          <w:i/>
          <w:spacing w:val="8"/>
          <w:sz w:val="24"/>
          <w:szCs w:val="24"/>
          <w:lang w:val="es-MX"/>
        </w:rPr>
        <w:t>i</w:t>
      </w:r>
      <w:r w:rsidRPr="00F04275">
        <w:rPr>
          <w:rFonts w:ascii="Arial" w:eastAsia="Calibri" w:hAnsi="Arial" w:cs="Arial"/>
          <w:i/>
          <w:spacing w:val="-7"/>
          <w:sz w:val="24"/>
          <w:szCs w:val="24"/>
          <w:lang w:val="es-MX"/>
        </w:rPr>
        <w:t>l</w:t>
      </w:r>
      <w:r w:rsidRPr="00F04275">
        <w:rPr>
          <w:rFonts w:ascii="Arial" w:eastAsia="Calibri" w:hAnsi="Arial" w:cs="Arial"/>
          <w:i/>
          <w:spacing w:val="8"/>
          <w:sz w:val="24"/>
          <w:szCs w:val="24"/>
          <w:lang w:val="es-MX"/>
        </w:rPr>
        <w:t>i</w:t>
      </w:r>
      <w:r w:rsidRPr="00F04275">
        <w:rPr>
          <w:rFonts w:ascii="Arial" w:eastAsia="Calibri" w:hAnsi="Arial" w:cs="Arial"/>
          <w:i/>
          <w:spacing w:val="-14"/>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 y fortalecer</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no</w:t>
      </w:r>
      <w:r w:rsidRPr="00F04275">
        <w:rPr>
          <w:rFonts w:ascii="Arial" w:eastAsia="Calibri" w:hAnsi="Arial" w:cs="Arial"/>
          <w:i/>
          <w:sz w:val="24"/>
          <w:szCs w:val="24"/>
          <w:lang w:val="es-MX"/>
        </w:rPr>
        <w:t>s</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4"/>
          <w:sz w:val="24"/>
          <w:szCs w:val="24"/>
          <w:lang w:val="es-MX"/>
        </w:rPr>
        <w:t xml:space="preserve"> </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ño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11"/>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15</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2"/>
          <w:sz w:val="24"/>
          <w:szCs w:val="24"/>
          <w:lang w:val="es-MX"/>
        </w:rPr>
        <w:t>M</w:t>
      </w:r>
      <w:r w:rsidRPr="00F04275">
        <w:rPr>
          <w:rFonts w:ascii="Arial" w:eastAsia="Calibri" w:hAnsi="Arial" w:cs="Arial"/>
          <w:b/>
          <w:i/>
          <w:spacing w:val="-1"/>
          <w:sz w:val="24"/>
          <w:szCs w:val="24"/>
          <w:lang w:val="es-MX"/>
        </w:rPr>
        <w:t>o</w:t>
      </w:r>
      <w:r w:rsidRPr="00F04275">
        <w:rPr>
          <w:rFonts w:ascii="Arial" w:eastAsia="Calibri" w:hAnsi="Arial" w:cs="Arial"/>
          <w:b/>
          <w:i/>
          <w:spacing w:val="-3"/>
          <w:sz w:val="24"/>
          <w:szCs w:val="24"/>
          <w:lang w:val="es-MX"/>
        </w:rPr>
        <w:t>t</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vo</w:t>
      </w:r>
      <w:r w:rsidRPr="00F04275">
        <w:rPr>
          <w:rFonts w:ascii="Arial" w:eastAsia="Calibri" w:hAnsi="Arial" w:cs="Arial"/>
          <w:b/>
          <w:i/>
          <w:sz w:val="24"/>
          <w:szCs w:val="24"/>
          <w:lang w:val="es-MX"/>
        </w:rPr>
        <w:t>s</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r</w:t>
      </w:r>
      <w:r w:rsidRPr="00F04275">
        <w:rPr>
          <w:rFonts w:ascii="Arial" w:eastAsia="Calibri" w:hAnsi="Arial" w:cs="Arial"/>
          <w:b/>
          <w:i/>
          <w:sz w:val="24"/>
          <w:szCs w:val="24"/>
          <w:lang w:val="es-MX"/>
        </w:rPr>
        <w:t>a</w:t>
      </w:r>
      <w:r w:rsidRPr="00F04275">
        <w:rPr>
          <w:rFonts w:ascii="Arial" w:eastAsia="Calibri" w:hAnsi="Arial" w:cs="Arial"/>
          <w:b/>
          <w:i/>
          <w:spacing w:val="-3"/>
          <w:sz w:val="24"/>
          <w:szCs w:val="24"/>
          <w:lang w:val="es-MX"/>
        </w:rPr>
        <w:t xml:space="preserve"> cancelar</w:t>
      </w:r>
      <w:r w:rsidRPr="00F04275">
        <w:rPr>
          <w:rFonts w:ascii="Arial" w:eastAsia="Calibri" w:hAnsi="Arial" w:cs="Arial"/>
          <w:b/>
          <w:i/>
          <w:spacing w:val="11"/>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l</w:t>
      </w:r>
      <w:r w:rsidRPr="00F04275">
        <w:rPr>
          <w:rFonts w:ascii="Arial" w:eastAsia="Calibri" w:hAnsi="Arial" w:cs="Arial"/>
          <w:b/>
          <w:i/>
          <w:spacing w:val="6"/>
          <w:sz w:val="24"/>
          <w:szCs w:val="24"/>
          <w:lang w:val="es-MX"/>
        </w:rPr>
        <w:t xml:space="preserve"> </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poy</w:t>
      </w:r>
      <w:r w:rsidRPr="00F04275">
        <w:rPr>
          <w:rFonts w:ascii="Arial" w:eastAsia="Calibri" w:hAnsi="Arial" w:cs="Arial"/>
          <w:b/>
          <w:i/>
          <w:sz w:val="24"/>
          <w:szCs w:val="24"/>
          <w:lang w:val="es-MX"/>
        </w:rPr>
        <w:t>o</w:t>
      </w:r>
      <w:r w:rsidRPr="00F04275">
        <w:rPr>
          <w:rFonts w:ascii="Arial" w:eastAsia="Calibri" w:hAnsi="Arial" w:cs="Arial"/>
          <w:b/>
          <w:i/>
          <w:w w:val="102"/>
          <w:sz w:val="24"/>
          <w:szCs w:val="24"/>
          <w:lang w:val="es-MX"/>
        </w:rPr>
        <w:t>.</w:t>
      </w:r>
    </w:p>
    <w:p w:rsidR="00F04275" w:rsidRPr="00F04275" w:rsidRDefault="00F04275" w:rsidP="00F04275">
      <w:pPr>
        <w:spacing w:before="17"/>
        <w:rPr>
          <w:rFonts w:ascii="Arial" w:hAnsi="Arial" w:cs="Arial"/>
          <w:i/>
          <w:sz w:val="24"/>
          <w:szCs w:val="24"/>
          <w:lang w:val="es-MX"/>
        </w:rPr>
      </w:pPr>
    </w:p>
    <w:p w:rsidR="00F04275" w:rsidRPr="00F04275" w:rsidRDefault="00F04275" w:rsidP="00303F70">
      <w:pPr>
        <w:numPr>
          <w:ilvl w:val="0"/>
          <w:numId w:val="44"/>
        </w:numPr>
        <w:ind w:right="88"/>
        <w:jc w:val="both"/>
        <w:rPr>
          <w:rFonts w:ascii="Arial" w:eastAsia="Calibri" w:hAnsi="Arial" w:cs="Arial"/>
          <w:i/>
          <w:sz w:val="24"/>
          <w:szCs w:val="24"/>
          <w:lang w:val="es-MX"/>
        </w:rPr>
      </w:pPr>
      <w:r w:rsidRPr="00F04275">
        <w:rPr>
          <w:rFonts w:ascii="Arial" w:eastAsia="Calibri" w:hAnsi="Arial" w:cs="Arial"/>
          <w:i/>
          <w:spacing w:val="-1"/>
          <w:sz w:val="24"/>
          <w:szCs w:val="24"/>
          <w:lang w:val="es-MX"/>
        </w:rPr>
        <w:t>Q</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2"/>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19"/>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e</w:t>
      </w:r>
      <w:r w:rsidRPr="00F04275">
        <w:rPr>
          <w:rFonts w:ascii="Arial" w:eastAsia="Calibri" w:hAnsi="Arial" w:cs="Arial"/>
          <w:i/>
          <w:spacing w:val="33"/>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to</w:t>
      </w:r>
      <w:r w:rsidRPr="00F04275">
        <w:rPr>
          <w:rFonts w:ascii="Arial" w:eastAsia="Calibri" w:hAnsi="Arial" w:cs="Arial"/>
          <w:i/>
          <w:spacing w:val="21"/>
          <w:sz w:val="24"/>
          <w:szCs w:val="24"/>
          <w:lang w:val="es-MX"/>
        </w:rPr>
        <w:t xml:space="preserve"> </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un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6"/>
          <w:sz w:val="24"/>
          <w:szCs w:val="24"/>
          <w:lang w:val="es-MX"/>
        </w:rPr>
        <w:t xml:space="preserve"> </w:t>
      </w:r>
      <w:r w:rsidRPr="00F04275">
        <w:rPr>
          <w:rFonts w:ascii="Arial" w:eastAsia="Calibri" w:hAnsi="Arial" w:cs="Arial"/>
          <w:i/>
          <w:spacing w:val="1"/>
          <w:sz w:val="24"/>
          <w:szCs w:val="24"/>
          <w:lang w:val="es-MX"/>
        </w:rPr>
        <w:t>du</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te</w:t>
      </w:r>
      <w:r w:rsidRPr="00F04275">
        <w:rPr>
          <w:rFonts w:ascii="Arial" w:eastAsia="Calibri" w:hAnsi="Arial" w:cs="Arial"/>
          <w:i/>
          <w:spacing w:val="29"/>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8"/>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no</w:t>
      </w:r>
      <w:r w:rsidRPr="00F04275">
        <w:rPr>
          <w:rFonts w:ascii="Arial" w:eastAsia="Calibri" w:hAnsi="Arial" w:cs="Arial"/>
          <w:i/>
          <w:sz w:val="24"/>
          <w:szCs w:val="24"/>
          <w:lang w:val="es-MX"/>
        </w:rPr>
        <w:t>s</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w w:val="102"/>
          <w:sz w:val="24"/>
          <w:szCs w:val="24"/>
          <w:lang w:val="es-MX"/>
        </w:rPr>
        <w:t>po</w:t>
      </w:r>
      <w:r w:rsidRPr="00F04275">
        <w:rPr>
          <w:rFonts w:ascii="Arial" w:eastAsia="Calibri" w:hAnsi="Arial" w:cs="Arial"/>
          <w:i/>
          <w:w w:val="102"/>
          <w:sz w:val="24"/>
          <w:szCs w:val="24"/>
          <w:lang w:val="es-MX"/>
        </w:rPr>
        <w:t xml:space="preserve">r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te</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Dirección General de Desarrollo Ec</w:t>
      </w:r>
      <w:r w:rsidRPr="00F04275">
        <w:rPr>
          <w:rFonts w:ascii="Arial" w:eastAsia="Calibri" w:hAnsi="Arial" w:cs="Arial"/>
          <w:i/>
          <w:w w:val="102"/>
          <w:sz w:val="24"/>
          <w:szCs w:val="24"/>
          <w:lang w:val="es-MX"/>
        </w:rPr>
        <w:t>o</w:t>
      </w:r>
      <w:r w:rsidRPr="00F04275">
        <w:rPr>
          <w:rFonts w:ascii="Arial" w:eastAsia="Calibri" w:hAnsi="Arial" w:cs="Arial"/>
          <w:i/>
          <w:spacing w:val="-34"/>
          <w:sz w:val="24"/>
          <w:szCs w:val="24"/>
          <w:lang w:val="es-MX"/>
        </w:rPr>
        <w:t xml:space="preserve"> </w:t>
      </w:r>
      <w:r w:rsidRPr="00F04275">
        <w:rPr>
          <w:rFonts w:ascii="Arial" w:eastAsia="Calibri" w:hAnsi="Arial" w:cs="Arial"/>
          <w:i/>
          <w:spacing w:val="1"/>
          <w:sz w:val="24"/>
          <w:szCs w:val="24"/>
          <w:lang w:val="es-MX"/>
        </w:rPr>
        <w:t>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 xml:space="preserve">y Turismo, </w:t>
      </w:r>
      <w:r w:rsidRPr="00F04275">
        <w:rPr>
          <w:rFonts w:ascii="Arial" w:eastAsia="Calibri" w:hAnsi="Arial" w:cs="Arial"/>
          <w:i/>
          <w:w w:val="102"/>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b</w:t>
      </w:r>
      <w:r w:rsidRPr="00F04275">
        <w:rPr>
          <w:rFonts w:ascii="Arial" w:eastAsia="Calibri" w:hAnsi="Arial" w:cs="Arial"/>
          <w:i/>
          <w:sz w:val="24"/>
          <w:szCs w:val="24"/>
          <w:lang w:val="es-MX"/>
        </w:rPr>
        <w:t>e</w:t>
      </w:r>
      <w:r w:rsidRPr="00F04275">
        <w:rPr>
          <w:rFonts w:ascii="Arial" w:eastAsia="Calibri" w:hAnsi="Arial" w:cs="Arial"/>
          <w:i/>
          <w:spacing w:val="14"/>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po</w:t>
      </w:r>
      <w:r w:rsidRPr="00F04275">
        <w:rPr>
          <w:rFonts w:ascii="Arial" w:eastAsia="Calibri" w:hAnsi="Arial" w:cs="Arial"/>
          <w:i/>
          <w:spacing w:val="3"/>
          <w:sz w:val="24"/>
          <w:szCs w:val="24"/>
          <w:lang w:val="es-MX"/>
        </w:rPr>
        <w:t>y</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0"/>
          <w:sz w:val="24"/>
          <w:szCs w:val="24"/>
          <w:lang w:val="es-MX"/>
        </w:rPr>
        <w:t xml:space="preserve"> </w:t>
      </w:r>
      <w:r w:rsidRPr="00F04275">
        <w:rPr>
          <w:rFonts w:ascii="Arial" w:eastAsia="Calibri" w:hAnsi="Arial" w:cs="Arial"/>
          <w:i/>
          <w:spacing w:val="8"/>
          <w:w w:val="102"/>
          <w:sz w:val="24"/>
          <w:szCs w:val="24"/>
          <w:lang w:val="es-MX"/>
        </w:rPr>
        <w:t>e</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onó</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ind w:left="612" w:right="88"/>
        <w:jc w:val="both"/>
        <w:rPr>
          <w:rFonts w:ascii="Arial" w:eastAsia="Calibri" w:hAnsi="Arial" w:cs="Arial"/>
          <w:i/>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No presentar el informe inicial y semestral del crecimiento de productividad y aplicación del recurso.</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No presentar la información real de acuerdo a los lineamientos establecidos en las reglas de operación.</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Faltar a las capacitaciones programadas.</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No cumplir con el número mínimo de integrantes establecido en las presentes reglas de operación, durante el periodo de vida del proyecto.</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 xml:space="preserve">Hacer un uso  indebido  de los recursos o no usar el recurso para los fines y propósitos establecidos en su plan de negocios, plan de inversión y en las reglas de operación. </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Detectar que la información y documentos presentados sean falsos.</w:t>
      </w:r>
    </w:p>
    <w:p w:rsidR="00F04275" w:rsidRPr="00F04275" w:rsidRDefault="00F04275" w:rsidP="00F04275">
      <w:pPr>
        <w:ind w:left="612" w:right="88"/>
        <w:jc w:val="both"/>
        <w:rPr>
          <w:rFonts w:ascii="Arial" w:eastAsia="Calibri" w:hAnsi="Arial" w:cs="Arial"/>
          <w:i/>
          <w:spacing w:val="-1"/>
          <w:sz w:val="24"/>
          <w:szCs w:val="24"/>
          <w:lang w:val="es-MX"/>
        </w:rPr>
      </w:pPr>
    </w:p>
    <w:p w:rsidR="00F04275" w:rsidRPr="00F04275" w:rsidRDefault="00F04275" w:rsidP="00303F70">
      <w:pPr>
        <w:numPr>
          <w:ilvl w:val="0"/>
          <w:numId w:val="44"/>
        </w:numPr>
        <w:ind w:right="88"/>
        <w:jc w:val="both"/>
        <w:rPr>
          <w:rFonts w:ascii="Arial" w:eastAsia="Calibri" w:hAnsi="Arial" w:cs="Arial"/>
          <w:i/>
          <w:spacing w:val="-1"/>
          <w:sz w:val="24"/>
          <w:szCs w:val="24"/>
          <w:lang w:val="es-MX"/>
        </w:rPr>
      </w:pPr>
      <w:r w:rsidRPr="00F04275">
        <w:rPr>
          <w:rFonts w:ascii="Arial" w:eastAsia="Calibri" w:hAnsi="Arial" w:cs="Arial"/>
          <w:i/>
          <w:spacing w:val="-1"/>
          <w:sz w:val="24"/>
          <w:szCs w:val="24"/>
          <w:lang w:val="es-MX"/>
        </w:rPr>
        <w:t>No cumplir sus responsabilidades cada miembro del agrupamiento o  microempresa.</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100"/>
        <w:jc w:val="both"/>
        <w:rPr>
          <w:rFonts w:ascii="Arial" w:eastAsia="Calibri" w:hAnsi="Arial" w:cs="Arial"/>
          <w:i/>
          <w:sz w:val="24"/>
          <w:szCs w:val="24"/>
          <w:lang w:val="es-MX"/>
        </w:rPr>
      </w:pPr>
      <w:r w:rsidRPr="00F04275">
        <w:rPr>
          <w:rFonts w:ascii="Arial" w:eastAsia="Calibri" w:hAnsi="Arial" w:cs="Arial"/>
          <w:i/>
          <w:spacing w:val="5"/>
          <w:sz w:val="24"/>
          <w:szCs w:val="24"/>
          <w:u w:val="single" w:color="000000"/>
          <w:lang w:val="es-MX"/>
        </w:rPr>
        <w:t>N</w:t>
      </w:r>
      <w:r w:rsidRPr="00F04275">
        <w:rPr>
          <w:rFonts w:ascii="Arial" w:eastAsia="Calibri" w:hAnsi="Arial" w:cs="Arial"/>
          <w:i/>
          <w:spacing w:val="3"/>
          <w:sz w:val="24"/>
          <w:szCs w:val="24"/>
          <w:u w:val="single" w:color="000000"/>
          <w:lang w:val="es-MX"/>
        </w:rPr>
        <w:t>O</w:t>
      </w:r>
      <w:r w:rsidRPr="00F04275">
        <w:rPr>
          <w:rFonts w:ascii="Arial" w:eastAsia="Calibri" w:hAnsi="Arial" w:cs="Arial"/>
          <w:i/>
          <w:spacing w:val="-5"/>
          <w:sz w:val="24"/>
          <w:szCs w:val="24"/>
          <w:u w:val="single" w:color="000000"/>
          <w:lang w:val="es-MX"/>
        </w:rPr>
        <w:t>T</w:t>
      </w:r>
      <w:r w:rsidRPr="00F04275">
        <w:rPr>
          <w:rFonts w:ascii="Arial" w:eastAsia="Calibri" w:hAnsi="Arial" w:cs="Arial"/>
          <w:i/>
          <w:spacing w:val="5"/>
          <w:sz w:val="24"/>
          <w:szCs w:val="24"/>
          <w:u w:val="single" w:color="000000"/>
          <w:lang w:val="es-MX"/>
        </w:rPr>
        <w:t>A</w:t>
      </w:r>
      <w:r w:rsidRPr="00F04275">
        <w:rPr>
          <w:rFonts w:ascii="Arial" w:eastAsia="Calibri" w:hAnsi="Arial" w:cs="Arial"/>
          <w:i/>
          <w:sz w:val="24"/>
          <w:szCs w:val="24"/>
          <w:u w:val="single" w:color="000000"/>
          <w:lang w:val="es-MX"/>
        </w:rPr>
        <w:t xml:space="preserve">: </w:t>
      </w:r>
      <w:r w:rsidRPr="00F04275">
        <w:rPr>
          <w:rFonts w:ascii="Arial" w:eastAsia="Calibri" w:hAnsi="Arial" w:cs="Arial"/>
          <w:i/>
          <w:spacing w:val="3"/>
          <w:sz w:val="24"/>
          <w:szCs w:val="24"/>
          <w:u w:val="single" w:color="000000"/>
          <w:lang w:val="es-MX"/>
        </w:rPr>
        <w:t>S</w:t>
      </w:r>
      <w:r w:rsidRPr="00F04275">
        <w:rPr>
          <w:rFonts w:ascii="Arial" w:eastAsia="Calibri" w:hAnsi="Arial" w:cs="Arial"/>
          <w:i/>
          <w:sz w:val="24"/>
          <w:szCs w:val="24"/>
          <w:u w:val="single" w:color="000000"/>
          <w:lang w:val="es-MX"/>
        </w:rPr>
        <w:t>e</w:t>
      </w:r>
      <w:r w:rsidRPr="00F04275">
        <w:rPr>
          <w:rFonts w:ascii="Arial" w:eastAsia="Calibri" w:hAnsi="Arial" w:cs="Arial"/>
          <w:i/>
          <w:spacing w:val="40"/>
          <w:sz w:val="24"/>
          <w:szCs w:val="24"/>
          <w:u w:val="single" w:color="000000"/>
          <w:lang w:val="es-MX"/>
        </w:rPr>
        <w:t xml:space="preserve"> </w:t>
      </w:r>
      <w:r w:rsidRPr="00F04275">
        <w:rPr>
          <w:rFonts w:ascii="Arial" w:eastAsia="Calibri" w:hAnsi="Arial" w:cs="Arial"/>
          <w:i/>
          <w:spacing w:val="4"/>
          <w:sz w:val="24"/>
          <w:szCs w:val="24"/>
          <w:u w:val="single" w:color="000000"/>
          <w:lang w:val="es-MX"/>
        </w:rPr>
        <w:t>pod</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7"/>
          <w:sz w:val="24"/>
          <w:szCs w:val="24"/>
          <w:u w:val="single" w:color="000000"/>
          <w:lang w:val="es-MX"/>
        </w:rPr>
        <w:t>í</w:t>
      </w:r>
      <w:r w:rsidRPr="00F04275">
        <w:rPr>
          <w:rFonts w:ascii="Arial" w:eastAsia="Calibri" w:hAnsi="Arial" w:cs="Arial"/>
          <w:i/>
          <w:sz w:val="24"/>
          <w:szCs w:val="24"/>
          <w:u w:val="single" w:color="000000"/>
          <w:lang w:val="es-MX"/>
        </w:rPr>
        <w:t>a</w:t>
      </w:r>
      <w:r w:rsidRPr="00F04275">
        <w:rPr>
          <w:rFonts w:ascii="Arial" w:eastAsia="Calibri" w:hAnsi="Arial" w:cs="Arial"/>
          <w:i/>
          <w:spacing w:val="39"/>
          <w:sz w:val="24"/>
          <w:szCs w:val="24"/>
          <w:u w:val="single" w:color="000000"/>
          <w:lang w:val="es-MX"/>
        </w:rPr>
        <w:t xml:space="preserve"> </w:t>
      </w:r>
      <w:r w:rsidRPr="00F04275">
        <w:rPr>
          <w:rFonts w:ascii="Arial" w:eastAsia="Calibri" w:hAnsi="Arial" w:cs="Arial"/>
          <w:i/>
          <w:spacing w:val="2"/>
          <w:sz w:val="24"/>
          <w:szCs w:val="24"/>
          <w:u w:val="single" w:color="000000"/>
          <w:lang w:val="es-MX"/>
        </w:rPr>
        <w:t>s</w:t>
      </w:r>
      <w:r w:rsidRPr="00F04275">
        <w:rPr>
          <w:rFonts w:ascii="Arial" w:eastAsia="Calibri" w:hAnsi="Arial" w:cs="Arial"/>
          <w:i/>
          <w:spacing w:val="4"/>
          <w:sz w:val="24"/>
          <w:szCs w:val="24"/>
          <w:u w:val="single" w:color="000000"/>
          <w:lang w:val="es-MX"/>
        </w:rPr>
        <w:t>u</w:t>
      </w:r>
      <w:r w:rsidRPr="00F04275">
        <w:rPr>
          <w:rFonts w:ascii="Arial" w:eastAsia="Calibri" w:hAnsi="Arial" w:cs="Arial"/>
          <w:i/>
          <w:spacing w:val="2"/>
          <w:sz w:val="24"/>
          <w:szCs w:val="24"/>
          <w:u w:val="single" w:color="000000"/>
          <w:lang w:val="es-MX"/>
        </w:rPr>
        <w:t>s</w:t>
      </w:r>
      <w:r w:rsidRPr="00F04275">
        <w:rPr>
          <w:rFonts w:ascii="Arial" w:eastAsia="Calibri" w:hAnsi="Arial" w:cs="Arial"/>
          <w:i/>
          <w:sz w:val="24"/>
          <w:szCs w:val="24"/>
          <w:u w:val="single" w:color="000000"/>
          <w:lang w:val="es-MX"/>
        </w:rPr>
        <w:t>t</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t</w:t>
      </w:r>
      <w:r w:rsidRPr="00F04275">
        <w:rPr>
          <w:rFonts w:ascii="Arial" w:eastAsia="Calibri" w:hAnsi="Arial" w:cs="Arial"/>
          <w:i/>
          <w:spacing w:val="4"/>
          <w:sz w:val="24"/>
          <w:szCs w:val="24"/>
          <w:u w:val="single" w:color="000000"/>
          <w:lang w:val="es-MX"/>
        </w:rPr>
        <w:t>u</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r</w:t>
      </w:r>
      <w:r w:rsidRPr="00F04275">
        <w:rPr>
          <w:rFonts w:ascii="Arial" w:eastAsia="Calibri" w:hAnsi="Arial" w:cs="Arial"/>
          <w:i/>
          <w:spacing w:val="36"/>
          <w:sz w:val="24"/>
          <w:szCs w:val="24"/>
          <w:u w:val="single" w:color="000000"/>
          <w:lang w:val="es-MX"/>
        </w:rPr>
        <w:t xml:space="preserve"> </w:t>
      </w:r>
      <w:r w:rsidRPr="00F04275">
        <w:rPr>
          <w:rFonts w:ascii="Arial" w:eastAsia="Calibri" w:hAnsi="Arial" w:cs="Arial"/>
          <w:i/>
          <w:sz w:val="24"/>
          <w:szCs w:val="24"/>
          <w:u w:val="single" w:color="000000"/>
          <w:lang w:val="es-MX"/>
        </w:rPr>
        <w:t>a</w:t>
      </w:r>
      <w:r w:rsidRPr="00F04275">
        <w:rPr>
          <w:rFonts w:ascii="Arial" w:eastAsia="Calibri" w:hAnsi="Arial" w:cs="Arial"/>
          <w:i/>
          <w:spacing w:val="29"/>
          <w:sz w:val="24"/>
          <w:szCs w:val="24"/>
          <w:u w:val="single" w:color="000000"/>
          <w:lang w:val="es-MX"/>
        </w:rPr>
        <w:t xml:space="preserve"> </w:t>
      </w:r>
      <w:r w:rsidRPr="00F04275">
        <w:rPr>
          <w:rFonts w:ascii="Arial" w:eastAsia="Calibri" w:hAnsi="Arial" w:cs="Arial"/>
          <w:i/>
          <w:spacing w:val="-7"/>
          <w:sz w:val="24"/>
          <w:szCs w:val="24"/>
          <w:u w:val="single" w:color="000000"/>
          <w:lang w:val="es-MX"/>
        </w:rPr>
        <w:t>l</w:t>
      </w:r>
      <w:r w:rsidRPr="00F04275">
        <w:rPr>
          <w:rFonts w:ascii="Arial" w:eastAsia="Calibri" w:hAnsi="Arial" w:cs="Arial"/>
          <w:i/>
          <w:spacing w:val="4"/>
          <w:sz w:val="24"/>
          <w:szCs w:val="24"/>
          <w:u w:val="single" w:color="000000"/>
          <w:lang w:val="es-MX"/>
        </w:rPr>
        <w:t>a</w:t>
      </w:r>
      <w:r w:rsidRPr="00F04275">
        <w:rPr>
          <w:rFonts w:ascii="Arial" w:eastAsia="Calibri" w:hAnsi="Arial" w:cs="Arial"/>
          <w:i/>
          <w:sz w:val="24"/>
          <w:szCs w:val="24"/>
          <w:u w:val="single" w:color="000000"/>
          <w:lang w:val="es-MX"/>
        </w:rPr>
        <w:t>s</w:t>
      </w:r>
      <w:r w:rsidRPr="00F04275">
        <w:rPr>
          <w:rFonts w:ascii="Arial" w:eastAsia="Calibri" w:hAnsi="Arial" w:cs="Arial"/>
          <w:i/>
          <w:spacing w:val="30"/>
          <w:sz w:val="24"/>
          <w:szCs w:val="24"/>
          <w:u w:val="single" w:color="000000"/>
          <w:lang w:val="es-MX"/>
        </w:rPr>
        <w:t xml:space="preserve"> </w:t>
      </w:r>
      <w:r w:rsidRPr="00F04275">
        <w:rPr>
          <w:rFonts w:ascii="Arial" w:eastAsia="Calibri" w:hAnsi="Arial" w:cs="Arial"/>
          <w:i/>
          <w:spacing w:val="4"/>
          <w:sz w:val="24"/>
          <w:szCs w:val="24"/>
          <w:u w:val="single" w:color="000000"/>
          <w:lang w:val="es-MX"/>
        </w:rPr>
        <w:t>b</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n</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6"/>
          <w:sz w:val="24"/>
          <w:szCs w:val="24"/>
          <w:u w:val="single" w:color="000000"/>
          <w:lang w:val="es-MX"/>
        </w:rPr>
        <w:t>f</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a</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a</w:t>
      </w:r>
      <w:r w:rsidRPr="00F04275">
        <w:rPr>
          <w:rFonts w:ascii="Arial" w:eastAsia="Calibri" w:hAnsi="Arial" w:cs="Arial"/>
          <w:i/>
          <w:sz w:val="24"/>
          <w:szCs w:val="24"/>
          <w:u w:val="single" w:color="000000"/>
          <w:lang w:val="es-MX"/>
        </w:rPr>
        <w:t>s</w:t>
      </w:r>
      <w:r w:rsidRPr="00F04275">
        <w:rPr>
          <w:rFonts w:ascii="Arial" w:eastAsia="Calibri" w:hAnsi="Arial" w:cs="Arial"/>
          <w:i/>
          <w:spacing w:val="48"/>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pacing w:val="-2"/>
          <w:sz w:val="24"/>
          <w:szCs w:val="24"/>
          <w:u w:val="single" w:color="000000"/>
          <w:lang w:val="es-MX"/>
        </w:rPr>
        <w:t>e</w:t>
      </w:r>
      <w:r w:rsidRPr="00F04275">
        <w:rPr>
          <w:rFonts w:ascii="Arial" w:eastAsia="Calibri" w:hAnsi="Arial" w:cs="Arial"/>
          <w:i/>
          <w:sz w:val="24"/>
          <w:szCs w:val="24"/>
          <w:u w:val="single" w:color="000000"/>
          <w:lang w:val="es-MX"/>
        </w:rPr>
        <w:t>l</w:t>
      </w:r>
      <w:r w:rsidRPr="00F04275">
        <w:rPr>
          <w:rFonts w:ascii="Arial" w:eastAsia="Calibri" w:hAnsi="Arial" w:cs="Arial"/>
          <w:i/>
          <w:spacing w:val="22"/>
          <w:sz w:val="24"/>
          <w:szCs w:val="24"/>
          <w:u w:val="single" w:color="000000"/>
          <w:lang w:val="es-MX"/>
        </w:rPr>
        <w:t xml:space="preserve"> </w:t>
      </w:r>
      <w:r w:rsidRPr="00F04275">
        <w:rPr>
          <w:rFonts w:ascii="Arial" w:eastAsia="Calibri" w:hAnsi="Arial" w:cs="Arial"/>
          <w:i/>
          <w:spacing w:val="4"/>
          <w:sz w:val="24"/>
          <w:szCs w:val="24"/>
          <w:u w:val="single" w:color="000000"/>
          <w:lang w:val="es-MX"/>
        </w:rPr>
        <w:t>p</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4"/>
          <w:sz w:val="24"/>
          <w:szCs w:val="24"/>
          <w:u w:val="single" w:color="000000"/>
          <w:lang w:val="es-MX"/>
        </w:rPr>
        <w:t>oy</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c</w:t>
      </w:r>
      <w:r w:rsidRPr="00F04275">
        <w:rPr>
          <w:rFonts w:ascii="Arial" w:eastAsia="Calibri" w:hAnsi="Arial" w:cs="Arial"/>
          <w:i/>
          <w:sz w:val="24"/>
          <w:szCs w:val="24"/>
          <w:u w:val="single" w:color="000000"/>
          <w:lang w:val="es-MX"/>
        </w:rPr>
        <w:t>to</w:t>
      </w:r>
      <w:r w:rsidRPr="00F04275">
        <w:rPr>
          <w:rFonts w:ascii="Arial" w:eastAsia="Calibri" w:hAnsi="Arial" w:cs="Arial"/>
          <w:i/>
          <w:spacing w:val="43"/>
          <w:sz w:val="24"/>
          <w:szCs w:val="24"/>
          <w:u w:val="single" w:color="000000"/>
          <w:lang w:val="es-MX"/>
        </w:rPr>
        <w:t xml:space="preserve"> </w:t>
      </w:r>
      <w:r w:rsidRPr="00F04275">
        <w:rPr>
          <w:rFonts w:ascii="Arial" w:eastAsia="Calibri" w:hAnsi="Arial" w:cs="Arial"/>
          <w:i/>
          <w:spacing w:val="-2"/>
          <w:sz w:val="24"/>
          <w:szCs w:val="24"/>
          <w:u w:val="single" w:color="000000"/>
          <w:lang w:val="es-MX"/>
        </w:rPr>
        <w:t>e</w:t>
      </w:r>
      <w:r w:rsidRPr="00F04275">
        <w:rPr>
          <w:rFonts w:ascii="Arial" w:eastAsia="Calibri" w:hAnsi="Arial" w:cs="Arial"/>
          <w:i/>
          <w:sz w:val="24"/>
          <w:szCs w:val="24"/>
          <w:u w:val="single" w:color="000000"/>
          <w:lang w:val="es-MX"/>
        </w:rPr>
        <w:t>n</w:t>
      </w:r>
      <w:r w:rsidRPr="00F04275">
        <w:rPr>
          <w:rFonts w:ascii="Arial" w:eastAsia="Calibri" w:hAnsi="Arial" w:cs="Arial"/>
          <w:i/>
          <w:spacing w:val="32"/>
          <w:sz w:val="24"/>
          <w:szCs w:val="24"/>
          <w:u w:val="single" w:color="000000"/>
          <w:lang w:val="es-MX"/>
        </w:rPr>
        <w:t xml:space="preserve"> </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4"/>
          <w:sz w:val="24"/>
          <w:szCs w:val="24"/>
          <w:u w:val="single" w:color="000000"/>
          <w:lang w:val="es-MX"/>
        </w:rPr>
        <w:t>a</w:t>
      </w:r>
      <w:r w:rsidRPr="00F04275">
        <w:rPr>
          <w:rFonts w:ascii="Arial" w:eastAsia="Calibri" w:hAnsi="Arial" w:cs="Arial"/>
          <w:i/>
          <w:spacing w:val="2"/>
          <w:sz w:val="24"/>
          <w:szCs w:val="24"/>
          <w:u w:val="single" w:color="000000"/>
          <w:lang w:val="es-MX"/>
        </w:rPr>
        <w:t>s</w:t>
      </w:r>
      <w:r w:rsidRPr="00F04275">
        <w:rPr>
          <w:rFonts w:ascii="Arial" w:eastAsia="Calibri" w:hAnsi="Arial" w:cs="Arial"/>
          <w:i/>
          <w:sz w:val="24"/>
          <w:szCs w:val="24"/>
          <w:u w:val="single" w:color="000000"/>
          <w:lang w:val="es-MX"/>
        </w:rPr>
        <w:t>o</w:t>
      </w:r>
      <w:r w:rsidRPr="00F04275">
        <w:rPr>
          <w:rFonts w:ascii="Arial" w:eastAsia="Calibri" w:hAnsi="Arial" w:cs="Arial"/>
          <w:i/>
          <w:spacing w:val="35"/>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z w:val="24"/>
          <w:szCs w:val="24"/>
          <w:u w:val="single" w:color="000000"/>
          <w:lang w:val="es-MX"/>
        </w:rPr>
        <w:t>e</w:t>
      </w:r>
      <w:r w:rsidRPr="00F04275">
        <w:rPr>
          <w:rFonts w:ascii="Arial" w:eastAsia="Calibri" w:hAnsi="Arial" w:cs="Arial"/>
          <w:i/>
          <w:spacing w:val="26"/>
          <w:sz w:val="24"/>
          <w:szCs w:val="24"/>
          <w:u w:val="single" w:color="000000"/>
          <w:lang w:val="es-MX"/>
        </w:rPr>
        <w:t xml:space="preserve"> </w:t>
      </w:r>
      <w:r w:rsidRPr="00F04275">
        <w:rPr>
          <w:rFonts w:ascii="Arial" w:eastAsia="Calibri" w:hAnsi="Arial" w:cs="Arial"/>
          <w:i/>
          <w:spacing w:val="6"/>
          <w:sz w:val="24"/>
          <w:szCs w:val="24"/>
          <w:u w:val="single" w:color="000000"/>
          <w:lang w:val="es-MX"/>
        </w:rPr>
        <w:t>f</w:t>
      </w:r>
      <w:r w:rsidRPr="00F04275">
        <w:rPr>
          <w:rFonts w:ascii="Arial" w:eastAsia="Calibri" w:hAnsi="Arial" w:cs="Arial"/>
          <w:i/>
          <w:spacing w:val="4"/>
          <w:sz w:val="24"/>
          <w:szCs w:val="24"/>
          <w:u w:val="single" w:color="000000"/>
          <w:lang w:val="es-MX"/>
        </w:rPr>
        <w:t>a</w:t>
      </w:r>
      <w:r w:rsidRPr="00F04275">
        <w:rPr>
          <w:rFonts w:ascii="Arial" w:eastAsia="Calibri" w:hAnsi="Arial" w:cs="Arial"/>
          <w:i/>
          <w:spacing w:val="-7"/>
          <w:sz w:val="24"/>
          <w:szCs w:val="24"/>
          <w:u w:val="single" w:color="000000"/>
          <w:lang w:val="es-MX"/>
        </w:rPr>
        <w:t>ll</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2"/>
          <w:sz w:val="24"/>
          <w:szCs w:val="24"/>
          <w:u w:val="single" w:color="000000"/>
          <w:lang w:val="es-MX"/>
        </w:rPr>
        <w:t>m</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n</w:t>
      </w:r>
      <w:r w:rsidRPr="00F04275">
        <w:rPr>
          <w:rFonts w:ascii="Arial" w:eastAsia="Calibri" w:hAnsi="Arial" w:cs="Arial"/>
          <w:i/>
          <w:sz w:val="24"/>
          <w:szCs w:val="24"/>
          <w:u w:val="single" w:color="000000"/>
          <w:lang w:val="es-MX"/>
        </w:rPr>
        <w:t>t</w:t>
      </w:r>
      <w:r w:rsidRPr="00F04275">
        <w:rPr>
          <w:rFonts w:ascii="Arial" w:eastAsia="Calibri" w:hAnsi="Arial" w:cs="Arial"/>
          <w:i/>
          <w:spacing w:val="4"/>
          <w:sz w:val="24"/>
          <w:szCs w:val="24"/>
          <w:u w:val="single" w:color="000000"/>
          <w:lang w:val="es-MX"/>
        </w:rPr>
        <w:t>o</w:t>
      </w:r>
      <w:r w:rsidRPr="00F04275">
        <w:rPr>
          <w:rFonts w:ascii="Arial" w:eastAsia="Calibri" w:hAnsi="Arial" w:cs="Arial"/>
          <w:i/>
          <w:sz w:val="24"/>
          <w:szCs w:val="24"/>
          <w:u w:val="single" w:color="000000"/>
          <w:lang w:val="es-MX"/>
        </w:rPr>
        <w:t xml:space="preserve">, </w:t>
      </w:r>
      <w:r w:rsidRPr="00F04275">
        <w:rPr>
          <w:rFonts w:ascii="Arial" w:eastAsia="Calibri" w:hAnsi="Arial" w:cs="Arial"/>
          <w:i/>
          <w:spacing w:val="2"/>
          <w:sz w:val="24"/>
          <w:szCs w:val="24"/>
          <w:u w:val="single" w:color="000000"/>
          <w:lang w:val="es-MX"/>
        </w:rPr>
        <w:t xml:space="preserve"> </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4"/>
          <w:sz w:val="24"/>
          <w:szCs w:val="24"/>
          <w:u w:val="single" w:color="000000"/>
          <w:lang w:val="es-MX"/>
        </w:rPr>
        <w:t>a</w:t>
      </w:r>
      <w:r w:rsidRPr="00F04275">
        <w:rPr>
          <w:rFonts w:ascii="Arial" w:eastAsia="Calibri" w:hAnsi="Arial" w:cs="Arial"/>
          <w:i/>
          <w:spacing w:val="2"/>
          <w:sz w:val="24"/>
          <w:szCs w:val="24"/>
          <w:u w:val="single" w:color="000000"/>
          <w:lang w:val="es-MX"/>
        </w:rPr>
        <w:t>m</w:t>
      </w:r>
      <w:r w:rsidRPr="00F04275">
        <w:rPr>
          <w:rFonts w:ascii="Arial" w:eastAsia="Calibri" w:hAnsi="Arial" w:cs="Arial"/>
          <w:i/>
          <w:spacing w:val="4"/>
          <w:sz w:val="24"/>
          <w:szCs w:val="24"/>
          <w:u w:val="single" w:color="000000"/>
          <w:lang w:val="es-MX"/>
        </w:rPr>
        <w:t>b</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o</w:t>
      </w:r>
      <w:r w:rsidRPr="00F04275">
        <w:rPr>
          <w:rFonts w:ascii="Arial" w:eastAsia="Calibri" w:hAnsi="Arial" w:cs="Arial"/>
          <w:i/>
          <w:spacing w:val="40"/>
          <w:sz w:val="24"/>
          <w:szCs w:val="24"/>
          <w:u w:val="single" w:color="000000"/>
          <w:lang w:val="es-MX"/>
        </w:rPr>
        <w:t xml:space="preserve"> </w:t>
      </w:r>
      <w:r w:rsidRPr="00F04275">
        <w:rPr>
          <w:rFonts w:ascii="Arial" w:eastAsia="Calibri" w:hAnsi="Arial" w:cs="Arial"/>
          <w:i/>
          <w:spacing w:val="4"/>
          <w:w w:val="102"/>
          <w:sz w:val="24"/>
          <w:szCs w:val="24"/>
          <w:u w:val="single" w:color="000000"/>
          <w:lang w:val="es-MX"/>
        </w:rPr>
        <w:t>d</w:t>
      </w:r>
      <w:r w:rsidRPr="00F04275">
        <w:rPr>
          <w:rFonts w:ascii="Arial" w:eastAsia="Calibri" w:hAnsi="Arial" w:cs="Arial"/>
          <w:i/>
          <w:w w:val="102"/>
          <w:sz w:val="24"/>
          <w:szCs w:val="24"/>
          <w:u w:val="single" w:color="000000"/>
          <w:lang w:val="es-MX"/>
        </w:rPr>
        <w:t>e</w:t>
      </w:r>
      <w:r w:rsidRPr="00F04275">
        <w:rPr>
          <w:rFonts w:ascii="Arial" w:eastAsia="Calibri" w:hAnsi="Arial" w:cs="Arial"/>
          <w:i/>
          <w:w w:val="102"/>
          <w:sz w:val="24"/>
          <w:szCs w:val="24"/>
          <w:lang w:val="es-MX"/>
        </w:rPr>
        <w:t xml:space="preserve"> </w:t>
      </w:r>
      <w:r w:rsidRPr="00F04275">
        <w:rPr>
          <w:rFonts w:ascii="Arial" w:eastAsia="Calibri" w:hAnsi="Arial" w:cs="Arial"/>
          <w:i/>
          <w:spacing w:val="-2"/>
          <w:sz w:val="24"/>
          <w:szCs w:val="24"/>
          <w:u w:val="single" w:color="000000"/>
          <w:lang w:val="es-MX"/>
        </w:rPr>
        <w:t>re</w:t>
      </w:r>
      <w:r w:rsidRPr="00F04275">
        <w:rPr>
          <w:rFonts w:ascii="Arial" w:eastAsia="Calibri" w:hAnsi="Arial" w:cs="Arial"/>
          <w:i/>
          <w:spacing w:val="2"/>
          <w:sz w:val="24"/>
          <w:szCs w:val="24"/>
          <w:u w:val="single" w:color="000000"/>
          <w:lang w:val="es-MX"/>
        </w:rPr>
        <w:t>s</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d</w:t>
      </w:r>
      <w:r w:rsidRPr="00F04275">
        <w:rPr>
          <w:rFonts w:ascii="Arial" w:eastAsia="Calibri" w:hAnsi="Arial" w:cs="Arial"/>
          <w:i/>
          <w:spacing w:val="-2"/>
          <w:sz w:val="24"/>
          <w:szCs w:val="24"/>
          <w:u w:val="single" w:color="000000"/>
          <w:lang w:val="es-MX"/>
        </w:rPr>
        <w:t>e</w:t>
      </w:r>
      <w:r w:rsidRPr="00F04275">
        <w:rPr>
          <w:rFonts w:ascii="Arial" w:eastAsia="Calibri" w:hAnsi="Arial" w:cs="Arial"/>
          <w:i/>
          <w:spacing w:val="4"/>
          <w:sz w:val="24"/>
          <w:szCs w:val="24"/>
          <w:u w:val="single" w:color="000000"/>
          <w:lang w:val="es-MX"/>
        </w:rPr>
        <w:t>n</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a</w:t>
      </w:r>
      <w:r w:rsidRPr="00F04275">
        <w:rPr>
          <w:rFonts w:ascii="Arial" w:eastAsia="Calibri" w:hAnsi="Arial" w:cs="Arial"/>
          <w:i/>
          <w:spacing w:val="17"/>
          <w:sz w:val="24"/>
          <w:szCs w:val="24"/>
          <w:u w:val="single" w:color="000000"/>
          <w:lang w:val="es-MX"/>
        </w:rPr>
        <w:t xml:space="preserve"> </w:t>
      </w:r>
      <w:r w:rsidRPr="00F04275">
        <w:rPr>
          <w:rFonts w:ascii="Arial" w:eastAsia="Calibri" w:hAnsi="Arial" w:cs="Arial"/>
          <w:i/>
          <w:spacing w:val="6"/>
          <w:sz w:val="24"/>
          <w:szCs w:val="24"/>
          <w:u w:val="single" w:color="000000"/>
          <w:lang w:val="es-MX"/>
        </w:rPr>
        <w:t>f</w:t>
      </w:r>
      <w:r w:rsidRPr="00F04275">
        <w:rPr>
          <w:rFonts w:ascii="Arial" w:eastAsia="Calibri" w:hAnsi="Arial" w:cs="Arial"/>
          <w:i/>
          <w:spacing w:val="4"/>
          <w:sz w:val="24"/>
          <w:szCs w:val="24"/>
          <w:u w:val="single" w:color="000000"/>
          <w:lang w:val="es-MX"/>
        </w:rPr>
        <w:t>u</w:t>
      </w:r>
      <w:r w:rsidRPr="00F04275">
        <w:rPr>
          <w:rFonts w:ascii="Arial" w:eastAsia="Calibri" w:hAnsi="Arial" w:cs="Arial"/>
          <w:i/>
          <w:spacing w:val="-2"/>
          <w:sz w:val="24"/>
          <w:szCs w:val="24"/>
          <w:u w:val="single" w:color="000000"/>
          <w:lang w:val="es-MX"/>
        </w:rPr>
        <w:t>er</w:t>
      </w:r>
      <w:r w:rsidRPr="00F04275">
        <w:rPr>
          <w:rFonts w:ascii="Arial" w:eastAsia="Calibri" w:hAnsi="Arial" w:cs="Arial"/>
          <w:i/>
          <w:sz w:val="24"/>
          <w:szCs w:val="24"/>
          <w:u w:val="single" w:color="000000"/>
          <w:lang w:val="es-MX"/>
        </w:rPr>
        <w:t>a</w:t>
      </w:r>
      <w:r w:rsidRPr="00F04275">
        <w:rPr>
          <w:rFonts w:ascii="Arial" w:eastAsia="Calibri" w:hAnsi="Arial" w:cs="Arial"/>
          <w:i/>
          <w:spacing w:val="8"/>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pacing w:val="-2"/>
          <w:sz w:val="24"/>
          <w:szCs w:val="24"/>
          <w:u w:val="single" w:color="000000"/>
          <w:lang w:val="es-MX"/>
        </w:rPr>
        <w:t>e</w:t>
      </w:r>
      <w:r w:rsidRPr="00F04275">
        <w:rPr>
          <w:rFonts w:ascii="Arial" w:eastAsia="Calibri" w:hAnsi="Arial" w:cs="Arial"/>
          <w:i/>
          <w:sz w:val="24"/>
          <w:szCs w:val="24"/>
          <w:u w:val="single" w:color="000000"/>
          <w:lang w:val="es-MX"/>
        </w:rPr>
        <w:t>l</w:t>
      </w:r>
      <w:r w:rsidRPr="00F04275">
        <w:rPr>
          <w:rFonts w:ascii="Arial" w:eastAsia="Calibri" w:hAnsi="Arial" w:cs="Arial"/>
          <w:i/>
          <w:spacing w:val="-6"/>
          <w:sz w:val="24"/>
          <w:szCs w:val="24"/>
          <w:u w:val="single" w:color="000000"/>
          <w:lang w:val="es-MX"/>
        </w:rPr>
        <w:t xml:space="preserve"> </w:t>
      </w:r>
      <w:r w:rsidRPr="00F04275">
        <w:rPr>
          <w:rFonts w:ascii="Arial" w:eastAsia="Calibri" w:hAnsi="Arial" w:cs="Arial"/>
          <w:i/>
          <w:spacing w:val="2"/>
          <w:sz w:val="24"/>
          <w:szCs w:val="24"/>
          <w:u w:val="single" w:color="000000"/>
          <w:lang w:val="es-MX"/>
        </w:rPr>
        <w:t>M</w:t>
      </w:r>
      <w:r w:rsidRPr="00F04275">
        <w:rPr>
          <w:rFonts w:ascii="Arial" w:eastAsia="Calibri" w:hAnsi="Arial" w:cs="Arial"/>
          <w:i/>
          <w:spacing w:val="4"/>
          <w:sz w:val="24"/>
          <w:szCs w:val="24"/>
          <w:u w:val="single" w:color="000000"/>
          <w:lang w:val="es-MX"/>
        </w:rPr>
        <w:t>un</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c</w:t>
      </w:r>
      <w:r w:rsidRPr="00F04275">
        <w:rPr>
          <w:rFonts w:ascii="Arial" w:eastAsia="Calibri" w:hAnsi="Arial" w:cs="Arial"/>
          <w:i/>
          <w:spacing w:val="-7"/>
          <w:sz w:val="24"/>
          <w:szCs w:val="24"/>
          <w:u w:val="single" w:color="000000"/>
          <w:lang w:val="es-MX"/>
        </w:rPr>
        <w:t>i</w:t>
      </w:r>
      <w:r w:rsidRPr="00F04275">
        <w:rPr>
          <w:rFonts w:ascii="Arial" w:eastAsia="Calibri" w:hAnsi="Arial" w:cs="Arial"/>
          <w:i/>
          <w:spacing w:val="4"/>
          <w:sz w:val="24"/>
          <w:szCs w:val="24"/>
          <w:u w:val="single" w:color="000000"/>
          <w:lang w:val="es-MX"/>
        </w:rPr>
        <w:t>p</w:t>
      </w:r>
      <w:r w:rsidRPr="00F04275">
        <w:rPr>
          <w:rFonts w:ascii="Arial" w:eastAsia="Calibri" w:hAnsi="Arial" w:cs="Arial"/>
          <w:i/>
          <w:spacing w:val="-7"/>
          <w:sz w:val="24"/>
          <w:szCs w:val="24"/>
          <w:u w:val="single" w:color="000000"/>
          <w:lang w:val="es-MX"/>
        </w:rPr>
        <w:t>i</w:t>
      </w:r>
      <w:r w:rsidRPr="00F04275">
        <w:rPr>
          <w:rFonts w:ascii="Arial" w:eastAsia="Calibri" w:hAnsi="Arial" w:cs="Arial"/>
          <w:i/>
          <w:sz w:val="24"/>
          <w:szCs w:val="24"/>
          <w:u w:val="single" w:color="000000"/>
          <w:lang w:val="es-MX"/>
        </w:rPr>
        <w:t>o</w:t>
      </w:r>
      <w:r w:rsidRPr="00F04275">
        <w:rPr>
          <w:rFonts w:ascii="Arial" w:eastAsia="Calibri" w:hAnsi="Arial" w:cs="Arial"/>
          <w:i/>
          <w:spacing w:val="17"/>
          <w:sz w:val="24"/>
          <w:szCs w:val="24"/>
          <w:u w:val="single" w:color="000000"/>
          <w:lang w:val="es-MX"/>
        </w:rPr>
        <w:t xml:space="preserve"> </w:t>
      </w:r>
      <w:r w:rsidRPr="00F04275">
        <w:rPr>
          <w:rFonts w:ascii="Arial" w:eastAsia="Calibri" w:hAnsi="Arial" w:cs="Arial"/>
          <w:i/>
          <w:spacing w:val="4"/>
          <w:sz w:val="24"/>
          <w:szCs w:val="24"/>
          <w:u w:val="single" w:color="000000"/>
          <w:lang w:val="es-MX"/>
        </w:rPr>
        <w:t>d</w:t>
      </w:r>
      <w:r w:rsidRPr="00F04275">
        <w:rPr>
          <w:rFonts w:ascii="Arial" w:eastAsia="Calibri" w:hAnsi="Arial" w:cs="Arial"/>
          <w:i/>
          <w:sz w:val="24"/>
          <w:szCs w:val="24"/>
          <w:u w:val="single" w:color="000000"/>
          <w:lang w:val="es-MX"/>
        </w:rPr>
        <w:t>e San Pedro Tlaquepaque.</w:t>
      </w:r>
    </w:p>
    <w:p w:rsidR="00F04275" w:rsidRPr="00F04275" w:rsidRDefault="00F04275" w:rsidP="00F04275">
      <w:pPr>
        <w:rPr>
          <w:rFonts w:ascii="Arial" w:hAnsi="Arial" w:cs="Arial"/>
          <w:i/>
          <w:sz w:val="24"/>
          <w:szCs w:val="24"/>
          <w:lang w:val="es-MX"/>
        </w:rPr>
      </w:pPr>
    </w:p>
    <w:p w:rsidR="00F04275" w:rsidRPr="00F04275" w:rsidRDefault="00F04275" w:rsidP="00F04275">
      <w:pPr>
        <w:spacing w:before="19"/>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16</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7"/>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pacing w:val="-5"/>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ho</w:t>
      </w:r>
      <w:r w:rsidRPr="00F04275">
        <w:rPr>
          <w:rFonts w:ascii="Arial" w:eastAsia="Calibri" w:hAnsi="Arial" w:cs="Arial"/>
          <w:b/>
          <w:i/>
          <w:sz w:val="24"/>
          <w:szCs w:val="24"/>
          <w:lang w:val="es-MX"/>
        </w:rPr>
        <w:t>s,</w:t>
      </w:r>
      <w:r w:rsidRPr="00F04275">
        <w:rPr>
          <w:rFonts w:ascii="Arial" w:eastAsia="Calibri" w:hAnsi="Arial" w:cs="Arial"/>
          <w:b/>
          <w:i/>
          <w:spacing w:val="15"/>
          <w:sz w:val="24"/>
          <w:szCs w:val="24"/>
          <w:lang w:val="es-MX"/>
        </w:rPr>
        <w:t xml:space="preserve"> </w:t>
      </w:r>
      <w:r w:rsidRPr="00F04275">
        <w:rPr>
          <w:rFonts w:ascii="Arial" w:eastAsia="Calibri" w:hAnsi="Arial" w:cs="Arial"/>
          <w:b/>
          <w:i/>
          <w:spacing w:val="-7"/>
          <w:sz w:val="24"/>
          <w:szCs w:val="24"/>
          <w:lang w:val="es-MX"/>
        </w:rPr>
        <w:t>R</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sp</w:t>
      </w:r>
      <w:r w:rsidRPr="00F04275">
        <w:rPr>
          <w:rFonts w:ascii="Arial" w:eastAsia="Calibri" w:hAnsi="Arial" w:cs="Arial"/>
          <w:b/>
          <w:i/>
          <w:spacing w:val="-1"/>
          <w:sz w:val="24"/>
          <w:szCs w:val="24"/>
          <w:lang w:val="es-MX"/>
        </w:rPr>
        <w:t>on</w:t>
      </w:r>
      <w:r w:rsidRPr="00F04275">
        <w:rPr>
          <w:rFonts w:ascii="Arial" w:eastAsia="Calibri" w:hAnsi="Arial" w:cs="Arial"/>
          <w:b/>
          <w:i/>
          <w:sz w:val="24"/>
          <w:szCs w:val="24"/>
          <w:lang w:val="es-MX"/>
        </w:rPr>
        <w:t>s</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b</w:t>
      </w:r>
      <w:r w:rsidRPr="00F04275">
        <w:rPr>
          <w:rFonts w:ascii="Arial" w:eastAsia="Calibri" w:hAnsi="Arial" w:cs="Arial"/>
          <w:b/>
          <w:i/>
          <w:spacing w:val="5"/>
          <w:sz w:val="24"/>
          <w:szCs w:val="24"/>
          <w:lang w:val="es-MX"/>
        </w:rPr>
        <w:t>ili</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30"/>
          <w:sz w:val="24"/>
          <w:szCs w:val="24"/>
          <w:lang w:val="es-MX"/>
        </w:rPr>
        <w:t xml:space="preserve"> </w:t>
      </w:r>
      <w:r w:rsidRPr="00F04275">
        <w:rPr>
          <w:rFonts w:ascii="Arial" w:eastAsia="Calibri" w:hAnsi="Arial" w:cs="Arial"/>
          <w:b/>
          <w:i/>
          <w:sz w:val="24"/>
          <w:szCs w:val="24"/>
          <w:lang w:val="es-MX"/>
        </w:rPr>
        <w:t>y</w:t>
      </w:r>
      <w:r w:rsidRPr="00F04275">
        <w:rPr>
          <w:rFonts w:ascii="Arial" w:eastAsia="Calibri" w:hAnsi="Arial" w:cs="Arial"/>
          <w:b/>
          <w:i/>
          <w:spacing w:val="-4"/>
          <w:sz w:val="24"/>
          <w:szCs w:val="24"/>
          <w:lang w:val="es-MX"/>
        </w:rPr>
        <w:t xml:space="preserve"> </w:t>
      </w:r>
      <w:r w:rsidRPr="00F04275">
        <w:rPr>
          <w:rFonts w:ascii="Arial" w:eastAsia="Calibri" w:hAnsi="Arial" w:cs="Arial"/>
          <w:b/>
          <w:i/>
          <w:spacing w:val="-2"/>
          <w:sz w:val="24"/>
          <w:szCs w:val="24"/>
          <w:lang w:val="es-MX"/>
        </w:rPr>
        <w:t>O</w:t>
      </w:r>
      <w:r w:rsidRPr="00F04275">
        <w:rPr>
          <w:rFonts w:ascii="Arial" w:eastAsia="Calibri" w:hAnsi="Arial" w:cs="Arial"/>
          <w:b/>
          <w:i/>
          <w:spacing w:val="-1"/>
          <w:sz w:val="24"/>
          <w:szCs w:val="24"/>
          <w:lang w:val="es-MX"/>
        </w:rPr>
        <w:t>b</w:t>
      </w:r>
      <w:r w:rsidRPr="00F04275">
        <w:rPr>
          <w:rFonts w:ascii="Arial" w:eastAsia="Calibri" w:hAnsi="Arial" w:cs="Arial"/>
          <w:b/>
          <w:i/>
          <w:spacing w:val="5"/>
          <w:sz w:val="24"/>
          <w:szCs w:val="24"/>
          <w:lang w:val="es-MX"/>
        </w:rPr>
        <w:t>li</w:t>
      </w:r>
      <w:r w:rsidRPr="00F04275">
        <w:rPr>
          <w:rFonts w:ascii="Arial" w:eastAsia="Calibri" w:hAnsi="Arial" w:cs="Arial"/>
          <w:b/>
          <w:i/>
          <w:spacing w:val="-2"/>
          <w:sz w:val="24"/>
          <w:szCs w:val="24"/>
          <w:lang w:val="es-MX"/>
        </w:rPr>
        <w:t>g</w:t>
      </w:r>
      <w:r w:rsidRPr="00F04275">
        <w:rPr>
          <w:rFonts w:ascii="Arial" w:eastAsia="Calibri" w:hAnsi="Arial" w:cs="Arial"/>
          <w:b/>
          <w:i/>
          <w:spacing w:val="-6"/>
          <w:sz w:val="24"/>
          <w:szCs w:val="24"/>
          <w:lang w:val="es-MX"/>
        </w:rPr>
        <w:t>a</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on</w:t>
      </w:r>
      <w:r w:rsidRPr="00F04275">
        <w:rPr>
          <w:rFonts w:ascii="Arial" w:eastAsia="Calibri" w:hAnsi="Arial" w:cs="Arial"/>
          <w:b/>
          <w:i/>
          <w:spacing w:val="6"/>
          <w:sz w:val="24"/>
          <w:szCs w:val="24"/>
          <w:lang w:val="es-MX"/>
        </w:rPr>
        <w:t>e</w:t>
      </w:r>
      <w:r w:rsidRPr="00F04275">
        <w:rPr>
          <w:rFonts w:ascii="Arial" w:eastAsia="Calibri" w:hAnsi="Arial" w:cs="Arial"/>
          <w:b/>
          <w:i/>
          <w:sz w:val="24"/>
          <w:szCs w:val="24"/>
          <w:lang w:val="es-MX"/>
        </w:rPr>
        <w:t>s</w:t>
      </w:r>
      <w:r w:rsidRPr="00F04275">
        <w:rPr>
          <w:rFonts w:ascii="Arial" w:eastAsia="Calibri" w:hAnsi="Arial" w:cs="Arial"/>
          <w:b/>
          <w:i/>
          <w:spacing w:val="19"/>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5"/>
          <w:sz w:val="24"/>
          <w:szCs w:val="24"/>
          <w:lang w:val="es-MX"/>
        </w:rPr>
        <w:t>l</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s</w:t>
      </w:r>
      <w:r w:rsidRPr="00F04275">
        <w:rPr>
          <w:rFonts w:ascii="Arial" w:eastAsia="Calibri" w:hAnsi="Arial" w:cs="Arial"/>
          <w:b/>
          <w:i/>
          <w:spacing w:val="1"/>
          <w:sz w:val="24"/>
          <w:szCs w:val="24"/>
          <w:lang w:val="es-MX"/>
        </w:rPr>
        <w:t xml:space="preserve"> </w:t>
      </w:r>
      <w:r w:rsidRPr="00F04275">
        <w:rPr>
          <w:rFonts w:ascii="Arial" w:eastAsia="Calibri" w:hAnsi="Arial" w:cs="Arial"/>
          <w:b/>
          <w:i/>
          <w:spacing w:val="-1"/>
          <w:w w:val="102"/>
          <w:sz w:val="24"/>
          <w:szCs w:val="24"/>
          <w:lang w:val="es-MX"/>
        </w:rPr>
        <w:t>b</w:t>
      </w:r>
      <w:r w:rsidRPr="00F04275">
        <w:rPr>
          <w:rFonts w:ascii="Arial" w:eastAsia="Calibri" w:hAnsi="Arial" w:cs="Arial"/>
          <w:b/>
          <w:i/>
          <w:spacing w:val="6"/>
          <w:w w:val="102"/>
          <w:sz w:val="24"/>
          <w:szCs w:val="24"/>
          <w:lang w:val="es-MX"/>
        </w:rPr>
        <w:t>e</w:t>
      </w:r>
      <w:r w:rsidRPr="00F04275">
        <w:rPr>
          <w:rFonts w:ascii="Arial" w:eastAsia="Calibri" w:hAnsi="Arial" w:cs="Arial"/>
          <w:b/>
          <w:i/>
          <w:spacing w:val="-1"/>
          <w:w w:val="102"/>
          <w:sz w:val="24"/>
          <w:szCs w:val="24"/>
          <w:lang w:val="es-MX"/>
        </w:rPr>
        <w:t>n</w:t>
      </w:r>
      <w:r w:rsidRPr="00F04275">
        <w:rPr>
          <w:rFonts w:ascii="Arial" w:eastAsia="Calibri" w:hAnsi="Arial" w:cs="Arial"/>
          <w:b/>
          <w:i/>
          <w:spacing w:val="6"/>
          <w:w w:val="102"/>
          <w:sz w:val="24"/>
          <w:szCs w:val="24"/>
          <w:lang w:val="es-MX"/>
        </w:rPr>
        <w:t>e</w:t>
      </w:r>
      <w:r w:rsidRPr="00F04275">
        <w:rPr>
          <w:rFonts w:ascii="Arial" w:eastAsia="Calibri" w:hAnsi="Arial" w:cs="Arial"/>
          <w:b/>
          <w:i/>
          <w:spacing w:val="4"/>
          <w:w w:val="102"/>
          <w:sz w:val="24"/>
          <w:szCs w:val="24"/>
          <w:lang w:val="es-MX"/>
        </w:rPr>
        <w:t>f</w:t>
      </w:r>
      <w:r w:rsidRPr="00F04275">
        <w:rPr>
          <w:rFonts w:ascii="Arial" w:eastAsia="Calibri" w:hAnsi="Arial" w:cs="Arial"/>
          <w:b/>
          <w:i/>
          <w:spacing w:val="5"/>
          <w:w w:val="102"/>
          <w:sz w:val="24"/>
          <w:szCs w:val="24"/>
          <w:lang w:val="es-MX"/>
        </w:rPr>
        <w:t>i</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r</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a</w:t>
      </w:r>
      <w:r w:rsidRPr="00F04275">
        <w:rPr>
          <w:rFonts w:ascii="Arial" w:eastAsia="Calibri" w:hAnsi="Arial" w:cs="Arial"/>
          <w:b/>
          <w:i/>
          <w:w w:val="102"/>
          <w:sz w:val="24"/>
          <w:szCs w:val="24"/>
          <w:lang w:val="es-MX"/>
        </w:rPr>
        <w:t>s.</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rPr>
          <w:rFonts w:ascii="Arial" w:eastAsia="Calibri" w:hAnsi="Arial" w:cs="Arial"/>
          <w:i/>
          <w:sz w:val="24"/>
          <w:szCs w:val="24"/>
          <w:u w:val="single" w:color="000000"/>
          <w:lang w:val="es-MX"/>
        </w:rPr>
      </w:pPr>
      <w:r w:rsidRPr="00F04275">
        <w:rPr>
          <w:rFonts w:ascii="Arial" w:eastAsia="Calibri" w:hAnsi="Arial" w:cs="Arial"/>
          <w:i/>
          <w:spacing w:val="-3"/>
          <w:sz w:val="24"/>
          <w:szCs w:val="24"/>
          <w:u w:val="single" w:color="000000"/>
          <w:lang w:val="es-MX"/>
        </w:rPr>
        <w:t>D</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5"/>
          <w:sz w:val="24"/>
          <w:szCs w:val="24"/>
          <w:u w:val="single" w:color="000000"/>
          <w:lang w:val="es-MX"/>
        </w:rPr>
        <w:t>E</w:t>
      </w:r>
      <w:r w:rsidRPr="00F04275">
        <w:rPr>
          <w:rFonts w:ascii="Arial" w:eastAsia="Calibri" w:hAnsi="Arial" w:cs="Arial"/>
          <w:i/>
          <w:sz w:val="24"/>
          <w:szCs w:val="24"/>
          <w:u w:val="single" w:color="000000"/>
          <w:lang w:val="es-MX"/>
        </w:rPr>
        <w:t>C</w:t>
      </w:r>
      <w:r w:rsidRPr="00F04275">
        <w:rPr>
          <w:rFonts w:ascii="Arial" w:eastAsia="Calibri" w:hAnsi="Arial" w:cs="Arial"/>
          <w:i/>
          <w:spacing w:val="-5"/>
          <w:sz w:val="24"/>
          <w:szCs w:val="24"/>
          <w:u w:val="single" w:color="000000"/>
          <w:lang w:val="es-MX"/>
        </w:rPr>
        <w:t>H</w:t>
      </w:r>
      <w:r w:rsidRPr="00F04275">
        <w:rPr>
          <w:rFonts w:ascii="Arial" w:eastAsia="Calibri" w:hAnsi="Arial" w:cs="Arial"/>
          <w:i/>
          <w:spacing w:val="1"/>
          <w:sz w:val="24"/>
          <w:szCs w:val="24"/>
          <w:u w:val="single" w:color="000000"/>
          <w:lang w:val="es-MX"/>
        </w:rPr>
        <w:t>O</w:t>
      </w:r>
      <w:r w:rsidRPr="00F04275">
        <w:rPr>
          <w:rFonts w:ascii="Arial" w:eastAsia="Calibri" w:hAnsi="Arial" w:cs="Arial"/>
          <w:i/>
          <w:sz w:val="24"/>
          <w:szCs w:val="24"/>
          <w:u w:val="single" w:color="000000"/>
          <w:lang w:val="es-MX"/>
        </w:rPr>
        <w:t>S</w:t>
      </w:r>
      <w:r w:rsidRPr="00F04275">
        <w:rPr>
          <w:rFonts w:ascii="Arial" w:eastAsia="Calibri" w:hAnsi="Arial" w:cs="Arial"/>
          <w:i/>
          <w:spacing w:val="16"/>
          <w:sz w:val="24"/>
          <w:szCs w:val="24"/>
          <w:u w:val="single" w:color="000000"/>
          <w:lang w:val="es-MX"/>
        </w:rPr>
        <w:t xml:space="preserve"> </w:t>
      </w:r>
      <w:r w:rsidRPr="00F04275">
        <w:rPr>
          <w:rFonts w:ascii="Arial" w:eastAsia="Calibri" w:hAnsi="Arial" w:cs="Arial"/>
          <w:i/>
          <w:spacing w:val="-3"/>
          <w:sz w:val="24"/>
          <w:szCs w:val="24"/>
          <w:u w:val="single" w:color="000000"/>
          <w:lang w:val="es-MX"/>
        </w:rPr>
        <w:t>D</w:t>
      </w:r>
      <w:r w:rsidRPr="00F04275">
        <w:rPr>
          <w:rFonts w:ascii="Arial" w:eastAsia="Calibri" w:hAnsi="Arial" w:cs="Arial"/>
          <w:i/>
          <w:sz w:val="24"/>
          <w:szCs w:val="24"/>
          <w:u w:val="single" w:color="000000"/>
          <w:lang w:val="es-MX"/>
        </w:rPr>
        <w:t>E</w:t>
      </w:r>
      <w:r w:rsidRPr="00F04275">
        <w:rPr>
          <w:rFonts w:ascii="Arial" w:eastAsia="Calibri" w:hAnsi="Arial" w:cs="Arial"/>
          <w:i/>
          <w:spacing w:val="10"/>
          <w:sz w:val="24"/>
          <w:szCs w:val="24"/>
          <w:u w:val="single" w:color="000000"/>
          <w:lang w:val="es-MX"/>
        </w:rPr>
        <w:t xml:space="preserve"> </w:t>
      </w:r>
      <w:r w:rsidRPr="00F04275">
        <w:rPr>
          <w:rFonts w:ascii="Arial" w:eastAsia="Calibri" w:hAnsi="Arial" w:cs="Arial"/>
          <w:i/>
          <w:spacing w:val="-5"/>
          <w:sz w:val="24"/>
          <w:szCs w:val="24"/>
          <w:u w:val="single" w:color="000000"/>
          <w:lang w:val="es-MX"/>
        </w:rPr>
        <w:t>L</w:t>
      </w:r>
      <w:r w:rsidRPr="00F04275">
        <w:rPr>
          <w:rFonts w:ascii="Arial" w:eastAsia="Calibri" w:hAnsi="Arial" w:cs="Arial"/>
          <w:i/>
          <w:spacing w:val="5"/>
          <w:sz w:val="24"/>
          <w:szCs w:val="24"/>
          <w:u w:val="single" w:color="000000"/>
          <w:lang w:val="es-MX"/>
        </w:rPr>
        <w:t>A</w:t>
      </w:r>
      <w:r w:rsidRPr="00F04275">
        <w:rPr>
          <w:rFonts w:ascii="Arial" w:eastAsia="Calibri" w:hAnsi="Arial" w:cs="Arial"/>
          <w:i/>
          <w:sz w:val="24"/>
          <w:szCs w:val="24"/>
          <w:u w:val="single" w:color="000000"/>
          <w:lang w:val="es-MX"/>
        </w:rPr>
        <w:t>S</w:t>
      </w:r>
      <w:r w:rsidRPr="00F04275">
        <w:rPr>
          <w:rFonts w:ascii="Arial" w:eastAsia="Calibri" w:hAnsi="Arial" w:cs="Arial"/>
          <w:i/>
          <w:spacing w:val="3"/>
          <w:sz w:val="24"/>
          <w:szCs w:val="24"/>
          <w:u w:val="single" w:color="000000"/>
          <w:lang w:val="es-MX"/>
        </w:rPr>
        <w:t xml:space="preserve"> </w:t>
      </w:r>
      <w:r w:rsidRPr="00F04275">
        <w:rPr>
          <w:rFonts w:ascii="Arial" w:eastAsia="Calibri" w:hAnsi="Arial" w:cs="Arial"/>
          <w:i/>
          <w:spacing w:val="-2"/>
          <w:sz w:val="24"/>
          <w:szCs w:val="24"/>
          <w:u w:val="single" w:color="000000"/>
          <w:lang w:val="es-MX"/>
        </w:rPr>
        <w:t>B</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5"/>
          <w:sz w:val="24"/>
          <w:szCs w:val="24"/>
          <w:u w:val="single" w:color="000000"/>
          <w:lang w:val="es-MX"/>
        </w:rPr>
        <w:t>N</w:t>
      </w:r>
      <w:r w:rsidRPr="00F04275">
        <w:rPr>
          <w:rFonts w:ascii="Arial" w:eastAsia="Calibri" w:hAnsi="Arial" w:cs="Arial"/>
          <w:i/>
          <w:spacing w:val="-5"/>
          <w:sz w:val="24"/>
          <w:szCs w:val="24"/>
          <w:u w:val="single" w:color="000000"/>
          <w:lang w:val="es-MX"/>
        </w:rPr>
        <w:t>E</w:t>
      </w:r>
      <w:r w:rsidRPr="00F04275">
        <w:rPr>
          <w:rFonts w:ascii="Arial" w:eastAsia="Calibri" w:hAnsi="Arial" w:cs="Arial"/>
          <w:i/>
          <w:spacing w:val="1"/>
          <w:sz w:val="24"/>
          <w:szCs w:val="24"/>
          <w:u w:val="single" w:color="000000"/>
          <w:lang w:val="es-MX"/>
        </w:rPr>
        <w:t>F</w:t>
      </w:r>
      <w:r w:rsidRPr="00F04275">
        <w:rPr>
          <w:rFonts w:ascii="Arial" w:eastAsia="Calibri" w:hAnsi="Arial" w:cs="Arial"/>
          <w:i/>
          <w:spacing w:val="3"/>
          <w:sz w:val="24"/>
          <w:szCs w:val="24"/>
          <w:u w:val="single" w:color="000000"/>
          <w:lang w:val="es-MX"/>
        </w:rPr>
        <w:t>I</w:t>
      </w:r>
      <w:r w:rsidRPr="00F04275">
        <w:rPr>
          <w:rFonts w:ascii="Arial" w:eastAsia="Calibri" w:hAnsi="Arial" w:cs="Arial"/>
          <w:i/>
          <w:sz w:val="24"/>
          <w:szCs w:val="24"/>
          <w:u w:val="single" w:color="000000"/>
          <w:lang w:val="es-MX"/>
        </w:rPr>
        <w:t>C</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5"/>
          <w:sz w:val="24"/>
          <w:szCs w:val="24"/>
          <w:u w:val="single" w:color="000000"/>
          <w:lang w:val="es-MX"/>
        </w:rPr>
        <w:t>A</w:t>
      </w:r>
      <w:r w:rsidRPr="00F04275">
        <w:rPr>
          <w:rFonts w:ascii="Arial" w:eastAsia="Calibri" w:hAnsi="Arial" w:cs="Arial"/>
          <w:i/>
          <w:spacing w:val="-2"/>
          <w:sz w:val="24"/>
          <w:szCs w:val="24"/>
          <w:u w:val="single" w:color="000000"/>
          <w:lang w:val="es-MX"/>
        </w:rPr>
        <w:t>R</w:t>
      </w:r>
      <w:r w:rsidRPr="00F04275">
        <w:rPr>
          <w:rFonts w:ascii="Arial" w:eastAsia="Calibri" w:hAnsi="Arial" w:cs="Arial"/>
          <w:i/>
          <w:spacing w:val="3"/>
          <w:sz w:val="24"/>
          <w:szCs w:val="24"/>
          <w:u w:val="single" w:color="000000"/>
          <w:lang w:val="es-MX"/>
        </w:rPr>
        <w:t>I</w:t>
      </w:r>
      <w:r w:rsidRPr="00F04275">
        <w:rPr>
          <w:rFonts w:ascii="Arial" w:eastAsia="Calibri" w:hAnsi="Arial" w:cs="Arial"/>
          <w:i/>
          <w:spacing w:val="5"/>
          <w:sz w:val="24"/>
          <w:szCs w:val="24"/>
          <w:u w:val="single" w:color="000000"/>
          <w:lang w:val="es-MX"/>
        </w:rPr>
        <w:t>A</w:t>
      </w:r>
      <w:r w:rsidRPr="00F04275">
        <w:rPr>
          <w:rFonts w:ascii="Arial" w:eastAsia="Calibri" w:hAnsi="Arial" w:cs="Arial"/>
          <w:i/>
          <w:spacing w:val="1"/>
          <w:sz w:val="24"/>
          <w:szCs w:val="24"/>
          <w:u w:val="single" w:color="000000"/>
          <w:lang w:val="es-MX"/>
        </w:rPr>
        <w:t>S</w:t>
      </w:r>
      <w:r w:rsidRPr="00F04275">
        <w:rPr>
          <w:rFonts w:ascii="Arial" w:eastAsia="Calibri" w:hAnsi="Arial" w:cs="Arial"/>
          <w:i/>
          <w:sz w:val="24"/>
          <w:szCs w:val="24"/>
          <w:u w:val="single" w:color="000000"/>
          <w:lang w:val="es-MX"/>
        </w:rPr>
        <w:t>:</w:t>
      </w:r>
    </w:p>
    <w:p w:rsidR="00F04275" w:rsidRPr="00F04275" w:rsidRDefault="00F04275" w:rsidP="00F04275">
      <w:pPr>
        <w:rPr>
          <w:rFonts w:ascii="Arial" w:eastAsia="Calibri" w:hAnsi="Arial" w:cs="Arial"/>
          <w:i/>
          <w:sz w:val="24"/>
          <w:szCs w:val="24"/>
          <w:lang w:val="es-MX"/>
        </w:rPr>
      </w:pPr>
    </w:p>
    <w:p w:rsidR="00F04275" w:rsidRPr="00F04275" w:rsidRDefault="00F04275" w:rsidP="00303F70">
      <w:pPr>
        <w:numPr>
          <w:ilvl w:val="0"/>
          <w:numId w:val="45"/>
        </w:numPr>
        <w:ind w:left="284" w:firstLine="0"/>
        <w:rPr>
          <w:rFonts w:ascii="Arial" w:eastAsia="Calibri" w:hAnsi="Arial" w:cs="Arial"/>
          <w:i/>
          <w:sz w:val="24"/>
          <w:szCs w:val="24"/>
          <w:lang w:val="es-MX"/>
        </w:rPr>
      </w:pPr>
      <w:r w:rsidRPr="00F04275">
        <w:rPr>
          <w:rFonts w:ascii="Arial" w:eastAsia="Calibri" w:hAnsi="Arial" w:cs="Arial"/>
          <w:i/>
          <w:spacing w:val="-2"/>
          <w:position w:val="1"/>
          <w:sz w:val="24"/>
          <w:szCs w:val="24"/>
          <w:lang w:val="es-MX"/>
        </w:rPr>
        <w:t>R</w:t>
      </w:r>
      <w:r w:rsidRPr="00F04275">
        <w:rPr>
          <w:rFonts w:ascii="Arial" w:eastAsia="Calibri" w:hAnsi="Arial" w:cs="Arial"/>
          <w:i/>
          <w:spacing w:val="8"/>
          <w:position w:val="1"/>
          <w:sz w:val="24"/>
          <w:szCs w:val="24"/>
          <w:lang w:val="es-MX"/>
        </w:rPr>
        <w:t>e</w:t>
      </w:r>
      <w:r w:rsidRPr="00F04275">
        <w:rPr>
          <w:rFonts w:ascii="Arial" w:eastAsia="Calibri" w:hAnsi="Arial" w:cs="Arial"/>
          <w:i/>
          <w:spacing w:val="-5"/>
          <w:position w:val="1"/>
          <w:sz w:val="24"/>
          <w:szCs w:val="24"/>
          <w:lang w:val="es-MX"/>
        </w:rPr>
        <w:t>c</w:t>
      </w:r>
      <w:r w:rsidRPr="00F04275">
        <w:rPr>
          <w:rFonts w:ascii="Arial" w:eastAsia="Calibri" w:hAnsi="Arial" w:cs="Arial"/>
          <w:i/>
          <w:spacing w:val="8"/>
          <w:position w:val="1"/>
          <w:sz w:val="24"/>
          <w:szCs w:val="24"/>
          <w:lang w:val="es-MX"/>
        </w:rPr>
        <w:t>i</w:t>
      </w:r>
      <w:r w:rsidRPr="00F04275">
        <w:rPr>
          <w:rFonts w:ascii="Arial" w:eastAsia="Calibri" w:hAnsi="Arial" w:cs="Arial"/>
          <w:i/>
          <w:spacing w:val="1"/>
          <w:position w:val="1"/>
          <w:sz w:val="24"/>
          <w:szCs w:val="24"/>
          <w:lang w:val="es-MX"/>
        </w:rPr>
        <w:t>b</w:t>
      </w:r>
      <w:r w:rsidRPr="00F04275">
        <w:rPr>
          <w:rFonts w:ascii="Arial" w:eastAsia="Calibri" w:hAnsi="Arial" w:cs="Arial"/>
          <w:i/>
          <w:spacing w:val="8"/>
          <w:position w:val="1"/>
          <w:sz w:val="24"/>
          <w:szCs w:val="24"/>
          <w:lang w:val="es-MX"/>
        </w:rPr>
        <w:t>i</w:t>
      </w:r>
      <w:r w:rsidRPr="00F04275">
        <w:rPr>
          <w:rFonts w:ascii="Arial" w:eastAsia="Calibri" w:hAnsi="Arial" w:cs="Arial"/>
          <w:i/>
          <w:position w:val="1"/>
          <w:sz w:val="24"/>
          <w:szCs w:val="24"/>
          <w:lang w:val="es-MX"/>
        </w:rPr>
        <w:t>r</w:t>
      </w:r>
      <w:r w:rsidRPr="00F04275">
        <w:rPr>
          <w:rFonts w:ascii="Arial" w:eastAsia="Calibri" w:hAnsi="Arial" w:cs="Arial"/>
          <w:i/>
          <w:spacing w:val="4"/>
          <w:position w:val="1"/>
          <w:sz w:val="24"/>
          <w:szCs w:val="24"/>
          <w:lang w:val="es-MX"/>
        </w:rPr>
        <w:t xml:space="preserve"> </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n</w:t>
      </w:r>
      <w:r w:rsidRPr="00F04275">
        <w:rPr>
          <w:rFonts w:ascii="Arial" w:eastAsia="Calibri" w:hAnsi="Arial" w:cs="Arial"/>
          <w:i/>
          <w:spacing w:val="2"/>
          <w:position w:val="1"/>
          <w:sz w:val="24"/>
          <w:szCs w:val="24"/>
          <w:lang w:val="es-MX"/>
        </w:rPr>
        <w:t xml:space="preserve"> </w:t>
      </w:r>
      <w:r w:rsidRPr="00F04275">
        <w:rPr>
          <w:rFonts w:ascii="Arial" w:eastAsia="Calibri" w:hAnsi="Arial" w:cs="Arial"/>
          <w:i/>
          <w:position w:val="1"/>
          <w:sz w:val="24"/>
          <w:szCs w:val="24"/>
          <w:lang w:val="es-MX"/>
        </w:rPr>
        <w:t>t</w:t>
      </w:r>
      <w:r w:rsidRPr="00F04275">
        <w:rPr>
          <w:rFonts w:ascii="Arial" w:eastAsia="Calibri" w:hAnsi="Arial" w:cs="Arial"/>
          <w:i/>
          <w:spacing w:val="8"/>
          <w:position w:val="1"/>
          <w:sz w:val="24"/>
          <w:szCs w:val="24"/>
          <w:lang w:val="es-MX"/>
        </w:rPr>
        <w:t>ie</w:t>
      </w:r>
      <w:r w:rsidRPr="00F04275">
        <w:rPr>
          <w:rFonts w:ascii="Arial" w:eastAsia="Calibri" w:hAnsi="Arial" w:cs="Arial"/>
          <w:i/>
          <w:position w:val="1"/>
          <w:sz w:val="24"/>
          <w:szCs w:val="24"/>
          <w:lang w:val="es-MX"/>
        </w:rPr>
        <w:t>m</w:t>
      </w:r>
      <w:r w:rsidRPr="00F04275">
        <w:rPr>
          <w:rFonts w:ascii="Arial" w:eastAsia="Calibri" w:hAnsi="Arial" w:cs="Arial"/>
          <w:i/>
          <w:spacing w:val="2"/>
          <w:position w:val="1"/>
          <w:sz w:val="24"/>
          <w:szCs w:val="24"/>
          <w:lang w:val="es-MX"/>
        </w:rPr>
        <w:t>p</w:t>
      </w:r>
      <w:r w:rsidRPr="00F04275">
        <w:rPr>
          <w:rFonts w:ascii="Arial" w:eastAsia="Calibri" w:hAnsi="Arial" w:cs="Arial"/>
          <w:i/>
          <w:position w:val="1"/>
          <w:sz w:val="24"/>
          <w:szCs w:val="24"/>
          <w:lang w:val="es-MX"/>
        </w:rPr>
        <w:t>o</w:t>
      </w:r>
      <w:r w:rsidRPr="00F04275">
        <w:rPr>
          <w:rFonts w:ascii="Arial" w:eastAsia="Calibri" w:hAnsi="Arial" w:cs="Arial"/>
          <w:i/>
          <w:spacing w:val="9"/>
          <w:position w:val="1"/>
          <w:sz w:val="24"/>
          <w:szCs w:val="24"/>
          <w:lang w:val="es-MX"/>
        </w:rPr>
        <w:t xml:space="preserve"> </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6"/>
          <w:position w:val="1"/>
          <w:sz w:val="24"/>
          <w:szCs w:val="24"/>
          <w:lang w:val="es-MX"/>
        </w:rPr>
        <w:t xml:space="preserve"> </w:t>
      </w:r>
      <w:r w:rsidRPr="00F04275">
        <w:rPr>
          <w:rFonts w:ascii="Arial" w:eastAsia="Calibri" w:hAnsi="Arial" w:cs="Arial"/>
          <w:i/>
          <w:spacing w:val="-3"/>
          <w:position w:val="1"/>
          <w:sz w:val="24"/>
          <w:szCs w:val="24"/>
          <w:lang w:val="es-MX"/>
        </w:rPr>
        <w:t>a</w:t>
      </w:r>
      <w:r w:rsidRPr="00F04275">
        <w:rPr>
          <w:rFonts w:ascii="Arial" w:eastAsia="Calibri" w:hAnsi="Arial" w:cs="Arial"/>
          <w:i/>
          <w:spacing w:val="1"/>
          <w:position w:val="1"/>
          <w:sz w:val="24"/>
          <w:szCs w:val="24"/>
          <w:lang w:val="es-MX"/>
        </w:rPr>
        <w:t>po</w:t>
      </w:r>
      <w:r w:rsidRPr="00F04275">
        <w:rPr>
          <w:rFonts w:ascii="Arial" w:eastAsia="Calibri" w:hAnsi="Arial" w:cs="Arial"/>
          <w:i/>
          <w:spacing w:val="3"/>
          <w:position w:val="1"/>
          <w:sz w:val="24"/>
          <w:szCs w:val="24"/>
          <w:lang w:val="es-MX"/>
        </w:rPr>
        <w:t>y</w:t>
      </w:r>
      <w:r w:rsidRPr="00F04275">
        <w:rPr>
          <w:rFonts w:ascii="Arial" w:eastAsia="Calibri" w:hAnsi="Arial" w:cs="Arial"/>
          <w:i/>
          <w:position w:val="1"/>
          <w:sz w:val="24"/>
          <w:szCs w:val="24"/>
          <w:lang w:val="es-MX"/>
        </w:rPr>
        <w:t>o</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1"/>
          <w:w w:val="102"/>
          <w:position w:val="1"/>
          <w:sz w:val="24"/>
          <w:szCs w:val="24"/>
          <w:lang w:val="es-MX"/>
        </w:rPr>
        <w:t>onó</w:t>
      </w:r>
      <w:r w:rsidRPr="00F04275">
        <w:rPr>
          <w:rFonts w:ascii="Arial" w:eastAsia="Calibri" w:hAnsi="Arial" w:cs="Arial"/>
          <w:i/>
          <w:w w:val="102"/>
          <w:position w:val="1"/>
          <w:sz w:val="24"/>
          <w:szCs w:val="24"/>
          <w:lang w:val="es-MX"/>
        </w:rPr>
        <w:t>m</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5"/>
          <w:w w:val="102"/>
          <w:position w:val="1"/>
          <w:sz w:val="24"/>
          <w:szCs w:val="24"/>
          <w:lang w:val="es-MX"/>
        </w:rPr>
        <w:t>c</w:t>
      </w:r>
      <w:r w:rsidRPr="00F04275">
        <w:rPr>
          <w:rFonts w:ascii="Arial" w:eastAsia="Calibri" w:hAnsi="Arial" w:cs="Arial"/>
          <w:i/>
          <w:w w:val="102"/>
          <w:position w:val="1"/>
          <w:sz w:val="24"/>
          <w:szCs w:val="24"/>
          <w:lang w:val="es-MX"/>
        </w:rPr>
        <w:t>o.</w:t>
      </w:r>
    </w:p>
    <w:p w:rsidR="00F04275" w:rsidRPr="00F04275" w:rsidRDefault="00F04275" w:rsidP="00303F70">
      <w:pPr>
        <w:numPr>
          <w:ilvl w:val="0"/>
          <w:numId w:val="45"/>
        </w:numPr>
        <w:ind w:left="284" w:firstLine="0"/>
        <w:rPr>
          <w:rFonts w:ascii="Arial" w:eastAsia="Calibri" w:hAnsi="Arial" w:cs="Arial"/>
          <w:i/>
          <w:sz w:val="24"/>
          <w:szCs w:val="24"/>
          <w:lang w:val="es-MX"/>
        </w:rPr>
      </w:pP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4"/>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w:t>
      </w:r>
      <w:r w:rsidRPr="00F04275">
        <w:rPr>
          <w:rFonts w:ascii="Arial" w:eastAsia="Calibri" w:hAnsi="Arial" w:cs="Arial"/>
          <w:i/>
          <w:w w:val="102"/>
          <w:sz w:val="24"/>
          <w:szCs w:val="24"/>
          <w:lang w:val="es-MX"/>
        </w:rPr>
        <w:t>n.</w:t>
      </w:r>
    </w:p>
    <w:p w:rsidR="00F04275" w:rsidRPr="00F04275" w:rsidRDefault="00F04275" w:rsidP="00303F70">
      <w:pPr>
        <w:numPr>
          <w:ilvl w:val="0"/>
          <w:numId w:val="45"/>
        </w:numPr>
        <w:ind w:left="284" w:firstLine="0"/>
        <w:rPr>
          <w:rFonts w:ascii="Arial" w:eastAsia="Calibri" w:hAnsi="Arial" w:cs="Arial"/>
          <w:i/>
          <w:sz w:val="24"/>
          <w:szCs w:val="24"/>
          <w:lang w:val="es-MX"/>
        </w:rPr>
      </w:pP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4"/>
          <w:sz w:val="24"/>
          <w:szCs w:val="24"/>
          <w:lang w:val="es-MX"/>
        </w:rPr>
        <w:t xml:space="preserve"> </w:t>
      </w:r>
      <w:r w:rsidRPr="00F04275">
        <w:rPr>
          <w:rFonts w:ascii="Arial" w:eastAsia="Calibri" w:hAnsi="Arial" w:cs="Arial"/>
          <w:i/>
          <w:spacing w:val="5"/>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ñ</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ie</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303F70">
      <w:pPr>
        <w:numPr>
          <w:ilvl w:val="0"/>
          <w:numId w:val="45"/>
        </w:numPr>
        <w:ind w:left="709" w:hanging="425"/>
        <w:jc w:val="both"/>
        <w:rPr>
          <w:rFonts w:ascii="Arial" w:eastAsia="Calibri" w:hAnsi="Arial" w:cs="Arial"/>
          <w:i/>
          <w:sz w:val="24"/>
          <w:szCs w:val="24"/>
          <w:lang w:val="es-MX"/>
        </w:rPr>
      </w:pPr>
      <w:r w:rsidRPr="00F04275">
        <w:rPr>
          <w:rFonts w:ascii="Arial" w:eastAsia="Calibri" w:hAnsi="Arial" w:cs="Arial"/>
          <w:i/>
          <w:spacing w:val="-1"/>
          <w:sz w:val="24"/>
          <w:szCs w:val="24"/>
          <w:lang w:val="es-MX"/>
        </w:rPr>
        <w:t>Q</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e</w:t>
      </w:r>
      <w:r w:rsidRPr="00F04275">
        <w:rPr>
          <w:rFonts w:ascii="Arial" w:eastAsia="Calibri" w:hAnsi="Arial" w:cs="Arial"/>
          <w:i/>
          <w:spacing w:val="25"/>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el</w:t>
      </w:r>
      <w:r w:rsidRPr="00F04275">
        <w:rPr>
          <w:rFonts w:ascii="Arial" w:eastAsia="Calibri" w:hAnsi="Arial" w:cs="Arial"/>
          <w:i/>
          <w:spacing w:val="3"/>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29"/>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dud</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2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30"/>
          <w:sz w:val="24"/>
          <w:szCs w:val="24"/>
          <w:lang w:val="es-MX"/>
        </w:rPr>
        <w:t xml:space="preserve"> </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w w:val="102"/>
          <w:sz w:val="24"/>
          <w:szCs w:val="24"/>
          <w:lang w:val="es-MX"/>
        </w:rPr>
        <w:t>qu</w:t>
      </w:r>
      <w:r w:rsidRPr="00F04275">
        <w:rPr>
          <w:rFonts w:ascii="Arial" w:eastAsia="Calibri" w:hAnsi="Arial" w:cs="Arial"/>
          <w:i/>
          <w:w w:val="102"/>
          <w:sz w:val="24"/>
          <w:szCs w:val="24"/>
          <w:lang w:val="es-MX"/>
        </w:rPr>
        <w:t xml:space="preserve">e </w:t>
      </w:r>
      <w:r w:rsidRPr="00F04275">
        <w:rPr>
          <w:rFonts w:ascii="Arial" w:eastAsia="Calibri" w:hAnsi="Arial" w:cs="Arial"/>
          <w:i/>
          <w:spacing w:val="1"/>
          <w:sz w:val="24"/>
          <w:szCs w:val="24"/>
          <w:lang w:val="es-MX"/>
        </w:rPr>
        <w:t>pu</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7"/>
          <w:sz w:val="24"/>
          <w:szCs w:val="24"/>
          <w:lang w:val="es-MX"/>
        </w:rPr>
        <w:t>x</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4"/>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nd</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44"/>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ob</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e</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w w:val="102"/>
          <w:sz w:val="24"/>
          <w:szCs w:val="24"/>
          <w:lang w:val="es-MX"/>
        </w:rPr>
        <w:t>p</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w:t>
      </w:r>
      <w:r w:rsidRPr="00F04275">
        <w:rPr>
          <w:rFonts w:ascii="Arial" w:eastAsia="Calibri" w:hAnsi="Arial" w:cs="Arial"/>
          <w:i/>
          <w:spacing w:val="-1"/>
          <w:w w:val="102"/>
          <w:sz w:val="24"/>
          <w:szCs w:val="24"/>
          <w:lang w:val="es-MX"/>
        </w:rPr>
        <w:t>g</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a.</w:t>
      </w:r>
    </w:p>
    <w:p w:rsidR="00F04275" w:rsidRPr="00F04275" w:rsidRDefault="00F04275" w:rsidP="00303F70">
      <w:pPr>
        <w:numPr>
          <w:ilvl w:val="0"/>
          <w:numId w:val="45"/>
        </w:numPr>
        <w:ind w:left="709" w:hanging="425"/>
        <w:rPr>
          <w:rFonts w:ascii="Arial" w:eastAsia="Calibri" w:hAnsi="Arial" w:cs="Arial"/>
          <w:i/>
          <w:sz w:val="24"/>
          <w:szCs w:val="24"/>
          <w:lang w:val="es-MX"/>
        </w:rPr>
      </w:pPr>
      <w:r w:rsidRPr="00F04275">
        <w:rPr>
          <w:rFonts w:ascii="Arial" w:eastAsia="Calibri" w:hAnsi="Arial" w:cs="Arial"/>
          <w:i/>
          <w:spacing w:val="-2"/>
          <w:w w:val="102"/>
          <w:sz w:val="24"/>
          <w:szCs w:val="24"/>
          <w:lang w:val="es-MX"/>
        </w:rPr>
        <w:t>Recibir un trato digno del funcionario.</w:t>
      </w:r>
    </w:p>
    <w:p w:rsidR="00F04275" w:rsidRPr="00F04275" w:rsidRDefault="00F04275" w:rsidP="00F04275">
      <w:pPr>
        <w:tabs>
          <w:tab w:val="left" w:pos="820"/>
        </w:tabs>
        <w:spacing w:before="21"/>
        <w:ind w:left="838" w:right="109" w:hanging="361"/>
        <w:rPr>
          <w:rFonts w:ascii="Arial" w:eastAsia="Calibri" w:hAnsi="Arial" w:cs="Arial"/>
          <w:i/>
          <w:spacing w:val="-2"/>
          <w:w w:val="102"/>
          <w:sz w:val="24"/>
          <w:szCs w:val="24"/>
          <w:lang w:val="es-MX"/>
        </w:rPr>
      </w:pPr>
    </w:p>
    <w:p w:rsidR="00F04275" w:rsidRPr="00F04275" w:rsidRDefault="00F04275" w:rsidP="00F04275">
      <w:pPr>
        <w:tabs>
          <w:tab w:val="left" w:pos="820"/>
        </w:tabs>
        <w:spacing w:before="21"/>
        <w:ind w:right="109"/>
        <w:rPr>
          <w:rFonts w:ascii="Arial" w:eastAsia="Calibri" w:hAnsi="Arial" w:cs="Arial"/>
          <w:i/>
          <w:w w:val="102"/>
          <w:sz w:val="24"/>
          <w:szCs w:val="24"/>
          <w:u w:val="single" w:color="000000"/>
          <w:lang w:val="es-MX"/>
        </w:rPr>
      </w:pPr>
      <w:r w:rsidRPr="00F04275">
        <w:rPr>
          <w:rFonts w:ascii="Arial" w:eastAsia="Calibri" w:hAnsi="Arial" w:cs="Arial"/>
          <w:i/>
          <w:spacing w:val="-2"/>
          <w:w w:val="102"/>
          <w:sz w:val="24"/>
          <w:szCs w:val="24"/>
          <w:u w:val="single" w:color="000000"/>
          <w:lang w:val="es-MX"/>
        </w:rPr>
        <w:t xml:space="preserve"> R</w:t>
      </w:r>
      <w:r w:rsidRPr="00F04275">
        <w:rPr>
          <w:rFonts w:ascii="Arial" w:eastAsia="Calibri" w:hAnsi="Arial" w:cs="Arial"/>
          <w:i/>
          <w:spacing w:val="-5"/>
          <w:w w:val="102"/>
          <w:sz w:val="24"/>
          <w:szCs w:val="24"/>
          <w:u w:val="single" w:color="000000"/>
          <w:lang w:val="es-MX"/>
        </w:rPr>
        <w:t>E</w:t>
      </w:r>
      <w:r w:rsidRPr="00F04275">
        <w:rPr>
          <w:rFonts w:ascii="Arial" w:eastAsia="Calibri" w:hAnsi="Arial" w:cs="Arial"/>
          <w:i/>
          <w:spacing w:val="1"/>
          <w:w w:val="102"/>
          <w:sz w:val="24"/>
          <w:szCs w:val="24"/>
          <w:u w:val="single" w:color="000000"/>
          <w:lang w:val="es-MX"/>
        </w:rPr>
        <w:t>S</w:t>
      </w:r>
      <w:r w:rsidRPr="00F04275">
        <w:rPr>
          <w:rFonts w:ascii="Arial" w:eastAsia="Calibri" w:hAnsi="Arial" w:cs="Arial"/>
          <w:i/>
          <w:spacing w:val="3"/>
          <w:w w:val="102"/>
          <w:sz w:val="24"/>
          <w:szCs w:val="24"/>
          <w:u w:val="single" w:color="000000"/>
          <w:lang w:val="es-MX"/>
        </w:rPr>
        <w:t>P</w:t>
      </w:r>
      <w:r w:rsidRPr="00F04275">
        <w:rPr>
          <w:rFonts w:ascii="Arial" w:eastAsia="Calibri" w:hAnsi="Arial" w:cs="Arial"/>
          <w:i/>
          <w:spacing w:val="1"/>
          <w:w w:val="102"/>
          <w:sz w:val="24"/>
          <w:szCs w:val="24"/>
          <w:u w:val="single" w:color="000000"/>
          <w:lang w:val="es-MX"/>
        </w:rPr>
        <w:t>O</w:t>
      </w:r>
      <w:r w:rsidRPr="00F04275">
        <w:rPr>
          <w:rFonts w:ascii="Arial" w:eastAsia="Calibri" w:hAnsi="Arial" w:cs="Arial"/>
          <w:i/>
          <w:spacing w:val="5"/>
          <w:w w:val="102"/>
          <w:sz w:val="24"/>
          <w:szCs w:val="24"/>
          <w:u w:val="single" w:color="000000"/>
          <w:lang w:val="es-MX"/>
        </w:rPr>
        <w:t>N</w:t>
      </w:r>
      <w:r w:rsidRPr="00F04275">
        <w:rPr>
          <w:rFonts w:ascii="Arial" w:eastAsia="Calibri" w:hAnsi="Arial" w:cs="Arial"/>
          <w:i/>
          <w:spacing w:val="1"/>
          <w:w w:val="102"/>
          <w:sz w:val="24"/>
          <w:szCs w:val="24"/>
          <w:u w:val="single" w:color="000000"/>
          <w:lang w:val="es-MX"/>
        </w:rPr>
        <w:t>S</w:t>
      </w:r>
      <w:r w:rsidRPr="00F04275">
        <w:rPr>
          <w:rFonts w:ascii="Arial" w:eastAsia="Calibri" w:hAnsi="Arial" w:cs="Arial"/>
          <w:i/>
          <w:spacing w:val="5"/>
          <w:w w:val="102"/>
          <w:sz w:val="24"/>
          <w:szCs w:val="24"/>
          <w:u w:val="single" w:color="000000"/>
          <w:lang w:val="es-MX"/>
        </w:rPr>
        <w:t>A</w:t>
      </w:r>
      <w:r w:rsidRPr="00F04275">
        <w:rPr>
          <w:rFonts w:ascii="Arial" w:eastAsia="Calibri" w:hAnsi="Arial" w:cs="Arial"/>
          <w:i/>
          <w:spacing w:val="-2"/>
          <w:w w:val="102"/>
          <w:sz w:val="24"/>
          <w:szCs w:val="24"/>
          <w:u w:val="single" w:color="000000"/>
          <w:lang w:val="es-MX"/>
        </w:rPr>
        <w:t>B</w:t>
      </w:r>
      <w:r w:rsidRPr="00F04275">
        <w:rPr>
          <w:rFonts w:ascii="Arial" w:eastAsia="Calibri" w:hAnsi="Arial" w:cs="Arial"/>
          <w:i/>
          <w:spacing w:val="3"/>
          <w:w w:val="102"/>
          <w:sz w:val="24"/>
          <w:szCs w:val="24"/>
          <w:u w:val="single" w:color="000000"/>
          <w:lang w:val="es-MX"/>
        </w:rPr>
        <w:t>I</w:t>
      </w:r>
      <w:r w:rsidRPr="00F04275">
        <w:rPr>
          <w:rFonts w:ascii="Arial" w:eastAsia="Calibri" w:hAnsi="Arial" w:cs="Arial"/>
          <w:i/>
          <w:spacing w:val="-5"/>
          <w:w w:val="102"/>
          <w:sz w:val="24"/>
          <w:szCs w:val="24"/>
          <w:u w:val="single" w:color="000000"/>
          <w:lang w:val="es-MX"/>
        </w:rPr>
        <w:t>L</w:t>
      </w:r>
      <w:r w:rsidRPr="00F04275">
        <w:rPr>
          <w:rFonts w:ascii="Arial" w:eastAsia="Calibri" w:hAnsi="Arial" w:cs="Arial"/>
          <w:i/>
          <w:spacing w:val="3"/>
          <w:w w:val="102"/>
          <w:sz w:val="24"/>
          <w:szCs w:val="24"/>
          <w:u w:val="single" w:color="000000"/>
          <w:lang w:val="es-MX"/>
        </w:rPr>
        <w:t>I</w:t>
      </w:r>
      <w:r w:rsidRPr="00F04275">
        <w:rPr>
          <w:rFonts w:ascii="Arial" w:eastAsia="Calibri" w:hAnsi="Arial" w:cs="Arial"/>
          <w:i/>
          <w:spacing w:val="-3"/>
          <w:w w:val="102"/>
          <w:sz w:val="24"/>
          <w:szCs w:val="24"/>
          <w:u w:val="single" w:color="000000"/>
          <w:lang w:val="es-MX"/>
        </w:rPr>
        <w:t>D</w:t>
      </w:r>
      <w:r w:rsidRPr="00F04275">
        <w:rPr>
          <w:rFonts w:ascii="Arial" w:eastAsia="Calibri" w:hAnsi="Arial" w:cs="Arial"/>
          <w:i/>
          <w:spacing w:val="5"/>
          <w:w w:val="102"/>
          <w:sz w:val="24"/>
          <w:szCs w:val="24"/>
          <w:u w:val="single" w:color="000000"/>
          <w:lang w:val="es-MX"/>
        </w:rPr>
        <w:t>A</w:t>
      </w:r>
      <w:r w:rsidRPr="00F04275">
        <w:rPr>
          <w:rFonts w:ascii="Arial" w:eastAsia="Calibri" w:hAnsi="Arial" w:cs="Arial"/>
          <w:i/>
          <w:spacing w:val="-3"/>
          <w:w w:val="102"/>
          <w:sz w:val="24"/>
          <w:szCs w:val="24"/>
          <w:u w:val="single" w:color="000000"/>
          <w:lang w:val="es-MX"/>
        </w:rPr>
        <w:t>D</w:t>
      </w:r>
      <w:r w:rsidRPr="00F04275">
        <w:rPr>
          <w:rFonts w:ascii="Arial" w:eastAsia="Calibri" w:hAnsi="Arial" w:cs="Arial"/>
          <w:i/>
          <w:spacing w:val="-5"/>
          <w:w w:val="102"/>
          <w:sz w:val="24"/>
          <w:szCs w:val="24"/>
          <w:u w:val="single" w:color="000000"/>
          <w:lang w:val="es-MX"/>
        </w:rPr>
        <w:t>E</w:t>
      </w:r>
      <w:r w:rsidRPr="00F04275">
        <w:rPr>
          <w:rFonts w:ascii="Arial" w:eastAsia="Calibri" w:hAnsi="Arial" w:cs="Arial"/>
          <w:i/>
          <w:spacing w:val="1"/>
          <w:w w:val="102"/>
          <w:sz w:val="24"/>
          <w:szCs w:val="24"/>
          <w:u w:val="single" w:color="000000"/>
          <w:lang w:val="es-MX"/>
        </w:rPr>
        <w:t>S</w:t>
      </w:r>
      <w:r w:rsidRPr="00F04275">
        <w:rPr>
          <w:rFonts w:ascii="Arial" w:eastAsia="Calibri" w:hAnsi="Arial" w:cs="Arial"/>
          <w:i/>
          <w:w w:val="102"/>
          <w:sz w:val="24"/>
          <w:szCs w:val="24"/>
          <w:u w:val="single" w:color="000000"/>
          <w:lang w:val="es-MX"/>
        </w:rPr>
        <w:t>:</w:t>
      </w:r>
    </w:p>
    <w:p w:rsidR="00F04275" w:rsidRPr="00F04275" w:rsidRDefault="00F04275" w:rsidP="00F04275">
      <w:pPr>
        <w:tabs>
          <w:tab w:val="left" w:pos="820"/>
        </w:tabs>
        <w:spacing w:before="21"/>
        <w:ind w:right="109"/>
        <w:rPr>
          <w:rFonts w:ascii="Arial" w:eastAsia="Calibri" w:hAnsi="Arial" w:cs="Arial"/>
          <w:i/>
          <w:sz w:val="24"/>
          <w:szCs w:val="24"/>
          <w:lang w:val="es-MX"/>
        </w:rPr>
      </w:pPr>
    </w:p>
    <w:p w:rsidR="00F04275" w:rsidRPr="00F04275" w:rsidRDefault="00F04275" w:rsidP="00303F70">
      <w:pPr>
        <w:numPr>
          <w:ilvl w:val="0"/>
          <w:numId w:val="46"/>
        </w:numPr>
        <w:jc w:val="both"/>
        <w:rPr>
          <w:rFonts w:ascii="Arial" w:eastAsia="Calibri" w:hAnsi="Arial" w:cs="Arial"/>
          <w:i/>
          <w:sz w:val="24"/>
          <w:szCs w:val="24"/>
          <w:lang w:val="es-MX"/>
        </w:rPr>
      </w:pPr>
      <w:r w:rsidRPr="00F04275">
        <w:rPr>
          <w:rFonts w:ascii="Arial" w:eastAsia="Calibri" w:hAnsi="Arial" w:cs="Arial"/>
          <w:i/>
          <w:spacing w:val="5"/>
          <w:position w:val="1"/>
          <w:sz w:val="24"/>
          <w:szCs w:val="24"/>
          <w:lang w:val="es-MX"/>
        </w:rPr>
        <w:t>A</w:t>
      </w:r>
      <w:r w:rsidRPr="00F04275">
        <w:rPr>
          <w:rFonts w:ascii="Arial" w:eastAsia="Calibri" w:hAnsi="Arial" w:cs="Arial"/>
          <w:i/>
          <w:spacing w:val="2"/>
          <w:position w:val="1"/>
          <w:sz w:val="24"/>
          <w:szCs w:val="24"/>
          <w:lang w:val="es-MX"/>
        </w:rPr>
        <w:t>s</w:t>
      </w:r>
      <w:r w:rsidRPr="00F04275">
        <w:rPr>
          <w:rFonts w:ascii="Arial" w:eastAsia="Calibri" w:hAnsi="Arial" w:cs="Arial"/>
          <w:i/>
          <w:spacing w:val="8"/>
          <w:position w:val="1"/>
          <w:sz w:val="24"/>
          <w:szCs w:val="24"/>
          <w:lang w:val="es-MX"/>
        </w:rPr>
        <w:t>i</w:t>
      </w:r>
      <w:r w:rsidRPr="00F04275">
        <w:rPr>
          <w:rFonts w:ascii="Arial" w:eastAsia="Calibri" w:hAnsi="Arial" w:cs="Arial"/>
          <w:i/>
          <w:spacing w:val="2"/>
          <w:position w:val="1"/>
          <w:sz w:val="24"/>
          <w:szCs w:val="24"/>
          <w:lang w:val="es-MX"/>
        </w:rPr>
        <w:t>s</w:t>
      </w:r>
      <w:r w:rsidRPr="00F04275">
        <w:rPr>
          <w:rFonts w:ascii="Arial" w:eastAsia="Calibri" w:hAnsi="Arial" w:cs="Arial"/>
          <w:i/>
          <w:position w:val="1"/>
          <w:sz w:val="24"/>
          <w:szCs w:val="24"/>
          <w:lang w:val="es-MX"/>
        </w:rPr>
        <w:t>t</w:t>
      </w:r>
      <w:r w:rsidRPr="00F04275">
        <w:rPr>
          <w:rFonts w:ascii="Arial" w:eastAsia="Calibri" w:hAnsi="Arial" w:cs="Arial"/>
          <w:i/>
          <w:spacing w:val="8"/>
          <w:position w:val="1"/>
          <w:sz w:val="24"/>
          <w:szCs w:val="24"/>
          <w:lang w:val="es-MX"/>
        </w:rPr>
        <w:t>i</w:t>
      </w:r>
      <w:r w:rsidRPr="00F04275">
        <w:rPr>
          <w:rFonts w:ascii="Arial" w:eastAsia="Calibri" w:hAnsi="Arial" w:cs="Arial"/>
          <w:i/>
          <w:position w:val="1"/>
          <w:sz w:val="24"/>
          <w:szCs w:val="24"/>
          <w:lang w:val="es-MX"/>
        </w:rPr>
        <w:t>r</w:t>
      </w:r>
      <w:r w:rsidRPr="00F04275">
        <w:rPr>
          <w:rFonts w:ascii="Arial" w:eastAsia="Calibri" w:hAnsi="Arial" w:cs="Arial"/>
          <w:i/>
          <w:spacing w:val="3"/>
          <w:position w:val="1"/>
          <w:sz w:val="24"/>
          <w:szCs w:val="24"/>
          <w:lang w:val="es-MX"/>
        </w:rPr>
        <w:t xml:space="preserve"> </w:t>
      </w:r>
      <w:r w:rsidRPr="00F04275">
        <w:rPr>
          <w:rFonts w:ascii="Arial" w:eastAsia="Calibri" w:hAnsi="Arial" w:cs="Arial"/>
          <w:i/>
          <w:position w:val="1"/>
          <w:sz w:val="24"/>
          <w:szCs w:val="24"/>
          <w:lang w:val="es-MX"/>
        </w:rPr>
        <w:t xml:space="preserve">y </w:t>
      </w:r>
      <w:r w:rsidRPr="00F04275">
        <w:rPr>
          <w:rFonts w:ascii="Arial" w:eastAsia="Calibri" w:hAnsi="Arial" w:cs="Arial"/>
          <w:i/>
          <w:spacing w:val="-5"/>
          <w:position w:val="1"/>
          <w:sz w:val="24"/>
          <w:szCs w:val="24"/>
          <w:lang w:val="es-MX"/>
        </w:rPr>
        <w:t>c</w:t>
      </w:r>
      <w:r w:rsidRPr="00F04275">
        <w:rPr>
          <w:rFonts w:ascii="Arial" w:eastAsia="Calibri" w:hAnsi="Arial" w:cs="Arial"/>
          <w:i/>
          <w:spacing w:val="1"/>
          <w:position w:val="1"/>
          <w:sz w:val="24"/>
          <w:szCs w:val="24"/>
          <w:lang w:val="es-MX"/>
        </w:rPr>
        <w:t>u</w:t>
      </w:r>
      <w:r w:rsidRPr="00F04275">
        <w:rPr>
          <w:rFonts w:ascii="Arial" w:eastAsia="Calibri" w:hAnsi="Arial" w:cs="Arial"/>
          <w:i/>
          <w:position w:val="1"/>
          <w:sz w:val="24"/>
          <w:szCs w:val="24"/>
          <w:lang w:val="es-MX"/>
        </w:rPr>
        <w:t>m</w:t>
      </w:r>
      <w:r w:rsidRPr="00F04275">
        <w:rPr>
          <w:rFonts w:ascii="Arial" w:eastAsia="Calibri" w:hAnsi="Arial" w:cs="Arial"/>
          <w:i/>
          <w:spacing w:val="2"/>
          <w:position w:val="1"/>
          <w:sz w:val="24"/>
          <w:szCs w:val="24"/>
          <w:lang w:val="es-MX"/>
        </w:rPr>
        <w:t>p</w:t>
      </w:r>
      <w:r w:rsidRPr="00F04275">
        <w:rPr>
          <w:rFonts w:ascii="Arial" w:eastAsia="Calibri" w:hAnsi="Arial" w:cs="Arial"/>
          <w:i/>
          <w:spacing w:val="8"/>
          <w:position w:val="1"/>
          <w:sz w:val="24"/>
          <w:szCs w:val="24"/>
          <w:lang w:val="es-MX"/>
        </w:rPr>
        <w:t>li</w:t>
      </w:r>
      <w:r w:rsidRPr="00F04275">
        <w:rPr>
          <w:rFonts w:ascii="Arial" w:eastAsia="Calibri" w:hAnsi="Arial" w:cs="Arial"/>
          <w:i/>
          <w:position w:val="1"/>
          <w:sz w:val="24"/>
          <w:szCs w:val="24"/>
          <w:lang w:val="es-MX"/>
        </w:rPr>
        <w:t>r</w:t>
      </w:r>
      <w:r w:rsidRPr="00F04275">
        <w:rPr>
          <w:rFonts w:ascii="Arial" w:eastAsia="Calibri" w:hAnsi="Arial" w:cs="Arial"/>
          <w:i/>
          <w:spacing w:val="6"/>
          <w:position w:val="1"/>
          <w:sz w:val="24"/>
          <w:szCs w:val="24"/>
          <w:lang w:val="es-MX"/>
        </w:rPr>
        <w:t xml:space="preserve"> </w:t>
      </w:r>
      <w:r w:rsidRPr="00F04275">
        <w:rPr>
          <w:rFonts w:ascii="Arial" w:eastAsia="Calibri" w:hAnsi="Arial" w:cs="Arial"/>
          <w:i/>
          <w:spacing w:val="-5"/>
          <w:position w:val="1"/>
          <w:sz w:val="24"/>
          <w:szCs w:val="24"/>
          <w:lang w:val="es-MX"/>
        </w:rPr>
        <w:t>c</w:t>
      </w:r>
      <w:r w:rsidRPr="00F04275">
        <w:rPr>
          <w:rFonts w:ascii="Arial" w:eastAsia="Calibri" w:hAnsi="Arial" w:cs="Arial"/>
          <w:i/>
          <w:spacing w:val="1"/>
          <w:position w:val="1"/>
          <w:sz w:val="24"/>
          <w:szCs w:val="24"/>
          <w:lang w:val="es-MX"/>
        </w:rPr>
        <w:t>o</w:t>
      </w:r>
      <w:r w:rsidRPr="00F04275">
        <w:rPr>
          <w:rFonts w:ascii="Arial" w:eastAsia="Calibri" w:hAnsi="Arial" w:cs="Arial"/>
          <w:i/>
          <w:position w:val="1"/>
          <w:sz w:val="24"/>
          <w:szCs w:val="24"/>
          <w:lang w:val="es-MX"/>
        </w:rPr>
        <w:t>n</w:t>
      </w:r>
      <w:r w:rsidRPr="00F04275">
        <w:rPr>
          <w:rFonts w:ascii="Arial" w:eastAsia="Calibri" w:hAnsi="Arial" w:cs="Arial"/>
          <w:i/>
          <w:spacing w:val="3"/>
          <w:position w:val="1"/>
          <w:sz w:val="24"/>
          <w:szCs w:val="24"/>
          <w:lang w:val="es-MX"/>
        </w:rPr>
        <w:t xml:space="preserve"> </w:t>
      </w:r>
      <w:r w:rsidRPr="00F04275">
        <w:rPr>
          <w:rFonts w:ascii="Arial" w:eastAsia="Calibri" w:hAnsi="Arial" w:cs="Arial"/>
          <w:i/>
          <w:position w:val="1"/>
          <w:sz w:val="24"/>
          <w:szCs w:val="24"/>
          <w:lang w:val="es-MX"/>
        </w:rPr>
        <w:t>t</w:t>
      </w:r>
      <w:r w:rsidRPr="00F04275">
        <w:rPr>
          <w:rFonts w:ascii="Arial" w:eastAsia="Calibri" w:hAnsi="Arial" w:cs="Arial"/>
          <w:i/>
          <w:spacing w:val="1"/>
          <w:position w:val="1"/>
          <w:sz w:val="24"/>
          <w:szCs w:val="24"/>
          <w:lang w:val="es-MX"/>
        </w:rPr>
        <w:t>od</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s</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8"/>
          <w:position w:val="1"/>
          <w:sz w:val="24"/>
          <w:szCs w:val="24"/>
          <w:lang w:val="es-MX"/>
        </w:rPr>
        <w:t>l</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s</w:t>
      </w:r>
      <w:r w:rsidRPr="00F04275">
        <w:rPr>
          <w:rFonts w:ascii="Arial" w:eastAsia="Calibri" w:hAnsi="Arial" w:cs="Arial"/>
          <w:i/>
          <w:spacing w:val="2"/>
          <w:position w:val="1"/>
          <w:sz w:val="24"/>
          <w:szCs w:val="24"/>
          <w:lang w:val="es-MX"/>
        </w:rPr>
        <w:t xml:space="preserve"> </w:t>
      </w:r>
      <w:r w:rsidRPr="00F04275">
        <w:rPr>
          <w:rFonts w:ascii="Arial" w:eastAsia="Calibri" w:hAnsi="Arial" w:cs="Arial"/>
          <w:i/>
          <w:spacing w:val="1"/>
          <w:position w:val="1"/>
          <w:sz w:val="24"/>
          <w:szCs w:val="24"/>
          <w:lang w:val="es-MX"/>
        </w:rPr>
        <w:t>ho</w:t>
      </w:r>
      <w:r w:rsidRPr="00F04275">
        <w:rPr>
          <w:rFonts w:ascii="Arial" w:eastAsia="Calibri" w:hAnsi="Arial" w:cs="Arial"/>
          <w:i/>
          <w:spacing w:val="-4"/>
          <w:position w:val="1"/>
          <w:sz w:val="24"/>
          <w:szCs w:val="24"/>
          <w:lang w:val="es-MX"/>
        </w:rPr>
        <w:t>r</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s</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e</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1"/>
          <w:w w:val="102"/>
          <w:position w:val="1"/>
          <w:sz w:val="24"/>
          <w:szCs w:val="24"/>
          <w:lang w:val="es-MX"/>
        </w:rPr>
        <w:t>p</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8"/>
          <w:w w:val="102"/>
          <w:position w:val="1"/>
          <w:sz w:val="24"/>
          <w:szCs w:val="24"/>
          <w:lang w:val="es-MX"/>
        </w:rPr>
        <w:t>i</w:t>
      </w:r>
      <w:r w:rsidRPr="00F04275">
        <w:rPr>
          <w:rFonts w:ascii="Arial" w:eastAsia="Calibri" w:hAnsi="Arial" w:cs="Arial"/>
          <w:i/>
          <w:w w:val="102"/>
          <w:position w:val="1"/>
          <w:sz w:val="24"/>
          <w:szCs w:val="24"/>
          <w:lang w:val="es-MX"/>
        </w:rPr>
        <w:t>t</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1"/>
          <w:w w:val="102"/>
          <w:position w:val="1"/>
          <w:sz w:val="24"/>
          <w:szCs w:val="24"/>
          <w:lang w:val="es-MX"/>
        </w:rPr>
        <w:t>ón</w:t>
      </w:r>
      <w:r w:rsidRPr="00F04275">
        <w:rPr>
          <w:rFonts w:ascii="Arial" w:eastAsia="Calibri" w:hAnsi="Arial" w:cs="Arial"/>
          <w:i/>
          <w:w w:val="102"/>
          <w:position w:val="1"/>
          <w:sz w:val="24"/>
          <w:szCs w:val="24"/>
          <w:lang w:val="es-MX"/>
        </w:rPr>
        <w:t>.</w:t>
      </w:r>
    </w:p>
    <w:p w:rsidR="00F04275" w:rsidRPr="00F04275" w:rsidRDefault="00F04275" w:rsidP="00303F70">
      <w:pPr>
        <w:numPr>
          <w:ilvl w:val="0"/>
          <w:numId w:val="46"/>
        </w:numPr>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z w:val="24"/>
          <w:szCs w:val="24"/>
          <w:lang w:val="es-MX"/>
        </w:rPr>
        <w:t>a</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a</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o</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te</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 xml:space="preserve">a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o del agrupamiento</w:t>
      </w:r>
      <w:r w:rsidRPr="00F04275">
        <w:rPr>
          <w:rFonts w:ascii="Arial" w:eastAsia="Calibri" w:hAnsi="Arial" w:cs="Arial"/>
          <w:i/>
          <w:w w:val="102"/>
          <w:sz w:val="24"/>
          <w:szCs w:val="24"/>
          <w:lang w:val="es-MX"/>
        </w:rPr>
        <w:t>.</w:t>
      </w:r>
    </w:p>
    <w:p w:rsidR="00F04275" w:rsidRPr="00F04275" w:rsidRDefault="00F04275" w:rsidP="00303F70">
      <w:pPr>
        <w:numPr>
          <w:ilvl w:val="0"/>
          <w:numId w:val="46"/>
        </w:numPr>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1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303F70">
      <w:pPr>
        <w:numPr>
          <w:ilvl w:val="0"/>
          <w:numId w:val="46"/>
        </w:numPr>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1"/>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0"/>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0"/>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303F70">
      <w:pPr>
        <w:numPr>
          <w:ilvl w:val="0"/>
          <w:numId w:val="46"/>
        </w:numPr>
        <w:jc w:val="both"/>
        <w:rPr>
          <w:rFonts w:ascii="Arial" w:eastAsia="Calibri" w:hAnsi="Arial" w:cs="Arial"/>
          <w:i/>
          <w:sz w:val="24"/>
          <w:szCs w:val="24"/>
          <w:lang w:val="es-MX"/>
        </w:rPr>
      </w:pPr>
      <w:r w:rsidRPr="00F04275">
        <w:rPr>
          <w:rFonts w:ascii="Arial" w:eastAsia="Calibri" w:hAnsi="Arial" w:cs="Arial"/>
          <w:i/>
          <w:spacing w:val="1"/>
          <w:sz w:val="24"/>
          <w:szCs w:val="24"/>
          <w:lang w:val="es-MX"/>
        </w:rPr>
        <w:t>F</w:t>
      </w:r>
      <w:r w:rsidRPr="00F04275">
        <w:rPr>
          <w:rFonts w:ascii="Arial" w:eastAsia="Calibri" w:hAnsi="Arial" w:cs="Arial"/>
          <w:i/>
          <w:spacing w:val="8"/>
          <w:sz w:val="24"/>
          <w:szCs w:val="24"/>
          <w:lang w:val="es-MX"/>
        </w:rPr>
        <w:t>i</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ta</w:t>
      </w:r>
      <w:r w:rsidRPr="00F04275">
        <w:rPr>
          <w:rFonts w:ascii="Arial" w:eastAsia="Calibri" w:hAnsi="Arial" w:cs="Arial"/>
          <w:i/>
          <w:spacing w:val="1"/>
          <w:sz w:val="24"/>
          <w:szCs w:val="24"/>
          <w:lang w:val="es-MX"/>
        </w:rPr>
        <w:t xml:space="preserve"> 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p</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1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1"/>
          <w:w w:val="102"/>
          <w:sz w:val="24"/>
          <w:szCs w:val="24"/>
          <w:lang w:val="es-MX"/>
        </w:rPr>
        <w:t>p</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w:t>
      </w:r>
      <w:r w:rsidRPr="00F04275">
        <w:rPr>
          <w:rFonts w:ascii="Arial" w:eastAsia="Calibri" w:hAnsi="Arial" w:cs="Arial"/>
          <w:i/>
          <w:spacing w:val="-1"/>
          <w:w w:val="102"/>
          <w:sz w:val="24"/>
          <w:szCs w:val="24"/>
          <w:lang w:val="es-MX"/>
        </w:rPr>
        <w:t>g</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a</w:t>
      </w:r>
      <w:r w:rsidRPr="00F04275">
        <w:rPr>
          <w:rFonts w:ascii="Arial" w:eastAsia="Calibri" w:hAnsi="Arial" w:cs="Arial"/>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252"/>
        <w:rPr>
          <w:rFonts w:ascii="Arial" w:eastAsia="Calibri" w:hAnsi="Arial" w:cs="Arial"/>
          <w:i/>
          <w:w w:val="102"/>
          <w:sz w:val="24"/>
          <w:szCs w:val="24"/>
          <w:u w:val="single" w:color="000000"/>
          <w:lang w:val="es-MX"/>
        </w:rPr>
      </w:pPr>
      <w:r w:rsidRPr="00F04275">
        <w:rPr>
          <w:rFonts w:ascii="Arial" w:eastAsia="Calibri" w:hAnsi="Arial" w:cs="Arial"/>
          <w:i/>
          <w:spacing w:val="1"/>
          <w:w w:val="102"/>
          <w:sz w:val="24"/>
          <w:szCs w:val="24"/>
          <w:u w:val="single" w:color="000000"/>
          <w:lang w:val="es-MX"/>
        </w:rPr>
        <w:t>O</w:t>
      </w:r>
      <w:r w:rsidRPr="00F04275">
        <w:rPr>
          <w:rFonts w:ascii="Arial" w:eastAsia="Calibri" w:hAnsi="Arial" w:cs="Arial"/>
          <w:i/>
          <w:spacing w:val="-2"/>
          <w:w w:val="102"/>
          <w:sz w:val="24"/>
          <w:szCs w:val="24"/>
          <w:u w:val="single" w:color="000000"/>
          <w:lang w:val="es-MX"/>
        </w:rPr>
        <w:t>B</w:t>
      </w:r>
      <w:r w:rsidRPr="00F04275">
        <w:rPr>
          <w:rFonts w:ascii="Arial" w:eastAsia="Calibri" w:hAnsi="Arial" w:cs="Arial"/>
          <w:i/>
          <w:spacing w:val="-5"/>
          <w:w w:val="102"/>
          <w:sz w:val="24"/>
          <w:szCs w:val="24"/>
          <w:u w:val="single" w:color="000000"/>
          <w:lang w:val="es-MX"/>
        </w:rPr>
        <w:t>L</w:t>
      </w:r>
      <w:r w:rsidRPr="00F04275">
        <w:rPr>
          <w:rFonts w:ascii="Arial" w:eastAsia="Calibri" w:hAnsi="Arial" w:cs="Arial"/>
          <w:i/>
          <w:spacing w:val="3"/>
          <w:w w:val="102"/>
          <w:sz w:val="24"/>
          <w:szCs w:val="24"/>
          <w:u w:val="single" w:color="000000"/>
          <w:lang w:val="es-MX"/>
        </w:rPr>
        <w:t>I</w:t>
      </w:r>
      <w:r w:rsidRPr="00F04275">
        <w:rPr>
          <w:rFonts w:ascii="Arial" w:eastAsia="Calibri" w:hAnsi="Arial" w:cs="Arial"/>
          <w:i/>
          <w:spacing w:val="-7"/>
          <w:w w:val="102"/>
          <w:sz w:val="24"/>
          <w:szCs w:val="24"/>
          <w:u w:val="single" w:color="000000"/>
          <w:lang w:val="es-MX"/>
        </w:rPr>
        <w:t>G</w:t>
      </w:r>
      <w:r w:rsidRPr="00F04275">
        <w:rPr>
          <w:rFonts w:ascii="Arial" w:eastAsia="Calibri" w:hAnsi="Arial" w:cs="Arial"/>
          <w:i/>
          <w:spacing w:val="5"/>
          <w:w w:val="102"/>
          <w:sz w:val="24"/>
          <w:szCs w:val="24"/>
          <w:u w:val="single" w:color="000000"/>
          <w:lang w:val="es-MX"/>
        </w:rPr>
        <w:t>A</w:t>
      </w:r>
      <w:r w:rsidRPr="00F04275">
        <w:rPr>
          <w:rFonts w:ascii="Arial" w:eastAsia="Calibri" w:hAnsi="Arial" w:cs="Arial"/>
          <w:i/>
          <w:w w:val="102"/>
          <w:sz w:val="24"/>
          <w:szCs w:val="24"/>
          <w:u w:val="single" w:color="000000"/>
          <w:lang w:val="es-MX"/>
        </w:rPr>
        <w:t>C</w:t>
      </w:r>
      <w:r w:rsidRPr="00F04275">
        <w:rPr>
          <w:rFonts w:ascii="Arial" w:eastAsia="Calibri" w:hAnsi="Arial" w:cs="Arial"/>
          <w:i/>
          <w:spacing w:val="3"/>
          <w:w w:val="102"/>
          <w:sz w:val="24"/>
          <w:szCs w:val="24"/>
          <w:u w:val="single" w:color="000000"/>
          <w:lang w:val="es-MX"/>
        </w:rPr>
        <w:t>I</w:t>
      </w:r>
      <w:r w:rsidRPr="00F04275">
        <w:rPr>
          <w:rFonts w:ascii="Arial" w:eastAsia="Calibri" w:hAnsi="Arial" w:cs="Arial"/>
          <w:i/>
          <w:spacing w:val="1"/>
          <w:w w:val="102"/>
          <w:sz w:val="24"/>
          <w:szCs w:val="24"/>
          <w:u w:val="single" w:color="000000"/>
          <w:lang w:val="es-MX"/>
        </w:rPr>
        <w:t>O</w:t>
      </w:r>
      <w:r w:rsidRPr="00F04275">
        <w:rPr>
          <w:rFonts w:ascii="Arial" w:eastAsia="Calibri" w:hAnsi="Arial" w:cs="Arial"/>
          <w:i/>
          <w:spacing w:val="5"/>
          <w:w w:val="102"/>
          <w:sz w:val="24"/>
          <w:szCs w:val="24"/>
          <w:u w:val="single" w:color="000000"/>
          <w:lang w:val="es-MX"/>
        </w:rPr>
        <w:t>N</w:t>
      </w:r>
      <w:r w:rsidRPr="00F04275">
        <w:rPr>
          <w:rFonts w:ascii="Arial" w:eastAsia="Calibri" w:hAnsi="Arial" w:cs="Arial"/>
          <w:i/>
          <w:spacing w:val="-5"/>
          <w:w w:val="102"/>
          <w:sz w:val="24"/>
          <w:szCs w:val="24"/>
          <w:u w:val="single" w:color="000000"/>
          <w:lang w:val="es-MX"/>
        </w:rPr>
        <w:t>E</w:t>
      </w:r>
      <w:r w:rsidRPr="00F04275">
        <w:rPr>
          <w:rFonts w:ascii="Arial" w:eastAsia="Calibri" w:hAnsi="Arial" w:cs="Arial"/>
          <w:i/>
          <w:spacing w:val="1"/>
          <w:w w:val="102"/>
          <w:sz w:val="24"/>
          <w:szCs w:val="24"/>
          <w:u w:val="single" w:color="000000"/>
          <w:lang w:val="es-MX"/>
        </w:rPr>
        <w:t>S</w:t>
      </w:r>
      <w:r w:rsidRPr="00F04275">
        <w:rPr>
          <w:rFonts w:ascii="Arial" w:eastAsia="Calibri" w:hAnsi="Arial" w:cs="Arial"/>
          <w:i/>
          <w:w w:val="102"/>
          <w:sz w:val="24"/>
          <w:szCs w:val="24"/>
          <w:u w:val="single" w:color="000000"/>
          <w:lang w:val="es-MX"/>
        </w:rPr>
        <w:t>:</w:t>
      </w:r>
    </w:p>
    <w:p w:rsidR="00F04275" w:rsidRPr="00F04275" w:rsidRDefault="00F04275" w:rsidP="00F04275">
      <w:pPr>
        <w:ind w:left="252"/>
        <w:rPr>
          <w:rFonts w:ascii="Arial" w:eastAsia="Calibri" w:hAnsi="Arial" w:cs="Arial"/>
          <w:i/>
          <w:sz w:val="24"/>
          <w:szCs w:val="24"/>
          <w:lang w:val="es-MX"/>
        </w:rPr>
      </w:pP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opo</w:t>
      </w:r>
      <w:r w:rsidRPr="00F04275">
        <w:rPr>
          <w:rFonts w:ascii="Arial" w:eastAsia="Calibri" w:hAnsi="Arial" w:cs="Arial"/>
          <w:i/>
          <w:spacing w:val="-4"/>
          <w:sz w:val="24"/>
          <w:szCs w:val="24"/>
          <w:lang w:val="es-MX"/>
        </w:rPr>
        <w:t>r</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9"/>
          <w:sz w:val="24"/>
          <w:szCs w:val="24"/>
          <w:lang w:val="es-MX"/>
        </w:rPr>
        <w:t xml:space="preserve">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í</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a</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do</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9"/>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spacing w:val="-4"/>
          <w:w w:val="102"/>
          <w:sz w:val="24"/>
          <w:szCs w:val="24"/>
          <w:lang w:val="es-MX"/>
        </w:rPr>
        <w:t>rr</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pond</w:t>
      </w:r>
      <w:r w:rsidRPr="00F04275">
        <w:rPr>
          <w:rFonts w:ascii="Arial" w:eastAsia="Calibri" w:hAnsi="Arial" w:cs="Arial"/>
          <w:i/>
          <w:spacing w:val="8"/>
          <w:w w:val="102"/>
          <w:sz w:val="24"/>
          <w:szCs w:val="24"/>
          <w:lang w:val="es-MX"/>
        </w:rPr>
        <w:t>ie</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3"/>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8"/>
          <w:position w:val="1"/>
          <w:sz w:val="24"/>
          <w:szCs w:val="24"/>
          <w:lang w:val="es-MX"/>
        </w:rPr>
        <w:t>e</w:t>
      </w:r>
      <w:r w:rsidRPr="00F04275">
        <w:rPr>
          <w:rFonts w:ascii="Arial" w:eastAsia="Calibri" w:hAnsi="Arial" w:cs="Arial"/>
          <w:i/>
          <w:spacing w:val="2"/>
          <w:position w:val="1"/>
          <w:sz w:val="24"/>
          <w:szCs w:val="24"/>
          <w:lang w:val="es-MX"/>
        </w:rPr>
        <w:t>s</w:t>
      </w:r>
      <w:r w:rsidRPr="00F04275">
        <w:rPr>
          <w:rFonts w:ascii="Arial" w:eastAsia="Calibri" w:hAnsi="Arial" w:cs="Arial"/>
          <w:i/>
          <w:spacing w:val="8"/>
          <w:position w:val="1"/>
          <w:sz w:val="24"/>
          <w:szCs w:val="24"/>
          <w:lang w:val="es-MX"/>
        </w:rPr>
        <w:t>e</w:t>
      </w:r>
      <w:r w:rsidRPr="00F04275">
        <w:rPr>
          <w:rFonts w:ascii="Arial" w:eastAsia="Calibri" w:hAnsi="Arial" w:cs="Arial"/>
          <w:i/>
          <w:spacing w:val="1"/>
          <w:position w:val="1"/>
          <w:sz w:val="24"/>
          <w:szCs w:val="24"/>
          <w:lang w:val="es-MX"/>
        </w:rPr>
        <w:t>n</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r</w:t>
      </w:r>
      <w:r w:rsidRPr="00F04275">
        <w:rPr>
          <w:rFonts w:ascii="Arial" w:eastAsia="Calibri" w:hAnsi="Arial" w:cs="Arial"/>
          <w:i/>
          <w:spacing w:val="9"/>
          <w:position w:val="1"/>
          <w:sz w:val="24"/>
          <w:szCs w:val="24"/>
          <w:lang w:val="es-MX"/>
        </w:rPr>
        <w:t xml:space="preserve"> </w:t>
      </w:r>
      <w:r w:rsidRPr="00F04275">
        <w:rPr>
          <w:rFonts w:ascii="Arial" w:eastAsia="Calibri" w:hAnsi="Arial" w:cs="Arial"/>
          <w:i/>
          <w:spacing w:val="8"/>
          <w:position w:val="1"/>
          <w:sz w:val="24"/>
          <w:szCs w:val="24"/>
          <w:lang w:val="es-MX"/>
        </w:rPr>
        <w:t>l</w:t>
      </w:r>
      <w:r w:rsidRPr="00F04275">
        <w:rPr>
          <w:rFonts w:ascii="Arial" w:eastAsia="Calibri" w:hAnsi="Arial" w:cs="Arial"/>
          <w:i/>
          <w:position w:val="1"/>
          <w:sz w:val="24"/>
          <w:szCs w:val="24"/>
          <w:lang w:val="es-MX"/>
        </w:rPr>
        <w:t>a</w:t>
      </w:r>
      <w:r w:rsidRPr="00F04275">
        <w:rPr>
          <w:rFonts w:ascii="Arial" w:eastAsia="Calibri" w:hAnsi="Arial" w:cs="Arial"/>
          <w:i/>
          <w:spacing w:val="-4"/>
          <w:position w:val="1"/>
          <w:sz w:val="24"/>
          <w:szCs w:val="24"/>
          <w:lang w:val="es-MX"/>
        </w:rPr>
        <w:t xml:space="preserve"> </w:t>
      </w:r>
      <w:r w:rsidRPr="00F04275">
        <w:rPr>
          <w:rFonts w:ascii="Arial" w:eastAsia="Calibri" w:hAnsi="Arial" w:cs="Arial"/>
          <w:i/>
          <w:spacing w:val="1"/>
          <w:position w:val="1"/>
          <w:sz w:val="24"/>
          <w:szCs w:val="24"/>
          <w:lang w:val="es-MX"/>
        </w:rPr>
        <w:t>do</w:t>
      </w:r>
      <w:r w:rsidRPr="00F04275">
        <w:rPr>
          <w:rFonts w:ascii="Arial" w:eastAsia="Calibri" w:hAnsi="Arial" w:cs="Arial"/>
          <w:i/>
          <w:spacing w:val="-1"/>
          <w:position w:val="1"/>
          <w:sz w:val="24"/>
          <w:szCs w:val="24"/>
          <w:lang w:val="es-MX"/>
        </w:rPr>
        <w:t>c</w:t>
      </w:r>
      <w:r w:rsidRPr="00F04275">
        <w:rPr>
          <w:rFonts w:ascii="Arial" w:eastAsia="Calibri" w:hAnsi="Arial" w:cs="Arial"/>
          <w:i/>
          <w:spacing w:val="1"/>
          <w:position w:val="1"/>
          <w:sz w:val="24"/>
          <w:szCs w:val="24"/>
          <w:lang w:val="es-MX"/>
        </w:rPr>
        <w:t>u</w:t>
      </w:r>
      <w:r w:rsidRPr="00F04275">
        <w:rPr>
          <w:rFonts w:ascii="Arial" w:eastAsia="Calibri" w:hAnsi="Arial" w:cs="Arial"/>
          <w:i/>
          <w:position w:val="1"/>
          <w:sz w:val="24"/>
          <w:szCs w:val="24"/>
          <w:lang w:val="es-MX"/>
        </w:rPr>
        <w:t>m</w:t>
      </w:r>
      <w:r w:rsidRPr="00F04275">
        <w:rPr>
          <w:rFonts w:ascii="Arial" w:eastAsia="Calibri" w:hAnsi="Arial" w:cs="Arial"/>
          <w:i/>
          <w:spacing w:val="8"/>
          <w:position w:val="1"/>
          <w:sz w:val="24"/>
          <w:szCs w:val="24"/>
          <w:lang w:val="es-MX"/>
        </w:rPr>
        <w:t>e</w:t>
      </w:r>
      <w:r w:rsidRPr="00F04275">
        <w:rPr>
          <w:rFonts w:ascii="Arial" w:eastAsia="Calibri" w:hAnsi="Arial" w:cs="Arial"/>
          <w:i/>
          <w:spacing w:val="1"/>
          <w:position w:val="1"/>
          <w:sz w:val="24"/>
          <w:szCs w:val="24"/>
          <w:lang w:val="es-MX"/>
        </w:rPr>
        <w:t>n</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spacing w:val="-5"/>
          <w:position w:val="1"/>
          <w:sz w:val="24"/>
          <w:szCs w:val="24"/>
          <w:lang w:val="es-MX"/>
        </w:rPr>
        <w:t>c</w:t>
      </w:r>
      <w:r w:rsidRPr="00F04275">
        <w:rPr>
          <w:rFonts w:ascii="Arial" w:eastAsia="Calibri" w:hAnsi="Arial" w:cs="Arial"/>
          <w:i/>
          <w:spacing w:val="8"/>
          <w:position w:val="1"/>
          <w:sz w:val="24"/>
          <w:szCs w:val="24"/>
          <w:lang w:val="es-MX"/>
        </w:rPr>
        <w:t>i</w:t>
      </w:r>
      <w:r w:rsidRPr="00F04275">
        <w:rPr>
          <w:rFonts w:ascii="Arial" w:eastAsia="Calibri" w:hAnsi="Arial" w:cs="Arial"/>
          <w:i/>
          <w:spacing w:val="1"/>
          <w:position w:val="1"/>
          <w:sz w:val="24"/>
          <w:szCs w:val="24"/>
          <w:lang w:val="es-MX"/>
        </w:rPr>
        <w:t>ó</w:t>
      </w:r>
      <w:r w:rsidRPr="00F04275">
        <w:rPr>
          <w:rFonts w:ascii="Arial" w:eastAsia="Calibri" w:hAnsi="Arial" w:cs="Arial"/>
          <w:i/>
          <w:position w:val="1"/>
          <w:sz w:val="24"/>
          <w:szCs w:val="24"/>
          <w:lang w:val="es-MX"/>
        </w:rPr>
        <w:t>n</w:t>
      </w:r>
      <w:r w:rsidRPr="00F04275">
        <w:rPr>
          <w:rFonts w:ascii="Arial" w:eastAsia="Calibri" w:hAnsi="Arial" w:cs="Arial"/>
          <w:i/>
          <w:spacing w:val="25"/>
          <w:position w:val="1"/>
          <w:sz w:val="24"/>
          <w:szCs w:val="24"/>
          <w:lang w:val="es-MX"/>
        </w:rPr>
        <w:t xml:space="preserve"> </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1"/>
          <w:w w:val="102"/>
          <w:position w:val="1"/>
          <w:sz w:val="24"/>
          <w:szCs w:val="24"/>
          <w:lang w:val="es-MX"/>
        </w:rPr>
        <w:t>qu</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1"/>
          <w:w w:val="102"/>
          <w:position w:val="1"/>
          <w:sz w:val="24"/>
          <w:szCs w:val="24"/>
          <w:lang w:val="es-MX"/>
        </w:rPr>
        <w:t>d</w:t>
      </w:r>
      <w:r w:rsidRPr="00F04275">
        <w:rPr>
          <w:rFonts w:ascii="Arial" w:eastAsia="Calibri" w:hAnsi="Arial" w:cs="Arial"/>
          <w:i/>
          <w:spacing w:val="-3"/>
          <w:w w:val="102"/>
          <w:position w:val="1"/>
          <w:sz w:val="24"/>
          <w:szCs w:val="24"/>
          <w:lang w:val="es-MX"/>
        </w:rPr>
        <w:t>a</w:t>
      </w:r>
      <w:r w:rsidRPr="00F04275">
        <w:rPr>
          <w:rFonts w:ascii="Arial" w:eastAsia="Calibri" w:hAnsi="Arial" w:cs="Arial"/>
          <w:i/>
          <w:w w:val="102"/>
          <w:position w:val="1"/>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z w:val="24"/>
          <w:szCs w:val="24"/>
          <w:lang w:val="es-MX"/>
        </w:rPr>
        <w:t>C</w:t>
      </w:r>
      <w:r w:rsidRPr="00F04275">
        <w:rPr>
          <w:rFonts w:ascii="Arial" w:eastAsia="Calibri" w:hAnsi="Arial" w:cs="Arial"/>
          <w:i/>
          <w:spacing w:val="2"/>
          <w:sz w:val="24"/>
          <w:szCs w:val="24"/>
          <w:lang w:val="es-MX"/>
        </w:rPr>
        <w:t>u</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8"/>
          <w:sz w:val="24"/>
          <w:szCs w:val="24"/>
          <w:lang w:val="es-MX"/>
        </w:rPr>
        <w:t>li</w:t>
      </w:r>
      <w:r w:rsidRPr="00F04275">
        <w:rPr>
          <w:rFonts w:ascii="Arial" w:eastAsia="Calibri" w:hAnsi="Arial" w:cs="Arial"/>
          <w:i/>
          <w:sz w:val="24"/>
          <w:szCs w:val="24"/>
          <w:lang w:val="es-MX"/>
        </w:rPr>
        <w:t>r</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w:t>
      </w:r>
      <w:r w:rsidRPr="00F04275">
        <w:rPr>
          <w:rFonts w:ascii="Arial" w:eastAsia="Calibri" w:hAnsi="Arial" w:cs="Arial"/>
          <w:i/>
          <w:spacing w:val="8"/>
          <w:w w:val="102"/>
          <w:sz w:val="24"/>
          <w:szCs w:val="24"/>
          <w:lang w:val="es-MX"/>
        </w:rPr>
        <w:t>li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5"/>
          <w:sz w:val="24"/>
          <w:szCs w:val="24"/>
          <w:lang w:val="es-MX"/>
        </w:rPr>
        <w:lastRenderedPageBreak/>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on</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5"/>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0"/>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w:t>
      </w:r>
      <w:r w:rsidRPr="00F04275">
        <w:rPr>
          <w:rFonts w:ascii="Arial" w:eastAsia="Calibri" w:hAnsi="Arial" w:cs="Arial"/>
          <w:i/>
          <w:spacing w:val="3"/>
          <w:w w:val="102"/>
          <w:sz w:val="24"/>
          <w:szCs w:val="24"/>
          <w:lang w:val="es-MX"/>
        </w:rPr>
        <w:t>v</w:t>
      </w:r>
      <w:r w:rsidRPr="00F04275">
        <w:rPr>
          <w:rFonts w:ascii="Arial" w:eastAsia="Calibri" w:hAnsi="Arial" w:cs="Arial"/>
          <w:i/>
          <w:spacing w:val="1"/>
          <w:w w:val="102"/>
          <w:sz w:val="24"/>
          <w:szCs w:val="24"/>
          <w:lang w:val="es-MX"/>
        </w:rPr>
        <w:t>o</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hAnsi="Arial" w:cs="Arial"/>
          <w:i/>
          <w:spacing w:val="24"/>
          <w:sz w:val="24"/>
          <w:szCs w:val="24"/>
          <w:lang w:val="es-MX"/>
        </w:rPr>
        <w:t xml:space="preserve"> </w:t>
      </w:r>
      <w:r w:rsidRPr="00F04275">
        <w:rPr>
          <w:rFonts w:ascii="Arial" w:eastAsia="Calibri" w:hAnsi="Arial" w:cs="Arial"/>
          <w:i/>
          <w:spacing w:val="-5"/>
          <w:sz w:val="24"/>
          <w:szCs w:val="24"/>
          <w:lang w:val="es-MX"/>
        </w:rPr>
        <w:t>H</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u</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pon</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e</w:t>
      </w:r>
      <w:r w:rsidRPr="00F04275">
        <w:rPr>
          <w:rFonts w:ascii="Arial" w:eastAsia="Calibri" w:hAnsi="Arial" w:cs="Arial"/>
          <w:i/>
          <w:spacing w:val="2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po</w:t>
      </w:r>
      <w:r w:rsidRPr="00F04275">
        <w:rPr>
          <w:rFonts w:ascii="Arial" w:eastAsia="Calibri" w:hAnsi="Arial" w:cs="Arial"/>
          <w:i/>
          <w:spacing w:val="3"/>
          <w:sz w:val="24"/>
          <w:szCs w:val="24"/>
          <w:lang w:val="es-MX"/>
        </w:rPr>
        <w:t>y</w:t>
      </w:r>
      <w:r w:rsidRPr="00F04275">
        <w:rPr>
          <w:rFonts w:ascii="Arial" w:eastAsia="Calibri" w:hAnsi="Arial" w:cs="Arial"/>
          <w:i/>
          <w:sz w:val="24"/>
          <w:szCs w:val="24"/>
          <w:lang w:val="es-MX"/>
        </w:rPr>
        <w:t>o</w:t>
      </w:r>
      <w:r w:rsidRPr="00F04275">
        <w:rPr>
          <w:rFonts w:ascii="Arial" w:eastAsia="Calibri" w:hAnsi="Arial" w:cs="Arial"/>
          <w:i/>
          <w:spacing w:val="7"/>
          <w:sz w:val="24"/>
          <w:szCs w:val="24"/>
          <w:lang w:val="es-MX"/>
        </w:rPr>
        <w:t xml:space="preserve"> </w:t>
      </w:r>
      <w:r w:rsidRPr="00F04275">
        <w:rPr>
          <w:rFonts w:ascii="Arial" w:eastAsia="Calibri" w:hAnsi="Arial" w:cs="Arial"/>
          <w:i/>
          <w:spacing w:val="8"/>
          <w:w w:val="102"/>
          <w:sz w:val="24"/>
          <w:szCs w:val="24"/>
          <w:lang w:val="es-MX"/>
        </w:rPr>
        <w:t>e</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onó</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38"/>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me</w:t>
      </w:r>
      <w:r w:rsidRPr="00F04275">
        <w:rPr>
          <w:rFonts w:ascii="Arial" w:eastAsia="Calibri" w:hAnsi="Arial" w:cs="Arial"/>
          <w:i/>
          <w:spacing w:val="4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4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25"/>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a</w:t>
      </w:r>
      <w:r w:rsidRPr="00F04275">
        <w:rPr>
          <w:rFonts w:ascii="Arial" w:eastAsia="Calibri" w:hAnsi="Arial" w:cs="Arial"/>
          <w:i/>
          <w:spacing w:val="48"/>
          <w:sz w:val="24"/>
          <w:szCs w:val="24"/>
          <w:lang w:val="es-MX"/>
        </w:rPr>
        <w:t xml:space="preserve"> </w:t>
      </w:r>
      <w:r w:rsidRPr="00F04275">
        <w:rPr>
          <w:rFonts w:ascii="Arial" w:eastAsia="Calibri" w:hAnsi="Arial" w:cs="Arial"/>
          <w:i/>
          <w:spacing w:val="3"/>
          <w:sz w:val="24"/>
          <w:szCs w:val="24"/>
          <w:lang w:val="es-MX"/>
        </w:rPr>
        <w:t>y/</w:t>
      </w:r>
      <w:r w:rsidRPr="00F04275">
        <w:rPr>
          <w:rFonts w:ascii="Arial" w:eastAsia="Calibri" w:hAnsi="Arial" w:cs="Arial"/>
          <w:i/>
          <w:sz w:val="24"/>
          <w:szCs w:val="24"/>
          <w:lang w:val="es-MX"/>
        </w:rPr>
        <w:t>o</w:t>
      </w:r>
      <w:r w:rsidRPr="00F04275">
        <w:rPr>
          <w:rFonts w:ascii="Arial" w:eastAsia="Calibri" w:hAnsi="Arial" w:cs="Arial"/>
          <w:i/>
          <w:spacing w:val="32"/>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w w:val="102"/>
          <w:sz w:val="24"/>
          <w:szCs w:val="24"/>
          <w:lang w:val="es-MX"/>
        </w:rPr>
        <w:t>o</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4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ie</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p</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s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te</w:t>
      </w:r>
      <w:r w:rsidRPr="00F04275">
        <w:rPr>
          <w:rFonts w:ascii="Arial" w:eastAsia="Calibri" w:hAnsi="Arial" w:cs="Arial"/>
          <w:i/>
          <w:spacing w:val="26"/>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le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w:t>
      </w:r>
      <w:r w:rsidRPr="00F04275">
        <w:rPr>
          <w:rFonts w:ascii="Arial" w:eastAsia="Calibri" w:hAnsi="Arial" w:cs="Arial"/>
          <w:i/>
          <w:spacing w:val="19"/>
          <w:sz w:val="24"/>
          <w:szCs w:val="24"/>
          <w:lang w:val="es-MX"/>
        </w:rPr>
        <w:t xml:space="preserve"> </w:t>
      </w:r>
      <w:r w:rsidRPr="00F04275">
        <w:rPr>
          <w:rFonts w:ascii="Arial" w:eastAsia="Calibri" w:hAnsi="Arial" w:cs="Arial"/>
          <w:i/>
          <w:sz w:val="24"/>
          <w:szCs w:val="24"/>
          <w:lang w:val="es-MX"/>
        </w:rPr>
        <w:t>o</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nd</w:t>
      </w:r>
      <w:r w:rsidRPr="00F04275">
        <w:rPr>
          <w:rFonts w:ascii="Arial" w:eastAsia="Calibri" w:hAnsi="Arial" w:cs="Arial"/>
          <w:i/>
          <w:sz w:val="24"/>
          <w:szCs w:val="24"/>
          <w:lang w:val="es-MX"/>
        </w:rPr>
        <w:t>o</w:t>
      </w:r>
      <w:r w:rsidRPr="00F04275">
        <w:rPr>
          <w:rFonts w:ascii="Arial" w:eastAsia="Calibri" w:hAnsi="Arial" w:cs="Arial"/>
          <w:i/>
          <w:spacing w:val="9"/>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í</w:t>
      </w:r>
      <w:r w:rsidRPr="00F04275">
        <w:rPr>
          <w:rFonts w:ascii="Arial" w:eastAsia="Calibri" w:hAnsi="Arial" w:cs="Arial"/>
          <w:i/>
          <w:spacing w:val="-6"/>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1"/>
          <w:w w:val="102"/>
          <w:sz w:val="24"/>
          <w:szCs w:val="24"/>
          <w:lang w:val="es-MX"/>
        </w:rPr>
        <w:t>o</w:t>
      </w:r>
      <w:r w:rsidRPr="00F04275">
        <w:rPr>
          <w:rFonts w:ascii="Arial" w:eastAsia="Calibri" w:hAnsi="Arial" w:cs="Arial"/>
          <w:i/>
          <w:spacing w:val="8"/>
          <w:w w:val="102"/>
          <w:sz w:val="24"/>
          <w:szCs w:val="24"/>
          <w:lang w:val="es-MX"/>
        </w:rPr>
        <w:t>li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do</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5"/>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ud</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pon</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ili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31"/>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10"/>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n</w:t>
      </w:r>
      <w:r w:rsidRPr="00F04275">
        <w:rPr>
          <w:rFonts w:ascii="Arial" w:eastAsia="Calibri" w:hAnsi="Arial" w:cs="Arial"/>
          <w:i/>
          <w:spacing w:val="5"/>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w w:val="102"/>
          <w:sz w:val="24"/>
          <w:szCs w:val="24"/>
          <w:lang w:val="es-MX"/>
        </w:rPr>
        <w:t>t</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7"/>
        </w:numPr>
        <w:spacing w:before="5"/>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3"/>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od</w:t>
      </w:r>
      <w:r w:rsidRPr="00F04275">
        <w:rPr>
          <w:rFonts w:ascii="Arial" w:eastAsia="Calibri" w:hAnsi="Arial" w:cs="Arial"/>
          <w:i/>
          <w:sz w:val="24"/>
          <w:szCs w:val="24"/>
          <w:lang w:val="es-MX"/>
        </w:rPr>
        <w:t>o</w:t>
      </w:r>
      <w:r w:rsidRPr="00F04275">
        <w:rPr>
          <w:rFonts w:ascii="Arial" w:eastAsia="Calibri" w:hAnsi="Arial" w:cs="Arial"/>
          <w:i/>
          <w:spacing w:val="-11"/>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 Dirección General</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5"/>
          <w:sz w:val="24"/>
          <w:szCs w:val="24"/>
          <w:lang w:val="es-MX"/>
        </w:rPr>
        <w:t>Ec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6"/>
          <w:sz w:val="24"/>
          <w:szCs w:val="24"/>
          <w:lang w:val="es-MX"/>
        </w:rPr>
        <w:t xml:space="preserve"> </w:t>
      </w:r>
      <w:r w:rsidRPr="00F04275">
        <w:rPr>
          <w:rFonts w:ascii="Arial" w:eastAsia="Calibri" w:hAnsi="Arial" w:cs="Arial"/>
          <w:i/>
          <w:w w:val="102"/>
          <w:sz w:val="24"/>
          <w:szCs w:val="24"/>
          <w:lang w:val="es-MX"/>
        </w:rPr>
        <w:t xml:space="preserve">y Turismo pueda verificar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f</w:t>
      </w:r>
      <w:r w:rsidRPr="00F04275">
        <w:rPr>
          <w:rFonts w:ascii="Arial" w:eastAsia="Calibri" w:hAnsi="Arial" w:cs="Arial"/>
          <w:i/>
          <w:spacing w:val="1"/>
          <w:sz w:val="24"/>
          <w:szCs w:val="24"/>
          <w:lang w:val="es-MX"/>
        </w:rPr>
        <w:t>un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2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g</w:t>
      </w:r>
      <w:r w:rsidRPr="00F04275">
        <w:rPr>
          <w:rFonts w:ascii="Arial" w:eastAsia="Calibri" w:hAnsi="Arial" w:cs="Arial"/>
          <w:i/>
          <w:spacing w:val="1"/>
          <w:w w:val="102"/>
          <w:sz w:val="24"/>
          <w:szCs w:val="24"/>
          <w:lang w:val="es-MX"/>
        </w:rPr>
        <w:t>o</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18</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1"/>
          <w:sz w:val="24"/>
          <w:szCs w:val="24"/>
          <w:lang w:val="es-MX"/>
        </w:rPr>
        <w:t>C</w:t>
      </w:r>
      <w:r w:rsidRPr="00F04275">
        <w:rPr>
          <w:rFonts w:ascii="Arial" w:eastAsia="Calibri" w:hAnsi="Arial" w:cs="Arial"/>
          <w:b/>
          <w:i/>
          <w:spacing w:val="-1"/>
          <w:sz w:val="24"/>
          <w:szCs w:val="24"/>
          <w:lang w:val="es-MX"/>
        </w:rPr>
        <w:t>o</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é</w:t>
      </w:r>
      <w:r w:rsidRPr="00F04275">
        <w:rPr>
          <w:rFonts w:ascii="Arial" w:eastAsia="Calibri" w:hAnsi="Arial" w:cs="Arial"/>
          <w:b/>
          <w:i/>
          <w:spacing w:val="15"/>
          <w:sz w:val="24"/>
          <w:szCs w:val="24"/>
          <w:lang w:val="es-MX"/>
        </w:rPr>
        <w:t xml:space="preserve"> </w:t>
      </w:r>
      <w:r w:rsidRPr="00F04275">
        <w:rPr>
          <w:rFonts w:ascii="Arial" w:eastAsia="Calibri" w:hAnsi="Arial" w:cs="Arial"/>
          <w:b/>
          <w:i/>
          <w:spacing w:val="-6"/>
          <w:sz w:val="24"/>
          <w:szCs w:val="24"/>
          <w:lang w:val="es-MX"/>
        </w:rPr>
        <w:t>T</w:t>
      </w:r>
      <w:r w:rsidRPr="00F04275">
        <w:rPr>
          <w:rFonts w:ascii="Arial" w:eastAsia="Calibri" w:hAnsi="Arial" w:cs="Arial"/>
          <w:b/>
          <w:i/>
          <w:spacing w:val="6"/>
          <w:sz w:val="24"/>
          <w:szCs w:val="24"/>
          <w:lang w:val="es-MX"/>
        </w:rPr>
        <w:t>é</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n</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z w:val="24"/>
          <w:szCs w:val="24"/>
          <w:lang w:val="es-MX"/>
        </w:rPr>
        <w:t>o</w:t>
      </w:r>
      <w:r w:rsidRPr="00F04275">
        <w:rPr>
          <w:rFonts w:ascii="Arial" w:eastAsia="Calibri" w:hAnsi="Arial" w:cs="Arial"/>
          <w:b/>
          <w:i/>
          <w:spacing w:val="8"/>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2"/>
          <w:w w:val="102"/>
          <w:sz w:val="24"/>
          <w:szCs w:val="24"/>
          <w:lang w:val="es-MX"/>
        </w:rPr>
        <w:t>V</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l</w:t>
      </w:r>
      <w:r w:rsidRPr="00F04275">
        <w:rPr>
          <w:rFonts w:ascii="Arial" w:eastAsia="Calibri" w:hAnsi="Arial" w:cs="Arial"/>
          <w:b/>
          <w:i/>
          <w:spacing w:val="-1"/>
          <w:w w:val="102"/>
          <w:sz w:val="24"/>
          <w:szCs w:val="24"/>
          <w:lang w:val="es-MX"/>
        </w:rPr>
        <w:t>o</w:t>
      </w:r>
      <w:r w:rsidRPr="00F04275">
        <w:rPr>
          <w:rFonts w:ascii="Arial" w:eastAsia="Calibri" w:hAnsi="Arial" w:cs="Arial"/>
          <w:b/>
          <w:i/>
          <w:spacing w:val="-5"/>
          <w:w w:val="102"/>
          <w:sz w:val="24"/>
          <w:szCs w:val="24"/>
          <w:lang w:val="es-MX"/>
        </w:rPr>
        <w:t>r</w:t>
      </w:r>
      <w:r w:rsidRPr="00F04275">
        <w:rPr>
          <w:rFonts w:ascii="Arial" w:eastAsia="Calibri" w:hAnsi="Arial" w:cs="Arial"/>
          <w:b/>
          <w:i/>
          <w:spacing w:val="-6"/>
          <w:w w:val="102"/>
          <w:sz w:val="24"/>
          <w:szCs w:val="24"/>
          <w:lang w:val="es-MX"/>
        </w:rPr>
        <w:t>a</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ón</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tabs>
          <w:tab w:val="left" w:pos="8931"/>
          <w:tab w:val="left" w:pos="9072"/>
        </w:tabs>
        <w:ind w:right="-134"/>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V</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9"/>
          <w:sz w:val="24"/>
          <w:szCs w:val="24"/>
          <w:lang w:val="es-MX"/>
        </w:rPr>
        <w:t xml:space="preserve"> por un representante de:</w:t>
      </w:r>
    </w:p>
    <w:p w:rsidR="00F04275" w:rsidRPr="00F04275" w:rsidRDefault="00F04275" w:rsidP="00F04275">
      <w:pPr>
        <w:spacing w:before="15"/>
        <w:rPr>
          <w:rFonts w:ascii="Arial" w:hAnsi="Arial" w:cs="Arial"/>
          <w:i/>
          <w:sz w:val="24"/>
          <w:szCs w:val="24"/>
          <w:lang w:val="es-MX"/>
        </w:rPr>
      </w:pPr>
    </w:p>
    <w:p w:rsidR="00F04275" w:rsidRPr="00F04275" w:rsidRDefault="00F04275" w:rsidP="00303F70">
      <w:pPr>
        <w:numPr>
          <w:ilvl w:val="0"/>
          <w:numId w:val="48"/>
        </w:numPr>
        <w:rPr>
          <w:rFonts w:ascii="Arial" w:eastAsia="Calibri" w:hAnsi="Arial" w:cs="Arial"/>
          <w:i/>
          <w:sz w:val="24"/>
          <w:szCs w:val="24"/>
          <w:lang w:val="es-MX"/>
        </w:rPr>
      </w:pPr>
      <w:r w:rsidRPr="00F04275">
        <w:rPr>
          <w:rFonts w:ascii="Arial" w:eastAsia="Calibri" w:hAnsi="Arial" w:cs="Arial"/>
          <w:i/>
          <w:sz w:val="24"/>
          <w:szCs w:val="24"/>
          <w:lang w:val="es-MX"/>
        </w:rPr>
        <w:t>Dirección General</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5"/>
          <w:sz w:val="24"/>
          <w:szCs w:val="24"/>
          <w:lang w:val="es-MX"/>
        </w:rPr>
        <w:t>Ec</w:t>
      </w:r>
      <w:r w:rsidRPr="00F04275">
        <w:rPr>
          <w:rFonts w:ascii="Arial" w:eastAsia="Calibri" w:hAnsi="Arial" w:cs="Arial"/>
          <w:i/>
          <w:spacing w:val="1"/>
          <w:sz w:val="24"/>
          <w:szCs w:val="24"/>
          <w:lang w:val="es-MX"/>
        </w:rPr>
        <w:t>onó</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6"/>
          <w:sz w:val="24"/>
          <w:szCs w:val="24"/>
          <w:lang w:val="es-MX"/>
        </w:rPr>
        <w:t xml:space="preserve"> </w:t>
      </w:r>
      <w:r w:rsidRPr="00F04275">
        <w:rPr>
          <w:rFonts w:ascii="Arial" w:eastAsia="Calibri" w:hAnsi="Arial" w:cs="Arial"/>
          <w:i/>
          <w:sz w:val="24"/>
          <w:szCs w:val="24"/>
          <w:lang w:val="es-MX"/>
        </w:rPr>
        <w:t>y Turismo</w:t>
      </w:r>
      <w:r w:rsidRPr="00F04275">
        <w:rPr>
          <w:rFonts w:ascii="Arial" w:eastAsia="Calibri" w:hAnsi="Arial" w:cs="Arial"/>
          <w:i/>
          <w:w w:val="102"/>
          <w:sz w:val="24"/>
          <w:szCs w:val="24"/>
          <w:lang w:val="es-MX"/>
        </w:rPr>
        <w:t>;</w:t>
      </w:r>
    </w:p>
    <w:p w:rsidR="00F04275" w:rsidRPr="00F04275" w:rsidRDefault="00F04275" w:rsidP="00303F70">
      <w:pPr>
        <w:numPr>
          <w:ilvl w:val="0"/>
          <w:numId w:val="48"/>
        </w:numPr>
        <w:rPr>
          <w:rFonts w:ascii="Arial" w:eastAsia="Calibri" w:hAnsi="Arial" w:cs="Arial"/>
          <w:i/>
          <w:sz w:val="24"/>
          <w:szCs w:val="24"/>
          <w:lang w:val="es-MX"/>
        </w:rPr>
      </w:pPr>
      <w:r w:rsidRPr="00F04275">
        <w:rPr>
          <w:rFonts w:ascii="Arial" w:eastAsia="Calibri" w:hAnsi="Arial" w:cs="Arial"/>
          <w:i/>
          <w:spacing w:val="-3"/>
          <w:sz w:val="24"/>
          <w:szCs w:val="24"/>
          <w:lang w:val="es-MX"/>
        </w:rPr>
        <w:t>Coordinación</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6"/>
          <w:sz w:val="24"/>
          <w:szCs w:val="24"/>
          <w:lang w:val="es-MX"/>
        </w:rPr>
        <w:t xml:space="preserve"> </w:t>
      </w:r>
      <w:r w:rsidRPr="00F04275">
        <w:rPr>
          <w:rFonts w:ascii="Arial" w:eastAsia="Calibri" w:hAnsi="Arial" w:cs="Arial"/>
          <w:i/>
          <w:spacing w:val="1"/>
          <w:w w:val="102"/>
          <w:sz w:val="24"/>
          <w:szCs w:val="24"/>
          <w:lang w:val="es-MX"/>
        </w:rPr>
        <w:t>So</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303F70">
      <w:pPr>
        <w:numPr>
          <w:ilvl w:val="0"/>
          <w:numId w:val="48"/>
        </w:numPr>
        <w:rPr>
          <w:rFonts w:ascii="Arial" w:eastAsia="Calibri" w:hAnsi="Arial" w:cs="Arial"/>
          <w:i/>
          <w:sz w:val="24"/>
          <w:szCs w:val="24"/>
          <w:lang w:val="es-MX"/>
        </w:rPr>
      </w:pPr>
      <w:r w:rsidRPr="00F04275">
        <w:rPr>
          <w:rFonts w:ascii="Arial" w:eastAsia="Calibri" w:hAnsi="Arial" w:cs="Arial"/>
          <w:i/>
          <w:position w:val="1"/>
          <w:sz w:val="24"/>
          <w:szCs w:val="24"/>
          <w:lang w:val="es-MX"/>
        </w:rPr>
        <w:t>Dirección General de Desarrollo Social;</w:t>
      </w:r>
    </w:p>
    <w:p w:rsidR="00F04275" w:rsidRPr="00F04275" w:rsidRDefault="00F04275" w:rsidP="00303F70">
      <w:pPr>
        <w:numPr>
          <w:ilvl w:val="0"/>
          <w:numId w:val="48"/>
        </w:numPr>
        <w:rPr>
          <w:rFonts w:ascii="Arial" w:eastAsia="Calibri" w:hAnsi="Arial" w:cs="Arial"/>
          <w:i/>
          <w:sz w:val="24"/>
          <w:szCs w:val="24"/>
          <w:lang w:val="es-MX"/>
        </w:rPr>
      </w:pP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3"/>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to</w:t>
      </w:r>
      <w:r w:rsidRPr="00F04275">
        <w:rPr>
          <w:rFonts w:ascii="Arial" w:eastAsia="Calibri" w:hAnsi="Arial" w:cs="Arial"/>
          <w:i/>
          <w:spacing w:val="11"/>
          <w:sz w:val="24"/>
          <w:szCs w:val="24"/>
          <w:lang w:val="es-MX"/>
        </w:rPr>
        <w:t xml:space="preserve"> </w:t>
      </w:r>
      <w:r w:rsidRPr="00F04275">
        <w:rPr>
          <w:rFonts w:ascii="Arial" w:eastAsia="Calibri" w:hAnsi="Arial" w:cs="Arial"/>
          <w:i/>
          <w:spacing w:val="-12"/>
          <w:sz w:val="24"/>
          <w:szCs w:val="24"/>
          <w:lang w:val="es-MX"/>
        </w:rPr>
        <w:t>M</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2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 las Mujeres</w:t>
      </w:r>
      <w:r w:rsidRPr="00F04275">
        <w:rPr>
          <w:rFonts w:ascii="Arial" w:eastAsia="Calibri" w:hAnsi="Arial" w:cs="Arial"/>
          <w:i/>
          <w:w w:val="102"/>
          <w:sz w:val="24"/>
          <w:szCs w:val="24"/>
          <w:lang w:val="es-MX"/>
        </w:rPr>
        <w:t>;</w:t>
      </w:r>
    </w:p>
    <w:p w:rsidR="00F04275" w:rsidRPr="00F04275" w:rsidRDefault="00F04275" w:rsidP="00303F70">
      <w:pPr>
        <w:numPr>
          <w:ilvl w:val="0"/>
          <w:numId w:val="48"/>
        </w:numPr>
        <w:rPr>
          <w:rFonts w:ascii="Arial" w:eastAsia="Calibri" w:hAnsi="Arial" w:cs="Arial"/>
          <w:i/>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3"/>
          <w:sz w:val="24"/>
          <w:szCs w:val="24"/>
          <w:lang w:val="es-MX"/>
        </w:rPr>
        <w:t>I</w:t>
      </w:r>
      <w:r w:rsidRPr="00F04275">
        <w:rPr>
          <w:rFonts w:ascii="Arial" w:eastAsia="Calibri" w:hAnsi="Arial" w:cs="Arial"/>
          <w:i/>
          <w:sz w:val="24"/>
          <w:szCs w:val="24"/>
          <w:lang w:val="es-MX"/>
        </w:rPr>
        <w:t>F</w:t>
      </w:r>
      <w:r w:rsidRPr="00F04275">
        <w:rPr>
          <w:rFonts w:ascii="Arial" w:eastAsia="Calibri" w:hAnsi="Arial" w:cs="Arial"/>
          <w:i/>
          <w:spacing w:val="3"/>
          <w:sz w:val="24"/>
          <w:szCs w:val="24"/>
          <w:lang w:val="es-MX"/>
        </w:rPr>
        <w:t xml:space="preserve"> </w:t>
      </w:r>
      <w:r w:rsidRPr="00F04275">
        <w:rPr>
          <w:rFonts w:ascii="Arial" w:eastAsia="Calibri" w:hAnsi="Arial" w:cs="Arial"/>
          <w:i/>
          <w:spacing w:val="-12"/>
          <w:w w:val="102"/>
          <w:sz w:val="24"/>
          <w:szCs w:val="24"/>
          <w:lang w:val="es-MX"/>
        </w:rPr>
        <w:t>M</w:t>
      </w:r>
      <w:r w:rsidRPr="00F04275">
        <w:rPr>
          <w:rFonts w:ascii="Arial" w:eastAsia="Calibri" w:hAnsi="Arial" w:cs="Arial"/>
          <w:i/>
          <w:spacing w:val="1"/>
          <w:w w:val="102"/>
          <w:sz w:val="24"/>
          <w:szCs w:val="24"/>
          <w:lang w:val="es-MX"/>
        </w:rPr>
        <w:t>un</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w:t>
      </w:r>
    </w:p>
    <w:p w:rsidR="00F04275" w:rsidRPr="00F04275" w:rsidRDefault="00F04275" w:rsidP="00303F70">
      <w:pPr>
        <w:numPr>
          <w:ilvl w:val="0"/>
          <w:numId w:val="48"/>
        </w:numPr>
        <w:rPr>
          <w:rFonts w:ascii="Arial" w:eastAsia="Calibri" w:hAnsi="Arial" w:cs="Arial"/>
          <w:i/>
          <w:spacing w:val="-3"/>
          <w:sz w:val="24"/>
          <w:szCs w:val="24"/>
          <w:lang w:val="es-MX"/>
        </w:rPr>
      </w:pPr>
      <w:r w:rsidRPr="00F04275">
        <w:rPr>
          <w:rFonts w:ascii="Arial" w:eastAsia="Calibri" w:hAnsi="Arial" w:cs="Arial"/>
          <w:i/>
          <w:spacing w:val="-3"/>
          <w:sz w:val="24"/>
          <w:szCs w:val="24"/>
          <w:lang w:val="es-MX"/>
        </w:rPr>
        <w:t>Jefatura de Industria, Comercio y Servicios.</w:t>
      </w:r>
    </w:p>
    <w:p w:rsidR="00F04275" w:rsidRPr="00F04275" w:rsidRDefault="00F04275" w:rsidP="00303F70">
      <w:pPr>
        <w:pStyle w:val="Texto"/>
        <w:numPr>
          <w:ilvl w:val="0"/>
          <w:numId w:val="48"/>
        </w:numPr>
        <w:autoSpaceDE/>
        <w:autoSpaceDN/>
        <w:adjustRightInd/>
        <w:spacing w:after="58"/>
        <w:jc w:val="both"/>
        <w:rPr>
          <w:rFonts w:eastAsia="Calibri" w:cs="Arial"/>
          <w:i/>
          <w:color w:val="000000"/>
          <w:kern w:val="24"/>
        </w:rPr>
      </w:pPr>
      <w:r w:rsidRPr="00F04275">
        <w:rPr>
          <w:rFonts w:eastAsia="Calibri" w:cs="Arial"/>
          <w:i/>
          <w:color w:val="000000"/>
          <w:kern w:val="24"/>
        </w:rPr>
        <w:t>Dos representantes designados por el Consejo Municipal de Participación Ciudadana de San Pedro Tlaquepaque.</w:t>
      </w:r>
    </w:p>
    <w:p w:rsidR="00F04275" w:rsidRPr="00F04275" w:rsidRDefault="00F04275" w:rsidP="00303F70">
      <w:pPr>
        <w:pStyle w:val="Texto"/>
        <w:numPr>
          <w:ilvl w:val="0"/>
          <w:numId w:val="48"/>
        </w:numPr>
        <w:autoSpaceDE/>
        <w:autoSpaceDN/>
        <w:adjustRightInd/>
        <w:spacing w:after="58"/>
        <w:jc w:val="both"/>
        <w:rPr>
          <w:rFonts w:eastAsia="Calibri" w:cs="Arial"/>
          <w:i/>
          <w:color w:val="000000"/>
          <w:kern w:val="24"/>
        </w:rPr>
      </w:pPr>
      <w:r w:rsidRPr="00F04275">
        <w:rPr>
          <w:rFonts w:eastAsia="Calibri" w:cs="Arial"/>
          <w:i/>
          <w:color w:val="000000"/>
          <w:kern w:val="24"/>
        </w:rPr>
        <w:t xml:space="preserve">El o la Presidente de la Comisión Edilicia de Asistencia y Desarrollo Social y Humano;  </w:t>
      </w:r>
    </w:p>
    <w:p w:rsidR="00F04275" w:rsidRPr="00F04275" w:rsidRDefault="00F04275" w:rsidP="00303F70">
      <w:pPr>
        <w:numPr>
          <w:ilvl w:val="0"/>
          <w:numId w:val="48"/>
        </w:numPr>
        <w:rPr>
          <w:rFonts w:ascii="Arial" w:eastAsia="Calibri" w:hAnsi="Arial" w:cs="Arial"/>
          <w:i/>
          <w:spacing w:val="-3"/>
          <w:sz w:val="24"/>
          <w:szCs w:val="24"/>
          <w:lang w:val="es-MX"/>
        </w:rPr>
      </w:pPr>
      <w:r w:rsidRPr="00F04275">
        <w:rPr>
          <w:rFonts w:ascii="Arial" w:eastAsia="Calibri" w:hAnsi="Arial" w:cs="Arial"/>
          <w:i/>
          <w:spacing w:val="-5"/>
          <w:sz w:val="24"/>
          <w:szCs w:val="24"/>
          <w:lang w:val="es-MX"/>
        </w:rPr>
        <w:t>La Hacienda Municipal</w:t>
      </w:r>
      <w:r w:rsidRPr="00F04275">
        <w:rPr>
          <w:rFonts w:ascii="Arial" w:eastAsia="Calibri" w:hAnsi="Arial" w:cs="Arial"/>
          <w:i/>
          <w:w w:val="102"/>
          <w:sz w:val="24"/>
          <w:szCs w:val="24"/>
          <w:lang w:val="es-MX"/>
        </w:rPr>
        <w:t>; y</w:t>
      </w:r>
    </w:p>
    <w:p w:rsidR="00F04275" w:rsidRPr="00F04275" w:rsidRDefault="00F04275" w:rsidP="00303F70">
      <w:pPr>
        <w:numPr>
          <w:ilvl w:val="0"/>
          <w:numId w:val="48"/>
        </w:numPr>
        <w:rPr>
          <w:rFonts w:ascii="Arial" w:eastAsia="Calibri" w:hAnsi="Arial" w:cs="Arial"/>
          <w:i/>
          <w:spacing w:val="-3"/>
          <w:sz w:val="24"/>
          <w:szCs w:val="24"/>
          <w:lang w:val="es-MX"/>
        </w:rPr>
      </w:pPr>
      <w:r w:rsidRPr="00F04275">
        <w:rPr>
          <w:rFonts w:ascii="Arial" w:eastAsia="Calibri" w:hAnsi="Arial" w:cs="Arial"/>
          <w:i/>
          <w:spacing w:val="-3"/>
          <w:sz w:val="24"/>
          <w:szCs w:val="24"/>
          <w:lang w:val="es-MX"/>
        </w:rPr>
        <w:t>D</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4"/>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m</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So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d</w:t>
      </w:r>
      <w:r w:rsidRPr="00F04275">
        <w:rPr>
          <w:rFonts w:ascii="Arial" w:eastAsia="Calibri" w:hAnsi="Arial" w:cs="Arial"/>
          <w:i/>
          <w:spacing w:val="13"/>
          <w:sz w:val="24"/>
          <w:szCs w:val="24"/>
          <w:lang w:val="es-MX"/>
        </w:rPr>
        <w:t xml:space="preserve"> </w:t>
      </w:r>
      <w:r w:rsidRPr="00F04275">
        <w:rPr>
          <w:rFonts w:ascii="Arial" w:eastAsia="Calibri" w:hAnsi="Arial" w:cs="Arial"/>
          <w:i/>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il</w:t>
      </w:r>
      <w:r w:rsidRPr="00F04275">
        <w:rPr>
          <w:rFonts w:ascii="Arial" w:eastAsia="Calibri" w:hAnsi="Arial" w:cs="Arial"/>
          <w:i/>
          <w:w w:val="102"/>
          <w:sz w:val="24"/>
          <w:szCs w:val="24"/>
          <w:lang w:val="es-MX"/>
        </w:rPr>
        <w:t xml:space="preserve">. </w:t>
      </w:r>
    </w:p>
    <w:p w:rsidR="00F04275" w:rsidRPr="00F04275" w:rsidRDefault="00F04275" w:rsidP="00F04275">
      <w:pPr>
        <w:ind w:left="720"/>
        <w:rPr>
          <w:rFonts w:ascii="Arial" w:eastAsia="Calibri" w:hAnsi="Arial" w:cs="Arial"/>
          <w:i/>
          <w:spacing w:val="-3"/>
          <w:sz w:val="24"/>
          <w:szCs w:val="24"/>
          <w:lang w:val="es-MX"/>
        </w:rPr>
      </w:pPr>
    </w:p>
    <w:p w:rsidR="00F04275" w:rsidRPr="00F04275" w:rsidRDefault="00F04275" w:rsidP="00F04275">
      <w:pPr>
        <w:spacing w:before="4"/>
        <w:ind w:right="2707"/>
        <w:rPr>
          <w:rFonts w:ascii="Arial" w:eastAsia="Calibri" w:hAnsi="Arial" w:cs="Arial"/>
          <w:i/>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un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g</w:t>
      </w:r>
      <w:r w:rsidRPr="00F04275">
        <w:rPr>
          <w:rFonts w:ascii="Arial" w:eastAsia="Calibri" w:hAnsi="Arial" w:cs="Arial"/>
          <w:i/>
          <w:spacing w:val="1"/>
          <w:w w:val="102"/>
          <w:sz w:val="24"/>
          <w:szCs w:val="24"/>
          <w:lang w:val="es-MX"/>
        </w:rPr>
        <w:t>u</w:t>
      </w:r>
      <w:r w:rsidRPr="00F04275">
        <w:rPr>
          <w:rFonts w:ascii="Arial" w:eastAsia="Calibri" w:hAnsi="Arial" w:cs="Arial"/>
          <w:i/>
          <w:spacing w:val="8"/>
          <w:w w:val="102"/>
          <w:sz w:val="24"/>
          <w:szCs w:val="24"/>
          <w:lang w:val="es-MX"/>
        </w:rPr>
        <w:t>ie</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tabs>
          <w:tab w:val="left" w:pos="9072"/>
        </w:tabs>
        <w:ind w:right="8"/>
        <w:jc w:val="both"/>
        <w:rPr>
          <w:rFonts w:ascii="Arial" w:eastAsia="Calibri" w:hAnsi="Arial" w:cs="Arial"/>
          <w:i/>
          <w:w w:val="102"/>
          <w:position w:val="1"/>
          <w:sz w:val="24"/>
          <w:szCs w:val="24"/>
          <w:lang w:val="es-MX"/>
        </w:rPr>
      </w:pPr>
      <w:r w:rsidRPr="00F04275">
        <w:rPr>
          <w:rFonts w:ascii="Arial" w:eastAsia="Calibri" w:hAnsi="Arial" w:cs="Arial"/>
          <w:i/>
          <w:spacing w:val="3"/>
          <w:position w:val="1"/>
          <w:sz w:val="24"/>
          <w:szCs w:val="24"/>
          <w:lang w:val="es-MX"/>
        </w:rPr>
        <w:t>I</w:t>
      </w:r>
      <w:r w:rsidRPr="00F04275">
        <w:rPr>
          <w:rFonts w:ascii="Arial" w:eastAsia="Calibri" w:hAnsi="Arial" w:cs="Arial"/>
          <w:i/>
          <w:position w:val="1"/>
          <w:sz w:val="24"/>
          <w:szCs w:val="24"/>
          <w:lang w:val="es-MX"/>
        </w:rPr>
        <w:t xml:space="preserve">.     </w:t>
      </w:r>
      <w:r w:rsidRPr="00F04275">
        <w:rPr>
          <w:rFonts w:ascii="Arial" w:eastAsia="Calibri" w:hAnsi="Arial" w:cs="Arial"/>
          <w:i/>
          <w:spacing w:val="5"/>
          <w:sz w:val="24"/>
          <w:szCs w:val="24"/>
          <w:lang w:val="es-MX"/>
        </w:rPr>
        <w:t>Evaluar los análisis de datos proporcionados</w:t>
      </w:r>
      <w:r w:rsidRPr="00F04275">
        <w:rPr>
          <w:rFonts w:ascii="Arial" w:eastAsia="Calibri" w:hAnsi="Arial" w:cs="Arial"/>
          <w:i/>
          <w:spacing w:val="25"/>
          <w:position w:val="1"/>
          <w:sz w:val="24"/>
          <w:szCs w:val="24"/>
          <w:lang w:val="es-MX"/>
        </w:rPr>
        <w:t xml:space="preserve"> </w:t>
      </w:r>
      <w:r w:rsidRPr="00F04275">
        <w:rPr>
          <w:rFonts w:ascii="Arial" w:eastAsia="Calibri" w:hAnsi="Arial" w:cs="Arial"/>
          <w:i/>
          <w:spacing w:val="1"/>
          <w:position w:val="1"/>
          <w:sz w:val="24"/>
          <w:szCs w:val="24"/>
          <w:lang w:val="es-MX"/>
        </w:rPr>
        <w:t>po</w:t>
      </w:r>
      <w:r w:rsidRPr="00F04275">
        <w:rPr>
          <w:rFonts w:ascii="Arial" w:eastAsia="Calibri" w:hAnsi="Arial" w:cs="Arial"/>
          <w:i/>
          <w:position w:val="1"/>
          <w:sz w:val="24"/>
          <w:szCs w:val="24"/>
          <w:lang w:val="es-MX"/>
        </w:rPr>
        <w:t>r</w:t>
      </w:r>
      <w:r w:rsidRPr="00F04275">
        <w:rPr>
          <w:rFonts w:ascii="Arial" w:eastAsia="Calibri" w:hAnsi="Arial" w:cs="Arial"/>
          <w:i/>
          <w:spacing w:val="-2"/>
          <w:position w:val="1"/>
          <w:sz w:val="24"/>
          <w:szCs w:val="24"/>
          <w:lang w:val="es-MX"/>
        </w:rPr>
        <w:t xml:space="preserve"> </w:t>
      </w:r>
      <w:r w:rsidRPr="00F04275">
        <w:rPr>
          <w:rFonts w:ascii="Arial" w:eastAsia="Calibri" w:hAnsi="Arial" w:cs="Arial"/>
          <w:i/>
          <w:spacing w:val="8"/>
          <w:position w:val="1"/>
          <w:sz w:val="24"/>
          <w:szCs w:val="24"/>
          <w:lang w:val="es-MX"/>
        </w:rPr>
        <w:t>l</w:t>
      </w:r>
      <w:r w:rsidRPr="00F04275">
        <w:rPr>
          <w:rFonts w:ascii="Arial" w:eastAsia="Calibri" w:hAnsi="Arial" w:cs="Arial"/>
          <w:i/>
          <w:position w:val="1"/>
          <w:sz w:val="24"/>
          <w:szCs w:val="24"/>
          <w:lang w:val="es-MX"/>
        </w:rPr>
        <w:t>a</w:t>
      </w:r>
      <w:r w:rsidRPr="00F04275">
        <w:rPr>
          <w:rFonts w:ascii="Arial" w:eastAsia="Calibri" w:hAnsi="Arial" w:cs="Arial"/>
          <w:i/>
          <w:spacing w:val="-4"/>
          <w:position w:val="1"/>
          <w:sz w:val="24"/>
          <w:szCs w:val="24"/>
          <w:lang w:val="es-MX"/>
        </w:rPr>
        <w:t xml:space="preserve"> </w:t>
      </w:r>
      <w:r w:rsidRPr="00F04275">
        <w:rPr>
          <w:rFonts w:ascii="Arial" w:eastAsia="Calibri" w:hAnsi="Arial" w:cs="Arial"/>
          <w:i/>
          <w:spacing w:val="6"/>
          <w:position w:val="1"/>
          <w:sz w:val="24"/>
          <w:szCs w:val="24"/>
          <w:lang w:val="es-MX"/>
        </w:rPr>
        <w:t>j</w:t>
      </w:r>
      <w:r w:rsidRPr="00F04275">
        <w:rPr>
          <w:rFonts w:ascii="Arial" w:eastAsia="Calibri" w:hAnsi="Arial" w:cs="Arial"/>
          <w:i/>
          <w:spacing w:val="8"/>
          <w:position w:val="1"/>
          <w:sz w:val="24"/>
          <w:szCs w:val="24"/>
          <w:lang w:val="es-MX"/>
        </w:rPr>
        <w:t>e</w:t>
      </w:r>
      <w:r w:rsidRPr="00F04275">
        <w:rPr>
          <w:rFonts w:ascii="Arial" w:eastAsia="Calibri" w:hAnsi="Arial" w:cs="Arial"/>
          <w:i/>
          <w:spacing w:val="6"/>
          <w:position w:val="1"/>
          <w:sz w:val="24"/>
          <w:szCs w:val="24"/>
          <w:lang w:val="es-MX"/>
        </w:rPr>
        <w:t>f</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t</w:t>
      </w:r>
      <w:r w:rsidRPr="00F04275">
        <w:rPr>
          <w:rFonts w:ascii="Arial" w:eastAsia="Calibri" w:hAnsi="Arial" w:cs="Arial"/>
          <w:i/>
          <w:spacing w:val="1"/>
          <w:position w:val="1"/>
          <w:sz w:val="24"/>
          <w:szCs w:val="24"/>
          <w:lang w:val="es-MX"/>
        </w:rPr>
        <w:t>u</w:t>
      </w:r>
      <w:r w:rsidRPr="00F04275">
        <w:rPr>
          <w:rFonts w:ascii="Arial" w:eastAsia="Calibri" w:hAnsi="Arial" w:cs="Arial"/>
          <w:i/>
          <w:spacing w:val="-4"/>
          <w:position w:val="1"/>
          <w:sz w:val="24"/>
          <w:szCs w:val="24"/>
          <w:lang w:val="es-MX"/>
        </w:rPr>
        <w:t>r</w:t>
      </w:r>
      <w:r w:rsidRPr="00F04275">
        <w:rPr>
          <w:rFonts w:ascii="Arial" w:eastAsia="Calibri" w:hAnsi="Arial" w:cs="Arial"/>
          <w:i/>
          <w:position w:val="1"/>
          <w:sz w:val="24"/>
          <w:szCs w:val="24"/>
          <w:lang w:val="es-MX"/>
        </w:rPr>
        <w:t>a</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8"/>
          <w:position w:val="1"/>
          <w:sz w:val="24"/>
          <w:szCs w:val="24"/>
          <w:lang w:val="es-MX"/>
        </w:rPr>
        <w:t xml:space="preserve"> </w:t>
      </w:r>
      <w:r w:rsidRPr="00F04275">
        <w:rPr>
          <w:rFonts w:ascii="Arial" w:eastAsia="Calibri" w:hAnsi="Arial" w:cs="Arial"/>
          <w:i/>
          <w:spacing w:val="1"/>
          <w:w w:val="102"/>
          <w:position w:val="1"/>
          <w:sz w:val="24"/>
          <w:szCs w:val="24"/>
          <w:lang w:val="es-MX"/>
        </w:rPr>
        <w:t>p</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1"/>
          <w:w w:val="102"/>
          <w:position w:val="1"/>
          <w:sz w:val="24"/>
          <w:szCs w:val="24"/>
          <w:lang w:val="es-MX"/>
        </w:rPr>
        <w:t>o</w:t>
      </w:r>
      <w:r w:rsidRPr="00F04275">
        <w:rPr>
          <w:rFonts w:ascii="Arial" w:eastAsia="Calibri" w:hAnsi="Arial" w:cs="Arial"/>
          <w:i/>
          <w:spacing w:val="-1"/>
          <w:w w:val="102"/>
          <w:position w:val="1"/>
          <w:sz w:val="24"/>
          <w:szCs w:val="24"/>
          <w:lang w:val="es-MX"/>
        </w:rPr>
        <w:t>g</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3"/>
          <w:w w:val="102"/>
          <w:position w:val="1"/>
          <w:sz w:val="24"/>
          <w:szCs w:val="24"/>
          <w:lang w:val="es-MX"/>
        </w:rPr>
        <w:t>a</w:t>
      </w:r>
      <w:r w:rsidRPr="00F04275">
        <w:rPr>
          <w:rFonts w:ascii="Arial" w:eastAsia="Calibri" w:hAnsi="Arial" w:cs="Arial"/>
          <w:i/>
          <w:w w:val="102"/>
          <w:position w:val="1"/>
          <w:sz w:val="24"/>
          <w:szCs w:val="24"/>
          <w:lang w:val="es-MX"/>
        </w:rPr>
        <w:t>m</w:t>
      </w:r>
      <w:r w:rsidRPr="00F04275">
        <w:rPr>
          <w:rFonts w:ascii="Arial" w:eastAsia="Calibri" w:hAnsi="Arial" w:cs="Arial"/>
          <w:i/>
          <w:spacing w:val="-2"/>
          <w:w w:val="102"/>
          <w:position w:val="1"/>
          <w:sz w:val="24"/>
          <w:szCs w:val="24"/>
          <w:lang w:val="es-MX"/>
        </w:rPr>
        <w:t>a</w:t>
      </w:r>
      <w:r w:rsidRPr="00F04275">
        <w:rPr>
          <w:rFonts w:ascii="Arial" w:eastAsia="Calibri" w:hAnsi="Arial" w:cs="Arial"/>
          <w:i/>
          <w:w w:val="102"/>
          <w:position w:val="1"/>
          <w:sz w:val="24"/>
          <w:szCs w:val="24"/>
          <w:lang w:val="es-MX"/>
        </w:rPr>
        <w:t>.</w:t>
      </w:r>
    </w:p>
    <w:p w:rsidR="00F04275" w:rsidRPr="00F04275" w:rsidRDefault="00F04275" w:rsidP="00F04275">
      <w:pPr>
        <w:tabs>
          <w:tab w:val="left" w:pos="9072"/>
        </w:tabs>
        <w:ind w:left="336" w:right="8"/>
        <w:jc w:val="both"/>
        <w:rPr>
          <w:rFonts w:ascii="Arial" w:eastAsia="Calibri" w:hAnsi="Arial" w:cs="Arial"/>
          <w:i/>
          <w:sz w:val="24"/>
          <w:szCs w:val="24"/>
          <w:lang w:val="es-MX"/>
        </w:rPr>
      </w:pPr>
    </w:p>
    <w:p w:rsidR="00F04275" w:rsidRPr="00F04275" w:rsidRDefault="00F04275" w:rsidP="00F04275">
      <w:pPr>
        <w:spacing w:before="2"/>
        <w:jc w:val="both"/>
        <w:rPr>
          <w:rFonts w:ascii="Arial" w:eastAsia="Calibri" w:hAnsi="Arial" w:cs="Arial"/>
          <w:i/>
          <w:w w:val="102"/>
          <w:sz w:val="24"/>
          <w:szCs w:val="24"/>
          <w:lang w:val="es-MX"/>
        </w:rPr>
      </w:pPr>
      <w:r w:rsidRPr="00F04275">
        <w:rPr>
          <w:rFonts w:ascii="Arial" w:eastAsia="Calibri" w:hAnsi="Arial" w:cs="Arial"/>
          <w:i/>
          <w:spacing w:val="3"/>
          <w:sz w:val="24"/>
          <w:szCs w:val="24"/>
          <w:lang w:val="es-MX"/>
        </w:rPr>
        <w:t>II</w:t>
      </w:r>
      <w:r w:rsidRPr="00F04275">
        <w:rPr>
          <w:rFonts w:ascii="Arial" w:eastAsia="Calibri" w:hAnsi="Arial" w:cs="Arial"/>
          <w:i/>
          <w:sz w:val="24"/>
          <w:szCs w:val="24"/>
          <w:lang w:val="es-MX"/>
        </w:rPr>
        <w:t xml:space="preserve">.     </w:t>
      </w:r>
      <w:r w:rsidRPr="00F04275">
        <w:rPr>
          <w:rFonts w:ascii="Arial" w:eastAsia="Calibri" w:hAnsi="Arial" w:cs="Arial"/>
          <w:i/>
          <w:spacing w:val="5"/>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obar</w:t>
      </w:r>
      <w:r w:rsidRPr="00F04275">
        <w:rPr>
          <w:rFonts w:ascii="Arial" w:eastAsia="Calibri" w:hAnsi="Arial" w:cs="Arial"/>
          <w:i/>
          <w:spacing w:val="8"/>
          <w:sz w:val="24"/>
          <w:szCs w:val="24"/>
          <w:lang w:val="es-MX"/>
        </w:rPr>
        <w:t xml:space="preserve"> 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on</w:t>
      </w:r>
      <w:r w:rsidRPr="00F04275">
        <w:rPr>
          <w:rFonts w:ascii="Arial" w:eastAsia="Calibri" w:hAnsi="Arial" w:cs="Arial"/>
          <w:i/>
          <w:spacing w:val="8"/>
          <w:w w:val="102"/>
          <w:sz w:val="24"/>
          <w:szCs w:val="24"/>
          <w:lang w:val="es-MX"/>
        </w:rPr>
        <w:t>e</w:t>
      </w:r>
      <w:r w:rsidRPr="00F04275">
        <w:rPr>
          <w:rFonts w:ascii="Arial" w:eastAsia="Calibri" w:hAnsi="Arial" w:cs="Arial"/>
          <w:i/>
          <w:spacing w:val="11"/>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2"/>
        <w:jc w:val="both"/>
        <w:rPr>
          <w:rFonts w:ascii="Arial" w:eastAsia="Calibri" w:hAnsi="Arial" w:cs="Arial"/>
          <w:i/>
          <w:sz w:val="24"/>
          <w:szCs w:val="24"/>
          <w:lang w:val="es-MX"/>
        </w:rPr>
      </w:pPr>
    </w:p>
    <w:p w:rsidR="00F04275" w:rsidRPr="00F04275" w:rsidRDefault="00F04275" w:rsidP="00F04275">
      <w:pPr>
        <w:tabs>
          <w:tab w:val="left" w:pos="820"/>
        </w:tabs>
        <w:spacing w:before="1"/>
        <w:ind w:right="106"/>
        <w:jc w:val="both"/>
        <w:rPr>
          <w:rFonts w:ascii="Arial" w:eastAsia="Calibri" w:hAnsi="Arial" w:cs="Arial"/>
          <w:i/>
          <w:w w:val="102"/>
          <w:sz w:val="24"/>
          <w:szCs w:val="24"/>
          <w:lang w:val="es-MX"/>
        </w:rPr>
      </w:pPr>
      <w:r w:rsidRPr="00F04275">
        <w:rPr>
          <w:rFonts w:ascii="Arial" w:eastAsia="Calibri" w:hAnsi="Arial" w:cs="Arial"/>
          <w:i/>
          <w:spacing w:val="3"/>
          <w:sz w:val="24"/>
          <w:szCs w:val="24"/>
          <w:lang w:val="es-MX"/>
        </w:rPr>
        <w:t>III</w:t>
      </w:r>
      <w:r w:rsidRPr="00F04275">
        <w:rPr>
          <w:rFonts w:ascii="Arial" w:eastAsia="Calibri" w:hAnsi="Arial" w:cs="Arial"/>
          <w:i/>
          <w:sz w:val="24"/>
          <w:szCs w:val="24"/>
          <w:lang w:val="es-MX"/>
        </w:rPr>
        <w:t>.</w:t>
      </w:r>
      <w:r w:rsidRPr="00F04275">
        <w:rPr>
          <w:rFonts w:ascii="Arial" w:eastAsia="Calibri" w:hAnsi="Arial" w:cs="Arial"/>
          <w:i/>
          <w:spacing w:val="-45"/>
          <w:sz w:val="24"/>
          <w:szCs w:val="24"/>
          <w:lang w:val="es-MX"/>
        </w:rPr>
        <w:t xml:space="preserve"> </w:t>
      </w:r>
      <w:r w:rsidRPr="00F04275">
        <w:rPr>
          <w:rFonts w:ascii="Arial" w:eastAsia="Calibri" w:hAnsi="Arial" w:cs="Arial"/>
          <w:i/>
          <w:sz w:val="24"/>
          <w:szCs w:val="24"/>
          <w:lang w:val="es-MX"/>
        </w:rPr>
        <w:tab/>
      </w:r>
      <w:r w:rsidRPr="00F04275">
        <w:rPr>
          <w:rFonts w:ascii="Arial" w:eastAsia="Calibri" w:hAnsi="Arial" w:cs="Arial"/>
          <w:i/>
          <w:spacing w:val="7"/>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il</w:t>
      </w:r>
      <w:r w:rsidRPr="00F04275">
        <w:rPr>
          <w:rFonts w:ascii="Arial" w:eastAsia="Calibri" w:hAnsi="Arial" w:cs="Arial"/>
          <w:i/>
          <w:sz w:val="24"/>
          <w:szCs w:val="24"/>
          <w:lang w:val="es-MX"/>
        </w:rPr>
        <w:t>ar</w:t>
      </w:r>
      <w:r w:rsidRPr="00F04275">
        <w:rPr>
          <w:rFonts w:ascii="Arial" w:eastAsia="Calibri" w:hAnsi="Arial" w:cs="Arial"/>
          <w:i/>
          <w:spacing w:val="3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25"/>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rr</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ta</w:t>
      </w:r>
      <w:r w:rsidRPr="00F04275">
        <w:rPr>
          <w:rFonts w:ascii="Arial" w:eastAsia="Calibri" w:hAnsi="Arial" w:cs="Arial"/>
          <w:i/>
          <w:spacing w:val="37"/>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45"/>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30"/>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 xml:space="preserve">n </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3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3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26"/>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3"/>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1"/>
          <w:w w:val="102"/>
          <w:sz w:val="24"/>
          <w:szCs w:val="24"/>
          <w:lang w:val="es-MX"/>
        </w:rPr>
        <w:t>op</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F04275">
      <w:pPr>
        <w:tabs>
          <w:tab w:val="left" w:pos="820"/>
        </w:tabs>
        <w:spacing w:before="1"/>
        <w:ind w:left="838" w:right="106" w:hanging="586"/>
        <w:jc w:val="both"/>
        <w:rPr>
          <w:rFonts w:ascii="Arial" w:eastAsia="Calibri" w:hAnsi="Arial" w:cs="Arial"/>
          <w:i/>
          <w:sz w:val="24"/>
          <w:szCs w:val="24"/>
          <w:lang w:val="es-MX"/>
        </w:rPr>
      </w:pPr>
    </w:p>
    <w:p w:rsidR="00F04275" w:rsidRPr="00F04275" w:rsidRDefault="00F04275" w:rsidP="00F04275">
      <w:pPr>
        <w:jc w:val="both"/>
        <w:rPr>
          <w:rFonts w:ascii="Arial" w:eastAsia="Calibri" w:hAnsi="Arial" w:cs="Arial"/>
          <w:i/>
          <w:w w:val="102"/>
          <w:position w:val="1"/>
          <w:sz w:val="24"/>
          <w:szCs w:val="24"/>
          <w:lang w:val="es-MX"/>
        </w:rPr>
      </w:pPr>
      <w:r w:rsidRPr="00F04275">
        <w:rPr>
          <w:rFonts w:ascii="Arial" w:eastAsia="Calibri" w:hAnsi="Arial" w:cs="Arial"/>
          <w:i/>
          <w:spacing w:val="3"/>
          <w:position w:val="1"/>
          <w:sz w:val="24"/>
          <w:szCs w:val="24"/>
          <w:lang w:val="es-MX"/>
        </w:rPr>
        <w:t>I</w:t>
      </w:r>
      <w:r w:rsidRPr="00F04275">
        <w:rPr>
          <w:rFonts w:ascii="Arial" w:eastAsia="Calibri" w:hAnsi="Arial" w:cs="Arial"/>
          <w:i/>
          <w:spacing w:val="7"/>
          <w:position w:val="1"/>
          <w:sz w:val="24"/>
          <w:szCs w:val="24"/>
          <w:lang w:val="es-MX"/>
        </w:rPr>
        <w:t>V</w:t>
      </w:r>
      <w:r w:rsidRPr="00F04275">
        <w:rPr>
          <w:rFonts w:ascii="Arial" w:eastAsia="Calibri" w:hAnsi="Arial" w:cs="Arial"/>
          <w:i/>
          <w:position w:val="1"/>
          <w:sz w:val="24"/>
          <w:szCs w:val="24"/>
          <w:lang w:val="es-MX"/>
        </w:rPr>
        <w:t xml:space="preserve">.   </w:t>
      </w:r>
      <w:r w:rsidRPr="00F04275">
        <w:rPr>
          <w:rFonts w:ascii="Arial" w:eastAsia="Calibri" w:hAnsi="Arial" w:cs="Arial"/>
          <w:i/>
          <w:spacing w:val="3"/>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1"/>
          <w:position w:val="1"/>
          <w:sz w:val="24"/>
          <w:szCs w:val="24"/>
          <w:lang w:val="es-MX"/>
        </w:rPr>
        <w:t>opon</w:t>
      </w:r>
      <w:r w:rsidRPr="00F04275">
        <w:rPr>
          <w:rFonts w:ascii="Arial" w:eastAsia="Calibri" w:hAnsi="Arial" w:cs="Arial"/>
          <w:i/>
          <w:position w:val="1"/>
          <w:sz w:val="24"/>
          <w:szCs w:val="24"/>
          <w:lang w:val="es-MX"/>
        </w:rPr>
        <w:t>er</w:t>
      </w:r>
      <w:r w:rsidRPr="00F04275">
        <w:rPr>
          <w:rFonts w:ascii="Arial" w:eastAsia="Calibri" w:hAnsi="Arial" w:cs="Arial"/>
          <w:i/>
          <w:spacing w:val="18"/>
          <w:position w:val="1"/>
          <w:sz w:val="24"/>
          <w:szCs w:val="24"/>
          <w:lang w:val="es-MX"/>
        </w:rPr>
        <w:t xml:space="preserve"> </w:t>
      </w:r>
      <w:r w:rsidRPr="00F04275">
        <w:rPr>
          <w:rFonts w:ascii="Arial" w:eastAsia="Calibri" w:hAnsi="Arial" w:cs="Arial"/>
          <w:i/>
          <w:spacing w:val="8"/>
          <w:position w:val="1"/>
          <w:sz w:val="24"/>
          <w:szCs w:val="24"/>
          <w:lang w:val="es-MX"/>
        </w:rPr>
        <w:t>i</w:t>
      </w:r>
      <w:r w:rsidRPr="00F04275">
        <w:rPr>
          <w:rFonts w:ascii="Arial" w:eastAsia="Calibri" w:hAnsi="Arial" w:cs="Arial"/>
          <w:i/>
          <w:spacing w:val="1"/>
          <w:position w:val="1"/>
          <w:sz w:val="24"/>
          <w:szCs w:val="24"/>
          <w:lang w:val="es-MX"/>
        </w:rPr>
        <w:t>n</w:t>
      </w:r>
      <w:r w:rsidRPr="00F04275">
        <w:rPr>
          <w:rFonts w:ascii="Arial" w:eastAsia="Calibri" w:hAnsi="Arial" w:cs="Arial"/>
          <w:i/>
          <w:spacing w:val="8"/>
          <w:position w:val="1"/>
          <w:sz w:val="24"/>
          <w:szCs w:val="24"/>
          <w:lang w:val="es-MX"/>
        </w:rPr>
        <w:t>i</w:t>
      </w:r>
      <w:r w:rsidRPr="00F04275">
        <w:rPr>
          <w:rFonts w:ascii="Arial" w:eastAsia="Calibri" w:hAnsi="Arial" w:cs="Arial"/>
          <w:i/>
          <w:spacing w:val="-5"/>
          <w:position w:val="1"/>
          <w:sz w:val="24"/>
          <w:szCs w:val="24"/>
          <w:lang w:val="es-MX"/>
        </w:rPr>
        <w:t>c</w:t>
      </w:r>
      <w:r w:rsidRPr="00F04275">
        <w:rPr>
          <w:rFonts w:ascii="Arial" w:eastAsia="Calibri" w:hAnsi="Arial" w:cs="Arial"/>
          <w:i/>
          <w:spacing w:val="8"/>
          <w:position w:val="1"/>
          <w:sz w:val="24"/>
          <w:szCs w:val="24"/>
          <w:lang w:val="es-MX"/>
        </w:rPr>
        <w:t>i</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t</w:t>
      </w:r>
      <w:r w:rsidRPr="00F04275">
        <w:rPr>
          <w:rFonts w:ascii="Arial" w:eastAsia="Calibri" w:hAnsi="Arial" w:cs="Arial"/>
          <w:i/>
          <w:spacing w:val="8"/>
          <w:position w:val="1"/>
          <w:sz w:val="24"/>
          <w:szCs w:val="24"/>
          <w:lang w:val="es-MX"/>
        </w:rPr>
        <w:t>i</w:t>
      </w:r>
      <w:r w:rsidRPr="00F04275">
        <w:rPr>
          <w:rFonts w:ascii="Arial" w:eastAsia="Calibri" w:hAnsi="Arial" w:cs="Arial"/>
          <w:i/>
          <w:spacing w:val="3"/>
          <w:position w:val="1"/>
          <w:sz w:val="24"/>
          <w:szCs w:val="24"/>
          <w:lang w:val="es-MX"/>
        </w:rPr>
        <w:t>v</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s</w:t>
      </w:r>
      <w:r w:rsidRPr="00F04275">
        <w:rPr>
          <w:rFonts w:ascii="Arial" w:eastAsia="Calibri" w:hAnsi="Arial" w:cs="Arial"/>
          <w:i/>
          <w:spacing w:val="15"/>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e</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position w:val="1"/>
          <w:sz w:val="24"/>
          <w:szCs w:val="24"/>
          <w:lang w:val="es-MX"/>
        </w:rPr>
        <w:t>m</w:t>
      </w:r>
      <w:r w:rsidRPr="00F04275">
        <w:rPr>
          <w:rFonts w:ascii="Arial" w:eastAsia="Calibri" w:hAnsi="Arial" w:cs="Arial"/>
          <w:i/>
          <w:spacing w:val="8"/>
          <w:position w:val="1"/>
          <w:sz w:val="24"/>
          <w:szCs w:val="24"/>
          <w:lang w:val="es-MX"/>
        </w:rPr>
        <w:t>e</w:t>
      </w:r>
      <w:r w:rsidRPr="00F04275">
        <w:rPr>
          <w:rFonts w:ascii="Arial" w:eastAsia="Calibri" w:hAnsi="Arial" w:cs="Arial"/>
          <w:i/>
          <w:spacing w:val="6"/>
          <w:position w:val="1"/>
          <w:sz w:val="24"/>
          <w:szCs w:val="24"/>
          <w:lang w:val="es-MX"/>
        </w:rPr>
        <w:t>j</w:t>
      </w:r>
      <w:r w:rsidRPr="00F04275">
        <w:rPr>
          <w:rFonts w:ascii="Arial" w:eastAsia="Calibri" w:hAnsi="Arial" w:cs="Arial"/>
          <w:i/>
          <w:spacing w:val="1"/>
          <w:position w:val="1"/>
          <w:sz w:val="24"/>
          <w:szCs w:val="24"/>
          <w:lang w:val="es-MX"/>
        </w:rPr>
        <w:t>o</w:t>
      </w:r>
      <w:r w:rsidRPr="00F04275">
        <w:rPr>
          <w:rFonts w:ascii="Arial" w:eastAsia="Calibri" w:hAnsi="Arial" w:cs="Arial"/>
          <w:i/>
          <w:spacing w:val="-4"/>
          <w:position w:val="1"/>
          <w:sz w:val="24"/>
          <w:szCs w:val="24"/>
          <w:lang w:val="es-MX"/>
        </w:rPr>
        <w:t>r</w:t>
      </w:r>
      <w:r w:rsidRPr="00F04275">
        <w:rPr>
          <w:rFonts w:ascii="Arial" w:eastAsia="Calibri" w:hAnsi="Arial" w:cs="Arial"/>
          <w:i/>
          <w:position w:val="1"/>
          <w:sz w:val="24"/>
          <w:szCs w:val="24"/>
          <w:lang w:val="es-MX"/>
        </w:rPr>
        <w:t>a</w:t>
      </w:r>
      <w:r w:rsidRPr="00F04275">
        <w:rPr>
          <w:rFonts w:ascii="Arial" w:eastAsia="Calibri" w:hAnsi="Arial" w:cs="Arial"/>
          <w:i/>
          <w:spacing w:val="6"/>
          <w:position w:val="1"/>
          <w:sz w:val="24"/>
          <w:szCs w:val="24"/>
          <w:lang w:val="es-MX"/>
        </w:rPr>
        <w:t xml:space="preserve"> </w:t>
      </w:r>
      <w:r w:rsidRPr="00F04275">
        <w:rPr>
          <w:rFonts w:ascii="Arial" w:eastAsia="Calibri" w:hAnsi="Arial" w:cs="Arial"/>
          <w:i/>
          <w:spacing w:val="1"/>
          <w:position w:val="1"/>
          <w:sz w:val="24"/>
          <w:szCs w:val="24"/>
          <w:lang w:val="es-MX"/>
        </w:rPr>
        <w:t>p</w:t>
      </w:r>
      <w:r w:rsidRPr="00F04275">
        <w:rPr>
          <w:rFonts w:ascii="Arial" w:eastAsia="Calibri" w:hAnsi="Arial" w:cs="Arial"/>
          <w:i/>
          <w:spacing w:val="-3"/>
          <w:position w:val="1"/>
          <w:sz w:val="24"/>
          <w:szCs w:val="24"/>
          <w:lang w:val="es-MX"/>
        </w:rPr>
        <w:t>a</w:t>
      </w:r>
      <w:r w:rsidRPr="00F04275">
        <w:rPr>
          <w:rFonts w:ascii="Arial" w:eastAsia="Calibri" w:hAnsi="Arial" w:cs="Arial"/>
          <w:i/>
          <w:spacing w:val="-4"/>
          <w:position w:val="1"/>
          <w:sz w:val="24"/>
          <w:szCs w:val="24"/>
          <w:lang w:val="es-MX"/>
        </w:rPr>
        <w:t>r</w:t>
      </w:r>
      <w:r w:rsidRPr="00F04275">
        <w:rPr>
          <w:rFonts w:ascii="Arial" w:eastAsia="Calibri" w:hAnsi="Arial" w:cs="Arial"/>
          <w:i/>
          <w:position w:val="1"/>
          <w:sz w:val="24"/>
          <w:szCs w:val="24"/>
          <w:lang w:val="es-MX"/>
        </w:rPr>
        <w:t>a</w:t>
      </w:r>
      <w:r w:rsidRPr="00F04275">
        <w:rPr>
          <w:rFonts w:ascii="Arial" w:eastAsia="Calibri" w:hAnsi="Arial" w:cs="Arial"/>
          <w:i/>
          <w:spacing w:val="1"/>
          <w:position w:val="1"/>
          <w:sz w:val="24"/>
          <w:szCs w:val="24"/>
          <w:lang w:val="es-MX"/>
        </w:rPr>
        <w:t xml:space="preserve"> </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6"/>
          <w:position w:val="1"/>
          <w:sz w:val="24"/>
          <w:szCs w:val="24"/>
          <w:lang w:val="es-MX"/>
        </w:rPr>
        <w:t xml:space="preserve"> </w:t>
      </w:r>
      <w:r w:rsidRPr="00F04275">
        <w:rPr>
          <w:rFonts w:ascii="Arial" w:eastAsia="Calibri" w:hAnsi="Arial" w:cs="Arial"/>
          <w:i/>
          <w:spacing w:val="1"/>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1"/>
          <w:position w:val="1"/>
          <w:sz w:val="24"/>
          <w:szCs w:val="24"/>
          <w:lang w:val="es-MX"/>
        </w:rPr>
        <w:t>o</w:t>
      </w:r>
      <w:r w:rsidRPr="00F04275">
        <w:rPr>
          <w:rFonts w:ascii="Arial" w:eastAsia="Calibri" w:hAnsi="Arial" w:cs="Arial"/>
          <w:i/>
          <w:spacing w:val="-1"/>
          <w:position w:val="1"/>
          <w:sz w:val="24"/>
          <w:szCs w:val="24"/>
          <w:lang w:val="es-MX"/>
        </w:rPr>
        <w:t>g</w:t>
      </w:r>
      <w:r w:rsidRPr="00F04275">
        <w:rPr>
          <w:rFonts w:ascii="Arial" w:eastAsia="Calibri" w:hAnsi="Arial" w:cs="Arial"/>
          <w:i/>
          <w:spacing w:val="-4"/>
          <w:position w:val="1"/>
          <w:sz w:val="24"/>
          <w:szCs w:val="24"/>
          <w:lang w:val="es-MX"/>
        </w:rPr>
        <w:t>r</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ma</w:t>
      </w:r>
      <w:r w:rsidRPr="00F04275">
        <w:rPr>
          <w:rFonts w:ascii="Arial" w:eastAsia="Calibri" w:hAnsi="Arial" w:cs="Arial"/>
          <w:i/>
          <w:spacing w:val="10"/>
          <w:position w:val="1"/>
          <w:sz w:val="24"/>
          <w:szCs w:val="24"/>
          <w:lang w:val="es-MX"/>
        </w:rPr>
        <w:t xml:space="preserve"> </w:t>
      </w:r>
      <w:r w:rsidRPr="00F04275">
        <w:rPr>
          <w:rFonts w:ascii="Arial" w:eastAsia="Calibri" w:hAnsi="Arial" w:cs="Arial"/>
          <w:i/>
          <w:position w:val="1"/>
          <w:sz w:val="24"/>
          <w:szCs w:val="24"/>
          <w:lang w:val="es-MX"/>
        </w:rPr>
        <w:t xml:space="preserve">y </w:t>
      </w:r>
      <w:r w:rsidRPr="00F04275">
        <w:rPr>
          <w:rFonts w:ascii="Arial" w:eastAsia="Calibri" w:hAnsi="Arial" w:cs="Arial"/>
          <w:i/>
          <w:spacing w:val="8"/>
          <w:position w:val="1"/>
          <w:sz w:val="24"/>
          <w:szCs w:val="24"/>
          <w:lang w:val="es-MX"/>
        </w:rPr>
        <w:t>l</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s</w:t>
      </w:r>
      <w:r w:rsidRPr="00F04275">
        <w:rPr>
          <w:rFonts w:ascii="Arial" w:eastAsia="Calibri" w:hAnsi="Arial" w:cs="Arial"/>
          <w:i/>
          <w:spacing w:val="2"/>
          <w:position w:val="1"/>
          <w:sz w:val="24"/>
          <w:szCs w:val="24"/>
          <w:lang w:val="es-MX"/>
        </w:rPr>
        <w:t xml:space="preserve"> </w:t>
      </w:r>
      <w:r w:rsidRPr="00F04275">
        <w:rPr>
          <w:rFonts w:ascii="Arial" w:eastAsia="Calibri" w:hAnsi="Arial" w:cs="Arial"/>
          <w:i/>
          <w:spacing w:val="1"/>
          <w:w w:val="102"/>
          <w:position w:val="1"/>
          <w:sz w:val="24"/>
          <w:szCs w:val="24"/>
          <w:lang w:val="es-MX"/>
        </w:rPr>
        <w:t>b</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1"/>
          <w:w w:val="102"/>
          <w:position w:val="1"/>
          <w:sz w:val="24"/>
          <w:szCs w:val="24"/>
          <w:lang w:val="es-MX"/>
        </w:rPr>
        <w:t>n</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6"/>
          <w:w w:val="102"/>
          <w:position w:val="1"/>
          <w:sz w:val="24"/>
          <w:szCs w:val="24"/>
          <w:lang w:val="es-MX"/>
        </w:rPr>
        <w:t>f</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8"/>
          <w:w w:val="102"/>
          <w:position w:val="1"/>
          <w:sz w:val="24"/>
          <w:szCs w:val="24"/>
          <w:lang w:val="es-MX"/>
        </w:rPr>
        <w:t>i</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2"/>
          <w:w w:val="102"/>
          <w:position w:val="1"/>
          <w:sz w:val="24"/>
          <w:szCs w:val="24"/>
          <w:lang w:val="es-MX"/>
        </w:rPr>
        <w:t>s</w:t>
      </w:r>
      <w:r w:rsidRPr="00F04275">
        <w:rPr>
          <w:rFonts w:ascii="Arial" w:eastAsia="Calibri" w:hAnsi="Arial" w:cs="Arial"/>
          <w:i/>
          <w:w w:val="102"/>
          <w:position w:val="1"/>
          <w:sz w:val="24"/>
          <w:szCs w:val="24"/>
          <w:lang w:val="es-MX"/>
        </w:rPr>
        <w:t>.</w:t>
      </w:r>
    </w:p>
    <w:p w:rsidR="00F04275" w:rsidRPr="00F04275" w:rsidRDefault="00F04275" w:rsidP="00F04275">
      <w:pPr>
        <w:ind w:left="237"/>
        <w:jc w:val="both"/>
        <w:rPr>
          <w:rFonts w:ascii="Arial" w:eastAsia="Calibri" w:hAnsi="Arial" w:cs="Arial"/>
          <w:i/>
          <w:sz w:val="24"/>
          <w:szCs w:val="24"/>
          <w:lang w:val="es-MX"/>
        </w:rPr>
      </w:pPr>
    </w:p>
    <w:p w:rsidR="00F04275" w:rsidRPr="00F04275" w:rsidRDefault="00F04275" w:rsidP="00F04275">
      <w:pPr>
        <w:tabs>
          <w:tab w:val="left" w:pos="820"/>
        </w:tabs>
        <w:spacing w:before="2"/>
        <w:ind w:right="101"/>
        <w:jc w:val="both"/>
        <w:rPr>
          <w:rFonts w:ascii="Arial" w:eastAsia="Calibri" w:hAnsi="Arial" w:cs="Arial"/>
          <w:i/>
          <w:w w:val="102"/>
          <w:sz w:val="24"/>
          <w:szCs w:val="24"/>
          <w:lang w:val="es-MX"/>
        </w:rPr>
      </w:pPr>
      <w:r w:rsidRPr="00F04275">
        <w:rPr>
          <w:rFonts w:ascii="Arial" w:eastAsia="Calibri" w:hAnsi="Arial" w:cs="Arial"/>
          <w:i/>
          <w:spacing w:val="7"/>
          <w:sz w:val="24"/>
          <w:szCs w:val="24"/>
          <w:lang w:val="es-MX"/>
        </w:rPr>
        <w:t>V</w:t>
      </w:r>
      <w:r w:rsidRPr="00F04275">
        <w:rPr>
          <w:rFonts w:ascii="Arial" w:eastAsia="Calibri" w:hAnsi="Arial" w:cs="Arial"/>
          <w:i/>
          <w:sz w:val="24"/>
          <w:szCs w:val="24"/>
          <w:lang w:val="es-MX"/>
        </w:rPr>
        <w:t>.</w:t>
      </w:r>
      <w:r w:rsidRPr="00F04275">
        <w:rPr>
          <w:rFonts w:ascii="Arial" w:eastAsia="Calibri" w:hAnsi="Arial" w:cs="Arial"/>
          <w:i/>
          <w:spacing w:val="-46"/>
          <w:sz w:val="24"/>
          <w:szCs w:val="24"/>
          <w:lang w:val="es-MX"/>
        </w:rPr>
        <w:t xml:space="preserve"> </w:t>
      </w:r>
      <w:r w:rsidRPr="00F04275">
        <w:rPr>
          <w:rFonts w:ascii="Arial" w:eastAsia="Calibri" w:hAnsi="Arial" w:cs="Arial"/>
          <w:i/>
          <w:sz w:val="24"/>
          <w:szCs w:val="24"/>
          <w:lang w:val="es-MX"/>
        </w:rPr>
        <w:tab/>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 xml:space="preserve">ar </w:t>
      </w:r>
      <w:r w:rsidRPr="00F04275">
        <w:rPr>
          <w:rFonts w:ascii="Arial" w:eastAsia="Calibri" w:hAnsi="Arial" w:cs="Arial"/>
          <w:i/>
          <w:spacing w:val="3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spacing w:val="1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7"/>
          <w:sz w:val="24"/>
          <w:szCs w:val="24"/>
          <w:lang w:val="es-MX"/>
        </w:rPr>
        <w:t>x</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spacing w:val="3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n </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spacing w:val="12"/>
          <w:sz w:val="24"/>
          <w:szCs w:val="24"/>
          <w:lang w:val="es-MX"/>
        </w:rPr>
        <w:t xml:space="preserve"> </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 xml:space="preserve">s </w:t>
      </w:r>
      <w:r w:rsidRPr="00F04275">
        <w:rPr>
          <w:rFonts w:ascii="Arial" w:eastAsia="Calibri" w:hAnsi="Arial" w:cs="Arial"/>
          <w:i/>
          <w:spacing w:val="30"/>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0"/>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l </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ma </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 xml:space="preserve">e </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 xml:space="preserve">o </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é</w:t>
      </w:r>
      <w:r w:rsidRPr="00F04275">
        <w:rPr>
          <w:rFonts w:ascii="Arial" w:eastAsia="Calibri" w:hAnsi="Arial" w:cs="Arial"/>
          <w:i/>
          <w:w w:val="102"/>
          <w:sz w:val="24"/>
          <w:szCs w:val="24"/>
          <w:lang w:val="es-MX"/>
        </w:rPr>
        <w:t xml:space="preserve">n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m</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op</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ón</w:t>
      </w:r>
      <w:r w:rsidRPr="00F04275">
        <w:rPr>
          <w:rFonts w:ascii="Arial" w:eastAsia="Calibri" w:hAnsi="Arial" w:cs="Arial"/>
          <w:i/>
          <w:w w:val="102"/>
          <w:sz w:val="24"/>
          <w:szCs w:val="24"/>
          <w:lang w:val="es-MX"/>
        </w:rPr>
        <w:t>.</w:t>
      </w:r>
    </w:p>
    <w:p w:rsidR="00F04275" w:rsidRPr="00F04275" w:rsidRDefault="00F04275" w:rsidP="00F04275">
      <w:pPr>
        <w:tabs>
          <w:tab w:val="left" w:pos="820"/>
        </w:tabs>
        <w:spacing w:before="2"/>
        <w:ind w:left="838" w:right="101" w:hanging="541"/>
        <w:jc w:val="both"/>
        <w:rPr>
          <w:rFonts w:ascii="Arial" w:eastAsia="Calibri" w:hAnsi="Arial" w:cs="Arial"/>
          <w:i/>
          <w:w w:val="102"/>
          <w:sz w:val="24"/>
          <w:szCs w:val="24"/>
          <w:lang w:val="es-MX"/>
        </w:rPr>
      </w:pPr>
    </w:p>
    <w:p w:rsidR="00F04275" w:rsidRPr="00F04275" w:rsidRDefault="00F04275" w:rsidP="00F04275">
      <w:pPr>
        <w:tabs>
          <w:tab w:val="left" w:pos="820"/>
        </w:tabs>
        <w:spacing w:before="2"/>
        <w:ind w:right="101"/>
        <w:jc w:val="both"/>
        <w:rPr>
          <w:rFonts w:ascii="Arial" w:eastAsia="Calibri" w:hAnsi="Arial" w:cs="Arial"/>
          <w:i/>
          <w:spacing w:val="7"/>
          <w:sz w:val="24"/>
          <w:szCs w:val="24"/>
          <w:lang w:val="es-MX"/>
        </w:rPr>
      </w:pPr>
    </w:p>
    <w:p w:rsidR="00F04275" w:rsidRPr="00F04275" w:rsidRDefault="00F04275" w:rsidP="00F04275">
      <w:pPr>
        <w:tabs>
          <w:tab w:val="left" w:pos="820"/>
        </w:tabs>
        <w:spacing w:before="2"/>
        <w:ind w:right="101"/>
        <w:jc w:val="both"/>
        <w:rPr>
          <w:rFonts w:ascii="Arial" w:eastAsia="Calibri" w:hAnsi="Arial" w:cs="Arial"/>
          <w:i/>
          <w:color w:val="FF0000"/>
          <w:sz w:val="24"/>
          <w:szCs w:val="24"/>
          <w:lang w:val="es-MX"/>
        </w:rPr>
      </w:pPr>
      <w:r w:rsidRPr="00F04275">
        <w:rPr>
          <w:rFonts w:ascii="Arial" w:eastAsia="Calibri" w:hAnsi="Arial" w:cs="Arial"/>
          <w:i/>
          <w:spacing w:val="7"/>
          <w:sz w:val="24"/>
          <w:szCs w:val="24"/>
          <w:lang w:val="es-MX"/>
        </w:rPr>
        <w:t>V</w:t>
      </w:r>
      <w:r w:rsidRPr="00F04275">
        <w:rPr>
          <w:rFonts w:ascii="Arial" w:eastAsia="Calibri" w:hAnsi="Arial" w:cs="Arial"/>
          <w:i/>
          <w:spacing w:val="3"/>
          <w:sz w:val="24"/>
          <w:szCs w:val="24"/>
          <w:lang w:val="es-MX"/>
        </w:rPr>
        <w:t>I</w:t>
      </w:r>
      <w:r w:rsidRPr="00F04275">
        <w:rPr>
          <w:rFonts w:ascii="Arial" w:eastAsia="Calibri" w:hAnsi="Arial" w:cs="Arial"/>
          <w:i/>
          <w:sz w:val="24"/>
          <w:szCs w:val="24"/>
          <w:lang w:val="es-MX"/>
        </w:rPr>
        <w:t>. C</w:t>
      </w:r>
      <w:r w:rsidRPr="00F04275">
        <w:rPr>
          <w:rFonts w:ascii="Arial" w:eastAsia="Calibri" w:hAnsi="Arial" w:cs="Arial"/>
          <w:i/>
          <w:spacing w:val="2"/>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ie</w:t>
      </w:r>
      <w:r w:rsidRPr="00F04275">
        <w:rPr>
          <w:rFonts w:ascii="Arial" w:eastAsia="Calibri" w:hAnsi="Arial" w:cs="Arial"/>
          <w:i/>
          <w:sz w:val="24"/>
          <w:szCs w:val="24"/>
          <w:lang w:val="es-MX"/>
        </w:rPr>
        <w:t>r</w:t>
      </w:r>
      <w:r w:rsidRPr="00F04275">
        <w:rPr>
          <w:rFonts w:ascii="Arial" w:eastAsia="Calibri" w:hAnsi="Arial" w:cs="Arial"/>
          <w:i/>
          <w:spacing w:val="38"/>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u</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8"/>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ta</w:t>
      </w:r>
      <w:r w:rsidRPr="00F04275">
        <w:rPr>
          <w:rFonts w:ascii="Arial" w:eastAsia="Calibri" w:hAnsi="Arial" w:cs="Arial"/>
          <w:i/>
          <w:spacing w:val="2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0"/>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30"/>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25"/>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5"/>
          <w:sz w:val="24"/>
          <w:szCs w:val="24"/>
          <w:lang w:val="es-MX"/>
        </w:rPr>
        <w:t xml:space="preserve"> </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 xml:space="preserve">l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á</w:t>
      </w:r>
      <w:r w:rsidRPr="00F04275">
        <w:rPr>
          <w:rFonts w:ascii="Arial" w:eastAsia="Calibri" w:hAnsi="Arial" w:cs="Arial"/>
          <w:i/>
          <w:spacing w:val="8"/>
          <w:sz w:val="24"/>
          <w:szCs w:val="24"/>
          <w:lang w:val="es-MX"/>
        </w:rPr>
        <w:t>li</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s</w:t>
      </w:r>
      <w:r w:rsidRPr="00F04275">
        <w:rPr>
          <w:rFonts w:ascii="Arial" w:eastAsia="Calibri" w:hAnsi="Arial" w:cs="Arial"/>
          <w:i/>
          <w:spacing w:val="10"/>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ob</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m</w:t>
      </w:r>
      <w:r w:rsidRPr="00F04275">
        <w:rPr>
          <w:rFonts w:ascii="Arial" w:eastAsia="Calibri" w:hAnsi="Arial" w:cs="Arial"/>
          <w:i/>
          <w:spacing w:val="1"/>
          <w:w w:val="102"/>
          <w:sz w:val="24"/>
          <w:szCs w:val="24"/>
          <w:lang w:val="es-MX"/>
        </w:rPr>
        <w:t>o.</w:t>
      </w:r>
    </w:p>
    <w:p w:rsidR="00F04275" w:rsidRPr="00F04275" w:rsidRDefault="00F04275" w:rsidP="00F04275">
      <w:pPr>
        <w:tabs>
          <w:tab w:val="left" w:pos="8504"/>
        </w:tabs>
        <w:ind w:right="140"/>
        <w:jc w:val="both"/>
        <w:rPr>
          <w:rFonts w:ascii="Arial" w:hAnsi="Arial" w:cs="Arial"/>
          <w:i/>
          <w:sz w:val="24"/>
          <w:szCs w:val="24"/>
          <w:lang w:val="es-MX"/>
        </w:rPr>
      </w:pPr>
    </w:p>
    <w:p w:rsidR="00F04275" w:rsidRPr="00F04275" w:rsidRDefault="00F04275" w:rsidP="00F04275">
      <w:pPr>
        <w:tabs>
          <w:tab w:val="left" w:pos="8504"/>
        </w:tabs>
        <w:ind w:right="140"/>
        <w:jc w:val="both"/>
        <w:rPr>
          <w:rFonts w:ascii="Arial" w:eastAsia="Calibri" w:hAnsi="Arial" w:cs="Arial"/>
          <w:i/>
          <w:w w:val="102"/>
          <w:sz w:val="24"/>
          <w:szCs w:val="24"/>
          <w:lang w:val="es-MX"/>
        </w:rPr>
      </w:pPr>
      <w:r w:rsidRPr="00F04275">
        <w:rPr>
          <w:rFonts w:ascii="Arial" w:eastAsia="Calibri" w:hAnsi="Arial" w:cs="Arial"/>
          <w:i/>
          <w:spacing w:val="3"/>
          <w:sz w:val="24"/>
          <w:szCs w:val="24"/>
          <w:lang w:val="es-MX"/>
        </w:rPr>
        <w:t>P</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u</w:t>
      </w:r>
      <w:r w:rsidRPr="00F04275">
        <w:rPr>
          <w:rFonts w:ascii="Arial" w:eastAsia="Calibri" w:hAnsi="Arial" w:cs="Arial"/>
          <w:i/>
          <w:spacing w:val="1"/>
          <w:sz w:val="24"/>
          <w:szCs w:val="24"/>
          <w:lang w:val="es-MX"/>
        </w:rPr>
        <w:t xml:space="preserve"> </w:t>
      </w:r>
      <w:r w:rsidRPr="00F04275">
        <w:rPr>
          <w:rFonts w:ascii="Arial" w:eastAsia="Calibri" w:hAnsi="Arial" w:cs="Arial"/>
          <w:i/>
          <w:spacing w:val="2"/>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t</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 la Coordinación de Programas Sociales,</w:t>
      </w:r>
      <w:r w:rsidRPr="00F04275">
        <w:rPr>
          <w:rFonts w:ascii="Arial" w:eastAsia="Calibri" w:hAnsi="Arial" w:cs="Arial"/>
          <w:i/>
          <w:spacing w:val="23"/>
          <w:sz w:val="24"/>
          <w:szCs w:val="24"/>
          <w:lang w:val="es-MX"/>
        </w:rPr>
        <w:t xml:space="preserve"> </w:t>
      </w:r>
      <w:r w:rsidRPr="00F04275">
        <w:rPr>
          <w:rFonts w:ascii="Arial" w:eastAsia="Calibri" w:hAnsi="Arial" w:cs="Arial"/>
          <w:i/>
          <w:spacing w:val="2"/>
          <w:w w:val="102"/>
          <w:sz w:val="24"/>
          <w:szCs w:val="24"/>
          <w:lang w:val="es-MX"/>
        </w:rPr>
        <w:t>d</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b</w:t>
      </w:r>
      <w:r w:rsidRPr="00F04275">
        <w:rPr>
          <w:rFonts w:ascii="Arial" w:eastAsia="Calibri" w:hAnsi="Arial" w:cs="Arial"/>
          <w:i/>
          <w:spacing w:val="8"/>
          <w:w w:val="102"/>
          <w:sz w:val="24"/>
          <w:szCs w:val="24"/>
          <w:lang w:val="es-MX"/>
        </w:rPr>
        <w:t>e</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á</w:t>
      </w:r>
      <w:r w:rsidRPr="00F04275">
        <w:rPr>
          <w:rFonts w:ascii="Arial" w:eastAsia="Calibri" w:hAnsi="Arial" w:cs="Arial"/>
          <w:i/>
          <w:w w:val="102"/>
          <w:sz w:val="24"/>
          <w:szCs w:val="24"/>
          <w:lang w:val="es-MX"/>
        </w:rPr>
        <w:t>:</w:t>
      </w:r>
    </w:p>
    <w:p w:rsidR="00F04275" w:rsidRPr="00F04275" w:rsidRDefault="00F04275" w:rsidP="00F04275">
      <w:pPr>
        <w:ind w:left="117" w:right="1252"/>
        <w:jc w:val="both"/>
        <w:rPr>
          <w:rFonts w:ascii="Arial" w:eastAsia="Calibri" w:hAnsi="Arial" w:cs="Arial"/>
          <w:i/>
          <w:sz w:val="24"/>
          <w:szCs w:val="24"/>
          <w:lang w:val="es-MX"/>
        </w:rPr>
      </w:pPr>
    </w:p>
    <w:p w:rsidR="00F04275" w:rsidRPr="00F04275" w:rsidRDefault="00F04275" w:rsidP="00F04275">
      <w:pPr>
        <w:spacing w:before="2"/>
        <w:ind w:left="477"/>
        <w:jc w:val="both"/>
        <w:rPr>
          <w:rFonts w:ascii="Arial" w:eastAsia="Calibri" w:hAnsi="Arial" w:cs="Arial"/>
          <w:i/>
          <w:w w:val="102"/>
          <w:sz w:val="24"/>
          <w:szCs w:val="24"/>
          <w:lang w:val="es-MX"/>
        </w:rPr>
      </w:pP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 </w:t>
      </w:r>
      <w:r w:rsidRPr="00F04275">
        <w:rPr>
          <w:rFonts w:ascii="Arial" w:eastAsia="Calibri" w:hAnsi="Arial" w:cs="Arial"/>
          <w:i/>
          <w:spacing w:val="-7"/>
          <w:sz w:val="24"/>
          <w:szCs w:val="24"/>
          <w:lang w:val="es-MX"/>
        </w:rPr>
        <w:t>G</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3"/>
          <w:sz w:val="24"/>
          <w:szCs w:val="24"/>
          <w:lang w:val="es-MX"/>
        </w:rPr>
        <w:t>á</w:t>
      </w:r>
      <w:r w:rsidRPr="00F04275">
        <w:rPr>
          <w:rFonts w:ascii="Arial" w:eastAsia="Calibri" w:hAnsi="Arial" w:cs="Arial"/>
          <w:i/>
          <w:spacing w:val="8"/>
          <w:sz w:val="24"/>
          <w:szCs w:val="24"/>
          <w:lang w:val="es-MX"/>
        </w:rPr>
        <w:t>li</w:t>
      </w:r>
      <w:r w:rsidRPr="00F04275">
        <w:rPr>
          <w:rFonts w:ascii="Arial" w:eastAsia="Calibri" w:hAnsi="Arial" w:cs="Arial"/>
          <w:i/>
          <w:spacing w:val="2"/>
          <w:sz w:val="24"/>
          <w:szCs w:val="24"/>
          <w:lang w:val="es-MX"/>
        </w:rPr>
        <w:t>s</w:t>
      </w:r>
      <w:r w:rsidRPr="00F04275">
        <w:rPr>
          <w:rFonts w:ascii="Arial" w:eastAsia="Calibri" w:hAnsi="Arial" w:cs="Arial"/>
          <w:i/>
          <w:spacing w:val="12"/>
          <w:sz w:val="24"/>
          <w:szCs w:val="24"/>
          <w:lang w:val="es-MX"/>
        </w:rPr>
        <w:t>i</w:t>
      </w:r>
      <w:r w:rsidRPr="00F04275">
        <w:rPr>
          <w:rFonts w:ascii="Arial" w:eastAsia="Calibri" w:hAnsi="Arial" w:cs="Arial"/>
          <w:i/>
          <w:sz w:val="24"/>
          <w:szCs w:val="24"/>
          <w:lang w:val="es-MX"/>
        </w:rPr>
        <w:t>s</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t</w:t>
      </w:r>
      <w:r w:rsidRPr="00F04275">
        <w:rPr>
          <w:rFonts w:ascii="Arial" w:eastAsia="Calibri" w:hAnsi="Arial" w:cs="Arial"/>
          <w:i/>
          <w:spacing w:val="1"/>
          <w:w w:val="102"/>
          <w:sz w:val="24"/>
          <w:szCs w:val="24"/>
          <w:lang w:val="es-MX"/>
        </w:rPr>
        <w:t>o</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2"/>
        <w:ind w:left="477"/>
        <w:jc w:val="both"/>
        <w:rPr>
          <w:rFonts w:ascii="Arial" w:eastAsia="Calibri" w:hAnsi="Arial" w:cs="Arial"/>
          <w:i/>
          <w:sz w:val="24"/>
          <w:szCs w:val="24"/>
          <w:lang w:val="es-MX"/>
        </w:rPr>
      </w:pPr>
    </w:p>
    <w:p w:rsidR="00F04275" w:rsidRPr="00F04275" w:rsidRDefault="00F04275" w:rsidP="00F04275">
      <w:pPr>
        <w:spacing w:before="1"/>
        <w:ind w:left="477" w:right="8"/>
        <w:jc w:val="both"/>
        <w:rPr>
          <w:rFonts w:ascii="Arial" w:eastAsia="Calibri" w:hAnsi="Arial" w:cs="Arial"/>
          <w:i/>
          <w:w w:val="102"/>
          <w:sz w:val="24"/>
          <w:szCs w:val="24"/>
          <w:lang w:val="es-MX"/>
        </w:rPr>
      </w:pPr>
      <w:r w:rsidRPr="00F04275">
        <w:rPr>
          <w:rFonts w:ascii="Arial" w:eastAsia="Calibri" w:hAnsi="Arial" w:cs="Arial"/>
          <w:i/>
          <w:spacing w:val="2"/>
          <w:sz w:val="24"/>
          <w:szCs w:val="24"/>
          <w:lang w:val="es-MX"/>
        </w:rPr>
        <w:t>b</w:t>
      </w:r>
      <w:r w:rsidRPr="00F04275">
        <w:rPr>
          <w:rFonts w:ascii="Arial" w:eastAsia="Calibri" w:hAnsi="Arial" w:cs="Arial"/>
          <w:i/>
          <w:sz w:val="24"/>
          <w:szCs w:val="24"/>
          <w:lang w:val="es-MX"/>
        </w:rPr>
        <w:t xml:space="preserve">. </w:t>
      </w: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23"/>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lle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w w:val="102"/>
          <w:sz w:val="24"/>
          <w:szCs w:val="24"/>
          <w:lang w:val="es-MX"/>
        </w:rPr>
        <w:t>e</w:t>
      </w:r>
      <w:r w:rsidRPr="00F04275">
        <w:rPr>
          <w:rFonts w:ascii="Arial" w:eastAsia="Calibri" w:hAnsi="Arial" w:cs="Arial"/>
          <w:i/>
          <w:spacing w:val="7"/>
          <w:w w:val="102"/>
          <w:sz w:val="24"/>
          <w:szCs w:val="24"/>
          <w:lang w:val="es-MX"/>
        </w:rPr>
        <w:t>x</w:t>
      </w:r>
      <w:r w:rsidRPr="00F04275">
        <w:rPr>
          <w:rFonts w:ascii="Arial" w:eastAsia="Calibri" w:hAnsi="Arial" w:cs="Arial"/>
          <w:i/>
          <w:spacing w:val="1"/>
          <w:w w:val="102"/>
          <w:sz w:val="24"/>
          <w:szCs w:val="24"/>
          <w:lang w:val="es-MX"/>
        </w:rPr>
        <w:t>po</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on</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 xml:space="preserve">. </w:t>
      </w:r>
    </w:p>
    <w:p w:rsidR="00F04275" w:rsidRPr="00F04275" w:rsidRDefault="00F04275" w:rsidP="00F04275">
      <w:pPr>
        <w:spacing w:before="1"/>
        <w:ind w:left="477" w:right="8"/>
        <w:jc w:val="both"/>
        <w:rPr>
          <w:rFonts w:ascii="Arial" w:eastAsia="Calibri" w:hAnsi="Arial" w:cs="Arial"/>
          <w:i/>
          <w:w w:val="102"/>
          <w:sz w:val="24"/>
          <w:szCs w:val="24"/>
          <w:lang w:val="es-MX"/>
        </w:rPr>
      </w:pPr>
    </w:p>
    <w:p w:rsidR="00F04275" w:rsidRPr="00F04275" w:rsidRDefault="00F04275" w:rsidP="00F04275">
      <w:pPr>
        <w:spacing w:before="1"/>
        <w:ind w:left="477" w:right="1826"/>
        <w:jc w:val="both"/>
        <w:rPr>
          <w:rFonts w:ascii="Arial" w:eastAsia="Calibri" w:hAnsi="Arial" w:cs="Arial"/>
          <w:i/>
          <w:sz w:val="24"/>
          <w:szCs w:val="24"/>
          <w:lang w:val="es-MX"/>
        </w:rPr>
      </w:pPr>
      <w:r w:rsidRPr="00F04275">
        <w:rPr>
          <w:rFonts w:ascii="Arial" w:eastAsia="Calibri" w:hAnsi="Arial" w:cs="Arial"/>
          <w:i/>
          <w:spacing w:val="-5"/>
          <w:sz w:val="24"/>
          <w:szCs w:val="24"/>
          <w:lang w:val="es-MX"/>
        </w:rPr>
        <w:lastRenderedPageBreak/>
        <w:t>c</w:t>
      </w:r>
      <w:r w:rsidRPr="00F04275">
        <w:rPr>
          <w:rFonts w:ascii="Arial" w:eastAsia="Calibri" w:hAnsi="Arial" w:cs="Arial"/>
          <w:i/>
          <w:sz w:val="24"/>
          <w:szCs w:val="24"/>
          <w:lang w:val="es-MX"/>
        </w:rPr>
        <w:t xml:space="preserve">. </w:t>
      </w:r>
      <w:r w:rsidRPr="00F04275">
        <w:rPr>
          <w:rFonts w:ascii="Arial" w:eastAsia="Calibri" w:hAnsi="Arial" w:cs="Arial"/>
          <w:i/>
          <w:spacing w:val="1"/>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r</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2"/>
          <w:w w:val="102"/>
          <w:sz w:val="24"/>
          <w:szCs w:val="24"/>
          <w:lang w:val="es-MX"/>
        </w:rPr>
        <w:t>B</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6"/>
          <w:w w:val="102"/>
          <w:sz w:val="24"/>
          <w:szCs w:val="24"/>
          <w:lang w:val="es-MX"/>
        </w:rPr>
        <w:t>f</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ind w:left="477"/>
        <w:jc w:val="both"/>
        <w:rPr>
          <w:rFonts w:ascii="Arial" w:eastAsia="Calibri" w:hAnsi="Arial" w:cs="Arial"/>
          <w:i/>
          <w:w w:val="102"/>
          <w:position w:val="1"/>
          <w:sz w:val="24"/>
          <w:szCs w:val="24"/>
          <w:lang w:val="es-MX"/>
        </w:rPr>
      </w:pPr>
      <w:r w:rsidRPr="00F04275">
        <w:rPr>
          <w:rFonts w:ascii="Arial" w:eastAsia="Calibri" w:hAnsi="Arial" w:cs="Arial"/>
          <w:i/>
          <w:spacing w:val="2"/>
          <w:position w:val="1"/>
          <w:sz w:val="24"/>
          <w:szCs w:val="24"/>
          <w:lang w:val="es-MX"/>
        </w:rPr>
        <w:t>d</w:t>
      </w:r>
      <w:r w:rsidRPr="00F04275">
        <w:rPr>
          <w:rFonts w:ascii="Arial" w:eastAsia="Calibri" w:hAnsi="Arial" w:cs="Arial"/>
          <w:i/>
          <w:position w:val="1"/>
          <w:sz w:val="24"/>
          <w:szCs w:val="24"/>
          <w:lang w:val="es-MX"/>
        </w:rPr>
        <w:t xml:space="preserve">.  </w:t>
      </w:r>
      <w:r w:rsidRPr="00F04275">
        <w:rPr>
          <w:rFonts w:ascii="Arial" w:eastAsia="Calibri" w:hAnsi="Arial" w:cs="Arial"/>
          <w:i/>
          <w:spacing w:val="23"/>
          <w:position w:val="1"/>
          <w:sz w:val="24"/>
          <w:szCs w:val="24"/>
          <w:lang w:val="es-MX"/>
        </w:rPr>
        <w:t xml:space="preserve"> </w:t>
      </w:r>
      <w:r w:rsidRPr="00F04275">
        <w:rPr>
          <w:rFonts w:ascii="Arial" w:eastAsia="Calibri" w:hAnsi="Arial" w:cs="Arial"/>
          <w:i/>
          <w:spacing w:val="-5"/>
          <w:position w:val="1"/>
          <w:sz w:val="24"/>
          <w:szCs w:val="24"/>
          <w:lang w:val="es-MX"/>
        </w:rPr>
        <w:t>E</w:t>
      </w:r>
      <w:r w:rsidRPr="00F04275">
        <w:rPr>
          <w:rFonts w:ascii="Arial" w:eastAsia="Calibri" w:hAnsi="Arial" w:cs="Arial"/>
          <w:i/>
          <w:spacing w:val="3"/>
          <w:position w:val="1"/>
          <w:sz w:val="24"/>
          <w:szCs w:val="24"/>
          <w:lang w:val="es-MX"/>
        </w:rPr>
        <w:t>v</w:t>
      </w:r>
      <w:r w:rsidRPr="00F04275">
        <w:rPr>
          <w:rFonts w:ascii="Arial" w:eastAsia="Calibri" w:hAnsi="Arial" w:cs="Arial"/>
          <w:i/>
          <w:spacing w:val="-3"/>
          <w:position w:val="1"/>
          <w:sz w:val="24"/>
          <w:szCs w:val="24"/>
          <w:lang w:val="es-MX"/>
        </w:rPr>
        <w:t>a</w:t>
      </w:r>
      <w:r w:rsidRPr="00F04275">
        <w:rPr>
          <w:rFonts w:ascii="Arial" w:eastAsia="Calibri" w:hAnsi="Arial" w:cs="Arial"/>
          <w:i/>
          <w:spacing w:val="8"/>
          <w:position w:val="1"/>
          <w:sz w:val="24"/>
          <w:szCs w:val="24"/>
          <w:lang w:val="es-MX"/>
        </w:rPr>
        <w:t>l</w:t>
      </w:r>
      <w:r w:rsidRPr="00F04275">
        <w:rPr>
          <w:rFonts w:ascii="Arial" w:eastAsia="Calibri" w:hAnsi="Arial" w:cs="Arial"/>
          <w:i/>
          <w:spacing w:val="1"/>
          <w:position w:val="1"/>
          <w:sz w:val="24"/>
          <w:szCs w:val="24"/>
          <w:lang w:val="es-MX"/>
        </w:rPr>
        <w:t>u</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r</w:t>
      </w:r>
      <w:r w:rsidRPr="00F04275">
        <w:rPr>
          <w:rFonts w:ascii="Arial" w:eastAsia="Calibri" w:hAnsi="Arial" w:cs="Arial"/>
          <w:i/>
          <w:spacing w:val="5"/>
          <w:position w:val="1"/>
          <w:sz w:val="24"/>
          <w:szCs w:val="24"/>
          <w:lang w:val="es-MX"/>
        </w:rPr>
        <w:t xml:space="preserve"> </w:t>
      </w:r>
      <w:r w:rsidRPr="00F04275">
        <w:rPr>
          <w:rFonts w:ascii="Arial" w:eastAsia="Calibri" w:hAnsi="Arial" w:cs="Arial"/>
          <w:i/>
          <w:spacing w:val="-4"/>
          <w:position w:val="1"/>
          <w:sz w:val="24"/>
          <w:szCs w:val="24"/>
          <w:lang w:val="es-MX"/>
        </w:rPr>
        <w:t>r</w:t>
      </w:r>
      <w:r w:rsidRPr="00F04275">
        <w:rPr>
          <w:rFonts w:ascii="Arial" w:eastAsia="Calibri" w:hAnsi="Arial" w:cs="Arial"/>
          <w:i/>
          <w:spacing w:val="8"/>
          <w:position w:val="1"/>
          <w:sz w:val="24"/>
          <w:szCs w:val="24"/>
          <w:lang w:val="es-MX"/>
        </w:rPr>
        <w:t>e</w:t>
      </w:r>
      <w:r w:rsidRPr="00F04275">
        <w:rPr>
          <w:rFonts w:ascii="Arial" w:eastAsia="Calibri" w:hAnsi="Arial" w:cs="Arial"/>
          <w:i/>
          <w:spacing w:val="2"/>
          <w:position w:val="1"/>
          <w:sz w:val="24"/>
          <w:szCs w:val="24"/>
          <w:lang w:val="es-MX"/>
        </w:rPr>
        <w:t>s</w:t>
      </w:r>
      <w:r w:rsidRPr="00F04275">
        <w:rPr>
          <w:rFonts w:ascii="Arial" w:eastAsia="Calibri" w:hAnsi="Arial" w:cs="Arial"/>
          <w:i/>
          <w:spacing w:val="1"/>
          <w:position w:val="1"/>
          <w:sz w:val="24"/>
          <w:szCs w:val="24"/>
          <w:lang w:val="es-MX"/>
        </w:rPr>
        <w:t>u</w:t>
      </w:r>
      <w:r w:rsidRPr="00F04275">
        <w:rPr>
          <w:rFonts w:ascii="Arial" w:eastAsia="Calibri" w:hAnsi="Arial" w:cs="Arial"/>
          <w:i/>
          <w:spacing w:val="8"/>
          <w:position w:val="1"/>
          <w:sz w:val="24"/>
          <w:szCs w:val="24"/>
          <w:lang w:val="es-MX"/>
        </w:rPr>
        <w:t>l</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spacing w:val="1"/>
          <w:position w:val="1"/>
          <w:sz w:val="24"/>
          <w:szCs w:val="24"/>
          <w:lang w:val="es-MX"/>
        </w:rPr>
        <w:t>do</w:t>
      </w:r>
      <w:r w:rsidRPr="00F04275">
        <w:rPr>
          <w:rFonts w:ascii="Arial" w:eastAsia="Calibri" w:hAnsi="Arial" w:cs="Arial"/>
          <w:i/>
          <w:position w:val="1"/>
          <w:sz w:val="24"/>
          <w:szCs w:val="24"/>
          <w:lang w:val="es-MX"/>
        </w:rPr>
        <w:t>s</w:t>
      </w:r>
      <w:r w:rsidRPr="00F04275">
        <w:rPr>
          <w:rFonts w:ascii="Arial" w:eastAsia="Calibri" w:hAnsi="Arial" w:cs="Arial"/>
          <w:i/>
          <w:spacing w:val="16"/>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8"/>
          <w:position w:val="1"/>
          <w:sz w:val="24"/>
          <w:szCs w:val="24"/>
          <w:lang w:val="es-MX"/>
        </w:rPr>
        <w:t xml:space="preserve"> </w:t>
      </w:r>
      <w:r w:rsidRPr="00F04275">
        <w:rPr>
          <w:rFonts w:ascii="Arial" w:eastAsia="Calibri" w:hAnsi="Arial" w:cs="Arial"/>
          <w:i/>
          <w:spacing w:val="1"/>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1"/>
          <w:position w:val="1"/>
          <w:sz w:val="24"/>
          <w:szCs w:val="24"/>
          <w:lang w:val="es-MX"/>
        </w:rPr>
        <w:t>o</w:t>
      </w:r>
      <w:r w:rsidRPr="00F04275">
        <w:rPr>
          <w:rFonts w:ascii="Arial" w:eastAsia="Calibri" w:hAnsi="Arial" w:cs="Arial"/>
          <w:i/>
          <w:spacing w:val="-1"/>
          <w:position w:val="1"/>
          <w:sz w:val="24"/>
          <w:szCs w:val="24"/>
          <w:lang w:val="es-MX"/>
        </w:rPr>
        <w:t>g</w:t>
      </w:r>
      <w:r w:rsidRPr="00F04275">
        <w:rPr>
          <w:rFonts w:ascii="Arial" w:eastAsia="Calibri" w:hAnsi="Arial" w:cs="Arial"/>
          <w:i/>
          <w:spacing w:val="-4"/>
          <w:position w:val="1"/>
          <w:sz w:val="24"/>
          <w:szCs w:val="24"/>
          <w:lang w:val="es-MX"/>
        </w:rPr>
        <w:t>r</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ma</w:t>
      </w:r>
      <w:r w:rsidRPr="00F04275">
        <w:rPr>
          <w:rFonts w:ascii="Arial" w:eastAsia="Calibri" w:hAnsi="Arial" w:cs="Arial"/>
          <w:i/>
          <w:spacing w:val="10"/>
          <w:position w:val="1"/>
          <w:sz w:val="24"/>
          <w:szCs w:val="24"/>
          <w:lang w:val="es-MX"/>
        </w:rPr>
        <w:t xml:space="preserve"> </w:t>
      </w:r>
      <w:r w:rsidRPr="00F04275">
        <w:rPr>
          <w:rFonts w:ascii="Arial" w:eastAsia="Calibri" w:hAnsi="Arial" w:cs="Arial"/>
          <w:i/>
          <w:position w:val="1"/>
          <w:sz w:val="24"/>
          <w:szCs w:val="24"/>
          <w:lang w:val="es-MX"/>
        </w:rPr>
        <w:t xml:space="preserve">y </w:t>
      </w:r>
      <w:r w:rsidRPr="00F04275">
        <w:rPr>
          <w:rFonts w:ascii="Arial" w:eastAsia="Calibri" w:hAnsi="Arial" w:cs="Arial"/>
          <w:i/>
          <w:spacing w:val="1"/>
          <w:w w:val="102"/>
          <w:position w:val="1"/>
          <w:sz w:val="24"/>
          <w:szCs w:val="24"/>
          <w:lang w:val="es-MX"/>
        </w:rPr>
        <w:t>p</w:t>
      </w:r>
      <w:r w:rsidRPr="00F04275">
        <w:rPr>
          <w:rFonts w:ascii="Arial" w:eastAsia="Calibri" w:hAnsi="Arial" w:cs="Arial"/>
          <w:i/>
          <w:spacing w:val="-4"/>
          <w:w w:val="102"/>
          <w:position w:val="1"/>
          <w:sz w:val="24"/>
          <w:szCs w:val="24"/>
          <w:lang w:val="es-MX"/>
        </w:rPr>
        <w:t>r</w:t>
      </w:r>
      <w:r w:rsidRPr="00F04275">
        <w:rPr>
          <w:rFonts w:ascii="Arial" w:eastAsia="Calibri" w:hAnsi="Arial" w:cs="Arial"/>
          <w:i/>
          <w:spacing w:val="1"/>
          <w:w w:val="102"/>
          <w:position w:val="1"/>
          <w:sz w:val="24"/>
          <w:szCs w:val="24"/>
          <w:lang w:val="es-MX"/>
        </w:rPr>
        <w:t>o</w:t>
      </w:r>
      <w:r w:rsidRPr="00F04275">
        <w:rPr>
          <w:rFonts w:ascii="Arial" w:eastAsia="Calibri" w:hAnsi="Arial" w:cs="Arial"/>
          <w:i/>
          <w:spacing w:val="3"/>
          <w:w w:val="102"/>
          <w:position w:val="1"/>
          <w:sz w:val="24"/>
          <w:szCs w:val="24"/>
          <w:lang w:val="es-MX"/>
        </w:rPr>
        <w:t>y</w:t>
      </w:r>
      <w:r w:rsidRPr="00F04275">
        <w:rPr>
          <w:rFonts w:ascii="Arial" w:eastAsia="Calibri" w:hAnsi="Arial" w:cs="Arial"/>
          <w:i/>
          <w:spacing w:val="8"/>
          <w:w w:val="102"/>
          <w:position w:val="1"/>
          <w:sz w:val="24"/>
          <w:szCs w:val="24"/>
          <w:lang w:val="es-MX"/>
        </w:rPr>
        <w:t>e</w:t>
      </w:r>
      <w:r w:rsidRPr="00F04275">
        <w:rPr>
          <w:rFonts w:ascii="Arial" w:eastAsia="Calibri" w:hAnsi="Arial" w:cs="Arial"/>
          <w:i/>
          <w:spacing w:val="-5"/>
          <w:w w:val="102"/>
          <w:position w:val="1"/>
          <w:sz w:val="24"/>
          <w:szCs w:val="24"/>
          <w:lang w:val="es-MX"/>
        </w:rPr>
        <w:t>c</w:t>
      </w:r>
      <w:r w:rsidRPr="00F04275">
        <w:rPr>
          <w:rFonts w:ascii="Arial" w:eastAsia="Calibri" w:hAnsi="Arial" w:cs="Arial"/>
          <w:i/>
          <w:w w:val="102"/>
          <w:position w:val="1"/>
          <w:sz w:val="24"/>
          <w:szCs w:val="24"/>
          <w:lang w:val="es-MX"/>
        </w:rPr>
        <w:t>t</w:t>
      </w:r>
      <w:r w:rsidRPr="00F04275">
        <w:rPr>
          <w:rFonts w:ascii="Arial" w:eastAsia="Calibri" w:hAnsi="Arial" w:cs="Arial"/>
          <w:i/>
          <w:spacing w:val="1"/>
          <w:w w:val="102"/>
          <w:position w:val="1"/>
          <w:sz w:val="24"/>
          <w:szCs w:val="24"/>
          <w:lang w:val="es-MX"/>
        </w:rPr>
        <w:t>o</w:t>
      </w:r>
      <w:r w:rsidRPr="00F04275">
        <w:rPr>
          <w:rFonts w:ascii="Arial" w:eastAsia="Calibri" w:hAnsi="Arial" w:cs="Arial"/>
          <w:i/>
          <w:spacing w:val="2"/>
          <w:w w:val="102"/>
          <w:position w:val="1"/>
          <w:sz w:val="24"/>
          <w:szCs w:val="24"/>
          <w:lang w:val="es-MX"/>
        </w:rPr>
        <w:t>s</w:t>
      </w:r>
      <w:r w:rsidRPr="00F04275">
        <w:rPr>
          <w:rFonts w:ascii="Arial" w:eastAsia="Calibri" w:hAnsi="Arial" w:cs="Arial"/>
          <w:i/>
          <w:w w:val="102"/>
          <w:position w:val="1"/>
          <w:sz w:val="24"/>
          <w:szCs w:val="24"/>
          <w:lang w:val="es-MX"/>
        </w:rPr>
        <w:t>.</w:t>
      </w:r>
    </w:p>
    <w:p w:rsidR="00F04275" w:rsidRPr="00F04275" w:rsidRDefault="00F04275" w:rsidP="00F04275">
      <w:pPr>
        <w:ind w:left="477"/>
        <w:jc w:val="both"/>
        <w:rPr>
          <w:rFonts w:ascii="Arial" w:eastAsia="Calibri" w:hAnsi="Arial" w:cs="Arial"/>
          <w:i/>
          <w:sz w:val="24"/>
          <w:szCs w:val="24"/>
          <w:lang w:val="es-MX"/>
        </w:rPr>
      </w:pPr>
    </w:p>
    <w:p w:rsidR="00F04275" w:rsidRPr="00F04275" w:rsidRDefault="00F04275" w:rsidP="00F04275">
      <w:pPr>
        <w:spacing w:before="2"/>
        <w:ind w:left="851" w:hanging="374"/>
        <w:jc w:val="both"/>
        <w:rPr>
          <w:rFonts w:ascii="Arial" w:eastAsia="Calibri" w:hAnsi="Arial" w:cs="Arial"/>
          <w:i/>
          <w:spacing w:val="18"/>
          <w:sz w:val="24"/>
          <w:szCs w:val="24"/>
          <w:lang w:val="es-MX"/>
        </w:rPr>
      </w:pP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C</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v</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9"/>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1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V</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e</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i</w:t>
      </w:r>
      <w:r w:rsidRPr="00F04275">
        <w:rPr>
          <w:rFonts w:ascii="Arial" w:eastAsia="Calibri" w:hAnsi="Arial" w:cs="Arial"/>
          <w:i/>
          <w:spacing w:val="1"/>
          <w:w w:val="102"/>
          <w:sz w:val="24"/>
          <w:szCs w:val="24"/>
          <w:lang w:val="es-MX"/>
        </w:rPr>
        <w:t>ód</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w:t>
      </w:r>
    </w:p>
    <w:p w:rsidR="00F04275" w:rsidRPr="00F04275" w:rsidRDefault="00F04275" w:rsidP="00F04275">
      <w:pPr>
        <w:spacing w:before="12"/>
        <w:jc w:val="both"/>
        <w:rPr>
          <w:rFonts w:ascii="Arial" w:hAnsi="Arial" w:cs="Arial"/>
          <w:i/>
          <w:sz w:val="24"/>
          <w:szCs w:val="24"/>
          <w:lang w:val="es-MX"/>
        </w:rPr>
      </w:pPr>
    </w:p>
    <w:p w:rsidR="00F04275" w:rsidRPr="00F04275" w:rsidRDefault="00F04275" w:rsidP="00F04275">
      <w:pPr>
        <w:ind w:left="117" w:right="101"/>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té</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T</w:t>
      </w:r>
      <w:r w:rsidRPr="00F04275">
        <w:rPr>
          <w:rFonts w:ascii="Arial" w:eastAsia="Calibri" w:hAnsi="Arial" w:cs="Arial"/>
          <w:i/>
          <w:spacing w:val="8"/>
          <w:sz w:val="24"/>
          <w:szCs w:val="24"/>
          <w:lang w:val="es-MX"/>
        </w:rPr>
        <w:t>é</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o</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6"/>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 xml:space="preserve">a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z</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8"/>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no</w:t>
      </w:r>
      <w:r w:rsidRPr="00F04275">
        <w:rPr>
          <w:rFonts w:ascii="Arial" w:eastAsia="Calibri" w:hAnsi="Arial" w:cs="Arial"/>
          <w:i/>
          <w:sz w:val="24"/>
          <w:szCs w:val="24"/>
          <w:lang w:val="es-MX"/>
        </w:rPr>
        <w:t>s</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ta</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to</w:t>
      </w:r>
      <w:r w:rsidRPr="00F04275">
        <w:rPr>
          <w:rFonts w:ascii="Arial" w:eastAsia="Calibri" w:hAnsi="Arial" w:cs="Arial"/>
          <w:i/>
          <w:spacing w:val="7"/>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á</w:t>
      </w:r>
      <w:r w:rsidRPr="00F04275">
        <w:rPr>
          <w:rFonts w:ascii="Arial" w:eastAsia="Calibri" w:hAnsi="Arial" w:cs="Arial"/>
          <w:i/>
          <w:sz w:val="24"/>
          <w:szCs w:val="24"/>
          <w:lang w:val="es-MX"/>
        </w:rPr>
        <w:t>s</w:t>
      </w:r>
      <w:r w:rsidRPr="00F04275">
        <w:rPr>
          <w:rFonts w:ascii="Arial" w:eastAsia="Calibri" w:hAnsi="Arial" w:cs="Arial"/>
          <w:i/>
          <w:spacing w:val="4"/>
          <w:sz w:val="24"/>
          <w:szCs w:val="24"/>
          <w:lang w:val="es-MX"/>
        </w:rPr>
        <w:t xml:space="preserve"> </w:t>
      </w:r>
      <w:r w:rsidRPr="00F04275">
        <w:rPr>
          <w:rFonts w:ascii="Arial" w:eastAsia="Calibri" w:hAnsi="Arial" w:cs="Arial"/>
          <w:i/>
          <w:spacing w:val="1"/>
          <w:w w:val="102"/>
          <w:sz w:val="24"/>
          <w:szCs w:val="24"/>
          <w:lang w:val="es-MX"/>
        </w:rPr>
        <w:t>un</w:t>
      </w:r>
      <w:r w:rsidRPr="00F04275">
        <w:rPr>
          <w:rFonts w:ascii="Arial" w:eastAsia="Calibri" w:hAnsi="Arial" w:cs="Arial"/>
          <w:i/>
          <w:w w:val="102"/>
          <w:sz w:val="24"/>
          <w:szCs w:val="24"/>
          <w:lang w:val="es-MX"/>
        </w:rPr>
        <w:t xml:space="preserve">o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g</w:t>
      </w:r>
      <w:r w:rsidRPr="00F04275">
        <w:rPr>
          <w:rFonts w:ascii="Arial" w:eastAsia="Calibri" w:hAnsi="Arial" w:cs="Arial"/>
          <w:i/>
          <w:spacing w:val="-4"/>
          <w:w w:val="102"/>
          <w:sz w:val="24"/>
          <w:szCs w:val="24"/>
          <w:lang w:val="es-MX"/>
        </w:rPr>
        <w:t>r</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n</w:t>
      </w:r>
      <w:r w:rsidRPr="00F04275">
        <w:rPr>
          <w:rFonts w:ascii="Arial" w:eastAsia="Calibri" w:hAnsi="Arial" w:cs="Arial"/>
          <w:i/>
          <w:w w:val="102"/>
          <w:sz w:val="24"/>
          <w:szCs w:val="24"/>
          <w:lang w:val="es-MX"/>
        </w:rPr>
        <w:t>t</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spacing w:before="16"/>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19</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2"/>
          <w:sz w:val="24"/>
          <w:szCs w:val="24"/>
          <w:lang w:val="es-MX"/>
        </w:rPr>
        <w:t>M</w:t>
      </w:r>
      <w:r w:rsidRPr="00F04275">
        <w:rPr>
          <w:rFonts w:ascii="Arial" w:eastAsia="Calibri" w:hAnsi="Arial" w:cs="Arial"/>
          <w:b/>
          <w:i/>
          <w:spacing w:val="6"/>
          <w:sz w:val="24"/>
          <w:szCs w:val="24"/>
          <w:lang w:val="es-MX"/>
        </w:rPr>
        <w:t>e</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a</w:t>
      </w:r>
      <w:r w:rsidRPr="00F04275">
        <w:rPr>
          <w:rFonts w:ascii="Arial" w:eastAsia="Calibri" w:hAnsi="Arial" w:cs="Arial"/>
          <w:b/>
          <w:i/>
          <w:spacing w:val="-1"/>
          <w:sz w:val="24"/>
          <w:szCs w:val="24"/>
          <w:lang w:val="es-MX"/>
        </w:rPr>
        <w:t>n</w:t>
      </w:r>
      <w:r w:rsidRPr="00F04275">
        <w:rPr>
          <w:rFonts w:ascii="Arial" w:eastAsia="Calibri" w:hAnsi="Arial" w:cs="Arial"/>
          <w:b/>
          <w:i/>
          <w:spacing w:val="5"/>
          <w:sz w:val="24"/>
          <w:szCs w:val="24"/>
          <w:lang w:val="es-MX"/>
        </w:rPr>
        <w:t>i</w:t>
      </w:r>
      <w:r w:rsidRPr="00F04275">
        <w:rPr>
          <w:rFonts w:ascii="Arial" w:eastAsia="Calibri" w:hAnsi="Arial" w:cs="Arial"/>
          <w:b/>
          <w:i/>
          <w:sz w:val="24"/>
          <w:szCs w:val="24"/>
          <w:lang w:val="es-MX"/>
        </w:rPr>
        <w:t>s</w:t>
      </w:r>
      <w:r w:rsidRPr="00F04275">
        <w:rPr>
          <w:rFonts w:ascii="Arial" w:eastAsia="Calibri" w:hAnsi="Arial" w:cs="Arial"/>
          <w:b/>
          <w:i/>
          <w:spacing w:val="-3"/>
          <w:sz w:val="24"/>
          <w:szCs w:val="24"/>
          <w:lang w:val="es-MX"/>
        </w:rPr>
        <w:t>m</w:t>
      </w:r>
      <w:r w:rsidRPr="00F04275">
        <w:rPr>
          <w:rFonts w:ascii="Arial" w:eastAsia="Calibri" w:hAnsi="Arial" w:cs="Arial"/>
          <w:b/>
          <w:i/>
          <w:spacing w:val="-1"/>
          <w:sz w:val="24"/>
          <w:szCs w:val="24"/>
          <w:lang w:val="es-MX"/>
        </w:rPr>
        <w:t>o</w:t>
      </w:r>
      <w:r w:rsidRPr="00F04275">
        <w:rPr>
          <w:rFonts w:ascii="Arial" w:eastAsia="Calibri" w:hAnsi="Arial" w:cs="Arial"/>
          <w:b/>
          <w:i/>
          <w:sz w:val="24"/>
          <w:szCs w:val="24"/>
          <w:lang w:val="es-MX"/>
        </w:rPr>
        <w:t>s</w:t>
      </w:r>
      <w:r w:rsidRPr="00F04275">
        <w:rPr>
          <w:rFonts w:ascii="Arial" w:eastAsia="Calibri" w:hAnsi="Arial" w:cs="Arial"/>
          <w:b/>
          <w:i/>
          <w:spacing w:val="19"/>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7"/>
          <w:sz w:val="24"/>
          <w:szCs w:val="24"/>
          <w:lang w:val="es-MX"/>
        </w:rPr>
        <w:t xml:space="preserve"> </w:t>
      </w:r>
      <w:r w:rsidRPr="00F04275">
        <w:rPr>
          <w:rFonts w:ascii="Arial" w:eastAsia="Calibri" w:hAnsi="Arial" w:cs="Arial"/>
          <w:b/>
          <w:i/>
          <w:spacing w:val="-3"/>
          <w:sz w:val="24"/>
          <w:szCs w:val="24"/>
          <w:lang w:val="es-MX"/>
        </w:rPr>
        <w:t>m</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d</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ó</w:t>
      </w:r>
      <w:r w:rsidRPr="00F04275">
        <w:rPr>
          <w:rFonts w:ascii="Arial" w:eastAsia="Calibri" w:hAnsi="Arial" w:cs="Arial"/>
          <w:b/>
          <w:i/>
          <w:sz w:val="24"/>
          <w:szCs w:val="24"/>
          <w:lang w:val="es-MX"/>
        </w:rPr>
        <w:t>n</w:t>
      </w:r>
      <w:r w:rsidRPr="00F04275">
        <w:rPr>
          <w:rFonts w:ascii="Arial" w:eastAsia="Calibri" w:hAnsi="Arial" w:cs="Arial"/>
          <w:b/>
          <w:i/>
          <w:spacing w:val="11"/>
          <w:sz w:val="24"/>
          <w:szCs w:val="24"/>
          <w:lang w:val="es-MX"/>
        </w:rPr>
        <w:t xml:space="preserve"> </w:t>
      </w:r>
      <w:r w:rsidRPr="00F04275">
        <w:rPr>
          <w:rFonts w:ascii="Arial" w:eastAsia="Calibri" w:hAnsi="Arial" w:cs="Arial"/>
          <w:b/>
          <w:i/>
          <w:sz w:val="24"/>
          <w:szCs w:val="24"/>
          <w:lang w:val="es-MX"/>
        </w:rPr>
        <w:t>y</w:t>
      </w:r>
      <w:r w:rsidRPr="00F04275">
        <w:rPr>
          <w:rFonts w:ascii="Arial" w:eastAsia="Calibri" w:hAnsi="Arial" w:cs="Arial"/>
          <w:b/>
          <w:i/>
          <w:spacing w:val="-4"/>
          <w:sz w:val="24"/>
          <w:szCs w:val="24"/>
          <w:lang w:val="es-MX"/>
        </w:rPr>
        <w:t xml:space="preserve"> </w:t>
      </w:r>
      <w:r w:rsidRPr="00F04275">
        <w:rPr>
          <w:rFonts w:ascii="Arial" w:eastAsia="Calibri" w:hAnsi="Arial" w:cs="Arial"/>
          <w:b/>
          <w:i/>
          <w:spacing w:val="6"/>
          <w:w w:val="102"/>
          <w:sz w:val="24"/>
          <w:szCs w:val="24"/>
          <w:lang w:val="es-MX"/>
        </w:rPr>
        <w:t>e</w:t>
      </w:r>
      <w:r w:rsidRPr="00F04275">
        <w:rPr>
          <w:rFonts w:ascii="Arial" w:eastAsia="Calibri" w:hAnsi="Arial" w:cs="Arial"/>
          <w:b/>
          <w:i/>
          <w:spacing w:val="-1"/>
          <w:w w:val="102"/>
          <w:sz w:val="24"/>
          <w:szCs w:val="24"/>
          <w:lang w:val="es-MX"/>
        </w:rPr>
        <w:t>v</w:t>
      </w:r>
      <w:r w:rsidRPr="00F04275">
        <w:rPr>
          <w:rFonts w:ascii="Arial" w:eastAsia="Calibri" w:hAnsi="Arial" w:cs="Arial"/>
          <w:b/>
          <w:i/>
          <w:spacing w:val="-6"/>
          <w:w w:val="102"/>
          <w:sz w:val="24"/>
          <w:szCs w:val="24"/>
          <w:lang w:val="es-MX"/>
        </w:rPr>
        <w:t>a</w:t>
      </w:r>
      <w:r w:rsidRPr="00F04275">
        <w:rPr>
          <w:rFonts w:ascii="Arial" w:eastAsia="Calibri" w:hAnsi="Arial" w:cs="Arial"/>
          <w:b/>
          <w:i/>
          <w:spacing w:val="5"/>
          <w:w w:val="102"/>
          <w:sz w:val="24"/>
          <w:szCs w:val="24"/>
          <w:lang w:val="es-MX"/>
        </w:rPr>
        <w:t>l</w:t>
      </w:r>
      <w:r w:rsidRPr="00F04275">
        <w:rPr>
          <w:rFonts w:ascii="Arial" w:eastAsia="Calibri" w:hAnsi="Arial" w:cs="Arial"/>
          <w:b/>
          <w:i/>
          <w:spacing w:val="-1"/>
          <w:w w:val="102"/>
          <w:sz w:val="24"/>
          <w:szCs w:val="24"/>
          <w:lang w:val="es-MX"/>
        </w:rPr>
        <w:t>u</w:t>
      </w:r>
      <w:r w:rsidRPr="00F04275">
        <w:rPr>
          <w:rFonts w:ascii="Arial" w:eastAsia="Calibri" w:hAnsi="Arial" w:cs="Arial"/>
          <w:b/>
          <w:i/>
          <w:spacing w:val="-6"/>
          <w:w w:val="102"/>
          <w:sz w:val="24"/>
          <w:szCs w:val="24"/>
          <w:lang w:val="es-MX"/>
        </w:rPr>
        <w:t>a</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ón</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103"/>
        <w:jc w:val="both"/>
        <w:rPr>
          <w:rFonts w:ascii="Arial" w:eastAsia="Calibri" w:hAnsi="Arial" w:cs="Arial"/>
          <w:i/>
          <w:w w:val="102"/>
          <w:sz w:val="24"/>
          <w:szCs w:val="24"/>
          <w:lang w:val="es-MX"/>
        </w:rPr>
      </w:pPr>
      <w:r w:rsidRPr="00F04275">
        <w:rPr>
          <w:rFonts w:ascii="Arial" w:eastAsia="Calibri" w:hAnsi="Arial" w:cs="Arial"/>
          <w:i/>
          <w:spacing w:val="-5"/>
          <w:sz w:val="24"/>
          <w:szCs w:val="24"/>
          <w:lang w:val="es-MX"/>
        </w:rPr>
        <w:t>L</w:t>
      </w:r>
      <w:r w:rsidRPr="00F04275">
        <w:rPr>
          <w:rFonts w:ascii="Arial" w:eastAsia="Calibri" w:hAnsi="Arial" w:cs="Arial"/>
          <w:i/>
          <w:sz w:val="24"/>
          <w:szCs w:val="24"/>
          <w:lang w:val="es-MX"/>
        </w:rPr>
        <w:t xml:space="preserve">a </w:t>
      </w:r>
      <w:r w:rsidRPr="00F04275">
        <w:rPr>
          <w:rFonts w:ascii="Arial" w:eastAsia="Calibri" w:hAnsi="Arial" w:cs="Arial"/>
          <w:i/>
          <w:spacing w:val="7"/>
          <w:sz w:val="24"/>
          <w:szCs w:val="24"/>
          <w:lang w:val="es-MX"/>
        </w:rPr>
        <w:t>Coordinación</w:t>
      </w:r>
      <w:r w:rsidRPr="00F04275">
        <w:rPr>
          <w:rFonts w:ascii="Arial" w:eastAsia="Calibri" w:hAnsi="Arial" w:cs="Arial"/>
          <w:i/>
          <w:sz w:val="24"/>
          <w:szCs w:val="24"/>
          <w:lang w:val="es-MX"/>
        </w:rPr>
        <w:t xml:space="preserve"> de Programas Sociales </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 xml:space="preserve">á  </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 xml:space="preserve">r  </w:t>
      </w:r>
      <w:r w:rsidRPr="00F04275">
        <w:rPr>
          <w:rFonts w:ascii="Arial" w:eastAsia="Calibri" w:hAnsi="Arial" w:cs="Arial"/>
          <w:i/>
          <w:spacing w:val="1"/>
          <w:sz w:val="24"/>
          <w:szCs w:val="24"/>
          <w:lang w:val="es-MX"/>
        </w:rPr>
        <w:t>un</w:t>
      </w:r>
      <w:r w:rsidRPr="00F04275">
        <w:rPr>
          <w:rFonts w:ascii="Arial" w:eastAsia="Calibri" w:hAnsi="Arial" w:cs="Arial"/>
          <w:i/>
          <w:sz w:val="24"/>
          <w:szCs w:val="24"/>
          <w:lang w:val="es-MX"/>
        </w:rPr>
        <w:t>a</w:t>
      </w:r>
      <w:r w:rsidRPr="00F04275">
        <w:rPr>
          <w:rFonts w:ascii="Arial" w:eastAsia="Calibri" w:hAnsi="Arial" w:cs="Arial"/>
          <w:i/>
          <w:spacing w:val="44"/>
          <w:sz w:val="24"/>
          <w:szCs w:val="24"/>
          <w:lang w:val="es-MX"/>
        </w:rPr>
        <w:t xml:space="preserve"> </w:t>
      </w:r>
      <w:r w:rsidRPr="00F04275">
        <w:rPr>
          <w:rFonts w:ascii="Arial" w:eastAsia="Calibri" w:hAnsi="Arial" w:cs="Arial"/>
          <w:i/>
          <w:spacing w:val="-12"/>
          <w:sz w:val="24"/>
          <w:szCs w:val="24"/>
          <w:lang w:val="es-MX"/>
        </w:rPr>
        <w:t>M</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 xml:space="preserve">z </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 xml:space="preserve">e </w:t>
      </w:r>
      <w:r w:rsidRPr="00F04275">
        <w:rPr>
          <w:rFonts w:ascii="Arial" w:eastAsia="Calibri" w:hAnsi="Arial" w:cs="Arial"/>
          <w:i/>
          <w:spacing w:val="2"/>
          <w:sz w:val="24"/>
          <w:szCs w:val="24"/>
          <w:lang w:val="es-MX"/>
        </w:rPr>
        <w:t xml:space="preserve"> </w:t>
      </w:r>
      <w:r w:rsidRPr="00F04275">
        <w:rPr>
          <w:rFonts w:ascii="Arial" w:eastAsia="Calibri" w:hAnsi="Arial" w:cs="Arial"/>
          <w:i/>
          <w:spacing w:val="3"/>
          <w:sz w:val="24"/>
          <w:szCs w:val="24"/>
          <w:lang w:val="es-MX"/>
        </w:rPr>
        <w:t>I</w:t>
      </w:r>
      <w:r w:rsidRPr="00F04275">
        <w:rPr>
          <w:rFonts w:ascii="Arial" w:eastAsia="Calibri" w:hAnsi="Arial" w:cs="Arial"/>
          <w:i/>
          <w:spacing w:val="1"/>
          <w:sz w:val="24"/>
          <w:szCs w:val="24"/>
          <w:lang w:val="es-MX"/>
        </w:rPr>
        <w:t>nd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 xml:space="preserve">s </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z w:val="24"/>
          <w:szCs w:val="24"/>
          <w:lang w:val="es-MX"/>
        </w:rPr>
        <w:t>e</w:t>
      </w:r>
      <w:r w:rsidRPr="00F04275">
        <w:rPr>
          <w:rFonts w:ascii="Arial" w:eastAsia="Calibri" w:hAnsi="Arial" w:cs="Arial"/>
          <w:i/>
          <w:spacing w:val="-5"/>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ta</w:t>
      </w:r>
      <w:r w:rsidRPr="00F04275">
        <w:rPr>
          <w:rFonts w:ascii="Arial" w:eastAsia="Calibri" w:hAnsi="Arial" w:cs="Arial"/>
          <w:i/>
          <w:spacing w:val="-9"/>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4"/>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6"/>
          <w:sz w:val="24"/>
          <w:szCs w:val="24"/>
          <w:lang w:val="es-MX"/>
        </w:rPr>
        <w:t>f</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m</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m</w:t>
      </w:r>
      <w:r w:rsidRPr="00F04275">
        <w:rPr>
          <w:rFonts w:ascii="Arial" w:eastAsia="Calibri" w:hAnsi="Arial" w:cs="Arial"/>
          <w:i/>
          <w:spacing w:val="-7"/>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11"/>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nd</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pacing w:val="-4"/>
          <w:sz w:val="24"/>
          <w:szCs w:val="24"/>
          <w:lang w:val="es-MX"/>
        </w:rPr>
        <w:t>r</w:t>
      </w:r>
      <w:r w:rsidRPr="00F04275">
        <w:rPr>
          <w:rFonts w:ascii="Arial" w:eastAsia="Calibri" w:hAnsi="Arial" w:cs="Arial"/>
          <w:i/>
          <w:spacing w:val="-7"/>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spacing w:val="8"/>
          <w:w w:val="102"/>
          <w:sz w:val="24"/>
          <w:szCs w:val="24"/>
          <w:lang w:val="es-MX"/>
        </w:rPr>
        <w:t>e</w:t>
      </w:r>
      <w:r w:rsidRPr="00F04275">
        <w:rPr>
          <w:rFonts w:ascii="Arial" w:eastAsia="Calibri" w:hAnsi="Arial" w:cs="Arial"/>
          <w:i/>
          <w:spacing w:val="2"/>
          <w:w w:val="102"/>
          <w:sz w:val="24"/>
          <w:szCs w:val="24"/>
          <w:lang w:val="es-MX"/>
        </w:rPr>
        <w:t>s</w:t>
      </w:r>
      <w:r w:rsidRPr="00F04275">
        <w:rPr>
          <w:rFonts w:ascii="Arial" w:eastAsia="Calibri" w:hAnsi="Arial" w:cs="Arial"/>
          <w:i/>
          <w:spacing w:val="8"/>
          <w:w w:val="102"/>
          <w:sz w:val="24"/>
          <w:szCs w:val="24"/>
          <w:lang w:val="es-MX"/>
        </w:rPr>
        <w:t>e</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p</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ñ</w:t>
      </w:r>
      <w:r w:rsidRPr="00F04275">
        <w:rPr>
          <w:rFonts w:ascii="Arial" w:eastAsia="Calibri" w:hAnsi="Arial" w:cs="Arial"/>
          <w:i/>
          <w:w w:val="102"/>
          <w:sz w:val="24"/>
          <w:szCs w:val="24"/>
          <w:lang w:val="es-MX"/>
        </w:rPr>
        <w:t xml:space="preserve">o </w:t>
      </w:r>
      <w:r w:rsidRPr="00F04275">
        <w:rPr>
          <w:rFonts w:ascii="Arial" w:eastAsia="Calibri" w:hAnsi="Arial" w:cs="Arial"/>
          <w:i/>
          <w:spacing w:val="6"/>
          <w:sz w:val="24"/>
          <w:szCs w:val="24"/>
          <w:lang w:val="es-MX"/>
        </w:rPr>
        <w:t>(</w:t>
      </w:r>
      <w:r w:rsidRPr="00F04275">
        <w:rPr>
          <w:rFonts w:ascii="Arial" w:eastAsia="Calibri" w:hAnsi="Arial" w:cs="Arial"/>
          <w:i/>
          <w:spacing w:val="1"/>
          <w:sz w:val="24"/>
          <w:szCs w:val="24"/>
          <w:lang w:val="es-MX"/>
        </w:rPr>
        <w:t>nú</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o</w:t>
      </w:r>
      <w:r w:rsidRPr="00F04275">
        <w:rPr>
          <w:rFonts w:ascii="Arial" w:eastAsia="Calibri" w:hAnsi="Arial" w:cs="Arial"/>
          <w:i/>
          <w:spacing w:val="41"/>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44"/>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ob</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49"/>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45"/>
          <w:sz w:val="24"/>
          <w:szCs w:val="24"/>
          <w:lang w:val="es-MX"/>
        </w:rPr>
        <w:t xml:space="preserve"> </w:t>
      </w:r>
      <w:r w:rsidRPr="00F04275">
        <w:rPr>
          <w:rFonts w:ascii="Arial" w:eastAsia="Calibri" w:hAnsi="Arial" w:cs="Arial"/>
          <w:i/>
          <w:spacing w:val="1"/>
          <w:sz w:val="24"/>
          <w:szCs w:val="24"/>
          <w:lang w:val="es-MX"/>
        </w:rPr>
        <w:t>nú</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o</w:t>
      </w:r>
      <w:r w:rsidRPr="00F04275">
        <w:rPr>
          <w:rFonts w:ascii="Arial" w:eastAsia="Calibri" w:hAnsi="Arial" w:cs="Arial"/>
          <w:i/>
          <w:spacing w:val="4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37"/>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3"/>
          <w:sz w:val="24"/>
          <w:szCs w:val="24"/>
          <w:lang w:val="es-MX"/>
        </w:rPr>
        <w:t>y</w:t>
      </w:r>
      <w:r w:rsidRPr="00F04275">
        <w:rPr>
          <w:rFonts w:ascii="Arial" w:eastAsia="Calibri" w:hAnsi="Arial" w:cs="Arial"/>
          <w:i/>
          <w:spacing w:val="8"/>
          <w:sz w:val="24"/>
          <w:szCs w:val="24"/>
          <w:lang w:val="es-MX"/>
        </w:rPr>
        <w:t>e</w:t>
      </w:r>
      <w:r w:rsidRPr="00F04275">
        <w:rPr>
          <w:rFonts w:ascii="Arial" w:eastAsia="Calibri" w:hAnsi="Arial" w:cs="Arial"/>
          <w:i/>
          <w:spacing w:val="-5"/>
          <w:sz w:val="24"/>
          <w:szCs w:val="24"/>
          <w:lang w:val="es-MX"/>
        </w:rPr>
        <w:t>c</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s</w:t>
      </w:r>
      <w:r w:rsidRPr="00F04275">
        <w:rPr>
          <w:rFonts w:ascii="Arial" w:eastAsia="Calibri" w:hAnsi="Arial" w:cs="Arial"/>
          <w:i/>
          <w:spacing w:val="44"/>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on</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do</w:t>
      </w:r>
      <w:r w:rsidRPr="00F04275">
        <w:rPr>
          <w:rFonts w:ascii="Arial" w:eastAsia="Calibri" w:hAnsi="Arial" w:cs="Arial"/>
          <w:i/>
          <w:sz w:val="24"/>
          <w:szCs w:val="24"/>
          <w:lang w:val="es-MX"/>
        </w:rPr>
        <w:t>s  y</w:t>
      </w:r>
      <w:r w:rsidRPr="00F04275">
        <w:rPr>
          <w:rFonts w:ascii="Arial" w:eastAsia="Calibri" w:hAnsi="Arial" w:cs="Arial"/>
          <w:i/>
          <w:spacing w:val="29"/>
          <w:sz w:val="24"/>
          <w:szCs w:val="24"/>
          <w:lang w:val="es-MX"/>
        </w:rPr>
        <w:t xml:space="preserve"> </w:t>
      </w:r>
      <w:r w:rsidRPr="00F04275">
        <w:rPr>
          <w:rFonts w:ascii="Arial" w:eastAsia="Calibri" w:hAnsi="Arial" w:cs="Arial"/>
          <w:i/>
          <w:spacing w:val="1"/>
          <w:sz w:val="24"/>
          <w:szCs w:val="24"/>
          <w:lang w:val="es-MX"/>
        </w:rPr>
        <w:t>nú</w:t>
      </w:r>
      <w:r w:rsidRPr="00F04275">
        <w:rPr>
          <w:rFonts w:ascii="Arial" w:eastAsia="Calibri" w:hAnsi="Arial" w:cs="Arial"/>
          <w:i/>
          <w:sz w:val="24"/>
          <w:szCs w:val="24"/>
          <w:lang w:val="es-MX"/>
        </w:rPr>
        <w:t>m</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o</w:t>
      </w:r>
      <w:r w:rsidRPr="00F04275">
        <w:rPr>
          <w:rFonts w:ascii="Arial" w:eastAsia="Calibri" w:hAnsi="Arial" w:cs="Arial"/>
          <w:i/>
          <w:spacing w:val="25"/>
          <w:sz w:val="24"/>
          <w:szCs w:val="24"/>
          <w:lang w:val="es-MX"/>
        </w:rPr>
        <w:t xml:space="preserve"> </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 xml:space="preserve">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6"/>
          <w:sz w:val="24"/>
          <w:szCs w:val="24"/>
          <w:lang w:val="es-MX"/>
        </w:rPr>
        <w:t>j</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18"/>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w w:val="102"/>
          <w:sz w:val="24"/>
          <w:szCs w:val="24"/>
          <w:lang w:val="es-MX"/>
        </w:rPr>
        <w:t>b</w:t>
      </w:r>
      <w:r w:rsidRPr="00F04275">
        <w:rPr>
          <w:rFonts w:ascii="Arial" w:eastAsia="Calibri" w:hAnsi="Arial" w:cs="Arial"/>
          <w:i/>
          <w:spacing w:val="8"/>
          <w:w w:val="102"/>
          <w:sz w:val="24"/>
          <w:szCs w:val="24"/>
          <w:lang w:val="es-MX"/>
        </w:rPr>
        <w:t>e</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e</w:t>
      </w:r>
      <w:r w:rsidRPr="00F04275">
        <w:rPr>
          <w:rFonts w:ascii="Arial" w:eastAsia="Calibri" w:hAnsi="Arial" w:cs="Arial"/>
          <w:i/>
          <w:spacing w:val="6"/>
          <w:w w:val="102"/>
          <w:sz w:val="24"/>
          <w:szCs w:val="24"/>
          <w:lang w:val="es-MX"/>
        </w:rPr>
        <w:t>f</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4"/>
          <w:w w:val="102"/>
          <w:sz w:val="24"/>
          <w:szCs w:val="24"/>
          <w:lang w:val="es-MX"/>
        </w:rPr>
        <w:t>r</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a</w:t>
      </w:r>
      <w:r w:rsidRPr="00F04275">
        <w:rPr>
          <w:rFonts w:ascii="Arial" w:eastAsia="Calibri" w:hAnsi="Arial" w:cs="Arial"/>
          <w:i/>
          <w:spacing w:val="2"/>
          <w:w w:val="102"/>
          <w:sz w:val="24"/>
          <w:szCs w:val="24"/>
          <w:lang w:val="es-MX"/>
        </w:rPr>
        <w:t>s</w:t>
      </w:r>
      <w:r w:rsidRPr="00F04275">
        <w:rPr>
          <w:rFonts w:ascii="Arial" w:eastAsia="Calibri" w:hAnsi="Arial" w:cs="Arial"/>
          <w:i/>
          <w:spacing w:val="6"/>
          <w:w w:val="102"/>
          <w:sz w:val="24"/>
          <w:szCs w:val="24"/>
          <w:lang w:val="es-MX"/>
        </w:rPr>
        <w:t>)</w:t>
      </w:r>
      <w:r w:rsidRPr="00F04275">
        <w:rPr>
          <w:rFonts w:ascii="Arial" w:eastAsia="Calibri" w:hAnsi="Arial" w:cs="Arial"/>
          <w:i/>
          <w:w w:val="102"/>
          <w:sz w:val="24"/>
          <w:szCs w:val="24"/>
          <w:lang w:val="es-MX"/>
        </w:rPr>
        <w:t>.</w:t>
      </w:r>
    </w:p>
    <w:p w:rsidR="00F04275" w:rsidRPr="00F04275" w:rsidRDefault="00F04275" w:rsidP="00F04275">
      <w:pPr>
        <w:ind w:left="117" w:right="103"/>
        <w:jc w:val="both"/>
        <w:rPr>
          <w:rFonts w:ascii="Arial" w:eastAsia="Calibri" w:hAnsi="Arial" w:cs="Arial"/>
          <w:i/>
          <w:w w:val="102"/>
          <w:sz w:val="24"/>
          <w:szCs w:val="24"/>
          <w:lang w:val="es-MX"/>
        </w:rPr>
      </w:pPr>
    </w:p>
    <w:p w:rsidR="00F04275" w:rsidRPr="00F04275" w:rsidRDefault="00F04275" w:rsidP="00F04275">
      <w:pPr>
        <w:ind w:left="117" w:right="103"/>
        <w:jc w:val="both"/>
        <w:rPr>
          <w:rFonts w:ascii="Arial" w:eastAsia="Calibri" w:hAnsi="Arial" w:cs="Arial"/>
          <w:b/>
          <w:i/>
          <w:w w:val="102"/>
          <w:sz w:val="24"/>
          <w:szCs w:val="24"/>
          <w:lang w:val="es-MX"/>
        </w:rPr>
      </w:pPr>
      <w:r w:rsidRPr="00F04275">
        <w:rPr>
          <w:rFonts w:ascii="Arial" w:eastAsia="Calibri" w:hAnsi="Arial" w:cs="Arial"/>
          <w:b/>
          <w:i/>
          <w:w w:val="102"/>
          <w:sz w:val="24"/>
          <w:szCs w:val="24"/>
          <w:lang w:val="es-MX"/>
        </w:rPr>
        <w:t xml:space="preserve">Indicador de Medición </w:t>
      </w:r>
    </w:p>
    <w:p w:rsidR="00F04275" w:rsidRPr="00F04275" w:rsidRDefault="00F04275" w:rsidP="00F04275">
      <w:pPr>
        <w:ind w:left="117" w:right="103"/>
        <w:jc w:val="both"/>
        <w:rPr>
          <w:rFonts w:ascii="Arial" w:eastAsia="Calibri" w:hAnsi="Arial" w:cs="Arial"/>
          <w:i/>
          <w:w w:val="102"/>
          <w:sz w:val="24"/>
          <w:szCs w:val="24"/>
          <w:lang w:val="es-MX"/>
        </w:rPr>
      </w:pPr>
    </w:p>
    <w:p w:rsidR="00F04275" w:rsidRPr="00F04275" w:rsidRDefault="00F04275" w:rsidP="00F04275">
      <w:pPr>
        <w:ind w:right="103"/>
        <w:jc w:val="both"/>
        <w:rPr>
          <w:rFonts w:ascii="Arial" w:eastAsia="Calibri" w:hAnsi="Arial" w:cs="Arial"/>
          <w:i/>
          <w:sz w:val="24"/>
          <w:szCs w:val="24"/>
          <w:lang w:val="es-MX"/>
        </w:rPr>
      </w:pPr>
      <w:r w:rsidRPr="00F04275">
        <w:rPr>
          <w:rFonts w:ascii="Arial" w:eastAsia="Calibri" w:hAnsi="Arial" w:cs="Arial"/>
          <w:i/>
          <w:w w:val="102"/>
          <w:sz w:val="24"/>
          <w:szCs w:val="24"/>
          <w:lang w:val="es-MX"/>
        </w:rPr>
        <w:t>Total de personas atendidas/el total de personas en la situación específica *100%.</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tabs>
          <w:tab w:val="left" w:pos="820"/>
        </w:tabs>
        <w:ind w:left="838" w:right="86" w:hanging="586"/>
        <w:jc w:val="both"/>
        <w:rPr>
          <w:rFonts w:ascii="Arial" w:eastAsia="Calibri" w:hAnsi="Arial" w:cs="Arial"/>
          <w:i/>
          <w:sz w:val="24"/>
          <w:szCs w:val="24"/>
          <w:lang w:val="es-MX"/>
        </w:rPr>
      </w:pPr>
      <w:r w:rsidRPr="00F04275">
        <w:rPr>
          <w:rFonts w:ascii="Arial" w:eastAsia="Calibri" w:hAnsi="Arial" w:cs="Arial"/>
          <w:b/>
          <w:i/>
          <w:spacing w:val="-9"/>
          <w:sz w:val="24"/>
          <w:szCs w:val="24"/>
          <w:lang w:val="es-MX"/>
        </w:rPr>
        <w:t>20</w:t>
      </w:r>
      <w:r w:rsidRPr="00F04275">
        <w:rPr>
          <w:rFonts w:ascii="Arial" w:eastAsia="Calibri" w:hAnsi="Arial" w:cs="Arial"/>
          <w:b/>
          <w:i/>
          <w:sz w:val="24"/>
          <w:szCs w:val="24"/>
          <w:lang w:val="es-MX"/>
        </w:rPr>
        <w:t>.</w:t>
      </w:r>
      <w:r w:rsidRPr="00F04275">
        <w:rPr>
          <w:rFonts w:ascii="Arial" w:eastAsia="Calibri" w:hAnsi="Arial" w:cs="Arial"/>
          <w:b/>
          <w:i/>
          <w:spacing w:val="-44"/>
          <w:sz w:val="24"/>
          <w:szCs w:val="24"/>
          <w:lang w:val="es-MX"/>
        </w:rPr>
        <w:t xml:space="preserve"> </w:t>
      </w:r>
      <w:r w:rsidRPr="00F04275">
        <w:rPr>
          <w:rFonts w:ascii="Arial" w:eastAsia="Calibri" w:hAnsi="Arial" w:cs="Arial"/>
          <w:b/>
          <w:i/>
          <w:sz w:val="24"/>
          <w:szCs w:val="24"/>
          <w:lang w:val="es-MX"/>
        </w:rPr>
        <w:tab/>
        <w:t>P</w:t>
      </w:r>
      <w:r w:rsidRPr="00F04275">
        <w:rPr>
          <w:rFonts w:ascii="Arial" w:eastAsia="Calibri" w:hAnsi="Arial" w:cs="Arial"/>
          <w:b/>
          <w:i/>
          <w:spacing w:val="-5"/>
          <w:sz w:val="24"/>
          <w:szCs w:val="24"/>
          <w:lang w:val="es-MX"/>
        </w:rPr>
        <w:t>r</w:t>
      </w:r>
      <w:r w:rsidRPr="00F04275">
        <w:rPr>
          <w:rFonts w:ascii="Arial" w:eastAsia="Calibri" w:hAnsi="Arial" w:cs="Arial"/>
          <w:b/>
          <w:i/>
          <w:spacing w:val="-1"/>
          <w:sz w:val="24"/>
          <w:szCs w:val="24"/>
          <w:lang w:val="es-MX"/>
        </w:rPr>
        <w:t>o</w:t>
      </w:r>
      <w:r w:rsidRPr="00F04275">
        <w:rPr>
          <w:rFonts w:ascii="Arial" w:eastAsia="Calibri" w:hAnsi="Arial" w:cs="Arial"/>
          <w:b/>
          <w:i/>
          <w:spacing w:val="-4"/>
          <w:sz w:val="24"/>
          <w:szCs w:val="24"/>
          <w:lang w:val="es-MX"/>
        </w:rPr>
        <w:t>c</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d</w:t>
      </w:r>
      <w:r w:rsidRPr="00F04275">
        <w:rPr>
          <w:rFonts w:ascii="Arial" w:eastAsia="Calibri" w:hAnsi="Arial" w:cs="Arial"/>
          <w:b/>
          <w:i/>
          <w:spacing w:val="5"/>
          <w:sz w:val="24"/>
          <w:szCs w:val="24"/>
          <w:lang w:val="es-MX"/>
        </w:rPr>
        <w:t>i</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3"/>
          <w:sz w:val="24"/>
          <w:szCs w:val="24"/>
          <w:lang w:val="es-MX"/>
        </w:rPr>
        <w:t>t</w:t>
      </w:r>
      <w:r w:rsidRPr="00F04275">
        <w:rPr>
          <w:rFonts w:ascii="Arial" w:eastAsia="Calibri" w:hAnsi="Arial" w:cs="Arial"/>
          <w:b/>
          <w:i/>
          <w:sz w:val="24"/>
          <w:szCs w:val="24"/>
          <w:lang w:val="es-MX"/>
        </w:rPr>
        <w:t xml:space="preserve">o </w:t>
      </w:r>
      <w:r w:rsidRPr="00F04275">
        <w:rPr>
          <w:rFonts w:ascii="Arial" w:eastAsia="Calibri" w:hAnsi="Arial" w:cs="Arial"/>
          <w:b/>
          <w:i/>
          <w:spacing w:val="16"/>
          <w:sz w:val="24"/>
          <w:szCs w:val="24"/>
          <w:lang w:val="es-MX"/>
        </w:rPr>
        <w:t xml:space="preserve"> </w:t>
      </w:r>
      <w:r w:rsidRPr="00F04275">
        <w:rPr>
          <w:rFonts w:ascii="Arial" w:eastAsia="Calibri" w:hAnsi="Arial" w:cs="Arial"/>
          <w:b/>
          <w:i/>
          <w:spacing w:val="-1"/>
          <w:sz w:val="24"/>
          <w:szCs w:val="24"/>
          <w:lang w:val="es-MX"/>
        </w:rPr>
        <w:t>p</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r</w:t>
      </w:r>
      <w:r w:rsidRPr="00F04275">
        <w:rPr>
          <w:rFonts w:ascii="Arial" w:eastAsia="Calibri" w:hAnsi="Arial" w:cs="Arial"/>
          <w:b/>
          <w:i/>
          <w:sz w:val="24"/>
          <w:szCs w:val="24"/>
          <w:lang w:val="es-MX"/>
        </w:rPr>
        <w:t>a</w:t>
      </w:r>
      <w:r w:rsidRPr="00F04275">
        <w:rPr>
          <w:rFonts w:ascii="Arial" w:eastAsia="Calibri" w:hAnsi="Arial" w:cs="Arial"/>
          <w:b/>
          <w:i/>
          <w:spacing w:val="42"/>
          <w:sz w:val="24"/>
          <w:szCs w:val="24"/>
          <w:lang w:val="es-MX"/>
        </w:rPr>
        <w:t xml:space="preserve"> </w:t>
      </w:r>
      <w:r w:rsidRPr="00F04275">
        <w:rPr>
          <w:rFonts w:ascii="Arial" w:eastAsia="Calibri" w:hAnsi="Arial" w:cs="Arial"/>
          <w:b/>
          <w:i/>
          <w:spacing w:val="-1"/>
          <w:sz w:val="24"/>
          <w:szCs w:val="24"/>
          <w:lang w:val="es-MX"/>
        </w:rPr>
        <w:t>qu</w:t>
      </w:r>
      <w:r w:rsidRPr="00F04275">
        <w:rPr>
          <w:rFonts w:ascii="Arial" w:eastAsia="Calibri" w:hAnsi="Arial" w:cs="Arial"/>
          <w:b/>
          <w:i/>
          <w:spacing w:val="6"/>
          <w:sz w:val="24"/>
          <w:szCs w:val="24"/>
          <w:lang w:val="es-MX"/>
        </w:rPr>
        <w:t>e</w:t>
      </w:r>
      <w:r w:rsidRPr="00F04275">
        <w:rPr>
          <w:rFonts w:ascii="Arial" w:eastAsia="Calibri" w:hAnsi="Arial" w:cs="Arial"/>
          <w:b/>
          <w:i/>
          <w:spacing w:val="2"/>
          <w:sz w:val="24"/>
          <w:szCs w:val="24"/>
          <w:lang w:val="es-MX"/>
        </w:rPr>
        <w:t>j</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 xml:space="preserve">s, </w:t>
      </w:r>
      <w:r w:rsidRPr="00F04275">
        <w:rPr>
          <w:rFonts w:ascii="Arial" w:eastAsia="Calibri" w:hAnsi="Arial" w:cs="Arial"/>
          <w:b/>
          <w:i/>
          <w:spacing w:val="5"/>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nun</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 xml:space="preserve">s, </w:t>
      </w:r>
      <w:r w:rsidRPr="00F04275">
        <w:rPr>
          <w:rFonts w:ascii="Arial" w:eastAsia="Calibri" w:hAnsi="Arial" w:cs="Arial"/>
          <w:b/>
          <w:i/>
          <w:spacing w:val="21"/>
          <w:sz w:val="24"/>
          <w:szCs w:val="24"/>
          <w:lang w:val="es-MX"/>
        </w:rPr>
        <w:t xml:space="preserve"> </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n</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s,</w:t>
      </w:r>
      <w:r w:rsidRPr="00F04275">
        <w:rPr>
          <w:rFonts w:ascii="Arial" w:eastAsia="Calibri" w:hAnsi="Arial" w:cs="Arial"/>
          <w:b/>
          <w:i/>
          <w:spacing w:val="48"/>
          <w:sz w:val="24"/>
          <w:szCs w:val="24"/>
          <w:lang w:val="es-MX"/>
        </w:rPr>
        <w:t xml:space="preserve"> </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n</w:t>
      </w:r>
      <w:r w:rsidRPr="00F04275">
        <w:rPr>
          <w:rFonts w:ascii="Arial" w:eastAsia="Calibri" w:hAnsi="Arial" w:cs="Arial"/>
          <w:b/>
          <w:i/>
          <w:spacing w:val="-4"/>
          <w:sz w:val="24"/>
          <w:szCs w:val="24"/>
          <w:lang w:val="es-MX"/>
        </w:rPr>
        <w:t>c</w:t>
      </w:r>
      <w:r w:rsidRPr="00F04275">
        <w:rPr>
          <w:rFonts w:ascii="Arial" w:eastAsia="Calibri" w:hAnsi="Arial" w:cs="Arial"/>
          <w:b/>
          <w:i/>
          <w:spacing w:val="-1"/>
          <w:sz w:val="24"/>
          <w:szCs w:val="24"/>
          <w:lang w:val="es-MX"/>
        </w:rPr>
        <w:t>on</w:t>
      </w:r>
      <w:r w:rsidRPr="00F04275">
        <w:rPr>
          <w:rFonts w:ascii="Arial" w:eastAsia="Calibri" w:hAnsi="Arial" w:cs="Arial"/>
          <w:b/>
          <w:i/>
          <w:spacing w:val="4"/>
          <w:sz w:val="24"/>
          <w:szCs w:val="24"/>
          <w:lang w:val="es-MX"/>
        </w:rPr>
        <w:t>f</w:t>
      </w:r>
      <w:r w:rsidRPr="00F04275">
        <w:rPr>
          <w:rFonts w:ascii="Arial" w:eastAsia="Calibri" w:hAnsi="Arial" w:cs="Arial"/>
          <w:b/>
          <w:i/>
          <w:spacing w:val="-1"/>
          <w:sz w:val="24"/>
          <w:szCs w:val="24"/>
          <w:lang w:val="es-MX"/>
        </w:rPr>
        <w:t>o</w:t>
      </w:r>
      <w:r w:rsidRPr="00F04275">
        <w:rPr>
          <w:rFonts w:ascii="Arial" w:eastAsia="Calibri" w:hAnsi="Arial" w:cs="Arial"/>
          <w:b/>
          <w:i/>
          <w:spacing w:val="-5"/>
          <w:sz w:val="24"/>
          <w:szCs w:val="24"/>
          <w:lang w:val="es-MX"/>
        </w:rPr>
        <w:t>r</w:t>
      </w:r>
      <w:r w:rsidRPr="00F04275">
        <w:rPr>
          <w:rFonts w:ascii="Arial" w:eastAsia="Calibri" w:hAnsi="Arial" w:cs="Arial"/>
          <w:b/>
          <w:i/>
          <w:spacing w:val="-3"/>
          <w:sz w:val="24"/>
          <w:szCs w:val="24"/>
          <w:lang w:val="es-MX"/>
        </w:rPr>
        <w:t>m</w:t>
      </w:r>
      <w:r w:rsidRPr="00F04275">
        <w:rPr>
          <w:rFonts w:ascii="Arial" w:eastAsia="Calibri" w:hAnsi="Arial" w:cs="Arial"/>
          <w:b/>
          <w:i/>
          <w:spacing w:val="5"/>
          <w:sz w:val="24"/>
          <w:szCs w:val="24"/>
          <w:lang w:val="es-MX"/>
        </w:rPr>
        <w:t>i</w:t>
      </w:r>
      <w:r w:rsidRPr="00F04275">
        <w:rPr>
          <w:rFonts w:ascii="Arial" w:eastAsia="Calibri" w:hAnsi="Arial" w:cs="Arial"/>
          <w:b/>
          <w:i/>
          <w:spacing w:val="-1"/>
          <w:sz w:val="24"/>
          <w:szCs w:val="24"/>
          <w:lang w:val="es-MX"/>
        </w:rPr>
        <w:t>d</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 xml:space="preserve">d </w:t>
      </w:r>
      <w:r w:rsidRPr="00F04275">
        <w:rPr>
          <w:rFonts w:ascii="Arial" w:eastAsia="Calibri" w:hAnsi="Arial" w:cs="Arial"/>
          <w:b/>
          <w:i/>
          <w:spacing w:val="1"/>
          <w:sz w:val="24"/>
          <w:szCs w:val="24"/>
          <w:lang w:val="es-MX"/>
        </w:rPr>
        <w:t xml:space="preserve"> </w:t>
      </w:r>
      <w:r w:rsidRPr="00F04275">
        <w:rPr>
          <w:rFonts w:ascii="Arial" w:eastAsia="Calibri" w:hAnsi="Arial" w:cs="Arial"/>
          <w:b/>
          <w:i/>
          <w:spacing w:val="-1"/>
          <w:sz w:val="24"/>
          <w:szCs w:val="24"/>
          <w:lang w:val="es-MX"/>
        </w:rPr>
        <w:t>d</w:t>
      </w:r>
      <w:r w:rsidRPr="00F04275">
        <w:rPr>
          <w:rFonts w:ascii="Arial" w:eastAsia="Calibri" w:hAnsi="Arial" w:cs="Arial"/>
          <w:b/>
          <w:i/>
          <w:sz w:val="24"/>
          <w:szCs w:val="24"/>
          <w:lang w:val="es-MX"/>
        </w:rPr>
        <w:t>e</w:t>
      </w:r>
      <w:r w:rsidRPr="00F04275">
        <w:rPr>
          <w:rFonts w:ascii="Arial" w:eastAsia="Calibri" w:hAnsi="Arial" w:cs="Arial"/>
          <w:b/>
          <w:i/>
          <w:spacing w:val="36"/>
          <w:sz w:val="24"/>
          <w:szCs w:val="24"/>
          <w:lang w:val="es-MX"/>
        </w:rPr>
        <w:t xml:space="preserve"> </w:t>
      </w:r>
      <w:r w:rsidRPr="00F04275">
        <w:rPr>
          <w:rFonts w:ascii="Arial" w:eastAsia="Calibri" w:hAnsi="Arial" w:cs="Arial"/>
          <w:b/>
          <w:i/>
          <w:spacing w:val="-6"/>
          <w:sz w:val="24"/>
          <w:szCs w:val="24"/>
          <w:lang w:val="es-MX"/>
        </w:rPr>
        <w:t>B</w:t>
      </w:r>
      <w:r w:rsidRPr="00F04275">
        <w:rPr>
          <w:rFonts w:ascii="Arial" w:eastAsia="Calibri" w:hAnsi="Arial" w:cs="Arial"/>
          <w:b/>
          <w:i/>
          <w:spacing w:val="6"/>
          <w:sz w:val="24"/>
          <w:szCs w:val="24"/>
          <w:lang w:val="es-MX"/>
        </w:rPr>
        <w:t>e</w:t>
      </w:r>
      <w:r w:rsidRPr="00F04275">
        <w:rPr>
          <w:rFonts w:ascii="Arial" w:eastAsia="Calibri" w:hAnsi="Arial" w:cs="Arial"/>
          <w:b/>
          <w:i/>
          <w:spacing w:val="-1"/>
          <w:sz w:val="24"/>
          <w:szCs w:val="24"/>
          <w:lang w:val="es-MX"/>
        </w:rPr>
        <w:t>n</w:t>
      </w:r>
      <w:r w:rsidRPr="00F04275">
        <w:rPr>
          <w:rFonts w:ascii="Arial" w:eastAsia="Calibri" w:hAnsi="Arial" w:cs="Arial"/>
          <w:b/>
          <w:i/>
          <w:spacing w:val="6"/>
          <w:sz w:val="24"/>
          <w:szCs w:val="24"/>
          <w:lang w:val="es-MX"/>
        </w:rPr>
        <w:t>e</w:t>
      </w:r>
      <w:r w:rsidRPr="00F04275">
        <w:rPr>
          <w:rFonts w:ascii="Arial" w:eastAsia="Calibri" w:hAnsi="Arial" w:cs="Arial"/>
          <w:b/>
          <w:i/>
          <w:spacing w:val="4"/>
          <w:sz w:val="24"/>
          <w:szCs w:val="24"/>
          <w:lang w:val="es-MX"/>
        </w:rPr>
        <w:t>f</w:t>
      </w:r>
      <w:r w:rsidRPr="00F04275">
        <w:rPr>
          <w:rFonts w:ascii="Arial" w:eastAsia="Calibri" w:hAnsi="Arial" w:cs="Arial"/>
          <w:b/>
          <w:i/>
          <w:spacing w:val="5"/>
          <w:sz w:val="24"/>
          <w:szCs w:val="24"/>
          <w:lang w:val="es-MX"/>
        </w:rPr>
        <w:t>i</w:t>
      </w:r>
      <w:r w:rsidRPr="00F04275">
        <w:rPr>
          <w:rFonts w:ascii="Arial" w:eastAsia="Calibri" w:hAnsi="Arial" w:cs="Arial"/>
          <w:b/>
          <w:i/>
          <w:spacing w:val="-4"/>
          <w:sz w:val="24"/>
          <w:szCs w:val="24"/>
          <w:lang w:val="es-MX"/>
        </w:rPr>
        <w:t>c</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a</w:t>
      </w:r>
      <w:r w:rsidRPr="00F04275">
        <w:rPr>
          <w:rFonts w:ascii="Arial" w:eastAsia="Calibri" w:hAnsi="Arial" w:cs="Arial"/>
          <w:b/>
          <w:i/>
          <w:spacing w:val="-5"/>
          <w:sz w:val="24"/>
          <w:szCs w:val="24"/>
          <w:lang w:val="es-MX"/>
        </w:rPr>
        <w:t>r</w:t>
      </w:r>
      <w:r w:rsidRPr="00F04275">
        <w:rPr>
          <w:rFonts w:ascii="Arial" w:eastAsia="Calibri" w:hAnsi="Arial" w:cs="Arial"/>
          <w:b/>
          <w:i/>
          <w:spacing w:val="5"/>
          <w:sz w:val="24"/>
          <w:szCs w:val="24"/>
          <w:lang w:val="es-MX"/>
        </w:rPr>
        <w:t>i</w:t>
      </w:r>
      <w:r w:rsidRPr="00F04275">
        <w:rPr>
          <w:rFonts w:ascii="Arial" w:eastAsia="Calibri" w:hAnsi="Arial" w:cs="Arial"/>
          <w:b/>
          <w:i/>
          <w:spacing w:val="-6"/>
          <w:sz w:val="24"/>
          <w:szCs w:val="24"/>
          <w:lang w:val="es-MX"/>
        </w:rPr>
        <w:t>a</w:t>
      </w:r>
      <w:r w:rsidRPr="00F04275">
        <w:rPr>
          <w:rFonts w:ascii="Arial" w:eastAsia="Calibri" w:hAnsi="Arial" w:cs="Arial"/>
          <w:b/>
          <w:i/>
          <w:sz w:val="24"/>
          <w:szCs w:val="24"/>
          <w:lang w:val="es-MX"/>
        </w:rPr>
        <w:t>s</w:t>
      </w:r>
      <w:r w:rsidRPr="00F04275">
        <w:rPr>
          <w:rFonts w:ascii="Arial" w:eastAsia="Calibri" w:hAnsi="Arial" w:cs="Arial"/>
          <w:b/>
          <w:i/>
          <w:spacing w:val="49"/>
          <w:sz w:val="24"/>
          <w:szCs w:val="24"/>
          <w:lang w:val="es-MX"/>
        </w:rPr>
        <w:t xml:space="preserve"> </w:t>
      </w:r>
      <w:r w:rsidRPr="00F04275">
        <w:rPr>
          <w:rFonts w:ascii="Arial" w:eastAsia="Calibri" w:hAnsi="Arial" w:cs="Arial"/>
          <w:b/>
          <w:i/>
          <w:w w:val="102"/>
          <w:sz w:val="24"/>
          <w:szCs w:val="24"/>
          <w:lang w:val="es-MX"/>
        </w:rPr>
        <w:t xml:space="preserve">y </w:t>
      </w:r>
      <w:r w:rsidRPr="00F04275">
        <w:rPr>
          <w:rFonts w:ascii="Arial" w:eastAsia="Calibri" w:hAnsi="Arial" w:cs="Arial"/>
          <w:b/>
          <w:i/>
          <w:spacing w:val="-4"/>
          <w:w w:val="102"/>
          <w:sz w:val="24"/>
          <w:szCs w:val="24"/>
          <w:lang w:val="es-MX"/>
        </w:rPr>
        <w:t>c</w:t>
      </w:r>
      <w:r w:rsidRPr="00F04275">
        <w:rPr>
          <w:rFonts w:ascii="Arial" w:eastAsia="Calibri" w:hAnsi="Arial" w:cs="Arial"/>
          <w:b/>
          <w:i/>
          <w:spacing w:val="5"/>
          <w:w w:val="102"/>
          <w:sz w:val="24"/>
          <w:szCs w:val="24"/>
          <w:lang w:val="es-MX"/>
        </w:rPr>
        <w:t>i</w:t>
      </w:r>
      <w:r w:rsidRPr="00F04275">
        <w:rPr>
          <w:rFonts w:ascii="Arial" w:eastAsia="Calibri" w:hAnsi="Arial" w:cs="Arial"/>
          <w:b/>
          <w:i/>
          <w:spacing w:val="-1"/>
          <w:w w:val="102"/>
          <w:sz w:val="24"/>
          <w:szCs w:val="24"/>
          <w:lang w:val="es-MX"/>
        </w:rPr>
        <w:t>ud</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d</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no</w:t>
      </w:r>
      <w:r w:rsidRPr="00F04275">
        <w:rPr>
          <w:rFonts w:ascii="Arial" w:eastAsia="Calibri" w:hAnsi="Arial" w:cs="Arial"/>
          <w:b/>
          <w:i/>
          <w:w w:val="102"/>
          <w:sz w:val="24"/>
          <w:szCs w:val="24"/>
          <w:lang w:val="es-MX"/>
        </w:rPr>
        <w:t>s.</w:t>
      </w:r>
    </w:p>
    <w:p w:rsidR="00F04275" w:rsidRPr="00F04275" w:rsidRDefault="00F04275" w:rsidP="00F04275">
      <w:pPr>
        <w:spacing w:before="16"/>
        <w:rPr>
          <w:rFonts w:ascii="Arial" w:hAnsi="Arial" w:cs="Arial"/>
          <w:i/>
          <w:sz w:val="24"/>
          <w:szCs w:val="24"/>
          <w:lang w:val="es-MX"/>
        </w:rPr>
      </w:pPr>
    </w:p>
    <w:p w:rsidR="00F04275" w:rsidRPr="00F04275" w:rsidRDefault="00F04275" w:rsidP="00F04275">
      <w:pPr>
        <w:ind w:left="117" w:right="104"/>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o</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7"/>
          <w:sz w:val="24"/>
          <w:szCs w:val="24"/>
          <w:lang w:val="es-MX"/>
        </w:rPr>
        <w:t>x</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j</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1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ud</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l Órgano de Control Interno del Ayuntamiento </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1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to</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w w:val="102"/>
          <w:sz w:val="24"/>
          <w:szCs w:val="24"/>
          <w:lang w:val="es-MX"/>
        </w:rPr>
        <w:t>qu</w:t>
      </w:r>
      <w:r w:rsidRPr="00F04275">
        <w:rPr>
          <w:rFonts w:ascii="Arial" w:eastAsia="Calibri" w:hAnsi="Arial" w:cs="Arial"/>
          <w:i/>
          <w:spacing w:val="8"/>
          <w:w w:val="102"/>
          <w:sz w:val="24"/>
          <w:szCs w:val="24"/>
          <w:lang w:val="es-MX"/>
        </w:rPr>
        <w:t>e</w:t>
      </w:r>
      <w:r w:rsidRPr="00F04275">
        <w:rPr>
          <w:rFonts w:ascii="Arial" w:eastAsia="Calibri" w:hAnsi="Arial" w:cs="Arial"/>
          <w:i/>
          <w:spacing w:val="-9"/>
          <w:w w:val="102"/>
          <w:sz w:val="24"/>
          <w:szCs w:val="24"/>
          <w:lang w:val="es-MX"/>
        </w:rPr>
        <w:t>j</w:t>
      </w:r>
      <w:r w:rsidRPr="00F04275">
        <w:rPr>
          <w:rFonts w:ascii="Arial" w:eastAsia="Calibri" w:hAnsi="Arial" w:cs="Arial"/>
          <w:i/>
          <w:spacing w:val="-18"/>
          <w:w w:val="102"/>
          <w:sz w:val="24"/>
          <w:szCs w:val="24"/>
          <w:lang w:val="es-MX"/>
        </w:rPr>
        <w:t>a</w:t>
      </w:r>
      <w:r w:rsidRPr="00F04275">
        <w:rPr>
          <w:rFonts w:ascii="Arial" w:eastAsia="Calibri" w:hAnsi="Arial" w:cs="Arial"/>
          <w:i/>
          <w:w w:val="10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nun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e</w:t>
      </w:r>
      <w:r w:rsidRPr="00F04275">
        <w:rPr>
          <w:rFonts w:ascii="Arial" w:eastAsia="Calibri" w:hAnsi="Arial" w:cs="Arial"/>
          <w:i/>
          <w:spacing w:val="5"/>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w:t>
      </w:r>
      <w:r w:rsidRPr="00F04275">
        <w:rPr>
          <w:rFonts w:ascii="Arial" w:eastAsia="Calibri" w:hAnsi="Arial" w:cs="Arial"/>
          <w:i/>
          <w:spacing w:val="6"/>
          <w:w w:val="102"/>
          <w:sz w:val="24"/>
          <w:szCs w:val="24"/>
          <w:lang w:val="es-MX"/>
        </w:rPr>
        <w:t>f</w:t>
      </w:r>
      <w:r w:rsidRPr="00F04275">
        <w:rPr>
          <w:rFonts w:ascii="Arial" w:eastAsia="Calibri" w:hAnsi="Arial" w:cs="Arial"/>
          <w:i/>
          <w:spacing w:val="1"/>
          <w:w w:val="102"/>
          <w:sz w:val="24"/>
          <w:szCs w:val="24"/>
          <w:lang w:val="es-MX"/>
        </w:rPr>
        <w:t>o</w:t>
      </w:r>
      <w:r w:rsidRPr="00F04275">
        <w:rPr>
          <w:rFonts w:ascii="Arial" w:eastAsia="Calibri" w:hAnsi="Arial" w:cs="Arial"/>
          <w:i/>
          <w:spacing w:val="-4"/>
          <w:w w:val="102"/>
          <w:sz w:val="24"/>
          <w:szCs w:val="24"/>
          <w:lang w:val="es-MX"/>
        </w:rPr>
        <w:t>r</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tabs>
          <w:tab w:val="left" w:pos="820"/>
        </w:tabs>
        <w:ind w:left="838" w:right="86" w:hanging="586"/>
        <w:rPr>
          <w:rFonts w:ascii="Arial" w:eastAsia="Calibri" w:hAnsi="Arial" w:cs="Arial"/>
          <w:b/>
          <w:i/>
          <w:spacing w:val="-9"/>
          <w:sz w:val="24"/>
          <w:szCs w:val="24"/>
          <w:lang w:val="es-MX"/>
        </w:rPr>
      </w:pPr>
      <w:r w:rsidRPr="00F04275">
        <w:rPr>
          <w:rFonts w:ascii="Arial" w:eastAsia="Calibri" w:hAnsi="Arial" w:cs="Arial"/>
          <w:b/>
          <w:i/>
          <w:spacing w:val="-9"/>
          <w:sz w:val="24"/>
          <w:szCs w:val="24"/>
          <w:lang w:val="es-MX"/>
        </w:rPr>
        <w:t>21.      Vinculación del programa Hecho a mano por Mujeres en San Pedro Tlaquepaque.</w:t>
      </w:r>
    </w:p>
    <w:p w:rsidR="00F04275" w:rsidRPr="00F04275" w:rsidRDefault="00F04275" w:rsidP="00F04275">
      <w:pPr>
        <w:spacing w:before="17"/>
        <w:rPr>
          <w:rFonts w:ascii="Arial" w:hAnsi="Arial" w:cs="Arial"/>
          <w:i/>
          <w:sz w:val="24"/>
          <w:szCs w:val="24"/>
          <w:lang w:val="es-MX"/>
        </w:rPr>
      </w:pPr>
    </w:p>
    <w:p w:rsidR="00F04275" w:rsidRPr="00F04275" w:rsidRDefault="00F04275" w:rsidP="00F04275">
      <w:pPr>
        <w:ind w:left="117" w:right="100"/>
        <w:jc w:val="both"/>
        <w:rPr>
          <w:rFonts w:ascii="Arial" w:eastAsia="Calibri" w:hAnsi="Arial" w:cs="Arial"/>
          <w:i/>
          <w:sz w:val="24"/>
          <w:szCs w:val="24"/>
          <w:lang w:val="es-MX"/>
        </w:rPr>
      </w:pPr>
      <w:r w:rsidRPr="00F04275">
        <w:rPr>
          <w:rFonts w:ascii="Arial" w:eastAsia="Calibri" w:hAnsi="Arial" w:cs="Arial"/>
          <w:i/>
          <w:sz w:val="24"/>
          <w:szCs w:val="24"/>
          <w:lang w:val="es-MX"/>
        </w:rPr>
        <w:t>La Coordinación de Programas Sociales</w:t>
      </w:r>
      <w:r w:rsidRPr="00F04275">
        <w:rPr>
          <w:rFonts w:ascii="Arial" w:eastAsia="Calibri" w:hAnsi="Arial" w:cs="Arial"/>
          <w:i/>
          <w:spacing w:val="-12"/>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b</w:t>
      </w:r>
      <w:r w:rsidRPr="00F04275">
        <w:rPr>
          <w:rFonts w:ascii="Arial" w:eastAsia="Calibri" w:hAnsi="Arial" w:cs="Arial"/>
          <w:i/>
          <w:spacing w:val="-3"/>
          <w:sz w:val="24"/>
          <w:szCs w:val="24"/>
          <w:lang w:val="es-MX"/>
        </w:rPr>
        <w:t>a</w:t>
      </w:r>
      <w:r w:rsidRPr="00F04275">
        <w:rPr>
          <w:rFonts w:ascii="Arial" w:eastAsia="Calibri" w:hAnsi="Arial" w:cs="Arial"/>
          <w:i/>
          <w:spacing w:val="6"/>
          <w:sz w:val="24"/>
          <w:szCs w:val="24"/>
          <w:lang w:val="es-MX"/>
        </w:rPr>
        <w:t>j</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á</w:t>
      </w:r>
      <w:r w:rsidRPr="00F04275">
        <w:rPr>
          <w:rFonts w:ascii="Arial" w:eastAsia="Calibri" w:hAnsi="Arial" w:cs="Arial"/>
          <w:i/>
          <w:spacing w:val="13"/>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 xml:space="preserve">a </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2"/>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8"/>
          <w:sz w:val="24"/>
          <w:szCs w:val="24"/>
          <w:lang w:val="es-MX"/>
        </w:rPr>
        <w:t xml:space="preserve"> </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t</w:t>
      </w:r>
      <w:r w:rsidRPr="00F04275">
        <w:rPr>
          <w:rFonts w:ascii="Arial" w:eastAsia="Calibri" w:hAnsi="Arial" w:cs="Arial"/>
          <w:i/>
          <w:spacing w:val="-4"/>
          <w:w w:val="102"/>
          <w:sz w:val="24"/>
          <w:szCs w:val="24"/>
          <w:lang w:val="es-MX"/>
        </w:rPr>
        <w:t>r</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s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44"/>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39"/>
          <w:sz w:val="24"/>
          <w:szCs w:val="24"/>
          <w:lang w:val="es-MX"/>
        </w:rPr>
        <w:t xml:space="preserve"> </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u</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9"/>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z w:val="24"/>
          <w:szCs w:val="24"/>
          <w:lang w:val="es-MX"/>
        </w:rPr>
        <w:t>s</w:t>
      </w:r>
      <w:r w:rsidRPr="00F04275">
        <w:rPr>
          <w:rFonts w:ascii="Arial" w:eastAsia="Calibri" w:hAnsi="Arial" w:cs="Arial"/>
          <w:i/>
          <w:spacing w:val="41"/>
          <w:sz w:val="24"/>
          <w:szCs w:val="24"/>
          <w:lang w:val="es-MX"/>
        </w:rPr>
        <w:t xml:space="preserve"> </w:t>
      </w:r>
      <w:r w:rsidRPr="00F04275">
        <w:rPr>
          <w:rFonts w:ascii="Arial" w:eastAsia="Calibri" w:hAnsi="Arial" w:cs="Arial"/>
          <w:i/>
          <w:spacing w:val="3"/>
          <w:sz w:val="24"/>
          <w:szCs w:val="24"/>
          <w:lang w:val="es-MX"/>
        </w:rPr>
        <w:t>y/</w:t>
      </w:r>
      <w:r w:rsidRPr="00F04275">
        <w:rPr>
          <w:rFonts w:ascii="Arial" w:eastAsia="Calibri" w:hAnsi="Arial" w:cs="Arial"/>
          <w:i/>
          <w:sz w:val="24"/>
          <w:szCs w:val="24"/>
          <w:lang w:val="es-MX"/>
        </w:rPr>
        <w:t>o</w:t>
      </w:r>
      <w:r w:rsidRPr="00F04275">
        <w:rPr>
          <w:rFonts w:ascii="Arial" w:eastAsia="Calibri" w:hAnsi="Arial" w:cs="Arial"/>
          <w:i/>
          <w:spacing w:val="30"/>
          <w:sz w:val="24"/>
          <w:szCs w:val="24"/>
          <w:lang w:val="es-MX"/>
        </w:rPr>
        <w:t xml:space="preserve"> </w:t>
      </w:r>
      <w:r w:rsidRPr="00F04275">
        <w:rPr>
          <w:rFonts w:ascii="Arial" w:eastAsia="Calibri" w:hAnsi="Arial" w:cs="Arial"/>
          <w:i/>
          <w:spacing w:val="6"/>
          <w:sz w:val="24"/>
          <w:szCs w:val="24"/>
          <w:lang w:val="es-MX"/>
        </w:rPr>
        <w:t>f</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45"/>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í</w:t>
      </w:r>
      <w:r w:rsidRPr="00F04275">
        <w:rPr>
          <w:rFonts w:ascii="Arial" w:eastAsia="Calibri" w:hAnsi="Arial" w:cs="Arial"/>
          <w:i/>
          <w:spacing w:val="21"/>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mo</w:t>
      </w:r>
      <w:r w:rsidRPr="00F04275">
        <w:rPr>
          <w:rFonts w:ascii="Arial" w:eastAsia="Calibri" w:hAnsi="Arial" w:cs="Arial"/>
          <w:i/>
          <w:spacing w:val="35"/>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n</w:t>
      </w:r>
      <w:r w:rsidRPr="00F04275">
        <w:rPr>
          <w:rFonts w:ascii="Arial" w:eastAsia="Calibri" w:hAnsi="Arial" w:cs="Arial"/>
          <w:i/>
          <w:spacing w:val="32"/>
          <w:sz w:val="24"/>
          <w:szCs w:val="24"/>
          <w:lang w:val="es-MX"/>
        </w:rPr>
        <w:t xml:space="preserve"> </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n</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z</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37"/>
          <w:sz w:val="24"/>
          <w:szCs w:val="24"/>
          <w:lang w:val="es-MX"/>
        </w:rPr>
        <w:t xml:space="preserve"> </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3"/>
          <w:w w:val="102"/>
          <w:sz w:val="24"/>
          <w:szCs w:val="24"/>
          <w:lang w:val="es-MX"/>
        </w:rPr>
        <w:t>v</w:t>
      </w:r>
      <w:r w:rsidRPr="00F04275">
        <w:rPr>
          <w:rFonts w:ascii="Arial" w:eastAsia="Calibri" w:hAnsi="Arial" w:cs="Arial"/>
          <w:i/>
          <w:spacing w:val="8"/>
          <w:w w:val="102"/>
          <w:sz w:val="24"/>
          <w:szCs w:val="24"/>
          <w:lang w:val="es-MX"/>
        </w:rPr>
        <w:t>ile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w:t>
      </w:r>
      <w:r w:rsidRPr="00F04275">
        <w:rPr>
          <w:rFonts w:ascii="Arial" w:eastAsia="Calibri" w:hAnsi="Arial" w:cs="Arial"/>
          <w:i/>
          <w:spacing w:val="24"/>
          <w:sz w:val="24"/>
          <w:szCs w:val="24"/>
          <w:lang w:val="es-MX"/>
        </w:rPr>
        <w:t xml:space="preserve"> </w:t>
      </w:r>
      <w:r w:rsidRPr="00F04275">
        <w:rPr>
          <w:rFonts w:ascii="Arial" w:eastAsia="Calibri" w:hAnsi="Arial" w:cs="Arial"/>
          <w:i/>
          <w:spacing w:val="1"/>
          <w:sz w:val="24"/>
          <w:szCs w:val="24"/>
          <w:lang w:val="es-MX"/>
        </w:rPr>
        <w:t>un</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d</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2"/>
          <w:sz w:val="24"/>
          <w:szCs w:val="24"/>
          <w:lang w:val="es-MX"/>
        </w:rPr>
        <w:t xml:space="preserve"> </w:t>
      </w:r>
      <w:r w:rsidRPr="00F04275">
        <w:rPr>
          <w:rFonts w:ascii="Arial" w:eastAsia="Calibri" w:hAnsi="Arial" w:cs="Arial"/>
          <w:i/>
          <w:sz w:val="24"/>
          <w:szCs w:val="24"/>
          <w:lang w:val="es-MX"/>
        </w:rPr>
        <w:t xml:space="preserve">y </w:t>
      </w:r>
      <w:r w:rsidRPr="00F04275">
        <w:rPr>
          <w:rFonts w:ascii="Arial" w:eastAsia="Calibri" w:hAnsi="Arial" w:cs="Arial"/>
          <w:i/>
          <w:spacing w:val="1"/>
          <w:sz w:val="24"/>
          <w:szCs w:val="24"/>
          <w:lang w:val="es-MX"/>
        </w:rPr>
        <w:t>o</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6"/>
          <w:sz w:val="24"/>
          <w:szCs w:val="24"/>
          <w:lang w:val="es-MX"/>
        </w:rPr>
        <w:t xml:space="preserve"> </w:t>
      </w:r>
      <w:r w:rsidRPr="00F04275">
        <w:rPr>
          <w:rFonts w:ascii="Arial" w:eastAsia="Calibri" w:hAnsi="Arial" w:cs="Arial"/>
          <w:i/>
          <w:spacing w:val="-3"/>
          <w:sz w:val="24"/>
          <w:szCs w:val="24"/>
          <w:lang w:val="es-MX"/>
        </w:rPr>
        <w:t>á</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g</w:t>
      </w:r>
      <w:r w:rsidRPr="00F04275">
        <w:rPr>
          <w:rFonts w:ascii="Arial" w:eastAsia="Calibri" w:hAnsi="Arial" w:cs="Arial"/>
          <w:i/>
          <w:spacing w:val="1"/>
          <w:sz w:val="24"/>
          <w:szCs w:val="24"/>
          <w:lang w:val="es-MX"/>
        </w:rPr>
        <w:t>ob</w:t>
      </w:r>
      <w:r w:rsidRPr="00F04275">
        <w:rPr>
          <w:rFonts w:ascii="Arial" w:eastAsia="Calibri" w:hAnsi="Arial" w:cs="Arial"/>
          <w:i/>
          <w:spacing w:val="8"/>
          <w:sz w:val="24"/>
          <w:szCs w:val="24"/>
          <w:lang w:val="es-MX"/>
        </w:rPr>
        <w:t>ie</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2"/>
          <w:sz w:val="24"/>
          <w:szCs w:val="24"/>
          <w:lang w:val="es-MX"/>
        </w:rPr>
        <w:t xml:space="preserve"> </w:t>
      </w:r>
      <w:r w:rsidRPr="00F04275">
        <w:rPr>
          <w:rFonts w:ascii="Arial" w:eastAsia="Calibri" w:hAnsi="Arial" w:cs="Arial"/>
          <w:i/>
          <w:w w:val="102"/>
          <w:sz w:val="24"/>
          <w:szCs w:val="24"/>
          <w:lang w:val="es-MX"/>
        </w:rPr>
        <w:t>m</w:t>
      </w:r>
      <w:r w:rsidRPr="00F04275">
        <w:rPr>
          <w:rFonts w:ascii="Arial" w:eastAsia="Calibri" w:hAnsi="Arial" w:cs="Arial"/>
          <w:i/>
          <w:spacing w:val="2"/>
          <w:w w:val="102"/>
          <w:sz w:val="24"/>
          <w:szCs w:val="24"/>
          <w:lang w:val="es-MX"/>
        </w:rPr>
        <w:t>u</w:t>
      </w:r>
      <w:r w:rsidRPr="00F04275">
        <w:rPr>
          <w:rFonts w:ascii="Arial" w:eastAsia="Calibri" w:hAnsi="Arial" w:cs="Arial"/>
          <w:i/>
          <w:spacing w:val="1"/>
          <w:w w:val="102"/>
          <w:sz w:val="24"/>
          <w:szCs w:val="24"/>
          <w:lang w:val="es-MX"/>
        </w:rPr>
        <w:t>n</w:t>
      </w:r>
      <w:r w:rsidRPr="00F04275">
        <w:rPr>
          <w:rFonts w:ascii="Arial" w:eastAsia="Calibri" w:hAnsi="Arial" w:cs="Arial"/>
          <w:i/>
          <w:spacing w:val="8"/>
          <w:w w:val="102"/>
          <w:sz w:val="24"/>
          <w:szCs w:val="24"/>
          <w:lang w:val="es-MX"/>
        </w:rPr>
        <w:t>i</w:t>
      </w:r>
      <w:r w:rsidRPr="00F04275">
        <w:rPr>
          <w:rFonts w:ascii="Arial" w:eastAsia="Calibri" w:hAnsi="Arial" w:cs="Arial"/>
          <w:i/>
          <w:spacing w:val="-5"/>
          <w:w w:val="102"/>
          <w:sz w:val="24"/>
          <w:szCs w:val="24"/>
          <w:lang w:val="es-MX"/>
        </w:rPr>
        <w:t>c</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p</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w:t>
      </w:r>
      <w:r w:rsidRPr="00F04275">
        <w:rPr>
          <w:rFonts w:ascii="Arial" w:eastAsia="Calibri" w:hAnsi="Arial" w:cs="Arial"/>
          <w:i/>
          <w:w w:val="102"/>
          <w:sz w:val="24"/>
          <w:szCs w:val="24"/>
          <w:lang w:val="es-MX"/>
        </w:rPr>
        <w:t>.</w:t>
      </w:r>
    </w:p>
    <w:p w:rsidR="00F04275" w:rsidRPr="00F04275" w:rsidRDefault="00F04275" w:rsidP="00F04275">
      <w:pPr>
        <w:spacing w:before="10"/>
        <w:rPr>
          <w:rFonts w:ascii="Arial" w:hAnsi="Arial" w:cs="Arial"/>
          <w:i/>
          <w:sz w:val="24"/>
          <w:szCs w:val="24"/>
          <w:lang w:val="es-MX"/>
        </w:rPr>
      </w:pPr>
    </w:p>
    <w:p w:rsidR="00F04275" w:rsidRPr="00F04275" w:rsidRDefault="00F04275" w:rsidP="00F04275">
      <w:pPr>
        <w:ind w:left="252"/>
        <w:rPr>
          <w:rFonts w:ascii="Arial" w:eastAsia="Calibri" w:hAnsi="Arial" w:cs="Arial"/>
          <w:i/>
          <w:sz w:val="24"/>
          <w:szCs w:val="24"/>
          <w:lang w:val="es-MX"/>
        </w:rPr>
      </w:pPr>
      <w:r w:rsidRPr="00F04275">
        <w:rPr>
          <w:rFonts w:ascii="Arial" w:eastAsia="Calibri" w:hAnsi="Arial" w:cs="Arial"/>
          <w:b/>
          <w:i/>
          <w:spacing w:val="-9"/>
          <w:sz w:val="24"/>
          <w:szCs w:val="24"/>
          <w:lang w:val="es-MX"/>
        </w:rPr>
        <w:t>22</w:t>
      </w:r>
      <w:r w:rsidRPr="00F04275">
        <w:rPr>
          <w:rFonts w:ascii="Arial" w:eastAsia="Calibri" w:hAnsi="Arial" w:cs="Arial"/>
          <w:b/>
          <w:i/>
          <w:sz w:val="24"/>
          <w:szCs w:val="24"/>
          <w:lang w:val="es-MX"/>
        </w:rPr>
        <w:t xml:space="preserve">.     </w:t>
      </w:r>
      <w:r w:rsidRPr="00F04275">
        <w:rPr>
          <w:rFonts w:ascii="Arial" w:eastAsia="Calibri" w:hAnsi="Arial" w:cs="Arial"/>
          <w:b/>
          <w:i/>
          <w:spacing w:val="9"/>
          <w:sz w:val="24"/>
          <w:szCs w:val="24"/>
          <w:lang w:val="es-MX"/>
        </w:rPr>
        <w:t xml:space="preserve"> </w:t>
      </w:r>
      <w:r w:rsidRPr="00F04275">
        <w:rPr>
          <w:rFonts w:ascii="Arial" w:eastAsia="Calibri" w:hAnsi="Arial" w:cs="Arial"/>
          <w:b/>
          <w:i/>
          <w:spacing w:val="-1"/>
          <w:w w:val="102"/>
          <w:sz w:val="24"/>
          <w:szCs w:val="24"/>
          <w:lang w:val="es-MX"/>
        </w:rPr>
        <w:t>Sup</w:t>
      </w:r>
      <w:r w:rsidRPr="00F04275">
        <w:rPr>
          <w:rFonts w:ascii="Arial" w:eastAsia="Calibri" w:hAnsi="Arial" w:cs="Arial"/>
          <w:b/>
          <w:i/>
          <w:spacing w:val="5"/>
          <w:w w:val="102"/>
          <w:sz w:val="24"/>
          <w:szCs w:val="24"/>
          <w:lang w:val="es-MX"/>
        </w:rPr>
        <w:t>l</w:t>
      </w:r>
      <w:r w:rsidRPr="00F04275">
        <w:rPr>
          <w:rFonts w:ascii="Arial" w:eastAsia="Calibri" w:hAnsi="Arial" w:cs="Arial"/>
          <w:b/>
          <w:i/>
          <w:spacing w:val="6"/>
          <w:w w:val="102"/>
          <w:sz w:val="24"/>
          <w:szCs w:val="24"/>
          <w:lang w:val="es-MX"/>
        </w:rPr>
        <w:t>e</w:t>
      </w:r>
      <w:r w:rsidRPr="00F04275">
        <w:rPr>
          <w:rFonts w:ascii="Arial" w:eastAsia="Calibri" w:hAnsi="Arial" w:cs="Arial"/>
          <w:b/>
          <w:i/>
          <w:spacing w:val="-3"/>
          <w:w w:val="102"/>
          <w:sz w:val="24"/>
          <w:szCs w:val="24"/>
          <w:lang w:val="es-MX"/>
        </w:rPr>
        <w:t>t</w:t>
      </w:r>
      <w:r w:rsidRPr="00F04275">
        <w:rPr>
          <w:rFonts w:ascii="Arial" w:eastAsia="Calibri" w:hAnsi="Arial" w:cs="Arial"/>
          <w:b/>
          <w:i/>
          <w:spacing w:val="-1"/>
          <w:w w:val="102"/>
          <w:sz w:val="24"/>
          <w:szCs w:val="24"/>
          <w:lang w:val="es-MX"/>
        </w:rPr>
        <w:t>o</w:t>
      </w:r>
      <w:r w:rsidRPr="00F04275">
        <w:rPr>
          <w:rFonts w:ascii="Arial" w:eastAsia="Calibri" w:hAnsi="Arial" w:cs="Arial"/>
          <w:b/>
          <w:i/>
          <w:spacing w:val="-5"/>
          <w:w w:val="102"/>
          <w:sz w:val="24"/>
          <w:szCs w:val="24"/>
          <w:lang w:val="es-MX"/>
        </w:rPr>
        <w:t>r</w:t>
      </w:r>
      <w:r w:rsidRPr="00F04275">
        <w:rPr>
          <w:rFonts w:ascii="Arial" w:eastAsia="Calibri" w:hAnsi="Arial" w:cs="Arial"/>
          <w:b/>
          <w:i/>
          <w:spacing w:val="5"/>
          <w:w w:val="102"/>
          <w:sz w:val="24"/>
          <w:szCs w:val="24"/>
          <w:lang w:val="es-MX"/>
        </w:rPr>
        <w:t>i</w:t>
      </w:r>
      <w:r w:rsidRPr="00F04275">
        <w:rPr>
          <w:rFonts w:ascii="Arial" w:eastAsia="Calibri" w:hAnsi="Arial" w:cs="Arial"/>
          <w:b/>
          <w:i/>
          <w:spacing w:val="6"/>
          <w:w w:val="102"/>
          <w:sz w:val="24"/>
          <w:szCs w:val="24"/>
          <w:lang w:val="es-MX"/>
        </w:rPr>
        <w:t>e</w:t>
      </w:r>
      <w:r w:rsidRPr="00F04275">
        <w:rPr>
          <w:rFonts w:ascii="Arial" w:eastAsia="Calibri" w:hAnsi="Arial" w:cs="Arial"/>
          <w:b/>
          <w:i/>
          <w:spacing w:val="-1"/>
          <w:w w:val="102"/>
          <w:sz w:val="24"/>
          <w:szCs w:val="24"/>
          <w:lang w:val="es-MX"/>
        </w:rPr>
        <w:t>d</w:t>
      </w:r>
      <w:r w:rsidRPr="00F04275">
        <w:rPr>
          <w:rFonts w:ascii="Arial" w:eastAsia="Calibri" w:hAnsi="Arial" w:cs="Arial"/>
          <w:b/>
          <w:i/>
          <w:spacing w:val="-6"/>
          <w:w w:val="102"/>
          <w:sz w:val="24"/>
          <w:szCs w:val="24"/>
          <w:lang w:val="es-MX"/>
        </w:rPr>
        <w:t>a</w:t>
      </w:r>
      <w:r w:rsidRPr="00F04275">
        <w:rPr>
          <w:rFonts w:ascii="Arial" w:eastAsia="Calibri" w:hAnsi="Arial" w:cs="Arial"/>
          <w:b/>
          <w:i/>
          <w:spacing w:val="-1"/>
          <w:w w:val="102"/>
          <w:sz w:val="24"/>
          <w:szCs w:val="24"/>
          <w:lang w:val="es-MX"/>
        </w:rPr>
        <w:t>d</w:t>
      </w:r>
      <w:r w:rsidRPr="00F04275">
        <w:rPr>
          <w:rFonts w:ascii="Arial" w:eastAsia="Calibri" w:hAnsi="Arial" w:cs="Arial"/>
          <w:b/>
          <w:i/>
          <w:w w:val="102"/>
          <w:sz w:val="24"/>
          <w:szCs w:val="24"/>
          <w:lang w:val="es-MX"/>
        </w:rPr>
        <w:t>.</w:t>
      </w:r>
    </w:p>
    <w:p w:rsidR="00F04275" w:rsidRPr="00F04275" w:rsidRDefault="00F04275" w:rsidP="00F04275">
      <w:pPr>
        <w:spacing w:before="12"/>
        <w:rPr>
          <w:rFonts w:ascii="Arial" w:hAnsi="Arial" w:cs="Arial"/>
          <w:i/>
          <w:sz w:val="24"/>
          <w:szCs w:val="24"/>
          <w:lang w:val="es-MX"/>
        </w:rPr>
      </w:pPr>
    </w:p>
    <w:p w:rsidR="00F04275" w:rsidRPr="00F04275" w:rsidRDefault="00F04275" w:rsidP="00F04275">
      <w:pPr>
        <w:ind w:left="117" w:right="8"/>
        <w:jc w:val="both"/>
        <w:rPr>
          <w:rFonts w:ascii="Arial" w:eastAsia="Calibri" w:hAnsi="Arial" w:cs="Arial"/>
          <w:i/>
          <w:w w:val="102"/>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
          <w:sz w:val="24"/>
          <w:szCs w:val="24"/>
          <w:lang w:val="es-MX"/>
        </w:rPr>
        <w:t xml:space="preserve"> </w:t>
      </w:r>
      <w:r w:rsidRPr="00F04275">
        <w:rPr>
          <w:rFonts w:ascii="Arial" w:eastAsia="Calibri" w:hAnsi="Arial" w:cs="Arial"/>
          <w:i/>
          <w:sz w:val="24"/>
          <w:szCs w:val="24"/>
          <w:lang w:val="es-MX"/>
        </w:rPr>
        <w:t>t</w:t>
      </w:r>
      <w:r w:rsidRPr="00F04275">
        <w:rPr>
          <w:rFonts w:ascii="Arial" w:eastAsia="Calibri" w:hAnsi="Arial" w:cs="Arial"/>
          <w:i/>
          <w:spacing w:val="1"/>
          <w:sz w:val="24"/>
          <w:szCs w:val="24"/>
          <w:lang w:val="es-MX"/>
        </w:rPr>
        <w:t>od</w:t>
      </w:r>
      <w:r w:rsidRPr="00F04275">
        <w:rPr>
          <w:rFonts w:ascii="Arial" w:eastAsia="Calibri" w:hAnsi="Arial" w:cs="Arial"/>
          <w:i/>
          <w:sz w:val="24"/>
          <w:szCs w:val="24"/>
          <w:lang w:val="es-MX"/>
        </w:rPr>
        <w:t>o</w:t>
      </w:r>
      <w:r w:rsidRPr="00F04275">
        <w:rPr>
          <w:rFonts w:ascii="Arial" w:eastAsia="Calibri" w:hAnsi="Arial" w:cs="Arial"/>
          <w:i/>
          <w:spacing w:val="4"/>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o</w:t>
      </w:r>
      <w:r w:rsidRPr="00F04275">
        <w:rPr>
          <w:rFonts w:ascii="Arial" w:eastAsia="Calibri" w:hAnsi="Arial" w:cs="Arial"/>
          <w:i/>
          <w:spacing w:val="1"/>
          <w:sz w:val="24"/>
          <w:szCs w:val="24"/>
          <w:lang w:val="es-MX"/>
        </w:rPr>
        <w:t xml:space="preserve"> 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3"/>
          <w:sz w:val="24"/>
          <w:szCs w:val="24"/>
          <w:lang w:val="es-MX"/>
        </w:rPr>
        <w:t>v</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to</w:t>
      </w:r>
      <w:r w:rsidRPr="00F04275">
        <w:rPr>
          <w:rFonts w:ascii="Arial" w:eastAsia="Calibri" w:hAnsi="Arial" w:cs="Arial"/>
          <w:i/>
          <w:spacing w:val="11"/>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15"/>
          <w:sz w:val="24"/>
          <w:szCs w:val="24"/>
          <w:lang w:val="es-MX"/>
        </w:rPr>
        <w:t xml:space="preserve"> </w:t>
      </w:r>
      <w:r w:rsidRPr="00F04275">
        <w:rPr>
          <w:rFonts w:ascii="Arial" w:eastAsia="Calibri" w:hAnsi="Arial" w:cs="Arial"/>
          <w:i/>
          <w:spacing w:val="-2"/>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1"/>
          <w:sz w:val="24"/>
          <w:szCs w:val="24"/>
          <w:lang w:val="es-MX"/>
        </w:rPr>
        <w:t>Op</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7"/>
          <w:sz w:val="24"/>
          <w:szCs w:val="24"/>
          <w:lang w:val="es-MX"/>
        </w:rPr>
        <w:t xml:space="preserve"> </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p</w:t>
      </w:r>
      <w:r w:rsidRPr="00F04275">
        <w:rPr>
          <w:rFonts w:ascii="Arial" w:eastAsia="Calibri" w:hAnsi="Arial" w:cs="Arial"/>
          <w:i/>
          <w:spacing w:val="8"/>
          <w:w w:val="102"/>
          <w:sz w:val="24"/>
          <w:szCs w:val="24"/>
          <w:lang w:val="es-MX"/>
        </w:rPr>
        <w:t>li</w:t>
      </w:r>
      <w:r w:rsidRPr="00F04275">
        <w:rPr>
          <w:rFonts w:ascii="Arial" w:eastAsia="Calibri" w:hAnsi="Arial" w:cs="Arial"/>
          <w:i/>
          <w:spacing w:val="-5"/>
          <w:w w:val="102"/>
          <w:sz w:val="24"/>
          <w:szCs w:val="24"/>
          <w:lang w:val="es-MX"/>
        </w:rPr>
        <w:t>c</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b</w:t>
      </w:r>
      <w:r w:rsidRPr="00F04275">
        <w:rPr>
          <w:rFonts w:ascii="Arial" w:eastAsia="Calibri" w:hAnsi="Arial" w:cs="Arial"/>
          <w:i/>
          <w:spacing w:val="8"/>
          <w:w w:val="102"/>
          <w:sz w:val="24"/>
          <w:szCs w:val="24"/>
          <w:lang w:val="es-MX"/>
        </w:rPr>
        <w:t>le</w:t>
      </w:r>
      <w:r w:rsidRPr="00F04275">
        <w:rPr>
          <w:rFonts w:ascii="Arial" w:eastAsia="Calibri" w:hAnsi="Arial" w:cs="Arial"/>
          <w:i/>
          <w:spacing w:val="2"/>
          <w:w w:val="102"/>
          <w:sz w:val="24"/>
          <w:szCs w:val="24"/>
          <w:lang w:val="es-MX"/>
        </w:rPr>
        <w:t>s</w:t>
      </w:r>
      <w:r w:rsidRPr="00F04275">
        <w:rPr>
          <w:rFonts w:ascii="Arial" w:eastAsia="Calibri" w:hAnsi="Arial" w:cs="Arial"/>
          <w:i/>
          <w:w w:val="102"/>
          <w:sz w:val="24"/>
          <w:szCs w:val="24"/>
          <w:lang w:val="es-MX"/>
        </w:rPr>
        <w:t>:</w:t>
      </w:r>
    </w:p>
    <w:p w:rsidR="00F04275" w:rsidRPr="00F04275" w:rsidRDefault="00F04275" w:rsidP="00F04275">
      <w:pPr>
        <w:ind w:left="117" w:right="8"/>
        <w:jc w:val="both"/>
        <w:rPr>
          <w:rFonts w:ascii="Arial" w:eastAsia="Calibri" w:hAnsi="Arial" w:cs="Arial"/>
          <w:i/>
          <w:sz w:val="24"/>
          <w:szCs w:val="24"/>
          <w:lang w:val="es-MX"/>
        </w:rPr>
      </w:pPr>
    </w:p>
    <w:p w:rsidR="00F04275" w:rsidRPr="00F04275" w:rsidRDefault="00F04275" w:rsidP="00F04275">
      <w:pPr>
        <w:tabs>
          <w:tab w:val="left" w:pos="9072"/>
        </w:tabs>
        <w:spacing w:before="1"/>
        <w:ind w:left="823" w:right="8"/>
        <w:rPr>
          <w:rFonts w:ascii="Arial" w:eastAsia="Calibri" w:hAnsi="Arial" w:cs="Arial"/>
          <w:i/>
          <w:w w:val="102"/>
          <w:sz w:val="24"/>
          <w:szCs w:val="24"/>
          <w:lang w:val="es-MX"/>
        </w:rPr>
      </w:pP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1"/>
          <w:sz w:val="24"/>
          <w:szCs w:val="24"/>
          <w:lang w:val="es-MX"/>
        </w:rPr>
        <w:t xml:space="preserve"> </w:t>
      </w:r>
      <w:r w:rsidRPr="00F04275">
        <w:rPr>
          <w:rFonts w:ascii="Arial" w:eastAsia="Calibri" w:hAnsi="Arial" w:cs="Arial"/>
          <w:i/>
          <w:spacing w:val="-5"/>
          <w:sz w:val="24"/>
          <w:szCs w:val="24"/>
          <w:lang w:val="es-MX"/>
        </w:rPr>
        <w:t>L</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y</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rr</w:t>
      </w:r>
      <w:r w:rsidRPr="00F04275">
        <w:rPr>
          <w:rFonts w:ascii="Arial" w:eastAsia="Calibri" w:hAnsi="Arial" w:cs="Arial"/>
          <w:i/>
          <w:spacing w:val="1"/>
          <w:sz w:val="24"/>
          <w:szCs w:val="24"/>
          <w:lang w:val="es-MX"/>
        </w:rPr>
        <w:t>o</w:t>
      </w:r>
      <w:r w:rsidRPr="00F04275">
        <w:rPr>
          <w:rFonts w:ascii="Arial" w:eastAsia="Calibri" w:hAnsi="Arial" w:cs="Arial"/>
          <w:i/>
          <w:spacing w:val="8"/>
          <w:sz w:val="24"/>
          <w:szCs w:val="24"/>
          <w:lang w:val="es-MX"/>
        </w:rPr>
        <w:t>ll</w:t>
      </w:r>
      <w:r w:rsidRPr="00F04275">
        <w:rPr>
          <w:rFonts w:ascii="Arial" w:eastAsia="Calibri" w:hAnsi="Arial" w:cs="Arial"/>
          <w:i/>
          <w:sz w:val="24"/>
          <w:szCs w:val="24"/>
          <w:lang w:val="es-MX"/>
        </w:rPr>
        <w:t>o</w:t>
      </w:r>
      <w:r w:rsidRPr="00F04275">
        <w:rPr>
          <w:rFonts w:ascii="Arial" w:eastAsia="Calibri" w:hAnsi="Arial" w:cs="Arial"/>
          <w:i/>
          <w:spacing w:val="14"/>
          <w:sz w:val="24"/>
          <w:szCs w:val="24"/>
          <w:lang w:val="es-MX"/>
        </w:rPr>
        <w:t xml:space="preserve"> </w:t>
      </w:r>
      <w:r w:rsidRPr="00F04275">
        <w:rPr>
          <w:rFonts w:ascii="Arial" w:eastAsia="Calibri" w:hAnsi="Arial" w:cs="Arial"/>
          <w:i/>
          <w:spacing w:val="7"/>
          <w:sz w:val="24"/>
          <w:szCs w:val="24"/>
          <w:lang w:val="es-MX"/>
        </w:rPr>
        <w:t>S</w:t>
      </w:r>
      <w:r w:rsidRPr="00F04275">
        <w:rPr>
          <w:rFonts w:ascii="Arial" w:eastAsia="Calibri" w:hAnsi="Arial" w:cs="Arial"/>
          <w:i/>
          <w:spacing w:val="1"/>
          <w:sz w:val="24"/>
          <w:szCs w:val="24"/>
          <w:lang w:val="es-MX"/>
        </w:rPr>
        <w:t>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3"/>
          <w:sz w:val="24"/>
          <w:szCs w:val="24"/>
          <w:lang w:val="es-MX"/>
        </w:rPr>
        <w:t>a</w:t>
      </w:r>
      <w:r w:rsidRPr="00F04275">
        <w:rPr>
          <w:rFonts w:ascii="Arial" w:eastAsia="Calibri" w:hAnsi="Arial" w:cs="Arial"/>
          <w:i/>
          <w:spacing w:val="-4"/>
          <w:sz w:val="24"/>
          <w:szCs w:val="24"/>
          <w:lang w:val="es-MX"/>
        </w:rPr>
        <w:t>r</w:t>
      </w:r>
      <w:r w:rsidRPr="00F04275">
        <w:rPr>
          <w:rFonts w:ascii="Arial" w:eastAsia="Calibri" w:hAnsi="Arial" w:cs="Arial"/>
          <w:i/>
          <w:sz w:val="24"/>
          <w:szCs w:val="24"/>
          <w:lang w:val="es-MX"/>
        </w:rPr>
        <w:t>a</w:t>
      </w:r>
      <w:r w:rsidRPr="00F04275">
        <w:rPr>
          <w:rFonts w:ascii="Arial" w:eastAsia="Calibri" w:hAnsi="Arial" w:cs="Arial"/>
          <w:i/>
          <w:spacing w:val="1"/>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pacing w:val="-5"/>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w w:val="102"/>
          <w:sz w:val="24"/>
          <w:szCs w:val="24"/>
          <w:lang w:val="es-MX"/>
        </w:rPr>
        <w:t>J</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li</w:t>
      </w:r>
      <w:r w:rsidRPr="00F04275">
        <w:rPr>
          <w:rFonts w:ascii="Arial" w:eastAsia="Calibri" w:hAnsi="Arial" w:cs="Arial"/>
          <w:i/>
          <w:spacing w:val="2"/>
          <w:w w:val="102"/>
          <w:sz w:val="24"/>
          <w:szCs w:val="24"/>
          <w:lang w:val="es-MX"/>
        </w:rPr>
        <w:t>s</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 xml:space="preserve">. </w:t>
      </w:r>
    </w:p>
    <w:p w:rsidR="00F04275" w:rsidRPr="00F04275" w:rsidRDefault="00F04275" w:rsidP="00F04275">
      <w:pPr>
        <w:spacing w:before="1"/>
        <w:ind w:left="823" w:right="8"/>
        <w:rPr>
          <w:rFonts w:ascii="Arial" w:eastAsia="Calibri" w:hAnsi="Arial" w:cs="Arial"/>
          <w:i/>
          <w:sz w:val="24"/>
          <w:szCs w:val="24"/>
          <w:lang w:val="es-MX"/>
        </w:rPr>
      </w:pPr>
      <w:r w:rsidRPr="00F04275">
        <w:rPr>
          <w:rFonts w:ascii="Arial" w:eastAsia="Calibri" w:hAnsi="Arial" w:cs="Arial"/>
          <w:i/>
          <w:spacing w:val="1"/>
          <w:sz w:val="24"/>
          <w:szCs w:val="24"/>
          <w:lang w:val="es-MX"/>
        </w:rPr>
        <w:t>b</w:t>
      </w:r>
      <w:r w:rsidRPr="00F04275">
        <w:rPr>
          <w:rFonts w:ascii="Arial" w:eastAsia="Calibri" w:hAnsi="Arial" w:cs="Arial"/>
          <w:i/>
          <w:sz w:val="24"/>
          <w:szCs w:val="24"/>
          <w:lang w:val="es-MX"/>
        </w:rPr>
        <w:t>.</w:t>
      </w:r>
      <w:r w:rsidRPr="00F04275">
        <w:rPr>
          <w:rFonts w:ascii="Arial" w:eastAsia="Calibri" w:hAnsi="Arial" w:cs="Arial"/>
          <w:i/>
          <w:spacing w:val="1"/>
          <w:sz w:val="24"/>
          <w:szCs w:val="24"/>
          <w:lang w:val="es-MX"/>
        </w:rPr>
        <w:t xml:space="preserve"> </w:t>
      </w: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6"/>
          <w:sz w:val="24"/>
          <w:szCs w:val="24"/>
          <w:lang w:val="es-MX"/>
        </w:rPr>
        <w:t xml:space="preserve"> </w:t>
      </w:r>
      <w:r w:rsidRPr="00F04275">
        <w:rPr>
          <w:rFonts w:ascii="Arial" w:eastAsia="Calibri" w:hAnsi="Arial" w:cs="Arial"/>
          <w:i/>
          <w:sz w:val="24"/>
          <w:szCs w:val="24"/>
          <w:lang w:val="es-MX"/>
        </w:rPr>
        <w:t>C</w:t>
      </w:r>
      <w:r w:rsidRPr="00F04275">
        <w:rPr>
          <w:rFonts w:ascii="Arial" w:eastAsia="Calibri" w:hAnsi="Arial" w:cs="Arial"/>
          <w:i/>
          <w:spacing w:val="1"/>
          <w:sz w:val="24"/>
          <w:szCs w:val="24"/>
          <w:lang w:val="es-MX"/>
        </w:rPr>
        <w:t>ód</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g</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5"/>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11"/>
          <w:sz w:val="24"/>
          <w:szCs w:val="24"/>
          <w:lang w:val="es-MX"/>
        </w:rPr>
        <w:t xml:space="preserve"> </w:t>
      </w:r>
      <w:r w:rsidRPr="00F04275">
        <w:rPr>
          <w:rFonts w:ascii="Arial" w:eastAsia="Calibri" w:hAnsi="Arial" w:cs="Arial"/>
          <w:i/>
          <w:spacing w:val="1"/>
          <w:sz w:val="24"/>
          <w:szCs w:val="24"/>
          <w:lang w:val="es-MX"/>
        </w:rPr>
        <w:t>So</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l</w:t>
      </w:r>
      <w:r w:rsidRPr="00F04275">
        <w:rPr>
          <w:rFonts w:ascii="Arial" w:eastAsia="Calibri" w:hAnsi="Arial" w:cs="Arial"/>
          <w:i/>
          <w:spacing w:val="13"/>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5"/>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o</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3"/>
          <w:w w:val="102"/>
          <w:sz w:val="24"/>
          <w:szCs w:val="24"/>
          <w:lang w:val="es-MX"/>
        </w:rPr>
        <w:t>J</w:t>
      </w:r>
      <w:r w:rsidRPr="00F04275">
        <w:rPr>
          <w:rFonts w:ascii="Arial" w:eastAsia="Calibri" w:hAnsi="Arial" w:cs="Arial"/>
          <w:i/>
          <w:spacing w:val="-3"/>
          <w:w w:val="102"/>
          <w:sz w:val="24"/>
          <w:szCs w:val="24"/>
          <w:lang w:val="es-MX"/>
        </w:rPr>
        <w:t>a</w:t>
      </w:r>
      <w:r w:rsidRPr="00F04275">
        <w:rPr>
          <w:rFonts w:ascii="Arial" w:eastAsia="Calibri" w:hAnsi="Arial" w:cs="Arial"/>
          <w:i/>
          <w:spacing w:val="8"/>
          <w:w w:val="102"/>
          <w:sz w:val="24"/>
          <w:szCs w:val="24"/>
          <w:lang w:val="es-MX"/>
        </w:rPr>
        <w:t>li</w:t>
      </w:r>
      <w:r w:rsidRPr="00F04275">
        <w:rPr>
          <w:rFonts w:ascii="Arial" w:eastAsia="Calibri" w:hAnsi="Arial" w:cs="Arial"/>
          <w:i/>
          <w:spacing w:val="2"/>
          <w:w w:val="102"/>
          <w:sz w:val="24"/>
          <w:szCs w:val="24"/>
          <w:lang w:val="es-MX"/>
        </w:rPr>
        <w:t>s</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w:t>
      </w:r>
      <w:r w:rsidRPr="00F04275">
        <w:rPr>
          <w:rFonts w:ascii="Arial" w:eastAsia="Calibri" w:hAnsi="Arial" w:cs="Arial"/>
          <w:i/>
          <w:w w:val="102"/>
          <w:sz w:val="24"/>
          <w:szCs w:val="24"/>
          <w:lang w:val="es-MX"/>
        </w:rPr>
        <w:t>.</w:t>
      </w:r>
    </w:p>
    <w:p w:rsidR="00F04275" w:rsidRPr="00F04275" w:rsidRDefault="00F04275" w:rsidP="00F04275">
      <w:pPr>
        <w:ind w:left="823"/>
        <w:rPr>
          <w:rFonts w:ascii="Arial" w:eastAsia="Calibri" w:hAnsi="Arial" w:cs="Arial"/>
          <w:i/>
          <w:w w:val="102"/>
          <w:position w:val="1"/>
          <w:sz w:val="24"/>
          <w:szCs w:val="24"/>
          <w:lang w:val="es-MX"/>
        </w:rPr>
      </w:pPr>
      <w:r w:rsidRPr="00F04275">
        <w:rPr>
          <w:rFonts w:ascii="Arial" w:eastAsia="Calibri" w:hAnsi="Arial" w:cs="Arial"/>
          <w:i/>
          <w:spacing w:val="-5"/>
          <w:position w:val="1"/>
          <w:sz w:val="24"/>
          <w:szCs w:val="24"/>
          <w:lang w:val="es-MX"/>
        </w:rPr>
        <w:t>c</w:t>
      </w:r>
      <w:r w:rsidRPr="00F04275">
        <w:rPr>
          <w:rFonts w:ascii="Arial" w:eastAsia="Calibri" w:hAnsi="Arial" w:cs="Arial"/>
          <w:i/>
          <w:position w:val="1"/>
          <w:sz w:val="24"/>
          <w:szCs w:val="24"/>
          <w:lang w:val="es-MX"/>
        </w:rPr>
        <w:t>.</w:t>
      </w:r>
      <w:r w:rsidRPr="00F04275">
        <w:rPr>
          <w:rFonts w:ascii="Arial" w:eastAsia="Calibri" w:hAnsi="Arial" w:cs="Arial"/>
          <w:i/>
          <w:spacing w:val="1"/>
          <w:position w:val="1"/>
          <w:sz w:val="24"/>
          <w:szCs w:val="24"/>
          <w:lang w:val="es-MX"/>
        </w:rPr>
        <w:t xml:space="preserve"> </w:t>
      </w:r>
      <w:r w:rsidRPr="00F04275">
        <w:rPr>
          <w:rFonts w:ascii="Arial" w:eastAsia="Calibri" w:hAnsi="Arial" w:cs="Arial"/>
          <w:i/>
          <w:spacing w:val="-5"/>
          <w:position w:val="1"/>
          <w:sz w:val="24"/>
          <w:szCs w:val="24"/>
          <w:lang w:val="es-MX"/>
        </w:rPr>
        <w:t>L</w:t>
      </w:r>
      <w:r w:rsidRPr="00F04275">
        <w:rPr>
          <w:rFonts w:ascii="Arial" w:eastAsia="Calibri" w:hAnsi="Arial" w:cs="Arial"/>
          <w:i/>
          <w:position w:val="1"/>
          <w:sz w:val="24"/>
          <w:szCs w:val="24"/>
          <w:lang w:val="es-MX"/>
        </w:rPr>
        <w:t>a</w:t>
      </w:r>
      <w:r w:rsidRPr="00F04275">
        <w:rPr>
          <w:rFonts w:ascii="Arial" w:eastAsia="Calibri" w:hAnsi="Arial" w:cs="Arial"/>
          <w:i/>
          <w:spacing w:val="11"/>
          <w:position w:val="1"/>
          <w:sz w:val="24"/>
          <w:szCs w:val="24"/>
          <w:lang w:val="es-MX"/>
        </w:rPr>
        <w:t xml:space="preserve"> </w:t>
      </w:r>
      <w:r w:rsidRPr="00F04275">
        <w:rPr>
          <w:rFonts w:ascii="Arial" w:eastAsia="Calibri" w:hAnsi="Arial" w:cs="Arial"/>
          <w:i/>
          <w:spacing w:val="-5"/>
          <w:position w:val="1"/>
          <w:sz w:val="24"/>
          <w:szCs w:val="24"/>
          <w:lang w:val="es-MX"/>
        </w:rPr>
        <w:t>L</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y</w:t>
      </w:r>
      <w:r w:rsidRPr="00F04275">
        <w:rPr>
          <w:rFonts w:ascii="Arial" w:eastAsia="Calibri" w:hAnsi="Arial" w:cs="Arial"/>
          <w:i/>
          <w:spacing w:val="4"/>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8"/>
          <w:position w:val="1"/>
          <w:sz w:val="24"/>
          <w:szCs w:val="24"/>
          <w:lang w:val="es-MX"/>
        </w:rPr>
        <w:t xml:space="preserve"> </w:t>
      </w:r>
      <w:r w:rsidRPr="00F04275">
        <w:rPr>
          <w:rFonts w:ascii="Arial" w:eastAsia="Calibri" w:hAnsi="Arial" w:cs="Arial"/>
          <w:i/>
          <w:spacing w:val="3"/>
          <w:position w:val="1"/>
          <w:sz w:val="24"/>
          <w:szCs w:val="24"/>
          <w:lang w:val="es-MX"/>
        </w:rPr>
        <w:t>P</w:t>
      </w:r>
      <w:r w:rsidRPr="00F04275">
        <w:rPr>
          <w:rFonts w:ascii="Arial" w:eastAsia="Calibri" w:hAnsi="Arial" w:cs="Arial"/>
          <w:i/>
          <w:spacing w:val="-4"/>
          <w:position w:val="1"/>
          <w:sz w:val="24"/>
          <w:szCs w:val="24"/>
          <w:lang w:val="es-MX"/>
        </w:rPr>
        <w:t>r</w:t>
      </w:r>
      <w:r w:rsidRPr="00F04275">
        <w:rPr>
          <w:rFonts w:ascii="Arial" w:eastAsia="Calibri" w:hAnsi="Arial" w:cs="Arial"/>
          <w:i/>
          <w:spacing w:val="1"/>
          <w:position w:val="1"/>
          <w:sz w:val="24"/>
          <w:szCs w:val="24"/>
          <w:lang w:val="es-MX"/>
        </w:rPr>
        <w:t>o</w:t>
      </w:r>
      <w:r w:rsidRPr="00F04275">
        <w:rPr>
          <w:rFonts w:ascii="Arial" w:eastAsia="Calibri" w:hAnsi="Arial" w:cs="Arial"/>
          <w:i/>
          <w:spacing w:val="-5"/>
          <w:position w:val="1"/>
          <w:sz w:val="24"/>
          <w:szCs w:val="24"/>
          <w:lang w:val="es-MX"/>
        </w:rPr>
        <w:t>c</w:t>
      </w:r>
      <w:r w:rsidRPr="00F04275">
        <w:rPr>
          <w:rFonts w:ascii="Arial" w:eastAsia="Calibri" w:hAnsi="Arial" w:cs="Arial"/>
          <w:i/>
          <w:spacing w:val="8"/>
          <w:position w:val="1"/>
          <w:sz w:val="24"/>
          <w:szCs w:val="24"/>
          <w:lang w:val="es-MX"/>
        </w:rPr>
        <w:t>e</w:t>
      </w:r>
      <w:r w:rsidRPr="00F04275">
        <w:rPr>
          <w:rFonts w:ascii="Arial" w:eastAsia="Calibri" w:hAnsi="Arial" w:cs="Arial"/>
          <w:i/>
          <w:spacing w:val="1"/>
          <w:position w:val="1"/>
          <w:sz w:val="24"/>
          <w:szCs w:val="24"/>
          <w:lang w:val="es-MX"/>
        </w:rPr>
        <w:t>d</w:t>
      </w:r>
      <w:r w:rsidRPr="00F04275">
        <w:rPr>
          <w:rFonts w:ascii="Arial" w:eastAsia="Calibri" w:hAnsi="Arial" w:cs="Arial"/>
          <w:i/>
          <w:spacing w:val="8"/>
          <w:position w:val="1"/>
          <w:sz w:val="24"/>
          <w:szCs w:val="24"/>
          <w:lang w:val="es-MX"/>
        </w:rPr>
        <w:t>i</w:t>
      </w:r>
      <w:r w:rsidRPr="00F04275">
        <w:rPr>
          <w:rFonts w:ascii="Arial" w:eastAsia="Calibri" w:hAnsi="Arial" w:cs="Arial"/>
          <w:i/>
          <w:position w:val="1"/>
          <w:sz w:val="24"/>
          <w:szCs w:val="24"/>
          <w:lang w:val="es-MX"/>
        </w:rPr>
        <w:t>m</w:t>
      </w:r>
      <w:r w:rsidRPr="00F04275">
        <w:rPr>
          <w:rFonts w:ascii="Arial" w:eastAsia="Calibri" w:hAnsi="Arial" w:cs="Arial"/>
          <w:i/>
          <w:spacing w:val="8"/>
          <w:position w:val="1"/>
          <w:sz w:val="24"/>
          <w:szCs w:val="24"/>
          <w:lang w:val="es-MX"/>
        </w:rPr>
        <w:t>ie</w:t>
      </w:r>
      <w:r w:rsidRPr="00F04275">
        <w:rPr>
          <w:rFonts w:ascii="Arial" w:eastAsia="Calibri" w:hAnsi="Arial" w:cs="Arial"/>
          <w:i/>
          <w:spacing w:val="1"/>
          <w:position w:val="1"/>
          <w:sz w:val="24"/>
          <w:szCs w:val="24"/>
          <w:lang w:val="es-MX"/>
        </w:rPr>
        <w:t>n</w:t>
      </w:r>
      <w:r w:rsidRPr="00F04275">
        <w:rPr>
          <w:rFonts w:ascii="Arial" w:eastAsia="Calibri" w:hAnsi="Arial" w:cs="Arial"/>
          <w:i/>
          <w:position w:val="1"/>
          <w:sz w:val="24"/>
          <w:szCs w:val="24"/>
          <w:lang w:val="es-MX"/>
        </w:rPr>
        <w:t>to</w:t>
      </w:r>
      <w:r w:rsidRPr="00F04275">
        <w:rPr>
          <w:rFonts w:ascii="Arial" w:eastAsia="Calibri" w:hAnsi="Arial" w:cs="Arial"/>
          <w:i/>
          <w:spacing w:val="22"/>
          <w:position w:val="1"/>
          <w:sz w:val="24"/>
          <w:szCs w:val="24"/>
          <w:lang w:val="es-MX"/>
        </w:rPr>
        <w:t xml:space="preserve"> </w:t>
      </w:r>
      <w:r w:rsidRPr="00F04275">
        <w:rPr>
          <w:rFonts w:ascii="Arial" w:eastAsia="Calibri" w:hAnsi="Arial" w:cs="Arial"/>
          <w:i/>
          <w:spacing w:val="5"/>
          <w:position w:val="1"/>
          <w:sz w:val="24"/>
          <w:szCs w:val="24"/>
          <w:lang w:val="es-MX"/>
        </w:rPr>
        <w:t>A</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m</w:t>
      </w:r>
      <w:r w:rsidRPr="00F04275">
        <w:rPr>
          <w:rFonts w:ascii="Arial" w:eastAsia="Calibri" w:hAnsi="Arial" w:cs="Arial"/>
          <w:i/>
          <w:spacing w:val="8"/>
          <w:position w:val="1"/>
          <w:sz w:val="24"/>
          <w:szCs w:val="24"/>
          <w:lang w:val="es-MX"/>
        </w:rPr>
        <w:t>i</w:t>
      </w:r>
      <w:r w:rsidRPr="00F04275">
        <w:rPr>
          <w:rFonts w:ascii="Arial" w:eastAsia="Calibri" w:hAnsi="Arial" w:cs="Arial"/>
          <w:i/>
          <w:spacing w:val="1"/>
          <w:position w:val="1"/>
          <w:sz w:val="24"/>
          <w:szCs w:val="24"/>
          <w:lang w:val="es-MX"/>
        </w:rPr>
        <w:t>n</w:t>
      </w:r>
      <w:r w:rsidRPr="00F04275">
        <w:rPr>
          <w:rFonts w:ascii="Arial" w:eastAsia="Calibri" w:hAnsi="Arial" w:cs="Arial"/>
          <w:i/>
          <w:spacing w:val="8"/>
          <w:position w:val="1"/>
          <w:sz w:val="24"/>
          <w:szCs w:val="24"/>
          <w:lang w:val="es-MX"/>
        </w:rPr>
        <w:t>i</w:t>
      </w:r>
      <w:r w:rsidRPr="00F04275">
        <w:rPr>
          <w:rFonts w:ascii="Arial" w:eastAsia="Calibri" w:hAnsi="Arial" w:cs="Arial"/>
          <w:i/>
          <w:spacing w:val="2"/>
          <w:position w:val="1"/>
          <w:sz w:val="24"/>
          <w:szCs w:val="24"/>
          <w:lang w:val="es-MX"/>
        </w:rPr>
        <w:t>s</w:t>
      </w:r>
      <w:r w:rsidRPr="00F04275">
        <w:rPr>
          <w:rFonts w:ascii="Arial" w:eastAsia="Calibri" w:hAnsi="Arial" w:cs="Arial"/>
          <w:i/>
          <w:position w:val="1"/>
          <w:sz w:val="24"/>
          <w:szCs w:val="24"/>
          <w:lang w:val="es-MX"/>
        </w:rPr>
        <w:t>t</w:t>
      </w:r>
      <w:r w:rsidRPr="00F04275">
        <w:rPr>
          <w:rFonts w:ascii="Arial" w:eastAsia="Calibri" w:hAnsi="Arial" w:cs="Arial"/>
          <w:i/>
          <w:spacing w:val="-4"/>
          <w:position w:val="1"/>
          <w:sz w:val="24"/>
          <w:szCs w:val="24"/>
          <w:lang w:val="es-MX"/>
        </w:rPr>
        <w:t>r</w:t>
      </w:r>
      <w:r w:rsidRPr="00F04275">
        <w:rPr>
          <w:rFonts w:ascii="Arial" w:eastAsia="Calibri" w:hAnsi="Arial" w:cs="Arial"/>
          <w:i/>
          <w:spacing w:val="-3"/>
          <w:position w:val="1"/>
          <w:sz w:val="24"/>
          <w:szCs w:val="24"/>
          <w:lang w:val="es-MX"/>
        </w:rPr>
        <w:t>a</w:t>
      </w:r>
      <w:r w:rsidRPr="00F04275">
        <w:rPr>
          <w:rFonts w:ascii="Arial" w:eastAsia="Calibri" w:hAnsi="Arial" w:cs="Arial"/>
          <w:i/>
          <w:position w:val="1"/>
          <w:sz w:val="24"/>
          <w:szCs w:val="24"/>
          <w:lang w:val="es-MX"/>
        </w:rPr>
        <w:t>t</w:t>
      </w:r>
      <w:r w:rsidRPr="00F04275">
        <w:rPr>
          <w:rFonts w:ascii="Arial" w:eastAsia="Calibri" w:hAnsi="Arial" w:cs="Arial"/>
          <w:i/>
          <w:spacing w:val="8"/>
          <w:position w:val="1"/>
          <w:sz w:val="24"/>
          <w:szCs w:val="24"/>
          <w:lang w:val="es-MX"/>
        </w:rPr>
        <w:t>i</w:t>
      </w:r>
      <w:r w:rsidRPr="00F04275">
        <w:rPr>
          <w:rFonts w:ascii="Arial" w:eastAsia="Calibri" w:hAnsi="Arial" w:cs="Arial"/>
          <w:i/>
          <w:spacing w:val="3"/>
          <w:position w:val="1"/>
          <w:sz w:val="24"/>
          <w:szCs w:val="24"/>
          <w:lang w:val="es-MX"/>
        </w:rPr>
        <w:t>v</w:t>
      </w:r>
      <w:r w:rsidRPr="00F04275">
        <w:rPr>
          <w:rFonts w:ascii="Arial" w:eastAsia="Calibri" w:hAnsi="Arial" w:cs="Arial"/>
          <w:i/>
          <w:position w:val="1"/>
          <w:sz w:val="24"/>
          <w:szCs w:val="24"/>
          <w:lang w:val="es-MX"/>
        </w:rPr>
        <w:t>o</w:t>
      </w:r>
      <w:r w:rsidRPr="00F04275">
        <w:rPr>
          <w:rFonts w:ascii="Arial" w:eastAsia="Calibri" w:hAnsi="Arial" w:cs="Arial"/>
          <w:i/>
          <w:spacing w:val="22"/>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spacing w:val="8"/>
          <w:position w:val="1"/>
          <w:sz w:val="24"/>
          <w:szCs w:val="24"/>
          <w:lang w:val="es-MX"/>
        </w:rPr>
        <w:t>e</w:t>
      </w:r>
      <w:r w:rsidRPr="00F04275">
        <w:rPr>
          <w:rFonts w:ascii="Arial" w:eastAsia="Calibri" w:hAnsi="Arial" w:cs="Arial"/>
          <w:i/>
          <w:position w:val="1"/>
          <w:sz w:val="24"/>
          <w:szCs w:val="24"/>
          <w:lang w:val="es-MX"/>
        </w:rPr>
        <w:t>l</w:t>
      </w:r>
      <w:r w:rsidRPr="00F04275">
        <w:rPr>
          <w:rFonts w:ascii="Arial" w:eastAsia="Calibri" w:hAnsi="Arial" w:cs="Arial"/>
          <w:i/>
          <w:spacing w:val="8"/>
          <w:position w:val="1"/>
          <w:sz w:val="24"/>
          <w:szCs w:val="24"/>
          <w:lang w:val="es-MX"/>
        </w:rPr>
        <w:t xml:space="preserve"> </w:t>
      </w:r>
      <w:r w:rsidRPr="00F04275">
        <w:rPr>
          <w:rFonts w:ascii="Arial" w:eastAsia="Calibri" w:hAnsi="Arial" w:cs="Arial"/>
          <w:i/>
          <w:spacing w:val="-5"/>
          <w:position w:val="1"/>
          <w:sz w:val="24"/>
          <w:szCs w:val="24"/>
          <w:lang w:val="es-MX"/>
        </w:rPr>
        <w:t>E</w:t>
      </w:r>
      <w:r w:rsidRPr="00F04275">
        <w:rPr>
          <w:rFonts w:ascii="Arial" w:eastAsia="Calibri" w:hAnsi="Arial" w:cs="Arial"/>
          <w:i/>
          <w:spacing w:val="2"/>
          <w:position w:val="1"/>
          <w:sz w:val="24"/>
          <w:szCs w:val="24"/>
          <w:lang w:val="es-MX"/>
        </w:rPr>
        <w:t>s</w:t>
      </w:r>
      <w:r w:rsidRPr="00F04275">
        <w:rPr>
          <w:rFonts w:ascii="Arial" w:eastAsia="Calibri" w:hAnsi="Arial" w:cs="Arial"/>
          <w:i/>
          <w:position w:val="1"/>
          <w:sz w:val="24"/>
          <w:szCs w:val="24"/>
          <w:lang w:val="es-MX"/>
        </w:rPr>
        <w:t>t</w:t>
      </w:r>
      <w:r w:rsidRPr="00F04275">
        <w:rPr>
          <w:rFonts w:ascii="Arial" w:eastAsia="Calibri" w:hAnsi="Arial" w:cs="Arial"/>
          <w:i/>
          <w:spacing w:val="-3"/>
          <w:position w:val="1"/>
          <w:sz w:val="24"/>
          <w:szCs w:val="24"/>
          <w:lang w:val="es-MX"/>
        </w:rPr>
        <w:t>a</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o</w:t>
      </w:r>
      <w:r w:rsidRPr="00F04275">
        <w:rPr>
          <w:rFonts w:ascii="Arial" w:eastAsia="Calibri" w:hAnsi="Arial" w:cs="Arial"/>
          <w:i/>
          <w:spacing w:val="8"/>
          <w:position w:val="1"/>
          <w:sz w:val="24"/>
          <w:szCs w:val="24"/>
          <w:lang w:val="es-MX"/>
        </w:rPr>
        <w:t xml:space="preserve"> </w:t>
      </w:r>
      <w:r w:rsidRPr="00F04275">
        <w:rPr>
          <w:rFonts w:ascii="Arial" w:eastAsia="Calibri" w:hAnsi="Arial" w:cs="Arial"/>
          <w:i/>
          <w:spacing w:val="1"/>
          <w:position w:val="1"/>
          <w:sz w:val="24"/>
          <w:szCs w:val="24"/>
          <w:lang w:val="es-MX"/>
        </w:rPr>
        <w:t>d</w:t>
      </w:r>
      <w:r w:rsidRPr="00F04275">
        <w:rPr>
          <w:rFonts w:ascii="Arial" w:eastAsia="Calibri" w:hAnsi="Arial" w:cs="Arial"/>
          <w:i/>
          <w:position w:val="1"/>
          <w:sz w:val="24"/>
          <w:szCs w:val="24"/>
          <w:lang w:val="es-MX"/>
        </w:rPr>
        <w:t>e</w:t>
      </w:r>
      <w:r w:rsidRPr="00F04275">
        <w:rPr>
          <w:rFonts w:ascii="Arial" w:eastAsia="Calibri" w:hAnsi="Arial" w:cs="Arial"/>
          <w:i/>
          <w:spacing w:val="7"/>
          <w:position w:val="1"/>
          <w:sz w:val="24"/>
          <w:szCs w:val="24"/>
          <w:lang w:val="es-MX"/>
        </w:rPr>
        <w:t xml:space="preserve"> </w:t>
      </w:r>
      <w:r w:rsidRPr="00F04275">
        <w:rPr>
          <w:rFonts w:ascii="Arial" w:eastAsia="Calibri" w:hAnsi="Arial" w:cs="Arial"/>
          <w:i/>
          <w:spacing w:val="3"/>
          <w:w w:val="102"/>
          <w:position w:val="1"/>
          <w:sz w:val="24"/>
          <w:szCs w:val="24"/>
          <w:lang w:val="es-MX"/>
        </w:rPr>
        <w:t>J</w:t>
      </w:r>
      <w:r w:rsidRPr="00F04275">
        <w:rPr>
          <w:rFonts w:ascii="Arial" w:eastAsia="Calibri" w:hAnsi="Arial" w:cs="Arial"/>
          <w:i/>
          <w:spacing w:val="-3"/>
          <w:w w:val="102"/>
          <w:position w:val="1"/>
          <w:sz w:val="24"/>
          <w:szCs w:val="24"/>
          <w:lang w:val="es-MX"/>
        </w:rPr>
        <w:t>a</w:t>
      </w:r>
      <w:r w:rsidRPr="00F04275">
        <w:rPr>
          <w:rFonts w:ascii="Arial" w:eastAsia="Calibri" w:hAnsi="Arial" w:cs="Arial"/>
          <w:i/>
          <w:spacing w:val="8"/>
          <w:w w:val="102"/>
          <w:position w:val="1"/>
          <w:sz w:val="24"/>
          <w:szCs w:val="24"/>
          <w:lang w:val="es-MX"/>
        </w:rPr>
        <w:t>li</w:t>
      </w:r>
      <w:r w:rsidRPr="00F04275">
        <w:rPr>
          <w:rFonts w:ascii="Arial" w:eastAsia="Calibri" w:hAnsi="Arial" w:cs="Arial"/>
          <w:i/>
          <w:spacing w:val="2"/>
          <w:w w:val="102"/>
          <w:position w:val="1"/>
          <w:sz w:val="24"/>
          <w:szCs w:val="24"/>
          <w:lang w:val="es-MX"/>
        </w:rPr>
        <w:t>s</w:t>
      </w:r>
      <w:r w:rsidRPr="00F04275">
        <w:rPr>
          <w:rFonts w:ascii="Arial" w:eastAsia="Calibri" w:hAnsi="Arial" w:cs="Arial"/>
          <w:i/>
          <w:spacing w:val="-5"/>
          <w:w w:val="102"/>
          <w:position w:val="1"/>
          <w:sz w:val="24"/>
          <w:szCs w:val="24"/>
          <w:lang w:val="es-MX"/>
        </w:rPr>
        <w:t>c</w:t>
      </w:r>
      <w:r w:rsidRPr="00F04275">
        <w:rPr>
          <w:rFonts w:ascii="Arial" w:eastAsia="Calibri" w:hAnsi="Arial" w:cs="Arial"/>
          <w:i/>
          <w:spacing w:val="1"/>
          <w:w w:val="102"/>
          <w:position w:val="1"/>
          <w:sz w:val="24"/>
          <w:szCs w:val="24"/>
          <w:lang w:val="es-MX"/>
        </w:rPr>
        <w:t>o</w:t>
      </w:r>
      <w:r w:rsidRPr="00F04275">
        <w:rPr>
          <w:rFonts w:ascii="Arial" w:eastAsia="Calibri" w:hAnsi="Arial" w:cs="Arial"/>
          <w:i/>
          <w:w w:val="102"/>
          <w:position w:val="1"/>
          <w:sz w:val="24"/>
          <w:szCs w:val="24"/>
          <w:lang w:val="es-MX"/>
        </w:rPr>
        <w:t>.</w:t>
      </w:r>
    </w:p>
    <w:p w:rsidR="00F04275" w:rsidRPr="00F04275" w:rsidRDefault="00F04275" w:rsidP="00F04275">
      <w:pPr>
        <w:ind w:left="823"/>
        <w:rPr>
          <w:rFonts w:ascii="Arial" w:eastAsia="Calibri" w:hAnsi="Arial" w:cs="Arial"/>
          <w:i/>
          <w:w w:val="102"/>
          <w:position w:val="1"/>
          <w:sz w:val="24"/>
          <w:szCs w:val="24"/>
          <w:lang w:val="es-MX"/>
        </w:rPr>
      </w:pPr>
    </w:p>
    <w:p w:rsidR="00F04275" w:rsidRPr="00F04275" w:rsidRDefault="00F04275" w:rsidP="00F04275">
      <w:pPr>
        <w:pStyle w:val="Default"/>
        <w:jc w:val="center"/>
        <w:rPr>
          <w:rFonts w:ascii="Arial" w:hAnsi="Arial" w:cs="Arial"/>
          <w:b/>
          <w:bCs/>
          <w:i/>
        </w:rPr>
      </w:pPr>
      <w:r w:rsidRPr="00F04275">
        <w:rPr>
          <w:rFonts w:ascii="Arial" w:hAnsi="Arial" w:cs="Arial"/>
          <w:b/>
          <w:bCs/>
          <w:i/>
        </w:rPr>
        <w:t>PROGRAMA DE BECAS PARA ESTANCIAS INFANTILES</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pStyle w:val="Default"/>
        <w:jc w:val="center"/>
        <w:rPr>
          <w:rFonts w:ascii="Arial" w:hAnsi="Arial" w:cs="Arial"/>
          <w:i/>
        </w:rPr>
      </w:pPr>
    </w:p>
    <w:p w:rsidR="00F04275" w:rsidRPr="00F04275" w:rsidRDefault="00F04275" w:rsidP="00F04275">
      <w:pPr>
        <w:pStyle w:val="Default"/>
        <w:jc w:val="center"/>
        <w:rPr>
          <w:rFonts w:ascii="Arial" w:hAnsi="Arial" w:cs="Arial"/>
          <w:i/>
        </w:rPr>
      </w:pPr>
      <w:r w:rsidRPr="00F04275">
        <w:rPr>
          <w:rFonts w:ascii="Arial" w:hAnsi="Arial" w:cs="Arial"/>
          <w:bCs/>
          <w:i/>
        </w:rPr>
        <w:t>DIRECCIÓN GENERAL DE DESARROLLO ECONÓMICO Y TURISMO</w:t>
      </w:r>
    </w:p>
    <w:p w:rsidR="00F04275" w:rsidRPr="00F04275" w:rsidRDefault="00F04275" w:rsidP="00F04275">
      <w:pPr>
        <w:pStyle w:val="Default"/>
        <w:jc w:val="center"/>
        <w:rPr>
          <w:rFonts w:ascii="Arial" w:hAnsi="Arial" w:cs="Arial"/>
          <w:bCs/>
          <w:i/>
        </w:rPr>
      </w:pPr>
      <w:r w:rsidRPr="00F04275">
        <w:rPr>
          <w:rFonts w:ascii="Arial" w:hAnsi="Arial" w:cs="Arial"/>
          <w:bCs/>
          <w:i/>
        </w:rPr>
        <w:t>GOBIERNO MUNICIPAL DE SAN PEDRO TLAQUEPAQUE</w:t>
      </w:r>
    </w:p>
    <w:p w:rsidR="00F04275" w:rsidRPr="00F04275" w:rsidRDefault="00F04275" w:rsidP="00F04275">
      <w:pPr>
        <w:pStyle w:val="Default"/>
        <w:rPr>
          <w:rFonts w:ascii="Arial" w:hAnsi="Arial" w:cs="Arial"/>
          <w:i/>
        </w:rPr>
      </w:pPr>
    </w:p>
    <w:p w:rsidR="00F04275" w:rsidRPr="00F04275" w:rsidRDefault="00F04275" w:rsidP="00303F70">
      <w:pPr>
        <w:pStyle w:val="Default"/>
        <w:numPr>
          <w:ilvl w:val="0"/>
          <w:numId w:val="16"/>
        </w:numPr>
        <w:rPr>
          <w:rFonts w:ascii="Arial" w:hAnsi="Arial" w:cs="Arial"/>
          <w:b/>
          <w:bCs/>
          <w:i/>
        </w:rPr>
      </w:pPr>
      <w:r w:rsidRPr="00F04275">
        <w:rPr>
          <w:rFonts w:ascii="Arial" w:hAnsi="Arial" w:cs="Arial"/>
          <w:b/>
          <w:bCs/>
          <w:i/>
        </w:rPr>
        <w:t xml:space="preserve">Introducción. </w:t>
      </w:r>
    </w:p>
    <w:p w:rsidR="00F04275" w:rsidRPr="00F04275" w:rsidRDefault="00F04275" w:rsidP="00F04275">
      <w:pPr>
        <w:pStyle w:val="Default"/>
        <w:rPr>
          <w:rFonts w:ascii="Arial" w:hAnsi="Arial" w:cs="Arial"/>
          <w:i/>
        </w:rPr>
      </w:pPr>
    </w:p>
    <w:p w:rsidR="00F04275" w:rsidRPr="00F04275" w:rsidRDefault="00F04275" w:rsidP="00F04275">
      <w:pPr>
        <w:pStyle w:val="Default"/>
        <w:jc w:val="both"/>
        <w:rPr>
          <w:rFonts w:ascii="Arial" w:hAnsi="Arial" w:cs="Arial"/>
          <w:i/>
        </w:rPr>
      </w:pPr>
      <w:r w:rsidRPr="00F04275">
        <w:rPr>
          <w:rFonts w:ascii="Arial" w:hAnsi="Arial" w:cs="Arial"/>
          <w:i/>
        </w:rPr>
        <w:t>De acuerdo a datos de INEGI 2010 en el Municipio de San Pedro Tlaquepaque habita</w:t>
      </w:r>
      <w:r w:rsidRPr="00F04275">
        <w:rPr>
          <w:rFonts w:ascii="Arial" w:hAnsi="Arial" w:cs="Arial"/>
          <w:i/>
          <w:color w:val="000000" w:themeColor="text1"/>
        </w:rPr>
        <w:t>n</w:t>
      </w:r>
      <w:r w:rsidRPr="00F04275">
        <w:rPr>
          <w:rFonts w:ascii="Arial" w:hAnsi="Arial" w:cs="Arial"/>
          <w:i/>
        </w:rPr>
        <w:t xml:space="preserve"> un total de 308,210 mujeres, de la cuales 92,387 son mujeres económicamente activas. Estas mujeres madres de familia trabajadoras que habitan en el municipio requieren del cuidado de sus hijos e hijas mientras ellas se encuentran laborando. </w:t>
      </w:r>
    </w:p>
    <w:p w:rsidR="00F04275" w:rsidRPr="00F04275" w:rsidRDefault="00F04275" w:rsidP="00F04275">
      <w:pPr>
        <w:pStyle w:val="Default"/>
        <w:jc w:val="both"/>
        <w:rPr>
          <w:rFonts w:ascii="Arial" w:hAnsi="Arial" w:cs="Arial"/>
          <w:i/>
        </w:rPr>
      </w:pPr>
    </w:p>
    <w:p w:rsidR="00F04275" w:rsidRPr="00F04275" w:rsidRDefault="00F04275" w:rsidP="00F04275">
      <w:pPr>
        <w:pStyle w:val="Default"/>
        <w:jc w:val="both"/>
        <w:rPr>
          <w:rFonts w:ascii="Arial" w:hAnsi="Arial" w:cs="Arial"/>
          <w:i/>
        </w:rPr>
      </w:pPr>
      <w:r w:rsidRPr="00F04275">
        <w:rPr>
          <w:rFonts w:ascii="Arial" w:hAnsi="Arial" w:cs="Arial"/>
          <w:i/>
        </w:rPr>
        <w:t>El Gobierno Municipal de San Pedro Tlaquepaque y el DIF Municipal cuentan con instalaciones para ofrecer el servicio de estancias infantiles, sin embargo, algunas de estas guarderías o estancias infantiles no resuelven la necesidad de las madres trabajadoras debido a su ubicación o a que se encuentran sin cupo para sus hijos.</w:t>
      </w:r>
    </w:p>
    <w:p w:rsidR="00F04275" w:rsidRPr="00F04275" w:rsidRDefault="00F04275" w:rsidP="00F04275">
      <w:pPr>
        <w:pStyle w:val="Default"/>
        <w:jc w:val="both"/>
        <w:rPr>
          <w:rFonts w:ascii="Arial" w:hAnsi="Arial" w:cs="Arial"/>
          <w:b/>
          <w:bCs/>
          <w:i/>
        </w:rPr>
      </w:pPr>
    </w:p>
    <w:p w:rsidR="00F04275" w:rsidRPr="00F04275" w:rsidRDefault="00F04275" w:rsidP="00303F70">
      <w:pPr>
        <w:pStyle w:val="Default"/>
        <w:numPr>
          <w:ilvl w:val="0"/>
          <w:numId w:val="16"/>
        </w:numPr>
        <w:jc w:val="both"/>
        <w:rPr>
          <w:rFonts w:ascii="Arial" w:hAnsi="Arial" w:cs="Arial"/>
          <w:b/>
          <w:bCs/>
          <w:i/>
        </w:rPr>
      </w:pPr>
      <w:r w:rsidRPr="00F04275">
        <w:rPr>
          <w:rFonts w:ascii="Arial" w:hAnsi="Arial" w:cs="Arial"/>
          <w:b/>
          <w:bCs/>
          <w:i/>
        </w:rPr>
        <w:t xml:space="preserve">Objetivos. </w:t>
      </w:r>
    </w:p>
    <w:p w:rsidR="00F04275" w:rsidRPr="00F04275" w:rsidRDefault="00F04275" w:rsidP="00F04275">
      <w:pPr>
        <w:pStyle w:val="Default"/>
        <w:ind w:left="360"/>
        <w:jc w:val="both"/>
        <w:rPr>
          <w:rFonts w:ascii="Arial" w:hAnsi="Arial" w:cs="Arial"/>
          <w:i/>
        </w:rPr>
      </w:pPr>
    </w:p>
    <w:p w:rsidR="00F04275" w:rsidRPr="00F04275" w:rsidRDefault="00F04275" w:rsidP="00303F70">
      <w:pPr>
        <w:pStyle w:val="Default"/>
        <w:numPr>
          <w:ilvl w:val="0"/>
          <w:numId w:val="15"/>
        </w:numPr>
        <w:spacing w:after="30"/>
        <w:jc w:val="both"/>
        <w:rPr>
          <w:rFonts w:ascii="Arial" w:hAnsi="Arial" w:cs="Arial"/>
          <w:i/>
        </w:rPr>
      </w:pPr>
      <w:r w:rsidRPr="00F04275">
        <w:rPr>
          <w:rFonts w:ascii="Arial" w:hAnsi="Arial" w:cs="Arial"/>
          <w:i/>
        </w:rPr>
        <w:t xml:space="preserve"> Apoyo a la economía familiar. </w:t>
      </w:r>
    </w:p>
    <w:p w:rsidR="00F04275" w:rsidRPr="00F04275" w:rsidRDefault="00F04275" w:rsidP="00303F70">
      <w:pPr>
        <w:pStyle w:val="Default"/>
        <w:numPr>
          <w:ilvl w:val="0"/>
          <w:numId w:val="15"/>
        </w:numPr>
        <w:jc w:val="both"/>
        <w:rPr>
          <w:rFonts w:ascii="Arial" w:hAnsi="Arial" w:cs="Arial"/>
          <w:i/>
        </w:rPr>
      </w:pPr>
      <w:r w:rsidRPr="00F04275">
        <w:rPr>
          <w:rFonts w:ascii="Arial" w:hAnsi="Arial" w:cs="Arial"/>
          <w:i/>
        </w:rPr>
        <w:t xml:space="preserve">Brindar una alternativa para mujeres jefas de familia trabajadoras, que viven en el municipio de  San Pedro Tlaquepaque y que mientras trabajan, requieren del cuidado de sus hijos e hijas en instituciones especializadas y donde las estancias infantiles federales, estatales y municipales no tengan la cobertura suficiente. </w:t>
      </w:r>
    </w:p>
    <w:p w:rsidR="00F04275" w:rsidRPr="00F04275" w:rsidRDefault="00F04275" w:rsidP="00F04275">
      <w:pPr>
        <w:pStyle w:val="Default"/>
        <w:jc w:val="both"/>
        <w:rPr>
          <w:rFonts w:ascii="Arial" w:hAnsi="Arial" w:cs="Arial"/>
          <w:i/>
        </w:rPr>
      </w:pPr>
    </w:p>
    <w:p w:rsidR="00F04275" w:rsidRPr="00F04275" w:rsidRDefault="00F04275" w:rsidP="00303F70">
      <w:pPr>
        <w:pStyle w:val="Default"/>
        <w:numPr>
          <w:ilvl w:val="0"/>
          <w:numId w:val="15"/>
        </w:numPr>
        <w:jc w:val="both"/>
        <w:rPr>
          <w:rFonts w:ascii="Arial" w:hAnsi="Arial" w:cs="Arial"/>
          <w:b/>
          <w:bCs/>
          <w:i/>
        </w:rPr>
      </w:pPr>
      <w:r w:rsidRPr="00F04275">
        <w:rPr>
          <w:rFonts w:ascii="Arial" w:hAnsi="Arial" w:cs="Arial"/>
          <w:b/>
          <w:bCs/>
          <w:i/>
        </w:rPr>
        <w:t xml:space="preserve">Población objetivo. </w:t>
      </w:r>
    </w:p>
    <w:p w:rsidR="00F04275" w:rsidRPr="00F04275" w:rsidRDefault="00F04275" w:rsidP="00F04275">
      <w:pPr>
        <w:pStyle w:val="Default"/>
        <w:jc w:val="both"/>
        <w:rPr>
          <w:rFonts w:ascii="Arial" w:hAnsi="Arial" w:cs="Arial"/>
          <w:i/>
        </w:rPr>
      </w:pPr>
    </w:p>
    <w:p w:rsidR="00F04275" w:rsidRPr="00F04275" w:rsidRDefault="00F04275" w:rsidP="00F04275">
      <w:pPr>
        <w:pStyle w:val="Default"/>
        <w:jc w:val="both"/>
        <w:rPr>
          <w:rFonts w:ascii="Arial" w:hAnsi="Arial" w:cs="Arial"/>
          <w:i/>
        </w:rPr>
      </w:pPr>
      <w:r w:rsidRPr="00F04275">
        <w:rPr>
          <w:rFonts w:ascii="Arial" w:hAnsi="Arial" w:cs="Arial"/>
          <w:i/>
        </w:rPr>
        <w:t xml:space="preserve">Las madres jefas de familia con las siguientes condiciones: </w:t>
      </w:r>
    </w:p>
    <w:p w:rsidR="00F04275" w:rsidRPr="00F04275" w:rsidRDefault="00F04275" w:rsidP="00F04275">
      <w:pPr>
        <w:pStyle w:val="Default"/>
        <w:jc w:val="both"/>
        <w:rPr>
          <w:rFonts w:ascii="Arial" w:hAnsi="Arial" w:cs="Arial"/>
          <w:i/>
        </w:rPr>
      </w:pPr>
    </w:p>
    <w:p w:rsidR="00F04275" w:rsidRPr="00F04275" w:rsidRDefault="00F04275" w:rsidP="00F04275">
      <w:pPr>
        <w:pStyle w:val="Default"/>
        <w:spacing w:after="30"/>
        <w:jc w:val="both"/>
        <w:rPr>
          <w:rFonts w:ascii="Arial" w:hAnsi="Arial" w:cs="Arial"/>
          <w:i/>
        </w:rPr>
      </w:pPr>
      <w:r w:rsidRPr="00F04275">
        <w:rPr>
          <w:rFonts w:ascii="Arial" w:hAnsi="Arial" w:cs="Arial"/>
          <w:i/>
        </w:rPr>
        <w:t>a. Estar trabajando en un empleo formal o demostrar que realiza una actividad económica remunerable.</w:t>
      </w:r>
    </w:p>
    <w:p w:rsidR="00F04275" w:rsidRPr="00F04275" w:rsidRDefault="00F04275" w:rsidP="00F04275">
      <w:pPr>
        <w:pStyle w:val="Default"/>
        <w:spacing w:after="30"/>
        <w:jc w:val="both"/>
        <w:rPr>
          <w:rFonts w:ascii="Arial" w:hAnsi="Arial" w:cs="Arial"/>
          <w:i/>
        </w:rPr>
      </w:pPr>
      <w:r w:rsidRPr="00F04275">
        <w:rPr>
          <w:rFonts w:ascii="Arial" w:hAnsi="Arial" w:cs="Arial"/>
          <w:i/>
        </w:rPr>
        <w:t xml:space="preserve">b. Con hijos entre 2 meses y 5 años 11 meses 29 días de edad. </w:t>
      </w:r>
    </w:p>
    <w:p w:rsidR="00F04275" w:rsidRPr="00F04275" w:rsidRDefault="00F04275" w:rsidP="00F04275">
      <w:pPr>
        <w:pStyle w:val="Default"/>
        <w:spacing w:after="30"/>
        <w:jc w:val="both"/>
        <w:rPr>
          <w:rFonts w:ascii="Arial" w:hAnsi="Arial" w:cs="Arial"/>
          <w:i/>
        </w:rPr>
      </w:pPr>
      <w:r w:rsidRPr="00F04275">
        <w:rPr>
          <w:rFonts w:ascii="Arial" w:hAnsi="Arial" w:cs="Arial"/>
          <w:i/>
        </w:rPr>
        <w:t>c. Residir en el municipio de San Pedro  Tlaquepaque.</w:t>
      </w:r>
    </w:p>
    <w:p w:rsidR="00F04275" w:rsidRPr="00F04275" w:rsidRDefault="00F04275" w:rsidP="00F04275">
      <w:pPr>
        <w:pStyle w:val="Default"/>
        <w:spacing w:after="30"/>
        <w:jc w:val="both"/>
        <w:rPr>
          <w:rFonts w:ascii="Arial" w:hAnsi="Arial" w:cs="Arial"/>
          <w:i/>
        </w:rPr>
      </w:pPr>
      <w:r w:rsidRPr="00F04275">
        <w:rPr>
          <w:rFonts w:ascii="Arial" w:hAnsi="Arial" w:cs="Arial"/>
          <w:i/>
        </w:rPr>
        <w:t>d. Vivir en condiciones de vulnerabilidad económica o social, determinado por el estudio socioeconómico que aplicará la Dirección General de Desarrollo Económico y Turismo o aplicado por otra Dependencia de este municipio.</w:t>
      </w:r>
    </w:p>
    <w:p w:rsidR="00F04275" w:rsidRPr="00F04275" w:rsidRDefault="00F04275" w:rsidP="00F04275">
      <w:pPr>
        <w:pStyle w:val="Default"/>
        <w:jc w:val="both"/>
        <w:rPr>
          <w:rFonts w:ascii="Arial" w:hAnsi="Arial" w:cs="Arial"/>
          <w:i/>
          <w:color w:val="auto"/>
          <w:u w:val="single"/>
        </w:rPr>
      </w:pPr>
      <w:r w:rsidRPr="00F04275">
        <w:rPr>
          <w:rFonts w:ascii="Arial" w:hAnsi="Arial" w:cs="Arial"/>
          <w:i/>
        </w:rPr>
        <w:t>e. Que no haya un espacio para sus hijos o hijas en una estancia infantil del gobierno federal, estatal o municipal de San Pedro Tlaquepaque.</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f. Con preferencia a personas en situación de violencia, con discapacidad y grupos vulnerables. </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Presupuesto.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Por un monto de $9,108,000.00 (Nueve millones ciento ocho mil pesos 00/100 M.N.), destinado a las madres jefas de familia con hijas o hijos entre 2 meses y 5 años 11 meses 29 días de edad, para cubrir el servicio de guardería o estancia infantil particular. </w:t>
      </w:r>
    </w:p>
    <w:p w:rsidR="00F04275" w:rsidRPr="00F04275" w:rsidRDefault="00F04275" w:rsidP="00F04275">
      <w:pPr>
        <w:pStyle w:val="Default"/>
        <w:jc w:val="both"/>
        <w:rPr>
          <w:rFonts w:ascii="Arial" w:hAnsi="Arial" w:cs="Arial"/>
          <w:b/>
          <w:bCs/>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Cobertura y zonas de influencia.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Estancias infantiles particulares ubicadas en San Pedro Tlaquepaque, certificadas por el Gobierno Municipal.</w:t>
      </w:r>
    </w:p>
    <w:p w:rsidR="00F04275" w:rsidRPr="00F04275" w:rsidRDefault="00F04275" w:rsidP="00F04275">
      <w:pPr>
        <w:pStyle w:val="Default"/>
        <w:jc w:val="both"/>
        <w:rPr>
          <w:rFonts w:ascii="Arial" w:hAnsi="Arial" w:cs="Arial"/>
          <w:b/>
          <w:bCs/>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Área responsable del Gobierno Municipal.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La Dirección General de Desarrollo Económico y Turismo y su Coordinación de Programas Sociales, serán las responsables de </w:t>
      </w:r>
      <w:r w:rsidRPr="00F04275">
        <w:rPr>
          <w:rFonts w:ascii="Arial" w:hAnsi="Arial" w:cs="Arial"/>
          <w:i/>
          <w:color w:val="auto"/>
        </w:rPr>
        <w:lastRenderedPageBreak/>
        <w:t>administrar y coordinar las actividades relacionadas a la correcta implementación del programa.</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Características del apoyo.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Durante el periodo del programa 2016 se otorgará un VALE de $1,000 (mil) pesos bimestrales por hijo para usarse como parte del pago mensual por el servicio de cuidado de infantes en alguna de las guarderías particulares, ubicada en San Pedro Tlaquepaque, certificadas por el Gobierno Municipal.</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El apoyo podrá ser otorgado hasta para tres hijas o hijos menores entre 2 meses y 5 años 11 meses 29 días de edad.</w:t>
      </w:r>
    </w:p>
    <w:p w:rsidR="00F04275" w:rsidRPr="00F04275" w:rsidRDefault="00F04275" w:rsidP="00F04275">
      <w:pPr>
        <w:pStyle w:val="Default"/>
        <w:jc w:val="both"/>
        <w:rPr>
          <w:rFonts w:ascii="Arial" w:hAnsi="Arial" w:cs="Arial"/>
          <w:b/>
          <w:bCs/>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Entrega de los apoyos bimestrales.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El proceso de entrega de cada uno de los VALES bimestrales se hará por los siguientes periodos: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a. Bimestre 1: marzo-abril$1,000.00 pesos.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b. Bimestre 2: mayo-junio $1,000.00 pesos.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c. Bimestre 3: julio-agosto $1,000.00 pesos.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d. Bimestre 4: septiembre-octubre $1,000.00 pesos.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 Bimestre 5: noviembre-diciembre $1,000.00 pesos. </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Procedimiento de la entrega del apoyo.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spacing w:after="18"/>
        <w:jc w:val="both"/>
        <w:rPr>
          <w:rFonts w:ascii="Arial" w:hAnsi="Arial" w:cs="Arial"/>
          <w:i/>
          <w:color w:val="auto"/>
        </w:rPr>
      </w:pPr>
      <w:r w:rsidRPr="00F04275">
        <w:rPr>
          <w:rFonts w:ascii="Arial" w:hAnsi="Arial" w:cs="Arial"/>
          <w:i/>
          <w:color w:val="auto"/>
        </w:rPr>
        <w:t xml:space="preserve">I. Las beneficiaras deberán estar registrados e incorporados en el padrón del programa. </w:t>
      </w:r>
    </w:p>
    <w:p w:rsidR="00F04275" w:rsidRPr="00F04275" w:rsidRDefault="00F04275" w:rsidP="00F04275">
      <w:pPr>
        <w:pStyle w:val="Default"/>
        <w:spacing w:after="18"/>
        <w:jc w:val="both"/>
        <w:rPr>
          <w:rFonts w:ascii="Arial" w:hAnsi="Arial" w:cs="Arial"/>
          <w:i/>
          <w:color w:val="auto"/>
        </w:rPr>
      </w:pPr>
      <w:r w:rsidRPr="00F04275">
        <w:rPr>
          <w:rFonts w:ascii="Arial" w:hAnsi="Arial" w:cs="Arial"/>
          <w:i/>
          <w:color w:val="auto"/>
        </w:rPr>
        <w:t xml:space="preserve">II. Las beneficiarias deberán contar con identificación oficial con fotografía vigente. </w:t>
      </w:r>
    </w:p>
    <w:p w:rsidR="00F04275" w:rsidRPr="00F04275" w:rsidRDefault="00F04275" w:rsidP="00F04275">
      <w:pPr>
        <w:pStyle w:val="Default"/>
        <w:spacing w:after="18"/>
        <w:jc w:val="both"/>
        <w:rPr>
          <w:rFonts w:ascii="Arial" w:hAnsi="Arial" w:cs="Arial"/>
          <w:i/>
          <w:color w:val="auto"/>
        </w:rPr>
      </w:pPr>
      <w:r w:rsidRPr="00F04275">
        <w:rPr>
          <w:rFonts w:ascii="Arial" w:hAnsi="Arial" w:cs="Arial"/>
          <w:i/>
          <w:color w:val="auto"/>
        </w:rPr>
        <w:t xml:space="preserve">III. Deberán acudir en la hora, fecha y lugar que indique la Coordinación de Programas Sociales del Gobierno de San Pedro Tlaquepaque, para recoger cada bimestre su apoyo.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IV. Las beneficiarias deberán firmar el recibo de entrega del apoyo. </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i/>
          <w:color w:val="auto"/>
        </w:rPr>
      </w:pPr>
      <w:r w:rsidRPr="00F04275">
        <w:rPr>
          <w:rFonts w:ascii="Arial" w:hAnsi="Arial" w:cs="Arial"/>
          <w:b/>
          <w:bCs/>
          <w:i/>
          <w:color w:val="auto"/>
        </w:rPr>
        <w:t xml:space="preserve">Requisitos para registrarse (perfil de candidatas).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ind w:left="426" w:hanging="426"/>
        <w:jc w:val="both"/>
        <w:rPr>
          <w:rFonts w:ascii="Arial" w:hAnsi="Arial" w:cs="Arial"/>
          <w:i/>
          <w:color w:val="auto"/>
        </w:rPr>
      </w:pPr>
      <w:r w:rsidRPr="00F04275">
        <w:rPr>
          <w:rFonts w:ascii="Arial" w:hAnsi="Arial" w:cs="Arial"/>
          <w:i/>
          <w:color w:val="auto"/>
        </w:rPr>
        <w:t xml:space="preserve">1.  Llenar solicitud de registro. Se encontrarán disponibles en las oficinas de la Coordinación de Programas Sociales, así como en la página web del Gobierno de San Pedro Tlaquepaque. </w:t>
      </w:r>
    </w:p>
    <w:p w:rsidR="00F04275" w:rsidRPr="00F04275" w:rsidRDefault="00F04275" w:rsidP="00F04275">
      <w:pPr>
        <w:pStyle w:val="Default"/>
        <w:spacing w:after="30"/>
        <w:ind w:left="426" w:hanging="426"/>
        <w:jc w:val="both"/>
        <w:rPr>
          <w:rFonts w:ascii="Arial" w:hAnsi="Arial" w:cs="Arial"/>
          <w:i/>
          <w:color w:val="auto"/>
        </w:rPr>
      </w:pPr>
      <w:r w:rsidRPr="00F04275">
        <w:rPr>
          <w:rFonts w:ascii="Arial" w:hAnsi="Arial" w:cs="Arial"/>
          <w:i/>
          <w:color w:val="auto"/>
        </w:rPr>
        <w:t>2.   Ser madre jefa de familia trabajadora con hijos de entre 2 meses y 5 años, 11 meses, 29 días de edad, que habiten en el municipio de San Pedro Tlaquepaque.</w:t>
      </w:r>
    </w:p>
    <w:p w:rsidR="00F04275" w:rsidRPr="00F04275" w:rsidRDefault="00F04275" w:rsidP="00F04275">
      <w:pPr>
        <w:pStyle w:val="Default"/>
        <w:spacing w:after="30"/>
        <w:ind w:left="426" w:hanging="426"/>
        <w:jc w:val="both"/>
        <w:rPr>
          <w:rFonts w:ascii="Arial" w:hAnsi="Arial" w:cs="Arial"/>
          <w:i/>
          <w:color w:val="auto"/>
        </w:rPr>
      </w:pPr>
      <w:r w:rsidRPr="00F04275">
        <w:rPr>
          <w:rFonts w:ascii="Arial" w:hAnsi="Arial" w:cs="Arial"/>
          <w:i/>
          <w:color w:val="auto"/>
        </w:rPr>
        <w:t xml:space="preserve">3.  Acreditar el domicilio para lo cual se solicita que presente el recibo de luz, teléfono, agua o predial, no mayor de 3 meses de expedido y deberá estar a nombre de alguno de los padres o familiar en primer grado o constancia de residencia. </w:t>
      </w:r>
    </w:p>
    <w:p w:rsidR="00F04275" w:rsidRPr="00F04275" w:rsidRDefault="00F04275" w:rsidP="00F04275">
      <w:pPr>
        <w:pStyle w:val="Default"/>
        <w:spacing w:after="30"/>
        <w:ind w:left="426" w:hanging="426"/>
        <w:jc w:val="both"/>
        <w:rPr>
          <w:rFonts w:ascii="Arial" w:hAnsi="Arial" w:cs="Arial"/>
          <w:i/>
          <w:color w:val="auto"/>
        </w:rPr>
      </w:pPr>
      <w:r w:rsidRPr="00F04275">
        <w:rPr>
          <w:rFonts w:ascii="Arial" w:hAnsi="Arial" w:cs="Arial"/>
          <w:i/>
          <w:color w:val="auto"/>
        </w:rPr>
        <w:t xml:space="preserve">4.  Acreditar identidad y edad presentando los siguientes documentos: credencial de elector, acta de nacimiento, CURP. </w:t>
      </w:r>
    </w:p>
    <w:p w:rsidR="00F04275" w:rsidRPr="00F04275" w:rsidRDefault="00F04275" w:rsidP="00F04275">
      <w:pPr>
        <w:pStyle w:val="Default"/>
        <w:spacing w:after="30"/>
        <w:ind w:left="426" w:hanging="426"/>
        <w:jc w:val="both"/>
        <w:rPr>
          <w:rFonts w:ascii="Arial" w:hAnsi="Arial" w:cs="Arial"/>
          <w:i/>
          <w:color w:val="auto"/>
        </w:rPr>
      </w:pPr>
      <w:r w:rsidRPr="00F04275">
        <w:rPr>
          <w:rFonts w:ascii="Arial" w:hAnsi="Arial" w:cs="Arial"/>
          <w:i/>
          <w:color w:val="auto"/>
        </w:rPr>
        <w:t xml:space="preserve">5.  Acreditar la patria potestad de los menores, con los siguientes documentos: acta de nacimiento, CURP, cartilla de salud o certificado médico expedido por una institución de salud pública. </w:t>
      </w:r>
    </w:p>
    <w:p w:rsidR="00F04275" w:rsidRPr="00F04275" w:rsidRDefault="00F04275" w:rsidP="00F04275">
      <w:pPr>
        <w:pStyle w:val="Default"/>
        <w:ind w:left="426" w:hanging="426"/>
        <w:jc w:val="both"/>
        <w:rPr>
          <w:rFonts w:ascii="Arial" w:hAnsi="Arial" w:cs="Arial"/>
          <w:i/>
          <w:color w:val="auto"/>
        </w:rPr>
      </w:pPr>
      <w:r w:rsidRPr="00F04275">
        <w:rPr>
          <w:rFonts w:ascii="Arial" w:hAnsi="Arial" w:cs="Arial"/>
          <w:i/>
          <w:color w:val="auto"/>
        </w:rPr>
        <w:t>6.   Acreditar registro del menor en una estancia o guardería infantil particular, ubicada en San Pedro Tlaquepaque.</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7.   Acreditar que realiza una actividad económica remunerable.</w:t>
      </w:r>
    </w:p>
    <w:p w:rsidR="00F04275" w:rsidRPr="00F04275" w:rsidRDefault="00F04275" w:rsidP="00F04275">
      <w:pPr>
        <w:pStyle w:val="Default"/>
        <w:ind w:left="426" w:hanging="426"/>
        <w:jc w:val="both"/>
        <w:rPr>
          <w:rFonts w:ascii="Arial" w:hAnsi="Arial" w:cs="Arial"/>
          <w:i/>
          <w:color w:val="auto"/>
        </w:rPr>
      </w:pPr>
      <w:r w:rsidRPr="00F04275">
        <w:rPr>
          <w:rFonts w:ascii="Arial" w:hAnsi="Arial" w:cs="Arial"/>
          <w:i/>
          <w:color w:val="auto"/>
        </w:rPr>
        <w:lastRenderedPageBreak/>
        <w:t>8.  La recepción de los trámites de registro se dará en Av. Juárez #238 San Pedro  Tlaquepaque zona centro.</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9.    Las solicitudes que no cuenten con los documentos requeridos serán rechazadas. </w:t>
      </w:r>
    </w:p>
    <w:p w:rsidR="00F04275" w:rsidRPr="00F04275" w:rsidRDefault="00F04275" w:rsidP="00F04275">
      <w:pPr>
        <w:pStyle w:val="Default"/>
        <w:spacing w:after="30"/>
        <w:ind w:left="426" w:hanging="426"/>
        <w:jc w:val="both"/>
        <w:rPr>
          <w:rFonts w:ascii="Arial" w:hAnsi="Arial" w:cs="Arial"/>
          <w:i/>
          <w:color w:val="auto"/>
        </w:rPr>
      </w:pPr>
      <w:r w:rsidRPr="00F04275">
        <w:rPr>
          <w:rFonts w:ascii="Arial" w:hAnsi="Arial" w:cs="Arial"/>
          <w:i/>
          <w:color w:val="auto"/>
        </w:rPr>
        <w:t xml:space="preserve">10. Los documentos originales sólo se utilizarán para cotejar la información y se devolverán el mismo día que se presentan. </w:t>
      </w:r>
    </w:p>
    <w:p w:rsidR="00F04275" w:rsidRPr="00F04275" w:rsidRDefault="00F04275" w:rsidP="00F04275">
      <w:pPr>
        <w:pStyle w:val="Default"/>
        <w:ind w:left="426" w:hanging="426"/>
        <w:jc w:val="both"/>
        <w:rPr>
          <w:rFonts w:ascii="Arial" w:hAnsi="Arial" w:cs="Arial"/>
          <w:i/>
          <w:color w:val="auto"/>
        </w:rPr>
      </w:pPr>
      <w:r w:rsidRPr="00F04275">
        <w:rPr>
          <w:rFonts w:ascii="Arial" w:hAnsi="Arial" w:cs="Arial"/>
          <w:i/>
          <w:color w:val="auto"/>
        </w:rPr>
        <w:t xml:space="preserve">11. Tendrán preferencia personas en situación de violencia, discapacidad y grupos vulnerables. </w:t>
      </w:r>
    </w:p>
    <w:p w:rsidR="00F04275" w:rsidRPr="00F04275" w:rsidRDefault="00F04275" w:rsidP="00F04275">
      <w:pPr>
        <w:pStyle w:val="Default"/>
        <w:ind w:left="426" w:hanging="426"/>
        <w:jc w:val="both"/>
        <w:rPr>
          <w:rFonts w:ascii="Arial" w:hAnsi="Arial" w:cs="Arial"/>
          <w:i/>
          <w:color w:val="auto"/>
        </w:rPr>
      </w:pPr>
      <w:r w:rsidRPr="00F04275">
        <w:rPr>
          <w:rFonts w:ascii="Arial" w:hAnsi="Arial" w:cs="Arial"/>
          <w:i/>
          <w:color w:val="auto"/>
        </w:rPr>
        <w:t>12.  Participar 6 horas de capacitaciones sobre desarrollo humano de las mujeres, en el   Instituto Municipal de las Mujeres, en el primer mes que reciban el apoyo, con los siguientes temas, cada uno con dos horas de duración:</w:t>
      </w:r>
    </w:p>
    <w:p w:rsidR="00F04275" w:rsidRPr="00F04275" w:rsidRDefault="00F04275" w:rsidP="00F04275">
      <w:pPr>
        <w:pStyle w:val="Default"/>
        <w:ind w:firstLine="567"/>
        <w:jc w:val="both"/>
        <w:rPr>
          <w:rFonts w:ascii="Arial" w:hAnsi="Arial" w:cs="Arial"/>
          <w:i/>
          <w:color w:val="auto"/>
        </w:rPr>
      </w:pPr>
      <w:r w:rsidRPr="00F04275">
        <w:rPr>
          <w:rFonts w:ascii="Arial" w:hAnsi="Arial" w:cs="Arial"/>
          <w:i/>
          <w:color w:val="auto"/>
        </w:rPr>
        <w:t>I.  Empoderamiento de las mujeres</w:t>
      </w:r>
    </w:p>
    <w:p w:rsidR="00F04275" w:rsidRPr="00F04275" w:rsidRDefault="00F04275" w:rsidP="00F04275">
      <w:pPr>
        <w:pStyle w:val="Default"/>
        <w:ind w:firstLine="567"/>
        <w:jc w:val="both"/>
        <w:rPr>
          <w:rFonts w:ascii="Arial" w:hAnsi="Arial" w:cs="Arial"/>
          <w:i/>
          <w:color w:val="auto"/>
        </w:rPr>
      </w:pPr>
      <w:r w:rsidRPr="00F04275">
        <w:rPr>
          <w:rFonts w:ascii="Arial" w:hAnsi="Arial" w:cs="Arial"/>
          <w:i/>
          <w:color w:val="auto"/>
        </w:rPr>
        <w:t>II.   Plan de vida con perspectiva de género</w:t>
      </w:r>
    </w:p>
    <w:p w:rsidR="00F04275" w:rsidRPr="00F04275" w:rsidRDefault="00F04275" w:rsidP="00F04275">
      <w:pPr>
        <w:pStyle w:val="Default"/>
        <w:ind w:firstLine="567"/>
        <w:jc w:val="both"/>
        <w:rPr>
          <w:rFonts w:ascii="Arial" w:hAnsi="Arial" w:cs="Arial"/>
          <w:i/>
          <w:color w:val="auto"/>
        </w:rPr>
      </w:pPr>
      <w:r w:rsidRPr="00F04275">
        <w:rPr>
          <w:rFonts w:ascii="Arial" w:hAnsi="Arial" w:cs="Arial"/>
          <w:i/>
          <w:color w:val="auto"/>
        </w:rPr>
        <w:t>III.   Desarrollo Humano en el marco de la igualdad sustantiva</w:t>
      </w:r>
    </w:p>
    <w:p w:rsidR="00F04275" w:rsidRPr="00F04275" w:rsidRDefault="00F04275" w:rsidP="00F04275">
      <w:pPr>
        <w:pStyle w:val="Default"/>
        <w:ind w:left="567"/>
        <w:jc w:val="both"/>
        <w:rPr>
          <w:rFonts w:ascii="Arial" w:hAnsi="Arial" w:cs="Arial"/>
          <w:i/>
          <w:color w:val="auto"/>
        </w:rPr>
      </w:pPr>
      <w:r w:rsidRPr="00F04275">
        <w:rPr>
          <w:rFonts w:ascii="Arial" w:hAnsi="Arial" w:cs="Arial"/>
          <w:i/>
          <w:color w:val="auto"/>
        </w:rPr>
        <w:t xml:space="preserve">En caso de que hayan pasado dos meses sin completar las 6 horas, se le quitará la beca a la participante. </w:t>
      </w:r>
    </w:p>
    <w:p w:rsidR="00F04275" w:rsidRPr="00F04275" w:rsidRDefault="00F04275" w:rsidP="00F04275">
      <w:pPr>
        <w:pStyle w:val="Default"/>
        <w:jc w:val="both"/>
        <w:rPr>
          <w:rFonts w:ascii="Arial" w:hAnsi="Arial" w:cs="Arial"/>
          <w:i/>
        </w:rPr>
      </w:pPr>
      <w:r w:rsidRPr="00F04275">
        <w:rPr>
          <w:rFonts w:ascii="Arial" w:hAnsi="Arial" w:cs="Arial"/>
          <w:i/>
        </w:rPr>
        <w:t>13.  Carta Compromiso donde expresan:</w:t>
      </w:r>
    </w:p>
    <w:p w:rsidR="00F04275" w:rsidRPr="00F04275" w:rsidRDefault="00F04275" w:rsidP="00F04275">
      <w:pPr>
        <w:pStyle w:val="Default"/>
        <w:jc w:val="both"/>
        <w:rPr>
          <w:rFonts w:ascii="Arial" w:hAnsi="Arial" w:cs="Arial"/>
          <w:i/>
        </w:rPr>
      </w:pPr>
    </w:p>
    <w:p w:rsidR="00F04275" w:rsidRPr="00F04275" w:rsidRDefault="00F04275" w:rsidP="00F04275">
      <w:pPr>
        <w:pStyle w:val="Default"/>
        <w:jc w:val="both"/>
        <w:rPr>
          <w:rFonts w:ascii="Arial" w:hAnsi="Arial" w:cs="Arial"/>
          <w:i/>
        </w:rPr>
      </w:pPr>
      <w:r w:rsidRPr="00F04275">
        <w:rPr>
          <w:rFonts w:ascii="Arial" w:hAnsi="Arial" w:cs="Arial"/>
          <w:i/>
        </w:rPr>
        <w:t>1.  ¿Por qué creen que deben ser beneficiadas por esta beca?</w:t>
      </w:r>
    </w:p>
    <w:p w:rsidR="00F04275" w:rsidRPr="00F04275" w:rsidRDefault="00F04275" w:rsidP="00F04275">
      <w:pPr>
        <w:pStyle w:val="Default"/>
        <w:jc w:val="both"/>
        <w:rPr>
          <w:rFonts w:ascii="Arial" w:hAnsi="Arial" w:cs="Arial"/>
          <w:i/>
        </w:rPr>
      </w:pPr>
      <w:r w:rsidRPr="00F04275">
        <w:rPr>
          <w:rFonts w:ascii="Arial" w:hAnsi="Arial" w:cs="Arial"/>
          <w:i/>
        </w:rPr>
        <w:t>2.  ¿Qué situación están viviendo por no contar con servicio de estancias?</w:t>
      </w:r>
    </w:p>
    <w:p w:rsidR="00F04275" w:rsidRPr="00F04275" w:rsidRDefault="00F04275" w:rsidP="00F04275">
      <w:pPr>
        <w:pStyle w:val="Default"/>
        <w:jc w:val="both"/>
        <w:rPr>
          <w:rFonts w:ascii="Arial" w:hAnsi="Arial" w:cs="Arial"/>
          <w:i/>
        </w:rPr>
      </w:pPr>
      <w:r w:rsidRPr="00F04275">
        <w:rPr>
          <w:rFonts w:ascii="Arial" w:hAnsi="Arial" w:cs="Arial"/>
          <w:i/>
        </w:rPr>
        <w:t>3.  ¿Cómo se visualizan al contar con esta beca?</w:t>
      </w:r>
    </w:p>
    <w:p w:rsidR="00F04275" w:rsidRPr="00F04275" w:rsidRDefault="00F04275" w:rsidP="00F04275">
      <w:pPr>
        <w:pStyle w:val="Default"/>
        <w:ind w:left="284" w:hanging="284"/>
        <w:jc w:val="both"/>
        <w:rPr>
          <w:rFonts w:ascii="Arial" w:hAnsi="Arial" w:cs="Arial"/>
          <w:i/>
        </w:rPr>
      </w:pPr>
      <w:r w:rsidRPr="00F04275">
        <w:rPr>
          <w:rFonts w:ascii="Arial" w:hAnsi="Arial" w:cs="Arial"/>
          <w:i/>
        </w:rPr>
        <w:t>4. ¿Qué compromiso van a adquirir con ellas mismas, su comunidad o sociedad tlaquepalquense, si llegan a contar con su beca?</w:t>
      </w:r>
    </w:p>
    <w:p w:rsidR="00F04275" w:rsidRPr="00F04275" w:rsidRDefault="00F04275" w:rsidP="00F04275">
      <w:pPr>
        <w:pStyle w:val="Default"/>
        <w:jc w:val="both"/>
        <w:rPr>
          <w:rFonts w:ascii="Arial" w:hAnsi="Arial" w:cs="Arial"/>
          <w:i/>
          <w:color w:val="auto"/>
          <w:u w:val="single"/>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Convocatoria.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El Gobierno Municipal de San Pedro Tlaquepaque a través de la Dirección General de Desarrollo Económico y Turismo tendrá hasta 30 días a partir de la publicación de las presentes reglas de operación para publicar las bases de la convocatoria a través de su página de internet y redes sociales. El Instituto Municipal de las Mujeres coadyuvará en el acompañamiento de las participantes a través de la capacitación y el seguimiento, para que cuenten con herramientas para su propio desarrollo humano, con sentido de responsabilidad personal, familiar, comunitaria y ciudadana.</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Cumplimiento de responsabilidades.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I. Firmar bimestralmente la recepción del apoyo.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II. Notificar a la Unidad Departamental de Subsidio a Estancias Infantiles cualquier cambio de domicilio, accidente o caso especial. </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b/>
          <w:bCs/>
          <w:i/>
          <w:color w:val="auto"/>
        </w:rPr>
      </w:pPr>
      <w:r w:rsidRPr="00F04275">
        <w:rPr>
          <w:rFonts w:ascii="Arial" w:hAnsi="Arial" w:cs="Arial"/>
          <w:b/>
          <w:bCs/>
          <w:i/>
          <w:color w:val="auto"/>
        </w:rPr>
        <w:t xml:space="preserve">Motivos para cancelar el apoyo.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A. Por fallecimiento (del menor).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B. Cuando el beneficiario exprese por escrito su renuncia al apoyo.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C. Por proporcionar información falsa o alterada.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D. Cambio de residencia a otro municipio, estado o país.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 Por hacer uso indebido del apoyo.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F. Por no tener cubierta la totalidad de las capacitaciones establecidas en estas Reglas de Operación.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En caso de cancelación del apoyo, la unidad departamental del programa, le notificará por escrito al Beneficiario la razón. </w:t>
      </w:r>
    </w:p>
    <w:p w:rsidR="00F04275" w:rsidRPr="00F04275" w:rsidRDefault="00F04275" w:rsidP="00F04275">
      <w:pPr>
        <w:pStyle w:val="Default"/>
        <w:jc w:val="both"/>
        <w:rPr>
          <w:rFonts w:ascii="Arial" w:hAnsi="Arial" w:cs="Arial"/>
          <w:b/>
          <w:bCs/>
          <w:i/>
          <w:color w:val="auto"/>
        </w:rPr>
      </w:pPr>
    </w:p>
    <w:p w:rsidR="00F04275" w:rsidRPr="00F04275" w:rsidRDefault="00F04275" w:rsidP="00303F70">
      <w:pPr>
        <w:pStyle w:val="Default"/>
        <w:numPr>
          <w:ilvl w:val="0"/>
          <w:numId w:val="15"/>
        </w:numPr>
        <w:jc w:val="both"/>
        <w:rPr>
          <w:rFonts w:ascii="Arial" w:hAnsi="Arial" w:cs="Arial"/>
          <w:i/>
          <w:color w:val="auto"/>
        </w:rPr>
      </w:pPr>
      <w:r w:rsidRPr="00F04275">
        <w:rPr>
          <w:rFonts w:ascii="Arial" w:hAnsi="Arial" w:cs="Arial"/>
          <w:b/>
          <w:bCs/>
          <w:i/>
          <w:color w:val="auto"/>
        </w:rPr>
        <w:lastRenderedPageBreak/>
        <w:t xml:space="preserve">Cambios al Padrón de Beneficiarias.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Las bajas de beneficiarias que se presenten, ya sea por incumplimiento a las obligaciones, generarán cambios al padrón del programa.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Cualquier modificación al padrón de beneficiarias deberá ser aprobada por el comité dictaminador.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Para el caso de las beneficiarias que ingresen al programa, en lugar de aquellas que sean dadas de baja, el comité dictaminador dará prioridad a las solicitantes que presentaron su solicitud en la primera convocatoria de este ejercicio, previa revaloración y visita de seguimiento.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Tendrán preferencia personas en situación de violencia, con discapacidad y grupos vulnerables.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u w:val="single"/>
        </w:rPr>
      </w:pPr>
      <w:r w:rsidRPr="00F04275">
        <w:rPr>
          <w:rFonts w:ascii="Arial" w:hAnsi="Arial" w:cs="Arial"/>
          <w:i/>
          <w:color w:val="auto"/>
        </w:rPr>
        <w:t>Únicamente se darán los apoyos a las madres jefas de familia trabajadoras que hayan inscrito a sus hijas e hijas en los primeros cinco días del mes en que sean incluidas en el padrón, en ningún caso será retroactivo.</w:t>
      </w:r>
    </w:p>
    <w:p w:rsidR="00F04275" w:rsidRPr="00F04275" w:rsidRDefault="00F04275" w:rsidP="00F04275">
      <w:pPr>
        <w:pStyle w:val="Default"/>
        <w:jc w:val="both"/>
        <w:rPr>
          <w:rFonts w:ascii="Arial" w:hAnsi="Arial" w:cs="Arial"/>
          <w:b/>
          <w:bCs/>
          <w:i/>
          <w:color w:val="auto"/>
        </w:rPr>
      </w:pPr>
    </w:p>
    <w:p w:rsidR="00F04275" w:rsidRPr="00F04275" w:rsidRDefault="00F04275" w:rsidP="00303F70">
      <w:pPr>
        <w:pStyle w:val="Default"/>
        <w:numPr>
          <w:ilvl w:val="0"/>
          <w:numId w:val="15"/>
        </w:numPr>
        <w:jc w:val="both"/>
        <w:rPr>
          <w:rFonts w:ascii="Arial" w:hAnsi="Arial" w:cs="Arial"/>
          <w:i/>
          <w:color w:val="auto"/>
        </w:rPr>
      </w:pPr>
      <w:r w:rsidRPr="00F04275">
        <w:rPr>
          <w:rFonts w:ascii="Arial" w:hAnsi="Arial" w:cs="Arial"/>
          <w:b/>
          <w:bCs/>
          <w:i/>
          <w:color w:val="auto"/>
        </w:rPr>
        <w:t xml:space="preserve">Derechos, obligaciones, sanciones de las beneficiarias.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DERECHOS.</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a. Recibir la información sobre la operación del programa.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b. Recibir todos los apoyos del programa sin costo o condicionamiento alguno.</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c. Recibir un trato digno por parte del funcionariado público.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OBLIGACIONES.</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1. Proporcionar información veraz.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2. En caso de cambiar de domicilio deberá notificarlo a la Coordinación de Programas Sociales para lo cual deberá presentar comprobante de domicilio de cambio a fin de dar continuidad al beneficio, de lo contrario será dado de baja.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3. Cubrir con todos los lineamientos del programa.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4. Acudir a las oficinas de la Dirección General de Desarrollo Económico y Turismo,  en horarios hábiles o en puntos de convocatoria cercanos a su domicilio a firma de recibos de apoyos otorgados.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5. Recibir al personal debidamente identificado para la actualización del estudio socioeconómico.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6. Acudir a todos los llamados que convoque la Dirección General de Desarrollo Económico y Turismo, con motivo de verificar y actualizar el padrón.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7. Tomar las 6 horas de capacitación en el Instituto Municipal de las Mujeres, divididas en tres sesiones de 2 horas.</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SANCIONES: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1. La Dirección General de Desarrollo Económico y Turismo vigilará el cumplimiento de cualquiera de las obligaciones establecidas en el punto anterior, para deslindar o determinar responsabilidades y bajas del programa, mismas que serán determinadas por el Comité Técnico Dictaminador.</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5"/>
        </w:numPr>
        <w:jc w:val="both"/>
        <w:rPr>
          <w:rFonts w:ascii="Arial" w:hAnsi="Arial" w:cs="Arial"/>
          <w:i/>
          <w:color w:val="auto"/>
        </w:rPr>
      </w:pPr>
      <w:r w:rsidRPr="00F04275">
        <w:rPr>
          <w:rFonts w:ascii="Arial" w:hAnsi="Arial" w:cs="Arial"/>
          <w:b/>
          <w:bCs/>
          <w:i/>
          <w:color w:val="auto"/>
        </w:rPr>
        <w:t xml:space="preserve">Comité Dictaminador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El Programa contará con un Comité Dictaminador que tendrá como objetivo conocer y determinar los padrones del programa, así como coordinar las actividades que se realicen en el marco del mismo. Estará integrado por un representante de: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1. Dirección General de Desarrollo Económico y Turismo;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2. Coordinación de Programas Sociales de la Dirección General de Desarrollo Económico y Turismo;</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3. Dirección General de Desarrollo Social;</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4. Instituto Municipal de las Mujeres en San Pedro Tlaquepaque;</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303F70">
      <w:pPr>
        <w:pStyle w:val="Default"/>
        <w:numPr>
          <w:ilvl w:val="0"/>
          <w:numId w:val="17"/>
        </w:numPr>
        <w:spacing w:after="30"/>
        <w:ind w:left="284" w:hanging="284"/>
        <w:jc w:val="both"/>
        <w:rPr>
          <w:rFonts w:ascii="Arial" w:hAnsi="Arial" w:cs="Arial"/>
          <w:i/>
          <w:color w:val="auto"/>
        </w:rPr>
      </w:pPr>
      <w:r w:rsidRPr="00F04275">
        <w:rPr>
          <w:rFonts w:ascii="Arial" w:hAnsi="Arial" w:cs="Arial"/>
          <w:i/>
          <w:color w:val="auto"/>
        </w:rPr>
        <w:t xml:space="preserve">DIF Municipal.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303F70">
      <w:pPr>
        <w:pStyle w:val="Default"/>
        <w:numPr>
          <w:ilvl w:val="0"/>
          <w:numId w:val="17"/>
        </w:numPr>
        <w:spacing w:after="30"/>
        <w:ind w:left="284" w:hanging="284"/>
        <w:jc w:val="both"/>
        <w:rPr>
          <w:rFonts w:ascii="Arial" w:hAnsi="Arial" w:cs="Arial"/>
          <w:i/>
          <w:color w:val="auto"/>
        </w:rPr>
      </w:pPr>
      <w:r w:rsidRPr="00F04275">
        <w:rPr>
          <w:rFonts w:ascii="Arial" w:hAnsi="Arial" w:cs="Arial"/>
          <w:i/>
          <w:color w:val="auto"/>
        </w:rPr>
        <w:t>El o la Presidente de la Comisión Edilicia de Asistencia y Desarrollo Social y Humano; y</w:t>
      </w:r>
    </w:p>
    <w:p w:rsidR="00F04275" w:rsidRPr="00F04275" w:rsidRDefault="00F04275" w:rsidP="00F04275">
      <w:pPr>
        <w:pStyle w:val="Default"/>
        <w:spacing w:after="30"/>
        <w:ind w:left="284"/>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5. Dos representantes designados por el Consejo Municipal de Participación Ciudadana de San Pedro Tlaquepaque.</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 </w:t>
      </w:r>
    </w:p>
    <w:p w:rsidR="00F04275" w:rsidRPr="00F04275" w:rsidRDefault="00F04275" w:rsidP="00F04275">
      <w:pPr>
        <w:pStyle w:val="Default"/>
        <w:jc w:val="both"/>
        <w:rPr>
          <w:rFonts w:ascii="Arial" w:hAnsi="Arial" w:cs="Arial"/>
          <w:b/>
          <w:bCs/>
          <w:i/>
          <w:color w:val="auto"/>
        </w:rPr>
      </w:pPr>
      <w:r w:rsidRPr="00F04275">
        <w:rPr>
          <w:rFonts w:ascii="Arial" w:hAnsi="Arial" w:cs="Arial"/>
          <w:b/>
          <w:bCs/>
          <w:i/>
          <w:color w:val="auto"/>
        </w:rPr>
        <w:t>Funciones</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a. Conocer los avances y acciones del programa y en su caso, emitir las recomendaciones que estime pertinentes.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b. Determinar los padrones del programa.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c. Resolver los casos no previstos en las presentes reglas de operación. </w:t>
      </w: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d. Aprobar las formas y formatos a utilizarse durante la ejecución del programa.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 Las demás que sean sometidas a su consideración por cualquiera de sus integrantes.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Por su parte, la Dirección General de Desarrollo Económico y Turismo deberá: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a. Capacitar al personal para la recepción de solicitudes y documentos del Programa.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lastRenderedPageBreak/>
        <w:t xml:space="preserve">b. Notificar al Comité Dictaminador el manejo de las actividades de capacitación del personal asignado para la recepción de solicitudes y documentos.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c. Recibir el paquete de solicitudes y documentos, de los ciudadanos interesados en participar en el programa, recabadas por el personal capacitado.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d. Coordinar la captura de solicitudes al Programa de Subsidio a Estancias Infantiles.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e. Remitir en tiempo y forma el padrón de solicitantes para el levantamiento del estudio socioeconómico.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spacing w:after="30"/>
        <w:jc w:val="both"/>
        <w:rPr>
          <w:rFonts w:ascii="Arial" w:hAnsi="Arial" w:cs="Arial"/>
          <w:i/>
          <w:color w:val="auto"/>
        </w:rPr>
      </w:pPr>
      <w:r w:rsidRPr="00F04275">
        <w:rPr>
          <w:rFonts w:ascii="Arial" w:hAnsi="Arial" w:cs="Arial"/>
          <w:i/>
          <w:color w:val="auto"/>
        </w:rPr>
        <w:t xml:space="preserve">f. Organizar la entrega del primer apoyo al padrón de beneficiarios. </w:t>
      </w:r>
    </w:p>
    <w:p w:rsidR="00F04275" w:rsidRPr="00F04275" w:rsidRDefault="00F04275" w:rsidP="00F04275">
      <w:pPr>
        <w:pStyle w:val="Default"/>
        <w:spacing w:after="3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g. Diagnosticar y valorar mediante evaluaciones trimestrales, el estado que guarda el programa.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h. Coordinar con el Instituto Municipal de las Mujeres que las beneficiarias lleven a cabo sus procesos de capacitación de manera idónea.</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El Comité Dictaminador deberá sesionar una vez al mes con al menos el cincuenta por ciento más uno de sus integrantes.</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7"/>
        </w:numPr>
        <w:jc w:val="both"/>
        <w:rPr>
          <w:rFonts w:ascii="Arial" w:hAnsi="Arial" w:cs="Arial"/>
          <w:i/>
          <w:color w:val="auto"/>
        </w:rPr>
      </w:pPr>
      <w:r w:rsidRPr="00F04275">
        <w:rPr>
          <w:rFonts w:ascii="Arial" w:hAnsi="Arial" w:cs="Arial"/>
          <w:b/>
          <w:bCs/>
          <w:i/>
          <w:color w:val="auto"/>
        </w:rPr>
        <w:t xml:space="preserve">Evaluaciones. </w:t>
      </w:r>
    </w:p>
    <w:p w:rsidR="00F04275" w:rsidRPr="00F04275" w:rsidRDefault="00F04275" w:rsidP="00F04275">
      <w:pPr>
        <w:pStyle w:val="Default"/>
        <w:ind w:left="720"/>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Con la finalidad de valorar el impacto, calidad y transparencia del Programa, por medio de la Dirección General de Desarrollo Económico y Turismo,  se aplicarán las siguientes evaluaciones a partir de la entrega del primer apoyo: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a) Evaluación de Beneficiarias: cada cuatro meses se aplicará una encuesta de satisfacción de la atención a cada uno de los beneficiarios.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b) Evaluaciones de Transparencia: de forma permanente se podrá valorar la transparencia en la operación del Programa, revisión de procesos de inscripción, seguimiento de políticas y publicación del padrón de beneficiarios. </w:t>
      </w:r>
    </w:p>
    <w:p w:rsidR="00F04275" w:rsidRPr="00F04275" w:rsidRDefault="00F04275" w:rsidP="00F04275">
      <w:pPr>
        <w:pStyle w:val="Default"/>
        <w:jc w:val="both"/>
        <w:rPr>
          <w:rFonts w:ascii="Arial" w:hAnsi="Arial" w:cs="Arial"/>
          <w:i/>
          <w:color w:val="auto"/>
        </w:rPr>
      </w:pPr>
    </w:p>
    <w:p w:rsidR="00F04275" w:rsidRPr="00F04275" w:rsidRDefault="00F04275" w:rsidP="00F04275">
      <w:pPr>
        <w:ind w:right="103"/>
        <w:jc w:val="both"/>
        <w:rPr>
          <w:rFonts w:ascii="Arial" w:eastAsia="Calibri" w:hAnsi="Arial" w:cs="Arial"/>
          <w:b/>
          <w:i/>
          <w:w w:val="102"/>
          <w:sz w:val="24"/>
          <w:szCs w:val="24"/>
          <w:lang w:val="es-MX"/>
        </w:rPr>
      </w:pPr>
      <w:r w:rsidRPr="00F04275">
        <w:rPr>
          <w:rFonts w:ascii="Arial" w:eastAsia="Calibri" w:hAnsi="Arial" w:cs="Arial"/>
          <w:b/>
          <w:i/>
          <w:w w:val="102"/>
          <w:sz w:val="24"/>
          <w:szCs w:val="24"/>
          <w:lang w:val="es-MX"/>
        </w:rPr>
        <w:t xml:space="preserve">Indicador de Medición </w:t>
      </w:r>
    </w:p>
    <w:p w:rsidR="00F04275" w:rsidRPr="00F04275" w:rsidRDefault="00F04275" w:rsidP="00F04275">
      <w:pPr>
        <w:ind w:left="117" w:right="103"/>
        <w:jc w:val="both"/>
        <w:rPr>
          <w:rFonts w:ascii="Arial" w:eastAsia="Calibri" w:hAnsi="Arial" w:cs="Arial"/>
          <w:i/>
          <w:w w:val="102"/>
          <w:sz w:val="24"/>
          <w:szCs w:val="24"/>
          <w:lang w:val="es-MX"/>
        </w:rPr>
      </w:pPr>
    </w:p>
    <w:p w:rsidR="00F04275" w:rsidRPr="00F04275" w:rsidRDefault="00F04275" w:rsidP="00F04275">
      <w:pPr>
        <w:ind w:right="103"/>
        <w:jc w:val="both"/>
        <w:rPr>
          <w:rFonts w:ascii="Arial" w:eastAsia="Calibri" w:hAnsi="Arial" w:cs="Arial"/>
          <w:i/>
          <w:sz w:val="24"/>
          <w:szCs w:val="24"/>
          <w:lang w:val="es-MX"/>
        </w:rPr>
      </w:pPr>
      <w:r w:rsidRPr="00F04275">
        <w:rPr>
          <w:rFonts w:ascii="Arial" w:eastAsia="Calibri" w:hAnsi="Arial" w:cs="Arial"/>
          <w:i/>
          <w:w w:val="102"/>
          <w:sz w:val="24"/>
          <w:szCs w:val="24"/>
          <w:lang w:val="es-MX"/>
        </w:rPr>
        <w:t>Total de personas atendidas/el total de personas en la situación específica *100%.</w:t>
      </w:r>
    </w:p>
    <w:p w:rsidR="00F04275" w:rsidRPr="00F04275" w:rsidRDefault="00F04275" w:rsidP="00F04275">
      <w:pPr>
        <w:pStyle w:val="Default"/>
        <w:jc w:val="both"/>
        <w:rPr>
          <w:rFonts w:ascii="Arial" w:hAnsi="Arial" w:cs="Arial"/>
          <w:i/>
          <w:color w:val="auto"/>
        </w:rPr>
      </w:pPr>
    </w:p>
    <w:p w:rsidR="00F04275" w:rsidRPr="00F04275" w:rsidRDefault="00F04275" w:rsidP="00303F70">
      <w:pPr>
        <w:pStyle w:val="Default"/>
        <w:numPr>
          <w:ilvl w:val="0"/>
          <w:numId w:val="17"/>
        </w:numPr>
        <w:jc w:val="both"/>
        <w:rPr>
          <w:rFonts w:ascii="Arial" w:hAnsi="Arial" w:cs="Arial"/>
          <w:i/>
          <w:color w:val="auto"/>
        </w:rPr>
      </w:pPr>
      <w:r w:rsidRPr="00F04275">
        <w:rPr>
          <w:rFonts w:ascii="Arial" w:hAnsi="Arial" w:cs="Arial"/>
          <w:b/>
          <w:bCs/>
          <w:i/>
          <w:color w:val="auto"/>
        </w:rPr>
        <w:t xml:space="preserve">Quejas y Denuncias. </w:t>
      </w:r>
    </w:p>
    <w:p w:rsidR="00F04275" w:rsidRPr="00F04275" w:rsidRDefault="00F04275" w:rsidP="00F04275">
      <w:pPr>
        <w:pStyle w:val="Default"/>
        <w:jc w:val="both"/>
        <w:rPr>
          <w:rFonts w:ascii="Arial" w:hAnsi="Arial" w:cs="Arial"/>
          <w:b/>
          <w:bCs/>
          <w:i/>
          <w:color w:val="auto"/>
        </w:rPr>
      </w:pPr>
    </w:p>
    <w:p w:rsidR="00F04275" w:rsidRPr="00F04275" w:rsidRDefault="00F04275" w:rsidP="00F04275">
      <w:pPr>
        <w:ind w:left="117" w:right="104"/>
        <w:jc w:val="both"/>
        <w:rPr>
          <w:rFonts w:ascii="Arial" w:eastAsia="Calibri" w:hAnsi="Arial" w:cs="Arial"/>
          <w:i/>
          <w:sz w:val="24"/>
          <w:szCs w:val="24"/>
          <w:lang w:val="es-MX"/>
        </w:rPr>
      </w:pPr>
      <w:r w:rsidRPr="00F04275">
        <w:rPr>
          <w:rFonts w:ascii="Arial" w:eastAsia="Calibri" w:hAnsi="Arial" w:cs="Arial"/>
          <w:i/>
          <w:spacing w:val="-5"/>
          <w:sz w:val="24"/>
          <w:szCs w:val="24"/>
          <w:lang w:val="es-MX"/>
        </w:rPr>
        <w:t>E</w:t>
      </w:r>
      <w:r w:rsidRPr="00F04275">
        <w:rPr>
          <w:rFonts w:ascii="Arial" w:eastAsia="Calibri" w:hAnsi="Arial" w:cs="Arial"/>
          <w:i/>
          <w:sz w:val="24"/>
          <w:szCs w:val="24"/>
          <w:lang w:val="es-MX"/>
        </w:rPr>
        <w:t>n</w:t>
      </w:r>
      <w:r w:rsidRPr="00F04275">
        <w:rPr>
          <w:rFonts w:ascii="Arial" w:eastAsia="Calibri" w:hAnsi="Arial" w:cs="Arial"/>
          <w:i/>
          <w:spacing w:val="16"/>
          <w:sz w:val="24"/>
          <w:szCs w:val="24"/>
          <w:lang w:val="es-MX"/>
        </w:rPr>
        <w:t xml:space="preserve"> </w:t>
      </w:r>
      <w:r w:rsidRPr="00F04275">
        <w:rPr>
          <w:rFonts w:ascii="Arial" w:eastAsia="Calibri" w:hAnsi="Arial" w:cs="Arial"/>
          <w:i/>
          <w:spacing w:val="-5"/>
          <w:sz w:val="24"/>
          <w:szCs w:val="24"/>
          <w:lang w:val="es-MX"/>
        </w:rPr>
        <w:t>c</w:t>
      </w:r>
      <w:r w:rsidRPr="00F04275">
        <w:rPr>
          <w:rFonts w:ascii="Arial" w:eastAsia="Calibri" w:hAnsi="Arial" w:cs="Arial"/>
          <w:i/>
          <w:spacing w:val="-3"/>
          <w:sz w:val="24"/>
          <w:szCs w:val="24"/>
          <w:lang w:val="es-MX"/>
        </w:rPr>
        <w:t>a</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o</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22"/>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7"/>
          <w:sz w:val="24"/>
          <w:szCs w:val="24"/>
          <w:lang w:val="es-MX"/>
        </w:rPr>
        <w:t>x</w:t>
      </w:r>
      <w:r w:rsidRPr="00F04275">
        <w:rPr>
          <w:rFonts w:ascii="Arial" w:eastAsia="Calibri" w:hAnsi="Arial" w:cs="Arial"/>
          <w:i/>
          <w:spacing w:val="8"/>
          <w:sz w:val="24"/>
          <w:szCs w:val="24"/>
          <w:lang w:val="es-MX"/>
        </w:rPr>
        <w:t>i</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pacing w:val="1"/>
          <w:sz w:val="24"/>
          <w:szCs w:val="24"/>
          <w:lang w:val="es-MX"/>
        </w:rPr>
        <w:t>qu</w:t>
      </w:r>
      <w:r w:rsidRPr="00F04275">
        <w:rPr>
          <w:rFonts w:ascii="Arial" w:eastAsia="Calibri" w:hAnsi="Arial" w:cs="Arial"/>
          <w:i/>
          <w:spacing w:val="8"/>
          <w:sz w:val="24"/>
          <w:szCs w:val="24"/>
          <w:lang w:val="es-MX"/>
        </w:rPr>
        <w:t>e</w:t>
      </w:r>
      <w:r w:rsidRPr="00F04275">
        <w:rPr>
          <w:rFonts w:ascii="Arial" w:eastAsia="Calibri" w:hAnsi="Arial" w:cs="Arial"/>
          <w:i/>
          <w:spacing w:val="6"/>
          <w:sz w:val="24"/>
          <w:szCs w:val="24"/>
          <w:lang w:val="es-MX"/>
        </w:rPr>
        <w:t>j</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9"/>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l</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p</w:t>
      </w:r>
      <w:r w:rsidRPr="00F04275">
        <w:rPr>
          <w:rFonts w:ascii="Arial" w:eastAsia="Calibri" w:hAnsi="Arial" w:cs="Arial"/>
          <w:i/>
          <w:spacing w:val="-4"/>
          <w:sz w:val="24"/>
          <w:szCs w:val="24"/>
          <w:lang w:val="es-MX"/>
        </w:rPr>
        <w:t>r</w:t>
      </w:r>
      <w:r w:rsidRPr="00F04275">
        <w:rPr>
          <w:rFonts w:ascii="Arial" w:eastAsia="Calibri" w:hAnsi="Arial" w:cs="Arial"/>
          <w:i/>
          <w:spacing w:val="1"/>
          <w:sz w:val="24"/>
          <w:szCs w:val="24"/>
          <w:lang w:val="es-MX"/>
        </w:rPr>
        <w:t>o</w:t>
      </w:r>
      <w:r w:rsidRPr="00F04275">
        <w:rPr>
          <w:rFonts w:ascii="Arial" w:eastAsia="Calibri" w:hAnsi="Arial" w:cs="Arial"/>
          <w:i/>
          <w:spacing w:val="-1"/>
          <w:sz w:val="24"/>
          <w:szCs w:val="24"/>
          <w:lang w:val="es-MX"/>
        </w:rPr>
        <w:t>g</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m</w:t>
      </w:r>
      <w:r w:rsidRPr="00F04275">
        <w:rPr>
          <w:rFonts w:ascii="Arial" w:eastAsia="Calibri" w:hAnsi="Arial" w:cs="Arial"/>
          <w:i/>
          <w:spacing w:val="-2"/>
          <w:sz w:val="24"/>
          <w:szCs w:val="24"/>
          <w:lang w:val="es-MX"/>
        </w:rPr>
        <w:t>a</w:t>
      </w:r>
      <w:r w:rsidRPr="00F04275">
        <w:rPr>
          <w:rFonts w:ascii="Arial" w:eastAsia="Calibri" w:hAnsi="Arial" w:cs="Arial"/>
          <w:i/>
          <w:sz w:val="24"/>
          <w:szCs w:val="24"/>
          <w:lang w:val="es-MX"/>
        </w:rPr>
        <w:t>,</w:t>
      </w:r>
      <w:r w:rsidRPr="00F04275">
        <w:rPr>
          <w:rFonts w:ascii="Arial" w:eastAsia="Calibri" w:hAnsi="Arial" w:cs="Arial"/>
          <w:i/>
          <w:spacing w:val="18"/>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b</w:t>
      </w:r>
      <w:r w:rsidRPr="00F04275">
        <w:rPr>
          <w:rFonts w:ascii="Arial" w:eastAsia="Calibri" w:hAnsi="Arial" w:cs="Arial"/>
          <w:i/>
          <w:spacing w:val="8"/>
          <w:sz w:val="24"/>
          <w:szCs w:val="24"/>
          <w:lang w:val="es-MX"/>
        </w:rPr>
        <w:t>e</w:t>
      </w:r>
      <w:r w:rsidRPr="00F04275">
        <w:rPr>
          <w:rFonts w:ascii="Arial" w:eastAsia="Calibri" w:hAnsi="Arial" w:cs="Arial"/>
          <w:i/>
          <w:spacing w:val="-4"/>
          <w:sz w:val="24"/>
          <w:szCs w:val="24"/>
          <w:lang w:val="es-MX"/>
        </w:rPr>
        <w:t>r</w:t>
      </w:r>
      <w:r w:rsidRPr="00F04275">
        <w:rPr>
          <w:rFonts w:ascii="Arial" w:eastAsia="Calibri" w:hAnsi="Arial" w:cs="Arial"/>
          <w:i/>
          <w:spacing w:val="-3"/>
          <w:sz w:val="24"/>
          <w:szCs w:val="24"/>
          <w:lang w:val="es-MX"/>
        </w:rPr>
        <w:t>á</w:t>
      </w:r>
      <w:r w:rsidRPr="00F04275">
        <w:rPr>
          <w:rFonts w:ascii="Arial" w:eastAsia="Calibri" w:hAnsi="Arial" w:cs="Arial"/>
          <w:i/>
          <w:sz w:val="24"/>
          <w:szCs w:val="24"/>
          <w:lang w:val="es-MX"/>
        </w:rPr>
        <w:t>n</w:t>
      </w:r>
      <w:r w:rsidRPr="00F04275">
        <w:rPr>
          <w:rFonts w:ascii="Arial" w:eastAsia="Calibri" w:hAnsi="Arial" w:cs="Arial"/>
          <w:i/>
          <w:spacing w:val="12"/>
          <w:sz w:val="24"/>
          <w:szCs w:val="24"/>
          <w:lang w:val="es-MX"/>
        </w:rPr>
        <w:t xml:space="preserve"> </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1"/>
          <w:sz w:val="24"/>
          <w:szCs w:val="24"/>
          <w:lang w:val="es-MX"/>
        </w:rPr>
        <w:t>ud</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r</w:t>
      </w:r>
      <w:r w:rsidRPr="00F04275">
        <w:rPr>
          <w:rFonts w:ascii="Arial" w:eastAsia="Calibri" w:hAnsi="Arial" w:cs="Arial"/>
          <w:i/>
          <w:spacing w:val="3"/>
          <w:sz w:val="24"/>
          <w:szCs w:val="24"/>
          <w:lang w:val="es-MX"/>
        </w:rPr>
        <w:t xml:space="preserve"> </w:t>
      </w:r>
      <w:r w:rsidRPr="00F04275">
        <w:rPr>
          <w:rFonts w:ascii="Arial" w:eastAsia="Calibri" w:hAnsi="Arial" w:cs="Arial"/>
          <w:i/>
          <w:sz w:val="24"/>
          <w:szCs w:val="24"/>
          <w:lang w:val="es-MX"/>
        </w:rPr>
        <w:t>a</w:t>
      </w:r>
      <w:r w:rsidRPr="00F04275">
        <w:rPr>
          <w:rFonts w:ascii="Arial" w:eastAsia="Calibri" w:hAnsi="Arial" w:cs="Arial"/>
          <w:i/>
          <w:spacing w:val="-5"/>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s</w:t>
      </w:r>
      <w:r w:rsidRPr="00F04275">
        <w:rPr>
          <w:rFonts w:ascii="Arial" w:eastAsia="Calibri" w:hAnsi="Arial" w:cs="Arial"/>
          <w:i/>
          <w:spacing w:val="2"/>
          <w:sz w:val="24"/>
          <w:szCs w:val="24"/>
          <w:lang w:val="es-MX"/>
        </w:rPr>
        <w:t xml:space="preserve"> </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n</w:t>
      </w:r>
      <w:r w:rsidRPr="00F04275">
        <w:rPr>
          <w:rFonts w:ascii="Arial" w:eastAsia="Calibri" w:hAnsi="Arial" w:cs="Arial"/>
          <w:i/>
          <w:spacing w:val="2"/>
          <w:sz w:val="24"/>
          <w:szCs w:val="24"/>
          <w:lang w:val="es-MX"/>
        </w:rPr>
        <w:t>s</w:t>
      </w:r>
      <w:r w:rsidRPr="00F04275">
        <w:rPr>
          <w:rFonts w:ascii="Arial" w:eastAsia="Calibri" w:hAnsi="Arial" w:cs="Arial"/>
          <w:i/>
          <w:sz w:val="24"/>
          <w:szCs w:val="24"/>
          <w:lang w:val="es-MX"/>
        </w:rPr>
        <w:t>t</w:t>
      </w:r>
      <w:r w:rsidRPr="00F04275">
        <w:rPr>
          <w:rFonts w:ascii="Arial" w:eastAsia="Calibri" w:hAnsi="Arial" w:cs="Arial"/>
          <w:i/>
          <w:spacing w:val="-3"/>
          <w:sz w:val="24"/>
          <w:szCs w:val="24"/>
          <w:lang w:val="es-MX"/>
        </w:rPr>
        <w:t>a</w:t>
      </w:r>
      <w:r w:rsidRPr="00F04275">
        <w:rPr>
          <w:rFonts w:ascii="Arial" w:eastAsia="Calibri" w:hAnsi="Arial" w:cs="Arial"/>
          <w:i/>
          <w:spacing w:val="8"/>
          <w:sz w:val="24"/>
          <w:szCs w:val="24"/>
          <w:lang w:val="es-MX"/>
        </w:rPr>
        <w:t>l</w:t>
      </w:r>
      <w:r w:rsidRPr="00F04275">
        <w:rPr>
          <w:rFonts w:ascii="Arial" w:eastAsia="Calibri" w:hAnsi="Arial" w:cs="Arial"/>
          <w:i/>
          <w:spacing w:val="-3"/>
          <w:sz w:val="24"/>
          <w:szCs w:val="24"/>
          <w:lang w:val="es-MX"/>
        </w:rPr>
        <w:t>a</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on</w:t>
      </w:r>
      <w:r w:rsidRPr="00F04275">
        <w:rPr>
          <w:rFonts w:ascii="Arial" w:eastAsia="Calibri" w:hAnsi="Arial" w:cs="Arial"/>
          <w:i/>
          <w:spacing w:val="8"/>
          <w:sz w:val="24"/>
          <w:szCs w:val="24"/>
          <w:lang w:val="es-MX"/>
        </w:rPr>
        <w:t>e</w:t>
      </w:r>
      <w:r w:rsidRPr="00F04275">
        <w:rPr>
          <w:rFonts w:ascii="Arial" w:eastAsia="Calibri" w:hAnsi="Arial" w:cs="Arial"/>
          <w:i/>
          <w:sz w:val="24"/>
          <w:szCs w:val="24"/>
          <w:lang w:val="es-MX"/>
        </w:rPr>
        <w:t>s</w:t>
      </w:r>
      <w:r w:rsidRPr="00F04275">
        <w:rPr>
          <w:rFonts w:ascii="Arial" w:eastAsia="Calibri" w:hAnsi="Arial" w:cs="Arial"/>
          <w:i/>
          <w:spacing w:val="20"/>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l Órgano de Control Interno del Gobierno Municipal</w:t>
      </w:r>
      <w:r w:rsidRPr="00F04275">
        <w:rPr>
          <w:rFonts w:ascii="Arial" w:eastAsia="Calibri" w:hAnsi="Arial" w:cs="Arial"/>
          <w:i/>
          <w:spacing w:val="4"/>
          <w:sz w:val="24"/>
          <w:szCs w:val="24"/>
          <w:lang w:val="es-MX"/>
        </w:rPr>
        <w:t xml:space="preserve"> </w:t>
      </w:r>
      <w:r w:rsidRPr="00F04275">
        <w:rPr>
          <w:rFonts w:ascii="Arial" w:eastAsia="Calibri" w:hAnsi="Arial" w:cs="Arial"/>
          <w:i/>
          <w:sz w:val="24"/>
          <w:szCs w:val="24"/>
          <w:lang w:val="es-MX"/>
        </w:rPr>
        <w:t>y</w:t>
      </w:r>
      <w:r w:rsidRPr="00F04275">
        <w:rPr>
          <w:rFonts w:ascii="Arial" w:eastAsia="Calibri" w:hAnsi="Arial" w:cs="Arial"/>
          <w:i/>
          <w:spacing w:val="-15"/>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w:t>
      </w:r>
      <w:r w:rsidRPr="00F04275">
        <w:rPr>
          <w:rFonts w:ascii="Arial" w:eastAsia="Calibri" w:hAnsi="Arial" w:cs="Arial"/>
          <w:i/>
          <w:sz w:val="24"/>
          <w:szCs w:val="24"/>
          <w:lang w:val="es-MX"/>
        </w:rPr>
        <w:t>t</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g</w:t>
      </w:r>
      <w:r w:rsidRPr="00F04275">
        <w:rPr>
          <w:rFonts w:ascii="Arial" w:eastAsia="Calibri" w:hAnsi="Arial" w:cs="Arial"/>
          <w:i/>
          <w:spacing w:val="-3"/>
          <w:sz w:val="24"/>
          <w:szCs w:val="24"/>
          <w:lang w:val="es-MX"/>
        </w:rPr>
        <w:t>a</w:t>
      </w:r>
      <w:r w:rsidRPr="00F04275">
        <w:rPr>
          <w:rFonts w:ascii="Arial" w:eastAsia="Calibri" w:hAnsi="Arial" w:cs="Arial"/>
          <w:i/>
          <w:sz w:val="24"/>
          <w:szCs w:val="24"/>
          <w:lang w:val="es-MX"/>
        </w:rPr>
        <w:t>r</w:t>
      </w:r>
      <w:r w:rsidRPr="00F04275">
        <w:rPr>
          <w:rFonts w:ascii="Arial" w:eastAsia="Calibri" w:hAnsi="Arial" w:cs="Arial"/>
          <w:i/>
          <w:spacing w:val="-8"/>
          <w:sz w:val="24"/>
          <w:szCs w:val="24"/>
          <w:lang w:val="es-MX"/>
        </w:rPr>
        <w:t xml:space="preserve"> </w:t>
      </w:r>
      <w:r w:rsidRPr="00F04275">
        <w:rPr>
          <w:rFonts w:ascii="Arial" w:eastAsia="Calibri" w:hAnsi="Arial" w:cs="Arial"/>
          <w:i/>
          <w:spacing w:val="1"/>
          <w:sz w:val="24"/>
          <w:szCs w:val="24"/>
          <w:lang w:val="es-MX"/>
        </w:rPr>
        <w:t>po</w:t>
      </w:r>
      <w:r w:rsidRPr="00F04275">
        <w:rPr>
          <w:rFonts w:ascii="Arial" w:eastAsia="Calibri" w:hAnsi="Arial" w:cs="Arial"/>
          <w:i/>
          <w:sz w:val="24"/>
          <w:szCs w:val="24"/>
          <w:lang w:val="es-MX"/>
        </w:rPr>
        <w:t>r</w:t>
      </w:r>
      <w:r w:rsidRPr="00F04275">
        <w:rPr>
          <w:rFonts w:ascii="Arial" w:eastAsia="Calibri" w:hAnsi="Arial" w:cs="Arial"/>
          <w:i/>
          <w:spacing w:val="-17"/>
          <w:sz w:val="24"/>
          <w:szCs w:val="24"/>
          <w:lang w:val="es-MX"/>
        </w:rPr>
        <w:t xml:space="preserve"> </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to</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4"/>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2"/>
          <w:sz w:val="24"/>
          <w:szCs w:val="24"/>
          <w:lang w:val="es-MX"/>
        </w:rPr>
        <w:t>s</w:t>
      </w:r>
      <w:r w:rsidRPr="00F04275">
        <w:rPr>
          <w:rFonts w:ascii="Arial" w:eastAsia="Calibri" w:hAnsi="Arial" w:cs="Arial"/>
          <w:i/>
          <w:spacing w:val="-5"/>
          <w:sz w:val="24"/>
          <w:szCs w:val="24"/>
          <w:lang w:val="es-MX"/>
        </w:rPr>
        <w:t>c</w:t>
      </w:r>
      <w:r w:rsidRPr="00F04275">
        <w:rPr>
          <w:rFonts w:ascii="Arial" w:eastAsia="Calibri" w:hAnsi="Arial" w:cs="Arial"/>
          <w:i/>
          <w:spacing w:val="-4"/>
          <w:sz w:val="24"/>
          <w:szCs w:val="24"/>
          <w:lang w:val="es-MX"/>
        </w:rPr>
        <w:t>r</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p</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pacing w:val="1"/>
          <w:sz w:val="24"/>
          <w:szCs w:val="24"/>
          <w:lang w:val="es-MX"/>
        </w:rPr>
        <w:t>ó</w:t>
      </w:r>
      <w:r w:rsidRPr="00F04275">
        <w:rPr>
          <w:rFonts w:ascii="Arial" w:eastAsia="Calibri" w:hAnsi="Arial" w:cs="Arial"/>
          <w:i/>
          <w:sz w:val="24"/>
          <w:szCs w:val="24"/>
          <w:lang w:val="es-MX"/>
        </w:rPr>
        <w:t>n</w:t>
      </w:r>
      <w:r w:rsidRPr="00F04275">
        <w:rPr>
          <w:rFonts w:ascii="Arial" w:eastAsia="Calibri" w:hAnsi="Arial" w:cs="Arial"/>
          <w:i/>
          <w:spacing w:val="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z w:val="24"/>
          <w:szCs w:val="24"/>
          <w:lang w:val="es-MX"/>
        </w:rPr>
        <w:t>e</w:t>
      </w:r>
      <w:r w:rsidRPr="00F04275">
        <w:rPr>
          <w:rFonts w:ascii="Arial" w:eastAsia="Calibri" w:hAnsi="Arial" w:cs="Arial"/>
          <w:i/>
          <w:spacing w:val="-7"/>
          <w:sz w:val="24"/>
          <w:szCs w:val="24"/>
          <w:lang w:val="es-MX"/>
        </w:rPr>
        <w:t xml:space="preserve"> </w:t>
      </w:r>
      <w:r w:rsidRPr="00F04275">
        <w:rPr>
          <w:rFonts w:ascii="Arial" w:eastAsia="Calibri" w:hAnsi="Arial" w:cs="Arial"/>
          <w:i/>
          <w:spacing w:val="8"/>
          <w:sz w:val="24"/>
          <w:szCs w:val="24"/>
          <w:lang w:val="es-MX"/>
        </w:rPr>
        <w:t>l</w:t>
      </w:r>
      <w:r w:rsidRPr="00F04275">
        <w:rPr>
          <w:rFonts w:ascii="Arial" w:eastAsia="Calibri" w:hAnsi="Arial" w:cs="Arial"/>
          <w:i/>
          <w:sz w:val="24"/>
          <w:szCs w:val="24"/>
          <w:lang w:val="es-MX"/>
        </w:rPr>
        <w:t>a</w:t>
      </w:r>
      <w:r w:rsidRPr="00F04275">
        <w:rPr>
          <w:rFonts w:ascii="Arial" w:eastAsia="Calibri" w:hAnsi="Arial" w:cs="Arial"/>
          <w:i/>
          <w:spacing w:val="-19"/>
          <w:sz w:val="24"/>
          <w:szCs w:val="24"/>
          <w:lang w:val="es-MX"/>
        </w:rPr>
        <w:t xml:space="preserve"> </w:t>
      </w:r>
      <w:r w:rsidRPr="00F04275">
        <w:rPr>
          <w:rFonts w:ascii="Arial" w:eastAsia="Calibri" w:hAnsi="Arial" w:cs="Arial"/>
          <w:i/>
          <w:spacing w:val="1"/>
          <w:w w:val="102"/>
          <w:sz w:val="24"/>
          <w:szCs w:val="24"/>
          <w:lang w:val="es-MX"/>
        </w:rPr>
        <w:t>qu</w:t>
      </w:r>
      <w:r w:rsidRPr="00F04275">
        <w:rPr>
          <w:rFonts w:ascii="Arial" w:eastAsia="Calibri" w:hAnsi="Arial" w:cs="Arial"/>
          <w:i/>
          <w:spacing w:val="8"/>
          <w:w w:val="102"/>
          <w:sz w:val="24"/>
          <w:szCs w:val="24"/>
          <w:lang w:val="es-MX"/>
        </w:rPr>
        <w:t>e</w:t>
      </w:r>
      <w:r w:rsidRPr="00F04275">
        <w:rPr>
          <w:rFonts w:ascii="Arial" w:eastAsia="Calibri" w:hAnsi="Arial" w:cs="Arial"/>
          <w:i/>
          <w:spacing w:val="-9"/>
          <w:w w:val="102"/>
          <w:sz w:val="24"/>
          <w:szCs w:val="24"/>
          <w:lang w:val="es-MX"/>
        </w:rPr>
        <w:t>j</w:t>
      </w:r>
      <w:r w:rsidRPr="00F04275">
        <w:rPr>
          <w:rFonts w:ascii="Arial" w:eastAsia="Calibri" w:hAnsi="Arial" w:cs="Arial"/>
          <w:i/>
          <w:spacing w:val="-18"/>
          <w:w w:val="102"/>
          <w:sz w:val="24"/>
          <w:szCs w:val="24"/>
          <w:lang w:val="es-MX"/>
        </w:rPr>
        <w:t>a</w:t>
      </w:r>
      <w:r w:rsidRPr="00F04275">
        <w:rPr>
          <w:rFonts w:ascii="Arial" w:eastAsia="Calibri" w:hAnsi="Arial" w:cs="Arial"/>
          <w:i/>
          <w:w w:val="102"/>
          <w:sz w:val="24"/>
          <w:szCs w:val="24"/>
          <w:lang w:val="es-MX"/>
        </w:rPr>
        <w:t xml:space="preserve">, </w:t>
      </w:r>
      <w:r w:rsidRPr="00F04275">
        <w:rPr>
          <w:rFonts w:ascii="Arial" w:eastAsia="Calibri" w:hAnsi="Arial" w:cs="Arial"/>
          <w:i/>
          <w:spacing w:val="1"/>
          <w:sz w:val="24"/>
          <w:szCs w:val="24"/>
          <w:lang w:val="es-MX"/>
        </w:rPr>
        <w:t>d</w:t>
      </w:r>
      <w:r w:rsidRPr="00F04275">
        <w:rPr>
          <w:rFonts w:ascii="Arial" w:eastAsia="Calibri" w:hAnsi="Arial" w:cs="Arial"/>
          <w:i/>
          <w:spacing w:val="8"/>
          <w:sz w:val="24"/>
          <w:szCs w:val="24"/>
          <w:lang w:val="es-MX"/>
        </w:rPr>
        <w:t>e</w:t>
      </w:r>
      <w:r w:rsidRPr="00F04275">
        <w:rPr>
          <w:rFonts w:ascii="Arial" w:eastAsia="Calibri" w:hAnsi="Arial" w:cs="Arial"/>
          <w:i/>
          <w:spacing w:val="1"/>
          <w:sz w:val="24"/>
          <w:szCs w:val="24"/>
          <w:lang w:val="es-MX"/>
        </w:rPr>
        <w:t>nun</w:t>
      </w:r>
      <w:r w:rsidRPr="00F04275">
        <w:rPr>
          <w:rFonts w:ascii="Arial" w:eastAsia="Calibri" w:hAnsi="Arial" w:cs="Arial"/>
          <w:i/>
          <w:spacing w:val="-5"/>
          <w:sz w:val="24"/>
          <w:szCs w:val="24"/>
          <w:lang w:val="es-MX"/>
        </w:rPr>
        <w:t>c</w:t>
      </w:r>
      <w:r w:rsidRPr="00F04275">
        <w:rPr>
          <w:rFonts w:ascii="Arial" w:eastAsia="Calibri" w:hAnsi="Arial" w:cs="Arial"/>
          <w:i/>
          <w:spacing w:val="8"/>
          <w:sz w:val="24"/>
          <w:szCs w:val="24"/>
          <w:lang w:val="es-MX"/>
        </w:rPr>
        <w:t>i</w:t>
      </w:r>
      <w:r w:rsidRPr="00F04275">
        <w:rPr>
          <w:rFonts w:ascii="Arial" w:eastAsia="Calibri" w:hAnsi="Arial" w:cs="Arial"/>
          <w:i/>
          <w:sz w:val="24"/>
          <w:szCs w:val="24"/>
          <w:lang w:val="es-MX"/>
        </w:rPr>
        <w:t>a</w:t>
      </w:r>
      <w:r w:rsidRPr="00F04275">
        <w:rPr>
          <w:rFonts w:ascii="Arial" w:eastAsia="Calibri" w:hAnsi="Arial" w:cs="Arial"/>
          <w:i/>
          <w:spacing w:val="9"/>
          <w:sz w:val="24"/>
          <w:szCs w:val="24"/>
          <w:lang w:val="es-MX"/>
        </w:rPr>
        <w:t xml:space="preserve"> </w:t>
      </w:r>
      <w:r w:rsidRPr="00F04275">
        <w:rPr>
          <w:rFonts w:ascii="Arial" w:eastAsia="Calibri" w:hAnsi="Arial" w:cs="Arial"/>
          <w:i/>
          <w:sz w:val="24"/>
          <w:szCs w:val="24"/>
          <w:lang w:val="es-MX"/>
        </w:rPr>
        <w:t>e</w:t>
      </w:r>
      <w:r w:rsidRPr="00F04275">
        <w:rPr>
          <w:rFonts w:ascii="Arial" w:eastAsia="Calibri" w:hAnsi="Arial" w:cs="Arial"/>
          <w:i/>
          <w:spacing w:val="5"/>
          <w:sz w:val="24"/>
          <w:szCs w:val="24"/>
          <w:lang w:val="es-MX"/>
        </w:rPr>
        <w:t xml:space="preserve"> </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n</w:t>
      </w:r>
      <w:r w:rsidRPr="00F04275">
        <w:rPr>
          <w:rFonts w:ascii="Arial" w:eastAsia="Calibri" w:hAnsi="Arial" w:cs="Arial"/>
          <w:i/>
          <w:spacing w:val="-5"/>
          <w:w w:val="102"/>
          <w:sz w:val="24"/>
          <w:szCs w:val="24"/>
          <w:lang w:val="es-MX"/>
        </w:rPr>
        <w:t>c</w:t>
      </w:r>
      <w:r w:rsidRPr="00F04275">
        <w:rPr>
          <w:rFonts w:ascii="Arial" w:eastAsia="Calibri" w:hAnsi="Arial" w:cs="Arial"/>
          <w:i/>
          <w:spacing w:val="1"/>
          <w:w w:val="102"/>
          <w:sz w:val="24"/>
          <w:szCs w:val="24"/>
          <w:lang w:val="es-MX"/>
        </w:rPr>
        <w:t>on</w:t>
      </w:r>
      <w:r w:rsidRPr="00F04275">
        <w:rPr>
          <w:rFonts w:ascii="Arial" w:eastAsia="Calibri" w:hAnsi="Arial" w:cs="Arial"/>
          <w:i/>
          <w:spacing w:val="6"/>
          <w:w w:val="102"/>
          <w:sz w:val="24"/>
          <w:szCs w:val="24"/>
          <w:lang w:val="es-MX"/>
        </w:rPr>
        <w:t>f</w:t>
      </w:r>
      <w:r w:rsidRPr="00F04275">
        <w:rPr>
          <w:rFonts w:ascii="Arial" w:eastAsia="Calibri" w:hAnsi="Arial" w:cs="Arial"/>
          <w:i/>
          <w:spacing w:val="1"/>
          <w:w w:val="102"/>
          <w:sz w:val="24"/>
          <w:szCs w:val="24"/>
          <w:lang w:val="es-MX"/>
        </w:rPr>
        <w:t>o</w:t>
      </w:r>
      <w:r w:rsidRPr="00F04275">
        <w:rPr>
          <w:rFonts w:ascii="Arial" w:eastAsia="Calibri" w:hAnsi="Arial" w:cs="Arial"/>
          <w:i/>
          <w:spacing w:val="-4"/>
          <w:w w:val="102"/>
          <w:sz w:val="24"/>
          <w:szCs w:val="24"/>
          <w:lang w:val="es-MX"/>
        </w:rPr>
        <w:t>r</w:t>
      </w:r>
      <w:r w:rsidRPr="00F04275">
        <w:rPr>
          <w:rFonts w:ascii="Arial" w:eastAsia="Calibri" w:hAnsi="Arial" w:cs="Arial"/>
          <w:i/>
          <w:w w:val="102"/>
          <w:sz w:val="24"/>
          <w:szCs w:val="24"/>
          <w:lang w:val="es-MX"/>
        </w:rPr>
        <w:t>m</w:t>
      </w:r>
      <w:r w:rsidRPr="00F04275">
        <w:rPr>
          <w:rFonts w:ascii="Arial" w:eastAsia="Calibri" w:hAnsi="Arial" w:cs="Arial"/>
          <w:i/>
          <w:spacing w:val="8"/>
          <w:w w:val="102"/>
          <w:sz w:val="24"/>
          <w:szCs w:val="24"/>
          <w:lang w:val="es-MX"/>
        </w:rPr>
        <w:t>i</w:t>
      </w:r>
      <w:r w:rsidRPr="00F04275">
        <w:rPr>
          <w:rFonts w:ascii="Arial" w:eastAsia="Calibri" w:hAnsi="Arial" w:cs="Arial"/>
          <w:i/>
          <w:spacing w:val="1"/>
          <w:w w:val="102"/>
          <w:sz w:val="24"/>
          <w:szCs w:val="24"/>
          <w:lang w:val="es-MX"/>
        </w:rPr>
        <w:t>d</w:t>
      </w:r>
      <w:r w:rsidRPr="00F04275">
        <w:rPr>
          <w:rFonts w:ascii="Arial" w:eastAsia="Calibri" w:hAnsi="Arial" w:cs="Arial"/>
          <w:i/>
          <w:spacing w:val="-3"/>
          <w:w w:val="102"/>
          <w:sz w:val="24"/>
          <w:szCs w:val="24"/>
          <w:lang w:val="es-MX"/>
        </w:rPr>
        <w:t>a</w:t>
      </w:r>
      <w:r w:rsidRPr="00F04275">
        <w:rPr>
          <w:rFonts w:ascii="Arial" w:eastAsia="Calibri" w:hAnsi="Arial" w:cs="Arial"/>
          <w:i/>
          <w:spacing w:val="1"/>
          <w:w w:val="102"/>
          <w:sz w:val="24"/>
          <w:szCs w:val="24"/>
          <w:lang w:val="es-MX"/>
        </w:rPr>
        <w:t>d</w:t>
      </w:r>
      <w:r w:rsidRPr="00F04275">
        <w:rPr>
          <w:rFonts w:ascii="Arial" w:eastAsia="Calibri" w:hAnsi="Arial" w:cs="Arial"/>
          <w:i/>
          <w:w w:val="102"/>
          <w:sz w:val="24"/>
          <w:szCs w:val="24"/>
          <w:lang w:val="es-MX"/>
        </w:rPr>
        <w:t>.</w:t>
      </w:r>
    </w:p>
    <w:p w:rsidR="00F04275" w:rsidRPr="00F04275" w:rsidRDefault="00F04275" w:rsidP="00F04275">
      <w:pPr>
        <w:spacing w:before="10"/>
        <w:rPr>
          <w:rFonts w:ascii="Arial" w:hAnsi="Arial" w:cs="Arial"/>
          <w:i/>
          <w:sz w:val="24"/>
          <w:szCs w:val="24"/>
          <w:lang w:val="es-MX"/>
        </w:rPr>
      </w:pPr>
    </w:p>
    <w:p w:rsidR="00F04275" w:rsidRPr="00F04275" w:rsidRDefault="00F04275" w:rsidP="00303F70">
      <w:pPr>
        <w:pStyle w:val="Default"/>
        <w:numPr>
          <w:ilvl w:val="0"/>
          <w:numId w:val="17"/>
        </w:numPr>
        <w:jc w:val="both"/>
        <w:rPr>
          <w:rFonts w:ascii="Arial" w:hAnsi="Arial" w:cs="Arial"/>
          <w:i/>
          <w:color w:val="auto"/>
        </w:rPr>
      </w:pPr>
      <w:r w:rsidRPr="00F04275">
        <w:rPr>
          <w:rFonts w:ascii="Arial" w:hAnsi="Arial" w:cs="Arial"/>
          <w:b/>
          <w:bCs/>
          <w:i/>
          <w:color w:val="auto"/>
        </w:rPr>
        <w:t xml:space="preserve">Supletoriedad.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En todo lo no previsto por las presentes Reglas de Operación serán aplicables: </w:t>
      </w:r>
    </w:p>
    <w:p w:rsidR="00F04275" w:rsidRPr="00F04275" w:rsidRDefault="00F04275" w:rsidP="00F04275">
      <w:pPr>
        <w:pStyle w:val="Default"/>
        <w:jc w:val="both"/>
        <w:rPr>
          <w:rFonts w:ascii="Arial" w:hAnsi="Arial" w:cs="Arial"/>
          <w:i/>
          <w:color w:val="auto"/>
        </w:rPr>
      </w:pP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a. La Ley de Desarrollo Social para el Estado de Jalisco. </w:t>
      </w:r>
    </w:p>
    <w:p w:rsidR="00F04275" w:rsidRPr="00F04275" w:rsidRDefault="00F04275" w:rsidP="00F04275">
      <w:pPr>
        <w:pStyle w:val="Default"/>
        <w:jc w:val="both"/>
        <w:rPr>
          <w:rFonts w:ascii="Arial" w:hAnsi="Arial" w:cs="Arial"/>
          <w:i/>
          <w:color w:val="auto"/>
        </w:rPr>
      </w:pPr>
      <w:r w:rsidRPr="00F04275">
        <w:rPr>
          <w:rFonts w:ascii="Arial" w:hAnsi="Arial" w:cs="Arial"/>
          <w:i/>
          <w:color w:val="auto"/>
        </w:rPr>
        <w:t xml:space="preserve">b. El Código de Asistencia Social del Estado de Jalisco. </w:t>
      </w:r>
    </w:p>
    <w:p w:rsidR="00F04275" w:rsidRPr="00F04275" w:rsidRDefault="00F04275" w:rsidP="00F04275">
      <w:pPr>
        <w:pStyle w:val="Default"/>
        <w:jc w:val="both"/>
        <w:rPr>
          <w:rFonts w:ascii="Arial" w:hAnsi="Arial" w:cs="Arial"/>
          <w:i/>
        </w:rPr>
      </w:pPr>
      <w:r w:rsidRPr="00F04275">
        <w:rPr>
          <w:rFonts w:ascii="Arial" w:hAnsi="Arial" w:cs="Arial"/>
          <w:i/>
          <w:color w:val="auto"/>
        </w:rPr>
        <w:t>c. La Ley del Procedimiento Administrativo del Estado de Jalisco.</w:t>
      </w:r>
    </w:p>
    <w:p w:rsidR="00F04275" w:rsidRPr="00F04275" w:rsidRDefault="00F04275" w:rsidP="00F04275">
      <w:pPr>
        <w:pStyle w:val="Textoindependiente"/>
        <w:kinsoku w:val="0"/>
        <w:overflowPunct w:val="0"/>
        <w:jc w:val="both"/>
        <w:rPr>
          <w:rFonts w:ascii="Arial" w:hAnsi="Arial" w:cs="Arial"/>
          <w:i/>
          <w:spacing w:val="-1"/>
          <w:sz w:val="24"/>
          <w:szCs w:val="24"/>
        </w:rPr>
      </w:pPr>
    </w:p>
    <w:p w:rsidR="00F04275" w:rsidRPr="00F04275" w:rsidRDefault="00F04275" w:rsidP="00F04275">
      <w:pPr>
        <w:pStyle w:val="Textoindependiente"/>
        <w:kinsoku w:val="0"/>
        <w:overflowPunct w:val="0"/>
        <w:jc w:val="center"/>
        <w:rPr>
          <w:rFonts w:ascii="Arial" w:hAnsi="Arial" w:cs="Arial"/>
          <w:b/>
          <w:i/>
          <w:spacing w:val="1"/>
          <w:sz w:val="24"/>
          <w:szCs w:val="24"/>
        </w:rPr>
      </w:pPr>
      <w:r w:rsidRPr="00F04275">
        <w:rPr>
          <w:rFonts w:ascii="Arial" w:hAnsi="Arial" w:cs="Arial"/>
          <w:b/>
          <w:i/>
          <w:spacing w:val="-2"/>
          <w:sz w:val="24"/>
          <w:szCs w:val="24"/>
        </w:rPr>
        <w:t>PROGRAMA</w:t>
      </w:r>
      <w:r w:rsidRPr="00F04275">
        <w:rPr>
          <w:rFonts w:ascii="Arial" w:hAnsi="Arial" w:cs="Arial"/>
          <w:b/>
          <w:i/>
          <w:spacing w:val="1"/>
          <w:sz w:val="24"/>
          <w:szCs w:val="24"/>
        </w:rPr>
        <w:t xml:space="preserve"> </w:t>
      </w:r>
      <w:r w:rsidRPr="00F04275">
        <w:rPr>
          <w:rFonts w:ascii="Arial" w:hAnsi="Arial" w:cs="Arial"/>
          <w:b/>
          <w:i/>
          <w:spacing w:val="-1"/>
          <w:sz w:val="24"/>
          <w:szCs w:val="24"/>
        </w:rPr>
        <w:t>ADULTOS</w:t>
      </w:r>
      <w:r w:rsidRPr="00F04275">
        <w:rPr>
          <w:rFonts w:ascii="Arial" w:hAnsi="Arial" w:cs="Arial"/>
          <w:b/>
          <w:i/>
          <w:sz w:val="24"/>
          <w:szCs w:val="24"/>
        </w:rPr>
        <w:t xml:space="preserve"> </w:t>
      </w:r>
      <w:r w:rsidRPr="00F04275">
        <w:rPr>
          <w:rFonts w:ascii="Arial" w:hAnsi="Arial" w:cs="Arial"/>
          <w:b/>
          <w:i/>
          <w:spacing w:val="-1"/>
          <w:sz w:val="24"/>
          <w:szCs w:val="24"/>
        </w:rPr>
        <w:t>MAYORES</w:t>
      </w:r>
      <w:r w:rsidRPr="00F04275">
        <w:rPr>
          <w:rFonts w:ascii="Arial" w:hAnsi="Arial" w:cs="Arial"/>
          <w:b/>
          <w:i/>
          <w:sz w:val="24"/>
          <w:szCs w:val="24"/>
        </w:rPr>
        <w:t xml:space="preserve"> </w:t>
      </w:r>
      <w:r w:rsidRPr="00F04275">
        <w:rPr>
          <w:rFonts w:ascii="Arial" w:hAnsi="Arial" w:cs="Arial"/>
          <w:b/>
          <w:i/>
          <w:spacing w:val="-2"/>
          <w:sz w:val="24"/>
          <w:szCs w:val="24"/>
        </w:rPr>
        <w:t>60</w:t>
      </w:r>
      <w:r w:rsidRPr="00F04275">
        <w:rPr>
          <w:rFonts w:ascii="Arial" w:hAnsi="Arial" w:cs="Arial"/>
          <w:b/>
          <w:i/>
          <w:sz w:val="24"/>
          <w:szCs w:val="24"/>
        </w:rPr>
        <w:t xml:space="preserve"> A 65 </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pStyle w:val="Default"/>
        <w:jc w:val="center"/>
        <w:rPr>
          <w:rFonts w:ascii="Arial" w:hAnsi="Arial" w:cs="Arial"/>
          <w:i/>
          <w:lang w:val="es-ES"/>
        </w:rPr>
      </w:pPr>
    </w:p>
    <w:p w:rsidR="00F04275" w:rsidRPr="00F04275" w:rsidRDefault="00F04275" w:rsidP="00F04275">
      <w:pPr>
        <w:pStyle w:val="Default"/>
        <w:jc w:val="center"/>
        <w:rPr>
          <w:rFonts w:ascii="Arial" w:hAnsi="Arial" w:cs="Arial"/>
          <w:bCs/>
          <w:i/>
        </w:rPr>
      </w:pPr>
      <w:r w:rsidRPr="00F04275">
        <w:rPr>
          <w:rFonts w:ascii="Arial" w:hAnsi="Arial" w:cs="Arial"/>
          <w:bCs/>
          <w:i/>
        </w:rPr>
        <w:t>COORDINACIÓN GENERAL DE DESARROLLO SOCIAL</w:t>
      </w:r>
    </w:p>
    <w:p w:rsidR="00F04275" w:rsidRPr="00F04275" w:rsidRDefault="00F04275" w:rsidP="00F04275">
      <w:pPr>
        <w:pStyle w:val="Default"/>
        <w:jc w:val="center"/>
        <w:rPr>
          <w:rFonts w:ascii="Arial" w:hAnsi="Arial" w:cs="Arial"/>
          <w:bCs/>
          <w:i/>
        </w:rPr>
      </w:pPr>
      <w:r w:rsidRPr="00F04275">
        <w:rPr>
          <w:rFonts w:ascii="Arial" w:hAnsi="Arial" w:cs="Arial"/>
          <w:bCs/>
          <w:i/>
        </w:rPr>
        <w:t>GOBIERNO MUNICIPAL DE SAN PEDRO TLAQUEPAQUE</w:t>
      </w:r>
    </w:p>
    <w:p w:rsidR="00F04275" w:rsidRPr="00F04275" w:rsidRDefault="00F04275" w:rsidP="00F04275">
      <w:pPr>
        <w:pStyle w:val="Textoindependiente"/>
        <w:kinsoku w:val="0"/>
        <w:overflowPunct w:val="0"/>
        <w:spacing w:before="2"/>
        <w:jc w:val="both"/>
        <w:rPr>
          <w:rFonts w:ascii="Arial" w:hAnsi="Arial" w:cs="Arial"/>
          <w:i/>
          <w:sz w:val="24"/>
          <w:szCs w:val="24"/>
          <w:lang w:val="es-ES_tradnl"/>
        </w:rPr>
      </w:pPr>
    </w:p>
    <w:p w:rsidR="00F04275" w:rsidRPr="00F04275" w:rsidRDefault="00F04275" w:rsidP="00F04275">
      <w:pPr>
        <w:pStyle w:val="Textoindependiente"/>
        <w:kinsoku w:val="0"/>
        <w:overflowPunct w:val="0"/>
        <w:jc w:val="both"/>
        <w:rPr>
          <w:rFonts w:ascii="Arial" w:hAnsi="Arial" w:cs="Arial"/>
          <w:i/>
          <w:sz w:val="24"/>
          <w:szCs w:val="24"/>
        </w:rPr>
      </w:pPr>
      <w:r w:rsidRPr="00F04275">
        <w:rPr>
          <w:rFonts w:ascii="Arial" w:hAnsi="Arial" w:cs="Arial"/>
          <w:b/>
          <w:bCs/>
          <w:i/>
          <w:sz w:val="24"/>
          <w:szCs w:val="24"/>
        </w:rPr>
        <w:t xml:space="preserve">1.  </w:t>
      </w:r>
      <w:r w:rsidRPr="00F04275">
        <w:rPr>
          <w:rFonts w:ascii="Arial" w:hAnsi="Arial" w:cs="Arial"/>
          <w:b/>
          <w:bCs/>
          <w:i/>
          <w:spacing w:val="29"/>
          <w:sz w:val="24"/>
          <w:szCs w:val="24"/>
        </w:rPr>
        <w:t xml:space="preserve"> </w:t>
      </w:r>
      <w:r w:rsidRPr="00F04275">
        <w:rPr>
          <w:rFonts w:ascii="Arial" w:hAnsi="Arial" w:cs="Arial"/>
          <w:b/>
          <w:bCs/>
          <w:i/>
          <w:spacing w:val="-1"/>
          <w:sz w:val="24"/>
          <w:szCs w:val="24"/>
        </w:rPr>
        <w:t>Introducción</w:t>
      </w:r>
    </w:p>
    <w:p w:rsidR="00F04275" w:rsidRPr="00F04275" w:rsidRDefault="00F04275" w:rsidP="00F04275">
      <w:pPr>
        <w:pStyle w:val="Textoindependiente"/>
        <w:kinsoku w:val="0"/>
        <w:overflowPunct w:val="0"/>
        <w:spacing w:before="4"/>
        <w:jc w:val="both"/>
        <w:rPr>
          <w:rFonts w:ascii="Arial" w:hAnsi="Arial" w:cs="Arial"/>
          <w:b/>
          <w:bCs/>
          <w:i/>
          <w:sz w:val="24"/>
          <w:szCs w:val="24"/>
          <w:lang w:val="es-ES_tradnl"/>
        </w:rPr>
      </w:pPr>
    </w:p>
    <w:p w:rsidR="00F04275" w:rsidRPr="00F04275" w:rsidRDefault="00F04275" w:rsidP="00F04275">
      <w:pPr>
        <w:pStyle w:val="Textoindependiente"/>
        <w:kinsoku w:val="0"/>
        <w:overflowPunct w:val="0"/>
        <w:ind w:right="117"/>
        <w:jc w:val="both"/>
        <w:rPr>
          <w:rFonts w:ascii="Arial" w:hAnsi="Arial" w:cs="Arial"/>
          <w:i/>
          <w:sz w:val="24"/>
          <w:szCs w:val="24"/>
        </w:rPr>
      </w:pPr>
      <w:r w:rsidRPr="00F04275">
        <w:rPr>
          <w:rFonts w:ascii="Arial" w:hAnsi="Arial" w:cs="Arial"/>
          <w:i/>
          <w:sz w:val="24"/>
          <w:szCs w:val="24"/>
        </w:rPr>
        <w:t>El</w:t>
      </w:r>
      <w:r w:rsidRPr="00F04275">
        <w:rPr>
          <w:rFonts w:ascii="Arial" w:hAnsi="Arial" w:cs="Arial"/>
          <w:i/>
          <w:spacing w:val="31"/>
          <w:sz w:val="24"/>
          <w:szCs w:val="24"/>
        </w:rPr>
        <w:t xml:space="preserve"> </w:t>
      </w:r>
      <w:r w:rsidRPr="00F04275">
        <w:rPr>
          <w:rFonts w:ascii="Arial" w:hAnsi="Arial" w:cs="Arial"/>
          <w:i/>
          <w:spacing w:val="-1"/>
          <w:sz w:val="24"/>
          <w:szCs w:val="24"/>
        </w:rPr>
        <w:t>fenómeno</w:t>
      </w:r>
      <w:r w:rsidRPr="00F04275">
        <w:rPr>
          <w:rFonts w:ascii="Arial" w:hAnsi="Arial" w:cs="Arial"/>
          <w:i/>
          <w:spacing w:val="32"/>
          <w:sz w:val="24"/>
          <w:szCs w:val="24"/>
        </w:rPr>
        <w:t xml:space="preserve"> </w:t>
      </w:r>
      <w:r w:rsidRPr="00F04275">
        <w:rPr>
          <w:rFonts w:ascii="Arial" w:hAnsi="Arial" w:cs="Arial"/>
          <w:i/>
          <w:sz w:val="24"/>
          <w:szCs w:val="24"/>
        </w:rPr>
        <w:t>del</w:t>
      </w:r>
      <w:r w:rsidRPr="00F04275">
        <w:rPr>
          <w:rFonts w:ascii="Arial" w:hAnsi="Arial" w:cs="Arial"/>
          <w:i/>
          <w:spacing w:val="33"/>
          <w:sz w:val="24"/>
          <w:szCs w:val="24"/>
        </w:rPr>
        <w:t xml:space="preserve"> </w:t>
      </w:r>
      <w:r w:rsidRPr="00F04275">
        <w:rPr>
          <w:rFonts w:ascii="Arial" w:hAnsi="Arial" w:cs="Arial"/>
          <w:i/>
          <w:spacing w:val="-1"/>
          <w:sz w:val="24"/>
          <w:szCs w:val="24"/>
        </w:rPr>
        <w:t>envejecimiento</w:t>
      </w:r>
      <w:r w:rsidRPr="00F04275">
        <w:rPr>
          <w:rFonts w:ascii="Arial" w:hAnsi="Arial" w:cs="Arial"/>
          <w:i/>
          <w:spacing w:val="32"/>
          <w:sz w:val="24"/>
          <w:szCs w:val="24"/>
        </w:rPr>
        <w:t xml:space="preserve"> </w:t>
      </w:r>
      <w:r w:rsidRPr="00F04275">
        <w:rPr>
          <w:rFonts w:ascii="Arial" w:hAnsi="Arial" w:cs="Arial"/>
          <w:i/>
          <w:sz w:val="24"/>
          <w:szCs w:val="24"/>
        </w:rPr>
        <w:t>poblacional</w:t>
      </w:r>
      <w:r w:rsidRPr="00F04275">
        <w:rPr>
          <w:rFonts w:ascii="Arial" w:hAnsi="Arial" w:cs="Arial"/>
          <w:i/>
          <w:spacing w:val="31"/>
          <w:sz w:val="24"/>
          <w:szCs w:val="24"/>
        </w:rPr>
        <w:t xml:space="preserve"> </w:t>
      </w:r>
      <w:r w:rsidRPr="00F04275">
        <w:rPr>
          <w:rFonts w:ascii="Arial" w:hAnsi="Arial" w:cs="Arial"/>
          <w:i/>
          <w:sz w:val="24"/>
          <w:szCs w:val="24"/>
        </w:rPr>
        <w:t>cobra</w:t>
      </w:r>
      <w:r w:rsidRPr="00F04275">
        <w:rPr>
          <w:rFonts w:ascii="Arial" w:hAnsi="Arial" w:cs="Arial"/>
          <w:i/>
          <w:spacing w:val="31"/>
          <w:sz w:val="24"/>
          <w:szCs w:val="24"/>
        </w:rPr>
        <w:t xml:space="preserve"> </w:t>
      </w:r>
      <w:r w:rsidRPr="00F04275">
        <w:rPr>
          <w:rFonts w:ascii="Arial" w:hAnsi="Arial" w:cs="Arial"/>
          <w:i/>
          <w:sz w:val="24"/>
          <w:szCs w:val="24"/>
        </w:rPr>
        <w:t>cada</w:t>
      </w:r>
      <w:r w:rsidRPr="00F04275">
        <w:rPr>
          <w:rFonts w:ascii="Arial" w:hAnsi="Arial" w:cs="Arial"/>
          <w:i/>
          <w:spacing w:val="31"/>
          <w:sz w:val="24"/>
          <w:szCs w:val="24"/>
        </w:rPr>
        <w:t xml:space="preserve"> </w:t>
      </w:r>
      <w:r w:rsidRPr="00F04275">
        <w:rPr>
          <w:rFonts w:ascii="Arial" w:hAnsi="Arial" w:cs="Arial"/>
          <w:i/>
          <w:spacing w:val="-1"/>
          <w:sz w:val="24"/>
          <w:szCs w:val="24"/>
        </w:rPr>
        <w:t>vez</w:t>
      </w:r>
      <w:r w:rsidRPr="00F04275">
        <w:rPr>
          <w:rFonts w:ascii="Arial" w:hAnsi="Arial" w:cs="Arial"/>
          <w:i/>
          <w:spacing w:val="34"/>
          <w:sz w:val="24"/>
          <w:szCs w:val="24"/>
        </w:rPr>
        <w:t xml:space="preserve"> </w:t>
      </w:r>
      <w:r w:rsidRPr="00F04275">
        <w:rPr>
          <w:rFonts w:ascii="Arial" w:hAnsi="Arial" w:cs="Arial"/>
          <w:i/>
          <w:spacing w:val="-1"/>
          <w:sz w:val="24"/>
          <w:szCs w:val="24"/>
        </w:rPr>
        <w:t>mayor</w:t>
      </w:r>
      <w:r w:rsidRPr="00F04275">
        <w:rPr>
          <w:rFonts w:ascii="Arial" w:hAnsi="Arial" w:cs="Arial"/>
          <w:i/>
          <w:spacing w:val="31"/>
          <w:sz w:val="24"/>
          <w:szCs w:val="24"/>
        </w:rPr>
        <w:t xml:space="preserve"> </w:t>
      </w:r>
      <w:r w:rsidRPr="00F04275">
        <w:rPr>
          <w:rFonts w:ascii="Arial" w:hAnsi="Arial" w:cs="Arial"/>
          <w:i/>
          <w:sz w:val="24"/>
          <w:szCs w:val="24"/>
        </w:rPr>
        <w:t>relevancia</w:t>
      </w:r>
      <w:r w:rsidRPr="00F04275">
        <w:rPr>
          <w:rFonts w:ascii="Arial" w:hAnsi="Arial" w:cs="Arial"/>
          <w:i/>
          <w:spacing w:val="31"/>
          <w:sz w:val="24"/>
          <w:szCs w:val="24"/>
        </w:rPr>
        <w:t xml:space="preserve"> </w:t>
      </w:r>
      <w:r w:rsidRPr="00F04275">
        <w:rPr>
          <w:rFonts w:ascii="Arial" w:hAnsi="Arial" w:cs="Arial"/>
          <w:i/>
          <w:sz w:val="24"/>
          <w:szCs w:val="24"/>
        </w:rPr>
        <w:t>a</w:t>
      </w:r>
      <w:r w:rsidRPr="00F04275">
        <w:rPr>
          <w:rFonts w:ascii="Arial" w:hAnsi="Arial" w:cs="Arial"/>
          <w:i/>
          <w:spacing w:val="31"/>
          <w:sz w:val="24"/>
          <w:szCs w:val="24"/>
        </w:rPr>
        <w:t xml:space="preserve"> </w:t>
      </w:r>
      <w:r w:rsidRPr="00F04275">
        <w:rPr>
          <w:rFonts w:ascii="Arial" w:hAnsi="Arial" w:cs="Arial"/>
          <w:i/>
          <w:spacing w:val="-1"/>
          <w:sz w:val="24"/>
          <w:szCs w:val="24"/>
        </w:rPr>
        <w:t>nivel</w:t>
      </w:r>
      <w:r w:rsidRPr="00F04275">
        <w:rPr>
          <w:rFonts w:ascii="Arial" w:hAnsi="Arial" w:cs="Arial"/>
          <w:i/>
          <w:spacing w:val="41"/>
          <w:sz w:val="24"/>
          <w:szCs w:val="24"/>
        </w:rPr>
        <w:t xml:space="preserve"> </w:t>
      </w:r>
      <w:r w:rsidRPr="00F04275">
        <w:rPr>
          <w:rFonts w:ascii="Arial" w:hAnsi="Arial" w:cs="Arial"/>
          <w:i/>
          <w:spacing w:val="-1"/>
          <w:sz w:val="24"/>
          <w:szCs w:val="24"/>
        </w:rPr>
        <w:t>nacional,</w:t>
      </w:r>
      <w:r w:rsidRPr="00F04275">
        <w:rPr>
          <w:rFonts w:ascii="Arial" w:hAnsi="Arial" w:cs="Arial"/>
          <w:i/>
          <w:spacing w:val="32"/>
          <w:sz w:val="24"/>
          <w:szCs w:val="24"/>
        </w:rPr>
        <w:t xml:space="preserve"> </w:t>
      </w:r>
      <w:r w:rsidRPr="00F04275">
        <w:rPr>
          <w:rFonts w:ascii="Arial" w:hAnsi="Arial" w:cs="Arial"/>
          <w:i/>
          <w:sz w:val="24"/>
          <w:szCs w:val="24"/>
        </w:rPr>
        <w:t>estatal</w:t>
      </w:r>
      <w:r w:rsidRPr="00F04275">
        <w:rPr>
          <w:rFonts w:ascii="Arial" w:hAnsi="Arial" w:cs="Arial"/>
          <w:i/>
          <w:spacing w:val="33"/>
          <w:sz w:val="24"/>
          <w:szCs w:val="24"/>
        </w:rPr>
        <w:t xml:space="preserve"> </w:t>
      </w:r>
      <w:r w:rsidRPr="00F04275">
        <w:rPr>
          <w:rFonts w:ascii="Arial" w:hAnsi="Arial" w:cs="Arial"/>
          <w:i/>
          <w:sz w:val="24"/>
          <w:szCs w:val="24"/>
        </w:rPr>
        <w:t>y</w:t>
      </w:r>
      <w:r w:rsidRPr="00F04275">
        <w:rPr>
          <w:rFonts w:ascii="Arial" w:hAnsi="Arial" w:cs="Arial"/>
          <w:i/>
          <w:spacing w:val="73"/>
          <w:w w:val="99"/>
          <w:sz w:val="24"/>
          <w:szCs w:val="24"/>
        </w:rPr>
        <w:t xml:space="preserve"> </w:t>
      </w:r>
      <w:r w:rsidRPr="00F04275">
        <w:rPr>
          <w:rFonts w:ascii="Arial" w:hAnsi="Arial" w:cs="Arial"/>
          <w:i/>
          <w:spacing w:val="-1"/>
          <w:sz w:val="24"/>
          <w:szCs w:val="24"/>
        </w:rPr>
        <w:t>municipal,</w:t>
      </w:r>
      <w:r w:rsidRPr="00F04275">
        <w:rPr>
          <w:rFonts w:ascii="Arial" w:hAnsi="Arial" w:cs="Arial"/>
          <w:i/>
          <w:spacing w:val="36"/>
          <w:sz w:val="24"/>
          <w:szCs w:val="24"/>
        </w:rPr>
        <w:t xml:space="preserve"> </w:t>
      </w:r>
      <w:r w:rsidRPr="00F04275">
        <w:rPr>
          <w:rFonts w:ascii="Arial" w:hAnsi="Arial" w:cs="Arial"/>
          <w:i/>
          <w:sz w:val="24"/>
          <w:szCs w:val="24"/>
        </w:rPr>
        <w:t>debido</w:t>
      </w:r>
      <w:r w:rsidRPr="00F04275">
        <w:rPr>
          <w:rFonts w:ascii="Arial" w:hAnsi="Arial" w:cs="Arial"/>
          <w:i/>
          <w:spacing w:val="38"/>
          <w:sz w:val="24"/>
          <w:szCs w:val="24"/>
        </w:rPr>
        <w:t xml:space="preserve"> </w:t>
      </w:r>
      <w:r w:rsidRPr="00F04275">
        <w:rPr>
          <w:rFonts w:ascii="Arial" w:hAnsi="Arial" w:cs="Arial"/>
          <w:i/>
          <w:sz w:val="24"/>
          <w:szCs w:val="24"/>
        </w:rPr>
        <w:t>al</w:t>
      </w:r>
      <w:r w:rsidRPr="00F04275">
        <w:rPr>
          <w:rFonts w:ascii="Arial" w:hAnsi="Arial" w:cs="Arial"/>
          <w:i/>
          <w:spacing w:val="37"/>
          <w:sz w:val="24"/>
          <w:szCs w:val="24"/>
        </w:rPr>
        <w:t xml:space="preserve"> </w:t>
      </w:r>
      <w:r w:rsidRPr="00F04275">
        <w:rPr>
          <w:rFonts w:ascii="Arial" w:hAnsi="Arial" w:cs="Arial"/>
          <w:i/>
          <w:spacing w:val="-1"/>
          <w:sz w:val="24"/>
          <w:szCs w:val="24"/>
        </w:rPr>
        <w:t>aumento</w:t>
      </w:r>
      <w:r w:rsidRPr="00F04275">
        <w:rPr>
          <w:rFonts w:ascii="Arial" w:hAnsi="Arial" w:cs="Arial"/>
          <w:i/>
          <w:spacing w:val="37"/>
          <w:sz w:val="24"/>
          <w:szCs w:val="24"/>
        </w:rPr>
        <w:t xml:space="preserve"> </w:t>
      </w:r>
      <w:r w:rsidRPr="00F04275">
        <w:rPr>
          <w:rFonts w:ascii="Arial" w:hAnsi="Arial" w:cs="Arial"/>
          <w:i/>
          <w:sz w:val="24"/>
          <w:szCs w:val="24"/>
        </w:rPr>
        <w:t>de</w:t>
      </w:r>
      <w:r w:rsidRPr="00F04275">
        <w:rPr>
          <w:rFonts w:ascii="Arial" w:hAnsi="Arial" w:cs="Arial"/>
          <w:i/>
          <w:spacing w:val="35"/>
          <w:sz w:val="24"/>
          <w:szCs w:val="24"/>
        </w:rPr>
        <w:t xml:space="preserve"> </w:t>
      </w:r>
      <w:r w:rsidRPr="00F04275">
        <w:rPr>
          <w:rFonts w:ascii="Arial" w:hAnsi="Arial" w:cs="Arial"/>
          <w:i/>
          <w:sz w:val="24"/>
          <w:szCs w:val="24"/>
        </w:rPr>
        <w:t>la</w:t>
      </w:r>
      <w:r w:rsidRPr="00F04275">
        <w:rPr>
          <w:rFonts w:ascii="Arial" w:hAnsi="Arial" w:cs="Arial"/>
          <w:i/>
          <w:spacing w:val="37"/>
          <w:sz w:val="24"/>
          <w:szCs w:val="24"/>
        </w:rPr>
        <w:t xml:space="preserve"> </w:t>
      </w:r>
      <w:r w:rsidRPr="00F04275">
        <w:rPr>
          <w:rFonts w:ascii="Arial" w:hAnsi="Arial" w:cs="Arial"/>
          <w:i/>
          <w:spacing w:val="-1"/>
          <w:sz w:val="24"/>
          <w:szCs w:val="24"/>
        </w:rPr>
        <w:t>población,</w:t>
      </w:r>
      <w:r w:rsidRPr="00F04275">
        <w:rPr>
          <w:rFonts w:ascii="Arial" w:hAnsi="Arial" w:cs="Arial"/>
          <w:i/>
          <w:spacing w:val="36"/>
          <w:sz w:val="24"/>
          <w:szCs w:val="24"/>
        </w:rPr>
        <w:t xml:space="preserve"> </w:t>
      </w:r>
      <w:r w:rsidRPr="00F04275">
        <w:rPr>
          <w:rFonts w:ascii="Arial" w:hAnsi="Arial" w:cs="Arial"/>
          <w:i/>
          <w:sz w:val="24"/>
          <w:szCs w:val="24"/>
        </w:rPr>
        <w:t>la</w:t>
      </w:r>
      <w:r w:rsidRPr="00F04275">
        <w:rPr>
          <w:rFonts w:ascii="Arial" w:hAnsi="Arial" w:cs="Arial"/>
          <w:i/>
          <w:spacing w:val="37"/>
          <w:sz w:val="24"/>
          <w:szCs w:val="24"/>
        </w:rPr>
        <w:t xml:space="preserve"> </w:t>
      </w:r>
      <w:r w:rsidRPr="00F04275">
        <w:rPr>
          <w:rFonts w:ascii="Arial" w:hAnsi="Arial" w:cs="Arial"/>
          <w:i/>
          <w:spacing w:val="-1"/>
          <w:sz w:val="24"/>
          <w:szCs w:val="24"/>
        </w:rPr>
        <w:t>situación</w:t>
      </w:r>
      <w:r w:rsidRPr="00F04275">
        <w:rPr>
          <w:rFonts w:ascii="Arial" w:hAnsi="Arial" w:cs="Arial"/>
          <w:i/>
          <w:spacing w:val="35"/>
          <w:sz w:val="24"/>
          <w:szCs w:val="24"/>
        </w:rPr>
        <w:t xml:space="preserve"> </w:t>
      </w:r>
      <w:r w:rsidRPr="00F04275">
        <w:rPr>
          <w:rFonts w:ascii="Arial" w:hAnsi="Arial" w:cs="Arial"/>
          <w:i/>
          <w:sz w:val="24"/>
          <w:szCs w:val="24"/>
        </w:rPr>
        <w:t>de</w:t>
      </w:r>
      <w:r w:rsidRPr="00F04275">
        <w:rPr>
          <w:rFonts w:ascii="Arial" w:hAnsi="Arial" w:cs="Arial"/>
          <w:i/>
          <w:spacing w:val="36"/>
          <w:sz w:val="24"/>
          <w:szCs w:val="24"/>
        </w:rPr>
        <w:t xml:space="preserve"> </w:t>
      </w:r>
      <w:r w:rsidRPr="00F04275">
        <w:rPr>
          <w:rFonts w:ascii="Arial" w:hAnsi="Arial" w:cs="Arial"/>
          <w:i/>
          <w:sz w:val="24"/>
          <w:szCs w:val="24"/>
        </w:rPr>
        <w:t>alta</w:t>
      </w:r>
      <w:r w:rsidRPr="00F04275">
        <w:rPr>
          <w:rFonts w:ascii="Arial" w:hAnsi="Arial" w:cs="Arial"/>
          <w:i/>
          <w:spacing w:val="37"/>
          <w:sz w:val="24"/>
          <w:szCs w:val="24"/>
        </w:rPr>
        <w:t xml:space="preserve"> </w:t>
      </w:r>
      <w:r w:rsidRPr="00F04275">
        <w:rPr>
          <w:rFonts w:ascii="Arial" w:hAnsi="Arial" w:cs="Arial"/>
          <w:i/>
          <w:spacing w:val="-1"/>
          <w:sz w:val="24"/>
          <w:szCs w:val="24"/>
        </w:rPr>
        <w:t>vulnerabilidad</w:t>
      </w:r>
      <w:r w:rsidRPr="00F04275">
        <w:rPr>
          <w:rFonts w:ascii="Arial" w:hAnsi="Arial" w:cs="Arial"/>
          <w:i/>
          <w:spacing w:val="38"/>
          <w:sz w:val="24"/>
          <w:szCs w:val="24"/>
        </w:rPr>
        <w:t xml:space="preserve"> </w:t>
      </w:r>
      <w:r w:rsidRPr="00F04275">
        <w:rPr>
          <w:rFonts w:ascii="Arial" w:hAnsi="Arial" w:cs="Arial"/>
          <w:i/>
          <w:spacing w:val="-1"/>
          <w:sz w:val="24"/>
          <w:szCs w:val="24"/>
        </w:rPr>
        <w:t>que</w:t>
      </w:r>
      <w:r w:rsidRPr="00F04275">
        <w:rPr>
          <w:rFonts w:ascii="Arial" w:hAnsi="Arial" w:cs="Arial"/>
          <w:i/>
          <w:spacing w:val="36"/>
          <w:sz w:val="24"/>
          <w:szCs w:val="24"/>
        </w:rPr>
        <w:t xml:space="preserve"> </w:t>
      </w:r>
      <w:r w:rsidRPr="00F04275">
        <w:rPr>
          <w:rFonts w:ascii="Arial" w:hAnsi="Arial" w:cs="Arial"/>
          <w:i/>
          <w:spacing w:val="1"/>
          <w:sz w:val="24"/>
          <w:szCs w:val="24"/>
        </w:rPr>
        <w:t>padecen</w:t>
      </w:r>
      <w:r w:rsidRPr="00F04275">
        <w:rPr>
          <w:rFonts w:ascii="Arial" w:hAnsi="Arial" w:cs="Arial"/>
          <w:i/>
          <w:spacing w:val="36"/>
          <w:sz w:val="24"/>
          <w:szCs w:val="24"/>
        </w:rPr>
        <w:t xml:space="preserve"> </w:t>
      </w:r>
      <w:r w:rsidRPr="00F04275">
        <w:rPr>
          <w:rFonts w:ascii="Arial" w:hAnsi="Arial" w:cs="Arial"/>
          <w:i/>
          <w:sz w:val="24"/>
          <w:szCs w:val="24"/>
        </w:rPr>
        <w:t>las</w:t>
      </w:r>
      <w:r w:rsidRPr="00F04275">
        <w:rPr>
          <w:rFonts w:ascii="Arial" w:hAnsi="Arial" w:cs="Arial"/>
          <w:i/>
          <w:spacing w:val="37"/>
          <w:sz w:val="24"/>
          <w:szCs w:val="24"/>
        </w:rPr>
        <w:t xml:space="preserve"> </w:t>
      </w:r>
      <w:r w:rsidRPr="00F04275">
        <w:rPr>
          <w:rFonts w:ascii="Arial" w:hAnsi="Arial" w:cs="Arial"/>
          <w:i/>
          <w:sz w:val="24"/>
          <w:szCs w:val="24"/>
        </w:rPr>
        <w:t>y</w:t>
      </w:r>
      <w:r w:rsidRPr="00F04275">
        <w:rPr>
          <w:rFonts w:ascii="Arial" w:hAnsi="Arial" w:cs="Arial"/>
          <w:i/>
          <w:spacing w:val="33"/>
          <w:sz w:val="24"/>
          <w:szCs w:val="24"/>
        </w:rPr>
        <w:t xml:space="preserve"> </w:t>
      </w:r>
      <w:r w:rsidRPr="00F04275">
        <w:rPr>
          <w:rFonts w:ascii="Arial" w:hAnsi="Arial" w:cs="Arial"/>
          <w:i/>
          <w:sz w:val="24"/>
          <w:szCs w:val="24"/>
        </w:rPr>
        <w:t>los</w:t>
      </w:r>
      <w:r w:rsidRPr="00F04275">
        <w:rPr>
          <w:rFonts w:ascii="Arial" w:hAnsi="Arial" w:cs="Arial"/>
          <w:i/>
          <w:spacing w:val="91"/>
          <w:w w:val="99"/>
          <w:sz w:val="24"/>
          <w:szCs w:val="24"/>
        </w:rPr>
        <w:t xml:space="preserve"> </w:t>
      </w:r>
      <w:r w:rsidRPr="00F04275">
        <w:rPr>
          <w:rFonts w:ascii="Arial" w:hAnsi="Arial" w:cs="Arial"/>
          <w:i/>
          <w:spacing w:val="-1"/>
          <w:sz w:val="24"/>
          <w:szCs w:val="24"/>
        </w:rPr>
        <w:t>Adultos</w:t>
      </w:r>
      <w:r w:rsidRPr="00F04275">
        <w:rPr>
          <w:rFonts w:ascii="Arial" w:hAnsi="Arial" w:cs="Arial"/>
          <w:i/>
          <w:spacing w:val="30"/>
          <w:sz w:val="24"/>
          <w:szCs w:val="24"/>
        </w:rPr>
        <w:t xml:space="preserve"> </w:t>
      </w:r>
      <w:r w:rsidRPr="00F04275">
        <w:rPr>
          <w:rFonts w:ascii="Arial" w:hAnsi="Arial" w:cs="Arial"/>
          <w:i/>
          <w:sz w:val="24"/>
          <w:szCs w:val="24"/>
        </w:rPr>
        <w:t>Mayores,</w:t>
      </w:r>
      <w:r w:rsidRPr="00F04275">
        <w:rPr>
          <w:rFonts w:ascii="Arial" w:hAnsi="Arial" w:cs="Arial"/>
          <w:i/>
          <w:spacing w:val="32"/>
          <w:sz w:val="24"/>
          <w:szCs w:val="24"/>
        </w:rPr>
        <w:t xml:space="preserve"> </w:t>
      </w:r>
      <w:r w:rsidRPr="00F04275">
        <w:rPr>
          <w:rFonts w:ascii="Arial" w:hAnsi="Arial" w:cs="Arial"/>
          <w:i/>
          <w:sz w:val="24"/>
          <w:szCs w:val="24"/>
        </w:rPr>
        <w:t>especialmente</w:t>
      </w:r>
      <w:r w:rsidRPr="00F04275">
        <w:rPr>
          <w:rFonts w:ascii="Arial" w:hAnsi="Arial" w:cs="Arial"/>
          <w:i/>
          <w:spacing w:val="32"/>
          <w:sz w:val="24"/>
          <w:szCs w:val="24"/>
        </w:rPr>
        <w:t xml:space="preserve"> </w:t>
      </w:r>
      <w:r w:rsidRPr="00F04275">
        <w:rPr>
          <w:rFonts w:ascii="Arial" w:hAnsi="Arial" w:cs="Arial"/>
          <w:i/>
          <w:sz w:val="24"/>
          <w:szCs w:val="24"/>
        </w:rPr>
        <w:t>aquellas</w:t>
      </w:r>
      <w:r w:rsidRPr="00F04275">
        <w:rPr>
          <w:rFonts w:ascii="Arial" w:hAnsi="Arial" w:cs="Arial"/>
          <w:i/>
          <w:spacing w:val="30"/>
          <w:sz w:val="24"/>
          <w:szCs w:val="24"/>
        </w:rPr>
        <w:t xml:space="preserve"> </w:t>
      </w:r>
      <w:r w:rsidRPr="00F04275">
        <w:rPr>
          <w:rFonts w:ascii="Arial" w:hAnsi="Arial" w:cs="Arial"/>
          <w:i/>
          <w:spacing w:val="-1"/>
          <w:sz w:val="24"/>
          <w:szCs w:val="24"/>
        </w:rPr>
        <w:t>que</w:t>
      </w:r>
      <w:r w:rsidRPr="00F04275">
        <w:rPr>
          <w:rFonts w:ascii="Arial" w:hAnsi="Arial" w:cs="Arial"/>
          <w:i/>
          <w:spacing w:val="32"/>
          <w:sz w:val="24"/>
          <w:szCs w:val="24"/>
        </w:rPr>
        <w:t xml:space="preserve"> </w:t>
      </w:r>
      <w:r w:rsidRPr="00F04275">
        <w:rPr>
          <w:rFonts w:ascii="Arial" w:hAnsi="Arial" w:cs="Arial"/>
          <w:i/>
          <w:spacing w:val="-1"/>
          <w:sz w:val="24"/>
          <w:szCs w:val="24"/>
        </w:rPr>
        <w:t>se</w:t>
      </w:r>
      <w:r w:rsidRPr="00F04275">
        <w:rPr>
          <w:rFonts w:ascii="Arial" w:hAnsi="Arial" w:cs="Arial"/>
          <w:i/>
          <w:spacing w:val="32"/>
          <w:sz w:val="24"/>
          <w:szCs w:val="24"/>
        </w:rPr>
        <w:t xml:space="preserve"> </w:t>
      </w:r>
      <w:r w:rsidRPr="00F04275">
        <w:rPr>
          <w:rFonts w:ascii="Arial" w:hAnsi="Arial" w:cs="Arial"/>
          <w:i/>
          <w:sz w:val="24"/>
          <w:szCs w:val="24"/>
        </w:rPr>
        <w:t>encuentran</w:t>
      </w:r>
      <w:r w:rsidRPr="00F04275">
        <w:rPr>
          <w:rFonts w:ascii="Arial" w:hAnsi="Arial" w:cs="Arial"/>
          <w:i/>
          <w:spacing w:val="32"/>
          <w:sz w:val="24"/>
          <w:szCs w:val="24"/>
        </w:rPr>
        <w:t xml:space="preserve"> </w:t>
      </w:r>
      <w:r w:rsidRPr="00F04275">
        <w:rPr>
          <w:rFonts w:ascii="Arial" w:hAnsi="Arial" w:cs="Arial"/>
          <w:i/>
          <w:spacing w:val="-1"/>
          <w:sz w:val="24"/>
          <w:szCs w:val="24"/>
        </w:rPr>
        <w:t>fuera</w:t>
      </w:r>
      <w:r w:rsidRPr="00F04275">
        <w:rPr>
          <w:rFonts w:ascii="Arial" w:hAnsi="Arial" w:cs="Arial"/>
          <w:i/>
          <w:spacing w:val="32"/>
          <w:sz w:val="24"/>
          <w:szCs w:val="24"/>
        </w:rPr>
        <w:t xml:space="preserve"> </w:t>
      </w:r>
      <w:r w:rsidRPr="00F04275">
        <w:rPr>
          <w:rFonts w:ascii="Arial" w:hAnsi="Arial" w:cs="Arial"/>
          <w:i/>
          <w:sz w:val="24"/>
          <w:szCs w:val="24"/>
        </w:rPr>
        <w:t>de</w:t>
      </w:r>
      <w:r w:rsidRPr="00F04275">
        <w:rPr>
          <w:rFonts w:ascii="Arial" w:hAnsi="Arial" w:cs="Arial"/>
          <w:i/>
          <w:spacing w:val="14"/>
          <w:sz w:val="24"/>
          <w:szCs w:val="24"/>
        </w:rPr>
        <w:t xml:space="preserve"> </w:t>
      </w:r>
      <w:r w:rsidRPr="00F04275">
        <w:rPr>
          <w:rFonts w:ascii="Arial" w:hAnsi="Arial" w:cs="Arial"/>
          <w:i/>
          <w:sz w:val="24"/>
          <w:szCs w:val="24"/>
        </w:rPr>
        <w:t>los</w:t>
      </w:r>
      <w:r w:rsidRPr="00F04275">
        <w:rPr>
          <w:rFonts w:ascii="Arial" w:hAnsi="Arial" w:cs="Arial"/>
          <w:i/>
          <w:spacing w:val="12"/>
          <w:sz w:val="24"/>
          <w:szCs w:val="24"/>
        </w:rPr>
        <w:t xml:space="preserve"> </w:t>
      </w:r>
      <w:r w:rsidRPr="00F04275">
        <w:rPr>
          <w:rFonts w:ascii="Arial" w:hAnsi="Arial" w:cs="Arial"/>
          <w:i/>
          <w:spacing w:val="-1"/>
          <w:sz w:val="24"/>
          <w:szCs w:val="24"/>
        </w:rPr>
        <w:t>esquemas</w:t>
      </w:r>
      <w:r w:rsidRPr="00F04275">
        <w:rPr>
          <w:rFonts w:ascii="Arial" w:hAnsi="Arial" w:cs="Arial"/>
          <w:i/>
          <w:spacing w:val="15"/>
          <w:sz w:val="24"/>
          <w:szCs w:val="24"/>
        </w:rPr>
        <w:t xml:space="preserve"> </w:t>
      </w:r>
      <w:r w:rsidRPr="00F04275">
        <w:rPr>
          <w:rFonts w:ascii="Arial" w:hAnsi="Arial" w:cs="Arial"/>
          <w:i/>
          <w:spacing w:val="-1"/>
          <w:sz w:val="24"/>
          <w:szCs w:val="24"/>
        </w:rPr>
        <w:t>institucionales</w:t>
      </w:r>
      <w:r w:rsidRPr="00F04275">
        <w:rPr>
          <w:rFonts w:ascii="Arial" w:hAnsi="Arial" w:cs="Arial"/>
          <w:i/>
          <w:spacing w:val="14"/>
          <w:sz w:val="24"/>
          <w:szCs w:val="24"/>
        </w:rPr>
        <w:t xml:space="preserve"> </w:t>
      </w:r>
      <w:r w:rsidRPr="00F04275">
        <w:rPr>
          <w:rFonts w:ascii="Arial" w:hAnsi="Arial" w:cs="Arial"/>
          <w:i/>
          <w:sz w:val="24"/>
          <w:szCs w:val="24"/>
        </w:rPr>
        <w:t>de</w:t>
      </w:r>
      <w:r w:rsidRPr="00F04275">
        <w:rPr>
          <w:rFonts w:ascii="Arial" w:hAnsi="Arial" w:cs="Arial"/>
          <w:i/>
          <w:spacing w:val="76"/>
          <w:w w:val="99"/>
          <w:sz w:val="24"/>
          <w:szCs w:val="24"/>
        </w:rPr>
        <w:t xml:space="preserve"> </w:t>
      </w:r>
      <w:r w:rsidRPr="00F04275">
        <w:rPr>
          <w:rFonts w:ascii="Arial" w:hAnsi="Arial" w:cs="Arial"/>
          <w:i/>
          <w:spacing w:val="-1"/>
          <w:sz w:val="24"/>
          <w:szCs w:val="24"/>
        </w:rPr>
        <w:t>seguridad</w:t>
      </w:r>
      <w:r w:rsidRPr="00F04275">
        <w:rPr>
          <w:rFonts w:ascii="Arial" w:hAnsi="Arial" w:cs="Arial"/>
          <w:i/>
          <w:spacing w:val="-4"/>
          <w:sz w:val="24"/>
          <w:szCs w:val="24"/>
        </w:rPr>
        <w:t xml:space="preserve"> </w:t>
      </w:r>
      <w:r w:rsidRPr="00F04275">
        <w:rPr>
          <w:rFonts w:ascii="Arial" w:hAnsi="Arial" w:cs="Arial"/>
          <w:i/>
          <w:sz w:val="24"/>
          <w:szCs w:val="24"/>
        </w:rPr>
        <w:t>social</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z w:val="24"/>
          <w:szCs w:val="24"/>
        </w:rPr>
        <w:t>pensiones</w:t>
      </w:r>
      <w:r w:rsidRPr="00F04275">
        <w:rPr>
          <w:rFonts w:ascii="Arial" w:hAnsi="Arial" w:cs="Arial"/>
          <w:i/>
          <w:spacing w:val="-5"/>
          <w:sz w:val="24"/>
          <w:szCs w:val="24"/>
        </w:rPr>
        <w:t xml:space="preserve"> </w:t>
      </w:r>
      <w:r w:rsidRPr="00F04275">
        <w:rPr>
          <w:rFonts w:ascii="Arial" w:hAnsi="Arial" w:cs="Arial"/>
          <w:i/>
          <w:sz w:val="24"/>
          <w:szCs w:val="24"/>
        </w:rPr>
        <w:t>presentan</w:t>
      </w:r>
      <w:r w:rsidRPr="00F04275">
        <w:rPr>
          <w:rFonts w:ascii="Arial" w:hAnsi="Arial" w:cs="Arial"/>
          <w:i/>
          <w:spacing w:val="-6"/>
          <w:sz w:val="24"/>
          <w:szCs w:val="24"/>
        </w:rPr>
        <w:t xml:space="preserve"> </w:t>
      </w:r>
      <w:r w:rsidRPr="00F04275">
        <w:rPr>
          <w:rFonts w:ascii="Arial" w:hAnsi="Arial" w:cs="Arial"/>
          <w:i/>
          <w:spacing w:val="-1"/>
          <w:sz w:val="24"/>
          <w:szCs w:val="24"/>
        </w:rPr>
        <w:t>una</w:t>
      </w:r>
      <w:r w:rsidRPr="00F04275">
        <w:rPr>
          <w:rFonts w:ascii="Arial" w:hAnsi="Arial" w:cs="Arial"/>
          <w:i/>
          <w:spacing w:val="-5"/>
          <w:sz w:val="24"/>
          <w:szCs w:val="24"/>
        </w:rPr>
        <w:t xml:space="preserve"> </w:t>
      </w:r>
      <w:r w:rsidRPr="00F04275">
        <w:rPr>
          <w:rFonts w:ascii="Arial" w:hAnsi="Arial" w:cs="Arial"/>
          <w:i/>
          <w:sz w:val="24"/>
          <w:szCs w:val="24"/>
        </w:rPr>
        <w:t>serie</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limitantes</w:t>
      </w:r>
      <w:r w:rsidRPr="00F04275">
        <w:rPr>
          <w:rFonts w:ascii="Arial" w:hAnsi="Arial" w:cs="Arial"/>
          <w:i/>
          <w:spacing w:val="-5"/>
          <w:sz w:val="24"/>
          <w:szCs w:val="24"/>
        </w:rPr>
        <w:t xml:space="preserve"> </w:t>
      </w:r>
      <w:r w:rsidRPr="00F04275">
        <w:rPr>
          <w:rFonts w:ascii="Arial" w:hAnsi="Arial" w:cs="Arial"/>
          <w:i/>
          <w:sz w:val="24"/>
          <w:szCs w:val="24"/>
        </w:rPr>
        <w:t>para</w:t>
      </w:r>
      <w:r w:rsidRPr="00F04275">
        <w:rPr>
          <w:rFonts w:ascii="Arial" w:hAnsi="Arial" w:cs="Arial"/>
          <w:i/>
          <w:spacing w:val="-5"/>
          <w:sz w:val="24"/>
          <w:szCs w:val="24"/>
        </w:rPr>
        <w:t xml:space="preserve"> </w:t>
      </w:r>
      <w:r w:rsidRPr="00F04275">
        <w:rPr>
          <w:rFonts w:ascii="Arial" w:hAnsi="Arial" w:cs="Arial"/>
          <w:i/>
          <w:sz w:val="24"/>
          <w:szCs w:val="24"/>
        </w:rPr>
        <w:t>el</w:t>
      </w:r>
      <w:r w:rsidRPr="00F04275">
        <w:rPr>
          <w:rFonts w:ascii="Arial" w:hAnsi="Arial" w:cs="Arial"/>
          <w:i/>
          <w:spacing w:val="-5"/>
          <w:sz w:val="24"/>
          <w:szCs w:val="24"/>
        </w:rPr>
        <w:t xml:space="preserve"> </w:t>
      </w:r>
      <w:r w:rsidRPr="00F04275">
        <w:rPr>
          <w:rFonts w:ascii="Arial" w:hAnsi="Arial" w:cs="Arial"/>
          <w:i/>
          <w:spacing w:val="-1"/>
          <w:sz w:val="24"/>
          <w:szCs w:val="24"/>
        </w:rPr>
        <w:t>desempeño</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pacing w:val="-1"/>
          <w:sz w:val="24"/>
          <w:szCs w:val="24"/>
        </w:rPr>
        <w:t>su</w:t>
      </w:r>
      <w:r w:rsidRPr="00F04275">
        <w:rPr>
          <w:rFonts w:ascii="Arial" w:hAnsi="Arial" w:cs="Arial"/>
          <w:i/>
          <w:spacing w:val="-5"/>
          <w:sz w:val="24"/>
          <w:szCs w:val="24"/>
        </w:rPr>
        <w:t xml:space="preserve"> </w:t>
      </w:r>
      <w:r w:rsidRPr="00F04275">
        <w:rPr>
          <w:rFonts w:ascii="Arial" w:hAnsi="Arial" w:cs="Arial"/>
          <w:i/>
          <w:sz w:val="24"/>
          <w:szCs w:val="24"/>
        </w:rPr>
        <w:t>vida</w:t>
      </w:r>
      <w:r w:rsidRPr="00F04275">
        <w:rPr>
          <w:rFonts w:ascii="Arial" w:hAnsi="Arial" w:cs="Arial"/>
          <w:i/>
          <w:spacing w:val="-5"/>
          <w:sz w:val="24"/>
          <w:szCs w:val="24"/>
        </w:rPr>
        <w:t xml:space="preserve"> </w:t>
      </w:r>
      <w:r w:rsidRPr="00F04275">
        <w:rPr>
          <w:rFonts w:ascii="Arial" w:hAnsi="Arial" w:cs="Arial"/>
          <w:i/>
          <w:sz w:val="24"/>
          <w:szCs w:val="24"/>
        </w:rPr>
        <w:t>diaria.</w:t>
      </w:r>
    </w:p>
    <w:p w:rsidR="00F04275" w:rsidRPr="00F04275" w:rsidRDefault="00F04275" w:rsidP="00F04275">
      <w:pPr>
        <w:pStyle w:val="Textoindependiente"/>
        <w:kinsoku w:val="0"/>
        <w:overflowPunct w:val="0"/>
        <w:spacing w:before="1"/>
        <w:jc w:val="both"/>
        <w:rPr>
          <w:rFonts w:ascii="Arial" w:hAnsi="Arial" w:cs="Arial"/>
          <w:i/>
          <w:sz w:val="24"/>
          <w:szCs w:val="24"/>
        </w:rPr>
      </w:pPr>
    </w:p>
    <w:p w:rsidR="00F04275" w:rsidRPr="00F04275" w:rsidRDefault="00F04275" w:rsidP="00F04275">
      <w:pPr>
        <w:pStyle w:val="Textoindependiente"/>
        <w:kinsoku w:val="0"/>
        <w:overflowPunct w:val="0"/>
        <w:ind w:right="115"/>
        <w:jc w:val="both"/>
        <w:rPr>
          <w:rFonts w:ascii="Arial" w:hAnsi="Arial" w:cs="Arial"/>
          <w:i/>
          <w:sz w:val="24"/>
          <w:szCs w:val="24"/>
        </w:rPr>
      </w:pPr>
      <w:r w:rsidRPr="00F04275">
        <w:rPr>
          <w:rFonts w:ascii="Arial" w:hAnsi="Arial" w:cs="Arial"/>
          <w:i/>
          <w:sz w:val="24"/>
          <w:szCs w:val="24"/>
        </w:rPr>
        <w:t>El Gobierno de San Pedro Tlaquepaque está comprometido en brindar a las y los ciudadanos oportunidades reales de vivir, por ello a través de la Coordinación General de Desarrollo Social, pretende contribuir a la igualdad social, mediante programas estratégicos que tengan como objetivo el combate a la desigualdad en el Municipio.</w:t>
      </w:r>
    </w:p>
    <w:p w:rsidR="00F04275" w:rsidRPr="00F04275" w:rsidRDefault="00F04275" w:rsidP="00F04275">
      <w:pPr>
        <w:pStyle w:val="Textoindependiente"/>
        <w:kinsoku w:val="0"/>
        <w:overflowPunct w:val="0"/>
        <w:spacing w:before="1"/>
        <w:jc w:val="both"/>
        <w:rPr>
          <w:rFonts w:ascii="Arial" w:hAnsi="Arial" w:cs="Arial"/>
          <w:i/>
          <w:sz w:val="24"/>
          <w:szCs w:val="24"/>
        </w:rPr>
      </w:pPr>
    </w:p>
    <w:p w:rsidR="00F04275" w:rsidRPr="00F04275" w:rsidRDefault="00F04275" w:rsidP="00F04275">
      <w:pPr>
        <w:pStyle w:val="Textoindependiente"/>
        <w:kinsoku w:val="0"/>
        <w:overflowPunct w:val="0"/>
        <w:ind w:right="119"/>
        <w:jc w:val="both"/>
        <w:rPr>
          <w:rFonts w:ascii="Arial" w:hAnsi="Arial" w:cs="Arial"/>
          <w:i/>
          <w:sz w:val="24"/>
          <w:szCs w:val="24"/>
        </w:rPr>
      </w:pPr>
      <w:r w:rsidRPr="00F04275">
        <w:rPr>
          <w:rFonts w:ascii="Arial" w:hAnsi="Arial" w:cs="Arial"/>
          <w:i/>
          <w:sz w:val="24"/>
          <w:szCs w:val="24"/>
        </w:rPr>
        <w:t>De</w:t>
      </w:r>
      <w:r w:rsidRPr="00F04275">
        <w:rPr>
          <w:rFonts w:ascii="Arial" w:hAnsi="Arial" w:cs="Arial"/>
          <w:i/>
          <w:spacing w:val="1"/>
          <w:sz w:val="24"/>
          <w:szCs w:val="24"/>
        </w:rPr>
        <w:t xml:space="preserve"> </w:t>
      </w:r>
      <w:r w:rsidRPr="00F04275">
        <w:rPr>
          <w:rFonts w:ascii="Arial" w:hAnsi="Arial" w:cs="Arial"/>
          <w:i/>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al</w:t>
      </w:r>
      <w:r w:rsidRPr="00F04275">
        <w:rPr>
          <w:rFonts w:ascii="Arial" w:hAnsi="Arial" w:cs="Arial"/>
          <w:i/>
          <w:spacing w:val="1"/>
          <w:sz w:val="24"/>
          <w:szCs w:val="24"/>
        </w:rPr>
        <w:t xml:space="preserve"> </w:t>
      </w:r>
      <w:r w:rsidRPr="00F04275">
        <w:rPr>
          <w:rFonts w:ascii="Arial" w:hAnsi="Arial" w:cs="Arial"/>
          <w:i/>
          <w:spacing w:val="-1"/>
          <w:sz w:val="24"/>
          <w:szCs w:val="24"/>
        </w:rPr>
        <w:t>INEGI,</w:t>
      </w:r>
      <w:r w:rsidRPr="00F04275">
        <w:rPr>
          <w:rFonts w:ascii="Arial" w:hAnsi="Arial" w:cs="Arial"/>
          <w:i/>
          <w:spacing w:val="1"/>
          <w:sz w:val="24"/>
          <w:szCs w:val="24"/>
        </w:rPr>
        <w:t xml:space="preserve"> </w:t>
      </w:r>
      <w:r w:rsidRPr="00F04275">
        <w:rPr>
          <w:rFonts w:ascii="Arial" w:hAnsi="Arial" w:cs="Arial"/>
          <w:i/>
          <w:sz w:val="24"/>
          <w:szCs w:val="24"/>
        </w:rPr>
        <w:t>en</w:t>
      </w:r>
      <w:r w:rsidRPr="00F04275">
        <w:rPr>
          <w:rFonts w:ascii="Arial" w:hAnsi="Arial" w:cs="Arial"/>
          <w:i/>
          <w:spacing w:val="1"/>
          <w:sz w:val="24"/>
          <w:szCs w:val="24"/>
        </w:rPr>
        <w:t xml:space="preserve"> </w:t>
      </w:r>
      <w:r w:rsidRPr="00F04275">
        <w:rPr>
          <w:rFonts w:ascii="Arial" w:hAnsi="Arial" w:cs="Arial"/>
          <w:i/>
          <w:sz w:val="24"/>
          <w:szCs w:val="24"/>
        </w:rPr>
        <w:t>San</w:t>
      </w:r>
      <w:r w:rsidRPr="00F04275">
        <w:rPr>
          <w:rFonts w:ascii="Arial" w:hAnsi="Arial" w:cs="Arial"/>
          <w:i/>
          <w:spacing w:val="-1"/>
          <w:sz w:val="24"/>
          <w:szCs w:val="24"/>
        </w:rPr>
        <w:t xml:space="preserve"> </w:t>
      </w:r>
      <w:r w:rsidRPr="00F04275">
        <w:rPr>
          <w:rFonts w:ascii="Arial" w:hAnsi="Arial" w:cs="Arial"/>
          <w:i/>
          <w:sz w:val="24"/>
          <w:szCs w:val="24"/>
        </w:rPr>
        <w:t>Pedro</w:t>
      </w:r>
      <w:r w:rsidRPr="00F04275">
        <w:rPr>
          <w:rFonts w:ascii="Arial" w:hAnsi="Arial" w:cs="Arial"/>
          <w:i/>
          <w:spacing w:val="-1"/>
          <w:sz w:val="24"/>
          <w:szCs w:val="24"/>
        </w:rPr>
        <w:t xml:space="preserve"> </w:t>
      </w:r>
      <w:r w:rsidRPr="00F04275">
        <w:rPr>
          <w:rFonts w:ascii="Arial" w:hAnsi="Arial" w:cs="Arial"/>
          <w:i/>
          <w:sz w:val="24"/>
          <w:szCs w:val="24"/>
        </w:rPr>
        <w:t>Tlaquepaque</w:t>
      </w:r>
      <w:r w:rsidRPr="00F04275">
        <w:rPr>
          <w:rFonts w:ascii="Arial" w:hAnsi="Arial" w:cs="Arial"/>
          <w:i/>
          <w:spacing w:val="2"/>
          <w:sz w:val="24"/>
          <w:szCs w:val="24"/>
        </w:rPr>
        <w:t xml:space="preserve"> </w:t>
      </w:r>
      <w:r w:rsidRPr="00F04275">
        <w:rPr>
          <w:rFonts w:ascii="Arial" w:hAnsi="Arial" w:cs="Arial"/>
          <w:i/>
          <w:spacing w:val="-1"/>
          <w:sz w:val="24"/>
          <w:szCs w:val="24"/>
        </w:rPr>
        <w:t>viven</w:t>
      </w:r>
      <w:r w:rsidRPr="00F04275">
        <w:rPr>
          <w:rFonts w:ascii="Arial" w:hAnsi="Arial" w:cs="Arial"/>
          <w:i/>
          <w:spacing w:val="2"/>
          <w:sz w:val="24"/>
          <w:szCs w:val="24"/>
        </w:rPr>
        <w:t xml:space="preserve"> </w:t>
      </w:r>
      <w:r w:rsidRPr="00F04275">
        <w:rPr>
          <w:rFonts w:ascii="Arial" w:hAnsi="Arial" w:cs="Arial"/>
          <w:i/>
          <w:spacing w:val="-1"/>
          <w:sz w:val="24"/>
          <w:szCs w:val="24"/>
        </w:rPr>
        <w:t>más</w:t>
      </w:r>
      <w:r w:rsidRPr="00F04275">
        <w:rPr>
          <w:rFonts w:ascii="Arial" w:hAnsi="Arial" w:cs="Arial"/>
          <w:i/>
          <w:spacing w:val="2"/>
          <w:sz w:val="24"/>
          <w:szCs w:val="24"/>
        </w:rPr>
        <w:t xml:space="preserve"> </w:t>
      </w:r>
      <w:r w:rsidRPr="00F04275">
        <w:rPr>
          <w:rFonts w:ascii="Arial" w:hAnsi="Arial" w:cs="Arial"/>
          <w:i/>
          <w:sz w:val="24"/>
          <w:szCs w:val="24"/>
        </w:rPr>
        <w:t>de</w:t>
      </w:r>
      <w:r w:rsidRPr="00F04275">
        <w:rPr>
          <w:rFonts w:ascii="Arial" w:hAnsi="Arial" w:cs="Arial"/>
          <w:i/>
          <w:spacing w:val="4"/>
          <w:sz w:val="24"/>
          <w:szCs w:val="24"/>
        </w:rPr>
        <w:t xml:space="preserve"> </w:t>
      </w:r>
      <w:r w:rsidRPr="00F04275">
        <w:rPr>
          <w:rFonts w:ascii="Arial" w:hAnsi="Arial" w:cs="Arial"/>
          <w:i/>
          <w:sz w:val="24"/>
          <w:szCs w:val="24"/>
        </w:rPr>
        <w:t>13,500</w:t>
      </w:r>
      <w:r w:rsidRPr="00F04275">
        <w:rPr>
          <w:rFonts w:ascii="Arial" w:hAnsi="Arial" w:cs="Arial"/>
          <w:i/>
          <w:spacing w:val="3"/>
          <w:sz w:val="24"/>
          <w:szCs w:val="24"/>
        </w:rPr>
        <w:t xml:space="preserve"> </w:t>
      </w:r>
      <w:r w:rsidRPr="00F04275">
        <w:rPr>
          <w:rFonts w:ascii="Arial" w:hAnsi="Arial" w:cs="Arial"/>
          <w:i/>
          <w:spacing w:val="-1"/>
          <w:sz w:val="24"/>
          <w:szCs w:val="24"/>
        </w:rPr>
        <w:t>personas</w:t>
      </w:r>
      <w:r w:rsidRPr="00F04275">
        <w:rPr>
          <w:rFonts w:ascii="Arial" w:hAnsi="Arial" w:cs="Arial"/>
          <w:i/>
          <w:spacing w:val="2"/>
          <w:sz w:val="24"/>
          <w:szCs w:val="24"/>
        </w:rPr>
        <w:t xml:space="preserve"> </w:t>
      </w:r>
      <w:r w:rsidRPr="00F04275">
        <w:rPr>
          <w:rFonts w:ascii="Arial" w:hAnsi="Arial" w:cs="Arial"/>
          <w:i/>
          <w:spacing w:val="-1"/>
          <w:sz w:val="24"/>
          <w:szCs w:val="24"/>
        </w:rPr>
        <w:t>mayores</w:t>
      </w:r>
      <w:r w:rsidRPr="00F04275">
        <w:rPr>
          <w:rFonts w:ascii="Arial" w:hAnsi="Arial" w:cs="Arial"/>
          <w:i/>
          <w:sz w:val="24"/>
          <w:szCs w:val="24"/>
        </w:rPr>
        <w:t xml:space="preserve"> entre</w:t>
      </w:r>
      <w:r w:rsidRPr="00F04275">
        <w:rPr>
          <w:rFonts w:ascii="Arial" w:hAnsi="Arial" w:cs="Arial"/>
          <w:i/>
          <w:spacing w:val="2"/>
          <w:sz w:val="24"/>
          <w:szCs w:val="24"/>
        </w:rPr>
        <w:t xml:space="preserve"> </w:t>
      </w:r>
      <w:r w:rsidRPr="00F04275">
        <w:rPr>
          <w:rFonts w:ascii="Arial" w:hAnsi="Arial" w:cs="Arial"/>
          <w:i/>
          <w:sz w:val="24"/>
          <w:szCs w:val="24"/>
        </w:rPr>
        <w:t>60</w:t>
      </w:r>
      <w:r w:rsidRPr="00F04275">
        <w:rPr>
          <w:rFonts w:ascii="Arial" w:hAnsi="Arial" w:cs="Arial"/>
          <w:i/>
          <w:spacing w:val="-1"/>
          <w:sz w:val="24"/>
          <w:szCs w:val="24"/>
        </w:rPr>
        <w:t xml:space="preserve"> </w:t>
      </w:r>
      <w:r w:rsidRPr="00F04275">
        <w:rPr>
          <w:rFonts w:ascii="Arial" w:hAnsi="Arial" w:cs="Arial"/>
          <w:i/>
          <w:sz w:val="24"/>
          <w:szCs w:val="24"/>
        </w:rPr>
        <w:t>y</w:t>
      </w:r>
      <w:r w:rsidRPr="00F04275">
        <w:rPr>
          <w:rFonts w:ascii="Arial" w:hAnsi="Arial" w:cs="Arial"/>
          <w:i/>
          <w:spacing w:val="-3"/>
          <w:sz w:val="24"/>
          <w:szCs w:val="24"/>
        </w:rPr>
        <w:t xml:space="preserve"> </w:t>
      </w:r>
      <w:r w:rsidRPr="00F04275">
        <w:rPr>
          <w:rFonts w:ascii="Arial" w:hAnsi="Arial" w:cs="Arial"/>
          <w:i/>
          <w:sz w:val="24"/>
          <w:szCs w:val="24"/>
        </w:rPr>
        <w:t>64</w:t>
      </w:r>
      <w:r w:rsidRPr="00F04275">
        <w:rPr>
          <w:rFonts w:ascii="Arial" w:hAnsi="Arial" w:cs="Arial"/>
          <w:i/>
          <w:spacing w:val="2"/>
          <w:sz w:val="24"/>
          <w:szCs w:val="24"/>
        </w:rPr>
        <w:t xml:space="preserve"> </w:t>
      </w:r>
      <w:r w:rsidRPr="00F04275">
        <w:rPr>
          <w:rFonts w:ascii="Arial" w:hAnsi="Arial" w:cs="Arial"/>
          <w:i/>
          <w:sz w:val="24"/>
          <w:szCs w:val="24"/>
        </w:rPr>
        <w:t>años de</w:t>
      </w:r>
      <w:r w:rsidRPr="00F04275">
        <w:rPr>
          <w:rFonts w:ascii="Arial" w:hAnsi="Arial" w:cs="Arial"/>
          <w:i/>
          <w:spacing w:val="41"/>
          <w:w w:val="99"/>
          <w:sz w:val="24"/>
          <w:szCs w:val="24"/>
        </w:rPr>
        <w:t xml:space="preserve"> </w:t>
      </w:r>
      <w:r w:rsidRPr="00F04275">
        <w:rPr>
          <w:rFonts w:ascii="Arial" w:hAnsi="Arial" w:cs="Arial"/>
          <w:i/>
          <w:sz w:val="24"/>
          <w:szCs w:val="24"/>
        </w:rPr>
        <w:t>edad,</w:t>
      </w:r>
      <w:r w:rsidRPr="00F04275">
        <w:rPr>
          <w:rFonts w:ascii="Arial" w:hAnsi="Arial" w:cs="Arial"/>
          <w:i/>
          <w:spacing w:val="10"/>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los</w:t>
      </w:r>
      <w:r w:rsidRPr="00F04275">
        <w:rPr>
          <w:rFonts w:ascii="Arial" w:hAnsi="Arial" w:cs="Arial"/>
          <w:i/>
          <w:spacing w:val="9"/>
          <w:sz w:val="24"/>
          <w:szCs w:val="24"/>
        </w:rPr>
        <w:t xml:space="preserve"> </w:t>
      </w:r>
      <w:r w:rsidRPr="00F04275">
        <w:rPr>
          <w:rFonts w:ascii="Arial" w:hAnsi="Arial" w:cs="Arial"/>
          <w:i/>
          <w:spacing w:val="-1"/>
          <w:sz w:val="24"/>
          <w:szCs w:val="24"/>
        </w:rPr>
        <w:t>cuales</w:t>
      </w:r>
      <w:r w:rsidRPr="00F04275">
        <w:rPr>
          <w:rFonts w:ascii="Arial" w:hAnsi="Arial" w:cs="Arial"/>
          <w:i/>
          <w:spacing w:val="13"/>
          <w:sz w:val="24"/>
          <w:szCs w:val="24"/>
        </w:rPr>
        <w:t xml:space="preserve"> </w:t>
      </w:r>
      <w:r w:rsidRPr="00F04275">
        <w:rPr>
          <w:rFonts w:ascii="Arial" w:hAnsi="Arial" w:cs="Arial"/>
          <w:i/>
          <w:sz w:val="24"/>
          <w:szCs w:val="24"/>
        </w:rPr>
        <w:t>el</w:t>
      </w:r>
      <w:r w:rsidRPr="00F04275">
        <w:rPr>
          <w:rFonts w:ascii="Arial" w:hAnsi="Arial" w:cs="Arial"/>
          <w:i/>
          <w:spacing w:val="13"/>
          <w:sz w:val="24"/>
          <w:szCs w:val="24"/>
        </w:rPr>
        <w:t xml:space="preserve"> </w:t>
      </w:r>
      <w:r w:rsidRPr="00F04275">
        <w:rPr>
          <w:rFonts w:ascii="Arial" w:hAnsi="Arial" w:cs="Arial"/>
          <w:i/>
          <w:sz w:val="24"/>
          <w:szCs w:val="24"/>
        </w:rPr>
        <w:t>57%</w:t>
      </w:r>
      <w:r w:rsidRPr="00F04275">
        <w:rPr>
          <w:rFonts w:ascii="Arial" w:hAnsi="Arial" w:cs="Arial"/>
          <w:i/>
          <w:spacing w:val="11"/>
          <w:sz w:val="24"/>
          <w:szCs w:val="24"/>
        </w:rPr>
        <w:t xml:space="preserve"> </w:t>
      </w:r>
      <w:r w:rsidRPr="00F04275">
        <w:rPr>
          <w:rFonts w:ascii="Arial" w:hAnsi="Arial" w:cs="Arial"/>
          <w:i/>
          <w:spacing w:val="-1"/>
          <w:sz w:val="24"/>
          <w:szCs w:val="24"/>
        </w:rPr>
        <w:t>no</w:t>
      </w:r>
      <w:r w:rsidRPr="00F04275">
        <w:rPr>
          <w:rFonts w:ascii="Arial" w:hAnsi="Arial" w:cs="Arial"/>
          <w:i/>
          <w:spacing w:val="15"/>
          <w:sz w:val="24"/>
          <w:szCs w:val="24"/>
        </w:rPr>
        <w:t xml:space="preserve"> </w:t>
      </w:r>
      <w:r w:rsidRPr="00F04275">
        <w:rPr>
          <w:rFonts w:ascii="Arial" w:hAnsi="Arial" w:cs="Arial"/>
          <w:i/>
          <w:spacing w:val="-1"/>
          <w:sz w:val="24"/>
          <w:szCs w:val="24"/>
        </w:rPr>
        <w:t>cuenta</w:t>
      </w:r>
      <w:r w:rsidRPr="00F04275">
        <w:rPr>
          <w:rFonts w:ascii="Arial" w:hAnsi="Arial" w:cs="Arial"/>
          <w:i/>
          <w:spacing w:val="11"/>
          <w:sz w:val="24"/>
          <w:szCs w:val="24"/>
        </w:rPr>
        <w:t xml:space="preserve"> </w:t>
      </w:r>
      <w:r w:rsidRPr="00F04275">
        <w:rPr>
          <w:rFonts w:ascii="Arial" w:hAnsi="Arial" w:cs="Arial"/>
          <w:i/>
          <w:sz w:val="24"/>
          <w:szCs w:val="24"/>
        </w:rPr>
        <w:t>con</w:t>
      </w:r>
      <w:r w:rsidRPr="00F04275">
        <w:rPr>
          <w:rFonts w:ascii="Arial" w:hAnsi="Arial" w:cs="Arial"/>
          <w:i/>
          <w:spacing w:val="12"/>
          <w:sz w:val="24"/>
          <w:szCs w:val="24"/>
        </w:rPr>
        <w:t xml:space="preserve"> </w:t>
      </w:r>
      <w:r w:rsidRPr="00F04275">
        <w:rPr>
          <w:rFonts w:ascii="Arial" w:hAnsi="Arial" w:cs="Arial"/>
          <w:i/>
          <w:spacing w:val="-1"/>
          <w:sz w:val="24"/>
          <w:szCs w:val="24"/>
        </w:rPr>
        <w:t>una</w:t>
      </w:r>
      <w:r w:rsidRPr="00F04275">
        <w:rPr>
          <w:rFonts w:ascii="Arial" w:hAnsi="Arial" w:cs="Arial"/>
          <w:i/>
          <w:spacing w:val="23"/>
          <w:sz w:val="24"/>
          <w:szCs w:val="24"/>
        </w:rPr>
        <w:t xml:space="preserve"> </w:t>
      </w:r>
      <w:r w:rsidRPr="00F04275">
        <w:rPr>
          <w:rFonts w:ascii="Arial" w:hAnsi="Arial" w:cs="Arial"/>
          <w:i/>
          <w:sz w:val="24"/>
          <w:szCs w:val="24"/>
        </w:rPr>
        <w:t>pensión</w:t>
      </w:r>
      <w:r w:rsidRPr="00F04275">
        <w:rPr>
          <w:rFonts w:ascii="Arial" w:hAnsi="Arial" w:cs="Arial"/>
          <w:i/>
          <w:spacing w:val="11"/>
          <w:sz w:val="24"/>
          <w:szCs w:val="24"/>
        </w:rPr>
        <w:t xml:space="preserve"> </w:t>
      </w:r>
      <w:r w:rsidRPr="00F04275">
        <w:rPr>
          <w:rFonts w:ascii="Arial" w:hAnsi="Arial" w:cs="Arial"/>
          <w:i/>
          <w:sz w:val="24"/>
          <w:szCs w:val="24"/>
        </w:rPr>
        <w:t>y</w:t>
      </w:r>
      <w:r w:rsidRPr="00F04275">
        <w:rPr>
          <w:rFonts w:ascii="Arial" w:hAnsi="Arial" w:cs="Arial"/>
          <w:i/>
          <w:spacing w:val="10"/>
          <w:sz w:val="24"/>
          <w:szCs w:val="24"/>
        </w:rPr>
        <w:t xml:space="preserve"> </w:t>
      </w:r>
      <w:r w:rsidRPr="00F04275">
        <w:rPr>
          <w:rFonts w:ascii="Arial" w:hAnsi="Arial" w:cs="Arial"/>
          <w:i/>
          <w:sz w:val="24"/>
          <w:szCs w:val="24"/>
        </w:rPr>
        <w:t>viven</w:t>
      </w:r>
      <w:r w:rsidRPr="00F04275">
        <w:rPr>
          <w:rFonts w:ascii="Arial" w:hAnsi="Arial" w:cs="Arial"/>
          <w:i/>
          <w:spacing w:val="11"/>
          <w:sz w:val="24"/>
          <w:szCs w:val="24"/>
        </w:rPr>
        <w:t xml:space="preserve"> </w:t>
      </w:r>
      <w:r w:rsidRPr="00F04275">
        <w:rPr>
          <w:rFonts w:ascii="Arial" w:hAnsi="Arial" w:cs="Arial"/>
          <w:i/>
          <w:sz w:val="24"/>
          <w:szCs w:val="24"/>
        </w:rPr>
        <w:t>bajo</w:t>
      </w:r>
      <w:r w:rsidRPr="00F04275">
        <w:rPr>
          <w:rFonts w:ascii="Arial" w:hAnsi="Arial" w:cs="Arial"/>
          <w:i/>
          <w:spacing w:val="12"/>
          <w:sz w:val="24"/>
          <w:szCs w:val="24"/>
        </w:rPr>
        <w:t xml:space="preserve"> </w:t>
      </w:r>
      <w:r w:rsidRPr="00F04275">
        <w:rPr>
          <w:rFonts w:ascii="Arial" w:hAnsi="Arial" w:cs="Arial"/>
          <w:i/>
          <w:spacing w:val="-1"/>
          <w:sz w:val="24"/>
          <w:szCs w:val="24"/>
        </w:rPr>
        <w:t>un</w:t>
      </w:r>
      <w:r w:rsidRPr="00F04275">
        <w:rPr>
          <w:rFonts w:ascii="Arial" w:hAnsi="Arial" w:cs="Arial"/>
          <w:i/>
          <w:spacing w:val="9"/>
          <w:sz w:val="24"/>
          <w:szCs w:val="24"/>
        </w:rPr>
        <w:t xml:space="preserve"> </w:t>
      </w:r>
      <w:r w:rsidRPr="00F04275">
        <w:rPr>
          <w:rFonts w:ascii="Arial" w:hAnsi="Arial" w:cs="Arial"/>
          <w:i/>
          <w:spacing w:val="-1"/>
          <w:sz w:val="24"/>
          <w:szCs w:val="24"/>
        </w:rPr>
        <w:t>esquema</w:t>
      </w:r>
      <w:r w:rsidRPr="00F04275">
        <w:rPr>
          <w:rFonts w:ascii="Arial" w:hAnsi="Arial" w:cs="Arial"/>
          <w:i/>
          <w:spacing w:val="14"/>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pobreza</w:t>
      </w:r>
      <w:r w:rsidRPr="00F04275">
        <w:rPr>
          <w:rFonts w:ascii="Arial" w:hAnsi="Arial" w:cs="Arial"/>
          <w:i/>
          <w:spacing w:val="10"/>
          <w:sz w:val="24"/>
          <w:szCs w:val="24"/>
        </w:rPr>
        <w:t xml:space="preserve"> </w:t>
      </w:r>
      <w:r w:rsidRPr="00F04275">
        <w:rPr>
          <w:rFonts w:ascii="Arial" w:hAnsi="Arial" w:cs="Arial"/>
          <w:i/>
          <w:spacing w:val="-1"/>
          <w:sz w:val="24"/>
          <w:szCs w:val="24"/>
        </w:rPr>
        <w:t>alimentaria,</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88"/>
          <w:w w:val="99"/>
          <w:sz w:val="24"/>
          <w:szCs w:val="24"/>
        </w:rPr>
        <w:t xml:space="preserve"> </w:t>
      </w:r>
      <w:r w:rsidRPr="00F04275">
        <w:rPr>
          <w:rFonts w:ascii="Arial" w:hAnsi="Arial" w:cs="Arial"/>
          <w:i/>
          <w:sz w:val="24"/>
          <w:szCs w:val="24"/>
        </w:rPr>
        <w:t>capacidades</w:t>
      </w:r>
      <w:r w:rsidRPr="00F04275">
        <w:rPr>
          <w:rFonts w:ascii="Arial" w:hAnsi="Arial" w:cs="Arial"/>
          <w:i/>
          <w:spacing w:val="-12"/>
          <w:sz w:val="24"/>
          <w:szCs w:val="24"/>
        </w:rPr>
        <w:t xml:space="preserve"> </w:t>
      </w:r>
      <w:r w:rsidRPr="00F04275">
        <w:rPr>
          <w:rFonts w:ascii="Arial" w:hAnsi="Arial" w:cs="Arial"/>
          <w:i/>
          <w:sz w:val="24"/>
          <w:szCs w:val="24"/>
        </w:rPr>
        <w:t>y</w:t>
      </w:r>
      <w:r w:rsidRPr="00F04275">
        <w:rPr>
          <w:rFonts w:ascii="Arial" w:hAnsi="Arial" w:cs="Arial"/>
          <w:i/>
          <w:spacing w:val="-14"/>
          <w:sz w:val="24"/>
          <w:szCs w:val="24"/>
        </w:rPr>
        <w:t xml:space="preserve"> </w:t>
      </w:r>
      <w:r w:rsidRPr="00F04275">
        <w:rPr>
          <w:rFonts w:ascii="Arial" w:hAnsi="Arial" w:cs="Arial"/>
          <w:i/>
          <w:sz w:val="24"/>
          <w:szCs w:val="24"/>
        </w:rPr>
        <w:t>patrimonial.</w:t>
      </w:r>
    </w:p>
    <w:p w:rsidR="00F04275" w:rsidRPr="00F04275" w:rsidRDefault="00F04275" w:rsidP="00F04275">
      <w:pPr>
        <w:pStyle w:val="Textoindependiente"/>
        <w:kinsoku w:val="0"/>
        <w:overflowPunct w:val="0"/>
        <w:jc w:val="both"/>
        <w:rPr>
          <w:rFonts w:ascii="Arial" w:hAnsi="Arial" w:cs="Arial"/>
          <w:i/>
          <w:sz w:val="24"/>
          <w:szCs w:val="24"/>
        </w:rPr>
      </w:pPr>
    </w:p>
    <w:p w:rsidR="00F04275" w:rsidRPr="00F04275" w:rsidRDefault="00F04275" w:rsidP="00F04275">
      <w:pPr>
        <w:pStyle w:val="Textoindependiente"/>
        <w:kinsoku w:val="0"/>
        <w:overflowPunct w:val="0"/>
        <w:ind w:right="119"/>
        <w:jc w:val="both"/>
        <w:rPr>
          <w:rFonts w:ascii="Arial" w:hAnsi="Arial" w:cs="Arial"/>
          <w:i/>
          <w:sz w:val="24"/>
          <w:szCs w:val="24"/>
        </w:rPr>
      </w:pPr>
      <w:r w:rsidRPr="00F04275">
        <w:rPr>
          <w:rFonts w:ascii="Arial" w:hAnsi="Arial" w:cs="Arial"/>
          <w:i/>
          <w:sz w:val="24"/>
          <w:szCs w:val="24"/>
        </w:rPr>
        <w:t>El Gobierno de San Pedro Tlaquepaque busca incidir  en este sector de la población que se encuentra en situación de vulnerabilidad económica y que actualmente no se encuentra atendido por alguna política social específica.</w:t>
      </w:r>
    </w:p>
    <w:p w:rsidR="00F04275" w:rsidRPr="00F04275" w:rsidRDefault="00F04275" w:rsidP="00F04275">
      <w:pPr>
        <w:pStyle w:val="Textoindependiente"/>
        <w:kinsoku w:val="0"/>
        <w:overflowPunct w:val="0"/>
        <w:jc w:val="both"/>
        <w:rPr>
          <w:rFonts w:ascii="Arial" w:hAnsi="Arial" w:cs="Arial"/>
          <w:i/>
          <w:sz w:val="24"/>
          <w:szCs w:val="24"/>
          <w:lang w:val="es-ES_tradnl"/>
        </w:rPr>
      </w:pPr>
    </w:p>
    <w:p w:rsidR="00F04275" w:rsidRPr="00F04275" w:rsidRDefault="00F04275" w:rsidP="00303F70">
      <w:pPr>
        <w:pStyle w:val="Ttulo1"/>
        <w:numPr>
          <w:ilvl w:val="0"/>
          <w:numId w:val="30"/>
        </w:numPr>
        <w:tabs>
          <w:tab w:val="left" w:pos="254"/>
        </w:tabs>
        <w:kinsoku w:val="0"/>
        <w:overflowPunct w:val="0"/>
        <w:autoSpaceDE w:val="0"/>
        <w:autoSpaceDN w:val="0"/>
        <w:adjustRightInd w:val="0"/>
        <w:spacing w:before="73"/>
        <w:jc w:val="both"/>
        <w:rPr>
          <w:rFonts w:ascii="Arial" w:hAnsi="Arial" w:cs="Arial"/>
          <w:i/>
          <w:spacing w:val="-1"/>
        </w:rPr>
      </w:pPr>
      <w:r w:rsidRPr="00F04275">
        <w:rPr>
          <w:rFonts w:ascii="Arial" w:hAnsi="Arial" w:cs="Arial"/>
          <w:i/>
          <w:spacing w:val="-1"/>
        </w:rPr>
        <w:t>Glosario</w:t>
      </w:r>
      <w:r w:rsidRPr="00F04275">
        <w:rPr>
          <w:rFonts w:ascii="Arial" w:hAnsi="Arial" w:cs="Arial"/>
          <w:i/>
          <w:spacing w:val="-9"/>
        </w:rPr>
        <w:t xml:space="preserve"> </w:t>
      </w:r>
      <w:r w:rsidRPr="00F04275">
        <w:rPr>
          <w:rFonts w:ascii="Arial" w:hAnsi="Arial" w:cs="Arial"/>
          <w:i/>
        </w:rPr>
        <w:t>de</w:t>
      </w:r>
      <w:r w:rsidRPr="00F04275">
        <w:rPr>
          <w:rFonts w:ascii="Arial" w:hAnsi="Arial" w:cs="Arial"/>
          <w:i/>
          <w:spacing w:val="-8"/>
        </w:rPr>
        <w:t xml:space="preserve"> </w:t>
      </w:r>
      <w:r w:rsidRPr="00F04275">
        <w:rPr>
          <w:rFonts w:ascii="Arial" w:hAnsi="Arial" w:cs="Arial"/>
          <w:i/>
          <w:spacing w:val="-1"/>
        </w:rPr>
        <w:t>términos</w:t>
      </w:r>
    </w:p>
    <w:p w:rsidR="00F04275" w:rsidRPr="00F04275" w:rsidRDefault="00F04275" w:rsidP="00F04275">
      <w:pPr>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Comité Técnico: Instancia colegiada presidida por miembros del Gobierno de San Pedro Tlaquepaque  integrada con representantes de las direcciones  competentes de acuerdo a la normatividad aplicable. El cual funge como Órgano de Gobierno.</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Criterios de elegibilidad: Características socioeconómicas o geográficas que debe tener una persona para que sea elegible y pueda recibir los beneficios de un programa o acción.</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INEGI: Instituto Nacional de Estadística, Geografía y Estadística.</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lastRenderedPageBreak/>
        <w:t>Línea de Bienestar Mínimo: es una cantidad mínima de recursos monetarios con la cual se compara el ingreso estimado para identificar a la población que, aún al hacer uso de todo su ingreso en la compra de alimentos, no podría adquirir lo indispensable para tener una nutrición adecuada.</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Monitoreo: Proceso continuo que usa la recolección sistemática de información, como indicadores, estudios, diagnósticos, entre otros, para orientar a los servidores públicos acerca de los avances en el logro de objetivos de una intervención pública respecto a los resultados esperados.</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Padrón de beneficiarios: Base de datos que contiene de manera estructurada y sistematizada información suficiente sobre los receptores del programa así como de los beneficios que reciben.</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 xml:space="preserve">Población atendida: Población beneficiada por un programa en un ejercicio fiscal. </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 xml:space="preserve">Población objetivo: Población que un programa tiene planeado o programado atender para cubrir la población potencial y que cumple con los criterios de elegibilidad establecidos en su normatividad. </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Población potencial: Población total que presenta la necesidad o problema que justifica la existencia de un programa y que, por lo tanto, pudiera ser elegible para su atención.</w:t>
      </w:r>
    </w:p>
    <w:p w:rsidR="00F04275" w:rsidRPr="00F04275" w:rsidRDefault="00F04275" w:rsidP="00F04275">
      <w:pPr>
        <w:pStyle w:val="Textoindependiente"/>
        <w:kinsoku w:val="0"/>
        <w:overflowPunct w:val="0"/>
        <w:spacing w:before="10"/>
        <w:jc w:val="both"/>
        <w:rPr>
          <w:rFonts w:ascii="Arial" w:hAnsi="Arial" w:cs="Arial"/>
          <w:b/>
          <w:bCs/>
          <w:i/>
          <w:sz w:val="24"/>
          <w:szCs w:val="24"/>
          <w:lang w:val="es-ES_tradnl"/>
        </w:rPr>
      </w:pPr>
    </w:p>
    <w:p w:rsidR="00F04275" w:rsidRPr="00F04275" w:rsidRDefault="00F04275" w:rsidP="00303F70">
      <w:pPr>
        <w:pStyle w:val="Textoindependiente"/>
        <w:widowControl w:val="0"/>
        <w:numPr>
          <w:ilvl w:val="0"/>
          <w:numId w:val="30"/>
        </w:numPr>
        <w:tabs>
          <w:tab w:val="left" w:pos="304"/>
        </w:tabs>
        <w:kinsoku w:val="0"/>
        <w:overflowPunct w:val="0"/>
        <w:autoSpaceDE w:val="0"/>
        <w:autoSpaceDN w:val="0"/>
        <w:adjustRightInd w:val="0"/>
        <w:spacing w:after="0"/>
        <w:jc w:val="both"/>
        <w:rPr>
          <w:rFonts w:ascii="Arial" w:hAnsi="Arial" w:cs="Arial"/>
          <w:b/>
          <w:bCs/>
          <w:i/>
          <w:spacing w:val="-1"/>
          <w:sz w:val="24"/>
          <w:szCs w:val="24"/>
        </w:rPr>
      </w:pPr>
      <w:r w:rsidRPr="00F04275">
        <w:rPr>
          <w:rFonts w:ascii="Arial" w:hAnsi="Arial" w:cs="Arial"/>
          <w:b/>
          <w:bCs/>
          <w:i/>
          <w:sz w:val="24"/>
          <w:szCs w:val="24"/>
        </w:rPr>
        <w:t>Objetivos</w:t>
      </w:r>
      <w:r w:rsidRPr="00F04275">
        <w:rPr>
          <w:rFonts w:ascii="Arial" w:hAnsi="Arial" w:cs="Arial"/>
          <w:b/>
          <w:bCs/>
          <w:i/>
          <w:spacing w:val="-11"/>
          <w:sz w:val="24"/>
          <w:szCs w:val="24"/>
        </w:rPr>
        <w:t xml:space="preserve"> </w:t>
      </w:r>
      <w:r w:rsidRPr="00F04275">
        <w:rPr>
          <w:rFonts w:ascii="Arial" w:hAnsi="Arial" w:cs="Arial"/>
          <w:b/>
          <w:bCs/>
          <w:i/>
          <w:sz w:val="24"/>
          <w:szCs w:val="24"/>
        </w:rPr>
        <w:t>del</w:t>
      </w:r>
      <w:r w:rsidRPr="00F04275">
        <w:rPr>
          <w:rFonts w:ascii="Arial" w:hAnsi="Arial" w:cs="Arial"/>
          <w:b/>
          <w:bCs/>
          <w:i/>
          <w:spacing w:val="-11"/>
          <w:sz w:val="24"/>
          <w:szCs w:val="24"/>
        </w:rPr>
        <w:t xml:space="preserve"> </w:t>
      </w:r>
      <w:r w:rsidRPr="00F04275">
        <w:rPr>
          <w:rFonts w:ascii="Arial" w:hAnsi="Arial" w:cs="Arial"/>
          <w:b/>
          <w:bCs/>
          <w:i/>
          <w:spacing w:val="-1"/>
          <w:sz w:val="24"/>
          <w:szCs w:val="24"/>
        </w:rPr>
        <w:t>programa</w:t>
      </w:r>
    </w:p>
    <w:p w:rsidR="00F04275" w:rsidRPr="00F04275" w:rsidRDefault="00F04275" w:rsidP="00F04275">
      <w:pPr>
        <w:pStyle w:val="Textoindependiente"/>
        <w:kinsoku w:val="0"/>
        <w:overflowPunct w:val="0"/>
        <w:spacing w:before="10"/>
        <w:jc w:val="both"/>
        <w:rPr>
          <w:rFonts w:ascii="Arial" w:hAnsi="Arial" w:cs="Arial"/>
          <w:b/>
          <w:bCs/>
          <w:i/>
          <w:sz w:val="24"/>
          <w:szCs w:val="24"/>
          <w:lang w:val="es-ES_tradnl"/>
        </w:rPr>
      </w:pPr>
    </w:p>
    <w:p w:rsidR="00F04275" w:rsidRPr="00F04275" w:rsidRDefault="00F04275" w:rsidP="00303F70">
      <w:pPr>
        <w:pStyle w:val="Textoindependiente"/>
        <w:widowControl w:val="0"/>
        <w:numPr>
          <w:ilvl w:val="1"/>
          <w:numId w:val="31"/>
        </w:numPr>
        <w:tabs>
          <w:tab w:val="left" w:pos="455"/>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pacing w:val="-1"/>
          <w:sz w:val="24"/>
          <w:szCs w:val="24"/>
        </w:rPr>
        <w:t>Objetivo</w:t>
      </w:r>
      <w:r w:rsidRPr="00F04275">
        <w:rPr>
          <w:rFonts w:ascii="Arial" w:hAnsi="Arial" w:cs="Arial"/>
          <w:i/>
          <w:spacing w:val="-12"/>
          <w:sz w:val="24"/>
          <w:szCs w:val="24"/>
        </w:rPr>
        <w:t xml:space="preserve"> </w:t>
      </w:r>
      <w:r w:rsidRPr="00F04275">
        <w:rPr>
          <w:rFonts w:ascii="Arial" w:hAnsi="Arial" w:cs="Arial"/>
          <w:i/>
          <w:spacing w:val="-1"/>
          <w:sz w:val="24"/>
          <w:szCs w:val="24"/>
        </w:rPr>
        <w:t>general</w:t>
      </w:r>
    </w:p>
    <w:p w:rsidR="00F04275" w:rsidRPr="00F04275" w:rsidRDefault="00F04275" w:rsidP="00F04275">
      <w:pPr>
        <w:pStyle w:val="Textoindependiente"/>
        <w:tabs>
          <w:tab w:val="left" w:pos="455"/>
        </w:tabs>
        <w:kinsoku w:val="0"/>
        <w:overflowPunct w:val="0"/>
        <w:ind w:left="454"/>
        <w:jc w:val="both"/>
        <w:rPr>
          <w:rFonts w:ascii="Arial" w:hAnsi="Arial" w:cs="Arial"/>
          <w:i/>
          <w:sz w:val="24"/>
          <w:szCs w:val="24"/>
        </w:rPr>
      </w:pPr>
    </w:p>
    <w:p w:rsidR="00F04275" w:rsidRPr="00F04275" w:rsidRDefault="00F04275" w:rsidP="00F04275">
      <w:pPr>
        <w:pStyle w:val="Textoindependiente"/>
        <w:kinsoku w:val="0"/>
        <w:overflowPunct w:val="0"/>
        <w:spacing w:before="48"/>
        <w:ind w:right="119"/>
        <w:jc w:val="both"/>
        <w:rPr>
          <w:rFonts w:ascii="Arial" w:hAnsi="Arial" w:cs="Arial"/>
          <w:i/>
          <w:sz w:val="24"/>
          <w:szCs w:val="24"/>
        </w:rPr>
      </w:pPr>
      <w:r w:rsidRPr="00F04275">
        <w:rPr>
          <w:rFonts w:ascii="Arial" w:hAnsi="Arial" w:cs="Arial"/>
          <w:i/>
          <w:spacing w:val="-1"/>
          <w:sz w:val="24"/>
          <w:szCs w:val="24"/>
        </w:rPr>
        <w:t>Coadyuvar</w:t>
      </w:r>
      <w:r w:rsidRPr="00F04275">
        <w:rPr>
          <w:rFonts w:ascii="Arial" w:hAnsi="Arial" w:cs="Arial"/>
          <w:i/>
          <w:spacing w:val="5"/>
          <w:sz w:val="24"/>
          <w:szCs w:val="24"/>
        </w:rPr>
        <w:t xml:space="preserve"> </w:t>
      </w:r>
      <w:r w:rsidRPr="00F04275">
        <w:rPr>
          <w:rFonts w:ascii="Arial" w:hAnsi="Arial" w:cs="Arial"/>
          <w:i/>
          <w:sz w:val="24"/>
          <w:szCs w:val="24"/>
        </w:rPr>
        <w:t>con los</w:t>
      </w:r>
      <w:r w:rsidRPr="00F04275">
        <w:rPr>
          <w:rFonts w:ascii="Arial" w:hAnsi="Arial" w:cs="Arial"/>
          <w:i/>
          <w:spacing w:val="3"/>
          <w:sz w:val="24"/>
          <w:szCs w:val="24"/>
        </w:rPr>
        <w:t xml:space="preserve"> </w:t>
      </w:r>
      <w:r w:rsidRPr="00F04275">
        <w:rPr>
          <w:rFonts w:ascii="Arial" w:hAnsi="Arial" w:cs="Arial"/>
          <w:i/>
          <w:sz w:val="24"/>
          <w:szCs w:val="24"/>
        </w:rPr>
        <w:t>esquemas</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2"/>
          <w:sz w:val="24"/>
          <w:szCs w:val="24"/>
        </w:rPr>
        <w:t xml:space="preserve"> </w:t>
      </w:r>
      <w:r w:rsidRPr="00F04275">
        <w:rPr>
          <w:rFonts w:ascii="Arial" w:hAnsi="Arial" w:cs="Arial"/>
          <w:i/>
          <w:spacing w:val="-1"/>
          <w:sz w:val="24"/>
          <w:szCs w:val="24"/>
        </w:rPr>
        <w:t>seguridad</w:t>
      </w:r>
      <w:r w:rsidRPr="00F04275">
        <w:rPr>
          <w:rFonts w:ascii="Arial" w:hAnsi="Arial" w:cs="Arial"/>
          <w:i/>
          <w:spacing w:val="4"/>
          <w:sz w:val="24"/>
          <w:szCs w:val="24"/>
        </w:rPr>
        <w:t xml:space="preserve"> </w:t>
      </w:r>
      <w:r w:rsidRPr="00F04275">
        <w:rPr>
          <w:rFonts w:ascii="Arial" w:hAnsi="Arial" w:cs="Arial"/>
          <w:i/>
          <w:sz w:val="24"/>
          <w:szCs w:val="24"/>
        </w:rPr>
        <w:t>social</w:t>
      </w:r>
      <w:r w:rsidRPr="00F04275">
        <w:rPr>
          <w:rFonts w:ascii="Arial" w:hAnsi="Arial" w:cs="Arial"/>
          <w:i/>
          <w:spacing w:val="4"/>
          <w:sz w:val="24"/>
          <w:szCs w:val="24"/>
        </w:rPr>
        <w:t xml:space="preserve"> </w:t>
      </w:r>
      <w:r w:rsidRPr="00F04275">
        <w:rPr>
          <w:rFonts w:ascii="Arial" w:hAnsi="Arial" w:cs="Arial"/>
          <w:i/>
          <w:spacing w:val="-1"/>
          <w:sz w:val="24"/>
          <w:szCs w:val="24"/>
        </w:rPr>
        <w:t>que</w:t>
      </w:r>
      <w:r w:rsidRPr="00F04275">
        <w:rPr>
          <w:rFonts w:ascii="Arial" w:hAnsi="Arial" w:cs="Arial"/>
          <w:i/>
          <w:spacing w:val="2"/>
          <w:sz w:val="24"/>
          <w:szCs w:val="24"/>
        </w:rPr>
        <w:t xml:space="preserve"> </w:t>
      </w:r>
      <w:r w:rsidRPr="00F04275">
        <w:rPr>
          <w:rFonts w:ascii="Arial" w:hAnsi="Arial" w:cs="Arial"/>
          <w:i/>
          <w:sz w:val="24"/>
          <w:szCs w:val="24"/>
        </w:rPr>
        <w:t>protejan</w:t>
      </w:r>
      <w:r w:rsidRPr="00F04275">
        <w:rPr>
          <w:rFonts w:ascii="Arial" w:hAnsi="Arial" w:cs="Arial"/>
          <w:i/>
          <w:spacing w:val="2"/>
          <w:sz w:val="24"/>
          <w:szCs w:val="24"/>
        </w:rPr>
        <w:t xml:space="preserve"> </w:t>
      </w:r>
      <w:r w:rsidRPr="00F04275">
        <w:rPr>
          <w:rFonts w:ascii="Arial" w:hAnsi="Arial" w:cs="Arial"/>
          <w:i/>
          <w:sz w:val="24"/>
          <w:szCs w:val="24"/>
        </w:rPr>
        <w:t>el</w:t>
      </w:r>
      <w:r w:rsidRPr="00F04275">
        <w:rPr>
          <w:rFonts w:ascii="Arial" w:hAnsi="Arial" w:cs="Arial"/>
          <w:i/>
          <w:spacing w:val="2"/>
          <w:sz w:val="24"/>
          <w:szCs w:val="24"/>
        </w:rPr>
        <w:t xml:space="preserve"> </w:t>
      </w:r>
      <w:r w:rsidRPr="00F04275">
        <w:rPr>
          <w:rFonts w:ascii="Arial" w:hAnsi="Arial" w:cs="Arial"/>
          <w:i/>
          <w:sz w:val="24"/>
          <w:szCs w:val="24"/>
        </w:rPr>
        <w:t>bienestar</w:t>
      </w:r>
      <w:r w:rsidRPr="00F04275">
        <w:rPr>
          <w:rFonts w:ascii="Arial" w:hAnsi="Arial" w:cs="Arial"/>
          <w:i/>
          <w:spacing w:val="3"/>
          <w:sz w:val="24"/>
          <w:szCs w:val="24"/>
        </w:rPr>
        <w:t xml:space="preserve"> </w:t>
      </w:r>
      <w:r w:rsidRPr="00F04275">
        <w:rPr>
          <w:rFonts w:ascii="Arial" w:hAnsi="Arial" w:cs="Arial"/>
          <w:i/>
          <w:sz w:val="24"/>
          <w:szCs w:val="24"/>
        </w:rPr>
        <w:t>socioeconómico</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2"/>
          <w:sz w:val="24"/>
          <w:szCs w:val="24"/>
        </w:rPr>
        <w:t xml:space="preserve"> </w:t>
      </w: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z w:val="24"/>
          <w:szCs w:val="24"/>
        </w:rPr>
        <w:t>población</w:t>
      </w:r>
      <w:r w:rsidRPr="00F04275">
        <w:rPr>
          <w:rFonts w:ascii="Arial" w:hAnsi="Arial" w:cs="Arial"/>
          <w:i/>
          <w:spacing w:val="58"/>
          <w:w w:val="99"/>
          <w:sz w:val="24"/>
          <w:szCs w:val="24"/>
        </w:rPr>
        <w:t xml:space="preserve"> </w:t>
      </w:r>
      <w:r w:rsidRPr="00F04275">
        <w:rPr>
          <w:rFonts w:ascii="Arial" w:hAnsi="Arial" w:cs="Arial"/>
          <w:i/>
          <w:sz w:val="24"/>
          <w:szCs w:val="24"/>
        </w:rPr>
        <w:t>en</w:t>
      </w:r>
      <w:r w:rsidRPr="00F04275">
        <w:rPr>
          <w:rFonts w:ascii="Arial" w:hAnsi="Arial" w:cs="Arial"/>
          <w:i/>
          <w:spacing w:val="26"/>
          <w:sz w:val="24"/>
          <w:szCs w:val="24"/>
        </w:rPr>
        <w:t xml:space="preserve"> </w:t>
      </w:r>
      <w:r w:rsidRPr="00F04275">
        <w:rPr>
          <w:rFonts w:ascii="Arial" w:hAnsi="Arial" w:cs="Arial"/>
          <w:i/>
          <w:spacing w:val="-1"/>
          <w:sz w:val="24"/>
          <w:szCs w:val="24"/>
        </w:rPr>
        <w:t>situación</w:t>
      </w:r>
      <w:r w:rsidRPr="00F04275">
        <w:rPr>
          <w:rFonts w:ascii="Arial" w:hAnsi="Arial" w:cs="Arial"/>
          <w:i/>
          <w:spacing w:val="26"/>
          <w:sz w:val="24"/>
          <w:szCs w:val="24"/>
        </w:rPr>
        <w:t xml:space="preserve"> </w:t>
      </w:r>
      <w:r w:rsidRPr="00F04275">
        <w:rPr>
          <w:rFonts w:ascii="Arial" w:hAnsi="Arial" w:cs="Arial"/>
          <w:i/>
          <w:sz w:val="24"/>
          <w:szCs w:val="24"/>
        </w:rPr>
        <w:t>de</w:t>
      </w:r>
      <w:r w:rsidRPr="00F04275">
        <w:rPr>
          <w:rFonts w:ascii="Arial" w:hAnsi="Arial" w:cs="Arial"/>
          <w:i/>
          <w:spacing w:val="27"/>
          <w:sz w:val="24"/>
          <w:szCs w:val="24"/>
        </w:rPr>
        <w:t xml:space="preserve"> </w:t>
      </w:r>
      <w:r w:rsidRPr="00F04275">
        <w:rPr>
          <w:rFonts w:ascii="Arial" w:hAnsi="Arial" w:cs="Arial"/>
          <w:i/>
          <w:spacing w:val="-1"/>
          <w:sz w:val="24"/>
          <w:szCs w:val="24"/>
        </w:rPr>
        <w:t>carencia</w:t>
      </w:r>
      <w:r w:rsidRPr="00F04275">
        <w:rPr>
          <w:rFonts w:ascii="Arial" w:hAnsi="Arial" w:cs="Arial"/>
          <w:i/>
          <w:spacing w:val="27"/>
          <w:sz w:val="24"/>
          <w:szCs w:val="24"/>
        </w:rPr>
        <w:t xml:space="preserve"> </w:t>
      </w:r>
      <w:r w:rsidRPr="00F04275">
        <w:rPr>
          <w:rFonts w:ascii="Arial" w:hAnsi="Arial" w:cs="Arial"/>
          <w:i/>
          <w:sz w:val="24"/>
          <w:szCs w:val="24"/>
        </w:rPr>
        <w:t>o</w:t>
      </w:r>
      <w:r w:rsidRPr="00F04275">
        <w:rPr>
          <w:rFonts w:ascii="Arial" w:hAnsi="Arial" w:cs="Arial"/>
          <w:i/>
          <w:spacing w:val="28"/>
          <w:sz w:val="24"/>
          <w:szCs w:val="24"/>
        </w:rPr>
        <w:t xml:space="preserve"> </w:t>
      </w:r>
      <w:r w:rsidRPr="00F04275">
        <w:rPr>
          <w:rFonts w:ascii="Arial" w:hAnsi="Arial" w:cs="Arial"/>
          <w:i/>
          <w:sz w:val="24"/>
          <w:szCs w:val="24"/>
        </w:rPr>
        <w:t>pobreza,</w:t>
      </w:r>
      <w:r w:rsidRPr="00F04275">
        <w:rPr>
          <w:rFonts w:ascii="Arial" w:hAnsi="Arial" w:cs="Arial"/>
          <w:i/>
          <w:spacing w:val="27"/>
          <w:sz w:val="24"/>
          <w:szCs w:val="24"/>
        </w:rPr>
        <w:t xml:space="preserve"> </w:t>
      </w:r>
      <w:r w:rsidRPr="00F04275">
        <w:rPr>
          <w:rFonts w:ascii="Arial" w:hAnsi="Arial" w:cs="Arial"/>
          <w:i/>
          <w:spacing w:val="-1"/>
          <w:sz w:val="24"/>
          <w:szCs w:val="24"/>
        </w:rPr>
        <w:t>mediante</w:t>
      </w:r>
      <w:r w:rsidRPr="00F04275">
        <w:rPr>
          <w:rFonts w:ascii="Arial" w:hAnsi="Arial" w:cs="Arial"/>
          <w:i/>
          <w:spacing w:val="27"/>
          <w:sz w:val="24"/>
          <w:szCs w:val="24"/>
        </w:rPr>
        <w:t xml:space="preserve"> </w:t>
      </w:r>
      <w:r w:rsidRPr="00F04275">
        <w:rPr>
          <w:rFonts w:ascii="Arial" w:hAnsi="Arial" w:cs="Arial"/>
          <w:i/>
          <w:sz w:val="24"/>
          <w:szCs w:val="24"/>
        </w:rPr>
        <w:t>el</w:t>
      </w:r>
      <w:r w:rsidRPr="00F04275">
        <w:rPr>
          <w:rFonts w:ascii="Arial" w:hAnsi="Arial" w:cs="Arial"/>
          <w:i/>
          <w:spacing w:val="27"/>
          <w:sz w:val="24"/>
          <w:szCs w:val="24"/>
        </w:rPr>
        <w:t xml:space="preserve"> </w:t>
      </w:r>
      <w:r w:rsidRPr="00F04275">
        <w:rPr>
          <w:rFonts w:ascii="Arial" w:hAnsi="Arial" w:cs="Arial"/>
          <w:i/>
          <w:spacing w:val="-1"/>
          <w:sz w:val="24"/>
          <w:szCs w:val="24"/>
        </w:rPr>
        <w:t>aseguramiento</w:t>
      </w:r>
      <w:r w:rsidRPr="00F04275">
        <w:rPr>
          <w:rFonts w:ascii="Arial" w:hAnsi="Arial" w:cs="Arial"/>
          <w:i/>
          <w:spacing w:val="28"/>
          <w:sz w:val="24"/>
          <w:szCs w:val="24"/>
        </w:rPr>
        <w:t xml:space="preserve"> </w:t>
      </w:r>
      <w:r w:rsidRPr="00F04275">
        <w:rPr>
          <w:rFonts w:ascii="Arial" w:hAnsi="Arial" w:cs="Arial"/>
          <w:i/>
          <w:sz w:val="24"/>
          <w:szCs w:val="24"/>
        </w:rPr>
        <w:t>de</w:t>
      </w:r>
      <w:r w:rsidRPr="00F04275">
        <w:rPr>
          <w:rFonts w:ascii="Arial" w:hAnsi="Arial" w:cs="Arial"/>
          <w:i/>
          <w:spacing w:val="27"/>
          <w:sz w:val="24"/>
          <w:szCs w:val="24"/>
        </w:rPr>
        <w:t xml:space="preserve"> </w:t>
      </w:r>
      <w:r w:rsidRPr="00F04275">
        <w:rPr>
          <w:rFonts w:ascii="Arial" w:hAnsi="Arial" w:cs="Arial"/>
          <w:i/>
          <w:spacing w:val="-1"/>
          <w:sz w:val="24"/>
          <w:szCs w:val="24"/>
        </w:rPr>
        <w:t>un</w:t>
      </w:r>
      <w:r w:rsidRPr="00F04275">
        <w:rPr>
          <w:rFonts w:ascii="Arial" w:hAnsi="Arial" w:cs="Arial"/>
          <w:i/>
          <w:spacing w:val="26"/>
          <w:sz w:val="24"/>
          <w:szCs w:val="24"/>
        </w:rPr>
        <w:t xml:space="preserve"> </w:t>
      </w:r>
      <w:r w:rsidRPr="00F04275">
        <w:rPr>
          <w:rFonts w:ascii="Arial" w:hAnsi="Arial" w:cs="Arial"/>
          <w:i/>
          <w:spacing w:val="-1"/>
          <w:sz w:val="24"/>
          <w:szCs w:val="24"/>
        </w:rPr>
        <w:t>ingreso</w:t>
      </w:r>
      <w:r w:rsidRPr="00F04275">
        <w:rPr>
          <w:rFonts w:ascii="Arial" w:hAnsi="Arial" w:cs="Arial"/>
          <w:i/>
          <w:spacing w:val="30"/>
          <w:sz w:val="24"/>
          <w:szCs w:val="24"/>
        </w:rPr>
        <w:t xml:space="preserve"> </w:t>
      </w:r>
      <w:r w:rsidRPr="00F04275">
        <w:rPr>
          <w:rFonts w:ascii="Arial" w:hAnsi="Arial" w:cs="Arial"/>
          <w:i/>
          <w:spacing w:val="-1"/>
          <w:sz w:val="24"/>
          <w:szCs w:val="24"/>
        </w:rPr>
        <w:t>mínimo,</w:t>
      </w:r>
      <w:r w:rsidRPr="00F04275">
        <w:rPr>
          <w:rFonts w:ascii="Arial" w:hAnsi="Arial" w:cs="Arial"/>
          <w:i/>
          <w:spacing w:val="27"/>
          <w:sz w:val="24"/>
          <w:szCs w:val="24"/>
        </w:rPr>
        <w:t xml:space="preserve"> </w:t>
      </w:r>
      <w:r w:rsidRPr="00F04275">
        <w:rPr>
          <w:rFonts w:ascii="Arial" w:hAnsi="Arial" w:cs="Arial"/>
          <w:i/>
          <w:sz w:val="24"/>
          <w:szCs w:val="24"/>
        </w:rPr>
        <w:t>a</w:t>
      </w:r>
      <w:r w:rsidRPr="00F04275">
        <w:rPr>
          <w:rFonts w:ascii="Arial" w:hAnsi="Arial" w:cs="Arial"/>
          <w:i/>
          <w:spacing w:val="36"/>
          <w:sz w:val="24"/>
          <w:szCs w:val="24"/>
        </w:rPr>
        <w:t xml:space="preserve"> </w:t>
      </w:r>
      <w:r w:rsidRPr="00F04275">
        <w:rPr>
          <w:rFonts w:ascii="Arial" w:hAnsi="Arial" w:cs="Arial"/>
          <w:i/>
          <w:sz w:val="24"/>
          <w:szCs w:val="24"/>
        </w:rPr>
        <w:t>las</w:t>
      </w:r>
      <w:r w:rsidRPr="00F04275">
        <w:rPr>
          <w:rFonts w:ascii="Arial" w:hAnsi="Arial" w:cs="Arial"/>
          <w:i/>
          <w:spacing w:val="26"/>
          <w:sz w:val="24"/>
          <w:szCs w:val="24"/>
        </w:rPr>
        <w:t xml:space="preserve"> </w:t>
      </w:r>
      <w:r w:rsidRPr="00F04275">
        <w:rPr>
          <w:rFonts w:ascii="Arial" w:hAnsi="Arial" w:cs="Arial"/>
          <w:i/>
          <w:sz w:val="24"/>
          <w:szCs w:val="24"/>
        </w:rPr>
        <w:t>y</w:t>
      </w:r>
      <w:r w:rsidRPr="00F04275">
        <w:rPr>
          <w:rFonts w:ascii="Arial" w:hAnsi="Arial" w:cs="Arial"/>
          <w:i/>
          <w:spacing w:val="24"/>
          <w:sz w:val="24"/>
          <w:szCs w:val="24"/>
        </w:rPr>
        <w:t xml:space="preserve"> </w:t>
      </w:r>
      <w:r w:rsidRPr="00F04275">
        <w:rPr>
          <w:rFonts w:ascii="Arial" w:hAnsi="Arial" w:cs="Arial"/>
          <w:i/>
          <w:sz w:val="24"/>
          <w:szCs w:val="24"/>
        </w:rPr>
        <w:t>los</w:t>
      </w:r>
      <w:r w:rsidRPr="00F04275">
        <w:rPr>
          <w:rFonts w:ascii="Arial" w:hAnsi="Arial" w:cs="Arial"/>
          <w:i/>
          <w:spacing w:val="26"/>
          <w:sz w:val="24"/>
          <w:szCs w:val="24"/>
        </w:rPr>
        <w:t xml:space="preserve"> </w:t>
      </w:r>
      <w:r w:rsidRPr="00F04275">
        <w:rPr>
          <w:rFonts w:ascii="Arial" w:hAnsi="Arial" w:cs="Arial"/>
          <w:i/>
          <w:spacing w:val="-1"/>
          <w:sz w:val="24"/>
          <w:szCs w:val="24"/>
        </w:rPr>
        <w:t>adultos</w:t>
      </w:r>
      <w:r w:rsidRPr="00F04275">
        <w:rPr>
          <w:rFonts w:ascii="Arial" w:hAnsi="Arial" w:cs="Arial"/>
          <w:i/>
          <w:spacing w:val="97"/>
          <w:w w:val="99"/>
          <w:sz w:val="24"/>
          <w:szCs w:val="24"/>
        </w:rPr>
        <w:t xml:space="preserve"> </w:t>
      </w:r>
      <w:r w:rsidRPr="00F04275">
        <w:rPr>
          <w:rFonts w:ascii="Arial" w:hAnsi="Arial" w:cs="Arial"/>
          <w:i/>
          <w:spacing w:val="-1"/>
          <w:sz w:val="24"/>
          <w:szCs w:val="24"/>
        </w:rPr>
        <w:t>mayores</w:t>
      </w:r>
      <w:r w:rsidRPr="00F04275">
        <w:rPr>
          <w:rFonts w:ascii="Arial" w:hAnsi="Arial" w:cs="Arial"/>
          <w:i/>
          <w:spacing w:val="34"/>
          <w:sz w:val="24"/>
          <w:szCs w:val="24"/>
        </w:rPr>
        <w:t xml:space="preserve"> </w:t>
      </w:r>
      <w:r w:rsidRPr="00F04275">
        <w:rPr>
          <w:rFonts w:ascii="Arial" w:hAnsi="Arial" w:cs="Arial"/>
          <w:i/>
          <w:sz w:val="24"/>
          <w:szCs w:val="24"/>
        </w:rPr>
        <w:t>de</w:t>
      </w:r>
      <w:r w:rsidRPr="00F04275">
        <w:rPr>
          <w:rFonts w:ascii="Arial" w:hAnsi="Arial" w:cs="Arial"/>
          <w:i/>
          <w:spacing w:val="35"/>
          <w:sz w:val="24"/>
          <w:szCs w:val="24"/>
        </w:rPr>
        <w:t xml:space="preserve"> </w:t>
      </w:r>
      <w:r w:rsidRPr="00F04275">
        <w:rPr>
          <w:rFonts w:ascii="Arial" w:hAnsi="Arial" w:cs="Arial"/>
          <w:i/>
          <w:sz w:val="24"/>
          <w:szCs w:val="24"/>
        </w:rPr>
        <w:t>60</w:t>
      </w:r>
      <w:r w:rsidRPr="00F04275">
        <w:rPr>
          <w:rFonts w:ascii="Arial" w:hAnsi="Arial" w:cs="Arial"/>
          <w:i/>
          <w:spacing w:val="37"/>
          <w:sz w:val="24"/>
          <w:szCs w:val="24"/>
        </w:rPr>
        <w:t xml:space="preserve"> </w:t>
      </w:r>
      <w:r w:rsidRPr="00F04275">
        <w:rPr>
          <w:rFonts w:ascii="Arial" w:hAnsi="Arial" w:cs="Arial"/>
          <w:i/>
          <w:spacing w:val="-1"/>
          <w:sz w:val="24"/>
          <w:szCs w:val="24"/>
        </w:rPr>
        <w:t>hasta</w:t>
      </w:r>
      <w:r w:rsidRPr="00F04275">
        <w:rPr>
          <w:rFonts w:ascii="Arial" w:hAnsi="Arial" w:cs="Arial"/>
          <w:i/>
          <w:spacing w:val="34"/>
          <w:sz w:val="24"/>
          <w:szCs w:val="24"/>
        </w:rPr>
        <w:t xml:space="preserve"> </w:t>
      </w:r>
      <w:r w:rsidRPr="00F04275">
        <w:rPr>
          <w:rFonts w:ascii="Arial" w:hAnsi="Arial" w:cs="Arial"/>
          <w:i/>
          <w:sz w:val="24"/>
          <w:szCs w:val="24"/>
        </w:rPr>
        <w:t>64</w:t>
      </w:r>
      <w:r w:rsidRPr="00F04275">
        <w:rPr>
          <w:rFonts w:ascii="Arial" w:hAnsi="Arial" w:cs="Arial"/>
          <w:i/>
          <w:spacing w:val="36"/>
          <w:sz w:val="24"/>
          <w:szCs w:val="24"/>
        </w:rPr>
        <w:t xml:space="preserve"> </w:t>
      </w:r>
      <w:r w:rsidRPr="00F04275">
        <w:rPr>
          <w:rFonts w:ascii="Arial" w:hAnsi="Arial" w:cs="Arial"/>
          <w:i/>
          <w:sz w:val="24"/>
          <w:szCs w:val="24"/>
        </w:rPr>
        <w:t>años</w:t>
      </w:r>
      <w:r w:rsidRPr="00F04275">
        <w:rPr>
          <w:rFonts w:ascii="Arial" w:hAnsi="Arial" w:cs="Arial"/>
          <w:i/>
          <w:spacing w:val="36"/>
          <w:sz w:val="24"/>
          <w:szCs w:val="24"/>
        </w:rPr>
        <w:t xml:space="preserve"> </w:t>
      </w:r>
      <w:r w:rsidRPr="00F04275">
        <w:rPr>
          <w:rFonts w:ascii="Arial" w:hAnsi="Arial" w:cs="Arial"/>
          <w:i/>
          <w:sz w:val="24"/>
          <w:szCs w:val="24"/>
        </w:rPr>
        <w:t>y</w:t>
      </w:r>
      <w:r w:rsidRPr="00F04275">
        <w:rPr>
          <w:rFonts w:ascii="Arial" w:hAnsi="Arial" w:cs="Arial"/>
          <w:i/>
          <w:spacing w:val="31"/>
          <w:sz w:val="24"/>
          <w:szCs w:val="24"/>
        </w:rPr>
        <w:t xml:space="preserve"> </w:t>
      </w:r>
      <w:r w:rsidRPr="00F04275">
        <w:rPr>
          <w:rFonts w:ascii="Arial" w:hAnsi="Arial" w:cs="Arial"/>
          <w:i/>
          <w:sz w:val="24"/>
          <w:szCs w:val="24"/>
        </w:rPr>
        <w:t>10</w:t>
      </w:r>
      <w:r w:rsidRPr="00F04275">
        <w:rPr>
          <w:rFonts w:ascii="Arial" w:hAnsi="Arial" w:cs="Arial"/>
          <w:i/>
          <w:spacing w:val="38"/>
          <w:sz w:val="24"/>
          <w:szCs w:val="24"/>
        </w:rPr>
        <w:t xml:space="preserve"> </w:t>
      </w:r>
      <w:r w:rsidRPr="00F04275">
        <w:rPr>
          <w:rFonts w:ascii="Arial" w:hAnsi="Arial" w:cs="Arial"/>
          <w:i/>
          <w:spacing w:val="-1"/>
          <w:sz w:val="24"/>
          <w:szCs w:val="24"/>
        </w:rPr>
        <w:t>meses,</w:t>
      </w:r>
      <w:r w:rsidRPr="00F04275">
        <w:rPr>
          <w:rFonts w:ascii="Arial" w:hAnsi="Arial" w:cs="Arial"/>
          <w:i/>
          <w:spacing w:val="35"/>
          <w:sz w:val="24"/>
          <w:szCs w:val="24"/>
        </w:rPr>
        <w:t xml:space="preserve"> </w:t>
      </w:r>
      <w:r w:rsidRPr="00F04275">
        <w:rPr>
          <w:rFonts w:ascii="Arial" w:hAnsi="Arial" w:cs="Arial"/>
          <w:i/>
          <w:spacing w:val="-1"/>
          <w:sz w:val="24"/>
          <w:szCs w:val="24"/>
        </w:rPr>
        <w:t>que</w:t>
      </w:r>
      <w:r w:rsidRPr="00F04275">
        <w:rPr>
          <w:rFonts w:ascii="Arial" w:hAnsi="Arial" w:cs="Arial"/>
          <w:i/>
          <w:spacing w:val="36"/>
          <w:sz w:val="24"/>
          <w:szCs w:val="24"/>
        </w:rPr>
        <w:t xml:space="preserve"> </w:t>
      </w:r>
      <w:r w:rsidRPr="00F04275">
        <w:rPr>
          <w:rFonts w:ascii="Arial" w:hAnsi="Arial" w:cs="Arial"/>
          <w:i/>
          <w:spacing w:val="-1"/>
          <w:sz w:val="24"/>
          <w:szCs w:val="24"/>
        </w:rPr>
        <w:t>no</w:t>
      </w:r>
      <w:r w:rsidRPr="00F04275">
        <w:rPr>
          <w:rFonts w:ascii="Arial" w:hAnsi="Arial" w:cs="Arial"/>
          <w:i/>
          <w:spacing w:val="35"/>
          <w:sz w:val="24"/>
          <w:szCs w:val="24"/>
        </w:rPr>
        <w:t xml:space="preserve"> </w:t>
      </w:r>
      <w:r w:rsidRPr="00F04275">
        <w:rPr>
          <w:rFonts w:ascii="Arial" w:hAnsi="Arial" w:cs="Arial"/>
          <w:i/>
          <w:sz w:val="24"/>
          <w:szCs w:val="24"/>
        </w:rPr>
        <w:t>reciban</w:t>
      </w:r>
      <w:r w:rsidRPr="00F04275">
        <w:rPr>
          <w:rFonts w:ascii="Arial" w:hAnsi="Arial" w:cs="Arial"/>
          <w:i/>
          <w:spacing w:val="38"/>
          <w:sz w:val="24"/>
          <w:szCs w:val="24"/>
        </w:rPr>
        <w:t xml:space="preserve"> </w:t>
      </w:r>
      <w:r w:rsidRPr="00F04275">
        <w:rPr>
          <w:rFonts w:ascii="Arial" w:hAnsi="Arial" w:cs="Arial"/>
          <w:i/>
          <w:spacing w:val="-1"/>
          <w:sz w:val="24"/>
          <w:szCs w:val="24"/>
        </w:rPr>
        <w:t>una</w:t>
      </w:r>
      <w:r w:rsidRPr="00F04275">
        <w:rPr>
          <w:rFonts w:ascii="Arial" w:hAnsi="Arial" w:cs="Arial"/>
          <w:i/>
          <w:spacing w:val="35"/>
          <w:sz w:val="24"/>
          <w:szCs w:val="24"/>
        </w:rPr>
        <w:t xml:space="preserve"> </w:t>
      </w:r>
      <w:r w:rsidRPr="00F04275">
        <w:rPr>
          <w:rFonts w:ascii="Arial" w:hAnsi="Arial" w:cs="Arial"/>
          <w:i/>
          <w:sz w:val="24"/>
          <w:szCs w:val="24"/>
        </w:rPr>
        <w:t>pensión</w:t>
      </w:r>
      <w:r w:rsidRPr="00F04275">
        <w:rPr>
          <w:rFonts w:ascii="Arial" w:hAnsi="Arial" w:cs="Arial"/>
          <w:i/>
          <w:spacing w:val="33"/>
          <w:sz w:val="24"/>
          <w:szCs w:val="24"/>
        </w:rPr>
        <w:t xml:space="preserve"> </w:t>
      </w:r>
      <w:r w:rsidRPr="00F04275">
        <w:rPr>
          <w:rFonts w:ascii="Arial" w:hAnsi="Arial" w:cs="Arial"/>
          <w:i/>
          <w:sz w:val="24"/>
          <w:szCs w:val="24"/>
        </w:rPr>
        <w:t>o</w:t>
      </w:r>
      <w:r w:rsidRPr="00F04275">
        <w:rPr>
          <w:rFonts w:ascii="Arial" w:hAnsi="Arial" w:cs="Arial"/>
          <w:i/>
          <w:spacing w:val="36"/>
          <w:sz w:val="24"/>
          <w:szCs w:val="24"/>
        </w:rPr>
        <w:t xml:space="preserve"> </w:t>
      </w:r>
      <w:r w:rsidRPr="00F04275">
        <w:rPr>
          <w:rFonts w:ascii="Arial" w:hAnsi="Arial" w:cs="Arial"/>
          <w:i/>
          <w:sz w:val="24"/>
          <w:szCs w:val="24"/>
        </w:rPr>
        <w:t>jubilación</w:t>
      </w:r>
      <w:r w:rsidRPr="00F04275">
        <w:rPr>
          <w:rFonts w:ascii="Arial" w:hAnsi="Arial" w:cs="Arial"/>
          <w:i/>
          <w:spacing w:val="33"/>
          <w:sz w:val="24"/>
          <w:szCs w:val="24"/>
        </w:rPr>
        <w:t xml:space="preserve"> </w:t>
      </w:r>
      <w:r w:rsidRPr="00F04275">
        <w:rPr>
          <w:rFonts w:ascii="Arial" w:hAnsi="Arial" w:cs="Arial"/>
          <w:i/>
          <w:sz w:val="24"/>
          <w:szCs w:val="24"/>
        </w:rPr>
        <w:t>de</w:t>
      </w:r>
      <w:r w:rsidRPr="00F04275">
        <w:rPr>
          <w:rFonts w:ascii="Arial" w:hAnsi="Arial" w:cs="Arial"/>
          <w:i/>
          <w:spacing w:val="35"/>
          <w:sz w:val="24"/>
          <w:szCs w:val="24"/>
        </w:rPr>
        <w:t xml:space="preserve"> </w:t>
      </w:r>
      <w:r w:rsidRPr="00F04275">
        <w:rPr>
          <w:rFonts w:ascii="Arial" w:hAnsi="Arial" w:cs="Arial"/>
          <w:i/>
          <w:sz w:val="24"/>
          <w:szCs w:val="24"/>
        </w:rPr>
        <w:t>tipo</w:t>
      </w:r>
      <w:r w:rsidRPr="00F04275">
        <w:rPr>
          <w:rFonts w:ascii="Arial" w:hAnsi="Arial" w:cs="Arial"/>
          <w:i/>
          <w:spacing w:val="35"/>
          <w:sz w:val="24"/>
          <w:szCs w:val="24"/>
        </w:rPr>
        <w:t xml:space="preserve"> </w:t>
      </w:r>
      <w:r w:rsidRPr="00F04275">
        <w:rPr>
          <w:rFonts w:ascii="Arial" w:hAnsi="Arial" w:cs="Arial"/>
          <w:i/>
          <w:spacing w:val="-1"/>
          <w:sz w:val="24"/>
          <w:szCs w:val="24"/>
        </w:rPr>
        <w:t>contributivo</w:t>
      </w:r>
      <w:r w:rsidRPr="00F04275">
        <w:rPr>
          <w:rFonts w:ascii="Arial" w:hAnsi="Arial" w:cs="Arial"/>
          <w:i/>
          <w:spacing w:val="59"/>
          <w:w w:val="99"/>
          <w:sz w:val="24"/>
          <w:szCs w:val="24"/>
        </w:rPr>
        <w:t xml:space="preserve"> </w:t>
      </w:r>
      <w:r w:rsidRPr="00F04275">
        <w:rPr>
          <w:rFonts w:ascii="Arial" w:hAnsi="Arial" w:cs="Arial"/>
          <w:i/>
          <w:spacing w:val="-1"/>
          <w:sz w:val="24"/>
          <w:szCs w:val="24"/>
        </w:rPr>
        <w:t>superior</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4"/>
          <w:sz w:val="24"/>
          <w:szCs w:val="24"/>
        </w:rPr>
        <w:t xml:space="preserve"> </w:t>
      </w:r>
      <w:r w:rsidRPr="00F04275">
        <w:rPr>
          <w:rFonts w:ascii="Arial" w:hAnsi="Arial" w:cs="Arial"/>
          <w:i/>
          <w:spacing w:val="-1"/>
          <w:sz w:val="24"/>
          <w:szCs w:val="24"/>
        </w:rPr>
        <w:t>línea</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bienestar</w:t>
      </w:r>
      <w:r w:rsidRPr="00F04275">
        <w:rPr>
          <w:rFonts w:ascii="Arial" w:hAnsi="Arial" w:cs="Arial"/>
          <w:i/>
          <w:spacing w:val="3"/>
          <w:sz w:val="24"/>
          <w:szCs w:val="24"/>
        </w:rPr>
        <w:t xml:space="preserve"> </w:t>
      </w:r>
      <w:r w:rsidRPr="00F04275">
        <w:rPr>
          <w:rFonts w:ascii="Arial" w:hAnsi="Arial" w:cs="Arial"/>
          <w:i/>
          <w:spacing w:val="-1"/>
          <w:sz w:val="24"/>
          <w:szCs w:val="24"/>
        </w:rPr>
        <w:t>mínimo.</w:t>
      </w:r>
    </w:p>
    <w:p w:rsidR="00F04275" w:rsidRPr="00F04275" w:rsidRDefault="00F04275" w:rsidP="00F04275">
      <w:pPr>
        <w:pStyle w:val="Textoindependiente"/>
        <w:kinsoku w:val="0"/>
        <w:overflowPunct w:val="0"/>
        <w:spacing w:before="8"/>
        <w:jc w:val="both"/>
        <w:rPr>
          <w:rFonts w:ascii="Arial" w:hAnsi="Arial" w:cs="Arial"/>
          <w:i/>
          <w:sz w:val="24"/>
          <w:szCs w:val="24"/>
        </w:rPr>
      </w:pPr>
    </w:p>
    <w:p w:rsidR="00F04275" w:rsidRPr="00F04275" w:rsidRDefault="00F04275" w:rsidP="00F04275">
      <w:pPr>
        <w:pStyle w:val="Textoindependiente"/>
        <w:tabs>
          <w:tab w:val="left" w:pos="455"/>
        </w:tabs>
        <w:kinsoku w:val="0"/>
        <w:overflowPunct w:val="0"/>
        <w:jc w:val="both"/>
        <w:rPr>
          <w:rFonts w:ascii="Arial" w:hAnsi="Arial" w:cs="Arial"/>
          <w:i/>
          <w:sz w:val="24"/>
          <w:szCs w:val="24"/>
        </w:rPr>
      </w:pPr>
      <w:r w:rsidRPr="00F04275">
        <w:rPr>
          <w:rFonts w:ascii="Arial" w:hAnsi="Arial" w:cs="Arial"/>
          <w:i/>
          <w:spacing w:val="-1"/>
          <w:sz w:val="24"/>
          <w:szCs w:val="24"/>
        </w:rPr>
        <w:t>3.2 Objetivo</w:t>
      </w:r>
      <w:r w:rsidRPr="00F04275">
        <w:rPr>
          <w:rFonts w:ascii="Arial" w:hAnsi="Arial" w:cs="Arial"/>
          <w:i/>
          <w:spacing w:val="-15"/>
          <w:sz w:val="24"/>
          <w:szCs w:val="24"/>
        </w:rPr>
        <w:t xml:space="preserve"> </w:t>
      </w:r>
      <w:r w:rsidRPr="00F04275">
        <w:rPr>
          <w:rFonts w:ascii="Arial" w:hAnsi="Arial" w:cs="Arial"/>
          <w:i/>
          <w:spacing w:val="-1"/>
          <w:sz w:val="24"/>
          <w:szCs w:val="24"/>
        </w:rPr>
        <w:t>específico</w:t>
      </w:r>
    </w:p>
    <w:p w:rsidR="00F04275" w:rsidRPr="00F04275" w:rsidRDefault="00F04275" w:rsidP="00F04275">
      <w:pPr>
        <w:pStyle w:val="Textoindependiente"/>
        <w:tabs>
          <w:tab w:val="left" w:pos="455"/>
        </w:tabs>
        <w:kinsoku w:val="0"/>
        <w:overflowPunct w:val="0"/>
        <w:ind w:left="454"/>
        <w:jc w:val="both"/>
        <w:rPr>
          <w:rFonts w:ascii="Arial" w:hAnsi="Arial" w:cs="Arial"/>
          <w:i/>
          <w:sz w:val="24"/>
          <w:szCs w:val="24"/>
        </w:rPr>
      </w:pPr>
    </w:p>
    <w:p w:rsidR="00F04275" w:rsidRPr="00F04275" w:rsidRDefault="00F04275" w:rsidP="00F04275">
      <w:pPr>
        <w:pStyle w:val="Textoindependiente"/>
        <w:kinsoku w:val="0"/>
        <w:overflowPunct w:val="0"/>
        <w:spacing w:before="46"/>
        <w:ind w:right="126"/>
        <w:jc w:val="both"/>
        <w:rPr>
          <w:rFonts w:ascii="Arial" w:hAnsi="Arial" w:cs="Arial"/>
          <w:i/>
          <w:sz w:val="24"/>
          <w:szCs w:val="24"/>
        </w:rPr>
      </w:pPr>
      <w:r w:rsidRPr="00F04275">
        <w:rPr>
          <w:rFonts w:ascii="Arial" w:hAnsi="Arial" w:cs="Arial"/>
          <w:i/>
          <w:spacing w:val="-1"/>
          <w:sz w:val="24"/>
          <w:szCs w:val="24"/>
        </w:rPr>
        <w:t>Contribuir a la disminución</w:t>
      </w:r>
      <w:r w:rsidRPr="00F04275">
        <w:rPr>
          <w:rFonts w:ascii="Arial" w:hAnsi="Arial" w:cs="Arial"/>
          <w:i/>
          <w:spacing w:val="9"/>
          <w:sz w:val="24"/>
          <w:szCs w:val="24"/>
        </w:rPr>
        <w:t xml:space="preserve"> d</w:t>
      </w:r>
      <w:r w:rsidRPr="00F04275">
        <w:rPr>
          <w:rFonts w:ascii="Arial" w:hAnsi="Arial" w:cs="Arial"/>
          <w:i/>
          <w:sz w:val="24"/>
          <w:szCs w:val="24"/>
        </w:rPr>
        <w:t>el</w:t>
      </w:r>
      <w:r w:rsidRPr="00F04275">
        <w:rPr>
          <w:rFonts w:ascii="Arial" w:hAnsi="Arial" w:cs="Arial"/>
          <w:i/>
          <w:spacing w:val="11"/>
          <w:sz w:val="24"/>
          <w:szCs w:val="24"/>
        </w:rPr>
        <w:t xml:space="preserve"> </w:t>
      </w:r>
      <w:r w:rsidRPr="00F04275">
        <w:rPr>
          <w:rFonts w:ascii="Arial" w:hAnsi="Arial" w:cs="Arial"/>
          <w:i/>
          <w:spacing w:val="-1"/>
          <w:sz w:val="24"/>
          <w:szCs w:val="24"/>
        </w:rPr>
        <w:t>índice</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9"/>
          <w:sz w:val="24"/>
          <w:szCs w:val="24"/>
        </w:rPr>
        <w:t xml:space="preserve"> </w:t>
      </w:r>
      <w:r w:rsidRPr="00F04275">
        <w:rPr>
          <w:rFonts w:ascii="Arial" w:hAnsi="Arial" w:cs="Arial"/>
          <w:i/>
          <w:sz w:val="24"/>
          <w:szCs w:val="24"/>
        </w:rPr>
        <w:t>pobreza</w:t>
      </w:r>
      <w:r w:rsidRPr="00F04275">
        <w:rPr>
          <w:rFonts w:ascii="Arial" w:hAnsi="Arial" w:cs="Arial"/>
          <w:i/>
          <w:spacing w:val="13"/>
          <w:sz w:val="24"/>
          <w:szCs w:val="24"/>
        </w:rPr>
        <w:t xml:space="preserve"> </w:t>
      </w:r>
      <w:r w:rsidRPr="00F04275">
        <w:rPr>
          <w:rFonts w:ascii="Arial" w:hAnsi="Arial" w:cs="Arial"/>
          <w:i/>
          <w:spacing w:val="-1"/>
          <w:sz w:val="24"/>
          <w:szCs w:val="24"/>
        </w:rPr>
        <w:t>alimentaria,</w:t>
      </w:r>
      <w:r w:rsidRPr="00F04275">
        <w:rPr>
          <w:rFonts w:ascii="Arial" w:hAnsi="Arial" w:cs="Arial"/>
          <w:i/>
          <w:spacing w:val="10"/>
          <w:sz w:val="24"/>
          <w:szCs w:val="24"/>
        </w:rPr>
        <w:t xml:space="preserve"> </w:t>
      </w:r>
      <w:r w:rsidRPr="00F04275">
        <w:rPr>
          <w:rFonts w:ascii="Arial" w:hAnsi="Arial" w:cs="Arial"/>
          <w:i/>
          <w:sz w:val="24"/>
          <w:szCs w:val="24"/>
        </w:rPr>
        <w:t>patrimonial</w:t>
      </w:r>
      <w:r w:rsidRPr="00F04275">
        <w:rPr>
          <w:rFonts w:ascii="Arial" w:hAnsi="Arial" w:cs="Arial"/>
          <w:i/>
          <w:spacing w:val="14"/>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z w:val="24"/>
          <w:szCs w:val="24"/>
        </w:rPr>
        <w:t>de</w:t>
      </w:r>
      <w:r w:rsidRPr="00F04275">
        <w:rPr>
          <w:rFonts w:ascii="Arial" w:hAnsi="Arial" w:cs="Arial"/>
          <w:i/>
          <w:spacing w:val="9"/>
          <w:sz w:val="24"/>
          <w:szCs w:val="24"/>
        </w:rPr>
        <w:t xml:space="preserve"> </w:t>
      </w:r>
      <w:r w:rsidRPr="00F04275">
        <w:rPr>
          <w:rFonts w:ascii="Arial" w:hAnsi="Arial" w:cs="Arial"/>
          <w:i/>
          <w:sz w:val="24"/>
          <w:szCs w:val="24"/>
        </w:rPr>
        <w:t>capacidades</w:t>
      </w:r>
      <w:r w:rsidRPr="00F04275">
        <w:rPr>
          <w:rFonts w:ascii="Arial" w:hAnsi="Arial" w:cs="Arial"/>
          <w:i/>
          <w:spacing w:val="13"/>
          <w:sz w:val="24"/>
          <w:szCs w:val="24"/>
        </w:rPr>
        <w:t xml:space="preserve"> </w:t>
      </w:r>
      <w:r w:rsidRPr="00F04275">
        <w:rPr>
          <w:rFonts w:ascii="Arial" w:hAnsi="Arial" w:cs="Arial"/>
          <w:i/>
          <w:spacing w:val="-1"/>
          <w:sz w:val="24"/>
          <w:szCs w:val="24"/>
        </w:rPr>
        <w:t>entre las</w:t>
      </w:r>
      <w:r w:rsidRPr="00F04275">
        <w:rPr>
          <w:rFonts w:ascii="Arial" w:hAnsi="Arial" w:cs="Arial"/>
          <w:i/>
          <w:spacing w:val="11"/>
          <w:sz w:val="24"/>
          <w:szCs w:val="24"/>
        </w:rPr>
        <w:t xml:space="preserve"> </w:t>
      </w:r>
      <w:r w:rsidRPr="00F04275">
        <w:rPr>
          <w:rFonts w:ascii="Arial" w:hAnsi="Arial" w:cs="Arial"/>
          <w:i/>
          <w:sz w:val="24"/>
          <w:szCs w:val="24"/>
        </w:rPr>
        <w:t>y los</w:t>
      </w:r>
      <w:r w:rsidRPr="00F04275">
        <w:rPr>
          <w:rFonts w:ascii="Arial" w:hAnsi="Arial" w:cs="Arial"/>
          <w:i/>
          <w:spacing w:val="11"/>
          <w:sz w:val="24"/>
          <w:szCs w:val="24"/>
        </w:rPr>
        <w:t xml:space="preserve"> </w:t>
      </w:r>
      <w:r w:rsidRPr="00F04275">
        <w:rPr>
          <w:rFonts w:ascii="Arial" w:hAnsi="Arial" w:cs="Arial"/>
          <w:i/>
          <w:spacing w:val="-1"/>
          <w:sz w:val="24"/>
          <w:szCs w:val="24"/>
        </w:rPr>
        <w:t>adultos</w:t>
      </w:r>
      <w:r w:rsidRPr="00F04275">
        <w:rPr>
          <w:rFonts w:ascii="Arial" w:hAnsi="Arial" w:cs="Arial"/>
          <w:i/>
          <w:spacing w:val="11"/>
          <w:sz w:val="24"/>
          <w:szCs w:val="24"/>
        </w:rPr>
        <w:t xml:space="preserve"> </w:t>
      </w:r>
      <w:r w:rsidRPr="00F04275">
        <w:rPr>
          <w:rFonts w:ascii="Arial" w:hAnsi="Arial" w:cs="Arial"/>
          <w:i/>
          <w:spacing w:val="-1"/>
          <w:sz w:val="24"/>
          <w:szCs w:val="24"/>
        </w:rPr>
        <w:t>mayores</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89"/>
          <w:w w:val="99"/>
          <w:sz w:val="24"/>
          <w:szCs w:val="24"/>
        </w:rPr>
        <w:t xml:space="preserve"> </w:t>
      </w:r>
      <w:r w:rsidRPr="00F04275">
        <w:rPr>
          <w:rFonts w:ascii="Arial" w:hAnsi="Arial" w:cs="Arial"/>
          <w:i/>
          <w:sz w:val="24"/>
          <w:szCs w:val="24"/>
        </w:rPr>
        <w:t>60</w:t>
      </w:r>
      <w:r w:rsidRPr="00F04275">
        <w:rPr>
          <w:rFonts w:ascii="Arial" w:hAnsi="Arial" w:cs="Arial"/>
          <w:i/>
          <w:spacing w:val="-4"/>
          <w:sz w:val="24"/>
          <w:szCs w:val="24"/>
        </w:rPr>
        <w:t xml:space="preserve"> </w:t>
      </w:r>
      <w:r w:rsidRPr="00F04275">
        <w:rPr>
          <w:rFonts w:ascii="Arial" w:hAnsi="Arial" w:cs="Arial"/>
          <w:i/>
          <w:spacing w:val="-1"/>
          <w:sz w:val="24"/>
          <w:szCs w:val="24"/>
        </w:rPr>
        <w:t>hasta</w:t>
      </w:r>
      <w:r w:rsidRPr="00F04275">
        <w:rPr>
          <w:rFonts w:ascii="Arial" w:hAnsi="Arial" w:cs="Arial"/>
          <w:i/>
          <w:spacing w:val="-5"/>
          <w:sz w:val="24"/>
          <w:szCs w:val="24"/>
        </w:rPr>
        <w:t xml:space="preserve"> </w:t>
      </w:r>
      <w:r w:rsidRPr="00F04275">
        <w:rPr>
          <w:rFonts w:ascii="Arial" w:hAnsi="Arial" w:cs="Arial"/>
          <w:i/>
          <w:sz w:val="24"/>
          <w:szCs w:val="24"/>
        </w:rPr>
        <w:t>64</w:t>
      </w:r>
      <w:r w:rsidRPr="00F04275">
        <w:rPr>
          <w:rFonts w:ascii="Arial" w:hAnsi="Arial" w:cs="Arial"/>
          <w:i/>
          <w:spacing w:val="-4"/>
          <w:sz w:val="24"/>
          <w:szCs w:val="24"/>
        </w:rPr>
        <w:t xml:space="preserve"> </w:t>
      </w:r>
      <w:r w:rsidRPr="00F04275">
        <w:rPr>
          <w:rFonts w:ascii="Arial" w:hAnsi="Arial" w:cs="Arial"/>
          <w:i/>
          <w:sz w:val="24"/>
          <w:szCs w:val="24"/>
        </w:rPr>
        <w:t>años</w:t>
      </w:r>
      <w:r w:rsidRPr="00F04275">
        <w:rPr>
          <w:rFonts w:ascii="Arial" w:hAnsi="Arial" w:cs="Arial"/>
          <w:i/>
          <w:spacing w:val="-5"/>
          <w:sz w:val="24"/>
          <w:szCs w:val="24"/>
        </w:rPr>
        <w:t xml:space="preserve"> </w:t>
      </w:r>
      <w:r w:rsidRPr="00F04275">
        <w:rPr>
          <w:rFonts w:ascii="Arial" w:hAnsi="Arial" w:cs="Arial"/>
          <w:i/>
          <w:sz w:val="24"/>
          <w:szCs w:val="24"/>
        </w:rPr>
        <w:t>10</w:t>
      </w:r>
      <w:r w:rsidRPr="00F04275">
        <w:rPr>
          <w:rFonts w:ascii="Arial" w:hAnsi="Arial" w:cs="Arial"/>
          <w:i/>
          <w:spacing w:val="-4"/>
          <w:sz w:val="24"/>
          <w:szCs w:val="24"/>
        </w:rPr>
        <w:t xml:space="preserve"> </w:t>
      </w:r>
      <w:r w:rsidRPr="00F04275">
        <w:rPr>
          <w:rFonts w:ascii="Arial" w:hAnsi="Arial" w:cs="Arial"/>
          <w:i/>
          <w:spacing w:val="-1"/>
          <w:sz w:val="24"/>
          <w:szCs w:val="24"/>
        </w:rPr>
        <w:t>meses</w:t>
      </w:r>
      <w:r w:rsidRPr="00F04275">
        <w:rPr>
          <w:rFonts w:ascii="Arial" w:hAnsi="Arial" w:cs="Arial"/>
          <w:i/>
          <w:spacing w:val="-3"/>
          <w:sz w:val="24"/>
          <w:szCs w:val="24"/>
        </w:rPr>
        <w:t xml:space="preserve"> </w:t>
      </w:r>
      <w:r w:rsidRPr="00F04275">
        <w:rPr>
          <w:rFonts w:ascii="Arial" w:hAnsi="Arial" w:cs="Arial"/>
          <w:i/>
          <w:spacing w:val="-1"/>
          <w:sz w:val="24"/>
          <w:szCs w:val="24"/>
        </w:rPr>
        <w:t>que</w:t>
      </w:r>
      <w:r w:rsidRPr="00F04275">
        <w:rPr>
          <w:rFonts w:ascii="Arial" w:hAnsi="Arial" w:cs="Arial"/>
          <w:i/>
          <w:spacing w:val="-3"/>
          <w:sz w:val="24"/>
          <w:szCs w:val="24"/>
        </w:rPr>
        <w:t xml:space="preserve"> </w:t>
      </w:r>
      <w:r w:rsidRPr="00F04275">
        <w:rPr>
          <w:rFonts w:ascii="Arial" w:hAnsi="Arial" w:cs="Arial"/>
          <w:i/>
          <w:sz w:val="24"/>
          <w:szCs w:val="24"/>
        </w:rPr>
        <w:t>permitan</w:t>
      </w:r>
      <w:r w:rsidRPr="00F04275">
        <w:rPr>
          <w:rFonts w:ascii="Arial" w:hAnsi="Arial" w:cs="Arial"/>
          <w:i/>
          <w:spacing w:val="-3"/>
          <w:sz w:val="24"/>
          <w:szCs w:val="24"/>
        </w:rPr>
        <w:t xml:space="preserve"> </w:t>
      </w:r>
      <w:r w:rsidRPr="00F04275">
        <w:rPr>
          <w:rFonts w:ascii="Arial" w:hAnsi="Arial" w:cs="Arial"/>
          <w:i/>
          <w:spacing w:val="-1"/>
          <w:sz w:val="24"/>
          <w:szCs w:val="24"/>
        </w:rPr>
        <w:t>generar</w:t>
      </w:r>
      <w:r w:rsidRPr="00F04275">
        <w:rPr>
          <w:rFonts w:ascii="Arial" w:hAnsi="Arial" w:cs="Arial"/>
          <w:i/>
          <w:spacing w:val="-4"/>
          <w:sz w:val="24"/>
          <w:szCs w:val="24"/>
        </w:rPr>
        <w:t xml:space="preserve"> </w:t>
      </w:r>
      <w:r w:rsidRPr="00F04275">
        <w:rPr>
          <w:rFonts w:ascii="Arial" w:hAnsi="Arial" w:cs="Arial"/>
          <w:i/>
          <w:spacing w:val="-1"/>
          <w:sz w:val="24"/>
          <w:szCs w:val="24"/>
        </w:rPr>
        <w:t>una</w:t>
      </w:r>
      <w:r w:rsidRPr="00F04275">
        <w:rPr>
          <w:rFonts w:ascii="Arial" w:hAnsi="Arial" w:cs="Arial"/>
          <w:i/>
          <w:spacing w:val="-2"/>
          <w:sz w:val="24"/>
          <w:szCs w:val="24"/>
        </w:rPr>
        <w:t xml:space="preserve"> </w:t>
      </w:r>
      <w:r w:rsidRPr="00F04275">
        <w:rPr>
          <w:rFonts w:ascii="Arial" w:hAnsi="Arial" w:cs="Arial"/>
          <w:i/>
          <w:spacing w:val="-1"/>
          <w:sz w:val="24"/>
          <w:szCs w:val="24"/>
        </w:rPr>
        <w:t>mayor</w:t>
      </w:r>
      <w:r w:rsidRPr="00F04275">
        <w:rPr>
          <w:rFonts w:ascii="Arial" w:hAnsi="Arial" w:cs="Arial"/>
          <w:i/>
          <w:spacing w:val="-4"/>
          <w:sz w:val="24"/>
          <w:szCs w:val="24"/>
        </w:rPr>
        <w:t xml:space="preserve"> </w:t>
      </w:r>
      <w:r w:rsidRPr="00F04275">
        <w:rPr>
          <w:rFonts w:ascii="Arial" w:hAnsi="Arial" w:cs="Arial"/>
          <w:i/>
          <w:spacing w:val="-1"/>
          <w:sz w:val="24"/>
          <w:szCs w:val="24"/>
        </w:rPr>
        <w:t>equidad</w:t>
      </w:r>
      <w:r w:rsidRPr="00F04275">
        <w:rPr>
          <w:rFonts w:ascii="Arial" w:hAnsi="Arial" w:cs="Arial"/>
          <w:i/>
          <w:spacing w:val="-4"/>
          <w:sz w:val="24"/>
          <w:szCs w:val="24"/>
        </w:rPr>
        <w:t xml:space="preserve"> </w:t>
      </w:r>
      <w:r w:rsidRPr="00F04275">
        <w:rPr>
          <w:rFonts w:ascii="Arial" w:hAnsi="Arial" w:cs="Arial"/>
          <w:i/>
          <w:sz w:val="24"/>
          <w:szCs w:val="24"/>
        </w:rPr>
        <w:t>social.</w:t>
      </w:r>
    </w:p>
    <w:p w:rsidR="00F04275" w:rsidRPr="00F04275" w:rsidRDefault="00F04275" w:rsidP="00F04275">
      <w:pPr>
        <w:pStyle w:val="Textoindependiente"/>
        <w:kinsoku w:val="0"/>
        <w:overflowPunct w:val="0"/>
        <w:spacing w:before="46"/>
        <w:ind w:right="126"/>
        <w:jc w:val="both"/>
        <w:rPr>
          <w:rFonts w:ascii="Arial" w:hAnsi="Arial" w:cs="Arial"/>
          <w:i/>
          <w:sz w:val="24"/>
          <w:szCs w:val="24"/>
        </w:rPr>
      </w:pPr>
    </w:p>
    <w:p w:rsidR="00F04275" w:rsidRPr="00F04275" w:rsidRDefault="00F04275" w:rsidP="00F04275">
      <w:pPr>
        <w:pStyle w:val="Textoindependiente"/>
        <w:kinsoku w:val="0"/>
        <w:overflowPunct w:val="0"/>
        <w:spacing w:before="46"/>
        <w:ind w:right="126"/>
        <w:jc w:val="both"/>
        <w:rPr>
          <w:rFonts w:ascii="Arial" w:hAnsi="Arial" w:cs="Arial"/>
          <w:i/>
          <w:sz w:val="24"/>
          <w:szCs w:val="24"/>
        </w:rPr>
      </w:pPr>
      <w:r w:rsidRPr="00F04275">
        <w:rPr>
          <w:rFonts w:ascii="Arial" w:hAnsi="Arial" w:cs="Arial"/>
          <w:i/>
          <w:sz w:val="24"/>
          <w:szCs w:val="24"/>
        </w:rPr>
        <w:t>Cubrir al 10% de la población carente de seguridad social y patrimonial, así como una alta vulnerabilidad económica.</w:t>
      </w:r>
    </w:p>
    <w:p w:rsidR="00F04275" w:rsidRPr="00F04275" w:rsidRDefault="00F04275" w:rsidP="00303F70">
      <w:pPr>
        <w:pStyle w:val="Ttulo1"/>
        <w:numPr>
          <w:ilvl w:val="0"/>
          <w:numId w:val="31"/>
        </w:numPr>
        <w:kinsoku w:val="0"/>
        <w:overflowPunct w:val="0"/>
        <w:autoSpaceDE w:val="0"/>
        <w:autoSpaceDN w:val="0"/>
        <w:adjustRightInd w:val="0"/>
        <w:jc w:val="both"/>
        <w:rPr>
          <w:rFonts w:ascii="Arial" w:hAnsi="Arial" w:cs="Arial"/>
          <w:i/>
        </w:rPr>
      </w:pPr>
      <w:r w:rsidRPr="00F04275">
        <w:rPr>
          <w:rFonts w:ascii="Arial" w:hAnsi="Arial" w:cs="Arial"/>
          <w:i/>
        </w:rPr>
        <w:t>Lineamientos</w:t>
      </w:r>
    </w:p>
    <w:p w:rsidR="00F04275" w:rsidRPr="00F04275" w:rsidRDefault="00F04275" w:rsidP="00F04275">
      <w:pPr>
        <w:jc w:val="both"/>
        <w:rPr>
          <w:rFonts w:ascii="Arial" w:hAnsi="Arial" w:cs="Arial"/>
          <w:i/>
          <w:sz w:val="24"/>
          <w:szCs w:val="24"/>
        </w:rPr>
      </w:pPr>
    </w:p>
    <w:p w:rsidR="00F04275" w:rsidRPr="00F04275" w:rsidRDefault="00F04275" w:rsidP="00F04275">
      <w:pPr>
        <w:pStyle w:val="Textoindependiente"/>
        <w:tabs>
          <w:tab w:val="left" w:pos="654"/>
        </w:tabs>
        <w:kinsoku w:val="0"/>
        <w:overflowPunct w:val="0"/>
        <w:spacing w:before="27"/>
        <w:jc w:val="both"/>
        <w:rPr>
          <w:rFonts w:ascii="Arial" w:hAnsi="Arial" w:cs="Arial"/>
          <w:i/>
          <w:sz w:val="24"/>
          <w:szCs w:val="24"/>
        </w:rPr>
      </w:pPr>
      <w:r w:rsidRPr="00F04275">
        <w:rPr>
          <w:rFonts w:ascii="Arial" w:hAnsi="Arial" w:cs="Arial"/>
          <w:bCs/>
          <w:i/>
          <w:sz w:val="24"/>
          <w:szCs w:val="24"/>
        </w:rPr>
        <w:lastRenderedPageBreak/>
        <w:t>4.1 Cobertura</w:t>
      </w:r>
    </w:p>
    <w:p w:rsidR="00F04275" w:rsidRPr="00F04275" w:rsidRDefault="00F04275" w:rsidP="00F04275">
      <w:pPr>
        <w:pStyle w:val="Textoindependiente"/>
        <w:kinsoku w:val="0"/>
        <w:overflowPunct w:val="0"/>
        <w:spacing w:before="48"/>
        <w:ind w:right="126"/>
        <w:jc w:val="both"/>
        <w:rPr>
          <w:rFonts w:ascii="Arial" w:hAnsi="Arial" w:cs="Arial"/>
          <w:i/>
          <w:spacing w:val="-1"/>
          <w:sz w:val="24"/>
          <w:szCs w:val="24"/>
          <w:lang w:val="es-ES_tradnl"/>
        </w:rPr>
      </w:pPr>
      <w:r w:rsidRPr="00F04275">
        <w:rPr>
          <w:rFonts w:ascii="Arial" w:hAnsi="Arial" w:cs="Arial"/>
          <w:i/>
          <w:sz w:val="24"/>
          <w:szCs w:val="24"/>
        </w:rPr>
        <w:t>El</w:t>
      </w:r>
      <w:r w:rsidRPr="00F04275">
        <w:rPr>
          <w:rFonts w:ascii="Arial" w:hAnsi="Arial" w:cs="Arial"/>
          <w:i/>
          <w:spacing w:val="10"/>
          <w:sz w:val="24"/>
          <w:szCs w:val="24"/>
        </w:rPr>
        <w:t xml:space="preserve"> </w:t>
      </w:r>
      <w:r w:rsidRPr="00F04275">
        <w:rPr>
          <w:rFonts w:ascii="Arial" w:hAnsi="Arial" w:cs="Arial"/>
          <w:i/>
          <w:spacing w:val="-1"/>
          <w:sz w:val="24"/>
          <w:szCs w:val="24"/>
        </w:rPr>
        <w:t>Programa</w:t>
      </w:r>
      <w:r w:rsidRPr="00F04275">
        <w:rPr>
          <w:rFonts w:ascii="Arial" w:hAnsi="Arial" w:cs="Arial"/>
          <w:i/>
          <w:spacing w:val="12"/>
          <w:sz w:val="24"/>
          <w:szCs w:val="24"/>
        </w:rPr>
        <w:t xml:space="preserve"> </w:t>
      </w:r>
      <w:r w:rsidRPr="00F04275">
        <w:rPr>
          <w:rFonts w:ascii="Arial" w:hAnsi="Arial" w:cs="Arial"/>
          <w:i/>
          <w:sz w:val="24"/>
          <w:szCs w:val="24"/>
        </w:rPr>
        <w:t>tendrá</w:t>
      </w:r>
      <w:r w:rsidRPr="00F04275">
        <w:rPr>
          <w:rFonts w:ascii="Arial" w:hAnsi="Arial" w:cs="Arial"/>
          <w:i/>
          <w:spacing w:val="12"/>
          <w:sz w:val="24"/>
          <w:szCs w:val="24"/>
        </w:rPr>
        <w:t xml:space="preserve"> </w:t>
      </w:r>
      <w:r w:rsidRPr="00F04275">
        <w:rPr>
          <w:rFonts w:ascii="Arial" w:hAnsi="Arial" w:cs="Arial"/>
          <w:i/>
          <w:sz w:val="24"/>
          <w:szCs w:val="24"/>
        </w:rPr>
        <w:t>cobertura</w:t>
      </w:r>
      <w:r w:rsidRPr="00F04275">
        <w:rPr>
          <w:rFonts w:ascii="Arial" w:hAnsi="Arial" w:cs="Arial"/>
          <w:i/>
          <w:spacing w:val="9"/>
          <w:sz w:val="24"/>
          <w:szCs w:val="24"/>
        </w:rPr>
        <w:t xml:space="preserve"> </w:t>
      </w:r>
      <w:r w:rsidRPr="00F04275">
        <w:rPr>
          <w:rFonts w:ascii="Arial" w:hAnsi="Arial" w:cs="Arial"/>
          <w:i/>
          <w:sz w:val="24"/>
          <w:szCs w:val="24"/>
        </w:rPr>
        <w:t>en</w:t>
      </w:r>
      <w:r w:rsidRPr="00F04275">
        <w:rPr>
          <w:rFonts w:ascii="Arial" w:hAnsi="Arial" w:cs="Arial"/>
          <w:i/>
          <w:spacing w:val="10"/>
          <w:sz w:val="24"/>
          <w:szCs w:val="24"/>
        </w:rPr>
        <w:t xml:space="preserve"> </w:t>
      </w:r>
      <w:r w:rsidRPr="00F04275">
        <w:rPr>
          <w:rFonts w:ascii="Arial" w:hAnsi="Arial" w:cs="Arial"/>
          <w:i/>
          <w:sz w:val="24"/>
          <w:szCs w:val="24"/>
        </w:rPr>
        <w:t>todo</w:t>
      </w:r>
      <w:r w:rsidRPr="00F04275">
        <w:rPr>
          <w:rFonts w:ascii="Arial" w:hAnsi="Arial" w:cs="Arial"/>
          <w:i/>
          <w:spacing w:val="10"/>
          <w:sz w:val="24"/>
          <w:szCs w:val="24"/>
        </w:rPr>
        <w:t xml:space="preserve"> </w:t>
      </w:r>
      <w:r w:rsidRPr="00F04275">
        <w:rPr>
          <w:rFonts w:ascii="Arial" w:hAnsi="Arial" w:cs="Arial"/>
          <w:i/>
          <w:sz w:val="24"/>
          <w:szCs w:val="24"/>
        </w:rPr>
        <w:t>el</w:t>
      </w:r>
      <w:r w:rsidRPr="00F04275">
        <w:rPr>
          <w:rFonts w:ascii="Arial" w:hAnsi="Arial" w:cs="Arial"/>
          <w:i/>
          <w:spacing w:val="12"/>
          <w:sz w:val="24"/>
          <w:szCs w:val="24"/>
        </w:rPr>
        <w:t xml:space="preserve"> </w:t>
      </w:r>
      <w:r w:rsidRPr="00F04275">
        <w:rPr>
          <w:rFonts w:ascii="Arial" w:hAnsi="Arial" w:cs="Arial"/>
          <w:i/>
          <w:sz w:val="24"/>
          <w:szCs w:val="24"/>
        </w:rPr>
        <w:t>municipio</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San</w:t>
      </w:r>
      <w:r w:rsidRPr="00F04275">
        <w:rPr>
          <w:rFonts w:ascii="Arial" w:hAnsi="Arial" w:cs="Arial"/>
          <w:i/>
          <w:spacing w:val="8"/>
          <w:sz w:val="24"/>
          <w:szCs w:val="24"/>
        </w:rPr>
        <w:t xml:space="preserve"> </w:t>
      </w:r>
      <w:r w:rsidRPr="00F04275">
        <w:rPr>
          <w:rFonts w:ascii="Arial" w:hAnsi="Arial" w:cs="Arial"/>
          <w:i/>
          <w:sz w:val="24"/>
          <w:szCs w:val="24"/>
        </w:rPr>
        <w:t>Pedro</w:t>
      </w:r>
      <w:r w:rsidRPr="00F04275">
        <w:rPr>
          <w:rFonts w:ascii="Arial" w:hAnsi="Arial" w:cs="Arial"/>
          <w:i/>
          <w:spacing w:val="10"/>
          <w:sz w:val="24"/>
          <w:szCs w:val="24"/>
        </w:rPr>
        <w:t xml:space="preserve"> </w:t>
      </w:r>
      <w:r w:rsidRPr="00F04275">
        <w:rPr>
          <w:rFonts w:ascii="Arial" w:hAnsi="Arial" w:cs="Arial"/>
          <w:i/>
          <w:sz w:val="24"/>
          <w:szCs w:val="24"/>
        </w:rPr>
        <w:t>Tlaquepaque</w:t>
      </w:r>
      <w:r w:rsidRPr="00F04275">
        <w:rPr>
          <w:rFonts w:ascii="Arial" w:hAnsi="Arial" w:cs="Arial"/>
          <w:i/>
          <w:spacing w:val="12"/>
          <w:sz w:val="24"/>
          <w:szCs w:val="24"/>
        </w:rPr>
        <w:t xml:space="preserve"> </w:t>
      </w:r>
      <w:r w:rsidRPr="00F04275">
        <w:rPr>
          <w:rFonts w:ascii="Arial" w:hAnsi="Arial" w:cs="Arial"/>
          <w:i/>
          <w:spacing w:val="-1"/>
          <w:sz w:val="24"/>
          <w:szCs w:val="24"/>
        </w:rPr>
        <w:t>beneficiando</w:t>
      </w:r>
      <w:r w:rsidRPr="00F04275">
        <w:rPr>
          <w:rFonts w:ascii="Arial" w:hAnsi="Arial" w:cs="Arial"/>
          <w:i/>
          <w:spacing w:val="12"/>
          <w:sz w:val="24"/>
          <w:szCs w:val="24"/>
        </w:rPr>
        <w:t xml:space="preserve"> </w:t>
      </w:r>
      <w:r w:rsidRPr="00F04275">
        <w:rPr>
          <w:rFonts w:ascii="Arial" w:hAnsi="Arial" w:cs="Arial"/>
          <w:i/>
          <w:sz w:val="24"/>
          <w:szCs w:val="24"/>
        </w:rPr>
        <w:t>a</w:t>
      </w:r>
      <w:r w:rsidRPr="00F04275">
        <w:rPr>
          <w:rFonts w:ascii="Arial" w:hAnsi="Arial" w:cs="Arial"/>
          <w:i/>
          <w:spacing w:val="11"/>
          <w:sz w:val="24"/>
          <w:szCs w:val="24"/>
        </w:rPr>
        <w:t xml:space="preserve"> </w:t>
      </w:r>
      <w:r w:rsidRPr="00F04275">
        <w:rPr>
          <w:rFonts w:ascii="Arial" w:hAnsi="Arial" w:cs="Arial"/>
          <w:i/>
          <w:sz w:val="24"/>
          <w:szCs w:val="24"/>
        </w:rPr>
        <w:t>1,000</w:t>
      </w:r>
      <w:r w:rsidRPr="00F04275">
        <w:rPr>
          <w:rFonts w:ascii="Arial" w:hAnsi="Arial" w:cs="Arial"/>
          <w:i/>
          <w:spacing w:val="10"/>
          <w:sz w:val="24"/>
          <w:szCs w:val="24"/>
        </w:rPr>
        <w:t xml:space="preserve"> personas </w:t>
      </w:r>
      <w:r w:rsidRPr="00F04275">
        <w:rPr>
          <w:rFonts w:ascii="Arial" w:hAnsi="Arial" w:cs="Arial"/>
          <w:i/>
          <w:spacing w:val="-1"/>
          <w:sz w:val="24"/>
          <w:szCs w:val="24"/>
        </w:rPr>
        <w:t>mayores</w:t>
      </w:r>
      <w:r w:rsidRPr="00F04275">
        <w:rPr>
          <w:rFonts w:ascii="Arial" w:hAnsi="Arial" w:cs="Arial"/>
          <w:i/>
          <w:spacing w:val="-5"/>
          <w:sz w:val="24"/>
          <w:szCs w:val="24"/>
        </w:rPr>
        <w:t xml:space="preserve"> </w:t>
      </w:r>
      <w:r w:rsidRPr="00F04275">
        <w:rPr>
          <w:rFonts w:ascii="Arial" w:hAnsi="Arial" w:cs="Arial"/>
          <w:i/>
          <w:spacing w:val="1"/>
          <w:sz w:val="24"/>
          <w:szCs w:val="24"/>
        </w:rPr>
        <w:t>en</w:t>
      </w:r>
      <w:r w:rsidRPr="00F04275">
        <w:rPr>
          <w:rFonts w:ascii="Arial" w:hAnsi="Arial" w:cs="Arial"/>
          <w:i/>
          <w:spacing w:val="-4"/>
          <w:sz w:val="24"/>
          <w:szCs w:val="24"/>
        </w:rPr>
        <w:t xml:space="preserve"> </w:t>
      </w:r>
      <w:r w:rsidRPr="00F04275">
        <w:rPr>
          <w:rFonts w:ascii="Arial" w:hAnsi="Arial" w:cs="Arial"/>
          <w:i/>
          <w:sz w:val="24"/>
          <w:szCs w:val="24"/>
        </w:rPr>
        <w:t>edad</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3"/>
          <w:sz w:val="24"/>
          <w:szCs w:val="24"/>
        </w:rPr>
        <w:t xml:space="preserve"> </w:t>
      </w:r>
      <w:r w:rsidRPr="00F04275">
        <w:rPr>
          <w:rFonts w:ascii="Arial" w:hAnsi="Arial" w:cs="Arial"/>
          <w:i/>
          <w:sz w:val="24"/>
          <w:szCs w:val="24"/>
        </w:rPr>
        <w:t>60</w:t>
      </w:r>
      <w:r w:rsidRPr="00F04275">
        <w:rPr>
          <w:rFonts w:ascii="Arial" w:hAnsi="Arial" w:cs="Arial"/>
          <w:i/>
          <w:spacing w:val="-4"/>
          <w:sz w:val="24"/>
          <w:szCs w:val="24"/>
        </w:rPr>
        <w:t xml:space="preserve"> </w:t>
      </w:r>
      <w:r w:rsidRPr="00F04275">
        <w:rPr>
          <w:rFonts w:ascii="Arial" w:hAnsi="Arial" w:cs="Arial"/>
          <w:i/>
          <w:sz w:val="24"/>
          <w:szCs w:val="24"/>
        </w:rPr>
        <w:t>a</w:t>
      </w:r>
      <w:r w:rsidRPr="00F04275">
        <w:rPr>
          <w:rFonts w:ascii="Arial" w:hAnsi="Arial" w:cs="Arial"/>
          <w:i/>
          <w:spacing w:val="-4"/>
          <w:sz w:val="24"/>
          <w:szCs w:val="24"/>
        </w:rPr>
        <w:t xml:space="preserve"> </w:t>
      </w:r>
      <w:r w:rsidRPr="00F04275">
        <w:rPr>
          <w:rFonts w:ascii="Arial" w:hAnsi="Arial" w:cs="Arial"/>
          <w:i/>
          <w:sz w:val="24"/>
          <w:szCs w:val="24"/>
        </w:rPr>
        <w:t>64</w:t>
      </w:r>
      <w:r w:rsidRPr="00F04275">
        <w:rPr>
          <w:rFonts w:ascii="Arial" w:hAnsi="Arial" w:cs="Arial"/>
          <w:i/>
          <w:spacing w:val="-4"/>
          <w:sz w:val="24"/>
          <w:szCs w:val="24"/>
        </w:rPr>
        <w:t xml:space="preserve"> </w:t>
      </w:r>
      <w:r w:rsidRPr="00F04275">
        <w:rPr>
          <w:rFonts w:ascii="Arial" w:hAnsi="Arial" w:cs="Arial"/>
          <w:i/>
          <w:spacing w:val="-1"/>
          <w:sz w:val="24"/>
          <w:szCs w:val="24"/>
        </w:rPr>
        <w:t>años</w:t>
      </w:r>
      <w:r w:rsidRPr="00F04275">
        <w:rPr>
          <w:rFonts w:ascii="Arial" w:hAnsi="Arial" w:cs="Arial"/>
          <w:i/>
          <w:spacing w:val="-4"/>
          <w:sz w:val="24"/>
          <w:szCs w:val="24"/>
        </w:rPr>
        <w:t xml:space="preserve"> </w:t>
      </w:r>
      <w:r w:rsidRPr="00F04275">
        <w:rPr>
          <w:rFonts w:ascii="Arial" w:hAnsi="Arial" w:cs="Arial"/>
          <w:i/>
          <w:sz w:val="24"/>
          <w:szCs w:val="24"/>
        </w:rPr>
        <w:t>10</w:t>
      </w:r>
      <w:r w:rsidRPr="00F04275">
        <w:rPr>
          <w:rFonts w:ascii="Arial" w:hAnsi="Arial" w:cs="Arial"/>
          <w:i/>
          <w:spacing w:val="-1"/>
          <w:sz w:val="24"/>
          <w:szCs w:val="24"/>
        </w:rPr>
        <w:t xml:space="preserve"> meses.</w:t>
      </w:r>
    </w:p>
    <w:p w:rsidR="00F04275" w:rsidRPr="00F04275" w:rsidRDefault="00F04275" w:rsidP="00F04275">
      <w:pPr>
        <w:pStyle w:val="Ttulo1"/>
        <w:tabs>
          <w:tab w:val="left" w:pos="810"/>
        </w:tabs>
        <w:kinsoku w:val="0"/>
        <w:overflowPunct w:val="0"/>
        <w:ind w:left="0"/>
        <w:jc w:val="both"/>
        <w:rPr>
          <w:rFonts w:ascii="Arial" w:hAnsi="Arial" w:cs="Arial"/>
          <w:b w:val="0"/>
          <w:i/>
          <w:lang w:val="es-MX"/>
        </w:rPr>
      </w:pPr>
      <w:r w:rsidRPr="00F04275">
        <w:rPr>
          <w:rFonts w:ascii="Arial" w:hAnsi="Arial" w:cs="Arial"/>
          <w:b w:val="0"/>
          <w:i/>
          <w:lang w:val="es-MX"/>
        </w:rPr>
        <w:t>4.2  Población</w:t>
      </w:r>
    </w:p>
    <w:p w:rsidR="00F04275" w:rsidRPr="00F04275" w:rsidRDefault="00F04275" w:rsidP="00F04275">
      <w:pPr>
        <w:jc w:val="both"/>
        <w:rPr>
          <w:rFonts w:ascii="Arial" w:hAnsi="Arial" w:cs="Arial"/>
          <w:i/>
          <w:sz w:val="24"/>
          <w:szCs w:val="24"/>
        </w:rPr>
      </w:pPr>
    </w:p>
    <w:p w:rsidR="00F04275" w:rsidRPr="00F04275" w:rsidRDefault="00F04275" w:rsidP="00F04275">
      <w:pPr>
        <w:pStyle w:val="Textoindependiente"/>
        <w:tabs>
          <w:tab w:val="left" w:pos="810"/>
        </w:tabs>
        <w:kinsoku w:val="0"/>
        <w:overflowPunct w:val="0"/>
        <w:spacing w:before="27"/>
        <w:jc w:val="both"/>
        <w:rPr>
          <w:rFonts w:ascii="Arial" w:hAnsi="Arial" w:cs="Arial"/>
          <w:i/>
          <w:sz w:val="24"/>
          <w:szCs w:val="24"/>
        </w:rPr>
      </w:pPr>
      <w:r w:rsidRPr="00F04275">
        <w:rPr>
          <w:rFonts w:ascii="Arial" w:hAnsi="Arial" w:cs="Arial"/>
          <w:i/>
          <w:sz w:val="24"/>
          <w:szCs w:val="24"/>
        </w:rPr>
        <w:t>4.2.1 Población</w:t>
      </w:r>
      <w:r w:rsidRPr="00F04275">
        <w:rPr>
          <w:rFonts w:ascii="Arial" w:hAnsi="Arial" w:cs="Arial"/>
          <w:i/>
          <w:spacing w:val="-17"/>
          <w:sz w:val="24"/>
          <w:szCs w:val="24"/>
        </w:rPr>
        <w:t xml:space="preserve"> </w:t>
      </w:r>
      <w:r w:rsidRPr="00F04275">
        <w:rPr>
          <w:rFonts w:ascii="Arial" w:hAnsi="Arial" w:cs="Arial"/>
          <w:i/>
          <w:spacing w:val="-1"/>
          <w:sz w:val="24"/>
          <w:szCs w:val="24"/>
        </w:rPr>
        <w:t>potencial.</w:t>
      </w:r>
    </w:p>
    <w:p w:rsidR="00F04275" w:rsidRPr="00F04275" w:rsidRDefault="00F04275" w:rsidP="00F04275">
      <w:pPr>
        <w:pStyle w:val="Textoindependiente"/>
        <w:kinsoku w:val="0"/>
        <w:overflowPunct w:val="0"/>
        <w:spacing w:before="49"/>
        <w:ind w:right="119"/>
        <w:jc w:val="both"/>
        <w:rPr>
          <w:rFonts w:ascii="Arial" w:hAnsi="Arial" w:cs="Arial"/>
          <w:i/>
          <w:sz w:val="24"/>
          <w:szCs w:val="24"/>
        </w:rPr>
      </w:pPr>
    </w:p>
    <w:p w:rsidR="00F04275" w:rsidRPr="00F04275" w:rsidRDefault="00F04275" w:rsidP="00F04275">
      <w:pPr>
        <w:pStyle w:val="Textoindependiente"/>
        <w:kinsoku w:val="0"/>
        <w:overflowPunct w:val="0"/>
        <w:spacing w:before="49"/>
        <w:ind w:right="119"/>
        <w:jc w:val="both"/>
        <w:rPr>
          <w:rFonts w:ascii="Arial" w:hAnsi="Arial" w:cs="Arial"/>
          <w:i/>
          <w:sz w:val="24"/>
          <w:szCs w:val="24"/>
        </w:rPr>
      </w:pPr>
      <w:r w:rsidRPr="00F04275">
        <w:rPr>
          <w:rFonts w:ascii="Arial" w:hAnsi="Arial" w:cs="Arial"/>
          <w:i/>
          <w:sz w:val="24"/>
          <w:szCs w:val="24"/>
        </w:rPr>
        <w:t>En</w:t>
      </w:r>
      <w:r w:rsidRPr="00F04275">
        <w:rPr>
          <w:rFonts w:ascii="Arial" w:hAnsi="Arial" w:cs="Arial"/>
          <w:i/>
          <w:spacing w:val="-1"/>
          <w:sz w:val="24"/>
          <w:szCs w:val="24"/>
        </w:rPr>
        <w:t xml:space="preserve"> </w:t>
      </w:r>
      <w:r w:rsidRPr="00F04275">
        <w:rPr>
          <w:rFonts w:ascii="Arial" w:hAnsi="Arial" w:cs="Arial"/>
          <w:i/>
          <w:sz w:val="24"/>
          <w:szCs w:val="24"/>
        </w:rPr>
        <w:t>San Pedro</w:t>
      </w:r>
      <w:r w:rsidRPr="00F04275">
        <w:rPr>
          <w:rFonts w:ascii="Arial" w:hAnsi="Arial" w:cs="Arial"/>
          <w:i/>
          <w:spacing w:val="-1"/>
          <w:sz w:val="24"/>
          <w:szCs w:val="24"/>
        </w:rPr>
        <w:t xml:space="preserve"> </w:t>
      </w:r>
      <w:r w:rsidRPr="00F04275">
        <w:rPr>
          <w:rFonts w:ascii="Arial" w:hAnsi="Arial" w:cs="Arial"/>
          <w:i/>
          <w:sz w:val="24"/>
          <w:szCs w:val="24"/>
        </w:rPr>
        <w:t>Tlaquepaque</w:t>
      </w:r>
      <w:r w:rsidRPr="00F04275">
        <w:rPr>
          <w:rFonts w:ascii="Arial" w:hAnsi="Arial" w:cs="Arial"/>
          <w:i/>
          <w:spacing w:val="2"/>
          <w:sz w:val="24"/>
          <w:szCs w:val="24"/>
        </w:rPr>
        <w:t xml:space="preserve"> </w:t>
      </w:r>
      <w:r w:rsidRPr="00F04275">
        <w:rPr>
          <w:rFonts w:ascii="Arial" w:hAnsi="Arial" w:cs="Arial"/>
          <w:i/>
          <w:spacing w:val="-1"/>
          <w:sz w:val="24"/>
          <w:szCs w:val="24"/>
        </w:rPr>
        <w:t>viven</w:t>
      </w:r>
      <w:r w:rsidRPr="00F04275">
        <w:rPr>
          <w:rFonts w:ascii="Arial" w:hAnsi="Arial" w:cs="Arial"/>
          <w:i/>
          <w:spacing w:val="2"/>
          <w:sz w:val="24"/>
          <w:szCs w:val="24"/>
        </w:rPr>
        <w:t xml:space="preserve"> </w:t>
      </w:r>
      <w:r w:rsidRPr="00F04275">
        <w:rPr>
          <w:rFonts w:ascii="Arial" w:hAnsi="Arial" w:cs="Arial"/>
          <w:i/>
          <w:sz w:val="24"/>
          <w:szCs w:val="24"/>
        </w:rPr>
        <w:t>más</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13,500</w:t>
      </w:r>
      <w:r w:rsidRPr="00F04275">
        <w:rPr>
          <w:rFonts w:ascii="Arial" w:hAnsi="Arial" w:cs="Arial"/>
          <w:i/>
          <w:spacing w:val="3"/>
          <w:sz w:val="24"/>
          <w:szCs w:val="24"/>
        </w:rPr>
        <w:t xml:space="preserve"> </w:t>
      </w:r>
      <w:r w:rsidRPr="00F04275">
        <w:rPr>
          <w:rFonts w:ascii="Arial" w:hAnsi="Arial" w:cs="Arial"/>
          <w:i/>
          <w:spacing w:val="-1"/>
          <w:sz w:val="24"/>
          <w:szCs w:val="24"/>
        </w:rPr>
        <w:t>personas</w:t>
      </w:r>
      <w:r w:rsidRPr="00F04275">
        <w:rPr>
          <w:rFonts w:ascii="Arial" w:hAnsi="Arial" w:cs="Arial"/>
          <w:i/>
          <w:spacing w:val="3"/>
          <w:sz w:val="24"/>
          <w:szCs w:val="24"/>
        </w:rPr>
        <w:t xml:space="preserve"> </w:t>
      </w:r>
      <w:r w:rsidRPr="00F04275">
        <w:rPr>
          <w:rFonts w:ascii="Arial" w:hAnsi="Arial" w:cs="Arial"/>
          <w:i/>
          <w:spacing w:val="-1"/>
          <w:sz w:val="24"/>
          <w:szCs w:val="24"/>
        </w:rPr>
        <w:t>mayores</w:t>
      </w:r>
      <w:r w:rsidRPr="00F04275">
        <w:rPr>
          <w:rFonts w:ascii="Arial" w:hAnsi="Arial" w:cs="Arial"/>
          <w:i/>
          <w:sz w:val="24"/>
          <w:szCs w:val="24"/>
        </w:rPr>
        <w:t xml:space="preserve"> </w:t>
      </w:r>
      <w:r w:rsidRPr="00F04275">
        <w:rPr>
          <w:rFonts w:ascii="Arial" w:hAnsi="Arial" w:cs="Arial"/>
          <w:i/>
          <w:spacing w:val="-1"/>
          <w:sz w:val="24"/>
          <w:szCs w:val="24"/>
        </w:rPr>
        <w:t>entre</w:t>
      </w:r>
      <w:r w:rsidRPr="00F04275">
        <w:rPr>
          <w:rFonts w:ascii="Arial" w:hAnsi="Arial" w:cs="Arial"/>
          <w:i/>
          <w:spacing w:val="2"/>
          <w:sz w:val="24"/>
          <w:szCs w:val="24"/>
        </w:rPr>
        <w:t xml:space="preserve"> </w:t>
      </w:r>
      <w:r w:rsidRPr="00F04275">
        <w:rPr>
          <w:rFonts w:ascii="Arial" w:hAnsi="Arial" w:cs="Arial"/>
          <w:i/>
          <w:sz w:val="24"/>
          <w:szCs w:val="24"/>
        </w:rPr>
        <w:t>60</w:t>
      </w:r>
      <w:r w:rsidRPr="00F04275">
        <w:rPr>
          <w:rFonts w:ascii="Arial" w:hAnsi="Arial" w:cs="Arial"/>
          <w:i/>
          <w:spacing w:val="4"/>
          <w:sz w:val="24"/>
          <w:szCs w:val="24"/>
        </w:rPr>
        <w:t xml:space="preserve"> </w:t>
      </w:r>
      <w:r w:rsidRPr="00F04275">
        <w:rPr>
          <w:rFonts w:ascii="Arial" w:hAnsi="Arial" w:cs="Arial"/>
          <w:i/>
          <w:sz w:val="24"/>
          <w:szCs w:val="24"/>
        </w:rPr>
        <w:t>y</w:t>
      </w:r>
      <w:r w:rsidRPr="00F04275">
        <w:rPr>
          <w:rFonts w:ascii="Arial" w:hAnsi="Arial" w:cs="Arial"/>
          <w:i/>
          <w:spacing w:val="-2"/>
          <w:sz w:val="24"/>
          <w:szCs w:val="24"/>
        </w:rPr>
        <w:t xml:space="preserve"> </w:t>
      </w:r>
      <w:r w:rsidRPr="00F04275">
        <w:rPr>
          <w:rFonts w:ascii="Arial" w:hAnsi="Arial" w:cs="Arial"/>
          <w:i/>
          <w:sz w:val="24"/>
          <w:szCs w:val="24"/>
        </w:rPr>
        <w:t>64</w:t>
      </w:r>
      <w:r w:rsidRPr="00F04275">
        <w:rPr>
          <w:rFonts w:ascii="Arial" w:hAnsi="Arial" w:cs="Arial"/>
          <w:i/>
          <w:spacing w:val="1"/>
          <w:sz w:val="24"/>
          <w:szCs w:val="24"/>
        </w:rPr>
        <w:t xml:space="preserve"> </w:t>
      </w:r>
      <w:r w:rsidRPr="00F04275">
        <w:rPr>
          <w:rFonts w:ascii="Arial" w:hAnsi="Arial" w:cs="Arial"/>
          <w:i/>
          <w:sz w:val="24"/>
          <w:szCs w:val="24"/>
        </w:rPr>
        <w:t>años 10 meses</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2"/>
          <w:sz w:val="24"/>
          <w:szCs w:val="24"/>
        </w:rPr>
        <w:t xml:space="preserve"> </w:t>
      </w:r>
      <w:r w:rsidRPr="00F04275">
        <w:rPr>
          <w:rFonts w:ascii="Arial" w:hAnsi="Arial" w:cs="Arial"/>
          <w:i/>
          <w:sz w:val="24"/>
          <w:szCs w:val="24"/>
        </w:rPr>
        <w:t>edad,</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2"/>
          <w:sz w:val="24"/>
          <w:szCs w:val="24"/>
        </w:rPr>
        <w:t xml:space="preserve"> </w:t>
      </w:r>
      <w:r w:rsidRPr="00F04275">
        <w:rPr>
          <w:rFonts w:ascii="Arial" w:hAnsi="Arial" w:cs="Arial"/>
          <w:i/>
          <w:sz w:val="24"/>
          <w:szCs w:val="24"/>
        </w:rPr>
        <w:t xml:space="preserve">los </w:t>
      </w:r>
      <w:r w:rsidRPr="00F04275">
        <w:rPr>
          <w:rFonts w:ascii="Arial" w:hAnsi="Arial" w:cs="Arial"/>
          <w:i/>
          <w:spacing w:val="-1"/>
          <w:sz w:val="24"/>
          <w:szCs w:val="24"/>
        </w:rPr>
        <w:t>cuales</w:t>
      </w:r>
      <w:r w:rsidRPr="00F04275">
        <w:rPr>
          <w:rFonts w:ascii="Arial" w:hAnsi="Arial" w:cs="Arial"/>
          <w:i/>
          <w:spacing w:val="7"/>
          <w:sz w:val="24"/>
          <w:szCs w:val="24"/>
        </w:rPr>
        <w:t xml:space="preserve"> </w:t>
      </w:r>
      <w:r w:rsidRPr="00F04275">
        <w:rPr>
          <w:rFonts w:ascii="Arial" w:hAnsi="Arial" w:cs="Arial"/>
          <w:i/>
          <w:sz w:val="24"/>
          <w:szCs w:val="24"/>
        </w:rPr>
        <w:t>el</w:t>
      </w:r>
      <w:r w:rsidRPr="00F04275">
        <w:rPr>
          <w:rFonts w:ascii="Arial" w:hAnsi="Arial" w:cs="Arial"/>
          <w:i/>
          <w:spacing w:val="74"/>
          <w:w w:val="99"/>
          <w:sz w:val="24"/>
          <w:szCs w:val="24"/>
        </w:rPr>
        <w:t xml:space="preserve"> </w:t>
      </w:r>
      <w:r w:rsidRPr="00F04275">
        <w:rPr>
          <w:rFonts w:ascii="Arial" w:hAnsi="Arial" w:cs="Arial"/>
          <w:i/>
          <w:sz w:val="24"/>
          <w:szCs w:val="24"/>
        </w:rPr>
        <w:t xml:space="preserve">57% </w:t>
      </w:r>
      <w:r w:rsidRPr="00F04275">
        <w:rPr>
          <w:rFonts w:ascii="Arial" w:hAnsi="Arial" w:cs="Arial"/>
          <w:i/>
          <w:spacing w:val="-1"/>
          <w:sz w:val="24"/>
          <w:szCs w:val="24"/>
        </w:rPr>
        <w:t>no</w:t>
      </w:r>
      <w:r w:rsidRPr="00F04275">
        <w:rPr>
          <w:rFonts w:ascii="Arial" w:hAnsi="Arial" w:cs="Arial"/>
          <w:i/>
          <w:spacing w:val="1"/>
          <w:sz w:val="24"/>
          <w:szCs w:val="24"/>
        </w:rPr>
        <w:t xml:space="preserve"> </w:t>
      </w:r>
      <w:r w:rsidRPr="00F04275">
        <w:rPr>
          <w:rFonts w:ascii="Arial" w:hAnsi="Arial" w:cs="Arial"/>
          <w:i/>
          <w:spacing w:val="-1"/>
          <w:sz w:val="24"/>
          <w:szCs w:val="24"/>
        </w:rPr>
        <w:t>cuenta</w:t>
      </w:r>
      <w:r w:rsidRPr="00F04275">
        <w:rPr>
          <w:rFonts w:ascii="Arial" w:hAnsi="Arial" w:cs="Arial"/>
          <w:i/>
          <w:spacing w:val="1"/>
          <w:sz w:val="24"/>
          <w:szCs w:val="24"/>
        </w:rPr>
        <w:t xml:space="preserve"> con</w:t>
      </w:r>
      <w:r w:rsidRPr="00F04275">
        <w:rPr>
          <w:rFonts w:ascii="Arial" w:hAnsi="Arial" w:cs="Arial"/>
          <w:i/>
          <w:spacing w:val="-1"/>
          <w:sz w:val="24"/>
          <w:szCs w:val="24"/>
        </w:rPr>
        <w:t xml:space="preserve"> una</w:t>
      </w:r>
      <w:r w:rsidRPr="00F04275">
        <w:rPr>
          <w:rFonts w:ascii="Arial" w:hAnsi="Arial" w:cs="Arial"/>
          <w:i/>
          <w:spacing w:val="1"/>
          <w:sz w:val="24"/>
          <w:szCs w:val="24"/>
        </w:rPr>
        <w:t xml:space="preserve"> </w:t>
      </w:r>
      <w:r w:rsidRPr="00F04275">
        <w:rPr>
          <w:rFonts w:ascii="Arial" w:hAnsi="Arial" w:cs="Arial"/>
          <w:i/>
          <w:sz w:val="24"/>
          <w:szCs w:val="24"/>
        </w:rPr>
        <w:t>pensión</w:t>
      </w:r>
      <w:r w:rsidRPr="00F04275">
        <w:rPr>
          <w:rFonts w:ascii="Arial" w:hAnsi="Arial" w:cs="Arial"/>
          <w:i/>
          <w:spacing w:val="2"/>
          <w:sz w:val="24"/>
          <w:szCs w:val="24"/>
        </w:rPr>
        <w:t xml:space="preserve"> </w:t>
      </w:r>
      <w:r w:rsidRPr="00F04275">
        <w:rPr>
          <w:rFonts w:ascii="Arial" w:hAnsi="Arial" w:cs="Arial"/>
          <w:i/>
          <w:sz w:val="24"/>
          <w:szCs w:val="24"/>
        </w:rPr>
        <w:t>o</w:t>
      </w:r>
      <w:r w:rsidRPr="00F04275">
        <w:rPr>
          <w:rFonts w:ascii="Arial" w:hAnsi="Arial" w:cs="Arial"/>
          <w:i/>
          <w:spacing w:val="2"/>
          <w:sz w:val="24"/>
          <w:szCs w:val="24"/>
        </w:rPr>
        <w:t xml:space="preserve"> </w:t>
      </w:r>
      <w:r w:rsidRPr="00F04275">
        <w:rPr>
          <w:rFonts w:ascii="Arial" w:hAnsi="Arial" w:cs="Arial"/>
          <w:i/>
          <w:spacing w:val="-1"/>
          <w:sz w:val="24"/>
          <w:szCs w:val="24"/>
        </w:rPr>
        <w:t xml:space="preserve">un </w:t>
      </w:r>
      <w:r w:rsidRPr="00F04275">
        <w:rPr>
          <w:rFonts w:ascii="Arial" w:hAnsi="Arial" w:cs="Arial"/>
          <w:i/>
          <w:sz w:val="24"/>
          <w:szCs w:val="24"/>
        </w:rPr>
        <w:t>trabajo</w:t>
      </w:r>
      <w:r w:rsidRPr="00F04275">
        <w:rPr>
          <w:rFonts w:ascii="Arial" w:hAnsi="Arial" w:cs="Arial"/>
          <w:i/>
          <w:spacing w:val="1"/>
          <w:sz w:val="24"/>
          <w:szCs w:val="24"/>
        </w:rPr>
        <w:t xml:space="preserve"> </w:t>
      </w:r>
      <w:r w:rsidRPr="00F04275">
        <w:rPr>
          <w:rFonts w:ascii="Arial" w:hAnsi="Arial" w:cs="Arial"/>
          <w:i/>
          <w:spacing w:val="-1"/>
          <w:sz w:val="24"/>
          <w:szCs w:val="24"/>
        </w:rPr>
        <w:t>remunerado</w:t>
      </w:r>
      <w:r w:rsidRPr="00F04275">
        <w:rPr>
          <w:rFonts w:ascii="Arial" w:hAnsi="Arial" w:cs="Arial"/>
          <w:i/>
          <w:spacing w:val="7"/>
          <w:sz w:val="24"/>
          <w:szCs w:val="24"/>
        </w:rPr>
        <w:t xml:space="preserve"> </w:t>
      </w:r>
      <w:r w:rsidRPr="00F04275">
        <w:rPr>
          <w:rFonts w:ascii="Arial" w:hAnsi="Arial" w:cs="Arial"/>
          <w:i/>
          <w:sz w:val="24"/>
          <w:szCs w:val="24"/>
        </w:rPr>
        <w:t>y</w:t>
      </w:r>
      <w:r w:rsidRPr="00F04275">
        <w:rPr>
          <w:rFonts w:ascii="Arial" w:hAnsi="Arial" w:cs="Arial"/>
          <w:i/>
          <w:spacing w:val="-1"/>
          <w:sz w:val="24"/>
          <w:szCs w:val="24"/>
        </w:rPr>
        <w:t xml:space="preserve"> viven </w:t>
      </w:r>
      <w:r w:rsidRPr="00F04275">
        <w:rPr>
          <w:rFonts w:ascii="Arial" w:hAnsi="Arial" w:cs="Arial"/>
          <w:i/>
          <w:sz w:val="24"/>
          <w:szCs w:val="24"/>
        </w:rPr>
        <w:t>bajo</w:t>
      </w:r>
      <w:r w:rsidRPr="00F04275">
        <w:rPr>
          <w:rFonts w:ascii="Arial" w:hAnsi="Arial" w:cs="Arial"/>
          <w:i/>
          <w:spacing w:val="1"/>
          <w:sz w:val="24"/>
          <w:szCs w:val="24"/>
        </w:rPr>
        <w:t xml:space="preserve"> </w:t>
      </w:r>
      <w:r w:rsidRPr="00F04275">
        <w:rPr>
          <w:rFonts w:ascii="Arial" w:hAnsi="Arial" w:cs="Arial"/>
          <w:i/>
          <w:spacing w:val="-1"/>
          <w:sz w:val="24"/>
          <w:szCs w:val="24"/>
        </w:rPr>
        <w:t>un</w:t>
      </w:r>
      <w:r w:rsidRPr="00F04275">
        <w:rPr>
          <w:rFonts w:ascii="Arial" w:hAnsi="Arial" w:cs="Arial"/>
          <w:i/>
          <w:sz w:val="24"/>
          <w:szCs w:val="24"/>
        </w:rPr>
        <w:t xml:space="preserve"> </w:t>
      </w:r>
      <w:r w:rsidRPr="00F04275">
        <w:rPr>
          <w:rFonts w:ascii="Arial" w:hAnsi="Arial" w:cs="Arial"/>
          <w:i/>
          <w:spacing w:val="-1"/>
          <w:sz w:val="24"/>
          <w:szCs w:val="24"/>
        </w:rPr>
        <w:t>esquema</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1"/>
          <w:sz w:val="24"/>
          <w:szCs w:val="24"/>
        </w:rPr>
        <w:t xml:space="preserve"> </w:t>
      </w:r>
      <w:r w:rsidRPr="00F04275">
        <w:rPr>
          <w:rFonts w:ascii="Arial" w:hAnsi="Arial" w:cs="Arial"/>
          <w:i/>
          <w:sz w:val="24"/>
          <w:szCs w:val="24"/>
        </w:rPr>
        <w:t>pobreza</w:t>
      </w:r>
      <w:r w:rsidRPr="00F04275">
        <w:rPr>
          <w:rFonts w:ascii="Arial" w:hAnsi="Arial" w:cs="Arial"/>
          <w:i/>
          <w:spacing w:val="1"/>
          <w:sz w:val="24"/>
          <w:szCs w:val="24"/>
        </w:rPr>
        <w:t xml:space="preserve"> </w:t>
      </w:r>
      <w:r w:rsidRPr="00F04275">
        <w:rPr>
          <w:rFonts w:ascii="Arial" w:hAnsi="Arial" w:cs="Arial"/>
          <w:i/>
          <w:spacing w:val="-1"/>
          <w:sz w:val="24"/>
          <w:szCs w:val="24"/>
        </w:rPr>
        <w:t>alimentaria,</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102"/>
          <w:w w:val="99"/>
          <w:sz w:val="24"/>
          <w:szCs w:val="24"/>
        </w:rPr>
        <w:t xml:space="preserve"> </w:t>
      </w:r>
      <w:r w:rsidRPr="00F04275">
        <w:rPr>
          <w:rFonts w:ascii="Arial" w:hAnsi="Arial" w:cs="Arial"/>
          <w:i/>
          <w:sz w:val="24"/>
          <w:szCs w:val="24"/>
        </w:rPr>
        <w:t>capacidades</w:t>
      </w:r>
      <w:r w:rsidRPr="00F04275">
        <w:rPr>
          <w:rFonts w:ascii="Arial" w:hAnsi="Arial" w:cs="Arial"/>
          <w:i/>
          <w:spacing w:val="-12"/>
          <w:sz w:val="24"/>
          <w:szCs w:val="24"/>
        </w:rPr>
        <w:t xml:space="preserve"> </w:t>
      </w:r>
      <w:r w:rsidRPr="00F04275">
        <w:rPr>
          <w:rFonts w:ascii="Arial" w:hAnsi="Arial" w:cs="Arial"/>
          <w:i/>
          <w:sz w:val="24"/>
          <w:szCs w:val="24"/>
        </w:rPr>
        <w:t>y</w:t>
      </w:r>
      <w:r w:rsidRPr="00F04275">
        <w:rPr>
          <w:rFonts w:ascii="Arial" w:hAnsi="Arial" w:cs="Arial"/>
          <w:i/>
          <w:spacing w:val="-14"/>
          <w:sz w:val="24"/>
          <w:szCs w:val="24"/>
        </w:rPr>
        <w:t xml:space="preserve"> </w:t>
      </w:r>
      <w:r w:rsidRPr="00F04275">
        <w:rPr>
          <w:rFonts w:ascii="Arial" w:hAnsi="Arial" w:cs="Arial"/>
          <w:i/>
          <w:sz w:val="24"/>
          <w:szCs w:val="24"/>
        </w:rPr>
        <w:t>patrimonial.</w:t>
      </w:r>
    </w:p>
    <w:p w:rsidR="00F04275" w:rsidRPr="00F04275" w:rsidRDefault="00F04275" w:rsidP="00F04275">
      <w:pPr>
        <w:pStyle w:val="Textoindependiente"/>
        <w:kinsoku w:val="0"/>
        <w:overflowPunct w:val="0"/>
        <w:spacing w:before="4"/>
        <w:jc w:val="both"/>
        <w:rPr>
          <w:rFonts w:ascii="Arial" w:hAnsi="Arial" w:cs="Arial"/>
          <w:i/>
          <w:sz w:val="24"/>
          <w:szCs w:val="24"/>
        </w:rPr>
      </w:pPr>
    </w:p>
    <w:p w:rsidR="00F04275" w:rsidRPr="00F04275" w:rsidRDefault="00F04275" w:rsidP="00303F70">
      <w:pPr>
        <w:pStyle w:val="Textoindependiente"/>
        <w:widowControl w:val="0"/>
        <w:numPr>
          <w:ilvl w:val="2"/>
          <w:numId w:val="32"/>
        </w:numPr>
        <w:tabs>
          <w:tab w:val="left" w:pos="810"/>
        </w:tabs>
        <w:kinsoku w:val="0"/>
        <w:overflowPunct w:val="0"/>
        <w:autoSpaceDE w:val="0"/>
        <w:autoSpaceDN w:val="0"/>
        <w:adjustRightInd w:val="0"/>
        <w:spacing w:before="73" w:after="0"/>
        <w:jc w:val="both"/>
        <w:rPr>
          <w:rFonts w:ascii="Arial" w:hAnsi="Arial" w:cs="Arial"/>
          <w:i/>
          <w:sz w:val="24"/>
          <w:szCs w:val="24"/>
        </w:rPr>
      </w:pPr>
      <w:r w:rsidRPr="00F04275">
        <w:rPr>
          <w:rFonts w:ascii="Arial" w:hAnsi="Arial" w:cs="Arial"/>
          <w:i/>
          <w:sz w:val="24"/>
          <w:szCs w:val="24"/>
        </w:rPr>
        <w:t>Población</w:t>
      </w:r>
      <w:r w:rsidRPr="00F04275">
        <w:rPr>
          <w:rFonts w:ascii="Arial" w:hAnsi="Arial" w:cs="Arial"/>
          <w:i/>
          <w:spacing w:val="-17"/>
          <w:sz w:val="24"/>
          <w:szCs w:val="24"/>
        </w:rPr>
        <w:t xml:space="preserve"> </w:t>
      </w:r>
      <w:r w:rsidRPr="00F04275">
        <w:rPr>
          <w:rFonts w:ascii="Arial" w:hAnsi="Arial" w:cs="Arial"/>
          <w:i/>
          <w:sz w:val="24"/>
          <w:szCs w:val="24"/>
        </w:rPr>
        <w:t>objetivo.</w:t>
      </w:r>
    </w:p>
    <w:p w:rsidR="00F04275" w:rsidRPr="00F04275" w:rsidRDefault="00F04275" w:rsidP="00F04275">
      <w:pPr>
        <w:pStyle w:val="Textoindependiente"/>
        <w:tabs>
          <w:tab w:val="left" w:pos="810"/>
        </w:tabs>
        <w:kinsoku w:val="0"/>
        <w:overflowPunct w:val="0"/>
        <w:spacing w:before="73"/>
        <w:ind w:left="810"/>
        <w:jc w:val="both"/>
        <w:rPr>
          <w:rFonts w:ascii="Arial" w:hAnsi="Arial" w:cs="Arial"/>
          <w:i/>
          <w:sz w:val="24"/>
          <w:szCs w:val="24"/>
        </w:rPr>
      </w:pPr>
    </w:p>
    <w:p w:rsidR="00F04275" w:rsidRPr="00F04275" w:rsidRDefault="00F04275" w:rsidP="00F04275">
      <w:pPr>
        <w:pStyle w:val="Textoindependiente"/>
        <w:kinsoku w:val="0"/>
        <w:overflowPunct w:val="0"/>
        <w:ind w:right="126"/>
        <w:jc w:val="both"/>
        <w:rPr>
          <w:rFonts w:ascii="Arial" w:hAnsi="Arial" w:cs="Arial"/>
          <w:i/>
          <w:spacing w:val="-1"/>
          <w:sz w:val="24"/>
          <w:szCs w:val="24"/>
        </w:rPr>
      </w:pPr>
      <w:r w:rsidRPr="00F04275">
        <w:rPr>
          <w:rFonts w:ascii="Arial" w:hAnsi="Arial" w:cs="Arial"/>
          <w:i/>
          <w:spacing w:val="-1"/>
          <w:sz w:val="24"/>
          <w:szCs w:val="24"/>
        </w:rPr>
        <w:t>Las</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2"/>
          <w:sz w:val="24"/>
          <w:szCs w:val="24"/>
        </w:rPr>
        <w:t xml:space="preserve"> </w:t>
      </w:r>
      <w:r w:rsidRPr="00F04275">
        <w:rPr>
          <w:rFonts w:ascii="Arial" w:hAnsi="Arial" w:cs="Arial"/>
          <w:i/>
          <w:spacing w:val="1"/>
          <w:sz w:val="24"/>
          <w:szCs w:val="24"/>
        </w:rPr>
        <w:t xml:space="preserve">los </w:t>
      </w:r>
      <w:r w:rsidRPr="00F04275">
        <w:rPr>
          <w:rFonts w:ascii="Arial" w:hAnsi="Arial" w:cs="Arial"/>
          <w:i/>
          <w:spacing w:val="-1"/>
          <w:sz w:val="24"/>
          <w:szCs w:val="24"/>
        </w:rPr>
        <w:t>Adultos</w:t>
      </w:r>
      <w:r w:rsidRPr="00F04275">
        <w:rPr>
          <w:rFonts w:ascii="Arial" w:hAnsi="Arial" w:cs="Arial"/>
          <w:i/>
          <w:spacing w:val="1"/>
          <w:sz w:val="24"/>
          <w:szCs w:val="24"/>
        </w:rPr>
        <w:t xml:space="preserve"> </w:t>
      </w:r>
      <w:r w:rsidRPr="00F04275">
        <w:rPr>
          <w:rFonts w:ascii="Arial" w:hAnsi="Arial" w:cs="Arial"/>
          <w:i/>
          <w:sz w:val="24"/>
          <w:szCs w:val="24"/>
        </w:rPr>
        <w:t xml:space="preserve">Mayores </w:t>
      </w:r>
      <w:r w:rsidRPr="00F04275">
        <w:rPr>
          <w:rFonts w:ascii="Arial" w:hAnsi="Arial" w:cs="Arial"/>
          <w:i/>
          <w:spacing w:val="1"/>
          <w:sz w:val="24"/>
          <w:szCs w:val="24"/>
        </w:rPr>
        <w:t>con</w:t>
      </w:r>
      <w:r w:rsidRPr="00F04275">
        <w:rPr>
          <w:rFonts w:ascii="Arial" w:hAnsi="Arial" w:cs="Arial"/>
          <w:i/>
          <w:sz w:val="24"/>
          <w:szCs w:val="24"/>
        </w:rPr>
        <w:t xml:space="preserve"> edad</w:t>
      </w:r>
      <w:r w:rsidRPr="00F04275">
        <w:rPr>
          <w:rFonts w:ascii="Arial" w:hAnsi="Arial" w:cs="Arial"/>
          <w:i/>
          <w:spacing w:val="2"/>
          <w:sz w:val="24"/>
          <w:szCs w:val="24"/>
        </w:rPr>
        <w:t xml:space="preserve"> </w:t>
      </w:r>
      <w:r w:rsidRPr="00F04275">
        <w:rPr>
          <w:rFonts w:ascii="Arial" w:hAnsi="Arial" w:cs="Arial"/>
          <w:i/>
          <w:sz w:val="24"/>
          <w:szCs w:val="24"/>
        </w:rPr>
        <w:t>de 60</w:t>
      </w:r>
      <w:r w:rsidRPr="00F04275">
        <w:rPr>
          <w:rFonts w:ascii="Arial" w:hAnsi="Arial" w:cs="Arial"/>
          <w:i/>
          <w:spacing w:val="1"/>
          <w:sz w:val="24"/>
          <w:szCs w:val="24"/>
        </w:rPr>
        <w:t xml:space="preserve"> </w:t>
      </w:r>
      <w:r w:rsidRPr="00F04275">
        <w:rPr>
          <w:rFonts w:ascii="Arial" w:hAnsi="Arial" w:cs="Arial"/>
          <w:i/>
          <w:sz w:val="24"/>
          <w:szCs w:val="24"/>
        </w:rPr>
        <w:t>a 64</w:t>
      </w:r>
      <w:r w:rsidRPr="00F04275">
        <w:rPr>
          <w:rFonts w:ascii="Arial" w:hAnsi="Arial" w:cs="Arial"/>
          <w:i/>
          <w:spacing w:val="-1"/>
          <w:sz w:val="24"/>
          <w:szCs w:val="24"/>
        </w:rPr>
        <w:t xml:space="preserve"> </w:t>
      </w:r>
      <w:r w:rsidRPr="00F04275">
        <w:rPr>
          <w:rFonts w:ascii="Arial" w:hAnsi="Arial" w:cs="Arial"/>
          <w:i/>
          <w:sz w:val="24"/>
          <w:szCs w:val="24"/>
        </w:rPr>
        <w:t>años</w:t>
      </w:r>
      <w:r w:rsidRPr="00F04275">
        <w:rPr>
          <w:rFonts w:ascii="Arial" w:hAnsi="Arial" w:cs="Arial"/>
          <w:i/>
          <w:spacing w:val="1"/>
          <w:sz w:val="24"/>
          <w:szCs w:val="24"/>
        </w:rPr>
        <w:t xml:space="preserve"> </w:t>
      </w:r>
      <w:r w:rsidRPr="00F04275">
        <w:rPr>
          <w:rFonts w:ascii="Arial" w:hAnsi="Arial" w:cs="Arial"/>
          <w:i/>
          <w:sz w:val="24"/>
          <w:szCs w:val="24"/>
        </w:rPr>
        <w:t>10</w:t>
      </w:r>
      <w:r w:rsidRPr="00F04275">
        <w:rPr>
          <w:rFonts w:ascii="Arial" w:hAnsi="Arial" w:cs="Arial"/>
          <w:i/>
          <w:spacing w:val="1"/>
          <w:sz w:val="24"/>
          <w:szCs w:val="24"/>
        </w:rPr>
        <w:t xml:space="preserve"> </w:t>
      </w:r>
      <w:r w:rsidRPr="00F04275">
        <w:rPr>
          <w:rFonts w:ascii="Arial" w:hAnsi="Arial" w:cs="Arial"/>
          <w:i/>
          <w:spacing w:val="-1"/>
          <w:sz w:val="24"/>
          <w:szCs w:val="24"/>
        </w:rPr>
        <w:t>meses</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pacing w:val="1"/>
          <w:sz w:val="24"/>
          <w:szCs w:val="24"/>
        </w:rPr>
        <w:t xml:space="preserve"> </w:t>
      </w:r>
      <w:r w:rsidRPr="00F04275">
        <w:rPr>
          <w:rFonts w:ascii="Arial" w:hAnsi="Arial" w:cs="Arial"/>
          <w:i/>
          <w:sz w:val="24"/>
          <w:szCs w:val="24"/>
        </w:rPr>
        <w:t>residan</w:t>
      </w:r>
      <w:r w:rsidRPr="00F04275">
        <w:rPr>
          <w:rFonts w:ascii="Arial" w:hAnsi="Arial" w:cs="Arial"/>
          <w:i/>
          <w:spacing w:val="1"/>
          <w:sz w:val="24"/>
          <w:szCs w:val="24"/>
        </w:rPr>
        <w:t xml:space="preserve"> </w:t>
      </w:r>
      <w:r w:rsidRPr="00F04275">
        <w:rPr>
          <w:rFonts w:ascii="Arial" w:hAnsi="Arial" w:cs="Arial"/>
          <w:i/>
          <w:sz w:val="24"/>
          <w:szCs w:val="24"/>
        </w:rPr>
        <w:t>en</w:t>
      </w:r>
      <w:r w:rsidRPr="00F04275">
        <w:rPr>
          <w:rFonts w:ascii="Arial" w:hAnsi="Arial" w:cs="Arial"/>
          <w:i/>
          <w:spacing w:val="1"/>
          <w:sz w:val="24"/>
          <w:szCs w:val="24"/>
        </w:rPr>
        <w:t xml:space="preserve"> </w:t>
      </w:r>
      <w:r w:rsidRPr="00F04275">
        <w:rPr>
          <w:rFonts w:ascii="Arial" w:hAnsi="Arial" w:cs="Arial"/>
          <w:i/>
          <w:sz w:val="24"/>
          <w:szCs w:val="24"/>
        </w:rPr>
        <w:t>el</w:t>
      </w:r>
      <w:r w:rsidRPr="00F04275">
        <w:rPr>
          <w:rFonts w:ascii="Arial" w:hAnsi="Arial" w:cs="Arial"/>
          <w:i/>
          <w:spacing w:val="3"/>
          <w:sz w:val="24"/>
          <w:szCs w:val="24"/>
        </w:rPr>
        <w:t xml:space="preserve"> </w:t>
      </w:r>
      <w:r w:rsidRPr="00F04275">
        <w:rPr>
          <w:rFonts w:ascii="Arial" w:hAnsi="Arial" w:cs="Arial"/>
          <w:i/>
          <w:sz w:val="24"/>
          <w:szCs w:val="24"/>
        </w:rPr>
        <w:t>municipio</w:t>
      </w:r>
      <w:r w:rsidRPr="00F04275">
        <w:rPr>
          <w:rFonts w:ascii="Arial" w:hAnsi="Arial" w:cs="Arial"/>
          <w:i/>
          <w:spacing w:val="1"/>
          <w:sz w:val="24"/>
          <w:szCs w:val="24"/>
        </w:rPr>
        <w:t xml:space="preserve"> </w:t>
      </w:r>
      <w:r w:rsidRPr="00F04275">
        <w:rPr>
          <w:rFonts w:ascii="Arial" w:hAnsi="Arial" w:cs="Arial"/>
          <w:i/>
          <w:sz w:val="24"/>
          <w:szCs w:val="24"/>
        </w:rPr>
        <w:t>y</w:t>
      </w:r>
      <w:r w:rsidRPr="00F04275">
        <w:rPr>
          <w:rFonts w:ascii="Arial" w:hAnsi="Arial" w:cs="Arial"/>
          <w:i/>
          <w:spacing w:val="-2"/>
          <w:sz w:val="24"/>
          <w:szCs w:val="24"/>
        </w:rPr>
        <w:t xml:space="preserve"> </w:t>
      </w:r>
      <w:r w:rsidRPr="00F04275">
        <w:rPr>
          <w:rFonts w:ascii="Arial" w:hAnsi="Arial" w:cs="Arial"/>
          <w:i/>
          <w:spacing w:val="-1"/>
          <w:sz w:val="24"/>
          <w:szCs w:val="24"/>
        </w:rPr>
        <w:t>no</w:t>
      </w:r>
      <w:r w:rsidRPr="00F04275">
        <w:rPr>
          <w:rFonts w:ascii="Arial" w:hAnsi="Arial" w:cs="Arial"/>
          <w:i/>
          <w:spacing w:val="2"/>
          <w:sz w:val="24"/>
          <w:szCs w:val="24"/>
        </w:rPr>
        <w:t xml:space="preserve"> </w:t>
      </w:r>
      <w:r w:rsidRPr="00F04275">
        <w:rPr>
          <w:rFonts w:ascii="Arial" w:hAnsi="Arial" w:cs="Arial"/>
          <w:i/>
          <w:sz w:val="24"/>
          <w:szCs w:val="24"/>
        </w:rPr>
        <w:t>reciben pago</w:t>
      </w:r>
      <w:r w:rsidRPr="00F04275">
        <w:rPr>
          <w:rFonts w:ascii="Arial" w:hAnsi="Arial" w:cs="Arial"/>
          <w:i/>
          <w:spacing w:val="28"/>
          <w:w w:val="99"/>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jubilación</w:t>
      </w:r>
      <w:r w:rsidRPr="00F04275">
        <w:rPr>
          <w:rFonts w:ascii="Arial" w:hAnsi="Arial" w:cs="Arial"/>
          <w:i/>
          <w:spacing w:val="-7"/>
          <w:sz w:val="24"/>
          <w:szCs w:val="24"/>
        </w:rPr>
        <w:t xml:space="preserve"> </w:t>
      </w:r>
      <w:r w:rsidRPr="00F04275">
        <w:rPr>
          <w:rFonts w:ascii="Arial" w:hAnsi="Arial" w:cs="Arial"/>
          <w:i/>
          <w:sz w:val="24"/>
          <w:szCs w:val="24"/>
        </w:rPr>
        <w:t>o</w:t>
      </w:r>
      <w:r w:rsidRPr="00F04275">
        <w:rPr>
          <w:rFonts w:ascii="Arial" w:hAnsi="Arial" w:cs="Arial"/>
          <w:i/>
          <w:spacing w:val="-5"/>
          <w:sz w:val="24"/>
          <w:szCs w:val="24"/>
        </w:rPr>
        <w:t xml:space="preserve"> </w:t>
      </w:r>
      <w:r w:rsidRPr="00F04275">
        <w:rPr>
          <w:rFonts w:ascii="Arial" w:hAnsi="Arial" w:cs="Arial"/>
          <w:i/>
          <w:spacing w:val="-1"/>
          <w:sz w:val="24"/>
          <w:szCs w:val="24"/>
        </w:rPr>
        <w:t>pensión alguna.</w:t>
      </w:r>
    </w:p>
    <w:p w:rsidR="00F04275" w:rsidRPr="00F04275" w:rsidRDefault="00F04275" w:rsidP="00F04275">
      <w:pPr>
        <w:pStyle w:val="Textoindependiente"/>
        <w:kinsoku w:val="0"/>
        <w:overflowPunct w:val="0"/>
        <w:ind w:right="126"/>
        <w:jc w:val="both"/>
        <w:rPr>
          <w:rFonts w:ascii="Arial" w:hAnsi="Arial" w:cs="Arial"/>
          <w:i/>
          <w:spacing w:val="-1"/>
          <w:sz w:val="24"/>
          <w:szCs w:val="24"/>
        </w:rPr>
      </w:pPr>
    </w:p>
    <w:p w:rsidR="00F04275" w:rsidRPr="00F04275" w:rsidRDefault="00F04275" w:rsidP="00F04275">
      <w:pPr>
        <w:pStyle w:val="Textoindependiente"/>
        <w:kinsoku w:val="0"/>
        <w:overflowPunct w:val="0"/>
        <w:ind w:right="126"/>
        <w:jc w:val="both"/>
        <w:rPr>
          <w:rFonts w:ascii="Arial" w:hAnsi="Arial" w:cs="Arial"/>
          <w:i/>
          <w:spacing w:val="-1"/>
          <w:sz w:val="24"/>
          <w:szCs w:val="24"/>
        </w:rPr>
      </w:pPr>
      <w:r w:rsidRPr="00F04275">
        <w:rPr>
          <w:rFonts w:ascii="Arial" w:hAnsi="Arial" w:cs="Arial"/>
          <w:i/>
          <w:spacing w:val="-1"/>
          <w:sz w:val="24"/>
          <w:szCs w:val="24"/>
        </w:rPr>
        <w:t xml:space="preserve">4.3. Beneficiarios </w:t>
      </w:r>
    </w:p>
    <w:p w:rsidR="00F04275" w:rsidRPr="00F04275" w:rsidRDefault="00F04275" w:rsidP="00F04275">
      <w:pPr>
        <w:pStyle w:val="Textoindependiente"/>
        <w:kinsoku w:val="0"/>
        <w:overflowPunct w:val="0"/>
        <w:ind w:right="126"/>
        <w:jc w:val="both"/>
        <w:rPr>
          <w:rFonts w:ascii="Arial" w:hAnsi="Arial" w:cs="Arial"/>
          <w:i/>
          <w:spacing w:val="-1"/>
          <w:sz w:val="24"/>
          <w:szCs w:val="24"/>
        </w:rPr>
      </w:pPr>
    </w:p>
    <w:p w:rsidR="00F04275" w:rsidRPr="00F04275" w:rsidRDefault="00F04275" w:rsidP="00F04275">
      <w:pPr>
        <w:pStyle w:val="Textoindependiente"/>
        <w:kinsoku w:val="0"/>
        <w:overflowPunct w:val="0"/>
        <w:ind w:right="126"/>
        <w:jc w:val="both"/>
        <w:rPr>
          <w:rFonts w:ascii="Arial" w:hAnsi="Arial" w:cs="Arial"/>
          <w:i/>
          <w:sz w:val="24"/>
          <w:szCs w:val="24"/>
        </w:rPr>
      </w:pPr>
      <w:r w:rsidRPr="00F04275">
        <w:rPr>
          <w:rFonts w:ascii="Arial" w:hAnsi="Arial" w:cs="Arial"/>
          <w:i/>
          <w:spacing w:val="-1"/>
          <w:sz w:val="24"/>
          <w:szCs w:val="24"/>
        </w:rPr>
        <w:t xml:space="preserve">4.3.1 Criterios </w:t>
      </w:r>
      <w:r w:rsidRPr="00F04275">
        <w:rPr>
          <w:rFonts w:ascii="Arial" w:hAnsi="Arial" w:cs="Arial"/>
          <w:i/>
          <w:sz w:val="24"/>
          <w:szCs w:val="24"/>
        </w:rPr>
        <w:t>de</w:t>
      </w:r>
      <w:r w:rsidRPr="00F04275">
        <w:rPr>
          <w:rFonts w:ascii="Arial" w:hAnsi="Arial" w:cs="Arial"/>
          <w:i/>
          <w:spacing w:val="-10"/>
          <w:sz w:val="24"/>
          <w:szCs w:val="24"/>
        </w:rPr>
        <w:t xml:space="preserve"> </w:t>
      </w:r>
      <w:r w:rsidRPr="00F04275">
        <w:rPr>
          <w:rFonts w:ascii="Arial" w:hAnsi="Arial" w:cs="Arial"/>
          <w:i/>
          <w:spacing w:val="-1"/>
          <w:sz w:val="24"/>
          <w:szCs w:val="24"/>
        </w:rPr>
        <w:t>elegibilidad</w:t>
      </w:r>
    </w:p>
    <w:p w:rsidR="00F04275" w:rsidRPr="00F04275" w:rsidRDefault="00F04275" w:rsidP="00F04275">
      <w:pPr>
        <w:pStyle w:val="Textoindependiente"/>
        <w:kinsoku w:val="0"/>
        <w:overflowPunct w:val="0"/>
        <w:ind w:right="126"/>
        <w:jc w:val="both"/>
        <w:rPr>
          <w:rFonts w:ascii="Arial" w:hAnsi="Arial" w:cs="Arial"/>
          <w:i/>
          <w:sz w:val="24"/>
          <w:szCs w:val="24"/>
        </w:rPr>
      </w:pPr>
    </w:p>
    <w:p w:rsidR="00F04275" w:rsidRPr="00F04275" w:rsidRDefault="00F04275" w:rsidP="00303F70">
      <w:pPr>
        <w:pStyle w:val="Textoindependiente"/>
        <w:widowControl w:val="0"/>
        <w:numPr>
          <w:ilvl w:val="0"/>
          <w:numId w:val="33"/>
        </w:numPr>
        <w:kinsoku w:val="0"/>
        <w:overflowPunct w:val="0"/>
        <w:autoSpaceDE w:val="0"/>
        <w:autoSpaceDN w:val="0"/>
        <w:adjustRightInd w:val="0"/>
        <w:spacing w:after="0"/>
        <w:ind w:right="126"/>
        <w:jc w:val="both"/>
        <w:rPr>
          <w:rFonts w:ascii="Arial" w:hAnsi="Arial" w:cs="Arial"/>
          <w:i/>
          <w:sz w:val="24"/>
          <w:szCs w:val="24"/>
        </w:rPr>
      </w:pPr>
      <w:r w:rsidRPr="00F04275">
        <w:rPr>
          <w:rFonts w:ascii="Arial" w:hAnsi="Arial" w:cs="Arial"/>
          <w:i/>
          <w:sz w:val="24"/>
          <w:szCs w:val="24"/>
        </w:rPr>
        <w:t>Ser</w:t>
      </w:r>
      <w:r w:rsidRPr="00F04275">
        <w:rPr>
          <w:rFonts w:ascii="Arial" w:hAnsi="Arial" w:cs="Arial"/>
          <w:i/>
          <w:spacing w:val="-6"/>
          <w:sz w:val="24"/>
          <w:szCs w:val="24"/>
        </w:rPr>
        <w:t xml:space="preserve"> </w:t>
      </w:r>
      <w:r w:rsidRPr="00F04275">
        <w:rPr>
          <w:rFonts w:ascii="Arial" w:hAnsi="Arial" w:cs="Arial"/>
          <w:i/>
          <w:spacing w:val="-1"/>
          <w:sz w:val="24"/>
          <w:szCs w:val="24"/>
        </w:rPr>
        <w:t>residente</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3"/>
          <w:sz w:val="24"/>
          <w:szCs w:val="24"/>
        </w:rPr>
        <w:t xml:space="preserve"> </w:t>
      </w:r>
      <w:r w:rsidRPr="00F04275">
        <w:rPr>
          <w:rFonts w:ascii="Arial" w:hAnsi="Arial" w:cs="Arial"/>
          <w:i/>
          <w:sz w:val="24"/>
          <w:szCs w:val="24"/>
        </w:rPr>
        <w:t>municipio</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San</w:t>
      </w:r>
      <w:r w:rsidRPr="00F04275">
        <w:rPr>
          <w:rFonts w:ascii="Arial" w:hAnsi="Arial" w:cs="Arial"/>
          <w:i/>
          <w:spacing w:val="-6"/>
          <w:sz w:val="24"/>
          <w:szCs w:val="24"/>
        </w:rPr>
        <w:t xml:space="preserve"> </w:t>
      </w:r>
      <w:r w:rsidRPr="00F04275">
        <w:rPr>
          <w:rFonts w:ascii="Arial" w:hAnsi="Arial" w:cs="Arial"/>
          <w:i/>
          <w:sz w:val="24"/>
          <w:szCs w:val="24"/>
        </w:rPr>
        <w:t>Pedro</w:t>
      </w:r>
      <w:r w:rsidRPr="00F04275">
        <w:rPr>
          <w:rFonts w:ascii="Arial" w:hAnsi="Arial" w:cs="Arial"/>
          <w:i/>
          <w:spacing w:val="-6"/>
          <w:sz w:val="24"/>
          <w:szCs w:val="24"/>
        </w:rPr>
        <w:t xml:space="preserve"> </w:t>
      </w:r>
      <w:r w:rsidRPr="00F04275">
        <w:rPr>
          <w:rFonts w:ascii="Arial" w:hAnsi="Arial" w:cs="Arial"/>
          <w:i/>
          <w:sz w:val="24"/>
          <w:szCs w:val="24"/>
        </w:rPr>
        <w:t>Tlaquepaque</w:t>
      </w:r>
      <w:r w:rsidRPr="00F04275">
        <w:rPr>
          <w:rFonts w:ascii="Arial" w:hAnsi="Arial" w:cs="Arial"/>
          <w:i/>
          <w:spacing w:val="-2"/>
          <w:sz w:val="24"/>
          <w:szCs w:val="24"/>
        </w:rPr>
        <w:t xml:space="preserve"> </w:t>
      </w:r>
      <w:r w:rsidRPr="00F04275">
        <w:rPr>
          <w:rFonts w:ascii="Arial" w:hAnsi="Arial" w:cs="Arial"/>
          <w:i/>
          <w:spacing w:val="-1"/>
          <w:sz w:val="24"/>
          <w:szCs w:val="24"/>
        </w:rPr>
        <w:t>(un</w:t>
      </w:r>
      <w:r w:rsidRPr="00F04275">
        <w:rPr>
          <w:rFonts w:ascii="Arial" w:hAnsi="Arial" w:cs="Arial"/>
          <w:i/>
          <w:spacing w:val="-6"/>
          <w:sz w:val="24"/>
          <w:szCs w:val="24"/>
        </w:rPr>
        <w:t xml:space="preserve"> </w:t>
      </w:r>
      <w:r w:rsidRPr="00F04275">
        <w:rPr>
          <w:rFonts w:ascii="Arial" w:hAnsi="Arial" w:cs="Arial"/>
          <w:i/>
          <w:spacing w:val="-1"/>
          <w:sz w:val="24"/>
          <w:szCs w:val="24"/>
        </w:rPr>
        <w:t>año</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pacing w:val="-1"/>
          <w:sz w:val="24"/>
          <w:szCs w:val="24"/>
        </w:rPr>
        <w:t>antigüedad</w:t>
      </w:r>
      <w:r w:rsidRPr="00F04275">
        <w:rPr>
          <w:rFonts w:ascii="Arial" w:hAnsi="Arial" w:cs="Arial"/>
          <w:i/>
          <w:spacing w:val="-4"/>
          <w:sz w:val="24"/>
          <w:szCs w:val="24"/>
        </w:rPr>
        <w:t xml:space="preserve"> </w:t>
      </w:r>
      <w:r w:rsidRPr="00F04275">
        <w:rPr>
          <w:rFonts w:ascii="Arial" w:hAnsi="Arial" w:cs="Arial"/>
          <w:i/>
          <w:spacing w:val="-1"/>
          <w:sz w:val="24"/>
          <w:szCs w:val="24"/>
        </w:rPr>
        <w:t>como</w:t>
      </w:r>
      <w:r w:rsidRPr="00F04275">
        <w:rPr>
          <w:rFonts w:ascii="Arial" w:hAnsi="Arial" w:cs="Arial"/>
          <w:i/>
          <w:spacing w:val="-2"/>
          <w:sz w:val="24"/>
          <w:szCs w:val="24"/>
        </w:rPr>
        <w:t xml:space="preserve">     </w:t>
      </w:r>
      <w:r w:rsidRPr="00F04275">
        <w:rPr>
          <w:rFonts w:ascii="Arial" w:hAnsi="Arial" w:cs="Arial"/>
          <w:i/>
          <w:spacing w:val="-1"/>
          <w:sz w:val="24"/>
          <w:szCs w:val="24"/>
        </w:rPr>
        <w:t>mínimo).</w:t>
      </w:r>
    </w:p>
    <w:p w:rsidR="00F04275" w:rsidRPr="00F04275" w:rsidRDefault="00F04275" w:rsidP="00303F70">
      <w:pPr>
        <w:pStyle w:val="Textoindependiente"/>
        <w:widowControl w:val="0"/>
        <w:numPr>
          <w:ilvl w:val="0"/>
          <w:numId w:val="33"/>
        </w:numPr>
        <w:tabs>
          <w:tab w:val="left" w:pos="822"/>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z w:val="24"/>
          <w:szCs w:val="24"/>
        </w:rPr>
        <w:t>Tener</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60</w:t>
      </w:r>
      <w:r w:rsidRPr="00F04275">
        <w:rPr>
          <w:rFonts w:ascii="Arial" w:hAnsi="Arial" w:cs="Arial"/>
          <w:i/>
          <w:spacing w:val="-2"/>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64</w:t>
      </w:r>
      <w:r w:rsidRPr="00F04275">
        <w:rPr>
          <w:rFonts w:ascii="Arial" w:hAnsi="Arial" w:cs="Arial"/>
          <w:i/>
          <w:spacing w:val="-2"/>
          <w:sz w:val="24"/>
          <w:szCs w:val="24"/>
        </w:rPr>
        <w:t xml:space="preserve"> </w:t>
      </w:r>
      <w:r w:rsidRPr="00F04275">
        <w:rPr>
          <w:rFonts w:ascii="Arial" w:hAnsi="Arial" w:cs="Arial"/>
          <w:i/>
          <w:sz w:val="24"/>
          <w:szCs w:val="24"/>
        </w:rPr>
        <w:t>años</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3"/>
          <w:sz w:val="24"/>
          <w:szCs w:val="24"/>
        </w:rPr>
        <w:t xml:space="preserve"> </w:t>
      </w:r>
      <w:r w:rsidRPr="00F04275">
        <w:rPr>
          <w:rFonts w:ascii="Arial" w:hAnsi="Arial" w:cs="Arial"/>
          <w:i/>
          <w:spacing w:val="-1"/>
          <w:sz w:val="24"/>
          <w:szCs w:val="24"/>
        </w:rPr>
        <w:t>edad.</w:t>
      </w:r>
    </w:p>
    <w:p w:rsidR="00F04275" w:rsidRPr="00F04275" w:rsidRDefault="00F04275" w:rsidP="00303F70">
      <w:pPr>
        <w:pStyle w:val="Textoindependiente"/>
        <w:widowControl w:val="0"/>
        <w:numPr>
          <w:ilvl w:val="0"/>
          <w:numId w:val="33"/>
        </w:numPr>
        <w:tabs>
          <w:tab w:val="left" w:pos="822"/>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z w:val="24"/>
          <w:szCs w:val="24"/>
        </w:rPr>
        <w:t>No</w:t>
      </w:r>
      <w:r w:rsidRPr="00F04275">
        <w:rPr>
          <w:rFonts w:ascii="Arial" w:hAnsi="Arial" w:cs="Arial"/>
          <w:i/>
          <w:spacing w:val="-4"/>
          <w:sz w:val="24"/>
          <w:szCs w:val="24"/>
        </w:rPr>
        <w:t xml:space="preserve"> </w:t>
      </w:r>
      <w:r w:rsidRPr="00F04275">
        <w:rPr>
          <w:rFonts w:ascii="Arial" w:hAnsi="Arial" w:cs="Arial"/>
          <w:i/>
          <w:spacing w:val="-1"/>
          <w:sz w:val="24"/>
          <w:szCs w:val="24"/>
        </w:rPr>
        <w:t>ser</w:t>
      </w:r>
      <w:r w:rsidRPr="00F04275">
        <w:rPr>
          <w:rFonts w:ascii="Arial" w:hAnsi="Arial" w:cs="Arial"/>
          <w:i/>
          <w:spacing w:val="-4"/>
          <w:sz w:val="24"/>
          <w:szCs w:val="24"/>
        </w:rPr>
        <w:t xml:space="preserve"> </w:t>
      </w:r>
      <w:r w:rsidRPr="00F04275">
        <w:rPr>
          <w:rFonts w:ascii="Arial" w:hAnsi="Arial" w:cs="Arial"/>
          <w:i/>
          <w:spacing w:val="-1"/>
          <w:sz w:val="24"/>
          <w:szCs w:val="24"/>
        </w:rPr>
        <w:t>beneficiario</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pacing w:val="-1"/>
          <w:sz w:val="24"/>
          <w:szCs w:val="24"/>
        </w:rPr>
        <w:t>ningún</w:t>
      </w:r>
      <w:r w:rsidRPr="00F04275">
        <w:rPr>
          <w:rFonts w:ascii="Arial" w:hAnsi="Arial" w:cs="Arial"/>
          <w:i/>
          <w:spacing w:val="-4"/>
          <w:sz w:val="24"/>
          <w:szCs w:val="24"/>
        </w:rPr>
        <w:t xml:space="preserve"> </w:t>
      </w:r>
      <w:r w:rsidRPr="00F04275">
        <w:rPr>
          <w:rFonts w:ascii="Arial" w:hAnsi="Arial" w:cs="Arial"/>
          <w:i/>
          <w:sz w:val="24"/>
          <w:szCs w:val="24"/>
        </w:rPr>
        <w:t>otro</w:t>
      </w:r>
      <w:r w:rsidRPr="00F04275">
        <w:rPr>
          <w:rFonts w:ascii="Arial" w:hAnsi="Arial" w:cs="Arial"/>
          <w:i/>
          <w:spacing w:val="-4"/>
          <w:sz w:val="24"/>
          <w:szCs w:val="24"/>
        </w:rPr>
        <w:t xml:space="preserve"> </w:t>
      </w:r>
      <w:r w:rsidRPr="00F04275">
        <w:rPr>
          <w:rFonts w:ascii="Arial" w:hAnsi="Arial" w:cs="Arial"/>
          <w:i/>
          <w:spacing w:val="-1"/>
          <w:sz w:val="24"/>
          <w:szCs w:val="24"/>
        </w:rPr>
        <w:t>programa</w:t>
      </w:r>
      <w:r w:rsidRPr="00F04275">
        <w:rPr>
          <w:rFonts w:ascii="Arial" w:hAnsi="Arial" w:cs="Arial"/>
          <w:i/>
          <w:spacing w:val="-2"/>
          <w:sz w:val="24"/>
          <w:szCs w:val="24"/>
        </w:rPr>
        <w:t xml:space="preserve"> </w:t>
      </w:r>
      <w:r w:rsidRPr="00F04275">
        <w:rPr>
          <w:rFonts w:ascii="Arial" w:hAnsi="Arial" w:cs="Arial"/>
          <w:i/>
          <w:sz w:val="24"/>
          <w:szCs w:val="24"/>
        </w:rPr>
        <w:t>federal</w:t>
      </w:r>
      <w:r w:rsidRPr="00F04275">
        <w:rPr>
          <w:rFonts w:ascii="Arial" w:hAnsi="Arial" w:cs="Arial"/>
          <w:i/>
          <w:spacing w:val="-5"/>
          <w:sz w:val="24"/>
          <w:szCs w:val="24"/>
        </w:rPr>
        <w:t xml:space="preserve"> </w:t>
      </w:r>
      <w:r w:rsidRPr="00F04275">
        <w:rPr>
          <w:rFonts w:ascii="Arial" w:hAnsi="Arial" w:cs="Arial"/>
          <w:i/>
          <w:sz w:val="24"/>
          <w:szCs w:val="24"/>
        </w:rPr>
        <w:t>o</w:t>
      </w:r>
      <w:r w:rsidRPr="00F04275">
        <w:rPr>
          <w:rFonts w:ascii="Arial" w:hAnsi="Arial" w:cs="Arial"/>
          <w:i/>
          <w:spacing w:val="-4"/>
          <w:sz w:val="24"/>
          <w:szCs w:val="24"/>
        </w:rPr>
        <w:t xml:space="preserve"> </w:t>
      </w:r>
      <w:r w:rsidRPr="00F04275">
        <w:rPr>
          <w:rFonts w:ascii="Arial" w:hAnsi="Arial" w:cs="Arial"/>
          <w:i/>
          <w:sz w:val="24"/>
          <w:szCs w:val="24"/>
        </w:rPr>
        <w:t>estatal.</w:t>
      </w:r>
    </w:p>
    <w:p w:rsidR="00F04275" w:rsidRPr="00F04275" w:rsidRDefault="00F04275" w:rsidP="00303F70">
      <w:pPr>
        <w:pStyle w:val="Textoindependiente"/>
        <w:widowControl w:val="0"/>
        <w:numPr>
          <w:ilvl w:val="0"/>
          <w:numId w:val="33"/>
        </w:numPr>
        <w:tabs>
          <w:tab w:val="left" w:pos="822"/>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pacing w:val="-1"/>
          <w:sz w:val="24"/>
          <w:szCs w:val="24"/>
        </w:rPr>
        <w:t>Cumplir</w:t>
      </w:r>
      <w:r w:rsidRPr="00F04275">
        <w:rPr>
          <w:rFonts w:ascii="Arial" w:hAnsi="Arial" w:cs="Arial"/>
          <w:i/>
          <w:spacing w:val="-6"/>
          <w:sz w:val="24"/>
          <w:szCs w:val="24"/>
        </w:rPr>
        <w:t xml:space="preserve"> </w:t>
      </w:r>
      <w:r w:rsidRPr="00F04275">
        <w:rPr>
          <w:rFonts w:ascii="Arial" w:hAnsi="Arial" w:cs="Arial"/>
          <w:i/>
          <w:sz w:val="24"/>
          <w:szCs w:val="24"/>
        </w:rPr>
        <w:t>con</w:t>
      </w:r>
      <w:r w:rsidRPr="00F04275">
        <w:rPr>
          <w:rFonts w:ascii="Arial" w:hAnsi="Arial" w:cs="Arial"/>
          <w:i/>
          <w:spacing w:val="-7"/>
          <w:sz w:val="24"/>
          <w:szCs w:val="24"/>
        </w:rPr>
        <w:t xml:space="preserve"> </w:t>
      </w:r>
      <w:r w:rsidRPr="00F04275">
        <w:rPr>
          <w:rFonts w:ascii="Arial" w:hAnsi="Arial" w:cs="Arial"/>
          <w:i/>
          <w:sz w:val="24"/>
          <w:szCs w:val="24"/>
        </w:rPr>
        <w:t>los</w:t>
      </w:r>
      <w:r w:rsidRPr="00F04275">
        <w:rPr>
          <w:rFonts w:ascii="Arial" w:hAnsi="Arial" w:cs="Arial"/>
          <w:i/>
          <w:spacing w:val="-6"/>
          <w:sz w:val="24"/>
          <w:szCs w:val="24"/>
        </w:rPr>
        <w:t xml:space="preserve"> </w:t>
      </w:r>
      <w:r w:rsidRPr="00F04275">
        <w:rPr>
          <w:rFonts w:ascii="Arial" w:hAnsi="Arial" w:cs="Arial"/>
          <w:i/>
          <w:sz w:val="24"/>
          <w:szCs w:val="24"/>
        </w:rPr>
        <w:t>requisitos</w:t>
      </w:r>
      <w:r w:rsidRPr="00F04275">
        <w:rPr>
          <w:rFonts w:ascii="Arial" w:hAnsi="Arial" w:cs="Arial"/>
          <w:i/>
          <w:spacing w:val="-7"/>
          <w:sz w:val="24"/>
          <w:szCs w:val="24"/>
        </w:rPr>
        <w:t xml:space="preserve"> </w:t>
      </w:r>
      <w:r w:rsidRPr="00F04275">
        <w:rPr>
          <w:rFonts w:ascii="Arial" w:hAnsi="Arial" w:cs="Arial"/>
          <w:i/>
          <w:spacing w:val="-1"/>
          <w:sz w:val="24"/>
          <w:szCs w:val="24"/>
        </w:rPr>
        <w:t>que</w:t>
      </w:r>
      <w:r w:rsidRPr="00F04275">
        <w:rPr>
          <w:rFonts w:ascii="Arial" w:hAnsi="Arial" w:cs="Arial"/>
          <w:i/>
          <w:spacing w:val="-5"/>
          <w:sz w:val="24"/>
          <w:szCs w:val="24"/>
        </w:rPr>
        <w:t xml:space="preserve"> </w:t>
      </w:r>
      <w:r w:rsidRPr="00F04275">
        <w:rPr>
          <w:rFonts w:ascii="Arial" w:hAnsi="Arial" w:cs="Arial"/>
          <w:i/>
          <w:spacing w:val="-1"/>
          <w:sz w:val="24"/>
          <w:szCs w:val="24"/>
        </w:rPr>
        <w:t>especifique</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z w:val="24"/>
          <w:szCs w:val="24"/>
        </w:rPr>
        <w:t>convocatoria</w:t>
      </w:r>
      <w:r w:rsidRPr="00F04275">
        <w:rPr>
          <w:rFonts w:ascii="Arial" w:hAnsi="Arial" w:cs="Arial"/>
          <w:i/>
          <w:spacing w:val="-6"/>
          <w:sz w:val="24"/>
          <w:szCs w:val="24"/>
        </w:rPr>
        <w:t xml:space="preserve"> </w:t>
      </w:r>
      <w:r w:rsidRPr="00F04275">
        <w:rPr>
          <w:rFonts w:ascii="Arial" w:hAnsi="Arial" w:cs="Arial"/>
          <w:i/>
          <w:sz w:val="24"/>
          <w:szCs w:val="24"/>
        </w:rPr>
        <w:t>del</w:t>
      </w:r>
      <w:r w:rsidRPr="00F04275">
        <w:rPr>
          <w:rFonts w:ascii="Arial" w:hAnsi="Arial" w:cs="Arial"/>
          <w:i/>
          <w:spacing w:val="-6"/>
          <w:sz w:val="24"/>
          <w:szCs w:val="24"/>
        </w:rPr>
        <w:t xml:space="preserve"> </w:t>
      </w:r>
      <w:r w:rsidRPr="00F04275">
        <w:rPr>
          <w:rFonts w:ascii="Arial" w:hAnsi="Arial" w:cs="Arial"/>
          <w:i/>
          <w:sz w:val="24"/>
          <w:szCs w:val="24"/>
        </w:rPr>
        <w:t>programa.</w:t>
      </w:r>
    </w:p>
    <w:p w:rsidR="00F04275" w:rsidRPr="00F04275" w:rsidRDefault="00F04275" w:rsidP="00303F70">
      <w:pPr>
        <w:pStyle w:val="Textoindependiente"/>
        <w:widowControl w:val="0"/>
        <w:numPr>
          <w:ilvl w:val="0"/>
          <w:numId w:val="33"/>
        </w:numPr>
        <w:tabs>
          <w:tab w:val="left" w:pos="822"/>
        </w:tabs>
        <w:kinsoku w:val="0"/>
        <w:overflowPunct w:val="0"/>
        <w:autoSpaceDE w:val="0"/>
        <w:autoSpaceDN w:val="0"/>
        <w:adjustRightInd w:val="0"/>
        <w:spacing w:after="0"/>
        <w:jc w:val="both"/>
        <w:rPr>
          <w:rFonts w:ascii="Arial" w:hAnsi="Arial" w:cs="Arial"/>
          <w:i/>
          <w:spacing w:val="-6"/>
          <w:sz w:val="24"/>
          <w:szCs w:val="24"/>
        </w:rPr>
      </w:pPr>
      <w:r w:rsidRPr="00F04275">
        <w:rPr>
          <w:rFonts w:ascii="Arial" w:hAnsi="Arial" w:cs="Arial"/>
          <w:i/>
          <w:spacing w:val="-1"/>
          <w:sz w:val="24"/>
          <w:szCs w:val="24"/>
        </w:rPr>
        <w:t>Que</w:t>
      </w:r>
      <w:r w:rsidRPr="00F04275">
        <w:rPr>
          <w:rFonts w:ascii="Arial" w:hAnsi="Arial" w:cs="Arial"/>
          <w:i/>
          <w:spacing w:val="-6"/>
          <w:sz w:val="24"/>
          <w:szCs w:val="24"/>
        </w:rPr>
        <w:t xml:space="preserve"> </w:t>
      </w:r>
      <w:r w:rsidRPr="00F04275">
        <w:rPr>
          <w:rFonts w:ascii="Arial" w:hAnsi="Arial" w:cs="Arial"/>
          <w:i/>
          <w:spacing w:val="-1"/>
          <w:sz w:val="24"/>
          <w:szCs w:val="24"/>
        </w:rPr>
        <w:t>no</w:t>
      </w:r>
      <w:r w:rsidRPr="00F04275">
        <w:rPr>
          <w:rFonts w:ascii="Arial" w:hAnsi="Arial" w:cs="Arial"/>
          <w:i/>
          <w:spacing w:val="-4"/>
          <w:sz w:val="24"/>
          <w:szCs w:val="24"/>
        </w:rPr>
        <w:t xml:space="preserve"> </w:t>
      </w:r>
      <w:r w:rsidRPr="00F04275">
        <w:rPr>
          <w:rFonts w:ascii="Arial" w:hAnsi="Arial" w:cs="Arial"/>
          <w:i/>
          <w:sz w:val="24"/>
          <w:szCs w:val="24"/>
        </w:rPr>
        <w:t>perciba</w:t>
      </w:r>
      <w:r w:rsidRPr="00F04275">
        <w:rPr>
          <w:rFonts w:ascii="Arial" w:hAnsi="Arial" w:cs="Arial"/>
          <w:i/>
          <w:spacing w:val="-6"/>
          <w:sz w:val="24"/>
          <w:szCs w:val="24"/>
        </w:rPr>
        <w:t xml:space="preserve"> </w:t>
      </w:r>
      <w:r w:rsidRPr="00F04275">
        <w:rPr>
          <w:rFonts w:ascii="Arial" w:hAnsi="Arial" w:cs="Arial"/>
          <w:i/>
          <w:spacing w:val="-1"/>
          <w:sz w:val="24"/>
          <w:szCs w:val="24"/>
        </w:rPr>
        <w:t>ingreso</w:t>
      </w:r>
      <w:r w:rsidRPr="00F04275">
        <w:rPr>
          <w:rFonts w:ascii="Arial" w:hAnsi="Arial" w:cs="Arial"/>
          <w:i/>
          <w:spacing w:val="-5"/>
          <w:sz w:val="24"/>
          <w:szCs w:val="24"/>
        </w:rPr>
        <w:t xml:space="preserve"> </w:t>
      </w:r>
      <w:r w:rsidRPr="00F04275">
        <w:rPr>
          <w:rFonts w:ascii="Arial" w:hAnsi="Arial" w:cs="Arial"/>
          <w:i/>
          <w:sz w:val="24"/>
          <w:szCs w:val="24"/>
        </w:rPr>
        <w:t>por</w:t>
      </w:r>
      <w:r w:rsidRPr="00F04275">
        <w:rPr>
          <w:rFonts w:ascii="Arial" w:hAnsi="Arial" w:cs="Arial"/>
          <w:i/>
          <w:spacing w:val="-5"/>
          <w:sz w:val="24"/>
          <w:szCs w:val="24"/>
        </w:rPr>
        <w:t xml:space="preserve"> </w:t>
      </w:r>
      <w:r w:rsidRPr="00F04275">
        <w:rPr>
          <w:rFonts w:ascii="Arial" w:hAnsi="Arial" w:cs="Arial"/>
          <w:i/>
          <w:spacing w:val="-1"/>
          <w:sz w:val="24"/>
          <w:szCs w:val="24"/>
        </w:rPr>
        <w:t>trabajo</w:t>
      </w:r>
      <w:r w:rsidRPr="00F04275">
        <w:rPr>
          <w:rFonts w:ascii="Arial" w:hAnsi="Arial" w:cs="Arial"/>
          <w:i/>
          <w:spacing w:val="-5"/>
          <w:sz w:val="24"/>
          <w:szCs w:val="24"/>
        </w:rPr>
        <w:t xml:space="preserve"> </w:t>
      </w:r>
      <w:r w:rsidRPr="00F04275">
        <w:rPr>
          <w:rFonts w:ascii="Arial" w:hAnsi="Arial" w:cs="Arial"/>
          <w:i/>
          <w:spacing w:val="-1"/>
          <w:sz w:val="24"/>
          <w:szCs w:val="24"/>
        </w:rPr>
        <w:t>remunerado</w:t>
      </w:r>
      <w:r w:rsidRPr="00F04275">
        <w:rPr>
          <w:rFonts w:ascii="Arial" w:hAnsi="Arial" w:cs="Arial"/>
          <w:i/>
          <w:spacing w:val="-2"/>
          <w:sz w:val="24"/>
          <w:szCs w:val="24"/>
        </w:rPr>
        <w:t xml:space="preserve"> </w:t>
      </w:r>
      <w:r w:rsidRPr="00F04275">
        <w:rPr>
          <w:rFonts w:ascii="Arial" w:hAnsi="Arial" w:cs="Arial"/>
          <w:i/>
          <w:spacing w:val="-1"/>
          <w:sz w:val="24"/>
          <w:szCs w:val="24"/>
        </w:rPr>
        <w:t>mayor</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$1,000</w:t>
      </w:r>
      <w:r w:rsidRPr="00F04275">
        <w:rPr>
          <w:rFonts w:ascii="Arial" w:hAnsi="Arial" w:cs="Arial"/>
          <w:i/>
          <w:spacing w:val="-5"/>
          <w:sz w:val="24"/>
          <w:szCs w:val="24"/>
        </w:rPr>
        <w:t xml:space="preserve"> </w:t>
      </w:r>
      <w:r w:rsidRPr="00F04275">
        <w:rPr>
          <w:rFonts w:ascii="Arial" w:hAnsi="Arial" w:cs="Arial"/>
          <w:i/>
          <w:sz w:val="24"/>
          <w:szCs w:val="24"/>
        </w:rPr>
        <w:t>pesos</w:t>
      </w:r>
      <w:r w:rsidRPr="00F04275">
        <w:rPr>
          <w:rFonts w:ascii="Arial" w:hAnsi="Arial" w:cs="Arial"/>
          <w:i/>
          <w:spacing w:val="-6"/>
          <w:sz w:val="24"/>
          <w:szCs w:val="24"/>
        </w:rPr>
        <w:t xml:space="preserve"> </w:t>
      </w:r>
      <w:r w:rsidRPr="00F04275">
        <w:rPr>
          <w:rFonts w:ascii="Arial" w:hAnsi="Arial" w:cs="Arial"/>
          <w:i/>
          <w:spacing w:val="-1"/>
          <w:sz w:val="24"/>
          <w:szCs w:val="24"/>
        </w:rPr>
        <w:t>mensuales.</w:t>
      </w:r>
    </w:p>
    <w:p w:rsidR="00F04275" w:rsidRPr="00F04275" w:rsidRDefault="00F04275" w:rsidP="00F04275">
      <w:pPr>
        <w:pStyle w:val="Ttulo1"/>
        <w:kinsoku w:val="0"/>
        <w:overflowPunct w:val="0"/>
        <w:ind w:left="0"/>
        <w:jc w:val="both"/>
        <w:rPr>
          <w:rFonts w:ascii="Arial" w:hAnsi="Arial" w:cs="Arial"/>
          <w:b w:val="0"/>
          <w:bCs w:val="0"/>
          <w:i/>
          <w:lang w:val="es-MX"/>
        </w:rPr>
      </w:pPr>
      <w:r w:rsidRPr="00F04275">
        <w:rPr>
          <w:rFonts w:ascii="Arial" w:hAnsi="Arial" w:cs="Arial"/>
          <w:i/>
          <w:lang w:val="es-MX"/>
        </w:rPr>
        <w:t>Para</w:t>
      </w:r>
      <w:r w:rsidRPr="00F04275">
        <w:rPr>
          <w:rFonts w:ascii="Arial" w:hAnsi="Arial" w:cs="Arial"/>
          <w:i/>
          <w:spacing w:val="-7"/>
          <w:lang w:val="es-MX"/>
        </w:rPr>
        <w:t xml:space="preserve"> </w:t>
      </w:r>
      <w:r w:rsidRPr="00F04275">
        <w:rPr>
          <w:rFonts w:ascii="Arial" w:hAnsi="Arial" w:cs="Arial"/>
          <w:i/>
          <w:lang w:val="es-MX"/>
        </w:rPr>
        <w:t>acreditar</w:t>
      </w:r>
      <w:r w:rsidRPr="00F04275">
        <w:rPr>
          <w:rFonts w:ascii="Arial" w:hAnsi="Arial" w:cs="Arial"/>
          <w:i/>
          <w:spacing w:val="-10"/>
          <w:lang w:val="es-MX"/>
        </w:rPr>
        <w:t xml:space="preserve"> </w:t>
      </w:r>
      <w:r w:rsidRPr="00F04275">
        <w:rPr>
          <w:rFonts w:ascii="Arial" w:hAnsi="Arial" w:cs="Arial"/>
          <w:i/>
          <w:spacing w:val="-1"/>
          <w:lang w:val="es-MX"/>
        </w:rPr>
        <w:t>su</w:t>
      </w:r>
      <w:r w:rsidRPr="00F04275">
        <w:rPr>
          <w:rFonts w:ascii="Arial" w:hAnsi="Arial" w:cs="Arial"/>
          <w:i/>
          <w:spacing w:val="-8"/>
          <w:lang w:val="es-MX"/>
        </w:rPr>
        <w:t xml:space="preserve"> </w:t>
      </w:r>
      <w:r w:rsidRPr="00F04275">
        <w:rPr>
          <w:rFonts w:ascii="Arial" w:hAnsi="Arial" w:cs="Arial"/>
          <w:i/>
          <w:lang w:val="es-MX"/>
        </w:rPr>
        <w:t>identidad</w:t>
      </w:r>
      <w:r w:rsidRPr="00F04275">
        <w:rPr>
          <w:rFonts w:ascii="Arial" w:hAnsi="Arial" w:cs="Arial"/>
          <w:b w:val="0"/>
          <w:bCs w:val="0"/>
          <w:i/>
          <w:lang w:val="es-MX"/>
        </w:rPr>
        <w:t>:</w:t>
      </w:r>
    </w:p>
    <w:p w:rsidR="00F04275" w:rsidRPr="00F04275" w:rsidRDefault="00F04275" w:rsidP="00F04275">
      <w:pPr>
        <w:pStyle w:val="Textoindependiente"/>
        <w:kinsoku w:val="0"/>
        <w:overflowPunct w:val="0"/>
        <w:jc w:val="both"/>
        <w:rPr>
          <w:rFonts w:ascii="Arial" w:hAnsi="Arial" w:cs="Arial"/>
          <w:i/>
          <w:sz w:val="24"/>
          <w:szCs w:val="24"/>
        </w:rPr>
      </w:pPr>
    </w:p>
    <w:p w:rsidR="00F04275" w:rsidRPr="00F04275" w:rsidRDefault="00F04275" w:rsidP="00F04275">
      <w:pPr>
        <w:pStyle w:val="Textoindependiente"/>
        <w:kinsoku w:val="0"/>
        <w:overflowPunct w:val="0"/>
        <w:jc w:val="both"/>
        <w:rPr>
          <w:rFonts w:ascii="Arial" w:hAnsi="Arial" w:cs="Arial"/>
          <w:i/>
          <w:spacing w:val="-1"/>
          <w:sz w:val="24"/>
          <w:szCs w:val="24"/>
        </w:rPr>
      </w:pPr>
      <w:r w:rsidRPr="00F04275">
        <w:rPr>
          <w:rFonts w:ascii="Arial" w:hAnsi="Arial" w:cs="Arial"/>
          <w:i/>
          <w:spacing w:val="-1"/>
          <w:sz w:val="24"/>
          <w:szCs w:val="24"/>
        </w:rPr>
        <w:t>Entregar</w:t>
      </w:r>
      <w:r w:rsidRPr="00F04275">
        <w:rPr>
          <w:rFonts w:ascii="Arial" w:hAnsi="Arial" w:cs="Arial"/>
          <w:i/>
          <w:spacing w:val="-3"/>
          <w:sz w:val="24"/>
          <w:szCs w:val="24"/>
        </w:rPr>
        <w:t xml:space="preserve"> </w:t>
      </w:r>
      <w:r w:rsidRPr="00F04275">
        <w:rPr>
          <w:rFonts w:ascii="Arial" w:hAnsi="Arial" w:cs="Arial"/>
          <w:i/>
          <w:sz w:val="24"/>
          <w:szCs w:val="24"/>
        </w:rPr>
        <w:t>copia</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8"/>
          <w:sz w:val="24"/>
          <w:szCs w:val="24"/>
        </w:rPr>
        <w:t xml:space="preserve"> </w:t>
      </w:r>
      <w:r w:rsidRPr="00F04275">
        <w:rPr>
          <w:rFonts w:ascii="Arial" w:hAnsi="Arial" w:cs="Arial"/>
          <w:i/>
          <w:spacing w:val="-1"/>
          <w:sz w:val="24"/>
          <w:szCs w:val="24"/>
        </w:rPr>
        <w:t>presentar</w:t>
      </w:r>
      <w:r w:rsidRPr="00F04275">
        <w:rPr>
          <w:rFonts w:ascii="Arial" w:hAnsi="Arial" w:cs="Arial"/>
          <w:i/>
          <w:spacing w:val="-2"/>
          <w:sz w:val="24"/>
          <w:szCs w:val="24"/>
        </w:rPr>
        <w:t xml:space="preserve"> </w:t>
      </w:r>
      <w:r w:rsidRPr="00F04275">
        <w:rPr>
          <w:rFonts w:ascii="Arial" w:hAnsi="Arial" w:cs="Arial"/>
          <w:i/>
          <w:spacing w:val="-1"/>
          <w:sz w:val="24"/>
          <w:szCs w:val="24"/>
        </w:rPr>
        <w:t xml:space="preserve">original </w:t>
      </w:r>
      <w:r w:rsidRPr="00F04275">
        <w:rPr>
          <w:rFonts w:ascii="Arial" w:hAnsi="Arial" w:cs="Arial"/>
          <w:i/>
          <w:sz w:val="24"/>
          <w:szCs w:val="24"/>
        </w:rPr>
        <w:t>para</w:t>
      </w:r>
      <w:r w:rsidRPr="00F04275">
        <w:rPr>
          <w:rFonts w:ascii="Arial" w:hAnsi="Arial" w:cs="Arial"/>
          <w:i/>
          <w:spacing w:val="42"/>
          <w:sz w:val="24"/>
          <w:szCs w:val="24"/>
        </w:rPr>
        <w:t xml:space="preserve"> </w:t>
      </w:r>
      <w:r w:rsidRPr="00F04275">
        <w:rPr>
          <w:rFonts w:ascii="Arial" w:hAnsi="Arial" w:cs="Arial"/>
          <w:i/>
          <w:sz w:val="24"/>
          <w:szCs w:val="24"/>
        </w:rPr>
        <w:t>cotejo</w:t>
      </w:r>
      <w:r w:rsidRPr="00F04275">
        <w:rPr>
          <w:rFonts w:ascii="Arial" w:hAnsi="Arial" w:cs="Arial"/>
          <w:i/>
          <w:spacing w:val="44"/>
          <w:sz w:val="24"/>
          <w:szCs w:val="24"/>
        </w:rPr>
        <w:t xml:space="preserve"> </w:t>
      </w:r>
      <w:r w:rsidRPr="00F04275">
        <w:rPr>
          <w:rFonts w:ascii="Arial" w:hAnsi="Arial" w:cs="Arial"/>
          <w:i/>
          <w:sz w:val="24"/>
          <w:szCs w:val="24"/>
        </w:rPr>
        <w:t>de</w:t>
      </w:r>
      <w:r w:rsidRPr="00F04275">
        <w:rPr>
          <w:rFonts w:ascii="Arial" w:hAnsi="Arial" w:cs="Arial"/>
          <w:i/>
          <w:spacing w:val="40"/>
          <w:sz w:val="24"/>
          <w:szCs w:val="24"/>
        </w:rPr>
        <w:t xml:space="preserve"> </w:t>
      </w:r>
      <w:r w:rsidRPr="00F04275">
        <w:rPr>
          <w:rFonts w:ascii="Arial" w:hAnsi="Arial" w:cs="Arial"/>
          <w:i/>
          <w:spacing w:val="-1"/>
          <w:sz w:val="24"/>
          <w:szCs w:val="24"/>
        </w:rPr>
        <w:t>alguno</w:t>
      </w:r>
      <w:r w:rsidRPr="00F04275">
        <w:rPr>
          <w:rFonts w:ascii="Arial" w:hAnsi="Arial" w:cs="Arial"/>
          <w:i/>
          <w:spacing w:val="45"/>
          <w:sz w:val="24"/>
          <w:szCs w:val="24"/>
        </w:rPr>
        <w:t xml:space="preserve"> </w:t>
      </w:r>
      <w:r w:rsidRPr="00F04275">
        <w:rPr>
          <w:rFonts w:ascii="Arial" w:hAnsi="Arial" w:cs="Arial"/>
          <w:i/>
          <w:sz w:val="24"/>
          <w:szCs w:val="24"/>
        </w:rPr>
        <w:t>de</w:t>
      </w:r>
      <w:r w:rsidRPr="00F04275">
        <w:rPr>
          <w:rFonts w:ascii="Arial" w:hAnsi="Arial" w:cs="Arial"/>
          <w:i/>
          <w:spacing w:val="43"/>
          <w:sz w:val="24"/>
          <w:szCs w:val="24"/>
        </w:rPr>
        <w:t xml:space="preserve"> </w:t>
      </w:r>
      <w:r w:rsidRPr="00F04275">
        <w:rPr>
          <w:rFonts w:ascii="Arial" w:hAnsi="Arial" w:cs="Arial"/>
          <w:i/>
          <w:sz w:val="24"/>
          <w:szCs w:val="24"/>
        </w:rPr>
        <w:t>los</w:t>
      </w:r>
      <w:r w:rsidRPr="00F04275">
        <w:rPr>
          <w:rFonts w:ascii="Arial" w:hAnsi="Arial" w:cs="Arial"/>
          <w:i/>
          <w:spacing w:val="-5"/>
          <w:sz w:val="24"/>
          <w:szCs w:val="24"/>
        </w:rPr>
        <w:t xml:space="preserve"> </w:t>
      </w:r>
      <w:r w:rsidRPr="00F04275">
        <w:rPr>
          <w:rFonts w:ascii="Arial" w:hAnsi="Arial" w:cs="Arial"/>
          <w:i/>
          <w:spacing w:val="-1"/>
          <w:sz w:val="24"/>
          <w:szCs w:val="24"/>
        </w:rPr>
        <w:t>siguientes</w:t>
      </w:r>
      <w:r w:rsidRPr="00F04275">
        <w:rPr>
          <w:rFonts w:ascii="Arial" w:hAnsi="Arial" w:cs="Arial"/>
          <w:i/>
          <w:spacing w:val="-4"/>
          <w:sz w:val="24"/>
          <w:szCs w:val="24"/>
        </w:rPr>
        <w:t xml:space="preserve"> </w:t>
      </w:r>
      <w:r w:rsidRPr="00F04275">
        <w:rPr>
          <w:rFonts w:ascii="Arial" w:hAnsi="Arial" w:cs="Arial"/>
          <w:i/>
          <w:spacing w:val="-1"/>
          <w:sz w:val="24"/>
          <w:szCs w:val="24"/>
        </w:rPr>
        <w:t>documentos:</w:t>
      </w:r>
    </w:p>
    <w:p w:rsidR="00F04275" w:rsidRPr="00F04275" w:rsidRDefault="00F04275" w:rsidP="00F04275">
      <w:pPr>
        <w:pStyle w:val="Textoindependiente"/>
        <w:kinsoku w:val="0"/>
        <w:overflowPunct w:val="0"/>
        <w:jc w:val="both"/>
        <w:rPr>
          <w:rFonts w:ascii="Arial" w:hAnsi="Arial" w:cs="Arial"/>
          <w:i/>
          <w:sz w:val="24"/>
          <w:szCs w:val="24"/>
        </w:rPr>
      </w:pPr>
    </w:p>
    <w:p w:rsidR="00F04275" w:rsidRPr="00F04275" w:rsidRDefault="00F04275" w:rsidP="00303F70">
      <w:pPr>
        <w:pStyle w:val="Textoindependiente"/>
        <w:widowControl w:val="0"/>
        <w:numPr>
          <w:ilvl w:val="0"/>
          <w:numId w:val="34"/>
        </w:numPr>
        <w:tabs>
          <w:tab w:val="left" w:pos="873"/>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pacing w:val="-1"/>
          <w:sz w:val="24"/>
          <w:szCs w:val="24"/>
        </w:rPr>
        <w:t>Credencial</w:t>
      </w:r>
      <w:r w:rsidRPr="00F04275">
        <w:rPr>
          <w:rFonts w:ascii="Arial" w:hAnsi="Arial" w:cs="Arial"/>
          <w:i/>
          <w:spacing w:val="-8"/>
          <w:sz w:val="24"/>
          <w:szCs w:val="24"/>
        </w:rPr>
        <w:t xml:space="preserve"> </w:t>
      </w:r>
      <w:r w:rsidRPr="00F04275">
        <w:rPr>
          <w:rFonts w:ascii="Arial" w:hAnsi="Arial" w:cs="Arial"/>
          <w:i/>
          <w:sz w:val="24"/>
          <w:szCs w:val="24"/>
        </w:rPr>
        <w:t>para</w:t>
      </w:r>
      <w:r w:rsidRPr="00F04275">
        <w:rPr>
          <w:rFonts w:ascii="Arial" w:hAnsi="Arial" w:cs="Arial"/>
          <w:i/>
          <w:spacing w:val="-7"/>
          <w:sz w:val="24"/>
          <w:szCs w:val="24"/>
        </w:rPr>
        <w:t xml:space="preserve"> </w:t>
      </w:r>
      <w:r w:rsidRPr="00F04275">
        <w:rPr>
          <w:rFonts w:ascii="Arial" w:hAnsi="Arial" w:cs="Arial"/>
          <w:i/>
          <w:spacing w:val="-1"/>
          <w:sz w:val="24"/>
          <w:szCs w:val="24"/>
        </w:rPr>
        <w:t>votar</w:t>
      </w:r>
      <w:r w:rsidRPr="00F04275">
        <w:rPr>
          <w:rFonts w:ascii="Arial" w:hAnsi="Arial" w:cs="Arial"/>
          <w:i/>
          <w:spacing w:val="-7"/>
          <w:sz w:val="24"/>
          <w:szCs w:val="24"/>
        </w:rPr>
        <w:t xml:space="preserve"> </w:t>
      </w:r>
      <w:r w:rsidRPr="00F04275">
        <w:rPr>
          <w:rFonts w:ascii="Arial" w:hAnsi="Arial" w:cs="Arial"/>
          <w:i/>
          <w:spacing w:val="-1"/>
          <w:sz w:val="24"/>
          <w:szCs w:val="24"/>
        </w:rPr>
        <w:t>vigente.</w:t>
      </w:r>
    </w:p>
    <w:p w:rsidR="00F04275" w:rsidRPr="00F04275" w:rsidRDefault="00F04275" w:rsidP="00303F70">
      <w:pPr>
        <w:pStyle w:val="Textoindependiente"/>
        <w:widowControl w:val="0"/>
        <w:numPr>
          <w:ilvl w:val="0"/>
          <w:numId w:val="34"/>
        </w:numPr>
        <w:tabs>
          <w:tab w:val="left" w:pos="873"/>
        </w:tabs>
        <w:kinsoku w:val="0"/>
        <w:overflowPunct w:val="0"/>
        <w:autoSpaceDE w:val="0"/>
        <w:autoSpaceDN w:val="0"/>
        <w:adjustRightInd w:val="0"/>
        <w:spacing w:before="2" w:after="0"/>
        <w:jc w:val="both"/>
        <w:rPr>
          <w:rFonts w:ascii="Arial" w:hAnsi="Arial" w:cs="Arial"/>
          <w:i/>
          <w:sz w:val="24"/>
          <w:szCs w:val="24"/>
        </w:rPr>
      </w:pPr>
      <w:r w:rsidRPr="00F04275">
        <w:rPr>
          <w:rFonts w:ascii="Arial" w:hAnsi="Arial" w:cs="Arial"/>
          <w:i/>
          <w:sz w:val="24"/>
          <w:szCs w:val="24"/>
        </w:rPr>
        <w:t>Pasaporte</w:t>
      </w:r>
      <w:r w:rsidRPr="00F04275">
        <w:rPr>
          <w:rFonts w:ascii="Arial" w:hAnsi="Arial" w:cs="Arial"/>
          <w:i/>
          <w:spacing w:val="-15"/>
          <w:sz w:val="24"/>
          <w:szCs w:val="24"/>
        </w:rPr>
        <w:t xml:space="preserve"> </w:t>
      </w:r>
      <w:r w:rsidRPr="00F04275">
        <w:rPr>
          <w:rFonts w:ascii="Arial" w:hAnsi="Arial" w:cs="Arial"/>
          <w:i/>
          <w:spacing w:val="-1"/>
          <w:sz w:val="24"/>
          <w:szCs w:val="24"/>
        </w:rPr>
        <w:t>vigente.</w:t>
      </w:r>
    </w:p>
    <w:p w:rsidR="00F04275" w:rsidRPr="00F04275" w:rsidRDefault="00F04275" w:rsidP="00303F70">
      <w:pPr>
        <w:pStyle w:val="Textoindependiente"/>
        <w:widowControl w:val="0"/>
        <w:numPr>
          <w:ilvl w:val="0"/>
          <w:numId w:val="34"/>
        </w:numPr>
        <w:tabs>
          <w:tab w:val="left" w:pos="873"/>
        </w:tabs>
        <w:kinsoku w:val="0"/>
        <w:overflowPunct w:val="0"/>
        <w:autoSpaceDE w:val="0"/>
        <w:autoSpaceDN w:val="0"/>
        <w:adjustRightInd w:val="0"/>
        <w:spacing w:before="31" w:after="0"/>
        <w:jc w:val="both"/>
        <w:rPr>
          <w:rFonts w:ascii="Arial" w:hAnsi="Arial" w:cs="Arial"/>
          <w:i/>
          <w:sz w:val="24"/>
          <w:szCs w:val="24"/>
        </w:rPr>
      </w:pPr>
      <w:r w:rsidRPr="00F04275">
        <w:rPr>
          <w:rFonts w:ascii="Arial" w:hAnsi="Arial" w:cs="Arial"/>
          <w:i/>
          <w:spacing w:val="-1"/>
          <w:sz w:val="24"/>
          <w:szCs w:val="24"/>
        </w:rPr>
        <w:t>Cédula</w:t>
      </w:r>
      <w:r w:rsidRPr="00F04275">
        <w:rPr>
          <w:rFonts w:ascii="Arial" w:hAnsi="Arial" w:cs="Arial"/>
          <w:i/>
          <w:spacing w:val="-16"/>
          <w:sz w:val="24"/>
          <w:szCs w:val="24"/>
        </w:rPr>
        <w:t xml:space="preserve"> </w:t>
      </w:r>
      <w:r w:rsidRPr="00F04275">
        <w:rPr>
          <w:rFonts w:ascii="Arial" w:hAnsi="Arial" w:cs="Arial"/>
          <w:i/>
          <w:spacing w:val="-1"/>
          <w:sz w:val="24"/>
          <w:szCs w:val="24"/>
        </w:rPr>
        <w:t>Profesional.</w:t>
      </w:r>
    </w:p>
    <w:p w:rsidR="00F04275" w:rsidRPr="00F04275" w:rsidRDefault="00F04275" w:rsidP="00303F70">
      <w:pPr>
        <w:pStyle w:val="Textoindependiente"/>
        <w:widowControl w:val="0"/>
        <w:numPr>
          <w:ilvl w:val="0"/>
          <w:numId w:val="34"/>
        </w:numPr>
        <w:tabs>
          <w:tab w:val="left" w:pos="873"/>
        </w:tabs>
        <w:kinsoku w:val="0"/>
        <w:overflowPunct w:val="0"/>
        <w:autoSpaceDE w:val="0"/>
        <w:autoSpaceDN w:val="0"/>
        <w:adjustRightInd w:val="0"/>
        <w:spacing w:before="31" w:after="0"/>
        <w:jc w:val="both"/>
        <w:rPr>
          <w:rFonts w:ascii="Arial" w:hAnsi="Arial" w:cs="Arial"/>
          <w:i/>
          <w:sz w:val="24"/>
          <w:szCs w:val="24"/>
        </w:rPr>
      </w:pPr>
      <w:r w:rsidRPr="00F04275">
        <w:rPr>
          <w:rFonts w:ascii="Arial" w:hAnsi="Arial" w:cs="Arial"/>
          <w:i/>
          <w:spacing w:val="-1"/>
          <w:sz w:val="24"/>
          <w:szCs w:val="24"/>
        </w:rPr>
        <w:t>Credencial</w:t>
      </w:r>
      <w:r w:rsidRPr="00F04275">
        <w:rPr>
          <w:rFonts w:ascii="Arial" w:hAnsi="Arial" w:cs="Arial"/>
          <w:i/>
          <w:spacing w:val="-7"/>
          <w:sz w:val="24"/>
          <w:szCs w:val="24"/>
        </w:rPr>
        <w:t xml:space="preserve"> </w:t>
      </w:r>
      <w:r w:rsidRPr="00F04275">
        <w:rPr>
          <w:rFonts w:ascii="Arial" w:hAnsi="Arial" w:cs="Arial"/>
          <w:i/>
          <w:sz w:val="24"/>
          <w:szCs w:val="24"/>
        </w:rPr>
        <w:t>del</w:t>
      </w:r>
      <w:r w:rsidRPr="00F04275">
        <w:rPr>
          <w:rFonts w:ascii="Arial" w:hAnsi="Arial" w:cs="Arial"/>
          <w:i/>
          <w:spacing w:val="-7"/>
          <w:sz w:val="24"/>
          <w:szCs w:val="24"/>
        </w:rPr>
        <w:t xml:space="preserve"> </w:t>
      </w:r>
      <w:r w:rsidRPr="00F04275">
        <w:rPr>
          <w:rFonts w:ascii="Arial" w:hAnsi="Arial" w:cs="Arial"/>
          <w:i/>
          <w:spacing w:val="-1"/>
          <w:sz w:val="24"/>
          <w:szCs w:val="24"/>
        </w:rPr>
        <w:t>Instituto</w:t>
      </w:r>
      <w:r w:rsidRPr="00F04275">
        <w:rPr>
          <w:rFonts w:ascii="Arial" w:hAnsi="Arial" w:cs="Arial"/>
          <w:i/>
          <w:spacing w:val="-5"/>
          <w:sz w:val="24"/>
          <w:szCs w:val="24"/>
        </w:rPr>
        <w:t xml:space="preserve"> </w:t>
      </w:r>
      <w:r w:rsidRPr="00F04275">
        <w:rPr>
          <w:rFonts w:ascii="Arial" w:hAnsi="Arial" w:cs="Arial"/>
          <w:i/>
          <w:spacing w:val="-1"/>
          <w:sz w:val="24"/>
          <w:szCs w:val="24"/>
        </w:rPr>
        <w:t>Nacional</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8"/>
          <w:sz w:val="24"/>
          <w:szCs w:val="24"/>
        </w:rPr>
        <w:t xml:space="preserve"> </w:t>
      </w:r>
      <w:r w:rsidRPr="00F04275">
        <w:rPr>
          <w:rFonts w:ascii="Arial" w:hAnsi="Arial" w:cs="Arial"/>
          <w:i/>
          <w:sz w:val="24"/>
          <w:szCs w:val="24"/>
        </w:rPr>
        <w:t>Personas</w:t>
      </w:r>
      <w:r w:rsidRPr="00F04275">
        <w:rPr>
          <w:rFonts w:ascii="Arial" w:hAnsi="Arial" w:cs="Arial"/>
          <w:i/>
          <w:spacing w:val="-4"/>
          <w:sz w:val="24"/>
          <w:szCs w:val="24"/>
        </w:rPr>
        <w:t xml:space="preserve"> </w:t>
      </w:r>
      <w:r w:rsidRPr="00F04275">
        <w:rPr>
          <w:rFonts w:ascii="Arial" w:hAnsi="Arial" w:cs="Arial"/>
          <w:i/>
          <w:spacing w:val="-1"/>
          <w:sz w:val="24"/>
          <w:szCs w:val="24"/>
        </w:rPr>
        <w:t>Adultas</w:t>
      </w:r>
      <w:r w:rsidRPr="00F04275">
        <w:rPr>
          <w:rFonts w:ascii="Arial" w:hAnsi="Arial" w:cs="Arial"/>
          <w:i/>
          <w:spacing w:val="-8"/>
          <w:sz w:val="24"/>
          <w:szCs w:val="24"/>
        </w:rPr>
        <w:t xml:space="preserve"> </w:t>
      </w:r>
      <w:r w:rsidRPr="00F04275">
        <w:rPr>
          <w:rFonts w:ascii="Arial" w:hAnsi="Arial" w:cs="Arial"/>
          <w:i/>
          <w:sz w:val="24"/>
          <w:szCs w:val="24"/>
        </w:rPr>
        <w:t>Mayores</w:t>
      </w:r>
      <w:r w:rsidRPr="00F04275">
        <w:rPr>
          <w:rFonts w:ascii="Arial" w:hAnsi="Arial" w:cs="Arial"/>
          <w:i/>
          <w:spacing w:val="-7"/>
          <w:sz w:val="24"/>
          <w:szCs w:val="24"/>
        </w:rPr>
        <w:t xml:space="preserve"> </w:t>
      </w:r>
      <w:r w:rsidRPr="00F04275">
        <w:rPr>
          <w:rFonts w:ascii="Arial" w:hAnsi="Arial" w:cs="Arial"/>
          <w:i/>
          <w:sz w:val="24"/>
          <w:szCs w:val="24"/>
        </w:rPr>
        <w:t>(INAPAM).</w:t>
      </w:r>
    </w:p>
    <w:p w:rsidR="00F04275" w:rsidRPr="00F04275" w:rsidRDefault="00F04275" w:rsidP="00F04275">
      <w:pPr>
        <w:pStyle w:val="Ttulo1"/>
        <w:kinsoku w:val="0"/>
        <w:overflowPunct w:val="0"/>
        <w:ind w:left="0"/>
        <w:jc w:val="both"/>
        <w:rPr>
          <w:rFonts w:ascii="Arial" w:hAnsi="Arial" w:cs="Arial"/>
          <w:b w:val="0"/>
          <w:bCs w:val="0"/>
          <w:i/>
          <w:lang w:val="es-MX"/>
        </w:rPr>
      </w:pPr>
      <w:r w:rsidRPr="00F04275">
        <w:rPr>
          <w:rFonts w:ascii="Arial" w:hAnsi="Arial" w:cs="Arial"/>
          <w:i/>
          <w:lang w:val="es-MX"/>
        </w:rPr>
        <w:t>Para</w:t>
      </w:r>
      <w:r w:rsidRPr="00F04275">
        <w:rPr>
          <w:rFonts w:ascii="Arial" w:hAnsi="Arial" w:cs="Arial"/>
          <w:i/>
          <w:spacing w:val="-6"/>
          <w:lang w:val="es-MX"/>
        </w:rPr>
        <w:t xml:space="preserve"> </w:t>
      </w:r>
      <w:r w:rsidRPr="00F04275">
        <w:rPr>
          <w:rFonts w:ascii="Arial" w:hAnsi="Arial" w:cs="Arial"/>
          <w:i/>
          <w:lang w:val="es-MX"/>
        </w:rPr>
        <w:t>acreditar</w:t>
      </w:r>
      <w:r w:rsidRPr="00F04275">
        <w:rPr>
          <w:rFonts w:ascii="Arial" w:hAnsi="Arial" w:cs="Arial"/>
          <w:i/>
          <w:spacing w:val="-8"/>
          <w:lang w:val="es-MX"/>
        </w:rPr>
        <w:t xml:space="preserve"> </w:t>
      </w:r>
      <w:r w:rsidRPr="00F04275">
        <w:rPr>
          <w:rFonts w:ascii="Arial" w:hAnsi="Arial" w:cs="Arial"/>
          <w:i/>
          <w:spacing w:val="-1"/>
          <w:lang w:val="es-MX"/>
        </w:rPr>
        <w:t>su</w:t>
      </w:r>
      <w:r w:rsidRPr="00F04275">
        <w:rPr>
          <w:rFonts w:ascii="Arial" w:hAnsi="Arial" w:cs="Arial"/>
          <w:i/>
          <w:spacing w:val="-7"/>
          <w:lang w:val="es-MX"/>
        </w:rPr>
        <w:t xml:space="preserve"> </w:t>
      </w:r>
      <w:r w:rsidRPr="00F04275">
        <w:rPr>
          <w:rFonts w:ascii="Arial" w:hAnsi="Arial" w:cs="Arial"/>
          <w:i/>
          <w:lang w:val="es-MX"/>
        </w:rPr>
        <w:t>edad</w:t>
      </w:r>
      <w:r w:rsidRPr="00F04275">
        <w:rPr>
          <w:rFonts w:ascii="Arial" w:hAnsi="Arial" w:cs="Arial"/>
          <w:b w:val="0"/>
          <w:bCs w:val="0"/>
          <w:i/>
          <w:lang w:val="es-MX"/>
        </w:rPr>
        <w:t>:</w:t>
      </w:r>
    </w:p>
    <w:p w:rsidR="00F04275" w:rsidRPr="00F04275" w:rsidRDefault="00F04275" w:rsidP="00F04275">
      <w:pPr>
        <w:jc w:val="both"/>
        <w:rPr>
          <w:rFonts w:ascii="Arial" w:hAnsi="Arial" w:cs="Arial"/>
          <w:i/>
          <w:sz w:val="24"/>
          <w:szCs w:val="24"/>
        </w:rPr>
      </w:pPr>
    </w:p>
    <w:p w:rsidR="00F04275" w:rsidRPr="00F04275" w:rsidRDefault="00F04275" w:rsidP="00F04275">
      <w:pPr>
        <w:pStyle w:val="Textoindependiente"/>
        <w:kinsoku w:val="0"/>
        <w:overflowPunct w:val="0"/>
        <w:ind w:left="152"/>
        <w:jc w:val="both"/>
        <w:rPr>
          <w:rFonts w:ascii="Arial" w:hAnsi="Arial" w:cs="Arial"/>
          <w:i/>
          <w:spacing w:val="2"/>
          <w:sz w:val="24"/>
          <w:szCs w:val="24"/>
        </w:rPr>
      </w:pPr>
      <w:r w:rsidRPr="00F04275">
        <w:rPr>
          <w:rFonts w:ascii="Arial" w:hAnsi="Arial" w:cs="Arial"/>
          <w:i/>
          <w:spacing w:val="-1"/>
          <w:sz w:val="24"/>
          <w:szCs w:val="24"/>
        </w:rPr>
        <w:t>Entregar</w:t>
      </w:r>
      <w:r w:rsidRPr="00F04275">
        <w:rPr>
          <w:rFonts w:ascii="Arial" w:hAnsi="Arial" w:cs="Arial"/>
          <w:i/>
          <w:spacing w:val="-5"/>
          <w:sz w:val="24"/>
          <w:szCs w:val="24"/>
        </w:rPr>
        <w:t xml:space="preserve"> </w:t>
      </w:r>
      <w:r w:rsidRPr="00F04275">
        <w:rPr>
          <w:rFonts w:ascii="Arial" w:hAnsi="Arial" w:cs="Arial"/>
          <w:i/>
          <w:sz w:val="24"/>
          <w:szCs w:val="24"/>
        </w:rPr>
        <w:t>copia</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pacing w:val="-1"/>
          <w:sz w:val="24"/>
          <w:szCs w:val="24"/>
        </w:rPr>
        <w:t>presentar</w:t>
      </w:r>
      <w:r w:rsidRPr="00F04275">
        <w:rPr>
          <w:rFonts w:ascii="Arial" w:hAnsi="Arial" w:cs="Arial"/>
          <w:i/>
          <w:spacing w:val="-4"/>
          <w:sz w:val="24"/>
          <w:szCs w:val="24"/>
        </w:rPr>
        <w:t xml:space="preserve"> </w:t>
      </w:r>
      <w:r w:rsidRPr="00F04275">
        <w:rPr>
          <w:rFonts w:ascii="Arial" w:hAnsi="Arial" w:cs="Arial"/>
          <w:i/>
          <w:spacing w:val="-1"/>
          <w:sz w:val="24"/>
          <w:szCs w:val="24"/>
        </w:rPr>
        <w:t>original</w:t>
      </w:r>
      <w:r w:rsidRPr="00F04275">
        <w:rPr>
          <w:rFonts w:ascii="Arial" w:hAnsi="Arial" w:cs="Arial"/>
          <w:i/>
          <w:spacing w:val="-6"/>
          <w:sz w:val="24"/>
          <w:szCs w:val="24"/>
        </w:rPr>
        <w:t xml:space="preserve"> </w:t>
      </w:r>
      <w:r w:rsidRPr="00F04275">
        <w:rPr>
          <w:rFonts w:ascii="Arial" w:hAnsi="Arial" w:cs="Arial"/>
          <w:i/>
          <w:sz w:val="24"/>
          <w:szCs w:val="24"/>
        </w:rPr>
        <w:t>para</w:t>
      </w:r>
      <w:r w:rsidRPr="00F04275">
        <w:rPr>
          <w:rFonts w:ascii="Arial" w:hAnsi="Arial" w:cs="Arial"/>
          <w:i/>
          <w:spacing w:val="-6"/>
          <w:sz w:val="24"/>
          <w:szCs w:val="24"/>
        </w:rPr>
        <w:t xml:space="preserve"> </w:t>
      </w:r>
      <w:r w:rsidRPr="00F04275">
        <w:rPr>
          <w:rFonts w:ascii="Arial" w:hAnsi="Arial" w:cs="Arial"/>
          <w:i/>
          <w:sz w:val="24"/>
          <w:szCs w:val="24"/>
        </w:rPr>
        <w:t>cotejo</w:t>
      </w:r>
      <w:r w:rsidRPr="00F04275">
        <w:rPr>
          <w:rFonts w:ascii="Arial" w:hAnsi="Arial" w:cs="Arial"/>
          <w:i/>
          <w:spacing w:val="-4"/>
          <w:sz w:val="24"/>
          <w:szCs w:val="24"/>
        </w:rPr>
        <w:t xml:space="preserve"> </w:t>
      </w:r>
      <w:r w:rsidRPr="00F04275">
        <w:rPr>
          <w:rFonts w:ascii="Arial" w:hAnsi="Arial" w:cs="Arial"/>
          <w:i/>
          <w:spacing w:val="2"/>
          <w:sz w:val="24"/>
          <w:szCs w:val="24"/>
        </w:rPr>
        <w:t>de:</w:t>
      </w:r>
    </w:p>
    <w:p w:rsidR="00F04275" w:rsidRPr="00F04275" w:rsidRDefault="00F04275" w:rsidP="00F04275">
      <w:pPr>
        <w:pStyle w:val="Textoindependiente"/>
        <w:kinsoku w:val="0"/>
        <w:overflowPunct w:val="0"/>
        <w:ind w:left="152"/>
        <w:jc w:val="both"/>
        <w:rPr>
          <w:rFonts w:ascii="Arial" w:hAnsi="Arial" w:cs="Arial"/>
          <w:i/>
          <w:sz w:val="24"/>
          <w:szCs w:val="24"/>
        </w:rPr>
      </w:pPr>
    </w:p>
    <w:p w:rsidR="00F04275" w:rsidRPr="00F04275" w:rsidRDefault="00F04275" w:rsidP="00303F70">
      <w:pPr>
        <w:pStyle w:val="Textoindependiente"/>
        <w:widowControl w:val="0"/>
        <w:numPr>
          <w:ilvl w:val="0"/>
          <w:numId w:val="35"/>
        </w:numPr>
        <w:tabs>
          <w:tab w:val="left" w:pos="822"/>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z w:val="24"/>
          <w:szCs w:val="24"/>
        </w:rPr>
        <w:t>Acta</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nacimiento.</w:t>
      </w:r>
    </w:p>
    <w:p w:rsidR="00F04275" w:rsidRPr="00F04275" w:rsidRDefault="00F04275" w:rsidP="00303F70">
      <w:pPr>
        <w:pStyle w:val="Textoindependiente"/>
        <w:widowControl w:val="0"/>
        <w:numPr>
          <w:ilvl w:val="0"/>
          <w:numId w:val="35"/>
        </w:numPr>
        <w:tabs>
          <w:tab w:val="left" w:pos="822"/>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pacing w:val="-1"/>
          <w:sz w:val="24"/>
          <w:szCs w:val="24"/>
        </w:rPr>
        <w:t>CURP</w:t>
      </w:r>
    </w:p>
    <w:p w:rsidR="00F04275" w:rsidRPr="00F04275" w:rsidRDefault="00F04275" w:rsidP="00F04275">
      <w:pPr>
        <w:pStyle w:val="Textoindependiente"/>
        <w:tabs>
          <w:tab w:val="left" w:pos="822"/>
        </w:tabs>
        <w:kinsoku w:val="0"/>
        <w:overflowPunct w:val="0"/>
        <w:ind w:left="822"/>
        <w:jc w:val="both"/>
        <w:rPr>
          <w:rFonts w:ascii="Arial" w:hAnsi="Arial" w:cs="Arial"/>
          <w:i/>
          <w:sz w:val="24"/>
          <w:szCs w:val="24"/>
        </w:rPr>
      </w:pPr>
    </w:p>
    <w:p w:rsidR="00F04275" w:rsidRPr="00F04275" w:rsidRDefault="00F04275" w:rsidP="00F04275">
      <w:pPr>
        <w:pStyle w:val="Textoindependiente"/>
        <w:kinsoku w:val="0"/>
        <w:overflowPunct w:val="0"/>
        <w:ind w:right="121"/>
        <w:jc w:val="both"/>
        <w:rPr>
          <w:rFonts w:ascii="Arial" w:hAnsi="Arial" w:cs="Arial"/>
          <w:i/>
          <w:sz w:val="24"/>
          <w:szCs w:val="24"/>
        </w:rPr>
      </w:pPr>
      <w:r w:rsidRPr="00F04275">
        <w:rPr>
          <w:rFonts w:ascii="Arial" w:hAnsi="Arial" w:cs="Arial"/>
          <w:i/>
          <w:sz w:val="24"/>
          <w:szCs w:val="24"/>
        </w:rPr>
        <w:lastRenderedPageBreak/>
        <w:t>En</w:t>
      </w:r>
      <w:r w:rsidRPr="00F04275">
        <w:rPr>
          <w:rFonts w:ascii="Arial" w:hAnsi="Arial" w:cs="Arial"/>
          <w:i/>
          <w:spacing w:val="3"/>
          <w:sz w:val="24"/>
          <w:szCs w:val="24"/>
        </w:rPr>
        <w:t xml:space="preserve"> </w:t>
      </w:r>
      <w:r w:rsidRPr="00F04275">
        <w:rPr>
          <w:rFonts w:ascii="Arial" w:hAnsi="Arial" w:cs="Arial"/>
          <w:i/>
          <w:spacing w:val="-1"/>
          <w:sz w:val="24"/>
          <w:szCs w:val="24"/>
        </w:rPr>
        <w:t>caso</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pacing w:val="-1"/>
          <w:sz w:val="24"/>
          <w:szCs w:val="24"/>
        </w:rPr>
        <w:t>no</w:t>
      </w:r>
      <w:r w:rsidRPr="00F04275">
        <w:rPr>
          <w:rFonts w:ascii="Arial" w:hAnsi="Arial" w:cs="Arial"/>
          <w:i/>
          <w:spacing w:val="6"/>
          <w:sz w:val="24"/>
          <w:szCs w:val="24"/>
        </w:rPr>
        <w:t xml:space="preserve"> </w:t>
      </w:r>
      <w:r w:rsidRPr="00F04275">
        <w:rPr>
          <w:rFonts w:ascii="Arial" w:hAnsi="Arial" w:cs="Arial"/>
          <w:i/>
          <w:spacing w:val="-1"/>
          <w:sz w:val="24"/>
          <w:szCs w:val="24"/>
        </w:rPr>
        <w:t>contar</w:t>
      </w:r>
      <w:r w:rsidRPr="00F04275">
        <w:rPr>
          <w:rFonts w:ascii="Arial" w:hAnsi="Arial" w:cs="Arial"/>
          <w:i/>
          <w:spacing w:val="6"/>
          <w:sz w:val="24"/>
          <w:szCs w:val="24"/>
        </w:rPr>
        <w:t xml:space="preserve"> </w:t>
      </w:r>
      <w:r w:rsidRPr="00F04275">
        <w:rPr>
          <w:rFonts w:ascii="Arial" w:hAnsi="Arial" w:cs="Arial"/>
          <w:i/>
          <w:spacing w:val="1"/>
          <w:sz w:val="24"/>
          <w:szCs w:val="24"/>
        </w:rPr>
        <w:t>con</w:t>
      </w:r>
      <w:r w:rsidRPr="00F04275">
        <w:rPr>
          <w:rFonts w:ascii="Arial" w:hAnsi="Arial" w:cs="Arial"/>
          <w:i/>
          <w:spacing w:val="4"/>
          <w:sz w:val="24"/>
          <w:szCs w:val="24"/>
        </w:rPr>
        <w:t xml:space="preserve"> </w:t>
      </w:r>
      <w:r w:rsidRPr="00F04275">
        <w:rPr>
          <w:rFonts w:ascii="Arial" w:hAnsi="Arial" w:cs="Arial"/>
          <w:i/>
          <w:sz w:val="24"/>
          <w:szCs w:val="24"/>
        </w:rPr>
        <w:t>acta</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12"/>
          <w:sz w:val="24"/>
          <w:szCs w:val="24"/>
        </w:rPr>
        <w:t xml:space="preserve"> </w:t>
      </w:r>
      <w:r w:rsidRPr="00F04275">
        <w:rPr>
          <w:rFonts w:ascii="Arial" w:hAnsi="Arial" w:cs="Arial"/>
          <w:i/>
          <w:spacing w:val="-1"/>
          <w:sz w:val="24"/>
          <w:szCs w:val="24"/>
        </w:rPr>
        <w:t>nacimiento,</w:t>
      </w:r>
      <w:r w:rsidRPr="00F04275">
        <w:rPr>
          <w:rFonts w:ascii="Arial" w:hAnsi="Arial" w:cs="Arial"/>
          <w:i/>
          <w:spacing w:val="13"/>
          <w:sz w:val="24"/>
          <w:szCs w:val="24"/>
        </w:rPr>
        <w:t xml:space="preserve"> </w:t>
      </w:r>
      <w:r w:rsidRPr="00F04275">
        <w:rPr>
          <w:rFonts w:ascii="Arial" w:hAnsi="Arial" w:cs="Arial"/>
          <w:i/>
          <w:spacing w:val="-1"/>
          <w:sz w:val="24"/>
          <w:szCs w:val="24"/>
        </w:rPr>
        <w:t>se</w:t>
      </w:r>
      <w:r w:rsidRPr="00F04275">
        <w:rPr>
          <w:rFonts w:ascii="Arial" w:hAnsi="Arial" w:cs="Arial"/>
          <w:i/>
          <w:spacing w:val="12"/>
          <w:sz w:val="24"/>
          <w:szCs w:val="24"/>
        </w:rPr>
        <w:t xml:space="preserve"> </w:t>
      </w:r>
      <w:r w:rsidRPr="00F04275">
        <w:rPr>
          <w:rFonts w:ascii="Arial" w:hAnsi="Arial" w:cs="Arial"/>
          <w:i/>
          <w:sz w:val="24"/>
          <w:szCs w:val="24"/>
        </w:rPr>
        <w:t>podrá</w:t>
      </w:r>
      <w:r w:rsidRPr="00F04275">
        <w:rPr>
          <w:rFonts w:ascii="Arial" w:hAnsi="Arial" w:cs="Arial"/>
          <w:i/>
          <w:spacing w:val="11"/>
          <w:sz w:val="24"/>
          <w:szCs w:val="24"/>
        </w:rPr>
        <w:t xml:space="preserve"> </w:t>
      </w:r>
      <w:r w:rsidRPr="00F04275">
        <w:rPr>
          <w:rFonts w:ascii="Arial" w:hAnsi="Arial" w:cs="Arial"/>
          <w:i/>
          <w:sz w:val="24"/>
          <w:szCs w:val="24"/>
        </w:rPr>
        <w:t>acreditar</w:t>
      </w:r>
      <w:r w:rsidRPr="00F04275">
        <w:rPr>
          <w:rFonts w:ascii="Arial" w:hAnsi="Arial" w:cs="Arial"/>
          <w:i/>
          <w:spacing w:val="10"/>
          <w:sz w:val="24"/>
          <w:szCs w:val="24"/>
        </w:rPr>
        <w:t xml:space="preserve"> </w:t>
      </w:r>
      <w:r w:rsidRPr="00F04275">
        <w:rPr>
          <w:rFonts w:ascii="Arial" w:hAnsi="Arial" w:cs="Arial"/>
          <w:i/>
          <w:spacing w:val="-1"/>
          <w:sz w:val="24"/>
          <w:szCs w:val="24"/>
        </w:rPr>
        <w:t>su</w:t>
      </w:r>
      <w:r w:rsidRPr="00F04275">
        <w:rPr>
          <w:rFonts w:ascii="Arial" w:hAnsi="Arial" w:cs="Arial"/>
          <w:i/>
          <w:spacing w:val="10"/>
          <w:sz w:val="24"/>
          <w:szCs w:val="24"/>
        </w:rPr>
        <w:t xml:space="preserve"> identidad y </w:t>
      </w:r>
      <w:r w:rsidRPr="00F04275">
        <w:rPr>
          <w:rFonts w:ascii="Arial" w:hAnsi="Arial" w:cs="Arial"/>
          <w:i/>
          <w:sz w:val="24"/>
          <w:szCs w:val="24"/>
        </w:rPr>
        <w:t>edad</w:t>
      </w:r>
      <w:r w:rsidRPr="00F04275">
        <w:rPr>
          <w:rFonts w:ascii="Arial" w:hAnsi="Arial" w:cs="Arial"/>
          <w:i/>
          <w:spacing w:val="12"/>
          <w:sz w:val="24"/>
          <w:szCs w:val="24"/>
        </w:rPr>
        <w:t xml:space="preserve"> </w:t>
      </w:r>
      <w:r w:rsidRPr="00F04275">
        <w:rPr>
          <w:rFonts w:ascii="Arial" w:hAnsi="Arial" w:cs="Arial"/>
          <w:i/>
          <w:sz w:val="24"/>
          <w:szCs w:val="24"/>
        </w:rPr>
        <w:t>con la carta de reconocimiento para los no registrados en el Registro Civil, expedida por el Secretario del Ayuntamiento.</w:t>
      </w:r>
    </w:p>
    <w:p w:rsidR="00F04275" w:rsidRPr="00F04275" w:rsidRDefault="00F04275" w:rsidP="00F04275">
      <w:pPr>
        <w:pStyle w:val="Textoindependiente"/>
        <w:kinsoku w:val="0"/>
        <w:overflowPunct w:val="0"/>
        <w:spacing w:before="1"/>
        <w:jc w:val="both"/>
        <w:rPr>
          <w:rFonts w:ascii="Arial" w:hAnsi="Arial" w:cs="Arial"/>
          <w:i/>
          <w:sz w:val="24"/>
          <w:szCs w:val="24"/>
        </w:rPr>
      </w:pPr>
    </w:p>
    <w:p w:rsidR="00F04275" w:rsidRPr="00F04275" w:rsidRDefault="00F04275" w:rsidP="00F04275">
      <w:pPr>
        <w:pStyle w:val="Ttulo1"/>
        <w:kinsoku w:val="0"/>
        <w:overflowPunct w:val="0"/>
        <w:ind w:left="0"/>
        <w:jc w:val="both"/>
        <w:rPr>
          <w:rFonts w:ascii="Arial" w:hAnsi="Arial" w:cs="Arial"/>
          <w:i/>
          <w:lang w:val="es-MX"/>
        </w:rPr>
      </w:pPr>
      <w:r w:rsidRPr="00F04275">
        <w:rPr>
          <w:rFonts w:ascii="Arial" w:hAnsi="Arial" w:cs="Arial"/>
          <w:i/>
          <w:lang w:val="es-MX"/>
        </w:rPr>
        <w:t>Para</w:t>
      </w:r>
      <w:r w:rsidRPr="00F04275">
        <w:rPr>
          <w:rFonts w:ascii="Arial" w:hAnsi="Arial" w:cs="Arial"/>
          <w:i/>
          <w:spacing w:val="-4"/>
          <w:lang w:val="es-MX"/>
        </w:rPr>
        <w:t xml:space="preserve"> </w:t>
      </w:r>
      <w:r w:rsidRPr="00F04275">
        <w:rPr>
          <w:rFonts w:ascii="Arial" w:hAnsi="Arial" w:cs="Arial"/>
          <w:i/>
          <w:lang w:val="es-MX"/>
        </w:rPr>
        <w:t>acreditar</w:t>
      </w:r>
      <w:r w:rsidRPr="00F04275">
        <w:rPr>
          <w:rFonts w:ascii="Arial" w:hAnsi="Arial" w:cs="Arial"/>
          <w:i/>
          <w:spacing w:val="-6"/>
          <w:lang w:val="es-MX"/>
        </w:rPr>
        <w:t xml:space="preserve"> </w:t>
      </w:r>
      <w:r w:rsidRPr="00F04275">
        <w:rPr>
          <w:rFonts w:ascii="Arial" w:hAnsi="Arial" w:cs="Arial"/>
          <w:i/>
          <w:spacing w:val="-1"/>
          <w:lang w:val="es-MX"/>
        </w:rPr>
        <w:t>ser</w:t>
      </w:r>
      <w:r w:rsidRPr="00F04275">
        <w:rPr>
          <w:rFonts w:ascii="Arial" w:hAnsi="Arial" w:cs="Arial"/>
          <w:i/>
          <w:spacing w:val="-5"/>
          <w:lang w:val="es-MX"/>
        </w:rPr>
        <w:t xml:space="preserve"> </w:t>
      </w:r>
      <w:r w:rsidRPr="00F04275">
        <w:rPr>
          <w:rFonts w:ascii="Arial" w:hAnsi="Arial" w:cs="Arial"/>
          <w:i/>
          <w:spacing w:val="-1"/>
          <w:lang w:val="es-MX"/>
        </w:rPr>
        <w:t>residente</w:t>
      </w:r>
      <w:r w:rsidRPr="00F04275">
        <w:rPr>
          <w:rFonts w:ascii="Arial" w:hAnsi="Arial" w:cs="Arial"/>
          <w:i/>
          <w:spacing w:val="-2"/>
          <w:lang w:val="es-MX"/>
        </w:rPr>
        <w:t xml:space="preserve"> </w:t>
      </w:r>
      <w:r w:rsidRPr="00F04275">
        <w:rPr>
          <w:rFonts w:ascii="Arial" w:hAnsi="Arial" w:cs="Arial"/>
          <w:i/>
          <w:lang w:val="es-MX"/>
        </w:rPr>
        <w:t>del</w:t>
      </w:r>
      <w:r w:rsidRPr="00F04275">
        <w:rPr>
          <w:rFonts w:ascii="Arial" w:hAnsi="Arial" w:cs="Arial"/>
          <w:i/>
          <w:spacing w:val="-2"/>
          <w:lang w:val="es-MX"/>
        </w:rPr>
        <w:t xml:space="preserve"> </w:t>
      </w:r>
      <w:r w:rsidRPr="00F04275">
        <w:rPr>
          <w:rFonts w:ascii="Arial" w:hAnsi="Arial" w:cs="Arial"/>
          <w:i/>
          <w:spacing w:val="-1"/>
          <w:lang w:val="es-MX"/>
        </w:rPr>
        <w:t>municipio</w:t>
      </w:r>
      <w:r w:rsidRPr="00F04275">
        <w:rPr>
          <w:rFonts w:ascii="Arial" w:hAnsi="Arial" w:cs="Arial"/>
          <w:i/>
          <w:spacing w:val="-5"/>
          <w:lang w:val="es-MX"/>
        </w:rPr>
        <w:t xml:space="preserve"> </w:t>
      </w:r>
      <w:r w:rsidRPr="00F04275">
        <w:rPr>
          <w:rFonts w:ascii="Arial" w:hAnsi="Arial" w:cs="Arial"/>
          <w:i/>
          <w:lang w:val="es-MX"/>
        </w:rPr>
        <w:t>por</w:t>
      </w:r>
      <w:r w:rsidRPr="00F04275">
        <w:rPr>
          <w:rFonts w:ascii="Arial" w:hAnsi="Arial" w:cs="Arial"/>
          <w:i/>
          <w:spacing w:val="-4"/>
          <w:lang w:val="es-MX"/>
        </w:rPr>
        <w:t xml:space="preserve"> </w:t>
      </w:r>
      <w:r w:rsidRPr="00F04275">
        <w:rPr>
          <w:rFonts w:ascii="Arial" w:hAnsi="Arial" w:cs="Arial"/>
          <w:i/>
          <w:lang w:val="es-MX"/>
        </w:rPr>
        <w:t>al</w:t>
      </w:r>
      <w:r w:rsidRPr="00F04275">
        <w:rPr>
          <w:rFonts w:ascii="Arial" w:hAnsi="Arial" w:cs="Arial"/>
          <w:i/>
          <w:spacing w:val="2"/>
          <w:lang w:val="es-MX"/>
        </w:rPr>
        <w:t xml:space="preserve"> </w:t>
      </w:r>
      <w:r w:rsidRPr="00F04275">
        <w:rPr>
          <w:rFonts w:ascii="Arial" w:hAnsi="Arial" w:cs="Arial"/>
          <w:i/>
          <w:spacing w:val="-1"/>
          <w:lang w:val="es-MX"/>
        </w:rPr>
        <w:t>menos</w:t>
      </w:r>
      <w:r w:rsidRPr="00F04275">
        <w:rPr>
          <w:rFonts w:ascii="Arial" w:hAnsi="Arial" w:cs="Arial"/>
          <w:i/>
          <w:spacing w:val="-3"/>
          <w:lang w:val="es-MX"/>
        </w:rPr>
        <w:t xml:space="preserve"> </w:t>
      </w:r>
      <w:r w:rsidRPr="00F04275">
        <w:rPr>
          <w:rFonts w:ascii="Arial" w:hAnsi="Arial" w:cs="Arial"/>
          <w:i/>
          <w:iCs/>
          <w:lang w:val="es-MX"/>
        </w:rPr>
        <w:t>un</w:t>
      </w:r>
      <w:r w:rsidRPr="00F04275">
        <w:rPr>
          <w:rFonts w:ascii="Arial" w:hAnsi="Arial" w:cs="Arial"/>
          <w:i/>
          <w:iCs/>
          <w:spacing w:val="-5"/>
          <w:lang w:val="es-MX"/>
        </w:rPr>
        <w:t xml:space="preserve"> </w:t>
      </w:r>
      <w:r w:rsidRPr="00F04275">
        <w:rPr>
          <w:rFonts w:ascii="Arial" w:hAnsi="Arial" w:cs="Arial"/>
          <w:i/>
          <w:iCs/>
          <w:lang w:val="es-MX"/>
        </w:rPr>
        <w:t>año</w:t>
      </w:r>
      <w:r w:rsidRPr="00F04275">
        <w:rPr>
          <w:rFonts w:ascii="Arial" w:hAnsi="Arial" w:cs="Arial"/>
          <w:i/>
          <w:iCs/>
          <w:spacing w:val="-5"/>
          <w:lang w:val="es-MX"/>
        </w:rPr>
        <w:t xml:space="preserve"> </w:t>
      </w:r>
      <w:r w:rsidRPr="00F04275">
        <w:rPr>
          <w:rFonts w:ascii="Arial" w:hAnsi="Arial" w:cs="Arial"/>
          <w:i/>
          <w:iCs/>
          <w:lang w:val="es-MX"/>
        </w:rPr>
        <w:t>previo</w:t>
      </w:r>
      <w:r w:rsidRPr="00F04275">
        <w:rPr>
          <w:rFonts w:ascii="Arial" w:hAnsi="Arial" w:cs="Arial"/>
          <w:i/>
          <w:iCs/>
          <w:spacing w:val="-2"/>
          <w:lang w:val="es-MX"/>
        </w:rPr>
        <w:t xml:space="preserve"> </w:t>
      </w:r>
      <w:r w:rsidRPr="00F04275">
        <w:rPr>
          <w:rFonts w:ascii="Arial" w:hAnsi="Arial" w:cs="Arial"/>
          <w:i/>
          <w:lang w:val="es-MX"/>
        </w:rPr>
        <w:t>a</w:t>
      </w:r>
      <w:r w:rsidRPr="00F04275">
        <w:rPr>
          <w:rFonts w:ascii="Arial" w:hAnsi="Arial" w:cs="Arial"/>
          <w:i/>
          <w:spacing w:val="-3"/>
          <w:lang w:val="es-MX"/>
        </w:rPr>
        <w:t xml:space="preserve"> </w:t>
      </w:r>
      <w:r w:rsidRPr="00F04275">
        <w:rPr>
          <w:rFonts w:ascii="Arial" w:hAnsi="Arial" w:cs="Arial"/>
          <w:i/>
          <w:spacing w:val="-1"/>
          <w:lang w:val="es-MX"/>
        </w:rPr>
        <w:t>su</w:t>
      </w:r>
      <w:r w:rsidRPr="00F04275">
        <w:rPr>
          <w:rFonts w:ascii="Arial" w:hAnsi="Arial" w:cs="Arial"/>
          <w:i/>
          <w:spacing w:val="-6"/>
          <w:lang w:val="es-MX"/>
        </w:rPr>
        <w:t xml:space="preserve"> </w:t>
      </w:r>
      <w:r w:rsidRPr="00F04275">
        <w:rPr>
          <w:rFonts w:ascii="Arial" w:hAnsi="Arial" w:cs="Arial"/>
          <w:i/>
          <w:lang w:val="es-MX"/>
        </w:rPr>
        <w:t>registro:</w:t>
      </w:r>
    </w:p>
    <w:p w:rsidR="00F04275" w:rsidRPr="00F04275" w:rsidRDefault="00F04275" w:rsidP="00F04275">
      <w:pPr>
        <w:jc w:val="both"/>
        <w:rPr>
          <w:rFonts w:ascii="Arial" w:hAnsi="Arial" w:cs="Arial"/>
          <w:i/>
          <w:sz w:val="24"/>
          <w:szCs w:val="24"/>
        </w:rPr>
      </w:pPr>
    </w:p>
    <w:p w:rsidR="00F04275" w:rsidRPr="00F04275" w:rsidRDefault="00F04275" w:rsidP="00F04275">
      <w:pPr>
        <w:pStyle w:val="Textoindependiente"/>
        <w:kinsoku w:val="0"/>
        <w:overflowPunct w:val="0"/>
        <w:spacing w:before="29"/>
        <w:ind w:right="118"/>
        <w:jc w:val="both"/>
        <w:rPr>
          <w:rFonts w:ascii="Arial" w:hAnsi="Arial" w:cs="Arial"/>
          <w:i/>
          <w:sz w:val="24"/>
          <w:szCs w:val="24"/>
        </w:rPr>
      </w:pPr>
      <w:r w:rsidRPr="00F04275">
        <w:rPr>
          <w:rFonts w:ascii="Arial" w:hAnsi="Arial" w:cs="Arial"/>
          <w:i/>
          <w:spacing w:val="-1"/>
          <w:sz w:val="24"/>
          <w:szCs w:val="24"/>
        </w:rPr>
        <w:t>Entregar</w:t>
      </w:r>
      <w:r w:rsidRPr="00F04275">
        <w:rPr>
          <w:rFonts w:ascii="Arial" w:hAnsi="Arial" w:cs="Arial"/>
          <w:i/>
          <w:spacing w:val="32"/>
          <w:sz w:val="24"/>
          <w:szCs w:val="24"/>
        </w:rPr>
        <w:t xml:space="preserve"> </w:t>
      </w:r>
      <w:r w:rsidRPr="00F04275">
        <w:rPr>
          <w:rFonts w:ascii="Arial" w:hAnsi="Arial" w:cs="Arial"/>
          <w:i/>
          <w:sz w:val="24"/>
          <w:szCs w:val="24"/>
        </w:rPr>
        <w:t>copia</w:t>
      </w:r>
      <w:r w:rsidRPr="00F04275">
        <w:rPr>
          <w:rFonts w:ascii="Arial" w:hAnsi="Arial" w:cs="Arial"/>
          <w:i/>
          <w:spacing w:val="33"/>
          <w:sz w:val="24"/>
          <w:szCs w:val="24"/>
        </w:rPr>
        <w:t xml:space="preserve"> </w:t>
      </w:r>
      <w:r w:rsidRPr="00F04275">
        <w:rPr>
          <w:rFonts w:ascii="Arial" w:hAnsi="Arial" w:cs="Arial"/>
          <w:i/>
          <w:sz w:val="24"/>
          <w:szCs w:val="24"/>
        </w:rPr>
        <w:t>y</w:t>
      </w:r>
      <w:r w:rsidRPr="00F04275">
        <w:rPr>
          <w:rFonts w:ascii="Arial" w:hAnsi="Arial" w:cs="Arial"/>
          <w:i/>
          <w:spacing w:val="31"/>
          <w:sz w:val="24"/>
          <w:szCs w:val="24"/>
        </w:rPr>
        <w:t xml:space="preserve"> </w:t>
      </w:r>
      <w:r w:rsidRPr="00F04275">
        <w:rPr>
          <w:rFonts w:ascii="Arial" w:hAnsi="Arial" w:cs="Arial"/>
          <w:i/>
          <w:sz w:val="24"/>
          <w:szCs w:val="24"/>
        </w:rPr>
        <w:t>presentar</w:t>
      </w:r>
      <w:r w:rsidRPr="00F04275">
        <w:rPr>
          <w:rFonts w:ascii="Arial" w:hAnsi="Arial" w:cs="Arial"/>
          <w:i/>
          <w:spacing w:val="32"/>
          <w:sz w:val="24"/>
          <w:szCs w:val="24"/>
        </w:rPr>
        <w:t xml:space="preserve"> </w:t>
      </w:r>
      <w:r w:rsidRPr="00F04275">
        <w:rPr>
          <w:rFonts w:ascii="Arial" w:hAnsi="Arial" w:cs="Arial"/>
          <w:i/>
          <w:spacing w:val="-1"/>
          <w:sz w:val="24"/>
          <w:szCs w:val="24"/>
        </w:rPr>
        <w:t>original</w:t>
      </w:r>
      <w:r w:rsidRPr="00F04275">
        <w:rPr>
          <w:rFonts w:ascii="Arial" w:hAnsi="Arial" w:cs="Arial"/>
          <w:i/>
          <w:spacing w:val="31"/>
          <w:sz w:val="24"/>
          <w:szCs w:val="24"/>
        </w:rPr>
        <w:t xml:space="preserve"> </w:t>
      </w:r>
      <w:r w:rsidRPr="00F04275">
        <w:rPr>
          <w:rFonts w:ascii="Arial" w:hAnsi="Arial" w:cs="Arial"/>
          <w:i/>
          <w:sz w:val="24"/>
          <w:szCs w:val="24"/>
        </w:rPr>
        <w:t>para</w:t>
      </w:r>
      <w:r w:rsidRPr="00F04275">
        <w:rPr>
          <w:rFonts w:ascii="Arial" w:hAnsi="Arial" w:cs="Arial"/>
          <w:i/>
          <w:spacing w:val="32"/>
          <w:sz w:val="24"/>
          <w:szCs w:val="24"/>
        </w:rPr>
        <w:t xml:space="preserve"> </w:t>
      </w:r>
      <w:r w:rsidRPr="00F04275">
        <w:rPr>
          <w:rFonts w:ascii="Arial" w:hAnsi="Arial" w:cs="Arial"/>
          <w:i/>
          <w:sz w:val="24"/>
          <w:szCs w:val="24"/>
        </w:rPr>
        <w:t>cotejo</w:t>
      </w:r>
      <w:r w:rsidRPr="00F04275">
        <w:rPr>
          <w:rFonts w:ascii="Arial" w:hAnsi="Arial" w:cs="Arial"/>
          <w:i/>
          <w:spacing w:val="32"/>
          <w:sz w:val="24"/>
          <w:szCs w:val="24"/>
        </w:rPr>
        <w:t xml:space="preserve"> </w:t>
      </w:r>
      <w:r w:rsidRPr="00F04275">
        <w:rPr>
          <w:rFonts w:ascii="Arial" w:hAnsi="Arial" w:cs="Arial"/>
          <w:i/>
          <w:sz w:val="24"/>
          <w:szCs w:val="24"/>
        </w:rPr>
        <w:t>de</w:t>
      </w:r>
      <w:r w:rsidRPr="00F04275">
        <w:rPr>
          <w:rFonts w:ascii="Arial" w:hAnsi="Arial" w:cs="Arial"/>
          <w:i/>
          <w:spacing w:val="31"/>
          <w:sz w:val="24"/>
          <w:szCs w:val="24"/>
        </w:rPr>
        <w:t xml:space="preserve"> </w:t>
      </w:r>
      <w:r w:rsidRPr="00F04275">
        <w:rPr>
          <w:rFonts w:ascii="Arial" w:hAnsi="Arial" w:cs="Arial"/>
          <w:i/>
          <w:spacing w:val="-1"/>
          <w:sz w:val="24"/>
          <w:szCs w:val="24"/>
        </w:rPr>
        <w:t>alguno</w:t>
      </w:r>
      <w:r w:rsidRPr="00F04275">
        <w:rPr>
          <w:rFonts w:ascii="Arial" w:hAnsi="Arial" w:cs="Arial"/>
          <w:i/>
          <w:spacing w:val="33"/>
          <w:sz w:val="24"/>
          <w:szCs w:val="24"/>
        </w:rPr>
        <w:t xml:space="preserve"> </w:t>
      </w:r>
      <w:r w:rsidRPr="00F04275">
        <w:rPr>
          <w:rFonts w:ascii="Arial" w:hAnsi="Arial" w:cs="Arial"/>
          <w:i/>
          <w:sz w:val="24"/>
          <w:szCs w:val="24"/>
        </w:rPr>
        <w:t>de</w:t>
      </w:r>
      <w:r w:rsidRPr="00F04275">
        <w:rPr>
          <w:rFonts w:ascii="Arial" w:hAnsi="Arial" w:cs="Arial"/>
          <w:i/>
          <w:spacing w:val="31"/>
          <w:sz w:val="24"/>
          <w:szCs w:val="24"/>
        </w:rPr>
        <w:t xml:space="preserve"> </w:t>
      </w:r>
      <w:r w:rsidRPr="00F04275">
        <w:rPr>
          <w:rFonts w:ascii="Arial" w:hAnsi="Arial" w:cs="Arial"/>
          <w:i/>
          <w:sz w:val="24"/>
          <w:szCs w:val="24"/>
        </w:rPr>
        <w:t>los</w:t>
      </w:r>
      <w:r w:rsidRPr="00F04275">
        <w:rPr>
          <w:rFonts w:ascii="Arial" w:hAnsi="Arial" w:cs="Arial"/>
          <w:i/>
          <w:spacing w:val="30"/>
          <w:sz w:val="24"/>
          <w:szCs w:val="24"/>
        </w:rPr>
        <w:t xml:space="preserve"> </w:t>
      </w:r>
      <w:r w:rsidRPr="00F04275">
        <w:rPr>
          <w:rFonts w:ascii="Arial" w:hAnsi="Arial" w:cs="Arial"/>
          <w:i/>
          <w:sz w:val="24"/>
          <w:szCs w:val="24"/>
        </w:rPr>
        <w:t>siguientes</w:t>
      </w:r>
      <w:r w:rsidRPr="00F04275">
        <w:rPr>
          <w:rFonts w:ascii="Arial" w:hAnsi="Arial" w:cs="Arial"/>
          <w:i/>
          <w:spacing w:val="33"/>
          <w:sz w:val="24"/>
          <w:szCs w:val="24"/>
        </w:rPr>
        <w:t xml:space="preserve"> </w:t>
      </w:r>
      <w:r w:rsidRPr="00F04275">
        <w:rPr>
          <w:rFonts w:ascii="Arial" w:hAnsi="Arial" w:cs="Arial"/>
          <w:i/>
          <w:sz w:val="24"/>
          <w:szCs w:val="24"/>
        </w:rPr>
        <w:t>documentos:</w:t>
      </w:r>
      <w:r w:rsidRPr="00F04275">
        <w:rPr>
          <w:rFonts w:ascii="Arial" w:hAnsi="Arial" w:cs="Arial"/>
          <w:i/>
          <w:spacing w:val="31"/>
          <w:sz w:val="24"/>
          <w:szCs w:val="24"/>
        </w:rPr>
        <w:t xml:space="preserve"> </w:t>
      </w:r>
      <w:r w:rsidRPr="00F04275">
        <w:rPr>
          <w:rFonts w:ascii="Arial" w:hAnsi="Arial" w:cs="Arial"/>
          <w:i/>
          <w:spacing w:val="-1"/>
          <w:sz w:val="24"/>
          <w:szCs w:val="24"/>
        </w:rPr>
        <w:t>Recibo</w:t>
      </w:r>
      <w:r w:rsidRPr="00F04275">
        <w:rPr>
          <w:rFonts w:ascii="Arial" w:hAnsi="Arial" w:cs="Arial"/>
          <w:i/>
          <w:spacing w:val="32"/>
          <w:sz w:val="24"/>
          <w:szCs w:val="24"/>
        </w:rPr>
        <w:t xml:space="preserve"> </w:t>
      </w:r>
      <w:r w:rsidRPr="00F04275">
        <w:rPr>
          <w:rFonts w:ascii="Arial" w:hAnsi="Arial" w:cs="Arial"/>
          <w:i/>
          <w:sz w:val="24"/>
          <w:szCs w:val="24"/>
        </w:rPr>
        <w:t>de</w:t>
      </w:r>
      <w:r w:rsidRPr="00F04275">
        <w:rPr>
          <w:rFonts w:ascii="Arial" w:hAnsi="Arial" w:cs="Arial"/>
          <w:i/>
          <w:spacing w:val="32"/>
          <w:sz w:val="24"/>
          <w:szCs w:val="24"/>
        </w:rPr>
        <w:t xml:space="preserve"> </w:t>
      </w:r>
      <w:r w:rsidRPr="00F04275">
        <w:rPr>
          <w:rFonts w:ascii="Arial" w:hAnsi="Arial" w:cs="Arial"/>
          <w:i/>
          <w:spacing w:val="2"/>
          <w:sz w:val="24"/>
          <w:szCs w:val="24"/>
        </w:rPr>
        <w:t>pago del</w:t>
      </w:r>
      <w:r w:rsidRPr="00F04275">
        <w:rPr>
          <w:rFonts w:ascii="Arial" w:hAnsi="Arial" w:cs="Arial"/>
          <w:i/>
          <w:spacing w:val="66"/>
          <w:w w:val="99"/>
          <w:sz w:val="24"/>
          <w:szCs w:val="24"/>
        </w:rPr>
        <w:t xml:space="preserve"> </w:t>
      </w:r>
      <w:r w:rsidRPr="00F04275">
        <w:rPr>
          <w:rFonts w:ascii="Arial" w:hAnsi="Arial" w:cs="Arial"/>
          <w:i/>
          <w:spacing w:val="-1"/>
          <w:sz w:val="24"/>
          <w:szCs w:val="24"/>
        </w:rPr>
        <w:t>impuesto</w:t>
      </w:r>
      <w:r w:rsidRPr="00F04275">
        <w:rPr>
          <w:rFonts w:ascii="Arial" w:hAnsi="Arial" w:cs="Arial"/>
          <w:i/>
          <w:spacing w:val="3"/>
          <w:sz w:val="24"/>
          <w:szCs w:val="24"/>
        </w:rPr>
        <w:t xml:space="preserve"> </w:t>
      </w:r>
      <w:r w:rsidRPr="00F04275">
        <w:rPr>
          <w:rFonts w:ascii="Arial" w:hAnsi="Arial" w:cs="Arial"/>
          <w:i/>
          <w:sz w:val="24"/>
          <w:szCs w:val="24"/>
        </w:rPr>
        <w:t>predial</w:t>
      </w:r>
      <w:r w:rsidRPr="00F04275">
        <w:rPr>
          <w:rFonts w:ascii="Arial" w:hAnsi="Arial" w:cs="Arial"/>
          <w:i/>
          <w:spacing w:val="2"/>
          <w:sz w:val="24"/>
          <w:szCs w:val="24"/>
        </w:rPr>
        <w:t xml:space="preserve"> </w:t>
      </w:r>
      <w:r w:rsidRPr="00F04275">
        <w:rPr>
          <w:rFonts w:ascii="Arial" w:hAnsi="Arial" w:cs="Arial"/>
          <w:i/>
          <w:spacing w:val="-2"/>
          <w:sz w:val="24"/>
          <w:szCs w:val="24"/>
        </w:rPr>
        <w:t>y/o</w:t>
      </w:r>
      <w:r w:rsidRPr="00F04275">
        <w:rPr>
          <w:rFonts w:ascii="Arial" w:hAnsi="Arial" w:cs="Arial"/>
          <w:i/>
          <w:spacing w:val="5"/>
          <w:sz w:val="24"/>
          <w:szCs w:val="24"/>
        </w:rPr>
        <w:t xml:space="preserve"> </w:t>
      </w:r>
      <w:r w:rsidRPr="00F04275">
        <w:rPr>
          <w:rFonts w:ascii="Arial" w:hAnsi="Arial" w:cs="Arial"/>
          <w:i/>
          <w:sz w:val="24"/>
          <w:szCs w:val="24"/>
        </w:rPr>
        <w:t>recibos</w:t>
      </w:r>
      <w:r w:rsidRPr="00F04275">
        <w:rPr>
          <w:rFonts w:ascii="Arial" w:hAnsi="Arial" w:cs="Arial"/>
          <w:i/>
          <w:spacing w:val="4"/>
          <w:sz w:val="24"/>
          <w:szCs w:val="24"/>
        </w:rPr>
        <w:t xml:space="preserve"> </w:t>
      </w:r>
      <w:r w:rsidRPr="00F04275">
        <w:rPr>
          <w:rFonts w:ascii="Arial" w:hAnsi="Arial" w:cs="Arial"/>
          <w:i/>
          <w:spacing w:val="-1"/>
          <w:sz w:val="24"/>
          <w:szCs w:val="24"/>
        </w:rPr>
        <w:t>de</w:t>
      </w:r>
      <w:r w:rsidRPr="00F04275">
        <w:rPr>
          <w:rFonts w:ascii="Arial" w:hAnsi="Arial" w:cs="Arial"/>
          <w:i/>
          <w:spacing w:val="3"/>
          <w:sz w:val="24"/>
          <w:szCs w:val="24"/>
        </w:rPr>
        <w:t xml:space="preserve"> </w:t>
      </w:r>
      <w:r w:rsidRPr="00F04275">
        <w:rPr>
          <w:rFonts w:ascii="Arial" w:hAnsi="Arial" w:cs="Arial"/>
          <w:i/>
          <w:sz w:val="24"/>
          <w:szCs w:val="24"/>
        </w:rPr>
        <w:t>pago</w:t>
      </w:r>
      <w:r w:rsidRPr="00F04275">
        <w:rPr>
          <w:rFonts w:ascii="Arial" w:hAnsi="Arial" w:cs="Arial"/>
          <w:i/>
          <w:spacing w:val="4"/>
          <w:sz w:val="24"/>
          <w:szCs w:val="24"/>
        </w:rPr>
        <w:t xml:space="preserve"> </w:t>
      </w:r>
      <w:r w:rsidRPr="00F04275">
        <w:rPr>
          <w:rFonts w:ascii="Arial" w:hAnsi="Arial" w:cs="Arial"/>
          <w:i/>
          <w:sz w:val="24"/>
          <w:szCs w:val="24"/>
        </w:rPr>
        <w:t xml:space="preserve">de </w:t>
      </w:r>
      <w:r w:rsidRPr="00F04275">
        <w:rPr>
          <w:rFonts w:ascii="Arial" w:hAnsi="Arial" w:cs="Arial"/>
          <w:i/>
          <w:spacing w:val="-1"/>
          <w:sz w:val="24"/>
          <w:szCs w:val="24"/>
        </w:rPr>
        <w:t>servicios</w:t>
      </w:r>
      <w:r w:rsidRPr="00F04275">
        <w:rPr>
          <w:rFonts w:ascii="Arial" w:hAnsi="Arial" w:cs="Arial"/>
          <w:i/>
          <w:spacing w:val="3"/>
          <w:sz w:val="24"/>
          <w:szCs w:val="24"/>
        </w:rPr>
        <w:t xml:space="preserve"> </w:t>
      </w:r>
      <w:r w:rsidRPr="00F04275">
        <w:rPr>
          <w:rFonts w:ascii="Arial" w:hAnsi="Arial" w:cs="Arial"/>
          <w:i/>
          <w:spacing w:val="-1"/>
          <w:sz w:val="24"/>
          <w:szCs w:val="24"/>
        </w:rPr>
        <w:t>que</w:t>
      </w:r>
      <w:r w:rsidRPr="00F04275">
        <w:rPr>
          <w:rFonts w:ascii="Arial" w:hAnsi="Arial" w:cs="Arial"/>
          <w:i/>
          <w:spacing w:val="2"/>
          <w:sz w:val="24"/>
          <w:szCs w:val="24"/>
        </w:rPr>
        <w:t xml:space="preserve"> </w:t>
      </w:r>
      <w:r w:rsidRPr="00F04275">
        <w:rPr>
          <w:rFonts w:ascii="Arial" w:hAnsi="Arial" w:cs="Arial"/>
          <w:i/>
          <w:sz w:val="24"/>
          <w:szCs w:val="24"/>
        </w:rPr>
        <w:t>permitan</w:t>
      </w:r>
      <w:r w:rsidRPr="00F04275">
        <w:rPr>
          <w:rFonts w:ascii="Arial" w:hAnsi="Arial" w:cs="Arial"/>
          <w:i/>
          <w:spacing w:val="1"/>
          <w:sz w:val="24"/>
          <w:szCs w:val="24"/>
        </w:rPr>
        <w:t xml:space="preserve"> </w:t>
      </w:r>
      <w:r w:rsidRPr="00F04275">
        <w:rPr>
          <w:rFonts w:ascii="Arial" w:hAnsi="Arial" w:cs="Arial"/>
          <w:i/>
          <w:sz w:val="24"/>
          <w:szCs w:val="24"/>
        </w:rPr>
        <w:t>acreditar</w:t>
      </w:r>
      <w:r w:rsidRPr="00F04275">
        <w:rPr>
          <w:rFonts w:ascii="Arial" w:hAnsi="Arial" w:cs="Arial"/>
          <w:i/>
          <w:spacing w:val="3"/>
          <w:sz w:val="24"/>
          <w:szCs w:val="24"/>
        </w:rPr>
        <w:t xml:space="preserve"> </w:t>
      </w: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pacing w:val="-1"/>
          <w:sz w:val="24"/>
          <w:szCs w:val="24"/>
        </w:rPr>
        <w:t>residencia</w:t>
      </w:r>
      <w:r w:rsidRPr="00F04275">
        <w:rPr>
          <w:rFonts w:ascii="Arial" w:hAnsi="Arial" w:cs="Arial"/>
          <w:i/>
          <w:spacing w:val="6"/>
          <w:sz w:val="24"/>
          <w:szCs w:val="24"/>
        </w:rPr>
        <w:t xml:space="preserve"> </w:t>
      </w:r>
      <w:r w:rsidRPr="00F04275">
        <w:rPr>
          <w:rFonts w:ascii="Arial" w:hAnsi="Arial" w:cs="Arial"/>
          <w:i/>
          <w:sz w:val="24"/>
          <w:szCs w:val="24"/>
        </w:rPr>
        <w:t>anual</w:t>
      </w:r>
      <w:r w:rsidRPr="00F04275">
        <w:rPr>
          <w:rFonts w:ascii="Arial" w:hAnsi="Arial" w:cs="Arial"/>
          <w:i/>
          <w:spacing w:val="2"/>
          <w:sz w:val="24"/>
          <w:szCs w:val="24"/>
        </w:rPr>
        <w:t xml:space="preserve"> </w:t>
      </w:r>
      <w:r w:rsidRPr="00F04275">
        <w:rPr>
          <w:rFonts w:ascii="Arial" w:hAnsi="Arial" w:cs="Arial"/>
          <w:i/>
          <w:spacing w:val="-1"/>
          <w:sz w:val="24"/>
          <w:szCs w:val="24"/>
        </w:rPr>
        <w:t>(energía</w:t>
      </w:r>
      <w:r w:rsidRPr="00F04275">
        <w:rPr>
          <w:rFonts w:ascii="Arial" w:hAnsi="Arial" w:cs="Arial"/>
          <w:i/>
          <w:spacing w:val="2"/>
          <w:sz w:val="24"/>
          <w:szCs w:val="24"/>
        </w:rPr>
        <w:t xml:space="preserve"> </w:t>
      </w:r>
      <w:r w:rsidRPr="00F04275">
        <w:rPr>
          <w:rFonts w:ascii="Arial" w:hAnsi="Arial" w:cs="Arial"/>
          <w:i/>
          <w:sz w:val="24"/>
          <w:szCs w:val="24"/>
        </w:rPr>
        <w:t>eléctrica,</w:t>
      </w:r>
      <w:r w:rsidRPr="00F04275">
        <w:rPr>
          <w:rFonts w:ascii="Arial" w:hAnsi="Arial" w:cs="Arial"/>
          <w:i/>
          <w:spacing w:val="75"/>
          <w:w w:val="99"/>
          <w:sz w:val="24"/>
          <w:szCs w:val="24"/>
        </w:rPr>
        <w:t xml:space="preserve"> </w:t>
      </w:r>
      <w:r w:rsidRPr="00F04275">
        <w:rPr>
          <w:rFonts w:ascii="Arial" w:hAnsi="Arial" w:cs="Arial"/>
          <w:i/>
          <w:spacing w:val="-1"/>
          <w:sz w:val="24"/>
          <w:szCs w:val="24"/>
        </w:rPr>
        <w:t>agua,</w:t>
      </w:r>
      <w:r w:rsidRPr="00F04275">
        <w:rPr>
          <w:rFonts w:ascii="Arial" w:hAnsi="Arial" w:cs="Arial"/>
          <w:i/>
          <w:spacing w:val="-11"/>
          <w:sz w:val="24"/>
          <w:szCs w:val="24"/>
        </w:rPr>
        <w:t xml:space="preserve"> </w:t>
      </w:r>
      <w:r w:rsidRPr="00F04275">
        <w:rPr>
          <w:rFonts w:ascii="Arial" w:hAnsi="Arial" w:cs="Arial"/>
          <w:i/>
          <w:sz w:val="24"/>
          <w:szCs w:val="24"/>
        </w:rPr>
        <w:t>teléfono).</w:t>
      </w:r>
    </w:p>
    <w:p w:rsidR="00F04275" w:rsidRPr="00F04275" w:rsidRDefault="00F04275" w:rsidP="00F04275">
      <w:pPr>
        <w:pStyle w:val="Textoindependiente"/>
        <w:kinsoku w:val="0"/>
        <w:overflowPunct w:val="0"/>
        <w:spacing w:before="9"/>
        <w:jc w:val="both"/>
        <w:rPr>
          <w:rFonts w:ascii="Arial" w:hAnsi="Arial" w:cs="Arial"/>
          <w:i/>
          <w:sz w:val="24"/>
          <w:szCs w:val="24"/>
        </w:rPr>
      </w:pPr>
    </w:p>
    <w:p w:rsidR="00F04275" w:rsidRPr="00F04275" w:rsidRDefault="00F04275" w:rsidP="00F04275">
      <w:pPr>
        <w:pStyle w:val="Textoindependiente"/>
        <w:kinsoku w:val="0"/>
        <w:overflowPunct w:val="0"/>
        <w:jc w:val="both"/>
        <w:rPr>
          <w:rFonts w:ascii="Arial" w:hAnsi="Arial" w:cs="Arial"/>
          <w:i/>
          <w:sz w:val="24"/>
          <w:szCs w:val="24"/>
        </w:rPr>
      </w:pPr>
      <w:r w:rsidRPr="00F04275">
        <w:rPr>
          <w:rFonts w:ascii="Arial" w:hAnsi="Arial" w:cs="Arial"/>
          <w:i/>
          <w:sz w:val="24"/>
          <w:szCs w:val="24"/>
        </w:rPr>
        <w:t xml:space="preserve">4.4  </w:t>
      </w:r>
      <w:r w:rsidRPr="00F04275">
        <w:rPr>
          <w:rFonts w:ascii="Arial" w:hAnsi="Arial" w:cs="Arial"/>
          <w:i/>
          <w:spacing w:val="38"/>
          <w:sz w:val="24"/>
          <w:szCs w:val="24"/>
        </w:rPr>
        <w:t xml:space="preserve"> </w:t>
      </w:r>
      <w:r w:rsidRPr="00F04275">
        <w:rPr>
          <w:rFonts w:ascii="Arial" w:hAnsi="Arial" w:cs="Arial"/>
          <w:i/>
          <w:spacing w:val="-1"/>
          <w:sz w:val="24"/>
          <w:szCs w:val="24"/>
        </w:rPr>
        <w:t>Requisitos</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selección</w:t>
      </w:r>
    </w:p>
    <w:p w:rsidR="00F04275" w:rsidRPr="00F04275" w:rsidRDefault="00F04275" w:rsidP="00F04275">
      <w:pPr>
        <w:pStyle w:val="Textoindependiente"/>
        <w:kinsoku w:val="0"/>
        <w:overflowPunct w:val="0"/>
        <w:spacing w:before="46"/>
        <w:ind w:right="118"/>
        <w:jc w:val="both"/>
        <w:rPr>
          <w:rFonts w:ascii="Arial" w:hAnsi="Arial" w:cs="Arial"/>
          <w:i/>
          <w:sz w:val="24"/>
          <w:szCs w:val="24"/>
        </w:rPr>
      </w:pPr>
    </w:p>
    <w:p w:rsidR="00F04275" w:rsidRPr="00F04275" w:rsidRDefault="00F04275" w:rsidP="00F04275">
      <w:pPr>
        <w:pStyle w:val="Textoindependiente"/>
        <w:kinsoku w:val="0"/>
        <w:overflowPunct w:val="0"/>
        <w:spacing w:before="46"/>
        <w:ind w:right="118"/>
        <w:jc w:val="both"/>
        <w:rPr>
          <w:rFonts w:ascii="Arial" w:hAnsi="Arial" w:cs="Arial"/>
          <w:i/>
          <w:sz w:val="24"/>
          <w:szCs w:val="24"/>
          <w:lang w:val="es-ES_tradnl"/>
        </w:rPr>
      </w:pPr>
      <w:r w:rsidRPr="00F04275">
        <w:rPr>
          <w:rFonts w:ascii="Arial" w:hAnsi="Arial" w:cs="Arial"/>
          <w:i/>
          <w:sz w:val="24"/>
          <w:szCs w:val="24"/>
        </w:rPr>
        <w:t>El</w:t>
      </w:r>
      <w:r w:rsidRPr="00F04275">
        <w:rPr>
          <w:rFonts w:ascii="Arial" w:hAnsi="Arial" w:cs="Arial"/>
          <w:i/>
          <w:spacing w:val="6"/>
          <w:sz w:val="24"/>
          <w:szCs w:val="24"/>
        </w:rPr>
        <w:t xml:space="preserve"> </w:t>
      </w:r>
      <w:r w:rsidRPr="00F04275">
        <w:rPr>
          <w:rFonts w:ascii="Arial" w:hAnsi="Arial" w:cs="Arial"/>
          <w:i/>
          <w:sz w:val="24"/>
          <w:szCs w:val="24"/>
        </w:rPr>
        <w:t>orden</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incorporación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las</w:t>
      </w:r>
      <w:r w:rsidRPr="00F04275">
        <w:rPr>
          <w:rFonts w:ascii="Arial" w:hAnsi="Arial" w:cs="Arial"/>
          <w:i/>
          <w:spacing w:val="10"/>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z w:val="24"/>
          <w:szCs w:val="24"/>
        </w:rPr>
        <w:t>los</w:t>
      </w:r>
      <w:r w:rsidRPr="00F04275">
        <w:rPr>
          <w:rFonts w:ascii="Arial" w:hAnsi="Arial" w:cs="Arial"/>
          <w:i/>
          <w:spacing w:val="11"/>
          <w:sz w:val="24"/>
          <w:szCs w:val="24"/>
        </w:rPr>
        <w:t xml:space="preserve"> </w:t>
      </w:r>
      <w:r w:rsidRPr="00F04275">
        <w:rPr>
          <w:rFonts w:ascii="Arial" w:hAnsi="Arial" w:cs="Arial"/>
          <w:i/>
          <w:spacing w:val="-1"/>
          <w:sz w:val="24"/>
          <w:szCs w:val="24"/>
        </w:rPr>
        <w:t>Adultos</w:t>
      </w:r>
      <w:r w:rsidRPr="00F04275">
        <w:rPr>
          <w:rFonts w:ascii="Arial" w:hAnsi="Arial" w:cs="Arial"/>
          <w:i/>
          <w:spacing w:val="7"/>
          <w:sz w:val="24"/>
          <w:szCs w:val="24"/>
        </w:rPr>
        <w:t xml:space="preserve"> </w:t>
      </w:r>
      <w:r w:rsidRPr="00F04275">
        <w:rPr>
          <w:rFonts w:ascii="Arial" w:hAnsi="Arial" w:cs="Arial"/>
          <w:i/>
          <w:sz w:val="24"/>
          <w:szCs w:val="24"/>
        </w:rPr>
        <w:t>Mayores</w:t>
      </w:r>
      <w:r w:rsidRPr="00F04275">
        <w:rPr>
          <w:rFonts w:ascii="Arial" w:hAnsi="Arial" w:cs="Arial"/>
          <w:i/>
          <w:spacing w:val="7"/>
          <w:sz w:val="24"/>
          <w:szCs w:val="24"/>
        </w:rPr>
        <w:t xml:space="preserve"> </w:t>
      </w:r>
      <w:r w:rsidRPr="00F04275">
        <w:rPr>
          <w:rFonts w:ascii="Arial" w:hAnsi="Arial" w:cs="Arial"/>
          <w:i/>
          <w:sz w:val="24"/>
          <w:szCs w:val="24"/>
        </w:rPr>
        <w:t>al</w:t>
      </w:r>
      <w:r w:rsidRPr="00F04275">
        <w:rPr>
          <w:rFonts w:ascii="Arial" w:hAnsi="Arial" w:cs="Arial"/>
          <w:i/>
          <w:spacing w:val="12"/>
          <w:sz w:val="24"/>
          <w:szCs w:val="24"/>
        </w:rPr>
        <w:t xml:space="preserve"> </w:t>
      </w:r>
      <w:r w:rsidRPr="00F04275">
        <w:rPr>
          <w:rFonts w:ascii="Arial" w:hAnsi="Arial" w:cs="Arial"/>
          <w:i/>
          <w:sz w:val="24"/>
          <w:szCs w:val="24"/>
        </w:rPr>
        <w:t>Padrón</w:t>
      </w:r>
      <w:r w:rsidRPr="00F04275">
        <w:rPr>
          <w:rFonts w:ascii="Arial" w:hAnsi="Arial" w:cs="Arial"/>
          <w:i/>
          <w:spacing w:val="9"/>
          <w:sz w:val="24"/>
          <w:szCs w:val="24"/>
        </w:rPr>
        <w:t xml:space="preserve"> </w:t>
      </w:r>
      <w:r w:rsidRPr="00F04275">
        <w:rPr>
          <w:rFonts w:ascii="Arial" w:hAnsi="Arial" w:cs="Arial"/>
          <w:i/>
          <w:spacing w:val="-1"/>
          <w:sz w:val="24"/>
          <w:szCs w:val="24"/>
        </w:rPr>
        <w:t>Activo</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Beneficiarios</w:t>
      </w:r>
      <w:r w:rsidRPr="00F04275">
        <w:rPr>
          <w:rFonts w:ascii="Arial" w:hAnsi="Arial" w:cs="Arial"/>
          <w:i/>
          <w:spacing w:val="7"/>
          <w:sz w:val="24"/>
          <w:szCs w:val="24"/>
        </w:rPr>
        <w:t xml:space="preserve"> </w:t>
      </w:r>
      <w:r w:rsidRPr="00F04275">
        <w:rPr>
          <w:rFonts w:ascii="Arial" w:hAnsi="Arial" w:cs="Arial"/>
          <w:i/>
          <w:sz w:val="24"/>
          <w:szCs w:val="24"/>
        </w:rPr>
        <w:t>del</w:t>
      </w:r>
      <w:r w:rsidRPr="00F04275">
        <w:rPr>
          <w:rFonts w:ascii="Arial" w:hAnsi="Arial" w:cs="Arial"/>
          <w:i/>
          <w:spacing w:val="8"/>
          <w:sz w:val="24"/>
          <w:szCs w:val="24"/>
        </w:rPr>
        <w:t xml:space="preserve"> </w:t>
      </w:r>
      <w:r w:rsidRPr="00F04275">
        <w:rPr>
          <w:rFonts w:ascii="Arial" w:hAnsi="Arial" w:cs="Arial"/>
          <w:i/>
          <w:spacing w:val="1"/>
          <w:sz w:val="24"/>
          <w:szCs w:val="24"/>
        </w:rPr>
        <w:t>Programa,</w:t>
      </w:r>
      <w:r w:rsidRPr="00F04275">
        <w:rPr>
          <w:rFonts w:ascii="Arial" w:hAnsi="Arial" w:cs="Arial"/>
          <w:i/>
          <w:spacing w:val="11"/>
          <w:sz w:val="24"/>
          <w:szCs w:val="24"/>
        </w:rPr>
        <w:t xml:space="preserve"> </w:t>
      </w:r>
      <w:r w:rsidRPr="00F04275">
        <w:rPr>
          <w:rFonts w:ascii="Arial" w:hAnsi="Arial" w:cs="Arial"/>
          <w:i/>
          <w:spacing w:val="-1"/>
          <w:sz w:val="24"/>
          <w:szCs w:val="24"/>
        </w:rPr>
        <w:t>se</w:t>
      </w:r>
      <w:r w:rsidRPr="00F04275">
        <w:rPr>
          <w:rFonts w:ascii="Arial" w:hAnsi="Arial" w:cs="Arial"/>
          <w:i/>
          <w:spacing w:val="54"/>
          <w:w w:val="99"/>
          <w:sz w:val="24"/>
          <w:szCs w:val="24"/>
        </w:rPr>
        <w:t xml:space="preserve"> </w:t>
      </w:r>
      <w:r w:rsidRPr="00F04275">
        <w:rPr>
          <w:rFonts w:ascii="Arial" w:hAnsi="Arial" w:cs="Arial"/>
          <w:i/>
          <w:sz w:val="24"/>
          <w:szCs w:val="24"/>
        </w:rPr>
        <w:t>realizará</w:t>
      </w:r>
      <w:r w:rsidRPr="00F04275">
        <w:rPr>
          <w:rFonts w:ascii="Arial" w:hAnsi="Arial" w:cs="Arial"/>
          <w:i/>
          <w:spacing w:val="6"/>
          <w:sz w:val="24"/>
          <w:szCs w:val="24"/>
        </w:rPr>
        <w:t xml:space="preserve"> </w:t>
      </w:r>
      <w:r w:rsidRPr="00F04275">
        <w:rPr>
          <w:rFonts w:ascii="Arial" w:hAnsi="Arial" w:cs="Arial"/>
          <w:i/>
          <w:spacing w:val="-1"/>
          <w:sz w:val="24"/>
          <w:szCs w:val="24"/>
        </w:rPr>
        <w:t>cronológicamente</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10"/>
          <w:sz w:val="24"/>
          <w:szCs w:val="24"/>
        </w:rPr>
        <w:t xml:space="preserve"> </w:t>
      </w:r>
      <w:r w:rsidRPr="00F04275">
        <w:rPr>
          <w:rFonts w:ascii="Arial" w:hAnsi="Arial" w:cs="Arial"/>
          <w:i/>
          <w:sz w:val="24"/>
          <w:szCs w:val="24"/>
        </w:rPr>
        <w:t>acuerdo</w:t>
      </w:r>
      <w:r w:rsidRPr="00F04275">
        <w:rPr>
          <w:rFonts w:ascii="Arial" w:hAnsi="Arial" w:cs="Arial"/>
          <w:i/>
          <w:spacing w:val="7"/>
          <w:sz w:val="24"/>
          <w:szCs w:val="24"/>
        </w:rPr>
        <w:t xml:space="preserve"> </w:t>
      </w:r>
      <w:r w:rsidRPr="00F04275">
        <w:rPr>
          <w:rFonts w:ascii="Arial" w:hAnsi="Arial" w:cs="Arial"/>
          <w:i/>
          <w:sz w:val="24"/>
          <w:szCs w:val="24"/>
        </w:rPr>
        <w:t>a</w:t>
      </w:r>
      <w:r w:rsidRPr="00F04275">
        <w:rPr>
          <w:rFonts w:ascii="Arial" w:hAnsi="Arial" w:cs="Arial"/>
          <w:i/>
          <w:spacing w:val="7"/>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pacing w:val="-1"/>
          <w:sz w:val="24"/>
          <w:szCs w:val="24"/>
        </w:rPr>
        <w:t>fecha</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13"/>
          <w:sz w:val="24"/>
          <w:szCs w:val="24"/>
        </w:rPr>
        <w:t xml:space="preserve"> </w:t>
      </w:r>
      <w:r w:rsidRPr="00F04275">
        <w:rPr>
          <w:rFonts w:ascii="Arial" w:hAnsi="Arial" w:cs="Arial"/>
          <w:i/>
          <w:sz w:val="24"/>
          <w:szCs w:val="24"/>
        </w:rPr>
        <w:t>registro</w:t>
      </w:r>
      <w:r w:rsidRPr="00F04275">
        <w:rPr>
          <w:rFonts w:ascii="Arial" w:hAnsi="Arial" w:cs="Arial"/>
          <w:i/>
          <w:spacing w:val="14"/>
          <w:sz w:val="24"/>
          <w:szCs w:val="24"/>
        </w:rPr>
        <w:t xml:space="preserve"> </w:t>
      </w:r>
      <w:r w:rsidRPr="00F04275">
        <w:rPr>
          <w:rFonts w:ascii="Arial" w:hAnsi="Arial" w:cs="Arial"/>
          <w:i/>
          <w:sz w:val="24"/>
          <w:szCs w:val="24"/>
        </w:rPr>
        <w:t>y</w:t>
      </w:r>
      <w:r w:rsidRPr="00F04275">
        <w:rPr>
          <w:rFonts w:ascii="Arial" w:hAnsi="Arial" w:cs="Arial"/>
          <w:i/>
          <w:spacing w:val="12"/>
          <w:sz w:val="24"/>
          <w:szCs w:val="24"/>
        </w:rPr>
        <w:t xml:space="preserve"> </w:t>
      </w:r>
      <w:r w:rsidRPr="00F04275">
        <w:rPr>
          <w:rFonts w:ascii="Arial" w:hAnsi="Arial" w:cs="Arial"/>
          <w:i/>
          <w:spacing w:val="-1"/>
          <w:sz w:val="24"/>
          <w:szCs w:val="24"/>
        </w:rPr>
        <w:t>hasta</w:t>
      </w:r>
      <w:r w:rsidRPr="00F04275">
        <w:rPr>
          <w:rFonts w:ascii="Arial" w:hAnsi="Arial" w:cs="Arial"/>
          <w:i/>
          <w:spacing w:val="13"/>
          <w:sz w:val="24"/>
          <w:szCs w:val="24"/>
        </w:rPr>
        <w:t xml:space="preserve"> </w:t>
      </w:r>
      <w:r w:rsidRPr="00F04275">
        <w:rPr>
          <w:rFonts w:ascii="Arial" w:hAnsi="Arial" w:cs="Arial"/>
          <w:i/>
          <w:sz w:val="24"/>
          <w:szCs w:val="24"/>
        </w:rPr>
        <w:t>donde</w:t>
      </w:r>
      <w:r w:rsidRPr="00F04275">
        <w:rPr>
          <w:rFonts w:ascii="Arial" w:hAnsi="Arial" w:cs="Arial"/>
          <w:i/>
          <w:spacing w:val="13"/>
          <w:sz w:val="24"/>
          <w:szCs w:val="24"/>
        </w:rPr>
        <w:t xml:space="preserve"> </w:t>
      </w:r>
      <w:r w:rsidRPr="00F04275">
        <w:rPr>
          <w:rFonts w:ascii="Arial" w:hAnsi="Arial" w:cs="Arial"/>
          <w:i/>
          <w:sz w:val="24"/>
          <w:szCs w:val="24"/>
        </w:rPr>
        <w:t>lo</w:t>
      </w:r>
      <w:r w:rsidRPr="00F04275">
        <w:rPr>
          <w:rFonts w:ascii="Arial" w:hAnsi="Arial" w:cs="Arial"/>
          <w:i/>
          <w:spacing w:val="14"/>
          <w:sz w:val="24"/>
          <w:szCs w:val="24"/>
        </w:rPr>
        <w:t xml:space="preserve"> </w:t>
      </w:r>
      <w:r w:rsidRPr="00F04275">
        <w:rPr>
          <w:rFonts w:ascii="Arial" w:hAnsi="Arial" w:cs="Arial"/>
          <w:i/>
          <w:sz w:val="24"/>
          <w:szCs w:val="24"/>
        </w:rPr>
        <w:t>permita</w:t>
      </w:r>
      <w:r w:rsidRPr="00F04275">
        <w:rPr>
          <w:rFonts w:ascii="Arial" w:hAnsi="Arial" w:cs="Arial"/>
          <w:i/>
          <w:spacing w:val="19"/>
          <w:sz w:val="24"/>
          <w:szCs w:val="24"/>
        </w:rPr>
        <w:t xml:space="preserve"> </w:t>
      </w:r>
      <w:r w:rsidRPr="00F04275">
        <w:rPr>
          <w:rFonts w:ascii="Arial" w:hAnsi="Arial" w:cs="Arial"/>
          <w:i/>
          <w:sz w:val="24"/>
          <w:szCs w:val="24"/>
        </w:rPr>
        <w:t>la</w:t>
      </w:r>
      <w:r w:rsidRPr="00F04275">
        <w:rPr>
          <w:rFonts w:ascii="Arial" w:hAnsi="Arial" w:cs="Arial"/>
          <w:i/>
          <w:spacing w:val="13"/>
          <w:sz w:val="24"/>
          <w:szCs w:val="24"/>
        </w:rPr>
        <w:t xml:space="preserve"> </w:t>
      </w:r>
      <w:r w:rsidRPr="00F04275">
        <w:rPr>
          <w:rFonts w:ascii="Arial" w:hAnsi="Arial" w:cs="Arial"/>
          <w:i/>
          <w:sz w:val="24"/>
          <w:szCs w:val="24"/>
        </w:rPr>
        <w:t>disponibilidad</w:t>
      </w:r>
      <w:r w:rsidRPr="00F04275">
        <w:rPr>
          <w:rFonts w:ascii="Arial" w:hAnsi="Arial" w:cs="Arial"/>
          <w:i/>
          <w:spacing w:val="47"/>
          <w:w w:val="99"/>
          <w:sz w:val="24"/>
          <w:szCs w:val="24"/>
        </w:rPr>
        <w:t xml:space="preserve"> </w:t>
      </w:r>
      <w:r w:rsidRPr="00F04275">
        <w:rPr>
          <w:rFonts w:ascii="Arial" w:hAnsi="Arial" w:cs="Arial"/>
          <w:i/>
          <w:sz w:val="24"/>
          <w:szCs w:val="24"/>
        </w:rPr>
        <w:t>presupuestal</w:t>
      </w:r>
      <w:r w:rsidRPr="00F04275">
        <w:rPr>
          <w:rFonts w:ascii="Arial" w:hAnsi="Arial" w:cs="Arial"/>
          <w:i/>
          <w:spacing w:val="45"/>
          <w:sz w:val="24"/>
          <w:szCs w:val="24"/>
        </w:rPr>
        <w:t xml:space="preserve"> </w:t>
      </w:r>
      <w:r w:rsidRPr="00F04275">
        <w:rPr>
          <w:rFonts w:ascii="Arial" w:hAnsi="Arial" w:cs="Arial"/>
          <w:i/>
          <w:sz w:val="24"/>
          <w:szCs w:val="24"/>
        </w:rPr>
        <w:t>y</w:t>
      </w:r>
      <w:r w:rsidRPr="00F04275">
        <w:rPr>
          <w:rFonts w:ascii="Arial" w:hAnsi="Arial" w:cs="Arial"/>
          <w:i/>
          <w:spacing w:val="42"/>
          <w:sz w:val="24"/>
          <w:szCs w:val="24"/>
        </w:rPr>
        <w:t xml:space="preserve"> </w:t>
      </w:r>
      <w:r w:rsidRPr="00F04275">
        <w:rPr>
          <w:rFonts w:ascii="Arial" w:hAnsi="Arial" w:cs="Arial"/>
          <w:i/>
          <w:sz w:val="24"/>
          <w:szCs w:val="24"/>
        </w:rPr>
        <w:t>se</w:t>
      </w:r>
      <w:r w:rsidRPr="00F04275">
        <w:rPr>
          <w:rFonts w:ascii="Arial" w:hAnsi="Arial" w:cs="Arial"/>
          <w:i/>
          <w:spacing w:val="44"/>
          <w:sz w:val="24"/>
          <w:szCs w:val="24"/>
        </w:rPr>
        <w:t xml:space="preserve"> </w:t>
      </w:r>
      <w:r w:rsidRPr="00F04275">
        <w:rPr>
          <w:rFonts w:ascii="Arial" w:hAnsi="Arial" w:cs="Arial"/>
          <w:i/>
          <w:sz w:val="24"/>
          <w:szCs w:val="24"/>
        </w:rPr>
        <w:t>dará</w:t>
      </w:r>
      <w:r w:rsidRPr="00F04275">
        <w:rPr>
          <w:rFonts w:ascii="Arial" w:hAnsi="Arial" w:cs="Arial"/>
          <w:i/>
          <w:spacing w:val="43"/>
          <w:sz w:val="24"/>
          <w:szCs w:val="24"/>
        </w:rPr>
        <w:t xml:space="preserve"> </w:t>
      </w:r>
      <w:r w:rsidRPr="00F04275">
        <w:rPr>
          <w:rFonts w:ascii="Arial" w:hAnsi="Arial" w:cs="Arial"/>
          <w:i/>
          <w:sz w:val="24"/>
          <w:szCs w:val="24"/>
        </w:rPr>
        <w:t>prioridad</w:t>
      </w:r>
      <w:r w:rsidRPr="00F04275">
        <w:rPr>
          <w:rFonts w:ascii="Arial" w:hAnsi="Arial" w:cs="Arial"/>
          <w:i/>
          <w:spacing w:val="45"/>
          <w:sz w:val="24"/>
          <w:szCs w:val="24"/>
        </w:rPr>
        <w:t xml:space="preserve"> </w:t>
      </w:r>
      <w:r w:rsidRPr="00F04275">
        <w:rPr>
          <w:rFonts w:ascii="Arial" w:hAnsi="Arial" w:cs="Arial"/>
          <w:i/>
          <w:sz w:val="24"/>
          <w:szCs w:val="24"/>
        </w:rPr>
        <w:t>a</w:t>
      </w:r>
      <w:r w:rsidRPr="00F04275">
        <w:rPr>
          <w:rFonts w:ascii="Arial" w:hAnsi="Arial" w:cs="Arial"/>
          <w:i/>
          <w:spacing w:val="46"/>
          <w:sz w:val="24"/>
          <w:szCs w:val="24"/>
        </w:rPr>
        <w:t xml:space="preserve"> </w:t>
      </w:r>
      <w:r w:rsidRPr="00F04275">
        <w:rPr>
          <w:rFonts w:ascii="Arial" w:hAnsi="Arial" w:cs="Arial"/>
          <w:i/>
          <w:sz w:val="24"/>
          <w:szCs w:val="24"/>
        </w:rPr>
        <w:t>las</w:t>
      </w:r>
      <w:r w:rsidRPr="00F04275">
        <w:rPr>
          <w:rFonts w:ascii="Arial" w:hAnsi="Arial" w:cs="Arial"/>
          <w:i/>
          <w:spacing w:val="45"/>
          <w:sz w:val="24"/>
          <w:szCs w:val="24"/>
        </w:rPr>
        <w:t xml:space="preserve"> </w:t>
      </w:r>
      <w:r w:rsidRPr="00F04275">
        <w:rPr>
          <w:rFonts w:ascii="Arial" w:hAnsi="Arial" w:cs="Arial"/>
          <w:i/>
          <w:sz w:val="24"/>
          <w:szCs w:val="24"/>
        </w:rPr>
        <w:t>y</w:t>
      </w:r>
      <w:r w:rsidRPr="00F04275">
        <w:rPr>
          <w:rFonts w:ascii="Arial" w:hAnsi="Arial" w:cs="Arial"/>
          <w:i/>
          <w:spacing w:val="43"/>
          <w:sz w:val="24"/>
          <w:szCs w:val="24"/>
        </w:rPr>
        <w:t xml:space="preserve"> </w:t>
      </w:r>
      <w:r w:rsidRPr="00F04275">
        <w:rPr>
          <w:rFonts w:ascii="Arial" w:hAnsi="Arial" w:cs="Arial"/>
          <w:i/>
          <w:sz w:val="24"/>
          <w:szCs w:val="24"/>
        </w:rPr>
        <w:t>los</w:t>
      </w:r>
      <w:r w:rsidRPr="00F04275">
        <w:rPr>
          <w:rFonts w:ascii="Arial" w:hAnsi="Arial" w:cs="Arial"/>
          <w:i/>
          <w:spacing w:val="45"/>
          <w:sz w:val="24"/>
          <w:szCs w:val="24"/>
        </w:rPr>
        <w:t xml:space="preserve"> </w:t>
      </w:r>
      <w:r w:rsidRPr="00F04275">
        <w:rPr>
          <w:rFonts w:ascii="Arial" w:hAnsi="Arial" w:cs="Arial"/>
          <w:i/>
          <w:spacing w:val="-1"/>
          <w:sz w:val="24"/>
          <w:szCs w:val="24"/>
        </w:rPr>
        <w:t>Adultos</w:t>
      </w:r>
      <w:r w:rsidRPr="00F04275">
        <w:rPr>
          <w:rFonts w:ascii="Arial" w:hAnsi="Arial" w:cs="Arial"/>
          <w:i/>
          <w:spacing w:val="42"/>
          <w:sz w:val="24"/>
          <w:szCs w:val="24"/>
        </w:rPr>
        <w:t xml:space="preserve"> </w:t>
      </w:r>
      <w:r w:rsidRPr="00F04275">
        <w:rPr>
          <w:rFonts w:ascii="Arial" w:hAnsi="Arial" w:cs="Arial"/>
          <w:i/>
          <w:sz w:val="24"/>
          <w:szCs w:val="24"/>
        </w:rPr>
        <w:t>Mayores</w:t>
      </w:r>
      <w:r w:rsidRPr="00F04275">
        <w:rPr>
          <w:rFonts w:ascii="Arial" w:hAnsi="Arial" w:cs="Arial"/>
          <w:i/>
          <w:spacing w:val="43"/>
          <w:sz w:val="24"/>
          <w:szCs w:val="24"/>
        </w:rPr>
        <w:t xml:space="preserve"> </w:t>
      </w:r>
      <w:r w:rsidRPr="00F04275">
        <w:rPr>
          <w:rFonts w:ascii="Arial" w:hAnsi="Arial" w:cs="Arial"/>
          <w:i/>
          <w:spacing w:val="-1"/>
          <w:sz w:val="24"/>
          <w:szCs w:val="24"/>
        </w:rPr>
        <w:t>que</w:t>
      </w:r>
      <w:r w:rsidRPr="00F04275">
        <w:rPr>
          <w:rFonts w:ascii="Arial" w:hAnsi="Arial" w:cs="Arial"/>
          <w:i/>
          <w:spacing w:val="43"/>
          <w:sz w:val="24"/>
          <w:szCs w:val="24"/>
        </w:rPr>
        <w:t xml:space="preserve"> </w:t>
      </w:r>
      <w:r w:rsidRPr="00F04275">
        <w:rPr>
          <w:rFonts w:ascii="Arial" w:hAnsi="Arial" w:cs="Arial"/>
          <w:i/>
          <w:sz w:val="24"/>
          <w:szCs w:val="24"/>
        </w:rPr>
        <w:t>presente</w:t>
      </w:r>
      <w:r w:rsidRPr="00F04275">
        <w:rPr>
          <w:rFonts w:ascii="Arial" w:hAnsi="Arial" w:cs="Arial"/>
          <w:i/>
          <w:spacing w:val="44"/>
          <w:sz w:val="24"/>
          <w:szCs w:val="24"/>
        </w:rPr>
        <w:t xml:space="preserve"> </w:t>
      </w:r>
      <w:r w:rsidRPr="00F04275">
        <w:rPr>
          <w:rFonts w:ascii="Arial" w:hAnsi="Arial" w:cs="Arial"/>
          <w:i/>
          <w:spacing w:val="-1"/>
          <w:sz w:val="24"/>
          <w:szCs w:val="24"/>
        </w:rPr>
        <w:t>alguna</w:t>
      </w:r>
      <w:r w:rsidRPr="00F04275">
        <w:rPr>
          <w:rFonts w:ascii="Arial" w:hAnsi="Arial" w:cs="Arial"/>
          <w:i/>
          <w:spacing w:val="45"/>
          <w:sz w:val="24"/>
          <w:szCs w:val="24"/>
        </w:rPr>
        <w:t xml:space="preserve"> </w:t>
      </w:r>
      <w:r w:rsidRPr="00F04275">
        <w:rPr>
          <w:rFonts w:ascii="Arial" w:hAnsi="Arial" w:cs="Arial"/>
          <w:i/>
          <w:sz w:val="24"/>
          <w:szCs w:val="24"/>
        </w:rPr>
        <w:t>enfermedad</w:t>
      </w:r>
      <w:r w:rsidRPr="00F04275">
        <w:rPr>
          <w:rFonts w:ascii="Arial" w:hAnsi="Arial" w:cs="Arial"/>
          <w:i/>
          <w:spacing w:val="44"/>
          <w:sz w:val="24"/>
          <w:szCs w:val="24"/>
        </w:rPr>
        <w:t xml:space="preserve"> </w:t>
      </w:r>
      <w:r w:rsidRPr="00F04275">
        <w:rPr>
          <w:rFonts w:ascii="Arial" w:hAnsi="Arial" w:cs="Arial"/>
          <w:i/>
          <w:sz w:val="24"/>
          <w:szCs w:val="24"/>
        </w:rPr>
        <w:t>crónico</w:t>
      </w:r>
      <w:r w:rsidRPr="00F04275">
        <w:rPr>
          <w:rFonts w:ascii="Arial" w:hAnsi="Arial" w:cs="Arial"/>
          <w:i/>
          <w:spacing w:val="36"/>
          <w:w w:val="99"/>
          <w:sz w:val="24"/>
          <w:szCs w:val="24"/>
        </w:rPr>
        <w:t xml:space="preserve"> </w:t>
      </w:r>
      <w:r w:rsidRPr="00F04275">
        <w:rPr>
          <w:rFonts w:ascii="Arial" w:hAnsi="Arial" w:cs="Arial"/>
          <w:i/>
          <w:sz w:val="24"/>
          <w:szCs w:val="24"/>
        </w:rPr>
        <w:t>degenerativa</w:t>
      </w:r>
      <w:r w:rsidRPr="00F04275">
        <w:rPr>
          <w:rFonts w:ascii="Arial" w:hAnsi="Arial" w:cs="Arial"/>
          <w:i/>
          <w:spacing w:val="-5"/>
          <w:sz w:val="24"/>
          <w:szCs w:val="24"/>
        </w:rPr>
        <w:t xml:space="preserve"> </w:t>
      </w:r>
      <w:r w:rsidRPr="00F04275">
        <w:rPr>
          <w:rFonts w:ascii="Arial" w:hAnsi="Arial" w:cs="Arial"/>
          <w:i/>
          <w:sz w:val="24"/>
          <w:szCs w:val="24"/>
        </w:rPr>
        <w:t>o</w:t>
      </w:r>
      <w:r w:rsidRPr="00F04275">
        <w:rPr>
          <w:rFonts w:ascii="Arial" w:hAnsi="Arial" w:cs="Arial"/>
          <w:i/>
          <w:spacing w:val="-4"/>
          <w:sz w:val="24"/>
          <w:szCs w:val="24"/>
        </w:rPr>
        <w:t xml:space="preserve"> </w:t>
      </w:r>
      <w:r w:rsidRPr="00F04275">
        <w:rPr>
          <w:rFonts w:ascii="Arial" w:hAnsi="Arial" w:cs="Arial"/>
          <w:i/>
          <w:spacing w:val="-1"/>
          <w:sz w:val="24"/>
          <w:szCs w:val="24"/>
        </w:rPr>
        <w:t>algún</w:t>
      </w:r>
      <w:r w:rsidRPr="00F04275">
        <w:rPr>
          <w:rFonts w:ascii="Arial" w:hAnsi="Arial" w:cs="Arial"/>
          <w:i/>
          <w:spacing w:val="-6"/>
          <w:sz w:val="24"/>
          <w:szCs w:val="24"/>
        </w:rPr>
        <w:t xml:space="preserve"> </w:t>
      </w:r>
      <w:r w:rsidRPr="00F04275">
        <w:rPr>
          <w:rFonts w:ascii="Arial" w:hAnsi="Arial" w:cs="Arial"/>
          <w:i/>
          <w:sz w:val="24"/>
          <w:szCs w:val="24"/>
        </w:rPr>
        <w:t>tipo</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discapacidad</w:t>
      </w:r>
      <w:r w:rsidRPr="00F04275">
        <w:rPr>
          <w:rFonts w:ascii="Arial" w:hAnsi="Arial" w:cs="Arial"/>
          <w:i/>
          <w:spacing w:val="-1"/>
          <w:sz w:val="24"/>
          <w:szCs w:val="24"/>
        </w:rPr>
        <w:t xml:space="preserve"> que</w:t>
      </w:r>
      <w:r w:rsidRPr="00F04275">
        <w:rPr>
          <w:rFonts w:ascii="Arial" w:hAnsi="Arial" w:cs="Arial"/>
          <w:i/>
          <w:spacing w:val="-5"/>
          <w:sz w:val="24"/>
          <w:szCs w:val="24"/>
        </w:rPr>
        <w:t xml:space="preserve"> </w:t>
      </w:r>
      <w:r w:rsidRPr="00F04275">
        <w:rPr>
          <w:rFonts w:ascii="Arial" w:hAnsi="Arial" w:cs="Arial"/>
          <w:i/>
          <w:sz w:val="24"/>
          <w:szCs w:val="24"/>
        </w:rPr>
        <w:t>le</w:t>
      </w:r>
      <w:r w:rsidRPr="00F04275">
        <w:rPr>
          <w:rFonts w:ascii="Arial" w:hAnsi="Arial" w:cs="Arial"/>
          <w:i/>
          <w:spacing w:val="-5"/>
          <w:sz w:val="24"/>
          <w:szCs w:val="24"/>
        </w:rPr>
        <w:t xml:space="preserve"> </w:t>
      </w:r>
      <w:r w:rsidRPr="00F04275">
        <w:rPr>
          <w:rFonts w:ascii="Arial" w:hAnsi="Arial" w:cs="Arial"/>
          <w:i/>
          <w:spacing w:val="-1"/>
          <w:sz w:val="24"/>
          <w:szCs w:val="24"/>
        </w:rPr>
        <w:t>impide</w:t>
      </w:r>
      <w:r w:rsidRPr="00F04275">
        <w:rPr>
          <w:rFonts w:ascii="Arial" w:hAnsi="Arial" w:cs="Arial"/>
          <w:i/>
          <w:spacing w:val="-6"/>
          <w:sz w:val="24"/>
          <w:szCs w:val="24"/>
        </w:rPr>
        <w:t xml:space="preserve"> </w:t>
      </w:r>
      <w:r w:rsidRPr="00F04275">
        <w:rPr>
          <w:rFonts w:ascii="Arial" w:hAnsi="Arial" w:cs="Arial"/>
          <w:i/>
          <w:sz w:val="24"/>
          <w:szCs w:val="24"/>
        </w:rPr>
        <w:t>laborar.</w:t>
      </w:r>
    </w:p>
    <w:p w:rsidR="00F04275" w:rsidRPr="00F04275" w:rsidRDefault="00F04275" w:rsidP="00F04275">
      <w:pPr>
        <w:pStyle w:val="Ttulo1"/>
        <w:tabs>
          <w:tab w:val="left" w:pos="810"/>
        </w:tabs>
        <w:kinsoku w:val="0"/>
        <w:overflowPunct w:val="0"/>
        <w:spacing w:before="176"/>
        <w:ind w:left="0"/>
        <w:jc w:val="both"/>
        <w:rPr>
          <w:rFonts w:ascii="Arial" w:hAnsi="Arial" w:cs="Arial"/>
          <w:b w:val="0"/>
          <w:bCs w:val="0"/>
          <w:i/>
          <w:lang w:val="es-MX"/>
        </w:rPr>
      </w:pPr>
      <w:r w:rsidRPr="00F04275">
        <w:rPr>
          <w:rFonts w:ascii="Arial" w:hAnsi="Arial" w:cs="Arial"/>
          <w:i/>
          <w:lang w:val="es-MX"/>
        </w:rPr>
        <w:t>5. Características</w:t>
      </w:r>
      <w:r w:rsidRPr="00F04275">
        <w:rPr>
          <w:rFonts w:ascii="Arial" w:hAnsi="Arial" w:cs="Arial"/>
          <w:i/>
          <w:spacing w:val="-9"/>
          <w:lang w:val="es-MX"/>
        </w:rPr>
        <w:t xml:space="preserve"> </w:t>
      </w:r>
      <w:r w:rsidRPr="00F04275">
        <w:rPr>
          <w:rFonts w:ascii="Arial" w:hAnsi="Arial" w:cs="Arial"/>
          <w:i/>
          <w:lang w:val="es-MX"/>
        </w:rPr>
        <w:t>de</w:t>
      </w:r>
      <w:r w:rsidRPr="00F04275">
        <w:rPr>
          <w:rFonts w:ascii="Arial" w:hAnsi="Arial" w:cs="Arial"/>
          <w:i/>
          <w:spacing w:val="-8"/>
          <w:lang w:val="es-MX"/>
        </w:rPr>
        <w:t xml:space="preserve"> </w:t>
      </w:r>
      <w:r w:rsidRPr="00F04275">
        <w:rPr>
          <w:rFonts w:ascii="Arial" w:hAnsi="Arial" w:cs="Arial"/>
          <w:i/>
          <w:lang w:val="es-MX"/>
        </w:rPr>
        <w:t>los</w:t>
      </w:r>
      <w:r w:rsidRPr="00F04275">
        <w:rPr>
          <w:rFonts w:ascii="Arial" w:hAnsi="Arial" w:cs="Arial"/>
          <w:i/>
          <w:spacing w:val="-9"/>
          <w:lang w:val="es-MX"/>
        </w:rPr>
        <w:t xml:space="preserve"> </w:t>
      </w:r>
      <w:r w:rsidRPr="00F04275">
        <w:rPr>
          <w:rFonts w:ascii="Arial" w:hAnsi="Arial" w:cs="Arial"/>
          <w:i/>
          <w:lang w:val="es-MX"/>
        </w:rPr>
        <w:t>apoyos</w:t>
      </w:r>
    </w:p>
    <w:p w:rsidR="00F04275" w:rsidRPr="00F04275" w:rsidRDefault="00F04275" w:rsidP="00F04275">
      <w:pPr>
        <w:pStyle w:val="Textoindependiente"/>
        <w:kinsoku w:val="0"/>
        <w:overflowPunct w:val="0"/>
        <w:spacing w:before="1"/>
        <w:jc w:val="both"/>
        <w:rPr>
          <w:rFonts w:ascii="Arial" w:hAnsi="Arial" w:cs="Arial"/>
          <w:b/>
          <w:bCs/>
          <w:i/>
          <w:sz w:val="24"/>
          <w:szCs w:val="24"/>
        </w:rPr>
      </w:pPr>
    </w:p>
    <w:p w:rsidR="00F04275" w:rsidRPr="00F04275" w:rsidRDefault="00F04275" w:rsidP="00F04275">
      <w:pPr>
        <w:pStyle w:val="Textoindependiente"/>
        <w:tabs>
          <w:tab w:val="left" w:pos="810"/>
        </w:tabs>
        <w:kinsoku w:val="0"/>
        <w:overflowPunct w:val="0"/>
        <w:jc w:val="both"/>
        <w:rPr>
          <w:rFonts w:ascii="Arial" w:hAnsi="Arial" w:cs="Arial"/>
          <w:i/>
          <w:sz w:val="24"/>
          <w:szCs w:val="24"/>
        </w:rPr>
      </w:pPr>
      <w:r w:rsidRPr="00F04275">
        <w:rPr>
          <w:rFonts w:ascii="Arial" w:hAnsi="Arial" w:cs="Arial"/>
          <w:i/>
          <w:spacing w:val="-1"/>
          <w:sz w:val="24"/>
          <w:szCs w:val="24"/>
        </w:rPr>
        <w:t>5.1 Montos</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z w:val="24"/>
          <w:szCs w:val="24"/>
        </w:rPr>
        <w:t>apoyo.</w:t>
      </w:r>
    </w:p>
    <w:p w:rsidR="00F04275" w:rsidRPr="00F04275" w:rsidRDefault="00F04275" w:rsidP="00F04275">
      <w:pPr>
        <w:pStyle w:val="Textoindependiente"/>
        <w:tabs>
          <w:tab w:val="left" w:pos="810"/>
        </w:tabs>
        <w:kinsoku w:val="0"/>
        <w:overflowPunct w:val="0"/>
        <w:ind w:left="810"/>
        <w:jc w:val="both"/>
        <w:rPr>
          <w:rFonts w:ascii="Arial" w:hAnsi="Arial" w:cs="Arial"/>
          <w:i/>
          <w:sz w:val="24"/>
          <w:szCs w:val="24"/>
        </w:rPr>
      </w:pPr>
    </w:p>
    <w:p w:rsidR="00F04275" w:rsidRPr="00F04275" w:rsidRDefault="00F04275" w:rsidP="00F04275">
      <w:pPr>
        <w:pStyle w:val="Textoindependiente"/>
        <w:kinsoku w:val="0"/>
        <w:overflowPunct w:val="0"/>
        <w:spacing w:before="41"/>
        <w:ind w:right="117"/>
        <w:jc w:val="both"/>
        <w:rPr>
          <w:rFonts w:ascii="Arial" w:hAnsi="Arial" w:cs="Arial"/>
          <w:i/>
          <w:sz w:val="24"/>
          <w:szCs w:val="24"/>
        </w:rPr>
      </w:pPr>
      <w:r w:rsidRPr="00F04275">
        <w:rPr>
          <w:rFonts w:ascii="Arial" w:hAnsi="Arial" w:cs="Arial"/>
          <w:i/>
          <w:spacing w:val="-1"/>
          <w:sz w:val="24"/>
          <w:szCs w:val="24"/>
        </w:rPr>
        <w:t>Presupuesto</w:t>
      </w:r>
      <w:r w:rsidRPr="00F04275">
        <w:rPr>
          <w:rFonts w:ascii="Arial" w:hAnsi="Arial" w:cs="Arial"/>
          <w:i/>
          <w:spacing w:val="5"/>
          <w:sz w:val="24"/>
          <w:szCs w:val="24"/>
        </w:rPr>
        <w:t xml:space="preserve"> </w:t>
      </w:r>
      <w:r w:rsidRPr="00F04275">
        <w:rPr>
          <w:rFonts w:ascii="Arial" w:hAnsi="Arial" w:cs="Arial"/>
          <w:i/>
          <w:sz w:val="24"/>
          <w:szCs w:val="24"/>
        </w:rPr>
        <w:t>proyectado</w:t>
      </w:r>
      <w:r w:rsidRPr="00F04275">
        <w:rPr>
          <w:rFonts w:ascii="Arial" w:hAnsi="Arial" w:cs="Arial"/>
          <w:i/>
          <w:spacing w:val="5"/>
          <w:sz w:val="24"/>
          <w:szCs w:val="24"/>
        </w:rPr>
        <w:t xml:space="preserve"> </w:t>
      </w:r>
      <w:r w:rsidRPr="00F04275">
        <w:rPr>
          <w:rFonts w:ascii="Arial" w:hAnsi="Arial" w:cs="Arial"/>
          <w:i/>
          <w:sz w:val="24"/>
          <w:szCs w:val="24"/>
        </w:rPr>
        <w:t>es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$10’000,000.00</w:t>
      </w:r>
      <w:r w:rsidRPr="00F04275">
        <w:rPr>
          <w:rFonts w:ascii="Arial" w:hAnsi="Arial" w:cs="Arial"/>
          <w:i/>
          <w:spacing w:val="4"/>
          <w:sz w:val="24"/>
          <w:szCs w:val="24"/>
        </w:rPr>
        <w:t xml:space="preserve"> </w:t>
      </w:r>
      <w:r w:rsidRPr="00F04275">
        <w:rPr>
          <w:rFonts w:ascii="Arial" w:hAnsi="Arial" w:cs="Arial"/>
          <w:i/>
          <w:sz w:val="24"/>
          <w:szCs w:val="24"/>
        </w:rPr>
        <w:t>(Diez</w:t>
      </w:r>
      <w:r w:rsidRPr="00F04275">
        <w:rPr>
          <w:rFonts w:ascii="Arial" w:hAnsi="Arial" w:cs="Arial"/>
          <w:i/>
          <w:spacing w:val="5"/>
          <w:sz w:val="24"/>
          <w:szCs w:val="24"/>
        </w:rPr>
        <w:t xml:space="preserve"> </w:t>
      </w:r>
      <w:r w:rsidRPr="00F04275">
        <w:rPr>
          <w:rFonts w:ascii="Arial" w:hAnsi="Arial" w:cs="Arial"/>
          <w:i/>
          <w:spacing w:val="-1"/>
          <w:sz w:val="24"/>
          <w:szCs w:val="24"/>
        </w:rPr>
        <w:t>millones</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pesos)</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4"/>
          <w:sz w:val="24"/>
          <w:szCs w:val="24"/>
        </w:rPr>
        <w:t xml:space="preserve"> </w:t>
      </w:r>
      <w:r w:rsidRPr="00F04275">
        <w:rPr>
          <w:rFonts w:ascii="Arial" w:hAnsi="Arial" w:cs="Arial"/>
          <w:i/>
          <w:spacing w:val="-1"/>
          <w:sz w:val="24"/>
          <w:szCs w:val="24"/>
        </w:rPr>
        <w:t>cual</w:t>
      </w:r>
      <w:r w:rsidRPr="00F04275">
        <w:rPr>
          <w:rFonts w:ascii="Arial" w:hAnsi="Arial" w:cs="Arial"/>
          <w:i/>
          <w:spacing w:val="4"/>
          <w:sz w:val="24"/>
          <w:szCs w:val="24"/>
        </w:rPr>
        <w:t xml:space="preserve"> </w:t>
      </w:r>
      <w:r w:rsidRPr="00F04275">
        <w:rPr>
          <w:rFonts w:ascii="Arial" w:hAnsi="Arial" w:cs="Arial"/>
          <w:i/>
          <w:spacing w:val="3"/>
          <w:sz w:val="24"/>
          <w:szCs w:val="24"/>
        </w:rPr>
        <w:t>se</w:t>
      </w:r>
      <w:r w:rsidRPr="00F04275">
        <w:rPr>
          <w:rFonts w:ascii="Arial" w:hAnsi="Arial" w:cs="Arial"/>
          <w:i/>
          <w:spacing w:val="6"/>
          <w:sz w:val="24"/>
          <w:szCs w:val="24"/>
        </w:rPr>
        <w:t xml:space="preserve"> </w:t>
      </w:r>
      <w:r w:rsidRPr="00F04275">
        <w:rPr>
          <w:rFonts w:ascii="Arial" w:hAnsi="Arial" w:cs="Arial"/>
          <w:i/>
          <w:sz w:val="24"/>
          <w:szCs w:val="24"/>
        </w:rPr>
        <w:t>entregarán</w:t>
      </w:r>
      <w:r w:rsidRPr="00F04275">
        <w:rPr>
          <w:rFonts w:ascii="Arial" w:hAnsi="Arial" w:cs="Arial"/>
          <w:i/>
          <w:spacing w:val="3"/>
          <w:sz w:val="24"/>
          <w:szCs w:val="24"/>
        </w:rPr>
        <w:t xml:space="preserve"> </w:t>
      </w:r>
      <w:r w:rsidRPr="00F04275">
        <w:rPr>
          <w:rFonts w:ascii="Arial" w:hAnsi="Arial" w:cs="Arial"/>
          <w:i/>
          <w:spacing w:val="-1"/>
          <w:sz w:val="24"/>
          <w:szCs w:val="24"/>
        </w:rPr>
        <w:t>apoyos</w:t>
      </w:r>
      <w:r w:rsidRPr="00F04275">
        <w:rPr>
          <w:rFonts w:ascii="Arial" w:hAnsi="Arial" w:cs="Arial"/>
          <w:i/>
          <w:spacing w:val="4"/>
          <w:sz w:val="24"/>
          <w:szCs w:val="24"/>
        </w:rPr>
        <w:t xml:space="preserve"> </w:t>
      </w:r>
      <w:r w:rsidRPr="00F04275">
        <w:rPr>
          <w:rFonts w:ascii="Arial" w:hAnsi="Arial" w:cs="Arial"/>
          <w:i/>
          <w:sz w:val="24"/>
          <w:szCs w:val="24"/>
        </w:rPr>
        <w:t>por</w:t>
      </w:r>
      <w:r w:rsidRPr="00F04275">
        <w:rPr>
          <w:rFonts w:ascii="Arial" w:hAnsi="Arial" w:cs="Arial"/>
          <w:i/>
          <w:spacing w:val="6"/>
          <w:sz w:val="24"/>
          <w:szCs w:val="24"/>
        </w:rPr>
        <w:t xml:space="preserve"> </w:t>
      </w:r>
      <w:r w:rsidRPr="00F04275">
        <w:rPr>
          <w:rFonts w:ascii="Arial" w:hAnsi="Arial" w:cs="Arial"/>
          <w:i/>
          <w:sz w:val="24"/>
          <w:szCs w:val="24"/>
        </w:rPr>
        <w:t>un</w:t>
      </w:r>
      <w:r w:rsidRPr="00F04275">
        <w:rPr>
          <w:rFonts w:ascii="Arial" w:hAnsi="Arial" w:cs="Arial"/>
          <w:i/>
          <w:spacing w:val="74"/>
          <w:w w:val="99"/>
          <w:sz w:val="24"/>
          <w:szCs w:val="24"/>
        </w:rPr>
        <w:t xml:space="preserve"> </w:t>
      </w:r>
      <w:r w:rsidRPr="00F04275">
        <w:rPr>
          <w:rFonts w:ascii="Arial" w:hAnsi="Arial" w:cs="Arial"/>
          <w:i/>
          <w:spacing w:val="-1"/>
          <w:sz w:val="24"/>
          <w:szCs w:val="24"/>
        </w:rPr>
        <w:t>monto cada mes</w:t>
      </w:r>
      <w:r w:rsidRPr="00F04275">
        <w:rPr>
          <w:rFonts w:ascii="Arial" w:hAnsi="Arial" w:cs="Arial"/>
          <w:i/>
          <w:spacing w:val="27"/>
          <w:sz w:val="24"/>
          <w:szCs w:val="24"/>
        </w:rPr>
        <w:t xml:space="preserve"> </w:t>
      </w:r>
      <w:r w:rsidRPr="00F04275">
        <w:rPr>
          <w:rFonts w:ascii="Arial" w:hAnsi="Arial" w:cs="Arial"/>
          <w:i/>
          <w:sz w:val="24"/>
          <w:szCs w:val="24"/>
        </w:rPr>
        <w:t>de</w:t>
      </w:r>
      <w:r w:rsidRPr="00F04275">
        <w:rPr>
          <w:rFonts w:ascii="Arial" w:hAnsi="Arial" w:cs="Arial"/>
          <w:i/>
          <w:spacing w:val="27"/>
          <w:sz w:val="24"/>
          <w:szCs w:val="24"/>
        </w:rPr>
        <w:t xml:space="preserve"> </w:t>
      </w:r>
      <w:r w:rsidRPr="00F04275">
        <w:rPr>
          <w:rFonts w:ascii="Arial" w:hAnsi="Arial" w:cs="Arial"/>
          <w:i/>
          <w:spacing w:val="1"/>
          <w:sz w:val="24"/>
          <w:szCs w:val="24"/>
        </w:rPr>
        <w:t>$1,000</w:t>
      </w:r>
      <w:r w:rsidRPr="00F04275">
        <w:rPr>
          <w:rFonts w:ascii="Arial" w:hAnsi="Arial" w:cs="Arial"/>
          <w:i/>
          <w:spacing w:val="27"/>
          <w:sz w:val="24"/>
          <w:szCs w:val="24"/>
        </w:rPr>
        <w:t xml:space="preserve"> </w:t>
      </w:r>
      <w:r w:rsidRPr="00F04275">
        <w:rPr>
          <w:rFonts w:ascii="Arial" w:hAnsi="Arial" w:cs="Arial"/>
          <w:i/>
          <w:spacing w:val="-1"/>
          <w:sz w:val="24"/>
          <w:szCs w:val="24"/>
        </w:rPr>
        <w:t>para</w:t>
      </w:r>
      <w:r w:rsidRPr="00F04275">
        <w:rPr>
          <w:rFonts w:ascii="Arial" w:hAnsi="Arial" w:cs="Arial"/>
          <w:i/>
          <w:spacing w:val="27"/>
          <w:sz w:val="24"/>
          <w:szCs w:val="24"/>
        </w:rPr>
        <w:t xml:space="preserve"> </w:t>
      </w:r>
      <w:r w:rsidRPr="00F04275">
        <w:rPr>
          <w:rFonts w:ascii="Arial" w:hAnsi="Arial" w:cs="Arial"/>
          <w:i/>
          <w:sz w:val="24"/>
          <w:szCs w:val="24"/>
        </w:rPr>
        <w:t>cada</w:t>
      </w:r>
      <w:r w:rsidRPr="00F04275">
        <w:rPr>
          <w:rFonts w:ascii="Arial" w:hAnsi="Arial" w:cs="Arial"/>
          <w:i/>
          <w:spacing w:val="26"/>
          <w:sz w:val="24"/>
          <w:szCs w:val="24"/>
        </w:rPr>
        <w:t xml:space="preserve"> </w:t>
      </w:r>
      <w:r w:rsidRPr="00F04275">
        <w:rPr>
          <w:rFonts w:ascii="Arial" w:hAnsi="Arial" w:cs="Arial"/>
          <w:i/>
          <w:sz w:val="24"/>
          <w:szCs w:val="24"/>
        </w:rPr>
        <w:t>beneficiario</w:t>
      </w:r>
      <w:r w:rsidRPr="00F04275">
        <w:rPr>
          <w:rFonts w:ascii="Arial" w:hAnsi="Arial" w:cs="Arial"/>
          <w:i/>
          <w:spacing w:val="28"/>
          <w:sz w:val="24"/>
          <w:szCs w:val="24"/>
        </w:rPr>
        <w:t xml:space="preserve"> </w:t>
      </w:r>
      <w:r w:rsidRPr="00F04275">
        <w:rPr>
          <w:rFonts w:ascii="Arial" w:hAnsi="Arial" w:cs="Arial"/>
          <w:i/>
          <w:sz w:val="24"/>
          <w:szCs w:val="24"/>
        </w:rPr>
        <w:t>del</w:t>
      </w:r>
      <w:r w:rsidRPr="00F04275">
        <w:rPr>
          <w:rFonts w:ascii="Arial" w:hAnsi="Arial" w:cs="Arial"/>
          <w:i/>
          <w:spacing w:val="27"/>
          <w:sz w:val="24"/>
          <w:szCs w:val="24"/>
        </w:rPr>
        <w:t xml:space="preserve"> </w:t>
      </w:r>
      <w:r w:rsidRPr="00F04275">
        <w:rPr>
          <w:rFonts w:ascii="Arial" w:hAnsi="Arial" w:cs="Arial"/>
          <w:i/>
          <w:sz w:val="24"/>
          <w:szCs w:val="24"/>
        </w:rPr>
        <w:t>programa</w:t>
      </w:r>
      <w:r w:rsidRPr="00F04275">
        <w:rPr>
          <w:rFonts w:ascii="Arial" w:hAnsi="Arial" w:cs="Arial"/>
          <w:i/>
          <w:spacing w:val="26"/>
          <w:sz w:val="24"/>
          <w:szCs w:val="24"/>
        </w:rPr>
        <w:t xml:space="preserve"> </w:t>
      </w:r>
      <w:r w:rsidRPr="00F04275">
        <w:rPr>
          <w:rFonts w:ascii="Arial" w:hAnsi="Arial" w:cs="Arial"/>
          <w:i/>
          <w:sz w:val="24"/>
          <w:szCs w:val="24"/>
        </w:rPr>
        <w:t>con</w:t>
      </w:r>
      <w:r w:rsidRPr="00F04275">
        <w:rPr>
          <w:rFonts w:ascii="Arial" w:hAnsi="Arial" w:cs="Arial"/>
          <w:i/>
          <w:spacing w:val="28"/>
          <w:sz w:val="24"/>
          <w:szCs w:val="24"/>
        </w:rPr>
        <w:t xml:space="preserve"> </w:t>
      </w:r>
      <w:r w:rsidRPr="00F04275">
        <w:rPr>
          <w:rFonts w:ascii="Arial" w:hAnsi="Arial" w:cs="Arial"/>
          <w:i/>
          <w:sz w:val="24"/>
          <w:szCs w:val="24"/>
        </w:rPr>
        <w:t>un</w:t>
      </w:r>
      <w:r w:rsidRPr="00F04275">
        <w:rPr>
          <w:rFonts w:ascii="Arial" w:hAnsi="Arial" w:cs="Arial"/>
          <w:i/>
          <w:spacing w:val="28"/>
          <w:sz w:val="24"/>
          <w:szCs w:val="24"/>
        </w:rPr>
        <w:t xml:space="preserve"> </w:t>
      </w:r>
      <w:r w:rsidRPr="00F04275">
        <w:rPr>
          <w:rFonts w:ascii="Arial" w:hAnsi="Arial" w:cs="Arial"/>
          <w:i/>
          <w:spacing w:val="-1"/>
          <w:sz w:val="24"/>
          <w:szCs w:val="24"/>
        </w:rPr>
        <w:t>máximo</w:t>
      </w:r>
      <w:r w:rsidRPr="00F04275">
        <w:rPr>
          <w:rFonts w:ascii="Arial" w:hAnsi="Arial" w:cs="Arial"/>
          <w:i/>
          <w:spacing w:val="27"/>
          <w:sz w:val="24"/>
          <w:szCs w:val="24"/>
        </w:rPr>
        <w:t xml:space="preserve"> </w:t>
      </w:r>
      <w:r w:rsidRPr="00F04275">
        <w:rPr>
          <w:rFonts w:ascii="Arial" w:hAnsi="Arial" w:cs="Arial"/>
          <w:i/>
          <w:sz w:val="24"/>
          <w:szCs w:val="24"/>
        </w:rPr>
        <w:t>de</w:t>
      </w:r>
      <w:r w:rsidRPr="00F04275">
        <w:rPr>
          <w:rFonts w:ascii="Arial" w:hAnsi="Arial" w:cs="Arial"/>
          <w:i/>
          <w:spacing w:val="27"/>
          <w:sz w:val="24"/>
          <w:szCs w:val="24"/>
        </w:rPr>
        <w:t xml:space="preserve"> </w:t>
      </w:r>
      <w:r w:rsidRPr="00F04275">
        <w:rPr>
          <w:rFonts w:ascii="Arial" w:hAnsi="Arial" w:cs="Arial"/>
          <w:i/>
          <w:sz w:val="24"/>
          <w:szCs w:val="24"/>
        </w:rPr>
        <w:t>10</w:t>
      </w:r>
      <w:r w:rsidRPr="00F04275">
        <w:rPr>
          <w:rFonts w:ascii="Arial" w:hAnsi="Arial" w:cs="Arial"/>
          <w:i/>
          <w:spacing w:val="62"/>
          <w:w w:val="99"/>
          <w:sz w:val="24"/>
          <w:szCs w:val="24"/>
        </w:rPr>
        <w:t xml:space="preserve"> </w:t>
      </w:r>
      <w:r w:rsidRPr="00F04275">
        <w:rPr>
          <w:rFonts w:ascii="Arial" w:hAnsi="Arial" w:cs="Arial"/>
          <w:i/>
          <w:spacing w:val="-1"/>
          <w:sz w:val="24"/>
          <w:szCs w:val="24"/>
        </w:rPr>
        <w:t>apoyos</w:t>
      </w:r>
      <w:r w:rsidRPr="00F04275">
        <w:rPr>
          <w:rFonts w:ascii="Arial" w:hAnsi="Arial" w:cs="Arial"/>
          <w:i/>
          <w:spacing w:val="-7"/>
          <w:sz w:val="24"/>
          <w:szCs w:val="24"/>
        </w:rPr>
        <w:t xml:space="preserve"> </w:t>
      </w:r>
      <w:r w:rsidRPr="00F04275">
        <w:rPr>
          <w:rFonts w:ascii="Arial" w:hAnsi="Arial" w:cs="Arial"/>
          <w:i/>
          <w:spacing w:val="-1"/>
          <w:sz w:val="24"/>
          <w:szCs w:val="24"/>
        </w:rPr>
        <w:t>durante</w:t>
      </w:r>
      <w:r w:rsidRPr="00F04275">
        <w:rPr>
          <w:rFonts w:ascii="Arial" w:hAnsi="Arial" w:cs="Arial"/>
          <w:i/>
          <w:spacing w:val="-5"/>
          <w:sz w:val="24"/>
          <w:szCs w:val="24"/>
        </w:rPr>
        <w:t xml:space="preserve"> </w:t>
      </w:r>
      <w:r w:rsidRPr="00F04275">
        <w:rPr>
          <w:rFonts w:ascii="Arial" w:hAnsi="Arial" w:cs="Arial"/>
          <w:i/>
          <w:sz w:val="24"/>
          <w:szCs w:val="24"/>
        </w:rPr>
        <w:t>el</w:t>
      </w:r>
      <w:r w:rsidRPr="00F04275">
        <w:rPr>
          <w:rFonts w:ascii="Arial" w:hAnsi="Arial" w:cs="Arial"/>
          <w:i/>
          <w:spacing w:val="-6"/>
          <w:sz w:val="24"/>
          <w:szCs w:val="24"/>
        </w:rPr>
        <w:t xml:space="preserve"> </w:t>
      </w:r>
      <w:r w:rsidRPr="00F04275">
        <w:rPr>
          <w:rFonts w:ascii="Arial" w:hAnsi="Arial" w:cs="Arial"/>
          <w:i/>
          <w:sz w:val="24"/>
          <w:szCs w:val="24"/>
        </w:rPr>
        <w:t>año.</w:t>
      </w:r>
    </w:p>
    <w:p w:rsidR="00F04275" w:rsidRPr="00F04275" w:rsidRDefault="00F04275" w:rsidP="00F04275">
      <w:pPr>
        <w:pStyle w:val="Textoindependiente"/>
        <w:kinsoku w:val="0"/>
        <w:overflowPunct w:val="0"/>
        <w:spacing w:before="41"/>
        <w:ind w:right="117"/>
        <w:jc w:val="both"/>
        <w:rPr>
          <w:rFonts w:ascii="Arial" w:hAnsi="Arial" w:cs="Arial"/>
          <w:i/>
          <w:sz w:val="24"/>
          <w:szCs w:val="24"/>
        </w:rPr>
      </w:pPr>
    </w:p>
    <w:p w:rsidR="00F04275" w:rsidRPr="00F04275" w:rsidRDefault="00F04275" w:rsidP="00F04275">
      <w:pPr>
        <w:pStyle w:val="Textoindependiente"/>
        <w:tabs>
          <w:tab w:val="left" w:pos="604"/>
        </w:tabs>
        <w:kinsoku w:val="0"/>
        <w:overflowPunct w:val="0"/>
        <w:spacing w:before="32"/>
        <w:jc w:val="both"/>
        <w:rPr>
          <w:rFonts w:ascii="Arial" w:hAnsi="Arial" w:cs="Arial"/>
          <w:i/>
          <w:sz w:val="24"/>
          <w:szCs w:val="24"/>
        </w:rPr>
      </w:pPr>
      <w:r w:rsidRPr="00F04275">
        <w:rPr>
          <w:rFonts w:ascii="Arial" w:hAnsi="Arial" w:cs="Arial"/>
          <w:i/>
          <w:spacing w:val="-1"/>
          <w:sz w:val="24"/>
          <w:szCs w:val="24"/>
        </w:rPr>
        <w:t>5.2 Capacitaciones</w:t>
      </w:r>
    </w:p>
    <w:p w:rsidR="00F04275" w:rsidRPr="00F04275" w:rsidRDefault="00F04275" w:rsidP="00F04275">
      <w:pPr>
        <w:pStyle w:val="Textoindependiente"/>
        <w:tabs>
          <w:tab w:val="left" w:pos="754"/>
        </w:tabs>
        <w:kinsoku w:val="0"/>
        <w:overflowPunct w:val="0"/>
        <w:spacing w:before="27"/>
        <w:jc w:val="both"/>
        <w:rPr>
          <w:rFonts w:ascii="Arial" w:hAnsi="Arial" w:cs="Arial"/>
          <w:i/>
          <w:spacing w:val="-1"/>
          <w:sz w:val="24"/>
          <w:szCs w:val="24"/>
        </w:rPr>
      </w:pPr>
    </w:p>
    <w:p w:rsidR="00F04275" w:rsidRPr="00F04275" w:rsidRDefault="00F04275" w:rsidP="00F04275">
      <w:pPr>
        <w:pStyle w:val="Textoindependiente"/>
        <w:tabs>
          <w:tab w:val="left" w:pos="754"/>
        </w:tabs>
        <w:kinsoku w:val="0"/>
        <w:overflowPunct w:val="0"/>
        <w:spacing w:before="27"/>
        <w:jc w:val="both"/>
        <w:rPr>
          <w:rFonts w:ascii="Arial" w:hAnsi="Arial" w:cs="Arial"/>
          <w:i/>
          <w:sz w:val="24"/>
          <w:szCs w:val="24"/>
        </w:rPr>
      </w:pPr>
      <w:r w:rsidRPr="00F04275">
        <w:rPr>
          <w:rFonts w:ascii="Arial" w:hAnsi="Arial" w:cs="Arial"/>
          <w:i/>
          <w:spacing w:val="-1"/>
          <w:sz w:val="24"/>
          <w:szCs w:val="24"/>
        </w:rPr>
        <w:t>5.2.1 Vertientes</w:t>
      </w:r>
    </w:p>
    <w:p w:rsidR="00F04275" w:rsidRPr="00F04275" w:rsidRDefault="00F04275" w:rsidP="00F04275">
      <w:pPr>
        <w:pStyle w:val="Textoindependiente"/>
        <w:tabs>
          <w:tab w:val="left" w:pos="822"/>
        </w:tabs>
        <w:kinsoku w:val="0"/>
        <w:overflowPunct w:val="0"/>
        <w:spacing w:before="15"/>
        <w:jc w:val="both"/>
        <w:rPr>
          <w:rFonts w:ascii="Arial" w:hAnsi="Arial" w:cs="Arial"/>
          <w:i/>
          <w:sz w:val="24"/>
          <w:szCs w:val="24"/>
        </w:rPr>
      </w:pPr>
    </w:p>
    <w:p w:rsidR="00F04275" w:rsidRPr="00F04275" w:rsidRDefault="00F04275" w:rsidP="00F04275">
      <w:pPr>
        <w:pStyle w:val="Textoindependiente"/>
        <w:tabs>
          <w:tab w:val="left" w:pos="822"/>
        </w:tabs>
        <w:kinsoku w:val="0"/>
        <w:overflowPunct w:val="0"/>
        <w:spacing w:before="15"/>
        <w:jc w:val="both"/>
        <w:rPr>
          <w:rFonts w:ascii="Arial" w:hAnsi="Arial" w:cs="Arial"/>
          <w:i/>
          <w:sz w:val="24"/>
          <w:szCs w:val="24"/>
        </w:rPr>
      </w:pPr>
      <w:r w:rsidRPr="00F04275">
        <w:rPr>
          <w:rFonts w:ascii="Arial" w:hAnsi="Arial" w:cs="Arial"/>
          <w:i/>
          <w:sz w:val="24"/>
          <w:szCs w:val="24"/>
        </w:rPr>
        <w:t>En</w:t>
      </w:r>
      <w:r w:rsidRPr="00F04275">
        <w:rPr>
          <w:rFonts w:ascii="Arial" w:hAnsi="Arial" w:cs="Arial"/>
          <w:i/>
          <w:spacing w:val="-5"/>
          <w:sz w:val="24"/>
          <w:szCs w:val="24"/>
        </w:rPr>
        <w:t xml:space="preserve"> </w:t>
      </w:r>
      <w:r w:rsidRPr="00F04275">
        <w:rPr>
          <w:rFonts w:ascii="Arial" w:hAnsi="Arial" w:cs="Arial"/>
          <w:i/>
          <w:spacing w:val="-1"/>
          <w:sz w:val="24"/>
          <w:szCs w:val="24"/>
        </w:rPr>
        <w:t>modo</w:t>
      </w:r>
      <w:r w:rsidRPr="00F04275">
        <w:rPr>
          <w:rFonts w:ascii="Arial" w:hAnsi="Arial" w:cs="Arial"/>
          <w:i/>
          <w:spacing w:val="-5"/>
          <w:sz w:val="24"/>
          <w:szCs w:val="24"/>
        </w:rPr>
        <w:t xml:space="preserve"> </w:t>
      </w:r>
      <w:r w:rsidRPr="00F04275">
        <w:rPr>
          <w:rFonts w:ascii="Arial" w:hAnsi="Arial" w:cs="Arial"/>
          <w:i/>
          <w:spacing w:val="-1"/>
          <w:sz w:val="24"/>
          <w:szCs w:val="24"/>
        </w:rPr>
        <w:t>impreso,</w:t>
      </w:r>
      <w:r w:rsidRPr="00F04275">
        <w:rPr>
          <w:rFonts w:ascii="Arial" w:hAnsi="Arial" w:cs="Arial"/>
          <w:i/>
          <w:spacing w:val="-6"/>
          <w:sz w:val="24"/>
          <w:szCs w:val="24"/>
        </w:rPr>
        <w:t xml:space="preserve"> </w:t>
      </w:r>
      <w:r w:rsidRPr="00F04275">
        <w:rPr>
          <w:rFonts w:ascii="Arial" w:hAnsi="Arial" w:cs="Arial"/>
          <w:i/>
          <w:spacing w:val="-1"/>
          <w:sz w:val="24"/>
          <w:szCs w:val="24"/>
        </w:rPr>
        <w:t>presencial</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7"/>
          <w:sz w:val="24"/>
          <w:szCs w:val="24"/>
        </w:rPr>
        <w:t xml:space="preserve"> </w:t>
      </w:r>
      <w:r w:rsidRPr="00F04275">
        <w:rPr>
          <w:rFonts w:ascii="Arial" w:hAnsi="Arial" w:cs="Arial"/>
          <w:i/>
          <w:spacing w:val="-1"/>
          <w:sz w:val="24"/>
          <w:szCs w:val="24"/>
        </w:rPr>
        <w:t>digital.</w:t>
      </w:r>
    </w:p>
    <w:p w:rsidR="00F04275" w:rsidRPr="00F04275" w:rsidRDefault="00F04275" w:rsidP="00F04275">
      <w:pPr>
        <w:pStyle w:val="Textoindependiente"/>
        <w:tabs>
          <w:tab w:val="left" w:pos="752"/>
        </w:tabs>
        <w:kinsoku w:val="0"/>
        <w:overflowPunct w:val="0"/>
        <w:spacing w:before="26"/>
        <w:jc w:val="both"/>
        <w:rPr>
          <w:rFonts w:ascii="Arial" w:hAnsi="Arial" w:cs="Arial"/>
          <w:i/>
          <w:sz w:val="24"/>
          <w:szCs w:val="24"/>
        </w:rPr>
      </w:pPr>
    </w:p>
    <w:p w:rsidR="00F04275" w:rsidRPr="00F04275" w:rsidRDefault="00F04275" w:rsidP="00F04275">
      <w:pPr>
        <w:pStyle w:val="Textoindependiente"/>
        <w:tabs>
          <w:tab w:val="left" w:pos="752"/>
        </w:tabs>
        <w:kinsoku w:val="0"/>
        <w:overflowPunct w:val="0"/>
        <w:spacing w:before="26"/>
        <w:jc w:val="both"/>
        <w:rPr>
          <w:rFonts w:ascii="Arial" w:hAnsi="Arial" w:cs="Arial"/>
          <w:i/>
          <w:sz w:val="24"/>
          <w:szCs w:val="24"/>
        </w:rPr>
      </w:pPr>
      <w:r w:rsidRPr="00F04275">
        <w:rPr>
          <w:rFonts w:ascii="Arial" w:hAnsi="Arial" w:cs="Arial"/>
          <w:i/>
          <w:sz w:val="24"/>
          <w:szCs w:val="24"/>
        </w:rPr>
        <w:t>5.2.2 Tronco</w:t>
      </w:r>
      <w:r w:rsidRPr="00F04275">
        <w:rPr>
          <w:rFonts w:ascii="Arial" w:hAnsi="Arial" w:cs="Arial"/>
          <w:i/>
          <w:spacing w:val="-11"/>
          <w:sz w:val="24"/>
          <w:szCs w:val="24"/>
        </w:rPr>
        <w:t xml:space="preserve"> </w:t>
      </w:r>
      <w:r w:rsidRPr="00F04275">
        <w:rPr>
          <w:rFonts w:ascii="Arial" w:hAnsi="Arial" w:cs="Arial"/>
          <w:i/>
          <w:spacing w:val="-1"/>
          <w:sz w:val="24"/>
          <w:szCs w:val="24"/>
        </w:rPr>
        <w:t>común</w:t>
      </w:r>
    </w:p>
    <w:p w:rsidR="00F04275" w:rsidRPr="00F04275" w:rsidRDefault="00F04275" w:rsidP="00F04275">
      <w:pPr>
        <w:pStyle w:val="Textoindependiente"/>
        <w:tabs>
          <w:tab w:val="left" w:pos="1170"/>
        </w:tabs>
        <w:kinsoku w:val="0"/>
        <w:overflowPunct w:val="0"/>
        <w:spacing w:before="15"/>
        <w:jc w:val="both"/>
        <w:rPr>
          <w:rFonts w:ascii="Arial" w:hAnsi="Arial" w:cs="Arial"/>
          <w:i/>
          <w:spacing w:val="-1"/>
          <w:sz w:val="24"/>
          <w:szCs w:val="24"/>
        </w:rPr>
      </w:pPr>
    </w:p>
    <w:p w:rsidR="00F04275" w:rsidRPr="00F04275" w:rsidRDefault="00F04275" w:rsidP="00F04275">
      <w:pPr>
        <w:pStyle w:val="Textoindependiente"/>
        <w:tabs>
          <w:tab w:val="left" w:pos="1170"/>
        </w:tabs>
        <w:kinsoku w:val="0"/>
        <w:overflowPunct w:val="0"/>
        <w:spacing w:before="15"/>
        <w:jc w:val="both"/>
        <w:rPr>
          <w:rFonts w:ascii="Arial" w:hAnsi="Arial" w:cs="Arial"/>
          <w:i/>
          <w:sz w:val="24"/>
          <w:szCs w:val="24"/>
        </w:rPr>
      </w:pPr>
      <w:r w:rsidRPr="00F04275">
        <w:rPr>
          <w:rFonts w:ascii="Arial" w:hAnsi="Arial" w:cs="Arial"/>
          <w:i/>
          <w:spacing w:val="-1"/>
          <w:sz w:val="24"/>
          <w:szCs w:val="24"/>
        </w:rPr>
        <w:t>Recibir</w:t>
      </w:r>
      <w:r w:rsidRPr="00F04275">
        <w:rPr>
          <w:rFonts w:ascii="Arial" w:hAnsi="Arial" w:cs="Arial"/>
          <w:i/>
          <w:spacing w:val="-5"/>
          <w:sz w:val="24"/>
          <w:szCs w:val="24"/>
        </w:rPr>
        <w:t xml:space="preserve"> </w:t>
      </w:r>
      <w:r w:rsidRPr="00F04275">
        <w:rPr>
          <w:rFonts w:ascii="Arial" w:hAnsi="Arial" w:cs="Arial"/>
          <w:i/>
          <w:sz w:val="24"/>
          <w:szCs w:val="24"/>
        </w:rPr>
        <w:t>cada</w:t>
      </w:r>
      <w:r w:rsidRPr="00F04275">
        <w:rPr>
          <w:rFonts w:ascii="Arial" w:hAnsi="Arial" w:cs="Arial"/>
          <w:i/>
          <w:spacing w:val="-4"/>
          <w:sz w:val="24"/>
          <w:szCs w:val="24"/>
        </w:rPr>
        <w:t xml:space="preserve"> </w:t>
      </w:r>
      <w:r w:rsidRPr="00F04275">
        <w:rPr>
          <w:rFonts w:ascii="Arial" w:hAnsi="Arial" w:cs="Arial"/>
          <w:i/>
          <w:sz w:val="24"/>
          <w:szCs w:val="24"/>
        </w:rPr>
        <w:t>6</w:t>
      </w:r>
      <w:r w:rsidRPr="00F04275">
        <w:rPr>
          <w:rFonts w:ascii="Arial" w:hAnsi="Arial" w:cs="Arial"/>
          <w:i/>
          <w:spacing w:val="-4"/>
          <w:sz w:val="24"/>
          <w:szCs w:val="24"/>
        </w:rPr>
        <w:t xml:space="preserve"> </w:t>
      </w:r>
      <w:r w:rsidRPr="00F04275">
        <w:rPr>
          <w:rFonts w:ascii="Arial" w:hAnsi="Arial" w:cs="Arial"/>
          <w:i/>
          <w:spacing w:val="-1"/>
          <w:sz w:val="24"/>
          <w:szCs w:val="24"/>
        </w:rPr>
        <w:t>meses</w:t>
      </w:r>
      <w:r w:rsidRPr="00F04275">
        <w:rPr>
          <w:rFonts w:ascii="Arial" w:hAnsi="Arial" w:cs="Arial"/>
          <w:i/>
          <w:spacing w:val="-5"/>
          <w:sz w:val="24"/>
          <w:szCs w:val="24"/>
        </w:rPr>
        <w:t xml:space="preserve"> </w:t>
      </w:r>
      <w:r w:rsidRPr="00F04275">
        <w:rPr>
          <w:rFonts w:ascii="Arial" w:hAnsi="Arial" w:cs="Arial"/>
          <w:i/>
          <w:sz w:val="24"/>
          <w:szCs w:val="24"/>
        </w:rPr>
        <w:t>un</w:t>
      </w:r>
      <w:r w:rsidRPr="00F04275">
        <w:rPr>
          <w:rFonts w:ascii="Arial" w:hAnsi="Arial" w:cs="Arial"/>
          <w:i/>
          <w:spacing w:val="-5"/>
          <w:sz w:val="24"/>
          <w:szCs w:val="24"/>
        </w:rPr>
        <w:t xml:space="preserve"> </w:t>
      </w:r>
      <w:r w:rsidRPr="00F04275">
        <w:rPr>
          <w:rFonts w:ascii="Arial" w:hAnsi="Arial" w:cs="Arial"/>
          <w:i/>
          <w:sz w:val="24"/>
          <w:szCs w:val="24"/>
        </w:rPr>
        <w:t>taller</w:t>
      </w:r>
      <w:r w:rsidRPr="00F04275">
        <w:rPr>
          <w:rFonts w:ascii="Arial" w:hAnsi="Arial" w:cs="Arial"/>
          <w:i/>
          <w:spacing w:val="-2"/>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desarrollo</w:t>
      </w:r>
      <w:r w:rsidRPr="00F04275">
        <w:rPr>
          <w:rFonts w:ascii="Arial" w:hAnsi="Arial" w:cs="Arial"/>
          <w:i/>
          <w:spacing w:val="-1"/>
          <w:sz w:val="24"/>
          <w:szCs w:val="24"/>
        </w:rPr>
        <w:t xml:space="preserve"> </w:t>
      </w:r>
      <w:r w:rsidRPr="00F04275">
        <w:rPr>
          <w:rFonts w:ascii="Arial" w:hAnsi="Arial" w:cs="Arial"/>
          <w:i/>
          <w:sz w:val="24"/>
          <w:szCs w:val="24"/>
        </w:rPr>
        <w:t>personal,</w:t>
      </w:r>
      <w:r w:rsidRPr="00F04275">
        <w:rPr>
          <w:rFonts w:ascii="Arial" w:hAnsi="Arial" w:cs="Arial"/>
          <w:i/>
          <w:spacing w:val="-5"/>
          <w:sz w:val="24"/>
          <w:szCs w:val="24"/>
        </w:rPr>
        <w:t xml:space="preserve"> </w:t>
      </w:r>
      <w:r w:rsidRPr="00F04275">
        <w:rPr>
          <w:rFonts w:ascii="Arial" w:hAnsi="Arial" w:cs="Arial"/>
          <w:i/>
          <w:sz w:val="24"/>
          <w:szCs w:val="24"/>
        </w:rPr>
        <w:t>promoción</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4"/>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pacing w:val="-1"/>
          <w:sz w:val="24"/>
          <w:szCs w:val="24"/>
        </w:rPr>
        <w:t>salud</w:t>
      </w:r>
      <w:r w:rsidRPr="00F04275">
        <w:rPr>
          <w:rFonts w:ascii="Arial" w:hAnsi="Arial" w:cs="Arial"/>
          <w:i/>
          <w:spacing w:val="-3"/>
          <w:sz w:val="24"/>
          <w:szCs w:val="24"/>
        </w:rPr>
        <w:t xml:space="preserve"> </w:t>
      </w:r>
      <w:r w:rsidRPr="00F04275">
        <w:rPr>
          <w:rFonts w:ascii="Arial" w:hAnsi="Arial" w:cs="Arial"/>
          <w:i/>
          <w:sz w:val="24"/>
          <w:szCs w:val="24"/>
        </w:rPr>
        <w:t>etc.</w:t>
      </w:r>
    </w:p>
    <w:p w:rsidR="00F04275" w:rsidRPr="00F04275" w:rsidRDefault="00F04275" w:rsidP="00F04275">
      <w:pPr>
        <w:pStyle w:val="Textoindependiente"/>
        <w:tabs>
          <w:tab w:val="left" w:pos="604"/>
        </w:tabs>
        <w:kinsoku w:val="0"/>
        <w:overflowPunct w:val="0"/>
        <w:spacing w:before="26"/>
        <w:jc w:val="both"/>
        <w:rPr>
          <w:rFonts w:ascii="Arial" w:hAnsi="Arial" w:cs="Arial"/>
          <w:i/>
          <w:sz w:val="24"/>
          <w:szCs w:val="24"/>
        </w:rPr>
      </w:pPr>
    </w:p>
    <w:p w:rsidR="00F04275" w:rsidRPr="00F04275" w:rsidRDefault="00F04275" w:rsidP="00F04275">
      <w:pPr>
        <w:pStyle w:val="Textoindependiente"/>
        <w:tabs>
          <w:tab w:val="left" w:pos="604"/>
        </w:tabs>
        <w:kinsoku w:val="0"/>
        <w:overflowPunct w:val="0"/>
        <w:spacing w:before="26"/>
        <w:jc w:val="both"/>
        <w:rPr>
          <w:rFonts w:ascii="Arial" w:hAnsi="Arial" w:cs="Arial"/>
          <w:i/>
          <w:sz w:val="24"/>
          <w:szCs w:val="24"/>
        </w:rPr>
      </w:pPr>
      <w:r w:rsidRPr="00F04275">
        <w:rPr>
          <w:rFonts w:ascii="Arial" w:hAnsi="Arial" w:cs="Arial"/>
          <w:i/>
          <w:spacing w:val="-1"/>
          <w:sz w:val="24"/>
          <w:szCs w:val="24"/>
        </w:rPr>
        <w:t>5.2.3 Derechos,</w:t>
      </w:r>
      <w:r w:rsidRPr="00F04275">
        <w:rPr>
          <w:rFonts w:ascii="Arial" w:hAnsi="Arial" w:cs="Arial"/>
          <w:i/>
          <w:spacing w:val="-6"/>
          <w:sz w:val="24"/>
          <w:szCs w:val="24"/>
        </w:rPr>
        <w:t xml:space="preserve"> </w:t>
      </w:r>
      <w:r w:rsidRPr="00F04275">
        <w:rPr>
          <w:rFonts w:ascii="Arial" w:hAnsi="Arial" w:cs="Arial"/>
          <w:i/>
          <w:spacing w:val="-1"/>
          <w:sz w:val="24"/>
          <w:szCs w:val="24"/>
        </w:rPr>
        <w:t>obligaciones</w:t>
      </w:r>
      <w:r w:rsidRPr="00F04275">
        <w:rPr>
          <w:rFonts w:ascii="Arial" w:hAnsi="Arial" w:cs="Arial"/>
          <w:i/>
          <w:spacing w:val="-4"/>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z w:val="24"/>
          <w:szCs w:val="24"/>
        </w:rPr>
        <w:t>sanciones</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10"/>
          <w:sz w:val="24"/>
          <w:szCs w:val="24"/>
        </w:rPr>
        <w:t xml:space="preserve"> </w:t>
      </w:r>
      <w:r w:rsidRPr="00F04275">
        <w:rPr>
          <w:rFonts w:ascii="Arial" w:hAnsi="Arial" w:cs="Arial"/>
          <w:i/>
          <w:sz w:val="24"/>
          <w:szCs w:val="24"/>
        </w:rPr>
        <w:t>los</w:t>
      </w:r>
      <w:r w:rsidRPr="00F04275">
        <w:rPr>
          <w:rFonts w:ascii="Arial" w:hAnsi="Arial" w:cs="Arial"/>
          <w:i/>
          <w:spacing w:val="-5"/>
          <w:sz w:val="24"/>
          <w:szCs w:val="24"/>
        </w:rPr>
        <w:t xml:space="preserve"> </w:t>
      </w:r>
      <w:r w:rsidRPr="00F04275">
        <w:rPr>
          <w:rFonts w:ascii="Arial" w:hAnsi="Arial" w:cs="Arial"/>
          <w:i/>
          <w:sz w:val="24"/>
          <w:szCs w:val="24"/>
        </w:rPr>
        <w:t>beneficiarios</w:t>
      </w:r>
    </w:p>
    <w:p w:rsidR="00F04275" w:rsidRPr="00F04275" w:rsidRDefault="00F04275" w:rsidP="00F04275">
      <w:pPr>
        <w:pStyle w:val="Textoindependiente"/>
        <w:tabs>
          <w:tab w:val="left" w:pos="754"/>
        </w:tabs>
        <w:kinsoku w:val="0"/>
        <w:overflowPunct w:val="0"/>
        <w:spacing w:before="29"/>
        <w:jc w:val="both"/>
        <w:rPr>
          <w:rFonts w:ascii="Arial" w:hAnsi="Arial" w:cs="Arial"/>
          <w:i/>
          <w:sz w:val="24"/>
          <w:szCs w:val="24"/>
        </w:rPr>
      </w:pPr>
    </w:p>
    <w:p w:rsidR="00F04275" w:rsidRPr="00F04275" w:rsidRDefault="00F04275" w:rsidP="00F04275">
      <w:pPr>
        <w:pStyle w:val="Textoindependiente"/>
        <w:tabs>
          <w:tab w:val="left" w:pos="754"/>
        </w:tabs>
        <w:kinsoku w:val="0"/>
        <w:overflowPunct w:val="0"/>
        <w:spacing w:before="29"/>
        <w:jc w:val="both"/>
        <w:rPr>
          <w:rFonts w:ascii="Arial" w:hAnsi="Arial" w:cs="Arial"/>
          <w:i/>
          <w:sz w:val="24"/>
          <w:szCs w:val="24"/>
          <w:lang w:val="es-ES_tradnl"/>
        </w:rPr>
      </w:pPr>
      <w:r w:rsidRPr="00F04275">
        <w:rPr>
          <w:rFonts w:ascii="Arial" w:hAnsi="Arial" w:cs="Arial"/>
          <w:i/>
          <w:sz w:val="24"/>
          <w:szCs w:val="24"/>
        </w:rPr>
        <w:t>5.2.3.1 Derechos.</w:t>
      </w:r>
    </w:p>
    <w:p w:rsidR="00F04275" w:rsidRPr="00F04275" w:rsidRDefault="00F04275" w:rsidP="00F04275">
      <w:pPr>
        <w:pStyle w:val="Textoindependiente"/>
        <w:tabs>
          <w:tab w:val="left" w:pos="754"/>
        </w:tabs>
        <w:kinsoku w:val="0"/>
        <w:overflowPunct w:val="0"/>
        <w:spacing w:before="29"/>
        <w:jc w:val="both"/>
        <w:rPr>
          <w:rFonts w:ascii="Arial" w:hAnsi="Arial" w:cs="Arial"/>
          <w:i/>
          <w:sz w:val="24"/>
          <w:szCs w:val="24"/>
        </w:rPr>
      </w:pPr>
    </w:p>
    <w:p w:rsidR="00F04275" w:rsidRPr="00F04275" w:rsidRDefault="00F04275" w:rsidP="00303F70">
      <w:pPr>
        <w:pStyle w:val="Textoindependiente"/>
        <w:widowControl w:val="0"/>
        <w:numPr>
          <w:ilvl w:val="0"/>
          <w:numId w:val="75"/>
        </w:numPr>
        <w:tabs>
          <w:tab w:val="left" w:pos="822"/>
        </w:tabs>
        <w:kinsoku w:val="0"/>
        <w:overflowPunct w:val="0"/>
        <w:autoSpaceDE w:val="0"/>
        <w:autoSpaceDN w:val="0"/>
        <w:adjustRightInd w:val="0"/>
        <w:spacing w:before="49" w:after="0"/>
        <w:jc w:val="both"/>
        <w:rPr>
          <w:rFonts w:ascii="Arial" w:hAnsi="Arial" w:cs="Arial"/>
          <w:i/>
          <w:sz w:val="24"/>
          <w:szCs w:val="24"/>
        </w:rPr>
      </w:pPr>
      <w:r w:rsidRPr="00F04275">
        <w:rPr>
          <w:rFonts w:ascii="Arial" w:hAnsi="Arial" w:cs="Arial"/>
          <w:i/>
          <w:spacing w:val="-1"/>
          <w:sz w:val="24"/>
          <w:szCs w:val="24"/>
        </w:rPr>
        <w:t>Recibir</w:t>
      </w:r>
      <w:r w:rsidRPr="00F04275">
        <w:rPr>
          <w:rFonts w:ascii="Arial" w:hAnsi="Arial" w:cs="Arial"/>
          <w:i/>
          <w:spacing w:val="-6"/>
          <w:sz w:val="24"/>
          <w:szCs w:val="24"/>
        </w:rPr>
        <w:t xml:space="preserve"> </w:t>
      </w:r>
      <w:r w:rsidRPr="00F04275">
        <w:rPr>
          <w:rFonts w:ascii="Arial" w:hAnsi="Arial" w:cs="Arial"/>
          <w:i/>
          <w:sz w:val="24"/>
          <w:szCs w:val="24"/>
        </w:rPr>
        <w:t>toda</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pacing w:val="-1"/>
          <w:sz w:val="24"/>
          <w:szCs w:val="24"/>
        </w:rPr>
        <w:t>información</w:t>
      </w:r>
      <w:r w:rsidRPr="00F04275">
        <w:rPr>
          <w:rFonts w:ascii="Arial" w:hAnsi="Arial" w:cs="Arial"/>
          <w:i/>
          <w:spacing w:val="-6"/>
          <w:sz w:val="24"/>
          <w:szCs w:val="24"/>
        </w:rPr>
        <w:t xml:space="preserve"> </w:t>
      </w:r>
      <w:r w:rsidRPr="00F04275">
        <w:rPr>
          <w:rFonts w:ascii="Arial" w:hAnsi="Arial" w:cs="Arial"/>
          <w:i/>
          <w:sz w:val="24"/>
          <w:szCs w:val="24"/>
        </w:rPr>
        <w:t>necesaria,</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pacing w:val="-1"/>
          <w:sz w:val="24"/>
          <w:szCs w:val="24"/>
        </w:rPr>
        <w:t>manera</w:t>
      </w:r>
      <w:r w:rsidRPr="00F04275">
        <w:rPr>
          <w:rFonts w:ascii="Arial" w:hAnsi="Arial" w:cs="Arial"/>
          <w:i/>
          <w:spacing w:val="-5"/>
          <w:sz w:val="24"/>
          <w:szCs w:val="24"/>
        </w:rPr>
        <w:t xml:space="preserve"> </w:t>
      </w:r>
      <w:r w:rsidRPr="00F04275">
        <w:rPr>
          <w:rFonts w:ascii="Arial" w:hAnsi="Arial" w:cs="Arial"/>
          <w:i/>
          <w:sz w:val="24"/>
          <w:szCs w:val="24"/>
        </w:rPr>
        <w:t>clara</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pacing w:val="-1"/>
          <w:sz w:val="24"/>
          <w:szCs w:val="24"/>
        </w:rPr>
        <w:t>oportuna</w:t>
      </w:r>
      <w:r w:rsidRPr="00F04275">
        <w:rPr>
          <w:rFonts w:ascii="Arial" w:hAnsi="Arial" w:cs="Arial"/>
          <w:i/>
          <w:spacing w:val="-5"/>
          <w:sz w:val="24"/>
          <w:szCs w:val="24"/>
          <w:lang w:val="es-ES_tradnl"/>
        </w:rPr>
        <w:t xml:space="preserve"> </w:t>
      </w:r>
      <w:r w:rsidRPr="00F04275">
        <w:rPr>
          <w:rFonts w:ascii="Arial" w:hAnsi="Arial" w:cs="Arial"/>
          <w:i/>
          <w:sz w:val="24"/>
          <w:szCs w:val="24"/>
        </w:rPr>
        <w:lastRenderedPageBreak/>
        <w:t>para</w:t>
      </w:r>
      <w:r w:rsidRPr="00F04275">
        <w:rPr>
          <w:rFonts w:ascii="Arial" w:hAnsi="Arial" w:cs="Arial"/>
          <w:i/>
          <w:spacing w:val="-5"/>
          <w:sz w:val="24"/>
          <w:szCs w:val="24"/>
        </w:rPr>
        <w:t xml:space="preserve"> </w:t>
      </w:r>
      <w:r w:rsidRPr="00F04275">
        <w:rPr>
          <w:rFonts w:ascii="Arial" w:hAnsi="Arial" w:cs="Arial"/>
          <w:i/>
          <w:sz w:val="24"/>
          <w:szCs w:val="24"/>
        </w:rPr>
        <w:t>participar</w:t>
      </w:r>
      <w:r w:rsidRPr="00F04275">
        <w:rPr>
          <w:rFonts w:ascii="Arial" w:hAnsi="Arial" w:cs="Arial"/>
          <w:i/>
          <w:spacing w:val="-4"/>
          <w:sz w:val="24"/>
          <w:szCs w:val="24"/>
        </w:rPr>
        <w:t xml:space="preserve"> </w:t>
      </w:r>
      <w:r w:rsidRPr="00F04275">
        <w:rPr>
          <w:rFonts w:ascii="Arial" w:hAnsi="Arial" w:cs="Arial"/>
          <w:i/>
          <w:sz w:val="24"/>
          <w:szCs w:val="24"/>
        </w:rPr>
        <w:t>en</w:t>
      </w:r>
      <w:r w:rsidRPr="00F04275">
        <w:rPr>
          <w:rFonts w:ascii="Arial" w:hAnsi="Arial" w:cs="Arial"/>
          <w:i/>
          <w:spacing w:val="-6"/>
          <w:sz w:val="24"/>
          <w:szCs w:val="24"/>
        </w:rPr>
        <w:t xml:space="preserve"> </w:t>
      </w:r>
      <w:r w:rsidRPr="00F04275">
        <w:rPr>
          <w:rFonts w:ascii="Arial" w:hAnsi="Arial" w:cs="Arial"/>
          <w:i/>
          <w:sz w:val="24"/>
          <w:szCs w:val="24"/>
        </w:rPr>
        <w:t>él programa</w:t>
      </w:r>
      <w:r w:rsidRPr="00F04275">
        <w:rPr>
          <w:rFonts w:ascii="Arial" w:hAnsi="Arial" w:cs="Arial"/>
          <w:i/>
          <w:spacing w:val="-1"/>
          <w:sz w:val="24"/>
          <w:szCs w:val="24"/>
        </w:rPr>
        <w:t>.</w:t>
      </w:r>
    </w:p>
    <w:p w:rsidR="00F04275" w:rsidRPr="00F04275" w:rsidRDefault="00F04275" w:rsidP="00F04275">
      <w:pPr>
        <w:pStyle w:val="Textoindependiente"/>
        <w:tabs>
          <w:tab w:val="left" w:pos="822"/>
        </w:tabs>
        <w:kinsoku w:val="0"/>
        <w:overflowPunct w:val="0"/>
        <w:spacing w:before="49"/>
        <w:ind w:left="822"/>
        <w:jc w:val="both"/>
        <w:rPr>
          <w:rFonts w:ascii="Arial" w:hAnsi="Arial" w:cs="Arial"/>
          <w:i/>
          <w:sz w:val="24"/>
          <w:szCs w:val="24"/>
        </w:rPr>
      </w:pPr>
    </w:p>
    <w:p w:rsidR="00F04275" w:rsidRPr="00F04275" w:rsidRDefault="00F04275" w:rsidP="00303F70">
      <w:pPr>
        <w:pStyle w:val="Textoindependiente"/>
        <w:widowControl w:val="0"/>
        <w:numPr>
          <w:ilvl w:val="0"/>
          <w:numId w:val="75"/>
        </w:numPr>
        <w:tabs>
          <w:tab w:val="left" w:pos="822"/>
        </w:tabs>
        <w:kinsoku w:val="0"/>
        <w:overflowPunct w:val="0"/>
        <w:autoSpaceDE w:val="0"/>
        <w:autoSpaceDN w:val="0"/>
        <w:adjustRightInd w:val="0"/>
        <w:spacing w:before="49" w:after="0"/>
        <w:jc w:val="both"/>
        <w:rPr>
          <w:rFonts w:ascii="Arial" w:hAnsi="Arial" w:cs="Arial"/>
          <w:i/>
          <w:sz w:val="24"/>
          <w:szCs w:val="24"/>
        </w:rPr>
      </w:pPr>
      <w:r w:rsidRPr="00F04275">
        <w:rPr>
          <w:rFonts w:ascii="Arial" w:hAnsi="Arial" w:cs="Arial"/>
          <w:i/>
          <w:spacing w:val="-1"/>
          <w:sz w:val="24"/>
          <w:szCs w:val="24"/>
        </w:rPr>
        <w:t>Recibir</w:t>
      </w:r>
      <w:r w:rsidRPr="00F04275">
        <w:rPr>
          <w:rFonts w:ascii="Arial" w:hAnsi="Arial" w:cs="Arial"/>
          <w:i/>
          <w:spacing w:val="-6"/>
          <w:sz w:val="24"/>
          <w:szCs w:val="24"/>
        </w:rPr>
        <w:t xml:space="preserve"> </w:t>
      </w:r>
      <w:r w:rsidRPr="00F04275">
        <w:rPr>
          <w:rFonts w:ascii="Arial" w:hAnsi="Arial" w:cs="Arial"/>
          <w:i/>
          <w:spacing w:val="-1"/>
          <w:sz w:val="24"/>
          <w:szCs w:val="24"/>
        </w:rPr>
        <w:t>un</w:t>
      </w:r>
      <w:r w:rsidRPr="00F04275">
        <w:rPr>
          <w:rFonts w:ascii="Arial" w:hAnsi="Arial" w:cs="Arial"/>
          <w:i/>
          <w:spacing w:val="-7"/>
          <w:sz w:val="24"/>
          <w:szCs w:val="24"/>
        </w:rPr>
        <w:t xml:space="preserve"> </w:t>
      </w:r>
      <w:r w:rsidRPr="00F04275">
        <w:rPr>
          <w:rFonts w:ascii="Arial" w:hAnsi="Arial" w:cs="Arial"/>
          <w:i/>
          <w:sz w:val="24"/>
          <w:szCs w:val="24"/>
        </w:rPr>
        <w:t>trato</w:t>
      </w:r>
      <w:r w:rsidRPr="00F04275">
        <w:rPr>
          <w:rFonts w:ascii="Arial" w:hAnsi="Arial" w:cs="Arial"/>
          <w:i/>
          <w:spacing w:val="-5"/>
          <w:sz w:val="24"/>
          <w:szCs w:val="24"/>
        </w:rPr>
        <w:t xml:space="preserve"> </w:t>
      </w:r>
      <w:r w:rsidRPr="00F04275">
        <w:rPr>
          <w:rFonts w:ascii="Arial" w:hAnsi="Arial" w:cs="Arial"/>
          <w:i/>
          <w:sz w:val="24"/>
          <w:szCs w:val="24"/>
        </w:rPr>
        <w:t>digno,</w:t>
      </w:r>
      <w:r w:rsidRPr="00F04275">
        <w:rPr>
          <w:rFonts w:ascii="Arial" w:hAnsi="Arial" w:cs="Arial"/>
          <w:i/>
          <w:spacing w:val="-4"/>
          <w:sz w:val="24"/>
          <w:szCs w:val="24"/>
        </w:rPr>
        <w:t xml:space="preserve"> </w:t>
      </w:r>
      <w:r w:rsidRPr="00F04275">
        <w:rPr>
          <w:rFonts w:ascii="Arial" w:hAnsi="Arial" w:cs="Arial"/>
          <w:i/>
          <w:sz w:val="24"/>
          <w:szCs w:val="24"/>
        </w:rPr>
        <w:t>respetuoso,</w:t>
      </w:r>
      <w:r w:rsidRPr="00F04275">
        <w:rPr>
          <w:rFonts w:ascii="Arial" w:hAnsi="Arial" w:cs="Arial"/>
          <w:i/>
          <w:spacing w:val="-6"/>
          <w:sz w:val="24"/>
          <w:szCs w:val="24"/>
        </w:rPr>
        <w:t xml:space="preserve"> </w:t>
      </w:r>
      <w:r w:rsidRPr="00F04275">
        <w:rPr>
          <w:rFonts w:ascii="Arial" w:hAnsi="Arial" w:cs="Arial"/>
          <w:i/>
          <w:sz w:val="24"/>
          <w:szCs w:val="24"/>
        </w:rPr>
        <w:t>con</w:t>
      </w:r>
      <w:r w:rsidRPr="00F04275">
        <w:rPr>
          <w:rFonts w:ascii="Arial" w:hAnsi="Arial" w:cs="Arial"/>
          <w:i/>
          <w:spacing w:val="-7"/>
          <w:sz w:val="24"/>
          <w:szCs w:val="24"/>
        </w:rPr>
        <w:t xml:space="preserve"> </w:t>
      </w:r>
      <w:r w:rsidRPr="00F04275">
        <w:rPr>
          <w:rFonts w:ascii="Arial" w:hAnsi="Arial" w:cs="Arial"/>
          <w:i/>
          <w:sz w:val="24"/>
          <w:szCs w:val="24"/>
        </w:rPr>
        <w:t>calidad</w:t>
      </w:r>
      <w:r w:rsidRPr="00F04275">
        <w:rPr>
          <w:rFonts w:ascii="Arial" w:hAnsi="Arial" w:cs="Arial"/>
          <w:i/>
          <w:spacing w:val="-5"/>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z w:val="24"/>
          <w:szCs w:val="24"/>
        </w:rPr>
        <w:t>equitativo,</w:t>
      </w:r>
      <w:r w:rsidRPr="00F04275">
        <w:rPr>
          <w:rFonts w:ascii="Arial" w:hAnsi="Arial" w:cs="Arial"/>
          <w:i/>
          <w:spacing w:val="-3"/>
          <w:sz w:val="24"/>
          <w:szCs w:val="24"/>
        </w:rPr>
        <w:t xml:space="preserve"> </w:t>
      </w:r>
      <w:r w:rsidRPr="00F04275">
        <w:rPr>
          <w:rFonts w:ascii="Arial" w:hAnsi="Arial" w:cs="Arial"/>
          <w:i/>
          <w:spacing w:val="-1"/>
          <w:sz w:val="24"/>
          <w:szCs w:val="24"/>
        </w:rPr>
        <w:t>sin</w:t>
      </w:r>
      <w:r w:rsidRPr="00F04275">
        <w:rPr>
          <w:rFonts w:ascii="Arial" w:hAnsi="Arial" w:cs="Arial"/>
          <w:i/>
          <w:spacing w:val="-8"/>
          <w:sz w:val="24"/>
          <w:szCs w:val="24"/>
        </w:rPr>
        <w:t xml:space="preserve"> </w:t>
      </w:r>
      <w:r w:rsidRPr="00F04275">
        <w:rPr>
          <w:rFonts w:ascii="Arial" w:hAnsi="Arial" w:cs="Arial"/>
          <w:i/>
          <w:sz w:val="24"/>
          <w:szCs w:val="24"/>
        </w:rPr>
        <w:t>discriminación</w:t>
      </w:r>
      <w:r w:rsidRPr="00F04275">
        <w:rPr>
          <w:rFonts w:ascii="Arial" w:hAnsi="Arial" w:cs="Arial"/>
          <w:i/>
          <w:spacing w:val="-6"/>
          <w:sz w:val="24"/>
          <w:szCs w:val="24"/>
        </w:rPr>
        <w:t xml:space="preserve"> </w:t>
      </w:r>
      <w:r w:rsidRPr="00F04275">
        <w:rPr>
          <w:rFonts w:ascii="Arial" w:hAnsi="Arial" w:cs="Arial"/>
          <w:i/>
          <w:spacing w:val="-1"/>
          <w:sz w:val="24"/>
          <w:szCs w:val="24"/>
        </w:rPr>
        <w:t>alguna.</w:t>
      </w:r>
    </w:p>
    <w:p w:rsidR="00F04275" w:rsidRPr="00F04275" w:rsidRDefault="00F04275" w:rsidP="00F04275">
      <w:pPr>
        <w:pStyle w:val="Prrafodelista"/>
        <w:rPr>
          <w:rFonts w:ascii="Arial" w:hAnsi="Arial" w:cs="Arial"/>
          <w:i/>
          <w:sz w:val="24"/>
          <w:szCs w:val="24"/>
        </w:rPr>
      </w:pPr>
    </w:p>
    <w:p w:rsidR="00F04275" w:rsidRPr="00F04275" w:rsidRDefault="00F04275" w:rsidP="00303F70">
      <w:pPr>
        <w:pStyle w:val="Textoindependiente"/>
        <w:widowControl w:val="0"/>
        <w:numPr>
          <w:ilvl w:val="0"/>
          <w:numId w:val="75"/>
        </w:numPr>
        <w:tabs>
          <w:tab w:val="left" w:pos="822"/>
        </w:tabs>
        <w:kinsoku w:val="0"/>
        <w:overflowPunct w:val="0"/>
        <w:autoSpaceDE w:val="0"/>
        <w:autoSpaceDN w:val="0"/>
        <w:adjustRightInd w:val="0"/>
        <w:spacing w:before="49" w:after="0"/>
        <w:jc w:val="both"/>
        <w:rPr>
          <w:rFonts w:ascii="Arial" w:hAnsi="Arial" w:cs="Arial"/>
          <w:i/>
          <w:sz w:val="24"/>
          <w:szCs w:val="24"/>
        </w:rPr>
      </w:pPr>
      <w:r w:rsidRPr="00F04275">
        <w:rPr>
          <w:rFonts w:ascii="Arial" w:hAnsi="Arial" w:cs="Arial"/>
          <w:i/>
          <w:spacing w:val="-1"/>
          <w:sz w:val="24"/>
          <w:szCs w:val="24"/>
        </w:rPr>
        <w:t>Atención</w:t>
      </w:r>
      <w:r w:rsidRPr="00F04275">
        <w:rPr>
          <w:rFonts w:ascii="Arial" w:hAnsi="Arial" w:cs="Arial"/>
          <w:i/>
          <w:spacing w:val="-5"/>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z w:val="24"/>
          <w:szCs w:val="24"/>
        </w:rPr>
        <w:t>apoyos</w:t>
      </w:r>
      <w:r w:rsidRPr="00F04275">
        <w:rPr>
          <w:rFonts w:ascii="Arial" w:hAnsi="Arial" w:cs="Arial"/>
          <w:i/>
          <w:spacing w:val="-7"/>
          <w:sz w:val="24"/>
          <w:szCs w:val="24"/>
        </w:rPr>
        <w:t xml:space="preserve"> </w:t>
      </w:r>
      <w:r w:rsidRPr="00F04275">
        <w:rPr>
          <w:rFonts w:ascii="Arial" w:hAnsi="Arial" w:cs="Arial"/>
          <w:i/>
          <w:sz w:val="24"/>
          <w:szCs w:val="24"/>
        </w:rPr>
        <w:t>sin</w:t>
      </w:r>
      <w:r w:rsidRPr="00F04275">
        <w:rPr>
          <w:rFonts w:ascii="Arial" w:hAnsi="Arial" w:cs="Arial"/>
          <w:i/>
          <w:spacing w:val="-6"/>
          <w:sz w:val="24"/>
          <w:szCs w:val="24"/>
        </w:rPr>
        <w:t xml:space="preserve"> </w:t>
      </w:r>
      <w:r w:rsidRPr="00F04275">
        <w:rPr>
          <w:rFonts w:ascii="Arial" w:hAnsi="Arial" w:cs="Arial"/>
          <w:i/>
          <w:sz w:val="24"/>
          <w:szCs w:val="24"/>
        </w:rPr>
        <w:t>costo</w:t>
      </w:r>
      <w:r w:rsidRPr="00F04275">
        <w:rPr>
          <w:rFonts w:ascii="Arial" w:hAnsi="Arial" w:cs="Arial"/>
          <w:i/>
          <w:spacing w:val="-4"/>
          <w:sz w:val="24"/>
          <w:szCs w:val="24"/>
        </w:rPr>
        <w:t xml:space="preserve"> </w:t>
      </w:r>
      <w:r w:rsidRPr="00F04275">
        <w:rPr>
          <w:rFonts w:ascii="Arial" w:hAnsi="Arial" w:cs="Arial"/>
          <w:i/>
          <w:spacing w:val="-1"/>
          <w:sz w:val="24"/>
          <w:szCs w:val="24"/>
        </w:rPr>
        <w:t>alguno</w:t>
      </w:r>
      <w:r w:rsidRPr="00F04275">
        <w:rPr>
          <w:rFonts w:ascii="Arial" w:hAnsi="Arial" w:cs="Arial"/>
          <w:i/>
          <w:spacing w:val="-5"/>
          <w:sz w:val="24"/>
          <w:szCs w:val="24"/>
        </w:rPr>
        <w:t xml:space="preserve"> </w:t>
      </w:r>
      <w:r w:rsidRPr="00F04275">
        <w:rPr>
          <w:rFonts w:ascii="Arial" w:hAnsi="Arial" w:cs="Arial"/>
          <w:i/>
          <w:sz w:val="24"/>
          <w:szCs w:val="24"/>
        </w:rPr>
        <w:t>o</w:t>
      </w:r>
      <w:r w:rsidRPr="00F04275">
        <w:rPr>
          <w:rFonts w:ascii="Arial" w:hAnsi="Arial" w:cs="Arial"/>
          <w:i/>
          <w:spacing w:val="-4"/>
          <w:sz w:val="24"/>
          <w:szCs w:val="24"/>
        </w:rPr>
        <w:t xml:space="preserve"> </w:t>
      </w:r>
      <w:r w:rsidRPr="00F04275">
        <w:rPr>
          <w:rFonts w:ascii="Arial" w:hAnsi="Arial" w:cs="Arial"/>
          <w:i/>
          <w:spacing w:val="-1"/>
          <w:sz w:val="24"/>
          <w:szCs w:val="24"/>
        </w:rPr>
        <w:t>condicionamiento</w:t>
      </w:r>
      <w:r w:rsidRPr="00F04275">
        <w:rPr>
          <w:rFonts w:ascii="Arial" w:hAnsi="Arial" w:cs="Arial"/>
          <w:i/>
          <w:spacing w:val="-3"/>
          <w:sz w:val="24"/>
          <w:szCs w:val="24"/>
        </w:rPr>
        <w:t xml:space="preserve"> </w:t>
      </w:r>
      <w:r w:rsidRPr="00F04275">
        <w:rPr>
          <w:rFonts w:ascii="Arial" w:hAnsi="Arial" w:cs="Arial"/>
          <w:i/>
          <w:spacing w:val="-1"/>
          <w:sz w:val="24"/>
          <w:szCs w:val="24"/>
        </w:rPr>
        <w:t>no</w:t>
      </w:r>
      <w:r w:rsidRPr="00F04275">
        <w:rPr>
          <w:rFonts w:ascii="Arial" w:hAnsi="Arial" w:cs="Arial"/>
          <w:i/>
          <w:spacing w:val="-4"/>
          <w:sz w:val="24"/>
          <w:szCs w:val="24"/>
        </w:rPr>
        <w:t xml:space="preserve"> </w:t>
      </w:r>
      <w:r w:rsidRPr="00F04275">
        <w:rPr>
          <w:rFonts w:ascii="Arial" w:hAnsi="Arial" w:cs="Arial"/>
          <w:i/>
          <w:spacing w:val="-1"/>
          <w:sz w:val="24"/>
          <w:szCs w:val="24"/>
        </w:rPr>
        <w:t>contemplado</w:t>
      </w:r>
      <w:r w:rsidRPr="00F04275">
        <w:rPr>
          <w:rFonts w:ascii="Arial" w:hAnsi="Arial" w:cs="Arial"/>
          <w:i/>
          <w:spacing w:val="-5"/>
          <w:sz w:val="24"/>
          <w:szCs w:val="24"/>
        </w:rPr>
        <w:t xml:space="preserve"> </w:t>
      </w:r>
      <w:r w:rsidRPr="00F04275">
        <w:rPr>
          <w:rFonts w:ascii="Arial" w:hAnsi="Arial" w:cs="Arial"/>
          <w:i/>
          <w:sz w:val="24"/>
          <w:szCs w:val="24"/>
        </w:rPr>
        <w:t>en</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7"/>
          <w:sz w:val="24"/>
          <w:szCs w:val="24"/>
        </w:rPr>
        <w:t xml:space="preserve"> </w:t>
      </w:r>
      <w:r w:rsidRPr="00F04275">
        <w:rPr>
          <w:rFonts w:ascii="Arial" w:hAnsi="Arial" w:cs="Arial"/>
          <w:i/>
          <w:sz w:val="24"/>
          <w:szCs w:val="24"/>
        </w:rPr>
        <w:t>presentes</w:t>
      </w:r>
      <w:r w:rsidRPr="00F04275">
        <w:rPr>
          <w:rFonts w:ascii="Arial" w:hAnsi="Arial" w:cs="Arial"/>
          <w:i/>
          <w:spacing w:val="-3"/>
          <w:sz w:val="24"/>
          <w:szCs w:val="24"/>
        </w:rPr>
        <w:t xml:space="preserve"> </w:t>
      </w:r>
      <w:r w:rsidRPr="00F04275">
        <w:rPr>
          <w:rFonts w:ascii="Arial" w:hAnsi="Arial" w:cs="Arial"/>
          <w:i/>
          <w:sz w:val="24"/>
          <w:szCs w:val="24"/>
        </w:rPr>
        <w:t>Reglas</w:t>
      </w:r>
      <w:r w:rsidRPr="00F04275">
        <w:rPr>
          <w:rFonts w:ascii="Arial" w:hAnsi="Arial" w:cs="Arial"/>
          <w:i/>
          <w:sz w:val="24"/>
          <w:szCs w:val="24"/>
          <w:lang w:val="es-ES_tradnl"/>
        </w:rPr>
        <w:t>.</w:t>
      </w:r>
    </w:p>
    <w:p w:rsidR="00F04275" w:rsidRPr="00F04275" w:rsidRDefault="00F04275" w:rsidP="00F04275">
      <w:pPr>
        <w:pStyle w:val="Textoindependiente"/>
        <w:tabs>
          <w:tab w:val="left" w:pos="822"/>
        </w:tabs>
        <w:kinsoku w:val="0"/>
        <w:overflowPunct w:val="0"/>
        <w:spacing w:before="49"/>
        <w:ind w:left="822"/>
        <w:jc w:val="both"/>
        <w:rPr>
          <w:rFonts w:ascii="Arial" w:hAnsi="Arial" w:cs="Arial"/>
          <w:i/>
          <w:sz w:val="24"/>
          <w:szCs w:val="24"/>
        </w:rPr>
      </w:pPr>
    </w:p>
    <w:p w:rsidR="00F04275" w:rsidRPr="00F04275" w:rsidRDefault="00F04275" w:rsidP="00303F70">
      <w:pPr>
        <w:pStyle w:val="Textoindependiente"/>
        <w:widowControl w:val="0"/>
        <w:numPr>
          <w:ilvl w:val="0"/>
          <w:numId w:val="75"/>
        </w:numPr>
        <w:tabs>
          <w:tab w:val="left" w:pos="822"/>
        </w:tabs>
        <w:kinsoku w:val="0"/>
        <w:overflowPunct w:val="0"/>
        <w:autoSpaceDE w:val="0"/>
        <w:autoSpaceDN w:val="0"/>
        <w:adjustRightInd w:val="0"/>
        <w:spacing w:before="49" w:after="0"/>
        <w:jc w:val="both"/>
        <w:rPr>
          <w:rFonts w:ascii="Arial" w:hAnsi="Arial" w:cs="Arial"/>
          <w:i/>
          <w:sz w:val="24"/>
          <w:szCs w:val="24"/>
        </w:rPr>
      </w:pPr>
      <w:r w:rsidRPr="00F04275">
        <w:rPr>
          <w:rFonts w:ascii="Arial" w:hAnsi="Arial" w:cs="Arial"/>
          <w:i/>
          <w:spacing w:val="-1"/>
          <w:sz w:val="24"/>
          <w:szCs w:val="24"/>
        </w:rPr>
        <w:t>Seguridad</w:t>
      </w:r>
      <w:r w:rsidRPr="00F04275">
        <w:rPr>
          <w:rFonts w:ascii="Arial" w:hAnsi="Arial" w:cs="Arial"/>
          <w:i/>
          <w:spacing w:val="1"/>
          <w:sz w:val="24"/>
          <w:szCs w:val="24"/>
        </w:rPr>
        <w:t xml:space="preserve"> </w:t>
      </w:r>
      <w:r w:rsidRPr="00F04275">
        <w:rPr>
          <w:rFonts w:ascii="Arial" w:hAnsi="Arial" w:cs="Arial"/>
          <w:i/>
          <w:sz w:val="24"/>
          <w:szCs w:val="24"/>
        </w:rPr>
        <w:t>sobre la</w:t>
      </w:r>
      <w:r w:rsidRPr="00F04275">
        <w:rPr>
          <w:rFonts w:ascii="Arial" w:hAnsi="Arial" w:cs="Arial"/>
          <w:i/>
          <w:spacing w:val="-3"/>
          <w:sz w:val="24"/>
          <w:szCs w:val="24"/>
        </w:rPr>
        <w:t xml:space="preserve"> </w:t>
      </w:r>
      <w:r w:rsidRPr="00F04275">
        <w:rPr>
          <w:rFonts w:ascii="Arial" w:hAnsi="Arial" w:cs="Arial"/>
          <w:i/>
          <w:spacing w:val="-1"/>
          <w:sz w:val="24"/>
          <w:szCs w:val="24"/>
        </w:rPr>
        <w:t>reserva</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45"/>
          <w:sz w:val="24"/>
          <w:szCs w:val="24"/>
        </w:rPr>
        <w:t xml:space="preserve"> </w:t>
      </w:r>
      <w:r w:rsidRPr="00F04275">
        <w:rPr>
          <w:rFonts w:ascii="Arial" w:hAnsi="Arial" w:cs="Arial"/>
          <w:i/>
          <w:spacing w:val="-1"/>
          <w:sz w:val="24"/>
          <w:szCs w:val="24"/>
        </w:rPr>
        <w:t>privacidad</w:t>
      </w:r>
      <w:r w:rsidRPr="00F04275">
        <w:rPr>
          <w:rFonts w:ascii="Arial" w:hAnsi="Arial" w:cs="Arial"/>
          <w:i/>
          <w:sz w:val="24"/>
          <w:szCs w:val="24"/>
        </w:rPr>
        <w:t xml:space="preserve">   de</w:t>
      </w:r>
      <w:r w:rsidRPr="00F04275">
        <w:rPr>
          <w:rFonts w:ascii="Arial" w:hAnsi="Arial" w:cs="Arial"/>
          <w:i/>
          <w:spacing w:val="48"/>
          <w:sz w:val="24"/>
          <w:szCs w:val="24"/>
        </w:rPr>
        <w:t xml:space="preserve"> </w:t>
      </w:r>
      <w:r w:rsidRPr="00F04275">
        <w:rPr>
          <w:rFonts w:ascii="Arial" w:hAnsi="Arial" w:cs="Arial"/>
          <w:i/>
          <w:spacing w:val="-1"/>
          <w:sz w:val="24"/>
          <w:szCs w:val="24"/>
        </w:rPr>
        <w:t>su</w:t>
      </w:r>
      <w:r w:rsidRPr="00F04275">
        <w:rPr>
          <w:rFonts w:ascii="Arial" w:hAnsi="Arial" w:cs="Arial"/>
          <w:i/>
          <w:spacing w:val="48"/>
          <w:sz w:val="24"/>
          <w:szCs w:val="24"/>
        </w:rPr>
        <w:t xml:space="preserve"> </w:t>
      </w:r>
      <w:r w:rsidRPr="00F04275">
        <w:rPr>
          <w:rFonts w:ascii="Arial" w:hAnsi="Arial" w:cs="Arial"/>
          <w:i/>
          <w:spacing w:val="-1"/>
          <w:sz w:val="24"/>
          <w:szCs w:val="24"/>
        </w:rPr>
        <w:t>información</w:t>
      </w:r>
      <w:r w:rsidRPr="00F04275">
        <w:rPr>
          <w:rFonts w:ascii="Arial" w:hAnsi="Arial" w:cs="Arial"/>
          <w:i/>
          <w:spacing w:val="48"/>
          <w:sz w:val="24"/>
          <w:szCs w:val="24"/>
        </w:rPr>
        <w:t xml:space="preserve"> </w:t>
      </w:r>
      <w:r w:rsidRPr="00F04275">
        <w:rPr>
          <w:rFonts w:ascii="Arial" w:hAnsi="Arial" w:cs="Arial"/>
          <w:i/>
          <w:sz w:val="24"/>
          <w:szCs w:val="24"/>
        </w:rPr>
        <w:t xml:space="preserve">personal   </w:t>
      </w:r>
      <w:r w:rsidRPr="00F04275">
        <w:rPr>
          <w:rFonts w:ascii="Arial" w:hAnsi="Arial" w:cs="Arial"/>
          <w:i/>
          <w:spacing w:val="-1"/>
          <w:sz w:val="24"/>
          <w:szCs w:val="24"/>
        </w:rPr>
        <w:t>conforme</w:t>
      </w:r>
      <w:r w:rsidRPr="00F04275">
        <w:rPr>
          <w:rFonts w:ascii="Arial" w:hAnsi="Arial" w:cs="Arial"/>
          <w:i/>
          <w:spacing w:val="49"/>
          <w:sz w:val="24"/>
          <w:szCs w:val="24"/>
        </w:rPr>
        <w:t xml:space="preserve"> </w:t>
      </w:r>
      <w:r w:rsidRPr="00F04275">
        <w:rPr>
          <w:rFonts w:ascii="Arial" w:hAnsi="Arial" w:cs="Arial"/>
          <w:i/>
          <w:sz w:val="24"/>
          <w:szCs w:val="24"/>
        </w:rPr>
        <w:t>a</w:t>
      </w:r>
      <w:r w:rsidRPr="00F04275">
        <w:rPr>
          <w:rFonts w:ascii="Arial" w:hAnsi="Arial" w:cs="Arial"/>
          <w:i/>
          <w:spacing w:val="49"/>
          <w:sz w:val="24"/>
          <w:szCs w:val="24"/>
        </w:rPr>
        <w:t xml:space="preserve"> </w:t>
      </w:r>
      <w:r w:rsidRPr="00F04275">
        <w:rPr>
          <w:rFonts w:ascii="Arial" w:hAnsi="Arial" w:cs="Arial"/>
          <w:i/>
          <w:sz w:val="24"/>
          <w:szCs w:val="24"/>
        </w:rPr>
        <w:t>la</w:t>
      </w:r>
      <w:r w:rsidRPr="00F04275">
        <w:rPr>
          <w:rFonts w:ascii="Arial" w:hAnsi="Arial" w:cs="Arial"/>
          <w:i/>
          <w:spacing w:val="47"/>
          <w:sz w:val="24"/>
          <w:szCs w:val="24"/>
        </w:rPr>
        <w:t xml:space="preserve"> </w:t>
      </w:r>
      <w:r w:rsidRPr="00F04275">
        <w:rPr>
          <w:rFonts w:ascii="Arial" w:hAnsi="Arial" w:cs="Arial"/>
          <w:i/>
          <w:sz w:val="24"/>
          <w:szCs w:val="24"/>
        </w:rPr>
        <w:t>Ley</w:t>
      </w:r>
      <w:r w:rsidRPr="00F04275">
        <w:rPr>
          <w:rFonts w:ascii="Arial" w:hAnsi="Arial" w:cs="Arial"/>
          <w:i/>
          <w:spacing w:val="46"/>
          <w:sz w:val="24"/>
          <w:szCs w:val="24"/>
        </w:rPr>
        <w:t xml:space="preserve"> </w:t>
      </w:r>
      <w:r w:rsidRPr="00F04275">
        <w:rPr>
          <w:rFonts w:ascii="Arial" w:hAnsi="Arial" w:cs="Arial"/>
          <w:i/>
          <w:sz w:val="24"/>
          <w:szCs w:val="24"/>
        </w:rPr>
        <w:t>General</w:t>
      </w:r>
      <w:r w:rsidRPr="00F04275">
        <w:rPr>
          <w:rFonts w:ascii="Arial" w:hAnsi="Arial" w:cs="Arial"/>
          <w:i/>
          <w:spacing w:val="81"/>
          <w:w w:val="99"/>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Transparencia</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pacing w:val="-1"/>
          <w:sz w:val="24"/>
          <w:szCs w:val="24"/>
        </w:rPr>
        <w:t>Acceso</w:t>
      </w:r>
      <w:r w:rsidRPr="00F04275">
        <w:rPr>
          <w:rFonts w:ascii="Arial" w:hAnsi="Arial" w:cs="Arial"/>
          <w:i/>
          <w:spacing w:val="-6"/>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pacing w:val="1"/>
          <w:sz w:val="24"/>
          <w:szCs w:val="24"/>
        </w:rPr>
        <w:t>la</w:t>
      </w:r>
      <w:r w:rsidRPr="00F04275">
        <w:rPr>
          <w:rFonts w:ascii="Arial" w:hAnsi="Arial" w:cs="Arial"/>
          <w:i/>
          <w:spacing w:val="-6"/>
          <w:sz w:val="24"/>
          <w:szCs w:val="24"/>
        </w:rPr>
        <w:t xml:space="preserve"> </w:t>
      </w:r>
      <w:r w:rsidRPr="00F04275">
        <w:rPr>
          <w:rFonts w:ascii="Arial" w:hAnsi="Arial" w:cs="Arial"/>
          <w:i/>
          <w:spacing w:val="-1"/>
          <w:sz w:val="24"/>
          <w:szCs w:val="24"/>
        </w:rPr>
        <w:t>Información</w:t>
      </w:r>
      <w:r w:rsidRPr="00F04275">
        <w:rPr>
          <w:rFonts w:ascii="Arial" w:hAnsi="Arial" w:cs="Arial"/>
          <w:i/>
          <w:spacing w:val="-6"/>
          <w:sz w:val="24"/>
          <w:szCs w:val="24"/>
        </w:rPr>
        <w:t xml:space="preserve"> </w:t>
      </w:r>
      <w:r w:rsidRPr="00F04275">
        <w:rPr>
          <w:rFonts w:ascii="Arial" w:hAnsi="Arial" w:cs="Arial"/>
          <w:i/>
          <w:sz w:val="24"/>
          <w:szCs w:val="24"/>
        </w:rPr>
        <w:t>Pública del Estado de Jalisco.</w:t>
      </w:r>
    </w:p>
    <w:p w:rsidR="00F04275" w:rsidRPr="00F04275" w:rsidRDefault="00F04275" w:rsidP="00F04275">
      <w:pPr>
        <w:pStyle w:val="Textoindependiente"/>
        <w:tabs>
          <w:tab w:val="left" w:pos="822"/>
        </w:tabs>
        <w:kinsoku w:val="0"/>
        <w:overflowPunct w:val="0"/>
        <w:spacing w:before="49"/>
        <w:jc w:val="both"/>
        <w:rPr>
          <w:rFonts w:ascii="Arial" w:hAnsi="Arial" w:cs="Arial"/>
          <w:i/>
          <w:sz w:val="24"/>
          <w:szCs w:val="24"/>
        </w:rPr>
      </w:pPr>
    </w:p>
    <w:p w:rsidR="00F04275" w:rsidRPr="00F04275" w:rsidRDefault="00F04275" w:rsidP="00303F70">
      <w:pPr>
        <w:pStyle w:val="Textoindependiente"/>
        <w:widowControl w:val="0"/>
        <w:numPr>
          <w:ilvl w:val="0"/>
          <w:numId w:val="75"/>
        </w:numPr>
        <w:tabs>
          <w:tab w:val="left" w:pos="822"/>
        </w:tabs>
        <w:kinsoku w:val="0"/>
        <w:overflowPunct w:val="0"/>
        <w:autoSpaceDE w:val="0"/>
        <w:autoSpaceDN w:val="0"/>
        <w:adjustRightInd w:val="0"/>
        <w:spacing w:before="49" w:after="0"/>
        <w:jc w:val="both"/>
        <w:rPr>
          <w:rFonts w:ascii="Arial" w:hAnsi="Arial" w:cs="Arial"/>
          <w:i/>
          <w:sz w:val="24"/>
          <w:szCs w:val="24"/>
        </w:rPr>
      </w:pPr>
      <w:r w:rsidRPr="00F04275">
        <w:rPr>
          <w:rFonts w:ascii="Arial" w:hAnsi="Arial" w:cs="Arial"/>
          <w:i/>
          <w:spacing w:val="-1"/>
          <w:sz w:val="24"/>
          <w:szCs w:val="24"/>
        </w:rPr>
        <w:t>Recibir</w:t>
      </w:r>
      <w:r w:rsidRPr="00F04275">
        <w:rPr>
          <w:rFonts w:ascii="Arial" w:hAnsi="Arial" w:cs="Arial"/>
          <w:i/>
          <w:sz w:val="24"/>
          <w:szCs w:val="24"/>
        </w:rPr>
        <w:t xml:space="preserve"> los</w:t>
      </w:r>
      <w:r w:rsidRPr="00F04275">
        <w:rPr>
          <w:rFonts w:ascii="Arial" w:hAnsi="Arial" w:cs="Arial"/>
          <w:i/>
          <w:spacing w:val="-1"/>
          <w:sz w:val="24"/>
          <w:szCs w:val="24"/>
        </w:rPr>
        <w:t xml:space="preserve"> apoyos </w:t>
      </w:r>
      <w:r w:rsidRPr="00F04275">
        <w:rPr>
          <w:rFonts w:ascii="Arial" w:hAnsi="Arial" w:cs="Arial"/>
          <w:i/>
          <w:sz w:val="24"/>
          <w:szCs w:val="24"/>
        </w:rPr>
        <w:t>económicos</w:t>
      </w:r>
      <w:r w:rsidRPr="00F04275">
        <w:rPr>
          <w:rFonts w:ascii="Arial" w:hAnsi="Arial" w:cs="Arial"/>
          <w:i/>
          <w:spacing w:val="-1"/>
          <w:sz w:val="24"/>
          <w:szCs w:val="24"/>
        </w:rPr>
        <w:t xml:space="preserve"> </w:t>
      </w:r>
      <w:r w:rsidRPr="00F04275">
        <w:rPr>
          <w:rFonts w:ascii="Arial" w:hAnsi="Arial" w:cs="Arial"/>
          <w:i/>
          <w:sz w:val="24"/>
          <w:szCs w:val="24"/>
        </w:rPr>
        <w:t>directos</w:t>
      </w:r>
      <w:r w:rsidRPr="00F04275">
        <w:rPr>
          <w:rFonts w:ascii="Arial" w:hAnsi="Arial" w:cs="Arial"/>
          <w:i/>
          <w:spacing w:val="-1"/>
          <w:sz w:val="24"/>
          <w:szCs w:val="24"/>
        </w:rPr>
        <w:t xml:space="preserve"> que</w:t>
      </w:r>
      <w:r w:rsidRPr="00F04275">
        <w:rPr>
          <w:rFonts w:ascii="Arial" w:hAnsi="Arial" w:cs="Arial"/>
          <w:i/>
          <w:sz w:val="24"/>
          <w:szCs w:val="24"/>
        </w:rPr>
        <w:t xml:space="preserve"> les corresponden</w:t>
      </w:r>
      <w:r w:rsidRPr="00F04275">
        <w:rPr>
          <w:rFonts w:ascii="Arial" w:hAnsi="Arial" w:cs="Arial"/>
          <w:i/>
          <w:spacing w:val="-1"/>
          <w:sz w:val="24"/>
          <w:szCs w:val="24"/>
        </w:rPr>
        <w:t xml:space="preserve"> </w:t>
      </w:r>
      <w:r w:rsidRPr="00F04275">
        <w:rPr>
          <w:rFonts w:ascii="Arial" w:hAnsi="Arial" w:cs="Arial"/>
          <w:i/>
          <w:sz w:val="24"/>
          <w:szCs w:val="24"/>
        </w:rPr>
        <w:t xml:space="preserve">a partir de la </w:t>
      </w:r>
      <w:r w:rsidRPr="00F04275">
        <w:rPr>
          <w:rFonts w:ascii="Arial" w:hAnsi="Arial" w:cs="Arial"/>
          <w:i/>
          <w:spacing w:val="-1"/>
          <w:sz w:val="24"/>
          <w:szCs w:val="24"/>
        </w:rPr>
        <w:t>fecha</w:t>
      </w:r>
      <w:r w:rsidRPr="00F04275">
        <w:rPr>
          <w:rFonts w:ascii="Arial" w:hAnsi="Arial" w:cs="Arial"/>
          <w:i/>
          <w:sz w:val="24"/>
          <w:szCs w:val="24"/>
        </w:rPr>
        <w:t xml:space="preserve"> de incorporación</w:t>
      </w:r>
      <w:r w:rsidRPr="00F04275">
        <w:rPr>
          <w:rFonts w:ascii="Arial" w:hAnsi="Arial" w:cs="Arial"/>
          <w:i/>
          <w:spacing w:val="-1"/>
          <w:sz w:val="24"/>
          <w:szCs w:val="24"/>
        </w:rPr>
        <w:t xml:space="preserve"> al</w:t>
      </w:r>
      <w:r w:rsidRPr="00F04275">
        <w:rPr>
          <w:rFonts w:ascii="Arial" w:hAnsi="Arial" w:cs="Arial"/>
          <w:i/>
          <w:spacing w:val="50"/>
          <w:w w:val="99"/>
          <w:sz w:val="24"/>
          <w:szCs w:val="24"/>
        </w:rPr>
        <w:t xml:space="preserve"> </w:t>
      </w:r>
      <w:r w:rsidRPr="00F04275">
        <w:rPr>
          <w:rFonts w:ascii="Arial" w:hAnsi="Arial" w:cs="Arial"/>
          <w:i/>
          <w:sz w:val="24"/>
          <w:szCs w:val="24"/>
        </w:rPr>
        <w:t>Padrón</w:t>
      </w:r>
      <w:r w:rsidRPr="00F04275">
        <w:rPr>
          <w:rFonts w:ascii="Arial" w:hAnsi="Arial" w:cs="Arial"/>
          <w:i/>
          <w:spacing w:val="-9"/>
          <w:sz w:val="24"/>
          <w:szCs w:val="24"/>
        </w:rPr>
        <w:t xml:space="preserve"> </w:t>
      </w:r>
      <w:r w:rsidRPr="00F04275">
        <w:rPr>
          <w:rFonts w:ascii="Arial" w:hAnsi="Arial" w:cs="Arial"/>
          <w:i/>
          <w:spacing w:val="-1"/>
          <w:sz w:val="24"/>
          <w:szCs w:val="24"/>
        </w:rPr>
        <w:t>Activo</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Beneficiarios.</w:t>
      </w:r>
    </w:p>
    <w:p w:rsidR="00F04275" w:rsidRPr="00F04275" w:rsidRDefault="00F04275" w:rsidP="00F04275">
      <w:pPr>
        <w:pStyle w:val="Textoindependiente"/>
        <w:tabs>
          <w:tab w:val="left" w:pos="822"/>
        </w:tabs>
        <w:kinsoku w:val="0"/>
        <w:overflowPunct w:val="0"/>
        <w:spacing w:before="58"/>
        <w:ind w:left="822" w:right="126"/>
        <w:jc w:val="both"/>
        <w:rPr>
          <w:rFonts w:ascii="Arial" w:hAnsi="Arial" w:cs="Arial"/>
          <w:i/>
          <w:sz w:val="24"/>
          <w:szCs w:val="24"/>
        </w:rPr>
      </w:pPr>
    </w:p>
    <w:p w:rsidR="00F04275" w:rsidRPr="00F04275" w:rsidRDefault="00F04275" w:rsidP="00F04275">
      <w:pPr>
        <w:pStyle w:val="Textoindependiente"/>
        <w:tabs>
          <w:tab w:val="left" w:pos="1114"/>
        </w:tabs>
        <w:kinsoku w:val="0"/>
        <w:overflowPunct w:val="0"/>
        <w:spacing w:before="58"/>
        <w:jc w:val="both"/>
        <w:rPr>
          <w:rFonts w:ascii="Arial" w:hAnsi="Arial" w:cs="Arial"/>
          <w:i/>
          <w:sz w:val="24"/>
          <w:szCs w:val="24"/>
        </w:rPr>
      </w:pPr>
      <w:r w:rsidRPr="00F04275">
        <w:rPr>
          <w:rFonts w:ascii="Arial" w:hAnsi="Arial" w:cs="Arial"/>
          <w:i/>
          <w:spacing w:val="-1"/>
          <w:sz w:val="24"/>
          <w:szCs w:val="24"/>
        </w:rPr>
        <w:t>5.2.3.2 Obligaciones.</w:t>
      </w:r>
    </w:p>
    <w:p w:rsidR="00F04275" w:rsidRPr="00F04275" w:rsidRDefault="00F04275" w:rsidP="00F04275">
      <w:pPr>
        <w:pStyle w:val="Textoindependiente"/>
        <w:kinsoku w:val="0"/>
        <w:overflowPunct w:val="0"/>
        <w:spacing w:before="4"/>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923"/>
        </w:tabs>
        <w:kinsoku w:val="0"/>
        <w:overflowPunct w:val="0"/>
        <w:autoSpaceDE w:val="0"/>
        <w:autoSpaceDN w:val="0"/>
        <w:adjustRightInd w:val="0"/>
        <w:spacing w:after="0"/>
        <w:ind w:left="922" w:right="126"/>
        <w:jc w:val="both"/>
        <w:rPr>
          <w:rFonts w:ascii="Arial" w:hAnsi="Arial" w:cs="Arial"/>
          <w:i/>
          <w:sz w:val="24"/>
          <w:szCs w:val="24"/>
        </w:rPr>
      </w:pPr>
      <w:r w:rsidRPr="00F04275">
        <w:rPr>
          <w:rFonts w:ascii="Arial" w:hAnsi="Arial" w:cs="Arial"/>
          <w:i/>
          <w:sz w:val="24"/>
          <w:szCs w:val="24"/>
        </w:rPr>
        <w:t>Proporcionar,</w:t>
      </w:r>
      <w:r w:rsidRPr="00F04275">
        <w:rPr>
          <w:rFonts w:ascii="Arial" w:hAnsi="Arial" w:cs="Arial"/>
          <w:i/>
          <w:spacing w:val="6"/>
          <w:sz w:val="24"/>
          <w:szCs w:val="24"/>
        </w:rPr>
        <w:t xml:space="preserve"> </w:t>
      </w:r>
      <w:r w:rsidRPr="00F04275">
        <w:rPr>
          <w:rFonts w:ascii="Arial" w:hAnsi="Arial" w:cs="Arial"/>
          <w:i/>
          <w:sz w:val="24"/>
          <w:szCs w:val="24"/>
        </w:rPr>
        <w:t>bajo</w:t>
      </w:r>
      <w:r w:rsidRPr="00F04275">
        <w:rPr>
          <w:rFonts w:ascii="Arial" w:hAnsi="Arial" w:cs="Arial"/>
          <w:i/>
          <w:spacing w:val="5"/>
          <w:sz w:val="24"/>
          <w:szCs w:val="24"/>
        </w:rPr>
        <w:t xml:space="preserve"> </w:t>
      </w:r>
      <w:r w:rsidRPr="00F04275">
        <w:rPr>
          <w:rFonts w:ascii="Arial" w:hAnsi="Arial" w:cs="Arial"/>
          <w:i/>
          <w:spacing w:val="-1"/>
          <w:sz w:val="24"/>
          <w:szCs w:val="24"/>
        </w:rPr>
        <w:t>protesta</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4"/>
          <w:sz w:val="24"/>
          <w:szCs w:val="24"/>
        </w:rPr>
        <w:t xml:space="preserve"> </w:t>
      </w:r>
      <w:r w:rsidRPr="00F04275">
        <w:rPr>
          <w:rFonts w:ascii="Arial" w:hAnsi="Arial" w:cs="Arial"/>
          <w:i/>
          <w:sz w:val="24"/>
          <w:szCs w:val="24"/>
        </w:rPr>
        <w:t xml:space="preserve">decir </w:t>
      </w:r>
      <w:r w:rsidRPr="00F04275">
        <w:rPr>
          <w:rFonts w:ascii="Arial" w:hAnsi="Arial" w:cs="Arial"/>
          <w:i/>
          <w:spacing w:val="10"/>
          <w:sz w:val="24"/>
          <w:szCs w:val="24"/>
        </w:rPr>
        <w:t xml:space="preserve"> </w:t>
      </w:r>
      <w:r w:rsidRPr="00F04275">
        <w:rPr>
          <w:rFonts w:ascii="Arial" w:hAnsi="Arial" w:cs="Arial"/>
          <w:i/>
          <w:sz w:val="24"/>
          <w:szCs w:val="24"/>
        </w:rPr>
        <w:t xml:space="preserve">verdad, </w:t>
      </w:r>
      <w:r w:rsidRPr="00F04275">
        <w:rPr>
          <w:rFonts w:ascii="Arial" w:hAnsi="Arial" w:cs="Arial"/>
          <w:i/>
          <w:spacing w:val="9"/>
          <w:sz w:val="24"/>
          <w:szCs w:val="24"/>
        </w:rPr>
        <w:t xml:space="preserve"> </w:t>
      </w:r>
      <w:r w:rsidRPr="00F04275">
        <w:rPr>
          <w:rFonts w:ascii="Arial" w:hAnsi="Arial" w:cs="Arial"/>
          <w:i/>
          <w:sz w:val="24"/>
          <w:szCs w:val="24"/>
        </w:rPr>
        <w:t xml:space="preserve">la </w:t>
      </w:r>
      <w:r w:rsidRPr="00F04275">
        <w:rPr>
          <w:rFonts w:ascii="Arial" w:hAnsi="Arial" w:cs="Arial"/>
          <w:i/>
          <w:spacing w:val="9"/>
          <w:sz w:val="24"/>
          <w:szCs w:val="24"/>
        </w:rPr>
        <w:t xml:space="preserve"> </w:t>
      </w:r>
      <w:r w:rsidRPr="00F04275">
        <w:rPr>
          <w:rFonts w:ascii="Arial" w:hAnsi="Arial" w:cs="Arial"/>
          <w:i/>
          <w:sz w:val="24"/>
          <w:szCs w:val="24"/>
        </w:rPr>
        <w:t xml:space="preserve">información </w:t>
      </w:r>
      <w:r w:rsidRPr="00F04275">
        <w:rPr>
          <w:rFonts w:ascii="Arial" w:hAnsi="Arial" w:cs="Arial"/>
          <w:i/>
          <w:spacing w:val="7"/>
          <w:sz w:val="24"/>
          <w:szCs w:val="24"/>
        </w:rPr>
        <w:t xml:space="preserve"> </w:t>
      </w:r>
      <w:r w:rsidRPr="00F04275">
        <w:rPr>
          <w:rFonts w:ascii="Arial" w:hAnsi="Arial" w:cs="Arial"/>
          <w:i/>
          <w:sz w:val="24"/>
          <w:szCs w:val="24"/>
        </w:rPr>
        <w:t xml:space="preserve">que </w:t>
      </w:r>
      <w:r w:rsidRPr="00F04275">
        <w:rPr>
          <w:rFonts w:ascii="Arial" w:hAnsi="Arial" w:cs="Arial"/>
          <w:i/>
          <w:spacing w:val="12"/>
          <w:sz w:val="24"/>
          <w:szCs w:val="24"/>
        </w:rPr>
        <w:t xml:space="preserve"> </w:t>
      </w:r>
      <w:r w:rsidRPr="00F04275">
        <w:rPr>
          <w:rFonts w:ascii="Arial" w:hAnsi="Arial" w:cs="Arial"/>
          <w:i/>
          <w:spacing w:val="-1"/>
          <w:sz w:val="24"/>
          <w:szCs w:val="24"/>
        </w:rPr>
        <w:t>se</w:t>
      </w:r>
      <w:r w:rsidRPr="00F04275">
        <w:rPr>
          <w:rFonts w:ascii="Arial" w:hAnsi="Arial" w:cs="Arial"/>
          <w:i/>
          <w:sz w:val="24"/>
          <w:szCs w:val="24"/>
        </w:rPr>
        <w:t xml:space="preserve"> </w:t>
      </w:r>
      <w:r w:rsidRPr="00F04275">
        <w:rPr>
          <w:rFonts w:ascii="Arial" w:hAnsi="Arial" w:cs="Arial"/>
          <w:i/>
          <w:spacing w:val="9"/>
          <w:sz w:val="24"/>
          <w:szCs w:val="24"/>
        </w:rPr>
        <w:t xml:space="preserve"> </w:t>
      </w:r>
      <w:r w:rsidRPr="00F04275">
        <w:rPr>
          <w:rFonts w:ascii="Arial" w:hAnsi="Arial" w:cs="Arial"/>
          <w:i/>
          <w:sz w:val="24"/>
          <w:szCs w:val="24"/>
        </w:rPr>
        <w:t xml:space="preserve">les </w:t>
      </w:r>
      <w:r w:rsidRPr="00F04275">
        <w:rPr>
          <w:rFonts w:ascii="Arial" w:hAnsi="Arial" w:cs="Arial"/>
          <w:i/>
          <w:spacing w:val="9"/>
          <w:sz w:val="24"/>
          <w:szCs w:val="24"/>
        </w:rPr>
        <w:t xml:space="preserve"> </w:t>
      </w:r>
      <w:r w:rsidRPr="00F04275">
        <w:rPr>
          <w:rFonts w:ascii="Arial" w:hAnsi="Arial" w:cs="Arial"/>
          <w:i/>
          <w:spacing w:val="-1"/>
          <w:sz w:val="24"/>
          <w:szCs w:val="24"/>
        </w:rPr>
        <w:t>requiera</w:t>
      </w:r>
      <w:r w:rsidRPr="00F04275">
        <w:rPr>
          <w:rFonts w:ascii="Arial" w:hAnsi="Arial" w:cs="Arial"/>
          <w:i/>
          <w:sz w:val="24"/>
          <w:szCs w:val="24"/>
        </w:rPr>
        <w:t xml:space="preserve"> </w:t>
      </w:r>
      <w:r w:rsidRPr="00F04275">
        <w:rPr>
          <w:rFonts w:ascii="Arial" w:hAnsi="Arial" w:cs="Arial"/>
          <w:i/>
          <w:spacing w:val="11"/>
          <w:sz w:val="24"/>
          <w:szCs w:val="24"/>
        </w:rPr>
        <w:t xml:space="preserve"> </w:t>
      </w:r>
      <w:r w:rsidRPr="00F04275">
        <w:rPr>
          <w:rFonts w:ascii="Arial" w:hAnsi="Arial" w:cs="Arial"/>
          <w:i/>
          <w:sz w:val="24"/>
          <w:szCs w:val="24"/>
        </w:rPr>
        <w:t xml:space="preserve">de </w:t>
      </w:r>
      <w:r w:rsidRPr="00F04275">
        <w:rPr>
          <w:rFonts w:ascii="Arial" w:hAnsi="Arial" w:cs="Arial"/>
          <w:i/>
          <w:spacing w:val="10"/>
          <w:sz w:val="24"/>
          <w:szCs w:val="24"/>
        </w:rPr>
        <w:t xml:space="preserve"> </w:t>
      </w:r>
      <w:r w:rsidRPr="00F04275">
        <w:rPr>
          <w:rFonts w:ascii="Arial" w:hAnsi="Arial" w:cs="Arial"/>
          <w:i/>
          <w:sz w:val="24"/>
          <w:szCs w:val="24"/>
        </w:rPr>
        <w:t xml:space="preserve">acuerdo </w:t>
      </w:r>
      <w:r w:rsidRPr="00F04275">
        <w:rPr>
          <w:rFonts w:ascii="Arial" w:hAnsi="Arial" w:cs="Arial"/>
          <w:i/>
          <w:spacing w:val="9"/>
          <w:sz w:val="24"/>
          <w:szCs w:val="24"/>
        </w:rPr>
        <w:t xml:space="preserve"> </w:t>
      </w:r>
      <w:r w:rsidRPr="00F04275">
        <w:rPr>
          <w:rFonts w:ascii="Arial" w:hAnsi="Arial" w:cs="Arial"/>
          <w:i/>
          <w:sz w:val="24"/>
          <w:szCs w:val="24"/>
        </w:rPr>
        <w:t>a</w:t>
      </w:r>
      <w:r w:rsidRPr="00F04275">
        <w:rPr>
          <w:rFonts w:ascii="Arial" w:hAnsi="Arial" w:cs="Arial"/>
          <w:i/>
          <w:spacing w:val="60"/>
          <w:w w:val="99"/>
          <w:sz w:val="24"/>
          <w:szCs w:val="24"/>
        </w:rPr>
        <w:t xml:space="preserve"> </w:t>
      </w:r>
      <w:r w:rsidRPr="00F04275">
        <w:rPr>
          <w:rFonts w:ascii="Arial" w:hAnsi="Arial" w:cs="Arial"/>
          <w:i/>
          <w:sz w:val="24"/>
          <w:szCs w:val="24"/>
        </w:rPr>
        <w:t>estas</w:t>
      </w:r>
      <w:r w:rsidRPr="00F04275">
        <w:rPr>
          <w:rFonts w:ascii="Arial" w:hAnsi="Arial" w:cs="Arial"/>
          <w:i/>
          <w:spacing w:val="-11"/>
          <w:sz w:val="24"/>
          <w:szCs w:val="24"/>
        </w:rPr>
        <w:t xml:space="preserve"> </w:t>
      </w:r>
      <w:r w:rsidRPr="00F04275">
        <w:rPr>
          <w:rFonts w:ascii="Arial" w:hAnsi="Arial" w:cs="Arial"/>
          <w:i/>
          <w:sz w:val="24"/>
          <w:szCs w:val="24"/>
        </w:rPr>
        <w:t>Reglas.</w:t>
      </w:r>
    </w:p>
    <w:p w:rsidR="00F04275" w:rsidRPr="00F04275" w:rsidRDefault="00F04275" w:rsidP="00F04275">
      <w:pPr>
        <w:pStyle w:val="Textoindependiente"/>
        <w:tabs>
          <w:tab w:val="left" w:pos="923"/>
        </w:tabs>
        <w:kinsoku w:val="0"/>
        <w:overflowPunct w:val="0"/>
        <w:ind w:left="922" w:right="126"/>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923"/>
        </w:tabs>
        <w:kinsoku w:val="0"/>
        <w:overflowPunct w:val="0"/>
        <w:autoSpaceDE w:val="0"/>
        <w:autoSpaceDN w:val="0"/>
        <w:adjustRightInd w:val="0"/>
        <w:spacing w:before="58" w:after="0"/>
        <w:ind w:left="922"/>
        <w:jc w:val="both"/>
        <w:rPr>
          <w:rFonts w:ascii="Arial" w:hAnsi="Arial" w:cs="Arial"/>
          <w:i/>
          <w:sz w:val="24"/>
          <w:szCs w:val="24"/>
        </w:rPr>
      </w:pPr>
      <w:r w:rsidRPr="00F04275">
        <w:rPr>
          <w:rFonts w:ascii="Arial" w:hAnsi="Arial" w:cs="Arial"/>
          <w:i/>
          <w:spacing w:val="-1"/>
          <w:sz w:val="24"/>
          <w:szCs w:val="24"/>
        </w:rPr>
        <w:t>Conocer,</w:t>
      </w:r>
      <w:r w:rsidRPr="00F04275">
        <w:rPr>
          <w:rFonts w:ascii="Arial" w:hAnsi="Arial" w:cs="Arial"/>
          <w:i/>
          <w:spacing w:val="-5"/>
          <w:sz w:val="24"/>
          <w:szCs w:val="24"/>
        </w:rPr>
        <w:t xml:space="preserve"> </w:t>
      </w:r>
      <w:r w:rsidRPr="00F04275">
        <w:rPr>
          <w:rFonts w:ascii="Arial" w:hAnsi="Arial" w:cs="Arial"/>
          <w:i/>
          <w:sz w:val="24"/>
          <w:szCs w:val="24"/>
        </w:rPr>
        <w:t>aceptar</w:t>
      </w:r>
      <w:r w:rsidRPr="00F04275">
        <w:rPr>
          <w:rFonts w:ascii="Arial" w:hAnsi="Arial" w:cs="Arial"/>
          <w:i/>
          <w:spacing w:val="-4"/>
          <w:sz w:val="24"/>
          <w:szCs w:val="24"/>
        </w:rPr>
        <w:t xml:space="preserve"> </w:t>
      </w:r>
      <w:r w:rsidRPr="00F04275">
        <w:rPr>
          <w:rFonts w:ascii="Arial" w:hAnsi="Arial" w:cs="Arial"/>
          <w:i/>
          <w:sz w:val="24"/>
          <w:szCs w:val="24"/>
        </w:rPr>
        <w:t>y</w:t>
      </w:r>
      <w:r w:rsidRPr="00F04275">
        <w:rPr>
          <w:rFonts w:ascii="Arial" w:hAnsi="Arial" w:cs="Arial"/>
          <w:i/>
          <w:spacing w:val="-9"/>
          <w:sz w:val="24"/>
          <w:szCs w:val="24"/>
        </w:rPr>
        <w:t xml:space="preserve"> </w:t>
      </w:r>
      <w:r w:rsidRPr="00F04275">
        <w:rPr>
          <w:rFonts w:ascii="Arial" w:hAnsi="Arial" w:cs="Arial"/>
          <w:i/>
          <w:sz w:val="24"/>
          <w:szCs w:val="24"/>
        </w:rPr>
        <w:t>cumplir</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4"/>
          <w:sz w:val="24"/>
          <w:szCs w:val="24"/>
        </w:rPr>
        <w:t xml:space="preserve"> </w:t>
      </w:r>
      <w:r w:rsidRPr="00F04275">
        <w:rPr>
          <w:rFonts w:ascii="Arial" w:hAnsi="Arial" w:cs="Arial"/>
          <w:i/>
          <w:spacing w:val="-1"/>
          <w:sz w:val="24"/>
          <w:szCs w:val="24"/>
        </w:rPr>
        <w:t>reglas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operación</w:t>
      </w:r>
      <w:r w:rsidRPr="00F04275">
        <w:rPr>
          <w:rFonts w:ascii="Arial" w:hAnsi="Arial" w:cs="Arial"/>
          <w:i/>
          <w:spacing w:val="-6"/>
          <w:sz w:val="24"/>
          <w:szCs w:val="24"/>
        </w:rPr>
        <w:t xml:space="preserve"> </w:t>
      </w:r>
      <w:r w:rsidRPr="00F04275">
        <w:rPr>
          <w:rFonts w:ascii="Arial" w:hAnsi="Arial" w:cs="Arial"/>
          <w:i/>
          <w:sz w:val="24"/>
          <w:szCs w:val="24"/>
        </w:rPr>
        <w:t>del</w:t>
      </w:r>
      <w:r w:rsidRPr="00F04275">
        <w:rPr>
          <w:rFonts w:ascii="Arial" w:hAnsi="Arial" w:cs="Arial"/>
          <w:i/>
          <w:spacing w:val="-5"/>
          <w:sz w:val="24"/>
          <w:szCs w:val="24"/>
        </w:rPr>
        <w:t xml:space="preserve"> </w:t>
      </w:r>
      <w:r w:rsidRPr="00F04275">
        <w:rPr>
          <w:rFonts w:ascii="Arial" w:hAnsi="Arial" w:cs="Arial"/>
          <w:i/>
          <w:spacing w:val="-1"/>
          <w:sz w:val="24"/>
          <w:szCs w:val="24"/>
        </w:rPr>
        <w:t>programa</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z w:val="24"/>
          <w:szCs w:val="24"/>
        </w:rPr>
        <w:t>sus</w:t>
      </w:r>
      <w:r w:rsidRPr="00F04275">
        <w:rPr>
          <w:rFonts w:ascii="Arial" w:hAnsi="Arial" w:cs="Arial"/>
          <w:i/>
          <w:spacing w:val="-5"/>
          <w:sz w:val="24"/>
          <w:szCs w:val="24"/>
        </w:rPr>
        <w:t xml:space="preserve"> </w:t>
      </w:r>
      <w:r w:rsidRPr="00F04275">
        <w:rPr>
          <w:rFonts w:ascii="Arial" w:hAnsi="Arial" w:cs="Arial"/>
          <w:i/>
          <w:sz w:val="24"/>
          <w:szCs w:val="24"/>
        </w:rPr>
        <w:t>requisitos.</w:t>
      </w:r>
    </w:p>
    <w:p w:rsidR="00F04275" w:rsidRPr="00F04275" w:rsidRDefault="00F04275" w:rsidP="00F04275">
      <w:pPr>
        <w:pStyle w:val="Textoindependiente"/>
        <w:tabs>
          <w:tab w:val="left" w:pos="923"/>
        </w:tabs>
        <w:kinsoku w:val="0"/>
        <w:overflowPunct w:val="0"/>
        <w:spacing w:before="58"/>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923"/>
        </w:tabs>
        <w:kinsoku w:val="0"/>
        <w:overflowPunct w:val="0"/>
        <w:autoSpaceDE w:val="0"/>
        <w:autoSpaceDN w:val="0"/>
        <w:adjustRightInd w:val="0"/>
        <w:spacing w:before="57" w:after="0"/>
        <w:ind w:left="922"/>
        <w:jc w:val="both"/>
        <w:rPr>
          <w:rFonts w:ascii="Arial" w:hAnsi="Arial" w:cs="Arial"/>
          <w:i/>
          <w:sz w:val="24"/>
          <w:szCs w:val="24"/>
        </w:rPr>
      </w:pPr>
      <w:r w:rsidRPr="00F04275">
        <w:rPr>
          <w:rFonts w:ascii="Arial" w:hAnsi="Arial" w:cs="Arial"/>
          <w:i/>
          <w:spacing w:val="-1"/>
          <w:sz w:val="24"/>
          <w:szCs w:val="24"/>
        </w:rPr>
        <w:t>Presentar</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z w:val="24"/>
          <w:szCs w:val="24"/>
        </w:rPr>
        <w:t>documentación</w:t>
      </w:r>
      <w:r w:rsidRPr="00F04275">
        <w:rPr>
          <w:rFonts w:ascii="Arial" w:hAnsi="Arial" w:cs="Arial"/>
          <w:i/>
          <w:spacing w:val="-6"/>
          <w:sz w:val="24"/>
          <w:szCs w:val="24"/>
        </w:rPr>
        <w:t xml:space="preserve"> </w:t>
      </w:r>
      <w:r w:rsidRPr="00F04275">
        <w:rPr>
          <w:rFonts w:ascii="Arial" w:hAnsi="Arial" w:cs="Arial"/>
          <w:i/>
          <w:sz w:val="24"/>
          <w:szCs w:val="24"/>
        </w:rPr>
        <w:t>que</w:t>
      </w:r>
      <w:r w:rsidRPr="00F04275">
        <w:rPr>
          <w:rFonts w:ascii="Arial" w:hAnsi="Arial" w:cs="Arial"/>
          <w:i/>
          <w:spacing w:val="-6"/>
          <w:sz w:val="24"/>
          <w:szCs w:val="24"/>
        </w:rPr>
        <w:t xml:space="preserve"> </w:t>
      </w:r>
      <w:r w:rsidRPr="00F04275">
        <w:rPr>
          <w:rFonts w:ascii="Arial" w:hAnsi="Arial" w:cs="Arial"/>
          <w:i/>
          <w:spacing w:val="-1"/>
          <w:sz w:val="24"/>
          <w:szCs w:val="24"/>
        </w:rPr>
        <w:t>se</w:t>
      </w:r>
      <w:r w:rsidRPr="00F04275">
        <w:rPr>
          <w:rFonts w:ascii="Arial" w:hAnsi="Arial" w:cs="Arial"/>
          <w:i/>
          <w:spacing w:val="-6"/>
          <w:sz w:val="24"/>
          <w:szCs w:val="24"/>
        </w:rPr>
        <w:t xml:space="preserve"> </w:t>
      </w:r>
      <w:r w:rsidRPr="00F04275">
        <w:rPr>
          <w:rFonts w:ascii="Arial" w:hAnsi="Arial" w:cs="Arial"/>
          <w:i/>
          <w:sz w:val="24"/>
          <w:szCs w:val="24"/>
        </w:rPr>
        <w:t>le</w:t>
      </w:r>
      <w:r w:rsidRPr="00F04275">
        <w:rPr>
          <w:rFonts w:ascii="Arial" w:hAnsi="Arial" w:cs="Arial"/>
          <w:i/>
          <w:spacing w:val="-5"/>
          <w:sz w:val="24"/>
          <w:szCs w:val="24"/>
        </w:rPr>
        <w:t xml:space="preserve"> </w:t>
      </w:r>
      <w:r w:rsidRPr="00F04275">
        <w:rPr>
          <w:rFonts w:ascii="Arial" w:hAnsi="Arial" w:cs="Arial"/>
          <w:i/>
          <w:spacing w:val="-1"/>
          <w:sz w:val="24"/>
          <w:szCs w:val="24"/>
        </w:rPr>
        <w:t>requiera</w:t>
      </w:r>
      <w:r w:rsidRPr="00F04275">
        <w:rPr>
          <w:rFonts w:ascii="Arial" w:hAnsi="Arial" w:cs="Arial"/>
          <w:i/>
          <w:spacing w:val="-1"/>
          <w:sz w:val="24"/>
          <w:szCs w:val="24"/>
          <w:lang w:val="es-ES_tradnl"/>
        </w:rPr>
        <w:t>.</w:t>
      </w:r>
    </w:p>
    <w:p w:rsidR="00F04275" w:rsidRPr="00F04275" w:rsidRDefault="00F04275" w:rsidP="00F04275">
      <w:pPr>
        <w:pStyle w:val="Textoindependiente"/>
        <w:tabs>
          <w:tab w:val="left" w:pos="923"/>
        </w:tabs>
        <w:kinsoku w:val="0"/>
        <w:overflowPunct w:val="0"/>
        <w:spacing w:before="57"/>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923"/>
        </w:tabs>
        <w:kinsoku w:val="0"/>
        <w:overflowPunct w:val="0"/>
        <w:autoSpaceDE w:val="0"/>
        <w:autoSpaceDN w:val="0"/>
        <w:adjustRightInd w:val="0"/>
        <w:spacing w:before="57" w:after="0"/>
        <w:ind w:left="922" w:right="126"/>
        <w:jc w:val="both"/>
        <w:rPr>
          <w:rFonts w:ascii="Arial" w:hAnsi="Arial" w:cs="Arial"/>
          <w:i/>
          <w:sz w:val="24"/>
          <w:szCs w:val="24"/>
        </w:rPr>
      </w:pPr>
      <w:r w:rsidRPr="00F04275">
        <w:rPr>
          <w:rFonts w:ascii="Arial" w:hAnsi="Arial" w:cs="Arial"/>
          <w:i/>
          <w:spacing w:val="-1"/>
          <w:sz w:val="24"/>
          <w:szCs w:val="24"/>
        </w:rPr>
        <w:t>Notificar</w:t>
      </w:r>
      <w:r w:rsidRPr="00F04275">
        <w:rPr>
          <w:rFonts w:ascii="Arial" w:hAnsi="Arial" w:cs="Arial"/>
          <w:i/>
          <w:spacing w:val="12"/>
          <w:sz w:val="24"/>
          <w:szCs w:val="24"/>
        </w:rPr>
        <w:t xml:space="preserve"> </w:t>
      </w:r>
      <w:r w:rsidRPr="00F04275">
        <w:rPr>
          <w:rFonts w:ascii="Arial" w:hAnsi="Arial" w:cs="Arial"/>
          <w:i/>
          <w:sz w:val="24"/>
          <w:szCs w:val="24"/>
        </w:rPr>
        <w:t>al</w:t>
      </w:r>
      <w:r w:rsidRPr="00F04275">
        <w:rPr>
          <w:rFonts w:ascii="Arial" w:hAnsi="Arial" w:cs="Arial"/>
          <w:i/>
          <w:spacing w:val="11"/>
          <w:sz w:val="24"/>
          <w:szCs w:val="24"/>
        </w:rPr>
        <w:t xml:space="preserve"> </w:t>
      </w:r>
      <w:r w:rsidRPr="00F04275">
        <w:rPr>
          <w:rFonts w:ascii="Arial" w:hAnsi="Arial" w:cs="Arial"/>
          <w:i/>
          <w:sz w:val="24"/>
          <w:szCs w:val="24"/>
        </w:rPr>
        <w:t>área</w:t>
      </w:r>
      <w:r w:rsidRPr="00F04275">
        <w:rPr>
          <w:rFonts w:ascii="Arial" w:hAnsi="Arial" w:cs="Arial"/>
          <w:i/>
          <w:spacing w:val="12"/>
          <w:sz w:val="24"/>
          <w:szCs w:val="24"/>
        </w:rPr>
        <w:t xml:space="preserve"> </w:t>
      </w:r>
      <w:r w:rsidRPr="00F04275">
        <w:rPr>
          <w:rFonts w:ascii="Arial" w:hAnsi="Arial" w:cs="Arial"/>
          <w:i/>
          <w:spacing w:val="-1"/>
          <w:sz w:val="24"/>
          <w:szCs w:val="24"/>
        </w:rPr>
        <w:t>responsable del programa</w:t>
      </w:r>
      <w:r w:rsidRPr="00F04275">
        <w:rPr>
          <w:rFonts w:ascii="Arial" w:hAnsi="Arial" w:cs="Arial"/>
          <w:i/>
          <w:spacing w:val="9"/>
          <w:sz w:val="24"/>
          <w:szCs w:val="24"/>
        </w:rPr>
        <w:t xml:space="preserve"> </w:t>
      </w:r>
      <w:r w:rsidRPr="00F04275">
        <w:rPr>
          <w:rFonts w:ascii="Arial" w:hAnsi="Arial" w:cs="Arial"/>
          <w:i/>
          <w:spacing w:val="-1"/>
          <w:sz w:val="24"/>
          <w:szCs w:val="24"/>
        </w:rPr>
        <w:t>cualquier</w:t>
      </w:r>
      <w:r w:rsidRPr="00F04275">
        <w:rPr>
          <w:rFonts w:ascii="Arial" w:hAnsi="Arial" w:cs="Arial"/>
          <w:i/>
          <w:spacing w:val="11"/>
          <w:sz w:val="24"/>
          <w:szCs w:val="24"/>
        </w:rPr>
        <w:t xml:space="preserve"> </w:t>
      </w:r>
      <w:r w:rsidRPr="00F04275">
        <w:rPr>
          <w:rFonts w:ascii="Arial" w:hAnsi="Arial" w:cs="Arial"/>
          <w:i/>
          <w:sz w:val="24"/>
          <w:szCs w:val="24"/>
        </w:rPr>
        <w:t>cambio</w:t>
      </w:r>
      <w:r w:rsidRPr="00F04275">
        <w:rPr>
          <w:rFonts w:ascii="Arial" w:hAnsi="Arial" w:cs="Arial"/>
          <w:i/>
          <w:spacing w:val="12"/>
          <w:sz w:val="24"/>
          <w:szCs w:val="24"/>
        </w:rPr>
        <w:t xml:space="preserve"> </w:t>
      </w:r>
      <w:r w:rsidRPr="00F04275">
        <w:rPr>
          <w:rFonts w:ascii="Arial" w:hAnsi="Arial" w:cs="Arial"/>
          <w:i/>
          <w:sz w:val="24"/>
          <w:szCs w:val="24"/>
        </w:rPr>
        <w:t>en</w:t>
      </w:r>
      <w:r w:rsidRPr="00F04275">
        <w:rPr>
          <w:rFonts w:ascii="Arial" w:hAnsi="Arial" w:cs="Arial"/>
          <w:i/>
          <w:spacing w:val="14"/>
          <w:sz w:val="24"/>
          <w:szCs w:val="24"/>
        </w:rPr>
        <w:t xml:space="preserve"> </w:t>
      </w:r>
      <w:r w:rsidRPr="00F04275">
        <w:rPr>
          <w:rFonts w:ascii="Arial" w:hAnsi="Arial" w:cs="Arial"/>
          <w:i/>
          <w:spacing w:val="-1"/>
          <w:sz w:val="24"/>
          <w:szCs w:val="24"/>
        </w:rPr>
        <w:t>la</w:t>
      </w:r>
      <w:r w:rsidRPr="00F04275">
        <w:rPr>
          <w:rFonts w:ascii="Arial" w:hAnsi="Arial" w:cs="Arial"/>
          <w:i/>
          <w:spacing w:val="11"/>
          <w:sz w:val="24"/>
          <w:szCs w:val="24"/>
        </w:rPr>
        <w:t xml:space="preserve"> </w:t>
      </w:r>
      <w:r w:rsidRPr="00F04275">
        <w:rPr>
          <w:rFonts w:ascii="Arial" w:hAnsi="Arial" w:cs="Arial"/>
          <w:i/>
          <w:spacing w:val="-1"/>
          <w:sz w:val="24"/>
          <w:szCs w:val="24"/>
        </w:rPr>
        <w:t>información</w:t>
      </w:r>
      <w:r w:rsidRPr="00F04275">
        <w:rPr>
          <w:rFonts w:ascii="Arial" w:hAnsi="Arial" w:cs="Arial"/>
          <w:i/>
          <w:spacing w:val="10"/>
          <w:sz w:val="24"/>
          <w:szCs w:val="24"/>
        </w:rPr>
        <w:t xml:space="preserve"> </w:t>
      </w:r>
      <w:r w:rsidRPr="00F04275">
        <w:rPr>
          <w:rFonts w:ascii="Arial" w:hAnsi="Arial" w:cs="Arial"/>
          <w:i/>
          <w:sz w:val="24"/>
          <w:szCs w:val="24"/>
        </w:rPr>
        <w:t>personal,</w:t>
      </w:r>
      <w:r w:rsidRPr="00F04275">
        <w:rPr>
          <w:rFonts w:ascii="Arial" w:hAnsi="Arial" w:cs="Arial"/>
          <w:i/>
          <w:spacing w:val="11"/>
          <w:sz w:val="24"/>
          <w:szCs w:val="24"/>
        </w:rPr>
        <w:t xml:space="preserve"> </w:t>
      </w:r>
      <w:r w:rsidRPr="00F04275">
        <w:rPr>
          <w:rFonts w:ascii="Arial" w:hAnsi="Arial" w:cs="Arial"/>
          <w:i/>
          <w:sz w:val="24"/>
          <w:szCs w:val="24"/>
        </w:rPr>
        <w:t>cambio</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domicilio</w:t>
      </w:r>
      <w:r w:rsidRPr="00F04275">
        <w:rPr>
          <w:rFonts w:ascii="Arial" w:hAnsi="Arial" w:cs="Arial"/>
          <w:i/>
          <w:spacing w:val="12"/>
          <w:sz w:val="24"/>
          <w:szCs w:val="24"/>
        </w:rPr>
        <w:t xml:space="preserve"> </w:t>
      </w:r>
      <w:r w:rsidRPr="00F04275">
        <w:rPr>
          <w:rFonts w:ascii="Arial" w:hAnsi="Arial" w:cs="Arial"/>
          <w:i/>
          <w:sz w:val="24"/>
          <w:szCs w:val="24"/>
        </w:rPr>
        <w:t>o</w:t>
      </w:r>
      <w:r w:rsidRPr="00F04275">
        <w:rPr>
          <w:rFonts w:ascii="Arial" w:hAnsi="Arial" w:cs="Arial"/>
          <w:i/>
          <w:spacing w:val="73"/>
          <w:w w:val="99"/>
          <w:sz w:val="24"/>
          <w:szCs w:val="24"/>
        </w:rPr>
        <w:t xml:space="preserve"> </w:t>
      </w:r>
      <w:r w:rsidRPr="00F04275">
        <w:rPr>
          <w:rFonts w:ascii="Arial" w:hAnsi="Arial" w:cs="Arial"/>
          <w:i/>
          <w:spacing w:val="-1"/>
          <w:sz w:val="24"/>
          <w:szCs w:val="24"/>
        </w:rPr>
        <w:t>situaciones</w:t>
      </w:r>
      <w:r w:rsidRPr="00F04275">
        <w:rPr>
          <w:rFonts w:ascii="Arial" w:hAnsi="Arial" w:cs="Arial"/>
          <w:i/>
          <w:spacing w:val="-19"/>
          <w:sz w:val="24"/>
          <w:szCs w:val="24"/>
        </w:rPr>
        <w:t xml:space="preserve"> </w:t>
      </w:r>
      <w:r w:rsidRPr="00F04275">
        <w:rPr>
          <w:rFonts w:ascii="Arial" w:hAnsi="Arial" w:cs="Arial"/>
          <w:i/>
          <w:sz w:val="24"/>
          <w:szCs w:val="24"/>
        </w:rPr>
        <w:t>especiales.</w:t>
      </w:r>
    </w:p>
    <w:p w:rsidR="00F04275" w:rsidRPr="00F04275" w:rsidRDefault="00F04275" w:rsidP="00F04275">
      <w:pPr>
        <w:pStyle w:val="Textoindependiente"/>
        <w:tabs>
          <w:tab w:val="left" w:pos="923"/>
        </w:tabs>
        <w:kinsoku w:val="0"/>
        <w:overflowPunct w:val="0"/>
        <w:spacing w:before="57"/>
        <w:ind w:right="126"/>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923"/>
        </w:tabs>
        <w:kinsoku w:val="0"/>
        <w:overflowPunct w:val="0"/>
        <w:autoSpaceDE w:val="0"/>
        <w:autoSpaceDN w:val="0"/>
        <w:adjustRightInd w:val="0"/>
        <w:spacing w:before="58" w:after="0"/>
        <w:ind w:left="922" w:right="126"/>
        <w:jc w:val="both"/>
        <w:rPr>
          <w:rFonts w:ascii="Arial" w:hAnsi="Arial" w:cs="Arial"/>
          <w:i/>
          <w:sz w:val="24"/>
          <w:szCs w:val="24"/>
        </w:rPr>
      </w:pPr>
      <w:r w:rsidRPr="00F04275">
        <w:rPr>
          <w:rFonts w:ascii="Arial" w:hAnsi="Arial" w:cs="Arial"/>
          <w:i/>
          <w:sz w:val="24"/>
          <w:szCs w:val="24"/>
        </w:rPr>
        <w:t>No</w:t>
      </w:r>
      <w:r w:rsidRPr="00F04275">
        <w:rPr>
          <w:rFonts w:ascii="Arial" w:hAnsi="Arial" w:cs="Arial"/>
          <w:i/>
          <w:spacing w:val="25"/>
          <w:sz w:val="24"/>
          <w:szCs w:val="24"/>
        </w:rPr>
        <w:t xml:space="preserve"> </w:t>
      </w:r>
      <w:r w:rsidRPr="00F04275">
        <w:rPr>
          <w:rFonts w:ascii="Arial" w:hAnsi="Arial" w:cs="Arial"/>
          <w:i/>
          <w:spacing w:val="-1"/>
          <w:sz w:val="24"/>
          <w:szCs w:val="24"/>
        </w:rPr>
        <w:t>hacer</w:t>
      </w:r>
      <w:r w:rsidRPr="00F04275">
        <w:rPr>
          <w:rFonts w:ascii="Arial" w:hAnsi="Arial" w:cs="Arial"/>
          <w:i/>
          <w:spacing w:val="25"/>
          <w:sz w:val="24"/>
          <w:szCs w:val="24"/>
        </w:rPr>
        <w:t xml:space="preserve"> </w:t>
      </w:r>
      <w:r w:rsidRPr="00F04275">
        <w:rPr>
          <w:rFonts w:ascii="Arial" w:hAnsi="Arial" w:cs="Arial"/>
          <w:i/>
          <w:spacing w:val="-1"/>
          <w:sz w:val="24"/>
          <w:szCs w:val="24"/>
        </w:rPr>
        <w:t>uso</w:t>
      </w:r>
      <w:r w:rsidRPr="00F04275">
        <w:rPr>
          <w:rFonts w:ascii="Arial" w:hAnsi="Arial" w:cs="Arial"/>
          <w:i/>
          <w:spacing w:val="25"/>
          <w:sz w:val="24"/>
          <w:szCs w:val="24"/>
        </w:rPr>
        <w:t xml:space="preserve"> </w:t>
      </w:r>
      <w:r w:rsidRPr="00F04275">
        <w:rPr>
          <w:rFonts w:ascii="Arial" w:hAnsi="Arial" w:cs="Arial"/>
          <w:i/>
          <w:sz w:val="24"/>
          <w:szCs w:val="24"/>
        </w:rPr>
        <w:t>indebido</w:t>
      </w:r>
      <w:r w:rsidRPr="00F04275">
        <w:rPr>
          <w:rFonts w:ascii="Arial" w:hAnsi="Arial" w:cs="Arial"/>
          <w:i/>
          <w:spacing w:val="26"/>
          <w:sz w:val="24"/>
          <w:szCs w:val="24"/>
        </w:rPr>
        <w:t xml:space="preserve"> </w:t>
      </w:r>
      <w:r w:rsidRPr="00F04275">
        <w:rPr>
          <w:rFonts w:ascii="Arial" w:hAnsi="Arial" w:cs="Arial"/>
          <w:i/>
          <w:sz w:val="24"/>
          <w:szCs w:val="24"/>
        </w:rPr>
        <w:t>de</w:t>
      </w:r>
      <w:r w:rsidRPr="00F04275">
        <w:rPr>
          <w:rFonts w:ascii="Arial" w:hAnsi="Arial" w:cs="Arial"/>
          <w:i/>
          <w:spacing w:val="25"/>
          <w:sz w:val="24"/>
          <w:szCs w:val="24"/>
        </w:rPr>
        <w:t xml:space="preserve"> </w:t>
      </w:r>
      <w:r w:rsidRPr="00F04275">
        <w:rPr>
          <w:rFonts w:ascii="Arial" w:hAnsi="Arial" w:cs="Arial"/>
          <w:i/>
          <w:spacing w:val="-1"/>
          <w:sz w:val="24"/>
          <w:szCs w:val="24"/>
        </w:rPr>
        <w:t>los</w:t>
      </w:r>
      <w:r w:rsidRPr="00F04275">
        <w:rPr>
          <w:rFonts w:ascii="Arial" w:hAnsi="Arial" w:cs="Arial"/>
          <w:i/>
          <w:spacing w:val="23"/>
          <w:sz w:val="24"/>
          <w:szCs w:val="24"/>
        </w:rPr>
        <w:t xml:space="preserve"> </w:t>
      </w:r>
      <w:r w:rsidRPr="00F04275">
        <w:rPr>
          <w:rFonts w:ascii="Arial" w:hAnsi="Arial" w:cs="Arial"/>
          <w:i/>
          <w:spacing w:val="-1"/>
          <w:sz w:val="24"/>
          <w:szCs w:val="24"/>
        </w:rPr>
        <w:t>documentos</w:t>
      </w:r>
      <w:r w:rsidRPr="00F04275">
        <w:rPr>
          <w:rFonts w:ascii="Arial" w:hAnsi="Arial" w:cs="Arial"/>
          <w:i/>
          <w:spacing w:val="23"/>
          <w:sz w:val="24"/>
          <w:szCs w:val="24"/>
        </w:rPr>
        <w:t xml:space="preserve"> </w:t>
      </w:r>
      <w:r w:rsidRPr="00F04275">
        <w:rPr>
          <w:rFonts w:ascii="Arial" w:hAnsi="Arial" w:cs="Arial"/>
          <w:i/>
          <w:sz w:val="24"/>
          <w:szCs w:val="24"/>
        </w:rPr>
        <w:t>que</w:t>
      </w:r>
      <w:r w:rsidRPr="00F04275">
        <w:rPr>
          <w:rFonts w:ascii="Arial" w:hAnsi="Arial" w:cs="Arial"/>
          <w:i/>
          <w:spacing w:val="24"/>
          <w:sz w:val="24"/>
          <w:szCs w:val="24"/>
        </w:rPr>
        <w:t xml:space="preserve"> </w:t>
      </w:r>
      <w:r w:rsidRPr="00F04275">
        <w:rPr>
          <w:rFonts w:ascii="Arial" w:hAnsi="Arial" w:cs="Arial"/>
          <w:i/>
          <w:sz w:val="24"/>
          <w:szCs w:val="24"/>
        </w:rPr>
        <w:t>lo</w:t>
      </w:r>
      <w:r w:rsidRPr="00F04275">
        <w:rPr>
          <w:rFonts w:ascii="Arial" w:hAnsi="Arial" w:cs="Arial"/>
          <w:i/>
          <w:spacing w:val="24"/>
          <w:sz w:val="24"/>
          <w:szCs w:val="24"/>
        </w:rPr>
        <w:t xml:space="preserve"> </w:t>
      </w:r>
      <w:r w:rsidRPr="00F04275">
        <w:rPr>
          <w:rFonts w:ascii="Arial" w:hAnsi="Arial" w:cs="Arial"/>
          <w:i/>
          <w:sz w:val="24"/>
          <w:szCs w:val="24"/>
        </w:rPr>
        <w:t>acreditan</w:t>
      </w:r>
      <w:r w:rsidRPr="00F04275">
        <w:rPr>
          <w:rFonts w:ascii="Arial" w:hAnsi="Arial" w:cs="Arial"/>
          <w:i/>
          <w:spacing w:val="22"/>
          <w:sz w:val="24"/>
          <w:szCs w:val="24"/>
        </w:rPr>
        <w:t xml:space="preserve"> </w:t>
      </w:r>
      <w:r w:rsidRPr="00F04275">
        <w:rPr>
          <w:rFonts w:ascii="Arial" w:hAnsi="Arial" w:cs="Arial"/>
          <w:i/>
          <w:spacing w:val="-1"/>
          <w:sz w:val="24"/>
          <w:szCs w:val="24"/>
        </w:rPr>
        <w:t>como</w:t>
      </w:r>
      <w:r w:rsidRPr="00F04275">
        <w:rPr>
          <w:rFonts w:ascii="Arial" w:hAnsi="Arial" w:cs="Arial"/>
          <w:i/>
          <w:spacing w:val="25"/>
          <w:sz w:val="24"/>
          <w:szCs w:val="24"/>
        </w:rPr>
        <w:t xml:space="preserve"> </w:t>
      </w:r>
      <w:r w:rsidRPr="00F04275">
        <w:rPr>
          <w:rFonts w:ascii="Arial" w:hAnsi="Arial" w:cs="Arial"/>
          <w:i/>
          <w:sz w:val="24"/>
          <w:szCs w:val="24"/>
        </w:rPr>
        <w:t>beneficiaria</w:t>
      </w:r>
      <w:r w:rsidRPr="00F04275">
        <w:rPr>
          <w:rFonts w:ascii="Arial" w:hAnsi="Arial" w:cs="Arial"/>
          <w:i/>
          <w:spacing w:val="24"/>
          <w:sz w:val="24"/>
          <w:szCs w:val="24"/>
        </w:rPr>
        <w:t xml:space="preserve"> </w:t>
      </w:r>
      <w:r w:rsidRPr="00F04275">
        <w:rPr>
          <w:rFonts w:ascii="Arial" w:hAnsi="Arial" w:cs="Arial"/>
          <w:i/>
          <w:sz w:val="24"/>
          <w:szCs w:val="24"/>
        </w:rPr>
        <w:t>o</w:t>
      </w:r>
      <w:r w:rsidRPr="00F04275">
        <w:rPr>
          <w:rFonts w:ascii="Arial" w:hAnsi="Arial" w:cs="Arial"/>
          <w:i/>
          <w:spacing w:val="25"/>
          <w:sz w:val="24"/>
          <w:szCs w:val="24"/>
        </w:rPr>
        <w:t xml:space="preserve"> </w:t>
      </w:r>
      <w:r w:rsidRPr="00F04275">
        <w:rPr>
          <w:rFonts w:ascii="Arial" w:hAnsi="Arial" w:cs="Arial"/>
          <w:i/>
          <w:sz w:val="24"/>
          <w:szCs w:val="24"/>
        </w:rPr>
        <w:t>beneficiario</w:t>
      </w:r>
      <w:r w:rsidRPr="00F04275">
        <w:rPr>
          <w:rFonts w:ascii="Arial" w:hAnsi="Arial" w:cs="Arial"/>
          <w:i/>
          <w:spacing w:val="24"/>
          <w:sz w:val="24"/>
          <w:szCs w:val="24"/>
        </w:rPr>
        <w:t xml:space="preserve"> </w:t>
      </w:r>
      <w:r w:rsidRPr="00F04275">
        <w:rPr>
          <w:rFonts w:ascii="Arial" w:hAnsi="Arial" w:cs="Arial"/>
          <w:i/>
          <w:sz w:val="24"/>
          <w:szCs w:val="24"/>
        </w:rPr>
        <w:t>del</w:t>
      </w:r>
      <w:r w:rsidRPr="00F04275">
        <w:rPr>
          <w:rFonts w:ascii="Arial" w:hAnsi="Arial" w:cs="Arial"/>
          <w:i/>
          <w:spacing w:val="52"/>
          <w:w w:val="99"/>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8"/>
        <w:jc w:val="both"/>
        <w:rPr>
          <w:rFonts w:ascii="Arial" w:hAnsi="Arial" w:cs="Arial"/>
          <w:i/>
          <w:sz w:val="24"/>
          <w:szCs w:val="24"/>
        </w:rPr>
      </w:pPr>
    </w:p>
    <w:p w:rsidR="00F04275" w:rsidRPr="00F04275" w:rsidRDefault="00F04275" w:rsidP="00303F70">
      <w:pPr>
        <w:pStyle w:val="Textoindependiente"/>
        <w:widowControl w:val="0"/>
        <w:numPr>
          <w:ilvl w:val="3"/>
          <w:numId w:val="36"/>
        </w:numPr>
        <w:tabs>
          <w:tab w:val="left" w:pos="754"/>
        </w:tabs>
        <w:kinsoku w:val="0"/>
        <w:overflowPunct w:val="0"/>
        <w:autoSpaceDE w:val="0"/>
        <w:autoSpaceDN w:val="0"/>
        <w:adjustRightInd w:val="0"/>
        <w:spacing w:after="0"/>
        <w:jc w:val="both"/>
        <w:rPr>
          <w:rFonts w:ascii="Arial" w:hAnsi="Arial" w:cs="Arial"/>
          <w:i/>
          <w:sz w:val="24"/>
          <w:szCs w:val="24"/>
        </w:rPr>
      </w:pPr>
      <w:r w:rsidRPr="00F04275">
        <w:rPr>
          <w:rFonts w:ascii="Arial" w:hAnsi="Arial" w:cs="Arial"/>
          <w:i/>
          <w:spacing w:val="-1"/>
          <w:sz w:val="24"/>
          <w:szCs w:val="24"/>
        </w:rPr>
        <w:t>Sanciones</w:t>
      </w:r>
    </w:p>
    <w:p w:rsidR="00F04275" w:rsidRPr="00F04275" w:rsidRDefault="00F04275" w:rsidP="00F04275">
      <w:pPr>
        <w:pStyle w:val="Textoindependiente"/>
        <w:tabs>
          <w:tab w:val="left" w:pos="754"/>
        </w:tabs>
        <w:kinsoku w:val="0"/>
        <w:overflowPunct w:val="0"/>
        <w:ind w:left="753"/>
        <w:jc w:val="both"/>
        <w:rPr>
          <w:rFonts w:ascii="Arial" w:hAnsi="Arial" w:cs="Arial"/>
          <w:i/>
          <w:sz w:val="24"/>
          <w:szCs w:val="24"/>
        </w:rPr>
      </w:pPr>
    </w:p>
    <w:p w:rsidR="00F04275" w:rsidRPr="00F04275" w:rsidRDefault="00F04275" w:rsidP="00F04275">
      <w:pPr>
        <w:pStyle w:val="Textoindependiente"/>
        <w:kinsoku w:val="0"/>
        <w:overflowPunct w:val="0"/>
        <w:spacing w:before="48"/>
        <w:jc w:val="both"/>
        <w:rPr>
          <w:rFonts w:ascii="Arial" w:hAnsi="Arial" w:cs="Arial"/>
          <w:i/>
          <w:sz w:val="24"/>
          <w:szCs w:val="24"/>
        </w:rPr>
      </w:pPr>
      <w:r w:rsidRPr="00F04275">
        <w:rPr>
          <w:rFonts w:ascii="Arial" w:hAnsi="Arial" w:cs="Arial"/>
          <w:i/>
          <w:sz w:val="24"/>
          <w:szCs w:val="24"/>
        </w:rPr>
        <w:t>Se</w:t>
      </w:r>
      <w:r w:rsidRPr="00F04275">
        <w:rPr>
          <w:rFonts w:ascii="Arial" w:hAnsi="Arial" w:cs="Arial"/>
          <w:i/>
          <w:spacing w:val="-5"/>
          <w:sz w:val="24"/>
          <w:szCs w:val="24"/>
        </w:rPr>
        <w:t xml:space="preserve"> </w:t>
      </w:r>
      <w:r w:rsidRPr="00F04275">
        <w:rPr>
          <w:rFonts w:ascii="Arial" w:hAnsi="Arial" w:cs="Arial"/>
          <w:i/>
          <w:sz w:val="24"/>
          <w:szCs w:val="24"/>
        </w:rPr>
        <w:t>dará</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4"/>
          <w:sz w:val="24"/>
          <w:szCs w:val="24"/>
        </w:rPr>
        <w:t xml:space="preserve"> </w:t>
      </w:r>
      <w:r w:rsidRPr="00F04275">
        <w:rPr>
          <w:rFonts w:ascii="Arial" w:hAnsi="Arial" w:cs="Arial"/>
          <w:i/>
          <w:sz w:val="24"/>
          <w:szCs w:val="24"/>
        </w:rPr>
        <w:t>baja</w:t>
      </w:r>
      <w:r w:rsidRPr="00F04275">
        <w:rPr>
          <w:rFonts w:ascii="Arial" w:hAnsi="Arial" w:cs="Arial"/>
          <w:i/>
          <w:spacing w:val="-4"/>
          <w:sz w:val="24"/>
          <w:szCs w:val="24"/>
        </w:rPr>
        <w:t xml:space="preserve"> </w:t>
      </w:r>
      <w:r w:rsidRPr="00F04275">
        <w:rPr>
          <w:rFonts w:ascii="Arial" w:hAnsi="Arial" w:cs="Arial"/>
          <w:i/>
          <w:sz w:val="24"/>
          <w:szCs w:val="24"/>
        </w:rPr>
        <w:t>en</w:t>
      </w:r>
      <w:r w:rsidRPr="00F04275">
        <w:rPr>
          <w:rFonts w:ascii="Arial" w:hAnsi="Arial" w:cs="Arial"/>
          <w:i/>
          <w:spacing w:val="-6"/>
          <w:sz w:val="24"/>
          <w:szCs w:val="24"/>
        </w:rPr>
        <w:t xml:space="preserve"> </w:t>
      </w:r>
      <w:r w:rsidRPr="00F04275">
        <w:rPr>
          <w:rFonts w:ascii="Arial" w:hAnsi="Arial" w:cs="Arial"/>
          <w:i/>
          <w:sz w:val="24"/>
          <w:szCs w:val="24"/>
        </w:rPr>
        <w:t>el</w:t>
      </w:r>
      <w:r w:rsidRPr="00F04275">
        <w:rPr>
          <w:rFonts w:ascii="Arial" w:hAnsi="Arial" w:cs="Arial"/>
          <w:i/>
          <w:spacing w:val="-6"/>
          <w:sz w:val="24"/>
          <w:szCs w:val="24"/>
        </w:rPr>
        <w:t xml:space="preserve"> </w:t>
      </w:r>
      <w:r w:rsidRPr="00F04275">
        <w:rPr>
          <w:rFonts w:ascii="Arial" w:hAnsi="Arial" w:cs="Arial"/>
          <w:i/>
          <w:sz w:val="24"/>
          <w:szCs w:val="24"/>
        </w:rPr>
        <w:t>Padrón</w:t>
      </w:r>
      <w:r w:rsidRPr="00F04275">
        <w:rPr>
          <w:rFonts w:ascii="Arial" w:hAnsi="Arial" w:cs="Arial"/>
          <w:i/>
          <w:spacing w:val="-5"/>
          <w:sz w:val="24"/>
          <w:szCs w:val="24"/>
        </w:rPr>
        <w:t xml:space="preserve"> </w:t>
      </w:r>
      <w:r w:rsidRPr="00F04275">
        <w:rPr>
          <w:rFonts w:ascii="Arial" w:hAnsi="Arial" w:cs="Arial"/>
          <w:i/>
          <w:spacing w:val="-1"/>
          <w:sz w:val="24"/>
          <w:szCs w:val="24"/>
        </w:rPr>
        <w:t>Activo</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4"/>
          <w:sz w:val="24"/>
          <w:szCs w:val="24"/>
        </w:rPr>
        <w:t xml:space="preserve"> </w:t>
      </w:r>
      <w:r w:rsidRPr="00F04275">
        <w:rPr>
          <w:rFonts w:ascii="Arial" w:hAnsi="Arial" w:cs="Arial"/>
          <w:i/>
          <w:spacing w:val="-1"/>
          <w:sz w:val="24"/>
          <w:szCs w:val="24"/>
        </w:rPr>
        <w:t>Beneficiarios</w:t>
      </w:r>
      <w:r w:rsidRPr="00F04275">
        <w:rPr>
          <w:rFonts w:ascii="Arial" w:hAnsi="Arial" w:cs="Arial"/>
          <w:i/>
          <w:spacing w:val="-6"/>
          <w:sz w:val="24"/>
          <w:szCs w:val="24"/>
        </w:rPr>
        <w:t xml:space="preserve"> </w:t>
      </w:r>
      <w:r w:rsidRPr="00F04275">
        <w:rPr>
          <w:rFonts w:ascii="Arial" w:hAnsi="Arial" w:cs="Arial"/>
          <w:i/>
          <w:spacing w:val="1"/>
          <w:sz w:val="24"/>
          <w:szCs w:val="24"/>
        </w:rPr>
        <w:t>en</w:t>
      </w:r>
      <w:r w:rsidRPr="00F04275">
        <w:rPr>
          <w:rFonts w:ascii="Arial" w:hAnsi="Arial" w:cs="Arial"/>
          <w:i/>
          <w:spacing w:val="-5"/>
          <w:sz w:val="24"/>
          <w:szCs w:val="24"/>
        </w:rPr>
        <w:t xml:space="preserve"> </w:t>
      </w:r>
      <w:r w:rsidRPr="00F04275">
        <w:rPr>
          <w:rFonts w:ascii="Arial" w:hAnsi="Arial" w:cs="Arial"/>
          <w:i/>
          <w:sz w:val="24"/>
          <w:szCs w:val="24"/>
        </w:rPr>
        <w:t>los</w:t>
      </w:r>
      <w:r w:rsidRPr="00F04275">
        <w:rPr>
          <w:rFonts w:ascii="Arial" w:hAnsi="Arial" w:cs="Arial"/>
          <w:i/>
          <w:spacing w:val="-3"/>
          <w:sz w:val="24"/>
          <w:szCs w:val="24"/>
        </w:rPr>
        <w:t xml:space="preserve"> </w:t>
      </w:r>
      <w:r w:rsidRPr="00F04275">
        <w:rPr>
          <w:rFonts w:ascii="Arial" w:hAnsi="Arial" w:cs="Arial"/>
          <w:i/>
          <w:spacing w:val="-1"/>
          <w:sz w:val="24"/>
          <w:szCs w:val="24"/>
        </w:rPr>
        <w:t>siguientes</w:t>
      </w:r>
      <w:r w:rsidRPr="00F04275">
        <w:rPr>
          <w:rFonts w:ascii="Arial" w:hAnsi="Arial" w:cs="Arial"/>
          <w:i/>
          <w:spacing w:val="-5"/>
          <w:sz w:val="24"/>
          <w:szCs w:val="24"/>
        </w:rPr>
        <w:t xml:space="preserve"> </w:t>
      </w:r>
      <w:r w:rsidRPr="00F04275">
        <w:rPr>
          <w:rFonts w:ascii="Arial" w:hAnsi="Arial" w:cs="Arial"/>
          <w:i/>
          <w:sz w:val="24"/>
          <w:szCs w:val="24"/>
        </w:rPr>
        <w:t>casos:</w:t>
      </w:r>
    </w:p>
    <w:p w:rsidR="00F04275" w:rsidRPr="00F04275" w:rsidRDefault="00F04275" w:rsidP="00F04275">
      <w:pPr>
        <w:pStyle w:val="Textoindependiente"/>
        <w:kinsoku w:val="0"/>
        <w:overflowPunct w:val="0"/>
        <w:spacing w:before="48"/>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873"/>
        </w:tabs>
        <w:kinsoku w:val="0"/>
        <w:overflowPunct w:val="0"/>
        <w:autoSpaceDE w:val="0"/>
        <w:autoSpaceDN w:val="0"/>
        <w:adjustRightInd w:val="0"/>
        <w:spacing w:before="58" w:after="0"/>
        <w:ind w:left="872"/>
        <w:jc w:val="both"/>
        <w:rPr>
          <w:rFonts w:ascii="Arial" w:hAnsi="Arial" w:cs="Arial"/>
          <w:i/>
          <w:sz w:val="24"/>
          <w:szCs w:val="24"/>
        </w:rPr>
      </w:pPr>
      <w:r w:rsidRPr="00F04275">
        <w:rPr>
          <w:rFonts w:ascii="Arial" w:hAnsi="Arial" w:cs="Arial"/>
          <w:i/>
          <w:sz w:val="24"/>
          <w:szCs w:val="24"/>
        </w:rPr>
        <w:t>Por</w:t>
      </w:r>
      <w:r w:rsidRPr="00F04275">
        <w:rPr>
          <w:rFonts w:ascii="Arial" w:hAnsi="Arial" w:cs="Arial"/>
          <w:i/>
          <w:spacing w:val="-13"/>
          <w:sz w:val="24"/>
          <w:szCs w:val="24"/>
        </w:rPr>
        <w:t xml:space="preserve"> </w:t>
      </w:r>
      <w:r w:rsidRPr="00F04275">
        <w:rPr>
          <w:rFonts w:ascii="Arial" w:hAnsi="Arial" w:cs="Arial"/>
          <w:i/>
          <w:spacing w:val="-1"/>
          <w:sz w:val="24"/>
          <w:szCs w:val="24"/>
        </w:rPr>
        <w:t>defunción.</w:t>
      </w:r>
    </w:p>
    <w:p w:rsidR="00F04275" w:rsidRPr="00F04275" w:rsidRDefault="00F04275" w:rsidP="00F04275">
      <w:pPr>
        <w:pStyle w:val="Textoindependiente"/>
        <w:tabs>
          <w:tab w:val="left" w:pos="873"/>
        </w:tabs>
        <w:kinsoku w:val="0"/>
        <w:overflowPunct w:val="0"/>
        <w:spacing w:before="58"/>
        <w:ind w:left="872"/>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873"/>
        </w:tabs>
        <w:kinsoku w:val="0"/>
        <w:overflowPunct w:val="0"/>
        <w:autoSpaceDE w:val="0"/>
        <w:autoSpaceDN w:val="0"/>
        <w:adjustRightInd w:val="0"/>
        <w:spacing w:before="76" w:after="0"/>
        <w:ind w:left="872" w:right="126"/>
        <w:jc w:val="both"/>
        <w:rPr>
          <w:rFonts w:ascii="Arial" w:hAnsi="Arial" w:cs="Arial"/>
          <w:i/>
          <w:sz w:val="24"/>
          <w:szCs w:val="24"/>
        </w:rPr>
      </w:pPr>
      <w:r w:rsidRPr="00F04275">
        <w:rPr>
          <w:rFonts w:ascii="Arial" w:hAnsi="Arial" w:cs="Arial"/>
          <w:i/>
          <w:spacing w:val="-1"/>
          <w:sz w:val="24"/>
          <w:szCs w:val="24"/>
        </w:rPr>
        <w:t>Cuando</w:t>
      </w:r>
      <w:r w:rsidRPr="00F04275">
        <w:rPr>
          <w:rFonts w:ascii="Arial" w:hAnsi="Arial" w:cs="Arial"/>
          <w:i/>
          <w:spacing w:val="19"/>
          <w:sz w:val="24"/>
          <w:szCs w:val="24"/>
        </w:rPr>
        <w:t xml:space="preserve"> </w:t>
      </w:r>
      <w:r w:rsidRPr="00F04275">
        <w:rPr>
          <w:rFonts w:ascii="Arial" w:hAnsi="Arial" w:cs="Arial"/>
          <w:i/>
          <w:sz w:val="24"/>
          <w:szCs w:val="24"/>
        </w:rPr>
        <w:t>la</w:t>
      </w:r>
      <w:r w:rsidRPr="00F04275">
        <w:rPr>
          <w:rFonts w:ascii="Arial" w:hAnsi="Arial" w:cs="Arial"/>
          <w:i/>
          <w:spacing w:val="20"/>
          <w:sz w:val="24"/>
          <w:szCs w:val="24"/>
        </w:rPr>
        <w:t xml:space="preserve"> </w:t>
      </w:r>
      <w:r w:rsidRPr="00F04275">
        <w:rPr>
          <w:rFonts w:ascii="Arial" w:hAnsi="Arial" w:cs="Arial"/>
          <w:i/>
          <w:sz w:val="24"/>
          <w:szCs w:val="24"/>
        </w:rPr>
        <w:t>Dirección General de Desarrollo Social</w:t>
      </w:r>
      <w:r w:rsidRPr="00F04275">
        <w:rPr>
          <w:rFonts w:ascii="Arial" w:hAnsi="Arial" w:cs="Arial"/>
          <w:i/>
          <w:spacing w:val="23"/>
          <w:sz w:val="24"/>
          <w:szCs w:val="24"/>
        </w:rPr>
        <w:t xml:space="preserve"> </w:t>
      </w:r>
      <w:r w:rsidRPr="00F04275">
        <w:rPr>
          <w:rFonts w:ascii="Arial" w:hAnsi="Arial" w:cs="Arial"/>
          <w:i/>
          <w:sz w:val="24"/>
          <w:szCs w:val="24"/>
        </w:rPr>
        <w:t>identifique</w:t>
      </w:r>
      <w:r w:rsidRPr="00F04275">
        <w:rPr>
          <w:rFonts w:ascii="Arial" w:hAnsi="Arial" w:cs="Arial"/>
          <w:i/>
          <w:spacing w:val="19"/>
          <w:sz w:val="24"/>
          <w:szCs w:val="24"/>
        </w:rPr>
        <w:t xml:space="preserve"> </w:t>
      </w:r>
      <w:r w:rsidRPr="00F04275">
        <w:rPr>
          <w:rFonts w:ascii="Arial" w:hAnsi="Arial" w:cs="Arial"/>
          <w:i/>
          <w:spacing w:val="-1"/>
          <w:sz w:val="24"/>
          <w:szCs w:val="24"/>
        </w:rPr>
        <w:t>que</w:t>
      </w:r>
      <w:r w:rsidRPr="00F04275">
        <w:rPr>
          <w:rFonts w:ascii="Arial" w:hAnsi="Arial" w:cs="Arial"/>
          <w:i/>
          <w:spacing w:val="18"/>
          <w:sz w:val="24"/>
          <w:szCs w:val="24"/>
        </w:rPr>
        <w:t xml:space="preserve"> </w:t>
      </w:r>
      <w:r w:rsidRPr="00F04275">
        <w:rPr>
          <w:rFonts w:ascii="Arial" w:hAnsi="Arial" w:cs="Arial"/>
          <w:i/>
          <w:sz w:val="24"/>
          <w:szCs w:val="24"/>
        </w:rPr>
        <w:t>la</w:t>
      </w:r>
      <w:r w:rsidRPr="00F04275">
        <w:rPr>
          <w:rFonts w:ascii="Arial" w:hAnsi="Arial" w:cs="Arial"/>
          <w:i/>
          <w:spacing w:val="19"/>
          <w:sz w:val="24"/>
          <w:szCs w:val="24"/>
        </w:rPr>
        <w:t xml:space="preserve"> </w:t>
      </w:r>
      <w:r w:rsidRPr="00F04275">
        <w:rPr>
          <w:rFonts w:ascii="Arial" w:hAnsi="Arial" w:cs="Arial"/>
          <w:i/>
          <w:sz w:val="24"/>
          <w:szCs w:val="24"/>
        </w:rPr>
        <w:t>o</w:t>
      </w:r>
      <w:r w:rsidRPr="00F04275">
        <w:rPr>
          <w:rFonts w:ascii="Arial" w:hAnsi="Arial" w:cs="Arial"/>
          <w:i/>
          <w:spacing w:val="20"/>
          <w:sz w:val="24"/>
          <w:szCs w:val="24"/>
        </w:rPr>
        <w:t xml:space="preserve"> </w:t>
      </w:r>
      <w:r w:rsidRPr="00F04275">
        <w:rPr>
          <w:rFonts w:ascii="Arial" w:hAnsi="Arial" w:cs="Arial"/>
          <w:i/>
          <w:sz w:val="24"/>
          <w:szCs w:val="24"/>
        </w:rPr>
        <w:t>el</w:t>
      </w:r>
      <w:r w:rsidRPr="00F04275">
        <w:rPr>
          <w:rFonts w:ascii="Arial" w:hAnsi="Arial" w:cs="Arial"/>
          <w:i/>
          <w:spacing w:val="18"/>
          <w:sz w:val="24"/>
          <w:szCs w:val="24"/>
        </w:rPr>
        <w:t xml:space="preserve"> </w:t>
      </w:r>
      <w:r w:rsidRPr="00F04275">
        <w:rPr>
          <w:rFonts w:ascii="Arial" w:hAnsi="Arial" w:cs="Arial"/>
          <w:i/>
          <w:sz w:val="24"/>
          <w:szCs w:val="24"/>
        </w:rPr>
        <w:t>solicitante</w:t>
      </w:r>
      <w:r w:rsidRPr="00F04275">
        <w:rPr>
          <w:rFonts w:ascii="Arial" w:hAnsi="Arial" w:cs="Arial"/>
          <w:i/>
          <w:spacing w:val="21"/>
          <w:sz w:val="24"/>
          <w:szCs w:val="24"/>
        </w:rPr>
        <w:t xml:space="preserve"> </w:t>
      </w:r>
      <w:r w:rsidRPr="00F04275">
        <w:rPr>
          <w:rFonts w:ascii="Arial" w:hAnsi="Arial" w:cs="Arial"/>
          <w:i/>
          <w:sz w:val="24"/>
          <w:szCs w:val="24"/>
        </w:rPr>
        <w:t>proporcionó</w:t>
      </w:r>
      <w:r w:rsidRPr="00F04275">
        <w:rPr>
          <w:rFonts w:ascii="Arial" w:hAnsi="Arial" w:cs="Arial"/>
          <w:i/>
          <w:spacing w:val="40"/>
          <w:w w:val="99"/>
          <w:sz w:val="24"/>
          <w:szCs w:val="24"/>
        </w:rPr>
        <w:t xml:space="preserve"> </w:t>
      </w:r>
      <w:r w:rsidRPr="00F04275">
        <w:rPr>
          <w:rFonts w:ascii="Arial" w:hAnsi="Arial" w:cs="Arial"/>
          <w:i/>
          <w:spacing w:val="-1"/>
          <w:sz w:val="24"/>
          <w:szCs w:val="24"/>
        </w:rPr>
        <w:t>información</w:t>
      </w:r>
      <w:r w:rsidRPr="00F04275">
        <w:rPr>
          <w:rFonts w:ascii="Arial" w:hAnsi="Arial" w:cs="Arial"/>
          <w:i/>
          <w:spacing w:val="-6"/>
          <w:sz w:val="24"/>
          <w:szCs w:val="24"/>
        </w:rPr>
        <w:t xml:space="preserve"> </w:t>
      </w:r>
      <w:r w:rsidRPr="00F04275">
        <w:rPr>
          <w:rFonts w:ascii="Arial" w:hAnsi="Arial" w:cs="Arial"/>
          <w:i/>
          <w:spacing w:val="-1"/>
          <w:sz w:val="24"/>
          <w:szCs w:val="24"/>
        </w:rPr>
        <w:t>falsa</w:t>
      </w:r>
      <w:r w:rsidRPr="00F04275">
        <w:rPr>
          <w:rFonts w:ascii="Arial" w:hAnsi="Arial" w:cs="Arial"/>
          <w:i/>
          <w:spacing w:val="-7"/>
          <w:sz w:val="24"/>
          <w:szCs w:val="24"/>
        </w:rPr>
        <w:t xml:space="preserve"> </w:t>
      </w:r>
      <w:r w:rsidRPr="00F04275">
        <w:rPr>
          <w:rFonts w:ascii="Arial" w:hAnsi="Arial" w:cs="Arial"/>
          <w:i/>
          <w:sz w:val="24"/>
          <w:szCs w:val="24"/>
        </w:rPr>
        <w:t>o</w:t>
      </w:r>
      <w:r w:rsidRPr="00F04275">
        <w:rPr>
          <w:rFonts w:ascii="Arial" w:hAnsi="Arial" w:cs="Arial"/>
          <w:i/>
          <w:spacing w:val="-6"/>
          <w:sz w:val="24"/>
          <w:szCs w:val="24"/>
        </w:rPr>
        <w:t xml:space="preserve"> </w:t>
      </w:r>
      <w:r w:rsidRPr="00F04275">
        <w:rPr>
          <w:rFonts w:ascii="Arial" w:hAnsi="Arial" w:cs="Arial"/>
          <w:i/>
          <w:sz w:val="24"/>
          <w:szCs w:val="24"/>
        </w:rPr>
        <w:t>documentos</w:t>
      </w:r>
      <w:r w:rsidRPr="00F04275">
        <w:rPr>
          <w:rFonts w:ascii="Arial" w:hAnsi="Arial" w:cs="Arial"/>
          <w:i/>
          <w:spacing w:val="-7"/>
          <w:sz w:val="24"/>
          <w:szCs w:val="24"/>
        </w:rPr>
        <w:t xml:space="preserve"> </w:t>
      </w:r>
      <w:r w:rsidRPr="00F04275">
        <w:rPr>
          <w:rFonts w:ascii="Arial" w:hAnsi="Arial" w:cs="Arial"/>
          <w:i/>
          <w:sz w:val="24"/>
          <w:szCs w:val="24"/>
        </w:rPr>
        <w:t>apócrifos</w:t>
      </w:r>
      <w:r w:rsidRPr="00F04275">
        <w:rPr>
          <w:rFonts w:ascii="Arial" w:hAnsi="Arial" w:cs="Arial"/>
          <w:i/>
          <w:spacing w:val="-7"/>
          <w:sz w:val="24"/>
          <w:szCs w:val="24"/>
        </w:rPr>
        <w:t xml:space="preserve"> </w:t>
      </w:r>
      <w:r w:rsidRPr="00F04275">
        <w:rPr>
          <w:rFonts w:ascii="Arial" w:hAnsi="Arial" w:cs="Arial"/>
          <w:i/>
          <w:sz w:val="24"/>
          <w:szCs w:val="24"/>
        </w:rPr>
        <w:t>para</w:t>
      </w:r>
      <w:r w:rsidRPr="00F04275">
        <w:rPr>
          <w:rFonts w:ascii="Arial" w:hAnsi="Arial" w:cs="Arial"/>
          <w:i/>
          <w:spacing w:val="-7"/>
          <w:sz w:val="24"/>
          <w:szCs w:val="24"/>
        </w:rPr>
        <w:t xml:space="preserve"> </w:t>
      </w:r>
      <w:r w:rsidRPr="00F04275">
        <w:rPr>
          <w:rFonts w:ascii="Arial" w:hAnsi="Arial" w:cs="Arial"/>
          <w:i/>
          <w:spacing w:val="-1"/>
          <w:sz w:val="24"/>
          <w:szCs w:val="24"/>
        </w:rPr>
        <w:t>cumplir</w:t>
      </w:r>
      <w:r w:rsidRPr="00F04275">
        <w:rPr>
          <w:rFonts w:ascii="Arial" w:hAnsi="Arial" w:cs="Arial"/>
          <w:i/>
          <w:spacing w:val="-6"/>
          <w:sz w:val="24"/>
          <w:szCs w:val="24"/>
        </w:rPr>
        <w:t xml:space="preserve"> </w:t>
      </w:r>
      <w:r w:rsidRPr="00F04275">
        <w:rPr>
          <w:rFonts w:ascii="Arial" w:hAnsi="Arial" w:cs="Arial"/>
          <w:i/>
          <w:sz w:val="24"/>
          <w:szCs w:val="24"/>
        </w:rPr>
        <w:t>con</w:t>
      </w:r>
      <w:r w:rsidRPr="00F04275">
        <w:rPr>
          <w:rFonts w:ascii="Arial" w:hAnsi="Arial" w:cs="Arial"/>
          <w:i/>
          <w:spacing w:val="-7"/>
          <w:sz w:val="24"/>
          <w:szCs w:val="24"/>
        </w:rPr>
        <w:t xml:space="preserve"> </w:t>
      </w:r>
      <w:r w:rsidRPr="00F04275">
        <w:rPr>
          <w:rFonts w:ascii="Arial" w:hAnsi="Arial" w:cs="Arial"/>
          <w:i/>
          <w:sz w:val="24"/>
          <w:szCs w:val="24"/>
        </w:rPr>
        <w:t>los</w:t>
      </w:r>
      <w:r w:rsidRPr="00F04275">
        <w:rPr>
          <w:rFonts w:ascii="Arial" w:hAnsi="Arial" w:cs="Arial"/>
          <w:i/>
          <w:spacing w:val="-8"/>
          <w:sz w:val="24"/>
          <w:szCs w:val="24"/>
        </w:rPr>
        <w:t xml:space="preserve"> </w:t>
      </w:r>
      <w:r w:rsidRPr="00F04275">
        <w:rPr>
          <w:rFonts w:ascii="Arial" w:hAnsi="Arial" w:cs="Arial"/>
          <w:i/>
          <w:spacing w:val="-1"/>
          <w:sz w:val="24"/>
          <w:szCs w:val="24"/>
        </w:rPr>
        <w:t>requisitos</w:t>
      </w:r>
      <w:r w:rsidRPr="00F04275">
        <w:rPr>
          <w:rFonts w:ascii="Arial" w:hAnsi="Arial" w:cs="Arial"/>
          <w:i/>
          <w:spacing w:val="-7"/>
          <w:sz w:val="24"/>
          <w:szCs w:val="24"/>
        </w:rPr>
        <w:t xml:space="preserve"> </w:t>
      </w:r>
      <w:r w:rsidRPr="00F04275">
        <w:rPr>
          <w:rFonts w:ascii="Arial" w:hAnsi="Arial" w:cs="Arial"/>
          <w:i/>
          <w:sz w:val="24"/>
          <w:szCs w:val="24"/>
        </w:rPr>
        <w:t>solicitados.</w:t>
      </w:r>
    </w:p>
    <w:p w:rsidR="00F04275" w:rsidRPr="00F04275" w:rsidRDefault="00F04275" w:rsidP="00F04275">
      <w:pPr>
        <w:pStyle w:val="Textoindependiente"/>
        <w:tabs>
          <w:tab w:val="left" w:pos="873"/>
        </w:tabs>
        <w:kinsoku w:val="0"/>
        <w:overflowPunct w:val="0"/>
        <w:spacing w:before="76"/>
        <w:ind w:right="126"/>
        <w:jc w:val="both"/>
        <w:rPr>
          <w:rFonts w:ascii="Arial" w:hAnsi="Arial" w:cs="Arial"/>
          <w:i/>
          <w:sz w:val="24"/>
          <w:szCs w:val="24"/>
        </w:rPr>
      </w:pPr>
    </w:p>
    <w:p w:rsidR="00F04275" w:rsidRPr="00F04275" w:rsidRDefault="00F04275" w:rsidP="00303F70">
      <w:pPr>
        <w:pStyle w:val="Textoindependiente"/>
        <w:widowControl w:val="0"/>
        <w:numPr>
          <w:ilvl w:val="4"/>
          <w:numId w:val="27"/>
        </w:numPr>
        <w:tabs>
          <w:tab w:val="left" w:pos="873"/>
        </w:tabs>
        <w:kinsoku w:val="0"/>
        <w:overflowPunct w:val="0"/>
        <w:autoSpaceDE w:val="0"/>
        <w:autoSpaceDN w:val="0"/>
        <w:adjustRightInd w:val="0"/>
        <w:spacing w:before="55" w:after="0"/>
        <w:ind w:left="872" w:right="121"/>
        <w:jc w:val="both"/>
        <w:rPr>
          <w:rFonts w:ascii="Arial" w:hAnsi="Arial" w:cs="Arial"/>
          <w:i/>
          <w:sz w:val="24"/>
          <w:szCs w:val="24"/>
        </w:rPr>
      </w:pPr>
      <w:r w:rsidRPr="00F04275">
        <w:rPr>
          <w:rFonts w:ascii="Arial" w:hAnsi="Arial" w:cs="Arial"/>
          <w:i/>
          <w:spacing w:val="-1"/>
          <w:sz w:val="24"/>
          <w:szCs w:val="24"/>
        </w:rPr>
        <w:t>Cuando</w:t>
      </w:r>
      <w:r w:rsidRPr="00F04275">
        <w:rPr>
          <w:rFonts w:ascii="Arial" w:hAnsi="Arial" w:cs="Arial"/>
          <w:i/>
          <w:spacing w:val="18"/>
          <w:sz w:val="24"/>
          <w:szCs w:val="24"/>
        </w:rPr>
        <w:t xml:space="preserve"> </w:t>
      </w:r>
      <w:r w:rsidRPr="00F04275">
        <w:rPr>
          <w:rFonts w:ascii="Arial" w:hAnsi="Arial" w:cs="Arial"/>
          <w:i/>
          <w:spacing w:val="-1"/>
          <w:sz w:val="24"/>
          <w:szCs w:val="24"/>
        </w:rPr>
        <w:t>se</w:t>
      </w:r>
      <w:r w:rsidRPr="00F04275">
        <w:rPr>
          <w:rFonts w:ascii="Arial" w:hAnsi="Arial" w:cs="Arial"/>
          <w:i/>
          <w:spacing w:val="17"/>
          <w:sz w:val="24"/>
          <w:szCs w:val="24"/>
        </w:rPr>
        <w:t xml:space="preserve"> </w:t>
      </w:r>
      <w:r w:rsidRPr="00F04275">
        <w:rPr>
          <w:rFonts w:ascii="Arial" w:hAnsi="Arial" w:cs="Arial"/>
          <w:i/>
          <w:spacing w:val="-1"/>
          <w:sz w:val="24"/>
          <w:szCs w:val="24"/>
        </w:rPr>
        <w:t>identifique</w:t>
      </w:r>
      <w:r w:rsidRPr="00F04275">
        <w:rPr>
          <w:rFonts w:ascii="Arial" w:hAnsi="Arial" w:cs="Arial"/>
          <w:i/>
          <w:spacing w:val="18"/>
          <w:sz w:val="24"/>
          <w:szCs w:val="24"/>
        </w:rPr>
        <w:t xml:space="preserve"> </w:t>
      </w:r>
      <w:r w:rsidRPr="00F04275">
        <w:rPr>
          <w:rFonts w:ascii="Arial" w:hAnsi="Arial" w:cs="Arial"/>
          <w:i/>
          <w:sz w:val="24"/>
          <w:szCs w:val="24"/>
        </w:rPr>
        <w:t>a</w:t>
      </w:r>
      <w:r w:rsidRPr="00F04275">
        <w:rPr>
          <w:rFonts w:ascii="Arial" w:hAnsi="Arial" w:cs="Arial"/>
          <w:i/>
          <w:spacing w:val="17"/>
          <w:sz w:val="24"/>
          <w:szCs w:val="24"/>
        </w:rPr>
        <w:t xml:space="preserve"> </w:t>
      </w:r>
      <w:r w:rsidRPr="00F04275">
        <w:rPr>
          <w:rFonts w:ascii="Arial" w:hAnsi="Arial" w:cs="Arial"/>
          <w:i/>
          <w:sz w:val="24"/>
          <w:szCs w:val="24"/>
        </w:rPr>
        <w:t>personas</w:t>
      </w:r>
      <w:r w:rsidRPr="00F04275">
        <w:rPr>
          <w:rFonts w:ascii="Arial" w:hAnsi="Arial" w:cs="Arial"/>
          <w:i/>
          <w:spacing w:val="17"/>
          <w:sz w:val="24"/>
          <w:szCs w:val="24"/>
        </w:rPr>
        <w:t xml:space="preserve"> </w:t>
      </w:r>
      <w:r w:rsidRPr="00F04275">
        <w:rPr>
          <w:rFonts w:ascii="Arial" w:hAnsi="Arial" w:cs="Arial"/>
          <w:i/>
          <w:spacing w:val="-1"/>
          <w:sz w:val="24"/>
          <w:szCs w:val="24"/>
        </w:rPr>
        <w:t>que,</w:t>
      </w:r>
      <w:r w:rsidRPr="00F04275">
        <w:rPr>
          <w:rFonts w:ascii="Arial" w:hAnsi="Arial" w:cs="Arial"/>
          <w:i/>
          <w:spacing w:val="17"/>
          <w:sz w:val="24"/>
          <w:szCs w:val="24"/>
        </w:rPr>
        <w:t xml:space="preserve"> </w:t>
      </w:r>
      <w:r w:rsidRPr="00F04275">
        <w:rPr>
          <w:rFonts w:ascii="Arial" w:hAnsi="Arial" w:cs="Arial"/>
          <w:i/>
          <w:sz w:val="24"/>
          <w:szCs w:val="24"/>
        </w:rPr>
        <w:t>sin</w:t>
      </w:r>
      <w:r w:rsidRPr="00F04275">
        <w:rPr>
          <w:rFonts w:ascii="Arial" w:hAnsi="Arial" w:cs="Arial"/>
          <w:i/>
          <w:spacing w:val="15"/>
          <w:sz w:val="24"/>
          <w:szCs w:val="24"/>
        </w:rPr>
        <w:t xml:space="preserve"> </w:t>
      </w:r>
      <w:r w:rsidRPr="00F04275">
        <w:rPr>
          <w:rFonts w:ascii="Arial" w:hAnsi="Arial" w:cs="Arial"/>
          <w:i/>
          <w:sz w:val="24"/>
          <w:szCs w:val="24"/>
        </w:rPr>
        <w:t>cumplir</w:t>
      </w:r>
      <w:r w:rsidRPr="00F04275">
        <w:rPr>
          <w:rFonts w:ascii="Arial" w:hAnsi="Arial" w:cs="Arial"/>
          <w:i/>
          <w:spacing w:val="18"/>
          <w:sz w:val="24"/>
          <w:szCs w:val="24"/>
        </w:rPr>
        <w:t xml:space="preserve"> </w:t>
      </w:r>
      <w:r w:rsidRPr="00F04275">
        <w:rPr>
          <w:rFonts w:ascii="Arial" w:hAnsi="Arial" w:cs="Arial"/>
          <w:i/>
          <w:sz w:val="24"/>
          <w:szCs w:val="24"/>
        </w:rPr>
        <w:t>con</w:t>
      </w:r>
      <w:r w:rsidRPr="00F04275">
        <w:rPr>
          <w:rFonts w:ascii="Arial" w:hAnsi="Arial" w:cs="Arial"/>
          <w:i/>
          <w:spacing w:val="15"/>
          <w:sz w:val="24"/>
          <w:szCs w:val="24"/>
        </w:rPr>
        <w:t xml:space="preserve"> </w:t>
      </w:r>
      <w:r w:rsidRPr="00F04275">
        <w:rPr>
          <w:rFonts w:ascii="Arial" w:hAnsi="Arial" w:cs="Arial"/>
          <w:i/>
          <w:sz w:val="24"/>
          <w:szCs w:val="24"/>
        </w:rPr>
        <w:t>los</w:t>
      </w:r>
      <w:r w:rsidRPr="00F04275">
        <w:rPr>
          <w:rFonts w:ascii="Arial" w:hAnsi="Arial" w:cs="Arial"/>
          <w:i/>
          <w:spacing w:val="17"/>
          <w:sz w:val="24"/>
          <w:szCs w:val="24"/>
        </w:rPr>
        <w:t xml:space="preserve"> </w:t>
      </w:r>
      <w:r w:rsidRPr="00F04275">
        <w:rPr>
          <w:rFonts w:ascii="Arial" w:hAnsi="Arial" w:cs="Arial"/>
          <w:i/>
          <w:spacing w:val="-1"/>
          <w:sz w:val="24"/>
          <w:szCs w:val="24"/>
        </w:rPr>
        <w:t>requisitos</w:t>
      </w:r>
      <w:r w:rsidRPr="00F04275">
        <w:rPr>
          <w:rFonts w:ascii="Arial" w:hAnsi="Arial" w:cs="Arial"/>
          <w:i/>
          <w:spacing w:val="16"/>
          <w:sz w:val="24"/>
          <w:szCs w:val="24"/>
        </w:rPr>
        <w:t xml:space="preserve"> </w:t>
      </w:r>
      <w:r w:rsidRPr="00F04275">
        <w:rPr>
          <w:rFonts w:ascii="Arial" w:hAnsi="Arial" w:cs="Arial"/>
          <w:i/>
          <w:sz w:val="24"/>
          <w:szCs w:val="24"/>
        </w:rPr>
        <w:t>establecidos</w:t>
      </w:r>
      <w:r w:rsidRPr="00F04275">
        <w:rPr>
          <w:rFonts w:ascii="Arial" w:hAnsi="Arial" w:cs="Arial"/>
          <w:i/>
          <w:spacing w:val="17"/>
          <w:sz w:val="24"/>
          <w:szCs w:val="24"/>
        </w:rPr>
        <w:t xml:space="preserve"> </w:t>
      </w:r>
      <w:r w:rsidRPr="00F04275">
        <w:rPr>
          <w:rFonts w:ascii="Arial" w:hAnsi="Arial" w:cs="Arial"/>
          <w:i/>
          <w:sz w:val="24"/>
          <w:szCs w:val="24"/>
        </w:rPr>
        <w:t>en</w:t>
      </w:r>
      <w:r w:rsidRPr="00F04275">
        <w:rPr>
          <w:rFonts w:ascii="Arial" w:hAnsi="Arial" w:cs="Arial"/>
          <w:i/>
          <w:spacing w:val="15"/>
          <w:sz w:val="24"/>
          <w:szCs w:val="24"/>
        </w:rPr>
        <w:t xml:space="preserve"> </w:t>
      </w:r>
      <w:r w:rsidRPr="00F04275">
        <w:rPr>
          <w:rFonts w:ascii="Arial" w:hAnsi="Arial" w:cs="Arial"/>
          <w:i/>
          <w:sz w:val="24"/>
          <w:szCs w:val="24"/>
        </w:rPr>
        <w:t>las</w:t>
      </w:r>
      <w:r w:rsidRPr="00F04275">
        <w:rPr>
          <w:rFonts w:ascii="Arial" w:hAnsi="Arial" w:cs="Arial"/>
          <w:i/>
          <w:spacing w:val="19"/>
          <w:sz w:val="24"/>
          <w:szCs w:val="24"/>
        </w:rPr>
        <w:t xml:space="preserve"> </w:t>
      </w:r>
      <w:r w:rsidRPr="00F04275">
        <w:rPr>
          <w:rFonts w:ascii="Arial" w:hAnsi="Arial" w:cs="Arial"/>
          <w:i/>
          <w:spacing w:val="-1"/>
          <w:sz w:val="24"/>
          <w:szCs w:val="24"/>
        </w:rPr>
        <w:t>presentes</w:t>
      </w:r>
      <w:r w:rsidRPr="00F04275">
        <w:rPr>
          <w:rFonts w:ascii="Arial" w:hAnsi="Arial" w:cs="Arial"/>
          <w:i/>
          <w:spacing w:val="71"/>
          <w:w w:val="99"/>
          <w:sz w:val="24"/>
          <w:szCs w:val="24"/>
        </w:rPr>
        <w:t xml:space="preserve"> </w:t>
      </w:r>
      <w:r w:rsidRPr="00F04275">
        <w:rPr>
          <w:rFonts w:ascii="Arial" w:hAnsi="Arial" w:cs="Arial"/>
          <w:i/>
          <w:sz w:val="24"/>
          <w:szCs w:val="24"/>
        </w:rPr>
        <w:t>Reglas</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10"/>
          <w:sz w:val="24"/>
          <w:szCs w:val="24"/>
        </w:rPr>
        <w:t xml:space="preserve"> </w:t>
      </w:r>
      <w:r w:rsidRPr="00F04275">
        <w:rPr>
          <w:rFonts w:ascii="Arial" w:hAnsi="Arial" w:cs="Arial"/>
          <w:i/>
          <w:sz w:val="24"/>
          <w:szCs w:val="24"/>
        </w:rPr>
        <w:t>Operación,</w:t>
      </w:r>
      <w:r w:rsidRPr="00F04275">
        <w:rPr>
          <w:rFonts w:ascii="Arial" w:hAnsi="Arial" w:cs="Arial"/>
          <w:i/>
          <w:spacing w:val="12"/>
          <w:sz w:val="24"/>
          <w:szCs w:val="24"/>
        </w:rPr>
        <w:t xml:space="preserve"> </w:t>
      </w:r>
      <w:r w:rsidRPr="00F04275">
        <w:rPr>
          <w:rFonts w:ascii="Arial" w:hAnsi="Arial" w:cs="Arial"/>
          <w:i/>
          <w:spacing w:val="-1"/>
          <w:sz w:val="24"/>
          <w:szCs w:val="24"/>
        </w:rPr>
        <w:t>hayan</w:t>
      </w:r>
      <w:r w:rsidRPr="00F04275">
        <w:rPr>
          <w:rFonts w:ascii="Arial" w:hAnsi="Arial" w:cs="Arial"/>
          <w:i/>
          <w:spacing w:val="10"/>
          <w:sz w:val="24"/>
          <w:szCs w:val="24"/>
        </w:rPr>
        <w:t xml:space="preserve"> </w:t>
      </w:r>
      <w:r w:rsidRPr="00F04275">
        <w:rPr>
          <w:rFonts w:ascii="Arial" w:hAnsi="Arial" w:cs="Arial"/>
          <w:i/>
          <w:sz w:val="24"/>
          <w:szCs w:val="24"/>
        </w:rPr>
        <w:t>recibido</w:t>
      </w:r>
      <w:r w:rsidRPr="00F04275">
        <w:rPr>
          <w:rFonts w:ascii="Arial" w:hAnsi="Arial" w:cs="Arial"/>
          <w:i/>
          <w:spacing w:val="15"/>
          <w:sz w:val="24"/>
          <w:szCs w:val="24"/>
        </w:rPr>
        <w:t xml:space="preserve"> </w:t>
      </w:r>
      <w:r w:rsidRPr="00F04275">
        <w:rPr>
          <w:rFonts w:ascii="Arial" w:hAnsi="Arial" w:cs="Arial"/>
          <w:i/>
          <w:spacing w:val="-1"/>
          <w:sz w:val="24"/>
          <w:szCs w:val="24"/>
        </w:rPr>
        <w:t>recursos</w:t>
      </w:r>
      <w:r w:rsidRPr="00F04275">
        <w:rPr>
          <w:rFonts w:ascii="Arial" w:hAnsi="Arial" w:cs="Arial"/>
          <w:i/>
          <w:spacing w:val="9"/>
          <w:sz w:val="24"/>
          <w:szCs w:val="24"/>
        </w:rPr>
        <w:t xml:space="preserve"> </w:t>
      </w:r>
      <w:r w:rsidRPr="00F04275">
        <w:rPr>
          <w:rFonts w:ascii="Arial" w:hAnsi="Arial" w:cs="Arial"/>
          <w:i/>
          <w:sz w:val="24"/>
          <w:szCs w:val="24"/>
        </w:rPr>
        <w:t>del</w:t>
      </w:r>
      <w:r w:rsidRPr="00F04275">
        <w:rPr>
          <w:rFonts w:ascii="Arial" w:hAnsi="Arial" w:cs="Arial"/>
          <w:i/>
          <w:spacing w:val="10"/>
          <w:sz w:val="24"/>
          <w:szCs w:val="24"/>
        </w:rPr>
        <w:t xml:space="preserve"> </w:t>
      </w:r>
      <w:r w:rsidRPr="00F04275">
        <w:rPr>
          <w:rFonts w:ascii="Arial" w:hAnsi="Arial" w:cs="Arial"/>
          <w:i/>
          <w:sz w:val="24"/>
          <w:szCs w:val="24"/>
        </w:rPr>
        <w:t>programa,</w:t>
      </w:r>
      <w:r w:rsidRPr="00F04275">
        <w:rPr>
          <w:rFonts w:ascii="Arial" w:hAnsi="Arial" w:cs="Arial"/>
          <w:i/>
          <w:spacing w:val="9"/>
          <w:sz w:val="24"/>
          <w:szCs w:val="24"/>
        </w:rPr>
        <w:t xml:space="preserve"> </w:t>
      </w:r>
      <w:r w:rsidRPr="00F04275">
        <w:rPr>
          <w:rFonts w:ascii="Arial" w:hAnsi="Arial" w:cs="Arial"/>
          <w:i/>
          <w:spacing w:val="1"/>
          <w:sz w:val="24"/>
          <w:szCs w:val="24"/>
        </w:rPr>
        <w:t>la</w:t>
      </w:r>
      <w:r w:rsidRPr="00F04275">
        <w:rPr>
          <w:rFonts w:ascii="Arial" w:hAnsi="Arial" w:cs="Arial"/>
          <w:i/>
          <w:spacing w:val="12"/>
          <w:sz w:val="24"/>
          <w:szCs w:val="24"/>
        </w:rPr>
        <w:t xml:space="preserve"> </w:t>
      </w:r>
      <w:r w:rsidRPr="00F04275">
        <w:rPr>
          <w:rFonts w:ascii="Arial" w:hAnsi="Arial" w:cs="Arial"/>
          <w:i/>
          <w:sz w:val="24"/>
          <w:szCs w:val="24"/>
        </w:rPr>
        <w:t>Dirección General de Desarrollo Social</w:t>
      </w:r>
      <w:r w:rsidRPr="00F04275">
        <w:rPr>
          <w:rFonts w:ascii="Arial" w:hAnsi="Arial" w:cs="Arial"/>
          <w:i/>
          <w:spacing w:val="40"/>
          <w:sz w:val="24"/>
          <w:szCs w:val="24"/>
        </w:rPr>
        <w:t xml:space="preserve"> </w:t>
      </w:r>
      <w:r w:rsidRPr="00F04275">
        <w:rPr>
          <w:rFonts w:ascii="Arial" w:hAnsi="Arial" w:cs="Arial"/>
          <w:i/>
          <w:sz w:val="24"/>
          <w:szCs w:val="24"/>
        </w:rPr>
        <w:t>lo</w:t>
      </w:r>
      <w:r w:rsidRPr="00F04275">
        <w:rPr>
          <w:rFonts w:ascii="Arial" w:hAnsi="Arial" w:cs="Arial"/>
          <w:i/>
          <w:spacing w:val="-5"/>
          <w:sz w:val="24"/>
          <w:szCs w:val="24"/>
        </w:rPr>
        <w:t xml:space="preserve"> </w:t>
      </w:r>
      <w:r w:rsidRPr="00F04275">
        <w:rPr>
          <w:rFonts w:ascii="Arial" w:hAnsi="Arial" w:cs="Arial"/>
          <w:i/>
          <w:spacing w:val="-1"/>
          <w:sz w:val="24"/>
          <w:szCs w:val="24"/>
        </w:rPr>
        <w:t>hará</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pacing w:val="-1"/>
          <w:sz w:val="24"/>
          <w:szCs w:val="24"/>
        </w:rPr>
        <w:t>conocimiento</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7"/>
          <w:sz w:val="24"/>
          <w:szCs w:val="24"/>
        </w:rPr>
        <w:t xml:space="preserve"> </w:t>
      </w:r>
      <w:r w:rsidRPr="00F04275">
        <w:rPr>
          <w:rFonts w:ascii="Arial" w:hAnsi="Arial" w:cs="Arial"/>
          <w:i/>
          <w:sz w:val="24"/>
          <w:szCs w:val="24"/>
        </w:rPr>
        <w:t>instancias</w:t>
      </w:r>
      <w:r w:rsidRPr="00F04275">
        <w:rPr>
          <w:rFonts w:ascii="Arial" w:hAnsi="Arial" w:cs="Arial"/>
          <w:i/>
          <w:spacing w:val="-6"/>
          <w:sz w:val="24"/>
          <w:szCs w:val="24"/>
        </w:rPr>
        <w:t xml:space="preserve"> </w:t>
      </w:r>
      <w:r w:rsidRPr="00F04275">
        <w:rPr>
          <w:rFonts w:ascii="Arial" w:hAnsi="Arial" w:cs="Arial"/>
          <w:i/>
          <w:sz w:val="24"/>
          <w:szCs w:val="24"/>
        </w:rPr>
        <w:lastRenderedPageBreak/>
        <w:t>legales</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10"/>
          <w:sz w:val="24"/>
          <w:szCs w:val="24"/>
        </w:rPr>
        <w:t xml:space="preserve"> </w:t>
      </w:r>
      <w:r w:rsidRPr="00F04275">
        <w:rPr>
          <w:rFonts w:ascii="Arial" w:hAnsi="Arial" w:cs="Arial"/>
          <w:i/>
          <w:sz w:val="24"/>
          <w:szCs w:val="24"/>
        </w:rPr>
        <w:t>normativas</w:t>
      </w:r>
      <w:r w:rsidRPr="00F04275">
        <w:rPr>
          <w:rFonts w:ascii="Arial" w:hAnsi="Arial" w:cs="Arial"/>
          <w:i/>
          <w:spacing w:val="-6"/>
          <w:sz w:val="24"/>
          <w:szCs w:val="24"/>
        </w:rPr>
        <w:t xml:space="preserve"> </w:t>
      </w:r>
      <w:r w:rsidRPr="00F04275">
        <w:rPr>
          <w:rFonts w:ascii="Arial" w:hAnsi="Arial" w:cs="Arial"/>
          <w:i/>
          <w:sz w:val="24"/>
          <w:szCs w:val="24"/>
        </w:rPr>
        <w:t>correspondientes.</w:t>
      </w:r>
    </w:p>
    <w:p w:rsidR="00F04275" w:rsidRPr="00F04275" w:rsidRDefault="00F04275" w:rsidP="00F04275">
      <w:pPr>
        <w:pStyle w:val="Textoindependiente"/>
        <w:kinsoku w:val="0"/>
        <w:overflowPunct w:val="0"/>
        <w:spacing w:before="8"/>
        <w:jc w:val="both"/>
        <w:rPr>
          <w:rFonts w:ascii="Arial" w:hAnsi="Arial" w:cs="Arial"/>
          <w:i/>
          <w:sz w:val="24"/>
          <w:szCs w:val="24"/>
        </w:rPr>
      </w:pPr>
    </w:p>
    <w:p w:rsidR="00F04275" w:rsidRPr="00F04275" w:rsidRDefault="00F04275" w:rsidP="00F04275">
      <w:pPr>
        <w:pStyle w:val="Textoindependiente"/>
        <w:tabs>
          <w:tab w:val="left" w:pos="604"/>
        </w:tabs>
        <w:kinsoku w:val="0"/>
        <w:overflowPunct w:val="0"/>
        <w:jc w:val="both"/>
        <w:rPr>
          <w:rFonts w:ascii="Arial" w:hAnsi="Arial" w:cs="Arial"/>
          <w:b/>
          <w:i/>
          <w:sz w:val="24"/>
          <w:szCs w:val="24"/>
        </w:rPr>
      </w:pPr>
      <w:r w:rsidRPr="00F04275">
        <w:rPr>
          <w:rFonts w:ascii="Arial" w:hAnsi="Arial" w:cs="Arial"/>
          <w:b/>
          <w:i/>
          <w:spacing w:val="-1"/>
          <w:sz w:val="24"/>
          <w:szCs w:val="24"/>
        </w:rPr>
        <w:t>6. Participantes</w:t>
      </w:r>
    </w:p>
    <w:p w:rsidR="00F04275" w:rsidRPr="00F04275" w:rsidRDefault="00F04275" w:rsidP="00F04275">
      <w:pPr>
        <w:pStyle w:val="Textoindependiente"/>
        <w:tabs>
          <w:tab w:val="left" w:pos="604"/>
        </w:tabs>
        <w:kinsoku w:val="0"/>
        <w:overflowPunct w:val="0"/>
        <w:ind w:left="603"/>
        <w:jc w:val="both"/>
        <w:rPr>
          <w:rFonts w:ascii="Arial" w:hAnsi="Arial" w:cs="Arial"/>
          <w:i/>
          <w:sz w:val="24"/>
          <w:szCs w:val="24"/>
        </w:rPr>
      </w:pPr>
    </w:p>
    <w:p w:rsidR="00F04275" w:rsidRPr="00F04275" w:rsidRDefault="00F04275" w:rsidP="00F04275">
      <w:pPr>
        <w:pStyle w:val="Textoindependiente"/>
        <w:tabs>
          <w:tab w:val="left" w:pos="810"/>
        </w:tabs>
        <w:kinsoku w:val="0"/>
        <w:overflowPunct w:val="0"/>
        <w:spacing w:before="29"/>
        <w:jc w:val="both"/>
        <w:rPr>
          <w:rFonts w:ascii="Arial" w:hAnsi="Arial" w:cs="Arial"/>
          <w:i/>
          <w:sz w:val="24"/>
          <w:szCs w:val="24"/>
        </w:rPr>
      </w:pPr>
      <w:r w:rsidRPr="00F04275">
        <w:rPr>
          <w:rFonts w:ascii="Arial" w:hAnsi="Arial" w:cs="Arial"/>
          <w:i/>
          <w:spacing w:val="-1"/>
          <w:sz w:val="24"/>
          <w:szCs w:val="24"/>
        </w:rPr>
        <w:t>6.1 Instancias</w:t>
      </w:r>
      <w:r w:rsidRPr="00F04275">
        <w:rPr>
          <w:rFonts w:ascii="Arial" w:hAnsi="Arial" w:cs="Arial"/>
          <w:i/>
          <w:spacing w:val="-18"/>
          <w:sz w:val="24"/>
          <w:szCs w:val="24"/>
        </w:rPr>
        <w:t xml:space="preserve"> </w:t>
      </w:r>
      <w:r w:rsidRPr="00F04275">
        <w:rPr>
          <w:rFonts w:ascii="Arial" w:hAnsi="Arial" w:cs="Arial"/>
          <w:i/>
          <w:sz w:val="24"/>
          <w:szCs w:val="24"/>
        </w:rPr>
        <w:t>ejecutoras</w:t>
      </w:r>
    </w:p>
    <w:p w:rsidR="00F04275" w:rsidRPr="00F04275" w:rsidRDefault="00F04275" w:rsidP="00F04275">
      <w:pPr>
        <w:pStyle w:val="Textoindependiente"/>
        <w:tabs>
          <w:tab w:val="left" w:pos="810"/>
        </w:tabs>
        <w:kinsoku w:val="0"/>
        <w:overflowPunct w:val="0"/>
        <w:spacing w:before="29"/>
        <w:ind w:left="810"/>
        <w:jc w:val="both"/>
        <w:rPr>
          <w:rFonts w:ascii="Arial" w:hAnsi="Arial" w:cs="Arial"/>
          <w:i/>
          <w:sz w:val="24"/>
          <w:szCs w:val="24"/>
        </w:rPr>
      </w:pPr>
    </w:p>
    <w:p w:rsidR="00F04275" w:rsidRPr="00F04275" w:rsidRDefault="00F04275" w:rsidP="00F04275">
      <w:pPr>
        <w:pStyle w:val="Textoindependiente"/>
        <w:kinsoku w:val="0"/>
        <w:overflowPunct w:val="0"/>
        <w:spacing w:before="52"/>
        <w:ind w:right="126"/>
        <w:jc w:val="both"/>
        <w:rPr>
          <w:rFonts w:ascii="Arial" w:hAnsi="Arial" w:cs="Arial"/>
          <w:i/>
          <w:sz w:val="24"/>
          <w:szCs w:val="24"/>
        </w:rPr>
      </w:pPr>
      <w:r w:rsidRPr="00F04275">
        <w:rPr>
          <w:rFonts w:ascii="Arial" w:hAnsi="Arial" w:cs="Arial"/>
          <w:i/>
          <w:spacing w:val="-1"/>
          <w:sz w:val="24"/>
          <w:szCs w:val="24"/>
        </w:rPr>
        <w:t>La</w:t>
      </w:r>
      <w:r w:rsidRPr="00F04275">
        <w:rPr>
          <w:rFonts w:ascii="Arial" w:hAnsi="Arial" w:cs="Arial"/>
          <w:i/>
          <w:spacing w:val="13"/>
          <w:sz w:val="24"/>
          <w:szCs w:val="24"/>
        </w:rPr>
        <w:t xml:space="preserve"> </w:t>
      </w:r>
      <w:r w:rsidRPr="00F04275">
        <w:rPr>
          <w:rFonts w:ascii="Arial" w:hAnsi="Arial" w:cs="Arial"/>
          <w:i/>
          <w:sz w:val="24"/>
          <w:szCs w:val="24"/>
        </w:rPr>
        <w:t>Instancia</w:t>
      </w:r>
      <w:r w:rsidRPr="00F04275">
        <w:rPr>
          <w:rFonts w:ascii="Arial" w:hAnsi="Arial" w:cs="Arial"/>
          <w:i/>
          <w:spacing w:val="14"/>
          <w:sz w:val="24"/>
          <w:szCs w:val="24"/>
        </w:rPr>
        <w:t xml:space="preserve"> </w:t>
      </w:r>
      <w:r w:rsidRPr="00F04275">
        <w:rPr>
          <w:rFonts w:ascii="Arial" w:hAnsi="Arial" w:cs="Arial"/>
          <w:i/>
          <w:sz w:val="24"/>
          <w:szCs w:val="24"/>
        </w:rPr>
        <w:t>Ejecutora</w:t>
      </w:r>
      <w:r w:rsidRPr="00F04275">
        <w:rPr>
          <w:rFonts w:ascii="Arial" w:hAnsi="Arial" w:cs="Arial"/>
          <w:i/>
          <w:spacing w:val="14"/>
          <w:sz w:val="24"/>
          <w:szCs w:val="24"/>
        </w:rPr>
        <w:t xml:space="preserve"> </w:t>
      </w:r>
      <w:r w:rsidRPr="00F04275">
        <w:rPr>
          <w:rFonts w:ascii="Arial" w:hAnsi="Arial" w:cs="Arial"/>
          <w:i/>
          <w:sz w:val="24"/>
          <w:szCs w:val="24"/>
        </w:rPr>
        <w:t>y</w:t>
      </w:r>
      <w:r w:rsidRPr="00F04275">
        <w:rPr>
          <w:rFonts w:ascii="Arial" w:hAnsi="Arial" w:cs="Arial"/>
          <w:i/>
          <w:spacing w:val="10"/>
          <w:sz w:val="24"/>
          <w:szCs w:val="24"/>
        </w:rPr>
        <w:t xml:space="preserve"> </w:t>
      </w:r>
      <w:r w:rsidRPr="00F04275">
        <w:rPr>
          <w:rFonts w:ascii="Arial" w:hAnsi="Arial" w:cs="Arial"/>
          <w:i/>
          <w:sz w:val="24"/>
          <w:szCs w:val="24"/>
        </w:rPr>
        <w:t>responsable</w:t>
      </w:r>
      <w:r w:rsidRPr="00F04275">
        <w:rPr>
          <w:rFonts w:ascii="Arial" w:hAnsi="Arial" w:cs="Arial"/>
          <w:i/>
          <w:spacing w:val="14"/>
          <w:sz w:val="24"/>
          <w:szCs w:val="24"/>
        </w:rPr>
        <w:t xml:space="preserve"> </w:t>
      </w:r>
      <w:r w:rsidRPr="00F04275">
        <w:rPr>
          <w:rFonts w:ascii="Arial" w:hAnsi="Arial" w:cs="Arial"/>
          <w:i/>
          <w:sz w:val="24"/>
          <w:szCs w:val="24"/>
        </w:rPr>
        <w:t>de</w:t>
      </w:r>
      <w:r w:rsidRPr="00F04275">
        <w:rPr>
          <w:rFonts w:ascii="Arial" w:hAnsi="Arial" w:cs="Arial"/>
          <w:i/>
          <w:spacing w:val="14"/>
          <w:sz w:val="24"/>
          <w:szCs w:val="24"/>
        </w:rPr>
        <w:t xml:space="preserve"> </w:t>
      </w:r>
      <w:r w:rsidRPr="00F04275">
        <w:rPr>
          <w:rFonts w:ascii="Arial" w:hAnsi="Arial" w:cs="Arial"/>
          <w:i/>
          <w:sz w:val="24"/>
          <w:szCs w:val="24"/>
        </w:rPr>
        <w:t>este</w:t>
      </w:r>
      <w:r w:rsidRPr="00F04275">
        <w:rPr>
          <w:rFonts w:ascii="Arial" w:hAnsi="Arial" w:cs="Arial"/>
          <w:i/>
          <w:spacing w:val="13"/>
          <w:sz w:val="24"/>
          <w:szCs w:val="24"/>
        </w:rPr>
        <w:t xml:space="preserve"> </w:t>
      </w:r>
      <w:r w:rsidRPr="00F04275">
        <w:rPr>
          <w:rFonts w:ascii="Arial" w:hAnsi="Arial" w:cs="Arial"/>
          <w:i/>
          <w:spacing w:val="-1"/>
          <w:sz w:val="24"/>
          <w:szCs w:val="24"/>
        </w:rPr>
        <w:t>Programa</w:t>
      </w:r>
      <w:r w:rsidRPr="00F04275">
        <w:rPr>
          <w:rFonts w:ascii="Arial" w:hAnsi="Arial" w:cs="Arial"/>
          <w:i/>
          <w:spacing w:val="14"/>
          <w:sz w:val="24"/>
          <w:szCs w:val="24"/>
        </w:rPr>
        <w:t xml:space="preserve"> </w:t>
      </w:r>
      <w:r w:rsidRPr="00F04275">
        <w:rPr>
          <w:rFonts w:ascii="Arial" w:hAnsi="Arial" w:cs="Arial"/>
          <w:i/>
          <w:sz w:val="24"/>
          <w:szCs w:val="24"/>
        </w:rPr>
        <w:t>será</w:t>
      </w:r>
      <w:r w:rsidRPr="00F04275">
        <w:rPr>
          <w:rFonts w:ascii="Arial" w:hAnsi="Arial" w:cs="Arial"/>
          <w:i/>
          <w:spacing w:val="14"/>
          <w:sz w:val="24"/>
          <w:szCs w:val="24"/>
        </w:rPr>
        <w:t xml:space="preserve"> </w:t>
      </w:r>
      <w:r w:rsidRPr="00F04275">
        <w:rPr>
          <w:rFonts w:ascii="Arial" w:hAnsi="Arial" w:cs="Arial"/>
          <w:i/>
          <w:sz w:val="24"/>
          <w:szCs w:val="24"/>
        </w:rPr>
        <w:t>la</w:t>
      </w:r>
      <w:r w:rsidRPr="00F04275">
        <w:rPr>
          <w:rFonts w:ascii="Arial" w:hAnsi="Arial" w:cs="Arial"/>
          <w:i/>
          <w:spacing w:val="14"/>
          <w:sz w:val="24"/>
          <w:szCs w:val="24"/>
        </w:rPr>
        <w:t xml:space="preserve"> </w:t>
      </w:r>
      <w:r w:rsidRPr="00F04275">
        <w:rPr>
          <w:rFonts w:ascii="Arial" w:hAnsi="Arial" w:cs="Arial"/>
          <w:i/>
          <w:sz w:val="24"/>
          <w:szCs w:val="24"/>
        </w:rPr>
        <w:t>Dirección General de Desarrollo Social</w:t>
      </w:r>
      <w:r w:rsidRPr="00F04275">
        <w:rPr>
          <w:rFonts w:ascii="Arial" w:hAnsi="Arial" w:cs="Arial"/>
          <w:i/>
          <w:spacing w:val="-5"/>
          <w:sz w:val="24"/>
          <w:szCs w:val="24"/>
        </w:rPr>
        <w:t xml:space="preserve"> </w:t>
      </w:r>
      <w:r w:rsidRPr="00F04275">
        <w:rPr>
          <w:rFonts w:ascii="Arial" w:hAnsi="Arial" w:cs="Arial"/>
          <w:i/>
          <w:sz w:val="24"/>
          <w:szCs w:val="24"/>
        </w:rPr>
        <w:t>por</w:t>
      </w:r>
      <w:r w:rsidRPr="00F04275">
        <w:rPr>
          <w:rFonts w:ascii="Arial" w:hAnsi="Arial" w:cs="Arial"/>
          <w:i/>
          <w:spacing w:val="-5"/>
          <w:sz w:val="24"/>
          <w:szCs w:val="24"/>
        </w:rPr>
        <w:t xml:space="preserve"> </w:t>
      </w:r>
      <w:r w:rsidRPr="00F04275">
        <w:rPr>
          <w:rFonts w:ascii="Arial" w:hAnsi="Arial" w:cs="Arial"/>
          <w:i/>
          <w:spacing w:val="-1"/>
          <w:sz w:val="24"/>
          <w:szCs w:val="24"/>
        </w:rPr>
        <w:t>conducto</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z w:val="24"/>
          <w:szCs w:val="24"/>
        </w:rPr>
        <w:t>Dirección</w:t>
      </w:r>
      <w:r w:rsidRPr="00F04275">
        <w:rPr>
          <w:rFonts w:ascii="Arial" w:hAnsi="Arial" w:cs="Arial"/>
          <w:i/>
          <w:spacing w:val="-8"/>
          <w:sz w:val="24"/>
          <w:szCs w:val="24"/>
        </w:rPr>
        <w:t xml:space="preserve"> </w:t>
      </w:r>
      <w:r w:rsidRPr="00F04275">
        <w:rPr>
          <w:rFonts w:ascii="Arial" w:hAnsi="Arial" w:cs="Arial"/>
          <w:i/>
          <w:sz w:val="24"/>
          <w:szCs w:val="24"/>
        </w:rPr>
        <w:t>responsable</w:t>
      </w:r>
      <w:r w:rsidRPr="00F04275">
        <w:rPr>
          <w:rFonts w:ascii="Arial" w:hAnsi="Arial" w:cs="Arial"/>
          <w:i/>
          <w:spacing w:val="-6"/>
          <w:sz w:val="24"/>
          <w:szCs w:val="24"/>
        </w:rPr>
        <w:t xml:space="preserve"> </w:t>
      </w:r>
      <w:r w:rsidRPr="00F04275">
        <w:rPr>
          <w:rFonts w:ascii="Arial" w:hAnsi="Arial" w:cs="Arial"/>
          <w:i/>
          <w:sz w:val="24"/>
          <w:szCs w:val="24"/>
        </w:rPr>
        <w:t>del</w:t>
      </w:r>
      <w:r w:rsidRPr="00F04275">
        <w:rPr>
          <w:rFonts w:ascii="Arial" w:hAnsi="Arial" w:cs="Arial"/>
          <w:i/>
          <w:spacing w:val="-6"/>
          <w:sz w:val="24"/>
          <w:szCs w:val="24"/>
        </w:rPr>
        <w:t xml:space="preserve"> </w:t>
      </w:r>
      <w:r w:rsidRPr="00F04275">
        <w:rPr>
          <w:rFonts w:ascii="Arial" w:hAnsi="Arial" w:cs="Arial"/>
          <w:i/>
          <w:sz w:val="24"/>
          <w:szCs w:val="24"/>
        </w:rPr>
        <w:t>programa.</w:t>
      </w:r>
    </w:p>
    <w:p w:rsidR="00F04275" w:rsidRPr="00F04275" w:rsidRDefault="00F04275" w:rsidP="00F04275">
      <w:pPr>
        <w:pStyle w:val="Textoindependiente"/>
        <w:kinsoku w:val="0"/>
        <w:overflowPunct w:val="0"/>
        <w:spacing w:before="52"/>
        <w:ind w:right="126"/>
        <w:jc w:val="both"/>
        <w:rPr>
          <w:rFonts w:ascii="Arial" w:hAnsi="Arial" w:cs="Arial"/>
          <w:i/>
          <w:sz w:val="24"/>
          <w:szCs w:val="24"/>
        </w:rPr>
      </w:pPr>
    </w:p>
    <w:p w:rsidR="00F04275" w:rsidRPr="00F04275" w:rsidRDefault="00F04275" w:rsidP="00F04275">
      <w:pPr>
        <w:pStyle w:val="Textoindependiente"/>
        <w:tabs>
          <w:tab w:val="left" w:pos="810"/>
        </w:tabs>
        <w:kinsoku w:val="0"/>
        <w:overflowPunct w:val="0"/>
        <w:spacing w:before="29"/>
        <w:jc w:val="both"/>
        <w:rPr>
          <w:rFonts w:ascii="Arial" w:hAnsi="Arial" w:cs="Arial"/>
          <w:i/>
          <w:sz w:val="24"/>
          <w:szCs w:val="24"/>
        </w:rPr>
      </w:pPr>
      <w:r w:rsidRPr="00F04275">
        <w:rPr>
          <w:rFonts w:ascii="Arial" w:hAnsi="Arial" w:cs="Arial"/>
          <w:i/>
          <w:spacing w:val="-1"/>
          <w:sz w:val="24"/>
          <w:szCs w:val="24"/>
        </w:rPr>
        <w:t>6.2 Instancia</w:t>
      </w:r>
      <w:r w:rsidRPr="00F04275">
        <w:rPr>
          <w:rFonts w:ascii="Arial" w:hAnsi="Arial" w:cs="Arial"/>
          <w:i/>
          <w:spacing w:val="-16"/>
          <w:sz w:val="24"/>
          <w:szCs w:val="24"/>
        </w:rPr>
        <w:t xml:space="preserve"> </w:t>
      </w:r>
      <w:r w:rsidRPr="00F04275">
        <w:rPr>
          <w:rFonts w:ascii="Arial" w:hAnsi="Arial" w:cs="Arial"/>
          <w:i/>
          <w:sz w:val="24"/>
          <w:szCs w:val="24"/>
        </w:rPr>
        <w:t>normativa.</w:t>
      </w:r>
    </w:p>
    <w:p w:rsidR="00F04275" w:rsidRPr="00F04275" w:rsidRDefault="00F04275" w:rsidP="00F04275">
      <w:pPr>
        <w:pStyle w:val="Textoindependiente"/>
        <w:kinsoku w:val="0"/>
        <w:overflowPunct w:val="0"/>
        <w:spacing w:before="56"/>
        <w:jc w:val="both"/>
        <w:rPr>
          <w:rFonts w:ascii="Arial" w:hAnsi="Arial" w:cs="Arial"/>
          <w:i/>
          <w:sz w:val="24"/>
          <w:szCs w:val="24"/>
        </w:rPr>
      </w:pPr>
    </w:p>
    <w:p w:rsidR="00F04275" w:rsidRPr="00F04275" w:rsidRDefault="00F04275" w:rsidP="00F04275">
      <w:pPr>
        <w:pStyle w:val="Textoindependiente"/>
        <w:kinsoku w:val="0"/>
        <w:overflowPunct w:val="0"/>
        <w:spacing w:before="56"/>
        <w:jc w:val="both"/>
        <w:rPr>
          <w:rFonts w:ascii="Arial" w:hAnsi="Arial" w:cs="Arial"/>
          <w:i/>
          <w:sz w:val="24"/>
          <w:szCs w:val="24"/>
        </w:rPr>
      </w:pPr>
      <w:r w:rsidRPr="00F04275">
        <w:rPr>
          <w:rFonts w:ascii="Arial" w:hAnsi="Arial" w:cs="Arial"/>
          <w:i/>
          <w:sz w:val="24"/>
          <w:szCs w:val="24"/>
        </w:rPr>
        <w:t>El</w:t>
      </w:r>
      <w:r w:rsidRPr="00F04275">
        <w:rPr>
          <w:rFonts w:ascii="Arial" w:hAnsi="Arial" w:cs="Arial"/>
          <w:i/>
          <w:spacing w:val="37"/>
          <w:sz w:val="24"/>
          <w:szCs w:val="24"/>
        </w:rPr>
        <w:t xml:space="preserve"> </w:t>
      </w:r>
      <w:r w:rsidRPr="00F04275">
        <w:rPr>
          <w:rFonts w:ascii="Arial" w:hAnsi="Arial" w:cs="Arial"/>
          <w:i/>
          <w:spacing w:val="-1"/>
          <w:sz w:val="24"/>
          <w:szCs w:val="24"/>
        </w:rPr>
        <w:t>máximo</w:t>
      </w:r>
      <w:r w:rsidRPr="00F04275">
        <w:rPr>
          <w:rFonts w:ascii="Arial" w:hAnsi="Arial" w:cs="Arial"/>
          <w:i/>
          <w:spacing w:val="37"/>
          <w:sz w:val="24"/>
          <w:szCs w:val="24"/>
        </w:rPr>
        <w:t xml:space="preserve"> </w:t>
      </w:r>
      <w:r w:rsidRPr="00F04275">
        <w:rPr>
          <w:rFonts w:ascii="Arial" w:hAnsi="Arial" w:cs="Arial"/>
          <w:i/>
          <w:spacing w:val="-1"/>
          <w:sz w:val="24"/>
          <w:szCs w:val="24"/>
        </w:rPr>
        <w:t>órgano</w:t>
      </w:r>
      <w:r w:rsidRPr="00F04275">
        <w:rPr>
          <w:rFonts w:ascii="Arial" w:hAnsi="Arial" w:cs="Arial"/>
          <w:i/>
          <w:spacing w:val="37"/>
          <w:sz w:val="24"/>
          <w:szCs w:val="24"/>
        </w:rPr>
        <w:t xml:space="preserve"> </w:t>
      </w:r>
      <w:r w:rsidRPr="00F04275">
        <w:rPr>
          <w:rFonts w:ascii="Arial" w:hAnsi="Arial" w:cs="Arial"/>
          <w:i/>
          <w:sz w:val="24"/>
          <w:szCs w:val="24"/>
        </w:rPr>
        <w:t>rector</w:t>
      </w:r>
      <w:r w:rsidRPr="00F04275">
        <w:rPr>
          <w:rFonts w:ascii="Arial" w:hAnsi="Arial" w:cs="Arial"/>
          <w:i/>
          <w:spacing w:val="36"/>
          <w:sz w:val="24"/>
          <w:szCs w:val="24"/>
        </w:rPr>
        <w:t xml:space="preserve"> </w:t>
      </w:r>
      <w:r w:rsidRPr="00F04275">
        <w:rPr>
          <w:rFonts w:ascii="Arial" w:hAnsi="Arial" w:cs="Arial"/>
          <w:i/>
          <w:spacing w:val="-1"/>
          <w:sz w:val="24"/>
          <w:szCs w:val="24"/>
        </w:rPr>
        <w:t>del</w:t>
      </w:r>
      <w:r w:rsidRPr="00F04275">
        <w:rPr>
          <w:rFonts w:ascii="Arial" w:hAnsi="Arial" w:cs="Arial"/>
          <w:i/>
          <w:spacing w:val="35"/>
          <w:sz w:val="24"/>
          <w:szCs w:val="24"/>
        </w:rPr>
        <w:t xml:space="preserve"> </w:t>
      </w:r>
      <w:r w:rsidRPr="00F04275">
        <w:rPr>
          <w:rFonts w:ascii="Arial" w:hAnsi="Arial" w:cs="Arial"/>
          <w:i/>
          <w:spacing w:val="-1"/>
          <w:sz w:val="24"/>
          <w:szCs w:val="24"/>
        </w:rPr>
        <w:t>programa</w:t>
      </w:r>
      <w:r w:rsidRPr="00F04275">
        <w:rPr>
          <w:rFonts w:ascii="Arial" w:hAnsi="Arial" w:cs="Arial"/>
          <w:i/>
          <w:spacing w:val="36"/>
          <w:sz w:val="24"/>
          <w:szCs w:val="24"/>
        </w:rPr>
        <w:t xml:space="preserve"> </w:t>
      </w:r>
      <w:r w:rsidRPr="00F04275">
        <w:rPr>
          <w:rFonts w:ascii="Arial" w:hAnsi="Arial" w:cs="Arial"/>
          <w:i/>
          <w:sz w:val="24"/>
          <w:szCs w:val="24"/>
        </w:rPr>
        <w:t>estará</w:t>
      </w:r>
      <w:r w:rsidRPr="00F04275">
        <w:rPr>
          <w:rFonts w:ascii="Arial" w:hAnsi="Arial" w:cs="Arial"/>
          <w:i/>
          <w:spacing w:val="36"/>
          <w:sz w:val="24"/>
          <w:szCs w:val="24"/>
        </w:rPr>
        <w:t xml:space="preserve"> </w:t>
      </w:r>
      <w:r w:rsidRPr="00F04275">
        <w:rPr>
          <w:rFonts w:ascii="Arial" w:hAnsi="Arial" w:cs="Arial"/>
          <w:i/>
          <w:spacing w:val="-1"/>
          <w:sz w:val="24"/>
          <w:szCs w:val="24"/>
        </w:rPr>
        <w:t>integrado</w:t>
      </w:r>
      <w:r w:rsidRPr="00F04275">
        <w:rPr>
          <w:rFonts w:ascii="Arial" w:hAnsi="Arial" w:cs="Arial"/>
          <w:i/>
          <w:spacing w:val="37"/>
          <w:sz w:val="24"/>
          <w:szCs w:val="24"/>
        </w:rPr>
        <w:t xml:space="preserve"> </w:t>
      </w:r>
      <w:r w:rsidRPr="00F04275">
        <w:rPr>
          <w:rFonts w:ascii="Arial" w:hAnsi="Arial" w:cs="Arial"/>
          <w:i/>
          <w:sz w:val="24"/>
          <w:szCs w:val="24"/>
        </w:rPr>
        <w:t>por</w:t>
      </w:r>
      <w:r w:rsidRPr="00F04275">
        <w:rPr>
          <w:rFonts w:ascii="Arial" w:hAnsi="Arial" w:cs="Arial"/>
          <w:i/>
          <w:spacing w:val="36"/>
          <w:sz w:val="24"/>
          <w:szCs w:val="24"/>
        </w:rPr>
        <w:t xml:space="preserve"> </w:t>
      </w:r>
      <w:r w:rsidRPr="00F04275">
        <w:rPr>
          <w:rFonts w:ascii="Arial" w:hAnsi="Arial" w:cs="Arial"/>
          <w:i/>
          <w:sz w:val="24"/>
          <w:szCs w:val="24"/>
        </w:rPr>
        <w:t>las</w:t>
      </w:r>
      <w:r w:rsidRPr="00F04275">
        <w:rPr>
          <w:rFonts w:ascii="Arial" w:hAnsi="Arial" w:cs="Arial"/>
          <w:i/>
          <w:spacing w:val="35"/>
          <w:sz w:val="24"/>
          <w:szCs w:val="24"/>
        </w:rPr>
        <w:t xml:space="preserve"> </w:t>
      </w:r>
      <w:r w:rsidRPr="00F04275">
        <w:rPr>
          <w:rFonts w:ascii="Arial" w:hAnsi="Arial" w:cs="Arial"/>
          <w:i/>
          <w:sz w:val="24"/>
          <w:szCs w:val="24"/>
        </w:rPr>
        <w:t>y</w:t>
      </w:r>
      <w:r w:rsidRPr="00F04275">
        <w:rPr>
          <w:rFonts w:ascii="Arial" w:hAnsi="Arial" w:cs="Arial"/>
          <w:i/>
          <w:spacing w:val="33"/>
          <w:sz w:val="24"/>
          <w:szCs w:val="24"/>
        </w:rPr>
        <w:t xml:space="preserve"> </w:t>
      </w:r>
      <w:r w:rsidRPr="00F04275">
        <w:rPr>
          <w:rFonts w:ascii="Arial" w:hAnsi="Arial" w:cs="Arial"/>
          <w:i/>
          <w:sz w:val="24"/>
          <w:szCs w:val="24"/>
        </w:rPr>
        <w:t>los</w:t>
      </w:r>
      <w:r w:rsidRPr="00F04275">
        <w:rPr>
          <w:rFonts w:ascii="Arial" w:hAnsi="Arial" w:cs="Arial"/>
          <w:i/>
          <w:spacing w:val="35"/>
          <w:sz w:val="24"/>
          <w:szCs w:val="24"/>
        </w:rPr>
        <w:t xml:space="preserve"> </w:t>
      </w:r>
      <w:r w:rsidRPr="00F04275">
        <w:rPr>
          <w:rFonts w:ascii="Arial" w:hAnsi="Arial" w:cs="Arial"/>
          <w:i/>
          <w:sz w:val="24"/>
          <w:szCs w:val="24"/>
        </w:rPr>
        <w:t>representantes</w:t>
      </w:r>
      <w:r w:rsidRPr="00F04275">
        <w:rPr>
          <w:rFonts w:ascii="Arial" w:hAnsi="Arial" w:cs="Arial"/>
          <w:i/>
          <w:spacing w:val="37"/>
          <w:sz w:val="24"/>
          <w:szCs w:val="24"/>
        </w:rPr>
        <w:t xml:space="preserve"> </w:t>
      </w:r>
      <w:r w:rsidRPr="00F04275">
        <w:rPr>
          <w:rFonts w:ascii="Arial" w:hAnsi="Arial" w:cs="Arial"/>
          <w:i/>
          <w:sz w:val="24"/>
          <w:szCs w:val="24"/>
        </w:rPr>
        <w:t>de</w:t>
      </w:r>
      <w:r w:rsidRPr="00F04275">
        <w:rPr>
          <w:rFonts w:ascii="Arial" w:hAnsi="Arial" w:cs="Arial"/>
          <w:i/>
          <w:spacing w:val="36"/>
          <w:sz w:val="24"/>
          <w:szCs w:val="24"/>
        </w:rPr>
        <w:t>l Comité Técnico del Programa</w:t>
      </w:r>
      <w:r w:rsidRPr="00F04275">
        <w:rPr>
          <w:rFonts w:ascii="Arial" w:hAnsi="Arial" w:cs="Arial"/>
          <w:i/>
          <w:spacing w:val="-1"/>
          <w:sz w:val="24"/>
          <w:szCs w:val="24"/>
        </w:rPr>
        <w:t>.</w:t>
      </w:r>
    </w:p>
    <w:p w:rsidR="00F04275" w:rsidRPr="00F04275" w:rsidRDefault="00F04275" w:rsidP="00F04275">
      <w:pPr>
        <w:pStyle w:val="Textoindependiente"/>
        <w:kinsoku w:val="0"/>
        <w:overflowPunct w:val="0"/>
        <w:spacing w:before="2"/>
        <w:jc w:val="both"/>
        <w:rPr>
          <w:rFonts w:ascii="Arial" w:hAnsi="Arial" w:cs="Arial"/>
          <w:i/>
          <w:sz w:val="24"/>
          <w:szCs w:val="24"/>
        </w:rPr>
      </w:pPr>
    </w:p>
    <w:p w:rsidR="00F04275" w:rsidRPr="00F04275" w:rsidRDefault="00F04275" w:rsidP="00F04275">
      <w:pPr>
        <w:pStyle w:val="Textoindependiente"/>
        <w:tabs>
          <w:tab w:val="left" w:pos="854"/>
        </w:tabs>
        <w:kinsoku w:val="0"/>
        <w:overflowPunct w:val="0"/>
        <w:jc w:val="both"/>
        <w:rPr>
          <w:rFonts w:ascii="Arial" w:hAnsi="Arial" w:cs="Arial"/>
          <w:i/>
          <w:sz w:val="24"/>
          <w:szCs w:val="24"/>
        </w:rPr>
      </w:pPr>
      <w:r w:rsidRPr="00F04275">
        <w:rPr>
          <w:rFonts w:ascii="Arial" w:hAnsi="Arial" w:cs="Arial"/>
          <w:i/>
          <w:spacing w:val="-1"/>
          <w:sz w:val="24"/>
          <w:szCs w:val="24"/>
        </w:rPr>
        <w:t>Comité</w:t>
      </w:r>
      <w:r w:rsidRPr="00F04275">
        <w:rPr>
          <w:rFonts w:ascii="Arial" w:hAnsi="Arial" w:cs="Arial"/>
          <w:i/>
          <w:spacing w:val="-8"/>
          <w:sz w:val="24"/>
          <w:szCs w:val="24"/>
        </w:rPr>
        <w:t xml:space="preserve"> </w:t>
      </w:r>
      <w:r w:rsidRPr="00F04275">
        <w:rPr>
          <w:rFonts w:ascii="Arial" w:hAnsi="Arial" w:cs="Arial"/>
          <w:i/>
          <w:sz w:val="24"/>
          <w:szCs w:val="24"/>
        </w:rPr>
        <w:t>técnico</w:t>
      </w:r>
      <w:r w:rsidRPr="00F04275">
        <w:rPr>
          <w:rFonts w:ascii="Arial" w:hAnsi="Arial" w:cs="Arial"/>
          <w:i/>
          <w:spacing w:val="-6"/>
          <w:sz w:val="24"/>
          <w:szCs w:val="24"/>
        </w:rPr>
        <w:t xml:space="preserve"> </w:t>
      </w:r>
      <w:r w:rsidRPr="00F04275">
        <w:rPr>
          <w:rFonts w:ascii="Arial" w:hAnsi="Arial" w:cs="Arial"/>
          <w:i/>
          <w:sz w:val="24"/>
          <w:szCs w:val="24"/>
        </w:rPr>
        <w:t>del</w:t>
      </w:r>
      <w:r w:rsidRPr="00F04275">
        <w:rPr>
          <w:rFonts w:ascii="Arial" w:hAnsi="Arial" w:cs="Arial"/>
          <w:i/>
          <w:spacing w:val="-4"/>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56"/>
        <w:ind w:right="115"/>
        <w:jc w:val="both"/>
        <w:rPr>
          <w:rFonts w:ascii="Arial" w:hAnsi="Arial" w:cs="Arial"/>
          <w:i/>
          <w:sz w:val="24"/>
          <w:szCs w:val="24"/>
        </w:rPr>
      </w:pPr>
    </w:p>
    <w:p w:rsidR="00F04275" w:rsidRPr="00F04275" w:rsidRDefault="00F04275" w:rsidP="00F04275">
      <w:pPr>
        <w:pStyle w:val="Textoindependiente"/>
        <w:kinsoku w:val="0"/>
        <w:overflowPunct w:val="0"/>
        <w:spacing w:before="56"/>
        <w:ind w:right="115"/>
        <w:jc w:val="both"/>
        <w:rPr>
          <w:rFonts w:ascii="Arial" w:hAnsi="Arial" w:cs="Arial"/>
          <w:i/>
          <w:sz w:val="24"/>
          <w:szCs w:val="24"/>
        </w:rPr>
      </w:pPr>
      <w:r w:rsidRPr="00F04275">
        <w:rPr>
          <w:rFonts w:ascii="Arial" w:hAnsi="Arial" w:cs="Arial"/>
          <w:i/>
          <w:sz w:val="24"/>
          <w:szCs w:val="24"/>
        </w:rPr>
        <w:t>El</w:t>
      </w:r>
      <w:r w:rsidRPr="00F04275">
        <w:rPr>
          <w:rFonts w:ascii="Arial" w:hAnsi="Arial" w:cs="Arial"/>
          <w:i/>
          <w:spacing w:val="-1"/>
          <w:sz w:val="24"/>
          <w:szCs w:val="24"/>
        </w:rPr>
        <w:t xml:space="preserve"> programa</w:t>
      </w:r>
      <w:r w:rsidRPr="00F04275">
        <w:rPr>
          <w:rFonts w:ascii="Arial" w:hAnsi="Arial" w:cs="Arial"/>
          <w:i/>
          <w:spacing w:val="1"/>
          <w:sz w:val="24"/>
          <w:szCs w:val="24"/>
        </w:rPr>
        <w:t xml:space="preserve"> </w:t>
      </w:r>
      <w:r w:rsidRPr="00F04275">
        <w:rPr>
          <w:rFonts w:ascii="Arial" w:hAnsi="Arial" w:cs="Arial"/>
          <w:i/>
          <w:sz w:val="24"/>
          <w:szCs w:val="24"/>
        </w:rPr>
        <w:t>contará con</w:t>
      </w:r>
      <w:r w:rsidRPr="00F04275">
        <w:rPr>
          <w:rFonts w:ascii="Arial" w:hAnsi="Arial" w:cs="Arial"/>
          <w:i/>
          <w:spacing w:val="2"/>
          <w:sz w:val="24"/>
          <w:szCs w:val="24"/>
        </w:rPr>
        <w:t xml:space="preserve"> </w:t>
      </w:r>
      <w:r w:rsidRPr="00F04275">
        <w:rPr>
          <w:rFonts w:ascii="Arial" w:hAnsi="Arial" w:cs="Arial"/>
          <w:i/>
          <w:sz w:val="24"/>
          <w:szCs w:val="24"/>
        </w:rPr>
        <w:t>un</w:t>
      </w:r>
      <w:r w:rsidRPr="00F04275">
        <w:rPr>
          <w:rFonts w:ascii="Arial" w:hAnsi="Arial" w:cs="Arial"/>
          <w:i/>
          <w:spacing w:val="1"/>
          <w:sz w:val="24"/>
          <w:szCs w:val="24"/>
        </w:rPr>
        <w:t xml:space="preserve"> </w:t>
      </w:r>
      <w:r w:rsidRPr="00F04275">
        <w:rPr>
          <w:rFonts w:ascii="Arial" w:hAnsi="Arial" w:cs="Arial"/>
          <w:i/>
          <w:sz w:val="24"/>
          <w:szCs w:val="24"/>
        </w:rPr>
        <w:t>Comité Técnico</w:t>
      </w:r>
      <w:r w:rsidRPr="00F04275">
        <w:rPr>
          <w:rFonts w:ascii="Arial" w:hAnsi="Arial" w:cs="Arial"/>
          <w:i/>
          <w:spacing w:val="2"/>
          <w:sz w:val="24"/>
          <w:szCs w:val="24"/>
        </w:rPr>
        <w:t xml:space="preserve"> </w:t>
      </w:r>
      <w:r w:rsidRPr="00F04275">
        <w:rPr>
          <w:rFonts w:ascii="Arial" w:hAnsi="Arial" w:cs="Arial"/>
          <w:i/>
          <w:spacing w:val="-1"/>
          <w:sz w:val="24"/>
          <w:szCs w:val="24"/>
        </w:rPr>
        <w:t>que</w:t>
      </w:r>
      <w:r w:rsidRPr="00F04275">
        <w:rPr>
          <w:rFonts w:ascii="Arial" w:hAnsi="Arial" w:cs="Arial"/>
          <w:i/>
          <w:spacing w:val="2"/>
          <w:sz w:val="24"/>
          <w:szCs w:val="24"/>
        </w:rPr>
        <w:t xml:space="preserve"> </w:t>
      </w:r>
      <w:r w:rsidRPr="00F04275">
        <w:rPr>
          <w:rFonts w:ascii="Arial" w:hAnsi="Arial" w:cs="Arial"/>
          <w:i/>
          <w:sz w:val="24"/>
          <w:szCs w:val="24"/>
        </w:rPr>
        <w:t>tendrá</w:t>
      </w:r>
      <w:r w:rsidRPr="00F04275">
        <w:rPr>
          <w:rFonts w:ascii="Arial" w:hAnsi="Arial" w:cs="Arial"/>
          <w:i/>
          <w:spacing w:val="1"/>
          <w:sz w:val="24"/>
          <w:szCs w:val="24"/>
        </w:rPr>
        <w:t xml:space="preserve"> </w:t>
      </w:r>
      <w:r w:rsidRPr="00F04275">
        <w:rPr>
          <w:rFonts w:ascii="Arial" w:hAnsi="Arial" w:cs="Arial"/>
          <w:i/>
          <w:spacing w:val="-1"/>
          <w:sz w:val="24"/>
          <w:szCs w:val="24"/>
        </w:rPr>
        <w:t>como</w:t>
      </w:r>
      <w:r w:rsidRPr="00F04275">
        <w:rPr>
          <w:rFonts w:ascii="Arial" w:hAnsi="Arial" w:cs="Arial"/>
          <w:i/>
          <w:spacing w:val="3"/>
          <w:sz w:val="24"/>
          <w:szCs w:val="24"/>
        </w:rPr>
        <w:t xml:space="preserve"> </w:t>
      </w:r>
      <w:r w:rsidRPr="00F04275">
        <w:rPr>
          <w:rFonts w:ascii="Arial" w:hAnsi="Arial" w:cs="Arial"/>
          <w:i/>
          <w:sz w:val="24"/>
          <w:szCs w:val="24"/>
        </w:rPr>
        <w:t>objetivo</w:t>
      </w:r>
      <w:r w:rsidRPr="00F04275">
        <w:rPr>
          <w:rFonts w:ascii="Arial" w:hAnsi="Arial" w:cs="Arial"/>
          <w:i/>
          <w:spacing w:val="1"/>
          <w:sz w:val="24"/>
          <w:szCs w:val="24"/>
        </w:rPr>
        <w:t xml:space="preserve"> </w:t>
      </w:r>
      <w:r w:rsidRPr="00F04275">
        <w:rPr>
          <w:rFonts w:ascii="Arial" w:hAnsi="Arial" w:cs="Arial"/>
          <w:i/>
          <w:sz w:val="24"/>
          <w:szCs w:val="24"/>
        </w:rPr>
        <w:t>conocer</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3"/>
          <w:sz w:val="24"/>
          <w:szCs w:val="24"/>
        </w:rPr>
        <w:t xml:space="preserve"> </w:t>
      </w:r>
      <w:r w:rsidRPr="00F04275">
        <w:rPr>
          <w:rFonts w:ascii="Arial" w:hAnsi="Arial" w:cs="Arial"/>
          <w:i/>
          <w:sz w:val="24"/>
          <w:szCs w:val="24"/>
        </w:rPr>
        <w:t>determinar</w:t>
      </w:r>
      <w:r w:rsidRPr="00F04275">
        <w:rPr>
          <w:rFonts w:ascii="Arial" w:hAnsi="Arial" w:cs="Arial"/>
          <w:i/>
          <w:spacing w:val="11"/>
          <w:sz w:val="24"/>
          <w:szCs w:val="24"/>
        </w:rPr>
        <w:t xml:space="preserve"> </w:t>
      </w:r>
      <w:r w:rsidRPr="00F04275">
        <w:rPr>
          <w:rFonts w:ascii="Arial" w:hAnsi="Arial" w:cs="Arial"/>
          <w:i/>
          <w:sz w:val="24"/>
          <w:szCs w:val="24"/>
        </w:rPr>
        <w:t>los</w:t>
      </w:r>
      <w:r w:rsidRPr="00F04275">
        <w:rPr>
          <w:rFonts w:ascii="Arial" w:hAnsi="Arial" w:cs="Arial"/>
          <w:i/>
          <w:spacing w:val="2"/>
          <w:sz w:val="24"/>
          <w:szCs w:val="24"/>
        </w:rPr>
        <w:t xml:space="preserve"> </w:t>
      </w:r>
      <w:r w:rsidRPr="00F04275">
        <w:rPr>
          <w:rFonts w:ascii="Arial" w:hAnsi="Arial" w:cs="Arial"/>
          <w:i/>
          <w:sz w:val="24"/>
          <w:szCs w:val="24"/>
        </w:rPr>
        <w:t>padrones</w:t>
      </w:r>
      <w:r w:rsidRPr="00F04275">
        <w:rPr>
          <w:rFonts w:ascii="Arial" w:hAnsi="Arial" w:cs="Arial"/>
          <w:i/>
          <w:spacing w:val="2"/>
          <w:sz w:val="24"/>
          <w:szCs w:val="24"/>
        </w:rPr>
        <w:t xml:space="preserve"> </w:t>
      </w:r>
      <w:r w:rsidRPr="00F04275">
        <w:rPr>
          <w:rFonts w:ascii="Arial" w:hAnsi="Arial" w:cs="Arial"/>
          <w:i/>
          <w:sz w:val="24"/>
          <w:szCs w:val="24"/>
        </w:rPr>
        <w:t>del</w:t>
      </w:r>
      <w:r w:rsidRPr="00F04275">
        <w:rPr>
          <w:rFonts w:ascii="Arial" w:hAnsi="Arial" w:cs="Arial"/>
          <w:i/>
          <w:spacing w:val="44"/>
          <w:w w:val="99"/>
          <w:sz w:val="24"/>
          <w:szCs w:val="24"/>
        </w:rPr>
        <w:t xml:space="preserve"> </w:t>
      </w:r>
      <w:r w:rsidRPr="00F04275">
        <w:rPr>
          <w:rFonts w:ascii="Arial" w:hAnsi="Arial" w:cs="Arial"/>
          <w:i/>
          <w:spacing w:val="-1"/>
          <w:sz w:val="24"/>
          <w:szCs w:val="24"/>
        </w:rPr>
        <w:t>programa,</w:t>
      </w:r>
      <w:r w:rsidRPr="00F04275">
        <w:rPr>
          <w:rFonts w:ascii="Arial" w:hAnsi="Arial" w:cs="Arial"/>
          <w:i/>
          <w:spacing w:val="3"/>
          <w:sz w:val="24"/>
          <w:szCs w:val="24"/>
        </w:rPr>
        <w:t xml:space="preserve"> </w:t>
      </w:r>
      <w:r w:rsidRPr="00F04275">
        <w:rPr>
          <w:rFonts w:ascii="Arial" w:hAnsi="Arial" w:cs="Arial"/>
          <w:i/>
          <w:sz w:val="24"/>
          <w:szCs w:val="24"/>
        </w:rPr>
        <w:t>así</w:t>
      </w:r>
      <w:r w:rsidRPr="00F04275">
        <w:rPr>
          <w:rFonts w:ascii="Arial" w:hAnsi="Arial" w:cs="Arial"/>
          <w:i/>
          <w:spacing w:val="7"/>
          <w:sz w:val="24"/>
          <w:szCs w:val="24"/>
        </w:rPr>
        <w:t xml:space="preserve"> </w:t>
      </w:r>
      <w:r w:rsidRPr="00F04275">
        <w:rPr>
          <w:rFonts w:ascii="Arial" w:hAnsi="Arial" w:cs="Arial"/>
          <w:i/>
          <w:spacing w:val="-1"/>
          <w:sz w:val="24"/>
          <w:szCs w:val="24"/>
        </w:rPr>
        <w:t>como</w:t>
      </w:r>
      <w:r w:rsidRPr="00F04275">
        <w:rPr>
          <w:rFonts w:ascii="Arial" w:hAnsi="Arial" w:cs="Arial"/>
          <w:i/>
          <w:spacing w:val="4"/>
          <w:sz w:val="24"/>
          <w:szCs w:val="24"/>
        </w:rPr>
        <w:t xml:space="preserve"> </w:t>
      </w:r>
      <w:r w:rsidRPr="00F04275">
        <w:rPr>
          <w:rFonts w:ascii="Arial" w:hAnsi="Arial" w:cs="Arial"/>
          <w:i/>
          <w:sz w:val="24"/>
          <w:szCs w:val="24"/>
        </w:rPr>
        <w:t>coordinar</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4"/>
          <w:sz w:val="24"/>
          <w:szCs w:val="24"/>
        </w:rPr>
        <w:t xml:space="preserve"> </w:t>
      </w:r>
      <w:r w:rsidRPr="00F04275">
        <w:rPr>
          <w:rFonts w:ascii="Arial" w:hAnsi="Arial" w:cs="Arial"/>
          <w:i/>
          <w:sz w:val="24"/>
          <w:szCs w:val="24"/>
        </w:rPr>
        <w:t>actividades</w:t>
      </w:r>
      <w:r w:rsidRPr="00F04275">
        <w:rPr>
          <w:rFonts w:ascii="Arial" w:hAnsi="Arial" w:cs="Arial"/>
          <w:i/>
          <w:spacing w:val="4"/>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7"/>
          <w:sz w:val="24"/>
          <w:szCs w:val="24"/>
        </w:rPr>
        <w:t xml:space="preserve"> </w:t>
      </w:r>
      <w:r w:rsidRPr="00F04275">
        <w:rPr>
          <w:rFonts w:ascii="Arial" w:hAnsi="Arial" w:cs="Arial"/>
          <w:i/>
          <w:spacing w:val="-1"/>
          <w:sz w:val="24"/>
          <w:szCs w:val="24"/>
        </w:rPr>
        <w:t>se</w:t>
      </w:r>
      <w:r w:rsidRPr="00F04275">
        <w:rPr>
          <w:rFonts w:ascii="Arial" w:hAnsi="Arial" w:cs="Arial"/>
          <w:i/>
          <w:sz w:val="24"/>
          <w:szCs w:val="24"/>
        </w:rPr>
        <w:t xml:space="preserve"> realicen</w:t>
      </w:r>
      <w:r w:rsidRPr="00F04275">
        <w:rPr>
          <w:rFonts w:ascii="Arial" w:hAnsi="Arial" w:cs="Arial"/>
          <w:i/>
          <w:spacing w:val="4"/>
          <w:sz w:val="24"/>
          <w:szCs w:val="24"/>
        </w:rPr>
        <w:t xml:space="preserve"> </w:t>
      </w:r>
      <w:r w:rsidRPr="00F04275">
        <w:rPr>
          <w:rFonts w:ascii="Arial" w:hAnsi="Arial" w:cs="Arial"/>
          <w:i/>
          <w:spacing w:val="1"/>
          <w:sz w:val="24"/>
          <w:szCs w:val="24"/>
        </w:rPr>
        <w:t>en</w:t>
      </w:r>
      <w:r w:rsidRPr="00F04275">
        <w:rPr>
          <w:rFonts w:ascii="Arial" w:hAnsi="Arial" w:cs="Arial"/>
          <w:i/>
          <w:sz w:val="24"/>
          <w:szCs w:val="24"/>
        </w:rPr>
        <w:t xml:space="preserve"> el  </w:t>
      </w:r>
      <w:r w:rsidRPr="00F04275">
        <w:rPr>
          <w:rFonts w:ascii="Arial" w:hAnsi="Arial" w:cs="Arial"/>
          <w:i/>
          <w:spacing w:val="7"/>
          <w:sz w:val="24"/>
          <w:szCs w:val="24"/>
        </w:rPr>
        <w:t xml:space="preserve"> </w:t>
      </w:r>
      <w:r w:rsidRPr="00F04275">
        <w:rPr>
          <w:rFonts w:ascii="Arial" w:hAnsi="Arial" w:cs="Arial"/>
          <w:i/>
          <w:spacing w:val="-1"/>
          <w:sz w:val="24"/>
          <w:szCs w:val="24"/>
        </w:rPr>
        <w:t>marco</w:t>
      </w:r>
      <w:r w:rsidRPr="00F04275">
        <w:rPr>
          <w:rFonts w:ascii="Arial" w:hAnsi="Arial" w:cs="Arial"/>
          <w:i/>
          <w:sz w:val="24"/>
          <w:szCs w:val="24"/>
        </w:rPr>
        <w:t xml:space="preserve"> </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5"/>
          <w:sz w:val="24"/>
          <w:szCs w:val="24"/>
        </w:rPr>
        <w:t xml:space="preserve"> </w:t>
      </w:r>
      <w:r w:rsidRPr="00F04275">
        <w:rPr>
          <w:rFonts w:ascii="Arial" w:hAnsi="Arial" w:cs="Arial"/>
          <w:i/>
          <w:spacing w:val="-1"/>
          <w:sz w:val="24"/>
          <w:szCs w:val="24"/>
        </w:rPr>
        <w:t>mismo.</w:t>
      </w:r>
      <w:r w:rsidRPr="00F04275">
        <w:rPr>
          <w:rFonts w:ascii="Arial" w:hAnsi="Arial" w:cs="Arial"/>
          <w:i/>
          <w:spacing w:val="4"/>
          <w:sz w:val="24"/>
          <w:szCs w:val="24"/>
        </w:rPr>
        <w:t xml:space="preserve"> </w:t>
      </w:r>
      <w:r w:rsidRPr="00F04275">
        <w:rPr>
          <w:rFonts w:ascii="Arial" w:hAnsi="Arial" w:cs="Arial"/>
          <w:i/>
          <w:spacing w:val="-1"/>
          <w:sz w:val="24"/>
          <w:szCs w:val="24"/>
        </w:rPr>
        <w:t>Estará</w:t>
      </w:r>
      <w:r w:rsidRPr="00F04275">
        <w:rPr>
          <w:rFonts w:ascii="Arial" w:hAnsi="Arial" w:cs="Arial"/>
          <w:i/>
          <w:spacing w:val="2"/>
          <w:sz w:val="24"/>
          <w:szCs w:val="24"/>
        </w:rPr>
        <w:t xml:space="preserve"> </w:t>
      </w:r>
      <w:r w:rsidRPr="00F04275">
        <w:rPr>
          <w:rFonts w:ascii="Arial" w:hAnsi="Arial" w:cs="Arial"/>
          <w:i/>
          <w:sz w:val="24"/>
          <w:szCs w:val="24"/>
        </w:rPr>
        <w:t>integrado</w:t>
      </w:r>
      <w:r w:rsidRPr="00F04275">
        <w:rPr>
          <w:rFonts w:ascii="Arial" w:hAnsi="Arial" w:cs="Arial"/>
          <w:i/>
          <w:spacing w:val="68"/>
          <w:w w:val="99"/>
          <w:sz w:val="24"/>
          <w:szCs w:val="24"/>
        </w:rPr>
        <w:t xml:space="preserve"> </w:t>
      </w:r>
      <w:r w:rsidRPr="00F04275">
        <w:rPr>
          <w:rFonts w:ascii="Arial" w:hAnsi="Arial" w:cs="Arial"/>
          <w:i/>
          <w:sz w:val="24"/>
          <w:szCs w:val="24"/>
        </w:rPr>
        <w:t>por</w:t>
      </w:r>
      <w:r w:rsidRPr="00F04275">
        <w:rPr>
          <w:rFonts w:ascii="Arial" w:hAnsi="Arial" w:cs="Arial"/>
          <w:i/>
          <w:spacing w:val="-6"/>
          <w:sz w:val="24"/>
          <w:szCs w:val="24"/>
        </w:rPr>
        <w:t xml:space="preserve"> </w:t>
      </w:r>
      <w:r w:rsidRPr="00F04275">
        <w:rPr>
          <w:rFonts w:ascii="Arial" w:hAnsi="Arial" w:cs="Arial"/>
          <w:i/>
          <w:spacing w:val="-1"/>
          <w:sz w:val="24"/>
          <w:szCs w:val="24"/>
        </w:rPr>
        <w:t>un</w:t>
      </w:r>
      <w:r w:rsidRPr="00F04275">
        <w:rPr>
          <w:rFonts w:ascii="Arial" w:hAnsi="Arial" w:cs="Arial"/>
          <w:i/>
          <w:spacing w:val="-6"/>
          <w:sz w:val="24"/>
          <w:szCs w:val="24"/>
        </w:rPr>
        <w:t xml:space="preserve"> </w:t>
      </w:r>
      <w:r w:rsidRPr="00F04275">
        <w:rPr>
          <w:rFonts w:ascii="Arial" w:hAnsi="Arial" w:cs="Arial"/>
          <w:i/>
          <w:spacing w:val="-1"/>
          <w:sz w:val="24"/>
          <w:szCs w:val="24"/>
        </w:rPr>
        <w:t>representante</w:t>
      </w:r>
      <w:r w:rsidRPr="00F04275">
        <w:rPr>
          <w:rFonts w:ascii="Arial" w:hAnsi="Arial" w:cs="Arial"/>
          <w:i/>
          <w:spacing w:val="-6"/>
          <w:sz w:val="24"/>
          <w:szCs w:val="24"/>
        </w:rPr>
        <w:t xml:space="preserve"> </w:t>
      </w:r>
      <w:r w:rsidRPr="00F04275">
        <w:rPr>
          <w:rFonts w:ascii="Arial" w:hAnsi="Arial" w:cs="Arial"/>
          <w:i/>
          <w:sz w:val="24"/>
          <w:szCs w:val="24"/>
        </w:rPr>
        <w:t>de:</w:t>
      </w:r>
    </w:p>
    <w:p w:rsidR="00F04275" w:rsidRPr="00F04275" w:rsidRDefault="00F04275" w:rsidP="00F04275">
      <w:pPr>
        <w:pStyle w:val="Textoindependiente"/>
        <w:kinsoku w:val="0"/>
        <w:overflowPunct w:val="0"/>
        <w:spacing w:before="56"/>
        <w:ind w:right="115"/>
        <w:jc w:val="both"/>
        <w:rPr>
          <w:rFonts w:ascii="Arial" w:hAnsi="Arial" w:cs="Arial"/>
          <w:i/>
          <w:sz w:val="24"/>
          <w:szCs w:val="24"/>
        </w:rPr>
      </w:pPr>
    </w:p>
    <w:p w:rsidR="00F04275" w:rsidRPr="00F04275" w:rsidRDefault="00F04275" w:rsidP="00303F70">
      <w:pPr>
        <w:pStyle w:val="Textoindependiente"/>
        <w:widowControl w:val="0"/>
        <w:numPr>
          <w:ilvl w:val="4"/>
          <w:numId w:val="26"/>
        </w:numPr>
        <w:tabs>
          <w:tab w:val="left" w:pos="822"/>
        </w:tabs>
        <w:kinsoku w:val="0"/>
        <w:overflowPunct w:val="0"/>
        <w:autoSpaceDE w:val="0"/>
        <w:autoSpaceDN w:val="0"/>
        <w:adjustRightInd w:val="0"/>
        <w:spacing w:before="51" w:after="0"/>
        <w:ind w:left="853" w:hanging="752"/>
        <w:jc w:val="both"/>
        <w:rPr>
          <w:rFonts w:ascii="Arial" w:hAnsi="Arial" w:cs="Arial"/>
          <w:i/>
          <w:sz w:val="24"/>
          <w:szCs w:val="24"/>
        </w:rPr>
      </w:pPr>
      <w:r w:rsidRPr="00F04275">
        <w:rPr>
          <w:rFonts w:ascii="Arial" w:hAnsi="Arial" w:cs="Arial"/>
          <w:i/>
          <w:sz w:val="24"/>
          <w:szCs w:val="24"/>
        </w:rPr>
        <w:t>Dirección General de Desarrollo Social</w:t>
      </w:r>
      <w:r w:rsidRPr="00F04275">
        <w:rPr>
          <w:rFonts w:ascii="Arial" w:hAnsi="Arial" w:cs="Arial"/>
          <w:i/>
          <w:spacing w:val="-1"/>
          <w:sz w:val="24"/>
          <w:szCs w:val="24"/>
        </w:rPr>
        <w:t>;</w:t>
      </w:r>
    </w:p>
    <w:p w:rsidR="00F04275" w:rsidRPr="00F04275" w:rsidRDefault="00F04275" w:rsidP="00303F70">
      <w:pPr>
        <w:pStyle w:val="Textoindependiente"/>
        <w:widowControl w:val="0"/>
        <w:numPr>
          <w:ilvl w:val="4"/>
          <w:numId w:val="26"/>
        </w:numPr>
        <w:tabs>
          <w:tab w:val="left" w:pos="822"/>
        </w:tabs>
        <w:kinsoku w:val="0"/>
        <w:overflowPunct w:val="0"/>
        <w:autoSpaceDE w:val="0"/>
        <w:autoSpaceDN w:val="0"/>
        <w:adjustRightInd w:val="0"/>
        <w:spacing w:before="57" w:after="0"/>
        <w:ind w:left="853" w:hanging="752"/>
        <w:jc w:val="both"/>
        <w:rPr>
          <w:rFonts w:ascii="Arial" w:hAnsi="Arial" w:cs="Arial"/>
          <w:i/>
          <w:sz w:val="24"/>
          <w:szCs w:val="24"/>
        </w:rPr>
      </w:pPr>
      <w:r w:rsidRPr="00F04275">
        <w:rPr>
          <w:rFonts w:ascii="Arial" w:hAnsi="Arial" w:cs="Arial"/>
          <w:i/>
          <w:sz w:val="24"/>
          <w:szCs w:val="24"/>
        </w:rPr>
        <w:t>Dirección</w:t>
      </w:r>
      <w:r w:rsidRPr="00F04275">
        <w:rPr>
          <w:rFonts w:ascii="Arial" w:hAnsi="Arial" w:cs="Arial"/>
          <w:i/>
          <w:spacing w:val="-9"/>
          <w:sz w:val="24"/>
          <w:szCs w:val="24"/>
        </w:rPr>
        <w:t xml:space="preserve"> </w:t>
      </w:r>
      <w:r w:rsidRPr="00F04275">
        <w:rPr>
          <w:rFonts w:ascii="Arial" w:hAnsi="Arial" w:cs="Arial"/>
          <w:i/>
          <w:sz w:val="24"/>
          <w:szCs w:val="24"/>
        </w:rPr>
        <w:t>General del COPLADEMUN;</w:t>
      </w:r>
    </w:p>
    <w:p w:rsidR="00F04275" w:rsidRPr="00F04275" w:rsidRDefault="00F04275" w:rsidP="00303F70">
      <w:pPr>
        <w:pStyle w:val="Textoindependiente"/>
        <w:widowControl w:val="0"/>
        <w:numPr>
          <w:ilvl w:val="4"/>
          <w:numId w:val="26"/>
        </w:numPr>
        <w:tabs>
          <w:tab w:val="left" w:pos="822"/>
        </w:tabs>
        <w:kinsoku w:val="0"/>
        <w:overflowPunct w:val="0"/>
        <w:autoSpaceDE w:val="0"/>
        <w:autoSpaceDN w:val="0"/>
        <w:adjustRightInd w:val="0"/>
        <w:spacing w:before="57" w:after="0"/>
        <w:ind w:left="853" w:hanging="752"/>
        <w:jc w:val="both"/>
        <w:rPr>
          <w:rFonts w:ascii="Arial" w:hAnsi="Arial" w:cs="Arial"/>
          <w:i/>
          <w:sz w:val="24"/>
          <w:szCs w:val="24"/>
        </w:rPr>
      </w:pPr>
      <w:r w:rsidRPr="00F04275">
        <w:rPr>
          <w:rFonts w:ascii="Arial" w:hAnsi="Arial" w:cs="Arial"/>
          <w:i/>
          <w:spacing w:val="-1"/>
          <w:sz w:val="24"/>
          <w:szCs w:val="24"/>
        </w:rPr>
        <w:t>Jefe</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pacing w:val="-1"/>
          <w:sz w:val="24"/>
          <w:szCs w:val="24"/>
        </w:rPr>
        <w:t>Gabinete;</w:t>
      </w:r>
    </w:p>
    <w:p w:rsidR="00F04275" w:rsidRPr="00F04275" w:rsidRDefault="00F04275" w:rsidP="00303F70">
      <w:pPr>
        <w:pStyle w:val="Textoindependiente"/>
        <w:widowControl w:val="0"/>
        <w:numPr>
          <w:ilvl w:val="4"/>
          <w:numId w:val="26"/>
        </w:numPr>
        <w:tabs>
          <w:tab w:val="left" w:pos="822"/>
        </w:tabs>
        <w:kinsoku w:val="0"/>
        <w:overflowPunct w:val="0"/>
        <w:autoSpaceDE w:val="0"/>
        <w:autoSpaceDN w:val="0"/>
        <w:adjustRightInd w:val="0"/>
        <w:spacing w:before="57" w:after="0"/>
        <w:ind w:left="853" w:hanging="752"/>
        <w:jc w:val="both"/>
        <w:rPr>
          <w:rFonts w:ascii="Arial" w:hAnsi="Arial" w:cs="Arial"/>
          <w:i/>
          <w:spacing w:val="-1"/>
          <w:sz w:val="24"/>
          <w:szCs w:val="24"/>
        </w:rPr>
      </w:pPr>
      <w:r w:rsidRPr="00F04275">
        <w:rPr>
          <w:rFonts w:ascii="Arial" w:hAnsi="Arial" w:cs="Arial"/>
          <w:i/>
          <w:spacing w:val="-1"/>
          <w:sz w:val="24"/>
          <w:szCs w:val="24"/>
        </w:rPr>
        <w:t>El o la Presidente de la Comisión Edilicia de Asistencia y Desarrollo Social y Humano; y</w:t>
      </w:r>
    </w:p>
    <w:p w:rsidR="00F04275" w:rsidRPr="00F04275" w:rsidRDefault="00F04275" w:rsidP="00303F70">
      <w:pPr>
        <w:pStyle w:val="Textoindependiente"/>
        <w:widowControl w:val="0"/>
        <w:numPr>
          <w:ilvl w:val="4"/>
          <w:numId w:val="26"/>
        </w:numPr>
        <w:tabs>
          <w:tab w:val="left" w:pos="822"/>
        </w:tabs>
        <w:kinsoku w:val="0"/>
        <w:overflowPunct w:val="0"/>
        <w:autoSpaceDE w:val="0"/>
        <w:autoSpaceDN w:val="0"/>
        <w:adjustRightInd w:val="0"/>
        <w:spacing w:before="76" w:after="0"/>
        <w:ind w:left="853" w:right="126" w:hanging="752"/>
        <w:jc w:val="both"/>
        <w:rPr>
          <w:rFonts w:ascii="Arial" w:hAnsi="Arial" w:cs="Arial"/>
          <w:i/>
          <w:sz w:val="24"/>
          <w:szCs w:val="24"/>
        </w:rPr>
      </w:pPr>
      <w:r w:rsidRPr="00F04275">
        <w:rPr>
          <w:rFonts w:ascii="Arial" w:hAnsi="Arial" w:cs="Arial"/>
          <w:i/>
          <w:sz w:val="24"/>
          <w:szCs w:val="24"/>
        </w:rPr>
        <w:t>Dos</w:t>
      </w:r>
      <w:r w:rsidRPr="00F04275">
        <w:rPr>
          <w:rFonts w:ascii="Arial" w:hAnsi="Arial" w:cs="Arial"/>
          <w:i/>
          <w:spacing w:val="10"/>
          <w:sz w:val="24"/>
          <w:szCs w:val="24"/>
        </w:rPr>
        <w:t xml:space="preserve"> </w:t>
      </w:r>
      <w:r w:rsidRPr="00F04275">
        <w:rPr>
          <w:rFonts w:ascii="Arial" w:hAnsi="Arial" w:cs="Arial"/>
          <w:i/>
          <w:spacing w:val="-1"/>
          <w:sz w:val="24"/>
          <w:szCs w:val="24"/>
        </w:rPr>
        <w:t>representantes</w:t>
      </w:r>
      <w:r w:rsidRPr="00F04275">
        <w:rPr>
          <w:rFonts w:ascii="Arial" w:hAnsi="Arial" w:cs="Arial"/>
          <w:i/>
          <w:spacing w:val="12"/>
          <w:sz w:val="24"/>
          <w:szCs w:val="24"/>
        </w:rPr>
        <w:t xml:space="preserve"> </w:t>
      </w:r>
      <w:r w:rsidRPr="00F04275">
        <w:rPr>
          <w:rFonts w:ascii="Arial" w:hAnsi="Arial" w:cs="Arial"/>
          <w:i/>
          <w:sz w:val="24"/>
          <w:szCs w:val="24"/>
        </w:rPr>
        <w:t>designados</w:t>
      </w:r>
      <w:r w:rsidRPr="00F04275">
        <w:rPr>
          <w:rFonts w:ascii="Arial" w:hAnsi="Arial" w:cs="Arial"/>
          <w:i/>
          <w:spacing w:val="10"/>
          <w:sz w:val="24"/>
          <w:szCs w:val="24"/>
        </w:rPr>
        <w:t xml:space="preserve"> </w:t>
      </w:r>
      <w:r w:rsidRPr="00F04275">
        <w:rPr>
          <w:rFonts w:ascii="Arial" w:hAnsi="Arial" w:cs="Arial"/>
          <w:i/>
          <w:sz w:val="24"/>
          <w:szCs w:val="24"/>
        </w:rPr>
        <w:t>por</w:t>
      </w:r>
      <w:r w:rsidRPr="00F04275">
        <w:rPr>
          <w:rFonts w:ascii="Arial" w:hAnsi="Arial" w:cs="Arial"/>
          <w:i/>
          <w:spacing w:val="11"/>
          <w:sz w:val="24"/>
          <w:szCs w:val="24"/>
        </w:rPr>
        <w:t xml:space="preserve"> </w:t>
      </w:r>
      <w:r w:rsidRPr="00F04275">
        <w:rPr>
          <w:rFonts w:ascii="Arial" w:hAnsi="Arial" w:cs="Arial"/>
          <w:i/>
          <w:sz w:val="24"/>
          <w:szCs w:val="24"/>
        </w:rPr>
        <w:t>el</w:t>
      </w:r>
      <w:r w:rsidRPr="00F04275">
        <w:rPr>
          <w:rFonts w:ascii="Arial" w:hAnsi="Arial" w:cs="Arial"/>
          <w:i/>
          <w:spacing w:val="13"/>
          <w:sz w:val="24"/>
          <w:szCs w:val="24"/>
        </w:rPr>
        <w:t xml:space="preserve"> </w:t>
      </w:r>
      <w:r w:rsidRPr="00F04275">
        <w:rPr>
          <w:rFonts w:ascii="Arial" w:hAnsi="Arial" w:cs="Arial"/>
          <w:i/>
          <w:spacing w:val="-1"/>
          <w:sz w:val="24"/>
          <w:szCs w:val="24"/>
        </w:rPr>
        <w:t>Consejo</w:t>
      </w:r>
      <w:r w:rsidRPr="00F04275">
        <w:rPr>
          <w:rFonts w:ascii="Arial" w:hAnsi="Arial" w:cs="Arial"/>
          <w:i/>
          <w:spacing w:val="11"/>
          <w:sz w:val="24"/>
          <w:szCs w:val="24"/>
        </w:rPr>
        <w:t xml:space="preserve"> </w:t>
      </w:r>
      <w:r w:rsidRPr="00F04275">
        <w:rPr>
          <w:rFonts w:ascii="Arial" w:hAnsi="Arial" w:cs="Arial"/>
          <w:i/>
          <w:spacing w:val="-1"/>
          <w:sz w:val="24"/>
          <w:szCs w:val="24"/>
        </w:rPr>
        <w:t>Municipal</w:t>
      </w:r>
      <w:r w:rsidRPr="00F04275">
        <w:rPr>
          <w:rFonts w:ascii="Arial" w:hAnsi="Arial" w:cs="Arial"/>
          <w:i/>
          <w:spacing w:val="12"/>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Participación</w:t>
      </w:r>
      <w:r w:rsidRPr="00F04275">
        <w:rPr>
          <w:rFonts w:ascii="Arial" w:hAnsi="Arial" w:cs="Arial"/>
          <w:i/>
          <w:spacing w:val="10"/>
          <w:sz w:val="24"/>
          <w:szCs w:val="24"/>
        </w:rPr>
        <w:t xml:space="preserve"> </w:t>
      </w:r>
      <w:r w:rsidRPr="00F04275">
        <w:rPr>
          <w:rFonts w:ascii="Arial" w:hAnsi="Arial" w:cs="Arial"/>
          <w:i/>
          <w:sz w:val="24"/>
          <w:szCs w:val="24"/>
        </w:rPr>
        <w:t>Ciudadana</w:t>
      </w:r>
      <w:r w:rsidRPr="00F04275">
        <w:rPr>
          <w:rFonts w:ascii="Arial" w:hAnsi="Arial" w:cs="Arial"/>
          <w:i/>
          <w:spacing w:val="11"/>
          <w:sz w:val="24"/>
          <w:szCs w:val="24"/>
        </w:rPr>
        <w:t xml:space="preserve"> </w:t>
      </w:r>
      <w:r w:rsidRPr="00F04275">
        <w:rPr>
          <w:rFonts w:ascii="Arial" w:hAnsi="Arial" w:cs="Arial"/>
          <w:i/>
          <w:sz w:val="24"/>
          <w:szCs w:val="24"/>
        </w:rPr>
        <w:t>de</w:t>
      </w:r>
      <w:r w:rsidRPr="00F04275">
        <w:rPr>
          <w:rFonts w:ascii="Arial" w:hAnsi="Arial" w:cs="Arial"/>
          <w:i/>
          <w:spacing w:val="22"/>
          <w:sz w:val="24"/>
          <w:szCs w:val="24"/>
        </w:rPr>
        <w:t xml:space="preserve"> </w:t>
      </w:r>
      <w:r w:rsidRPr="00F04275">
        <w:rPr>
          <w:rFonts w:ascii="Arial" w:hAnsi="Arial" w:cs="Arial"/>
          <w:i/>
          <w:sz w:val="24"/>
          <w:szCs w:val="24"/>
        </w:rPr>
        <w:t>San</w:t>
      </w:r>
      <w:r w:rsidRPr="00F04275">
        <w:rPr>
          <w:rFonts w:ascii="Arial" w:hAnsi="Arial" w:cs="Arial"/>
          <w:i/>
          <w:spacing w:val="11"/>
          <w:sz w:val="24"/>
          <w:szCs w:val="24"/>
        </w:rPr>
        <w:t xml:space="preserve"> </w:t>
      </w:r>
      <w:r w:rsidRPr="00F04275">
        <w:rPr>
          <w:rFonts w:ascii="Arial" w:hAnsi="Arial" w:cs="Arial"/>
          <w:i/>
          <w:sz w:val="24"/>
          <w:szCs w:val="24"/>
        </w:rPr>
        <w:t>Pedro</w:t>
      </w:r>
      <w:r w:rsidRPr="00F04275">
        <w:rPr>
          <w:rFonts w:ascii="Arial" w:hAnsi="Arial" w:cs="Arial"/>
          <w:i/>
          <w:spacing w:val="76"/>
          <w:w w:val="99"/>
          <w:sz w:val="24"/>
          <w:szCs w:val="24"/>
        </w:rPr>
        <w:t xml:space="preserve"> </w:t>
      </w:r>
      <w:r w:rsidRPr="00F04275">
        <w:rPr>
          <w:rFonts w:ascii="Arial" w:hAnsi="Arial" w:cs="Arial"/>
          <w:i/>
          <w:sz w:val="24"/>
          <w:szCs w:val="24"/>
        </w:rPr>
        <w:t>Tlaquepaque.</w:t>
      </w:r>
    </w:p>
    <w:p w:rsidR="00F04275" w:rsidRPr="00F04275" w:rsidRDefault="00F04275" w:rsidP="00F04275">
      <w:pPr>
        <w:pStyle w:val="Textoindependiente"/>
        <w:kinsoku w:val="0"/>
        <w:overflowPunct w:val="0"/>
        <w:spacing w:before="9"/>
        <w:jc w:val="both"/>
        <w:rPr>
          <w:rFonts w:ascii="Arial" w:hAnsi="Arial" w:cs="Arial"/>
          <w:i/>
          <w:sz w:val="24"/>
          <w:szCs w:val="24"/>
        </w:rPr>
      </w:pPr>
    </w:p>
    <w:p w:rsidR="00F04275" w:rsidRPr="00F04275" w:rsidRDefault="00F04275" w:rsidP="00F04275">
      <w:pPr>
        <w:pStyle w:val="Textoindependiente"/>
        <w:kinsoku w:val="0"/>
        <w:overflowPunct w:val="0"/>
        <w:jc w:val="both"/>
        <w:rPr>
          <w:rFonts w:ascii="Arial" w:hAnsi="Arial" w:cs="Arial"/>
          <w:i/>
          <w:spacing w:val="-1"/>
          <w:sz w:val="24"/>
          <w:szCs w:val="24"/>
        </w:rPr>
      </w:pPr>
      <w:r w:rsidRPr="00F04275">
        <w:rPr>
          <w:rFonts w:ascii="Arial" w:hAnsi="Arial" w:cs="Arial"/>
          <w:i/>
          <w:spacing w:val="-1"/>
          <w:sz w:val="24"/>
          <w:szCs w:val="24"/>
        </w:rPr>
        <w:t>Las</w:t>
      </w:r>
      <w:r w:rsidRPr="00F04275">
        <w:rPr>
          <w:rFonts w:ascii="Arial" w:hAnsi="Arial" w:cs="Arial"/>
          <w:i/>
          <w:spacing w:val="-6"/>
          <w:sz w:val="24"/>
          <w:szCs w:val="24"/>
        </w:rPr>
        <w:t xml:space="preserve"> </w:t>
      </w:r>
      <w:r w:rsidRPr="00F04275">
        <w:rPr>
          <w:rFonts w:ascii="Arial" w:hAnsi="Arial" w:cs="Arial"/>
          <w:i/>
          <w:sz w:val="24"/>
          <w:szCs w:val="24"/>
        </w:rPr>
        <w:t>atribuciones</w:t>
      </w:r>
      <w:r w:rsidRPr="00F04275">
        <w:rPr>
          <w:rFonts w:ascii="Arial" w:hAnsi="Arial" w:cs="Arial"/>
          <w:i/>
          <w:spacing w:val="-7"/>
          <w:sz w:val="24"/>
          <w:szCs w:val="24"/>
        </w:rPr>
        <w:t xml:space="preserve"> </w:t>
      </w:r>
      <w:r w:rsidRPr="00F04275">
        <w:rPr>
          <w:rFonts w:ascii="Arial" w:hAnsi="Arial" w:cs="Arial"/>
          <w:i/>
          <w:sz w:val="24"/>
          <w:szCs w:val="24"/>
        </w:rPr>
        <w:t>del</w:t>
      </w:r>
      <w:r w:rsidRPr="00F04275">
        <w:rPr>
          <w:rFonts w:ascii="Arial" w:hAnsi="Arial" w:cs="Arial"/>
          <w:i/>
          <w:spacing w:val="-4"/>
          <w:sz w:val="24"/>
          <w:szCs w:val="24"/>
        </w:rPr>
        <w:t xml:space="preserve"> </w:t>
      </w:r>
      <w:r w:rsidRPr="00F04275">
        <w:rPr>
          <w:rFonts w:ascii="Arial" w:hAnsi="Arial" w:cs="Arial"/>
          <w:i/>
          <w:spacing w:val="-1"/>
          <w:sz w:val="24"/>
          <w:szCs w:val="24"/>
        </w:rPr>
        <w:t>Comité</w:t>
      </w:r>
      <w:r w:rsidRPr="00F04275">
        <w:rPr>
          <w:rFonts w:ascii="Arial" w:hAnsi="Arial" w:cs="Arial"/>
          <w:i/>
          <w:spacing w:val="-5"/>
          <w:sz w:val="24"/>
          <w:szCs w:val="24"/>
        </w:rPr>
        <w:t xml:space="preserve"> </w:t>
      </w:r>
      <w:r w:rsidRPr="00F04275">
        <w:rPr>
          <w:rFonts w:ascii="Arial" w:hAnsi="Arial" w:cs="Arial"/>
          <w:i/>
          <w:sz w:val="24"/>
          <w:szCs w:val="24"/>
        </w:rPr>
        <w:t>Técnico</w:t>
      </w:r>
      <w:r w:rsidRPr="00F04275">
        <w:rPr>
          <w:rFonts w:ascii="Arial" w:hAnsi="Arial" w:cs="Arial"/>
          <w:i/>
          <w:spacing w:val="-6"/>
          <w:sz w:val="24"/>
          <w:szCs w:val="24"/>
        </w:rPr>
        <w:t xml:space="preserve"> </w:t>
      </w:r>
      <w:r w:rsidRPr="00F04275">
        <w:rPr>
          <w:rFonts w:ascii="Arial" w:hAnsi="Arial" w:cs="Arial"/>
          <w:i/>
          <w:sz w:val="24"/>
          <w:szCs w:val="24"/>
        </w:rPr>
        <w:t>son</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7"/>
          <w:sz w:val="24"/>
          <w:szCs w:val="24"/>
        </w:rPr>
        <w:t xml:space="preserve"> </w:t>
      </w:r>
      <w:r w:rsidRPr="00F04275">
        <w:rPr>
          <w:rFonts w:ascii="Arial" w:hAnsi="Arial" w:cs="Arial"/>
          <w:i/>
          <w:spacing w:val="-1"/>
          <w:sz w:val="24"/>
          <w:szCs w:val="24"/>
        </w:rPr>
        <w:t>siguientes:</w:t>
      </w:r>
    </w:p>
    <w:p w:rsidR="00F04275" w:rsidRPr="00F04275" w:rsidRDefault="00F04275" w:rsidP="00F04275">
      <w:pPr>
        <w:pStyle w:val="Textoindependiente"/>
        <w:kinsoku w:val="0"/>
        <w:overflowPunct w:val="0"/>
        <w:jc w:val="both"/>
        <w:rPr>
          <w:rFonts w:ascii="Arial" w:hAnsi="Arial" w:cs="Arial"/>
          <w:i/>
          <w:sz w:val="24"/>
          <w:szCs w:val="24"/>
        </w:rPr>
      </w:pPr>
    </w:p>
    <w:p w:rsidR="00F04275" w:rsidRPr="00F04275" w:rsidRDefault="00F04275" w:rsidP="00303F70">
      <w:pPr>
        <w:pStyle w:val="Textoindependiente"/>
        <w:widowControl w:val="0"/>
        <w:numPr>
          <w:ilvl w:val="5"/>
          <w:numId w:val="26"/>
        </w:numPr>
        <w:tabs>
          <w:tab w:val="left" w:pos="822"/>
        </w:tabs>
        <w:kinsoku w:val="0"/>
        <w:overflowPunct w:val="0"/>
        <w:autoSpaceDE w:val="0"/>
        <w:autoSpaceDN w:val="0"/>
        <w:adjustRightInd w:val="0"/>
        <w:spacing w:before="14" w:after="0"/>
        <w:ind w:left="822" w:hanging="360"/>
        <w:jc w:val="both"/>
        <w:rPr>
          <w:rFonts w:ascii="Arial" w:hAnsi="Arial" w:cs="Arial"/>
          <w:i/>
          <w:sz w:val="24"/>
          <w:szCs w:val="24"/>
        </w:rPr>
      </w:pPr>
      <w:r w:rsidRPr="00F04275">
        <w:rPr>
          <w:rFonts w:ascii="Arial" w:hAnsi="Arial" w:cs="Arial"/>
          <w:i/>
          <w:spacing w:val="-1"/>
          <w:sz w:val="24"/>
          <w:szCs w:val="24"/>
        </w:rPr>
        <w:t>Verificar</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7"/>
          <w:sz w:val="24"/>
          <w:szCs w:val="24"/>
        </w:rPr>
        <w:t xml:space="preserve"> </w:t>
      </w:r>
      <w:r w:rsidRPr="00F04275">
        <w:rPr>
          <w:rFonts w:ascii="Arial" w:hAnsi="Arial" w:cs="Arial"/>
          <w:i/>
          <w:spacing w:val="-1"/>
          <w:sz w:val="24"/>
          <w:szCs w:val="24"/>
        </w:rPr>
        <w:t>validar</w:t>
      </w:r>
      <w:r w:rsidRPr="00F04275">
        <w:rPr>
          <w:rFonts w:ascii="Arial" w:hAnsi="Arial" w:cs="Arial"/>
          <w:i/>
          <w:spacing w:val="-4"/>
          <w:sz w:val="24"/>
          <w:szCs w:val="24"/>
        </w:rPr>
        <w:t xml:space="preserve"> </w:t>
      </w:r>
      <w:r w:rsidRPr="00F04275">
        <w:rPr>
          <w:rFonts w:ascii="Arial" w:hAnsi="Arial" w:cs="Arial"/>
          <w:i/>
          <w:sz w:val="24"/>
          <w:szCs w:val="24"/>
        </w:rPr>
        <w:t>el</w:t>
      </w:r>
      <w:r w:rsidRPr="00F04275">
        <w:rPr>
          <w:rFonts w:ascii="Arial" w:hAnsi="Arial" w:cs="Arial"/>
          <w:i/>
          <w:spacing w:val="-6"/>
          <w:sz w:val="24"/>
          <w:szCs w:val="24"/>
        </w:rPr>
        <w:t xml:space="preserve"> </w:t>
      </w:r>
      <w:r w:rsidRPr="00F04275">
        <w:rPr>
          <w:rFonts w:ascii="Arial" w:hAnsi="Arial" w:cs="Arial"/>
          <w:i/>
          <w:sz w:val="24"/>
          <w:szCs w:val="24"/>
        </w:rPr>
        <w:t>padrón</w:t>
      </w:r>
      <w:r w:rsidRPr="00F04275">
        <w:rPr>
          <w:rFonts w:ascii="Arial" w:hAnsi="Arial" w:cs="Arial"/>
          <w:i/>
          <w:spacing w:val="-6"/>
          <w:sz w:val="24"/>
          <w:szCs w:val="24"/>
        </w:rPr>
        <w:t xml:space="preserve"> </w:t>
      </w:r>
      <w:r w:rsidRPr="00F04275">
        <w:rPr>
          <w:rFonts w:ascii="Arial" w:hAnsi="Arial" w:cs="Arial"/>
          <w:i/>
          <w:spacing w:val="-1"/>
          <w:sz w:val="24"/>
          <w:szCs w:val="24"/>
        </w:rPr>
        <w:t>de</w:t>
      </w:r>
      <w:r w:rsidRPr="00F04275">
        <w:rPr>
          <w:rFonts w:ascii="Arial" w:hAnsi="Arial" w:cs="Arial"/>
          <w:i/>
          <w:spacing w:val="-6"/>
          <w:sz w:val="24"/>
          <w:szCs w:val="24"/>
        </w:rPr>
        <w:t xml:space="preserve"> </w:t>
      </w:r>
      <w:r w:rsidRPr="00F04275">
        <w:rPr>
          <w:rFonts w:ascii="Arial" w:hAnsi="Arial" w:cs="Arial"/>
          <w:i/>
          <w:spacing w:val="-1"/>
          <w:sz w:val="24"/>
          <w:szCs w:val="24"/>
        </w:rPr>
        <w:t>beneficiarios.</w:t>
      </w:r>
    </w:p>
    <w:p w:rsidR="00F04275" w:rsidRPr="00F04275" w:rsidRDefault="00F04275" w:rsidP="00303F70">
      <w:pPr>
        <w:pStyle w:val="Textoindependiente"/>
        <w:widowControl w:val="0"/>
        <w:numPr>
          <w:ilvl w:val="5"/>
          <w:numId w:val="26"/>
        </w:numPr>
        <w:tabs>
          <w:tab w:val="left" w:pos="822"/>
        </w:tabs>
        <w:kinsoku w:val="0"/>
        <w:overflowPunct w:val="0"/>
        <w:autoSpaceDE w:val="0"/>
        <w:autoSpaceDN w:val="0"/>
        <w:adjustRightInd w:val="0"/>
        <w:spacing w:before="14" w:after="0"/>
        <w:ind w:left="822" w:hanging="360"/>
        <w:jc w:val="both"/>
        <w:rPr>
          <w:rFonts w:ascii="Arial" w:hAnsi="Arial" w:cs="Arial"/>
          <w:i/>
          <w:sz w:val="24"/>
          <w:szCs w:val="24"/>
        </w:rPr>
      </w:pPr>
      <w:r w:rsidRPr="00F04275">
        <w:rPr>
          <w:rFonts w:ascii="Arial" w:hAnsi="Arial" w:cs="Arial"/>
          <w:i/>
          <w:spacing w:val="-1"/>
          <w:sz w:val="24"/>
          <w:szCs w:val="24"/>
        </w:rPr>
        <w:t>Vigilar</w:t>
      </w:r>
      <w:r w:rsidRPr="00F04275">
        <w:rPr>
          <w:rFonts w:ascii="Arial" w:hAnsi="Arial" w:cs="Arial"/>
          <w:i/>
          <w:spacing w:val="-7"/>
          <w:sz w:val="24"/>
          <w:szCs w:val="24"/>
        </w:rPr>
        <w:t xml:space="preserve"> </w:t>
      </w:r>
      <w:r w:rsidRPr="00F04275">
        <w:rPr>
          <w:rFonts w:ascii="Arial" w:hAnsi="Arial" w:cs="Arial"/>
          <w:i/>
          <w:sz w:val="24"/>
          <w:szCs w:val="24"/>
        </w:rPr>
        <w:t>la</w:t>
      </w:r>
      <w:r w:rsidRPr="00F04275">
        <w:rPr>
          <w:rFonts w:ascii="Arial" w:hAnsi="Arial" w:cs="Arial"/>
          <w:i/>
          <w:spacing w:val="-7"/>
          <w:sz w:val="24"/>
          <w:szCs w:val="24"/>
        </w:rPr>
        <w:t xml:space="preserve"> </w:t>
      </w:r>
      <w:r w:rsidRPr="00F04275">
        <w:rPr>
          <w:rFonts w:ascii="Arial" w:hAnsi="Arial" w:cs="Arial"/>
          <w:i/>
          <w:sz w:val="24"/>
          <w:szCs w:val="24"/>
        </w:rPr>
        <w:t>correcta</w:t>
      </w:r>
      <w:r w:rsidRPr="00F04275">
        <w:rPr>
          <w:rFonts w:ascii="Arial" w:hAnsi="Arial" w:cs="Arial"/>
          <w:i/>
          <w:spacing w:val="-6"/>
          <w:sz w:val="24"/>
          <w:szCs w:val="24"/>
        </w:rPr>
        <w:t xml:space="preserve"> </w:t>
      </w:r>
      <w:r w:rsidRPr="00F04275">
        <w:rPr>
          <w:rFonts w:ascii="Arial" w:hAnsi="Arial" w:cs="Arial"/>
          <w:i/>
          <w:sz w:val="24"/>
          <w:szCs w:val="24"/>
        </w:rPr>
        <w:t>aplicación</w:t>
      </w:r>
      <w:r w:rsidRPr="00F04275">
        <w:rPr>
          <w:rFonts w:ascii="Arial" w:hAnsi="Arial" w:cs="Arial"/>
          <w:i/>
          <w:spacing w:val="-7"/>
          <w:sz w:val="24"/>
          <w:szCs w:val="24"/>
        </w:rPr>
        <w:t xml:space="preserve"> </w:t>
      </w:r>
      <w:r w:rsidRPr="00F04275">
        <w:rPr>
          <w:rFonts w:ascii="Arial" w:hAnsi="Arial" w:cs="Arial"/>
          <w:i/>
          <w:sz w:val="24"/>
          <w:szCs w:val="24"/>
        </w:rPr>
        <w:t>y</w:t>
      </w:r>
      <w:r w:rsidRPr="00F04275">
        <w:rPr>
          <w:rFonts w:ascii="Arial" w:hAnsi="Arial" w:cs="Arial"/>
          <w:i/>
          <w:spacing w:val="-8"/>
          <w:sz w:val="24"/>
          <w:szCs w:val="24"/>
        </w:rPr>
        <w:t xml:space="preserve"> </w:t>
      </w:r>
      <w:r w:rsidRPr="00F04275">
        <w:rPr>
          <w:rFonts w:ascii="Arial" w:hAnsi="Arial" w:cs="Arial"/>
          <w:i/>
          <w:sz w:val="24"/>
          <w:szCs w:val="24"/>
        </w:rPr>
        <w:t>administración</w:t>
      </w:r>
      <w:r w:rsidRPr="00F04275">
        <w:rPr>
          <w:rFonts w:ascii="Arial" w:hAnsi="Arial" w:cs="Arial"/>
          <w:i/>
          <w:spacing w:val="-7"/>
          <w:sz w:val="24"/>
          <w:szCs w:val="24"/>
        </w:rPr>
        <w:t xml:space="preserve"> </w:t>
      </w:r>
      <w:r w:rsidRPr="00F04275">
        <w:rPr>
          <w:rFonts w:ascii="Arial" w:hAnsi="Arial" w:cs="Arial"/>
          <w:i/>
          <w:sz w:val="24"/>
          <w:szCs w:val="24"/>
        </w:rPr>
        <w:t>del</w:t>
      </w:r>
      <w:r w:rsidRPr="00F04275">
        <w:rPr>
          <w:rFonts w:ascii="Arial" w:hAnsi="Arial" w:cs="Arial"/>
          <w:i/>
          <w:spacing w:val="-7"/>
          <w:sz w:val="24"/>
          <w:szCs w:val="24"/>
        </w:rPr>
        <w:t xml:space="preserve"> </w:t>
      </w:r>
      <w:r w:rsidRPr="00F04275">
        <w:rPr>
          <w:rFonts w:ascii="Arial" w:hAnsi="Arial" w:cs="Arial"/>
          <w:i/>
          <w:sz w:val="24"/>
          <w:szCs w:val="24"/>
        </w:rPr>
        <w:t>programa.</w:t>
      </w:r>
    </w:p>
    <w:p w:rsidR="00F04275" w:rsidRPr="00F04275" w:rsidRDefault="00F04275" w:rsidP="00303F70">
      <w:pPr>
        <w:pStyle w:val="Textoindependiente"/>
        <w:widowControl w:val="0"/>
        <w:numPr>
          <w:ilvl w:val="5"/>
          <w:numId w:val="26"/>
        </w:numPr>
        <w:tabs>
          <w:tab w:val="left" w:pos="822"/>
        </w:tabs>
        <w:kinsoku w:val="0"/>
        <w:overflowPunct w:val="0"/>
        <w:autoSpaceDE w:val="0"/>
        <w:autoSpaceDN w:val="0"/>
        <w:adjustRightInd w:val="0"/>
        <w:spacing w:before="14" w:after="0"/>
        <w:ind w:left="822" w:hanging="360"/>
        <w:jc w:val="both"/>
        <w:rPr>
          <w:rFonts w:ascii="Arial" w:hAnsi="Arial" w:cs="Arial"/>
          <w:i/>
          <w:sz w:val="24"/>
          <w:szCs w:val="24"/>
        </w:rPr>
      </w:pPr>
      <w:r w:rsidRPr="00F04275">
        <w:rPr>
          <w:rFonts w:ascii="Arial" w:hAnsi="Arial" w:cs="Arial"/>
          <w:i/>
          <w:spacing w:val="-1"/>
          <w:sz w:val="24"/>
          <w:szCs w:val="24"/>
        </w:rPr>
        <w:t>Dictaminar</w:t>
      </w:r>
      <w:r w:rsidRPr="00F04275">
        <w:rPr>
          <w:rFonts w:ascii="Arial" w:hAnsi="Arial" w:cs="Arial"/>
          <w:i/>
          <w:sz w:val="24"/>
          <w:szCs w:val="24"/>
        </w:rPr>
        <w:t xml:space="preserve"> </w:t>
      </w:r>
      <w:r w:rsidRPr="00F04275">
        <w:rPr>
          <w:rFonts w:ascii="Arial" w:hAnsi="Arial" w:cs="Arial"/>
          <w:i/>
          <w:spacing w:val="34"/>
          <w:sz w:val="24"/>
          <w:szCs w:val="24"/>
        </w:rPr>
        <w:t xml:space="preserve"> </w:t>
      </w:r>
      <w:r w:rsidRPr="00F04275">
        <w:rPr>
          <w:rFonts w:ascii="Arial" w:hAnsi="Arial" w:cs="Arial"/>
          <w:i/>
          <w:sz w:val="24"/>
          <w:szCs w:val="24"/>
        </w:rPr>
        <w:t xml:space="preserve">sobre </w:t>
      </w:r>
      <w:r w:rsidRPr="00F04275">
        <w:rPr>
          <w:rFonts w:ascii="Arial" w:hAnsi="Arial" w:cs="Arial"/>
          <w:i/>
          <w:spacing w:val="34"/>
          <w:sz w:val="24"/>
          <w:szCs w:val="24"/>
        </w:rPr>
        <w:t xml:space="preserve"> </w:t>
      </w:r>
      <w:r w:rsidRPr="00F04275">
        <w:rPr>
          <w:rFonts w:ascii="Arial" w:hAnsi="Arial" w:cs="Arial"/>
          <w:i/>
          <w:sz w:val="24"/>
          <w:szCs w:val="24"/>
        </w:rPr>
        <w:t xml:space="preserve">casos </w:t>
      </w:r>
      <w:r w:rsidRPr="00F04275">
        <w:rPr>
          <w:rFonts w:ascii="Arial" w:hAnsi="Arial" w:cs="Arial"/>
          <w:i/>
          <w:spacing w:val="32"/>
          <w:sz w:val="24"/>
          <w:szCs w:val="24"/>
        </w:rPr>
        <w:t xml:space="preserve"> </w:t>
      </w:r>
      <w:r w:rsidRPr="00F04275">
        <w:rPr>
          <w:rFonts w:ascii="Arial" w:hAnsi="Arial" w:cs="Arial"/>
          <w:i/>
          <w:sz w:val="24"/>
          <w:szCs w:val="24"/>
        </w:rPr>
        <w:t xml:space="preserve">extraordinarios </w:t>
      </w:r>
      <w:r w:rsidRPr="00F04275">
        <w:rPr>
          <w:rFonts w:ascii="Arial" w:hAnsi="Arial" w:cs="Arial"/>
          <w:i/>
          <w:spacing w:val="33"/>
          <w:sz w:val="24"/>
          <w:szCs w:val="24"/>
        </w:rPr>
        <w:t xml:space="preserve"> </w:t>
      </w:r>
      <w:r w:rsidRPr="00F04275">
        <w:rPr>
          <w:rFonts w:ascii="Arial" w:hAnsi="Arial" w:cs="Arial"/>
          <w:i/>
          <w:sz w:val="24"/>
          <w:szCs w:val="24"/>
        </w:rPr>
        <w:t xml:space="preserve">con </w:t>
      </w:r>
      <w:r w:rsidRPr="00F04275">
        <w:rPr>
          <w:rFonts w:ascii="Arial" w:hAnsi="Arial" w:cs="Arial"/>
          <w:i/>
          <w:spacing w:val="32"/>
          <w:sz w:val="24"/>
          <w:szCs w:val="24"/>
        </w:rPr>
        <w:t xml:space="preserve"> </w:t>
      </w:r>
      <w:r w:rsidRPr="00F04275">
        <w:rPr>
          <w:rFonts w:ascii="Arial" w:hAnsi="Arial" w:cs="Arial"/>
          <w:i/>
          <w:sz w:val="24"/>
          <w:szCs w:val="24"/>
        </w:rPr>
        <w:t xml:space="preserve">los </w:t>
      </w:r>
      <w:r w:rsidRPr="00F04275">
        <w:rPr>
          <w:rFonts w:ascii="Arial" w:hAnsi="Arial" w:cs="Arial"/>
          <w:i/>
          <w:spacing w:val="32"/>
          <w:sz w:val="24"/>
          <w:szCs w:val="24"/>
        </w:rPr>
        <w:t xml:space="preserve"> </w:t>
      </w:r>
      <w:r w:rsidRPr="00F04275">
        <w:rPr>
          <w:rFonts w:ascii="Arial" w:hAnsi="Arial" w:cs="Arial"/>
          <w:i/>
          <w:sz w:val="24"/>
          <w:szCs w:val="24"/>
        </w:rPr>
        <w:t xml:space="preserve">beneficiarios </w:t>
      </w:r>
      <w:r w:rsidRPr="00F04275">
        <w:rPr>
          <w:rFonts w:ascii="Arial" w:hAnsi="Arial" w:cs="Arial"/>
          <w:i/>
          <w:spacing w:val="35"/>
          <w:sz w:val="24"/>
          <w:szCs w:val="24"/>
        </w:rPr>
        <w:t xml:space="preserve"> </w:t>
      </w:r>
      <w:r w:rsidRPr="00F04275">
        <w:rPr>
          <w:rFonts w:ascii="Arial" w:hAnsi="Arial" w:cs="Arial"/>
          <w:i/>
          <w:sz w:val="24"/>
          <w:szCs w:val="24"/>
        </w:rPr>
        <w:t xml:space="preserve">y </w:t>
      </w:r>
      <w:r w:rsidRPr="00F04275">
        <w:rPr>
          <w:rFonts w:ascii="Arial" w:hAnsi="Arial" w:cs="Arial"/>
          <w:i/>
          <w:spacing w:val="30"/>
          <w:sz w:val="24"/>
          <w:szCs w:val="24"/>
        </w:rPr>
        <w:t xml:space="preserve"> </w:t>
      </w:r>
      <w:r w:rsidRPr="00F04275">
        <w:rPr>
          <w:rFonts w:ascii="Arial" w:hAnsi="Arial" w:cs="Arial"/>
          <w:i/>
          <w:sz w:val="24"/>
          <w:szCs w:val="24"/>
        </w:rPr>
        <w:t xml:space="preserve">el </w:t>
      </w:r>
      <w:r w:rsidRPr="00F04275">
        <w:rPr>
          <w:rFonts w:ascii="Arial" w:hAnsi="Arial" w:cs="Arial"/>
          <w:i/>
          <w:spacing w:val="35"/>
          <w:sz w:val="24"/>
          <w:szCs w:val="24"/>
        </w:rPr>
        <w:t xml:space="preserve"> </w:t>
      </w:r>
      <w:r w:rsidRPr="00F04275">
        <w:rPr>
          <w:rFonts w:ascii="Arial" w:hAnsi="Arial" w:cs="Arial"/>
          <w:i/>
          <w:spacing w:val="-1"/>
          <w:sz w:val="24"/>
          <w:szCs w:val="24"/>
        </w:rPr>
        <w:t>programa</w:t>
      </w:r>
      <w:r w:rsidRPr="00F04275">
        <w:rPr>
          <w:rFonts w:ascii="Arial" w:hAnsi="Arial" w:cs="Arial"/>
          <w:i/>
          <w:sz w:val="24"/>
          <w:szCs w:val="24"/>
        </w:rPr>
        <w:t xml:space="preserve"> </w:t>
      </w:r>
      <w:r w:rsidRPr="00F04275">
        <w:rPr>
          <w:rFonts w:ascii="Arial" w:hAnsi="Arial" w:cs="Arial"/>
          <w:i/>
          <w:spacing w:val="34"/>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36"/>
          <w:sz w:val="24"/>
          <w:szCs w:val="24"/>
        </w:rPr>
        <w:t xml:space="preserve"> </w:t>
      </w:r>
      <w:r w:rsidRPr="00F04275">
        <w:rPr>
          <w:rFonts w:ascii="Arial" w:hAnsi="Arial" w:cs="Arial"/>
          <w:i/>
          <w:spacing w:val="-1"/>
          <w:sz w:val="24"/>
          <w:szCs w:val="24"/>
        </w:rPr>
        <w:t>no</w:t>
      </w:r>
      <w:r w:rsidRPr="00F04275">
        <w:rPr>
          <w:rFonts w:ascii="Arial" w:hAnsi="Arial" w:cs="Arial"/>
          <w:i/>
          <w:sz w:val="24"/>
          <w:szCs w:val="24"/>
        </w:rPr>
        <w:t xml:space="preserve"> </w:t>
      </w:r>
      <w:r w:rsidRPr="00F04275">
        <w:rPr>
          <w:rFonts w:ascii="Arial" w:hAnsi="Arial" w:cs="Arial"/>
          <w:i/>
          <w:spacing w:val="34"/>
          <w:sz w:val="24"/>
          <w:szCs w:val="24"/>
        </w:rPr>
        <w:t xml:space="preserve"> </w:t>
      </w:r>
      <w:r w:rsidRPr="00F04275">
        <w:rPr>
          <w:rFonts w:ascii="Arial" w:hAnsi="Arial" w:cs="Arial"/>
          <w:i/>
          <w:sz w:val="24"/>
          <w:szCs w:val="24"/>
        </w:rPr>
        <w:t>estén</w:t>
      </w:r>
      <w:r w:rsidRPr="00F04275">
        <w:rPr>
          <w:rFonts w:ascii="Arial" w:hAnsi="Arial" w:cs="Arial"/>
          <w:i/>
          <w:spacing w:val="54"/>
          <w:w w:val="99"/>
          <w:sz w:val="24"/>
          <w:szCs w:val="24"/>
        </w:rPr>
        <w:t xml:space="preserve"> </w:t>
      </w:r>
      <w:r w:rsidRPr="00F04275">
        <w:rPr>
          <w:rFonts w:ascii="Arial" w:hAnsi="Arial" w:cs="Arial"/>
          <w:i/>
          <w:sz w:val="24"/>
          <w:szCs w:val="24"/>
        </w:rPr>
        <w:t>contemplados</w:t>
      </w:r>
      <w:r w:rsidRPr="00F04275">
        <w:rPr>
          <w:rFonts w:ascii="Arial" w:hAnsi="Arial" w:cs="Arial"/>
          <w:i/>
          <w:spacing w:val="-8"/>
          <w:sz w:val="24"/>
          <w:szCs w:val="24"/>
        </w:rPr>
        <w:t xml:space="preserve"> </w:t>
      </w:r>
      <w:r w:rsidRPr="00F04275">
        <w:rPr>
          <w:rFonts w:ascii="Arial" w:hAnsi="Arial" w:cs="Arial"/>
          <w:i/>
          <w:sz w:val="24"/>
          <w:szCs w:val="24"/>
        </w:rPr>
        <w:t>en</w:t>
      </w:r>
      <w:r w:rsidRPr="00F04275">
        <w:rPr>
          <w:rFonts w:ascii="Arial" w:hAnsi="Arial" w:cs="Arial"/>
          <w:i/>
          <w:spacing w:val="-7"/>
          <w:sz w:val="24"/>
          <w:szCs w:val="24"/>
        </w:rPr>
        <w:t xml:space="preserve"> </w:t>
      </w:r>
      <w:r w:rsidRPr="00F04275">
        <w:rPr>
          <w:rFonts w:ascii="Arial" w:hAnsi="Arial" w:cs="Arial"/>
          <w:i/>
          <w:sz w:val="24"/>
          <w:szCs w:val="24"/>
        </w:rPr>
        <w:t>las</w:t>
      </w:r>
      <w:r w:rsidRPr="00F04275">
        <w:rPr>
          <w:rFonts w:ascii="Arial" w:hAnsi="Arial" w:cs="Arial"/>
          <w:i/>
          <w:spacing w:val="-7"/>
          <w:sz w:val="24"/>
          <w:szCs w:val="24"/>
        </w:rPr>
        <w:t xml:space="preserve"> </w:t>
      </w:r>
      <w:r w:rsidRPr="00F04275">
        <w:rPr>
          <w:rFonts w:ascii="Arial" w:hAnsi="Arial" w:cs="Arial"/>
          <w:i/>
          <w:sz w:val="24"/>
          <w:szCs w:val="24"/>
        </w:rPr>
        <w:t>reglas</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operación.</w:t>
      </w:r>
    </w:p>
    <w:p w:rsidR="00F04275" w:rsidRPr="00F04275" w:rsidRDefault="00F04275" w:rsidP="00303F70">
      <w:pPr>
        <w:pStyle w:val="Textoindependiente"/>
        <w:widowControl w:val="0"/>
        <w:numPr>
          <w:ilvl w:val="5"/>
          <w:numId w:val="26"/>
        </w:numPr>
        <w:tabs>
          <w:tab w:val="left" w:pos="822"/>
        </w:tabs>
        <w:kinsoku w:val="0"/>
        <w:overflowPunct w:val="0"/>
        <w:autoSpaceDE w:val="0"/>
        <w:autoSpaceDN w:val="0"/>
        <w:adjustRightInd w:val="0"/>
        <w:spacing w:before="14" w:after="0"/>
        <w:ind w:left="822" w:hanging="360"/>
        <w:jc w:val="both"/>
        <w:rPr>
          <w:rFonts w:ascii="Arial" w:hAnsi="Arial" w:cs="Arial"/>
          <w:i/>
          <w:sz w:val="24"/>
          <w:szCs w:val="24"/>
        </w:rPr>
      </w:pPr>
      <w:r w:rsidRPr="00F04275">
        <w:rPr>
          <w:rFonts w:ascii="Arial" w:hAnsi="Arial" w:cs="Arial"/>
          <w:i/>
          <w:sz w:val="24"/>
          <w:szCs w:val="24"/>
        </w:rPr>
        <w:t>Otras</w:t>
      </w:r>
      <w:r w:rsidRPr="00F04275">
        <w:rPr>
          <w:rFonts w:ascii="Arial" w:hAnsi="Arial" w:cs="Arial"/>
          <w:i/>
          <w:spacing w:val="-6"/>
          <w:sz w:val="24"/>
          <w:szCs w:val="24"/>
        </w:rPr>
        <w:t xml:space="preserve"> </w:t>
      </w:r>
      <w:r w:rsidRPr="00F04275">
        <w:rPr>
          <w:rFonts w:ascii="Arial" w:hAnsi="Arial" w:cs="Arial"/>
          <w:i/>
          <w:spacing w:val="-1"/>
          <w:sz w:val="24"/>
          <w:szCs w:val="24"/>
        </w:rPr>
        <w:t>funciones</w:t>
      </w:r>
      <w:r w:rsidRPr="00F04275">
        <w:rPr>
          <w:rFonts w:ascii="Arial" w:hAnsi="Arial" w:cs="Arial"/>
          <w:i/>
          <w:spacing w:val="-6"/>
          <w:sz w:val="24"/>
          <w:szCs w:val="24"/>
        </w:rPr>
        <w:t xml:space="preserve"> </w:t>
      </w:r>
      <w:r w:rsidRPr="00F04275">
        <w:rPr>
          <w:rFonts w:ascii="Arial" w:hAnsi="Arial" w:cs="Arial"/>
          <w:i/>
          <w:sz w:val="24"/>
          <w:szCs w:val="24"/>
        </w:rPr>
        <w:t>que</w:t>
      </w:r>
      <w:r w:rsidRPr="00F04275">
        <w:rPr>
          <w:rFonts w:ascii="Arial" w:hAnsi="Arial" w:cs="Arial"/>
          <w:i/>
          <w:spacing w:val="-5"/>
          <w:sz w:val="24"/>
          <w:szCs w:val="24"/>
        </w:rPr>
        <w:t xml:space="preserve"> </w:t>
      </w:r>
      <w:r w:rsidRPr="00F04275">
        <w:rPr>
          <w:rFonts w:ascii="Arial" w:hAnsi="Arial" w:cs="Arial"/>
          <w:i/>
          <w:spacing w:val="-1"/>
          <w:sz w:val="24"/>
          <w:szCs w:val="24"/>
        </w:rPr>
        <w:t>se</w:t>
      </w:r>
      <w:r w:rsidRPr="00F04275">
        <w:rPr>
          <w:rFonts w:ascii="Arial" w:hAnsi="Arial" w:cs="Arial"/>
          <w:i/>
          <w:spacing w:val="-6"/>
          <w:sz w:val="24"/>
          <w:szCs w:val="24"/>
        </w:rPr>
        <w:t xml:space="preserve"> </w:t>
      </w:r>
      <w:r w:rsidRPr="00F04275">
        <w:rPr>
          <w:rFonts w:ascii="Arial" w:hAnsi="Arial" w:cs="Arial"/>
          <w:i/>
          <w:sz w:val="24"/>
          <w:szCs w:val="24"/>
        </w:rPr>
        <w:t>definirán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acuerdo</w:t>
      </w:r>
      <w:r w:rsidRPr="00F04275">
        <w:rPr>
          <w:rFonts w:ascii="Arial" w:hAnsi="Arial" w:cs="Arial"/>
          <w:i/>
          <w:spacing w:val="-4"/>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pacing w:val="-1"/>
          <w:sz w:val="24"/>
          <w:szCs w:val="24"/>
        </w:rPr>
        <w:t>necesidades</w:t>
      </w:r>
      <w:r w:rsidRPr="00F04275">
        <w:rPr>
          <w:rFonts w:ascii="Arial" w:hAnsi="Arial" w:cs="Arial"/>
          <w:i/>
          <w:spacing w:val="-6"/>
          <w:sz w:val="24"/>
          <w:szCs w:val="24"/>
        </w:rPr>
        <w:t xml:space="preserve"> </w:t>
      </w:r>
      <w:r w:rsidRPr="00F04275">
        <w:rPr>
          <w:rFonts w:ascii="Arial" w:hAnsi="Arial" w:cs="Arial"/>
          <w:i/>
          <w:sz w:val="24"/>
          <w:szCs w:val="24"/>
        </w:rPr>
        <w:t>del</w:t>
      </w:r>
      <w:r w:rsidRPr="00F04275">
        <w:rPr>
          <w:rFonts w:ascii="Arial" w:hAnsi="Arial" w:cs="Arial"/>
          <w:i/>
          <w:spacing w:val="-5"/>
          <w:sz w:val="24"/>
          <w:szCs w:val="24"/>
        </w:rPr>
        <w:t xml:space="preserve"> </w:t>
      </w:r>
      <w:r w:rsidRPr="00F04275">
        <w:rPr>
          <w:rFonts w:ascii="Arial" w:hAnsi="Arial" w:cs="Arial"/>
          <w:i/>
          <w:spacing w:val="-1"/>
          <w:sz w:val="24"/>
          <w:szCs w:val="24"/>
        </w:rPr>
        <w:t>programa.</w:t>
      </w:r>
    </w:p>
    <w:p w:rsidR="00F04275" w:rsidRPr="00F04275" w:rsidRDefault="00F04275" w:rsidP="00F04275">
      <w:pPr>
        <w:pStyle w:val="Ttulo1"/>
        <w:kinsoku w:val="0"/>
        <w:overflowPunct w:val="0"/>
        <w:ind w:left="0"/>
        <w:jc w:val="both"/>
        <w:rPr>
          <w:rFonts w:ascii="Arial" w:hAnsi="Arial" w:cs="Arial"/>
          <w:i/>
          <w:lang w:val="es-MX"/>
        </w:rPr>
      </w:pPr>
      <w:r w:rsidRPr="00F04275">
        <w:rPr>
          <w:rFonts w:ascii="Arial" w:hAnsi="Arial" w:cs="Arial"/>
          <w:bCs w:val="0"/>
          <w:i/>
          <w:lang w:val="es-MX"/>
        </w:rPr>
        <w:t>7. Mecánica</w:t>
      </w:r>
      <w:r w:rsidRPr="00F04275">
        <w:rPr>
          <w:rFonts w:ascii="Arial" w:hAnsi="Arial" w:cs="Arial"/>
          <w:i/>
          <w:spacing w:val="-10"/>
          <w:lang w:val="es-MX"/>
        </w:rPr>
        <w:t xml:space="preserve"> </w:t>
      </w:r>
      <w:r w:rsidRPr="00F04275">
        <w:rPr>
          <w:rFonts w:ascii="Arial" w:hAnsi="Arial" w:cs="Arial"/>
          <w:i/>
          <w:lang w:val="es-MX"/>
        </w:rPr>
        <w:t>de</w:t>
      </w:r>
      <w:r w:rsidRPr="00F04275">
        <w:rPr>
          <w:rFonts w:ascii="Arial" w:hAnsi="Arial" w:cs="Arial"/>
          <w:i/>
          <w:spacing w:val="-10"/>
          <w:lang w:val="es-MX"/>
        </w:rPr>
        <w:t xml:space="preserve"> </w:t>
      </w:r>
      <w:r w:rsidRPr="00F04275">
        <w:rPr>
          <w:rFonts w:ascii="Arial" w:hAnsi="Arial" w:cs="Arial"/>
          <w:i/>
          <w:lang w:val="es-MX"/>
        </w:rPr>
        <w:t>operación</w:t>
      </w:r>
    </w:p>
    <w:p w:rsidR="00F04275" w:rsidRPr="00F04275" w:rsidRDefault="00F04275" w:rsidP="00F04275">
      <w:pPr>
        <w:pStyle w:val="Textoindependiente"/>
        <w:tabs>
          <w:tab w:val="left" w:pos="774"/>
        </w:tabs>
        <w:kinsoku w:val="0"/>
        <w:overflowPunct w:val="0"/>
        <w:spacing w:before="29"/>
        <w:jc w:val="both"/>
        <w:rPr>
          <w:rFonts w:ascii="Arial" w:hAnsi="Arial" w:cs="Arial"/>
          <w:i/>
          <w:sz w:val="24"/>
          <w:szCs w:val="24"/>
        </w:rPr>
      </w:pPr>
    </w:p>
    <w:p w:rsidR="00F04275" w:rsidRPr="00F04275" w:rsidRDefault="00F04275" w:rsidP="00F04275">
      <w:pPr>
        <w:pStyle w:val="Textoindependiente"/>
        <w:tabs>
          <w:tab w:val="left" w:pos="774"/>
        </w:tabs>
        <w:kinsoku w:val="0"/>
        <w:overflowPunct w:val="0"/>
        <w:spacing w:before="29"/>
        <w:jc w:val="both"/>
        <w:rPr>
          <w:rFonts w:ascii="Arial" w:hAnsi="Arial" w:cs="Arial"/>
          <w:i/>
          <w:sz w:val="24"/>
          <w:szCs w:val="24"/>
        </w:rPr>
      </w:pPr>
      <w:r w:rsidRPr="00F04275">
        <w:rPr>
          <w:rFonts w:ascii="Arial" w:hAnsi="Arial" w:cs="Arial"/>
          <w:i/>
          <w:sz w:val="24"/>
          <w:szCs w:val="24"/>
        </w:rPr>
        <w:t>7.1 Proceso</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10"/>
          <w:sz w:val="24"/>
          <w:szCs w:val="24"/>
        </w:rPr>
        <w:t xml:space="preserve"> </w:t>
      </w:r>
      <w:r w:rsidRPr="00F04275">
        <w:rPr>
          <w:rFonts w:ascii="Arial" w:hAnsi="Arial" w:cs="Arial"/>
          <w:i/>
          <w:spacing w:val="-1"/>
          <w:sz w:val="24"/>
          <w:szCs w:val="24"/>
        </w:rPr>
        <w:t>operación.</w:t>
      </w:r>
    </w:p>
    <w:p w:rsidR="00F04275" w:rsidRPr="00F04275" w:rsidRDefault="00F04275" w:rsidP="00F04275">
      <w:pPr>
        <w:pStyle w:val="Textoindependiente"/>
        <w:kinsoku w:val="0"/>
        <w:overflowPunct w:val="0"/>
        <w:spacing w:before="52"/>
        <w:ind w:right="125"/>
        <w:jc w:val="both"/>
        <w:rPr>
          <w:rFonts w:ascii="Arial" w:hAnsi="Arial" w:cs="Arial"/>
          <w:i/>
          <w:sz w:val="24"/>
          <w:szCs w:val="24"/>
        </w:rPr>
      </w:pPr>
    </w:p>
    <w:p w:rsidR="00F04275" w:rsidRPr="00F04275" w:rsidRDefault="00F04275" w:rsidP="00F04275">
      <w:pPr>
        <w:pStyle w:val="Textoindependiente"/>
        <w:kinsoku w:val="0"/>
        <w:overflowPunct w:val="0"/>
        <w:spacing w:before="52"/>
        <w:ind w:right="125"/>
        <w:jc w:val="both"/>
        <w:rPr>
          <w:rFonts w:ascii="Arial" w:hAnsi="Arial" w:cs="Arial"/>
          <w:i/>
          <w:sz w:val="24"/>
          <w:szCs w:val="24"/>
        </w:rPr>
      </w:pPr>
      <w:r w:rsidRPr="00F04275">
        <w:rPr>
          <w:rFonts w:ascii="Arial" w:hAnsi="Arial" w:cs="Arial"/>
          <w:i/>
          <w:spacing w:val="-1"/>
          <w:sz w:val="24"/>
          <w:szCs w:val="24"/>
        </w:rPr>
        <w:t>La</w:t>
      </w:r>
      <w:r w:rsidRPr="00F04275">
        <w:rPr>
          <w:rFonts w:ascii="Arial" w:hAnsi="Arial" w:cs="Arial"/>
          <w:i/>
          <w:spacing w:val="4"/>
          <w:sz w:val="24"/>
          <w:szCs w:val="24"/>
        </w:rPr>
        <w:t xml:space="preserve"> </w:t>
      </w:r>
      <w:r w:rsidRPr="00F04275">
        <w:rPr>
          <w:rFonts w:ascii="Arial" w:hAnsi="Arial" w:cs="Arial"/>
          <w:i/>
          <w:spacing w:val="-1"/>
          <w:sz w:val="24"/>
          <w:szCs w:val="24"/>
        </w:rPr>
        <w:t>Dirección de Desarrollo Social</w:t>
      </w:r>
      <w:r w:rsidRPr="00F04275">
        <w:rPr>
          <w:rFonts w:ascii="Arial" w:hAnsi="Arial" w:cs="Arial"/>
          <w:i/>
          <w:spacing w:val="4"/>
          <w:sz w:val="24"/>
          <w:szCs w:val="24"/>
        </w:rPr>
        <w:t xml:space="preserve"> </w:t>
      </w:r>
      <w:r w:rsidRPr="00F04275">
        <w:rPr>
          <w:rFonts w:ascii="Arial" w:hAnsi="Arial" w:cs="Arial"/>
          <w:i/>
          <w:sz w:val="24"/>
          <w:szCs w:val="24"/>
        </w:rPr>
        <w:t>debe</w:t>
      </w:r>
      <w:r w:rsidRPr="00F04275">
        <w:rPr>
          <w:rFonts w:ascii="Arial" w:hAnsi="Arial" w:cs="Arial"/>
          <w:i/>
          <w:spacing w:val="5"/>
          <w:sz w:val="24"/>
          <w:szCs w:val="24"/>
        </w:rPr>
        <w:t xml:space="preserve"> </w:t>
      </w:r>
      <w:r w:rsidRPr="00F04275">
        <w:rPr>
          <w:rFonts w:ascii="Arial" w:hAnsi="Arial" w:cs="Arial"/>
          <w:i/>
          <w:sz w:val="24"/>
          <w:szCs w:val="24"/>
        </w:rPr>
        <w:t>realizar</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3"/>
          <w:sz w:val="24"/>
          <w:szCs w:val="24"/>
        </w:rPr>
        <w:t xml:space="preserve"> </w:t>
      </w:r>
      <w:r w:rsidRPr="00F04275">
        <w:rPr>
          <w:rFonts w:ascii="Arial" w:hAnsi="Arial" w:cs="Arial"/>
          <w:i/>
          <w:spacing w:val="-1"/>
          <w:sz w:val="24"/>
          <w:szCs w:val="24"/>
        </w:rPr>
        <w:t>actividades</w:t>
      </w:r>
      <w:r w:rsidRPr="00F04275">
        <w:rPr>
          <w:rFonts w:ascii="Arial" w:hAnsi="Arial" w:cs="Arial"/>
          <w:i/>
          <w:spacing w:val="4"/>
          <w:sz w:val="24"/>
          <w:szCs w:val="24"/>
        </w:rPr>
        <w:t xml:space="preserve"> </w:t>
      </w:r>
      <w:r w:rsidRPr="00F04275">
        <w:rPr>
          <w:rFonts w:ascii="Arial" w:hAnsi="Arial" w:cs="Arial"/>
          <w:i/>
          <w:spacing w:val="-1"/>
          <w:sz w:val="24"/>
          <w:szCs w:val="24"/>
        </w:rPr>
        <w:t>relacionadas</w:t>
      </w:r>
      <w:r w:rsidRPr="00F04275">
        <w:rPr>
          <w:rFonts w:ascii="Arial" w:hAnsi="Arial" w:cs="Arial"/>
          <w:i/>
          <w:spacing w:val="3"/>
          <w:sz w:val="24"/>
          <w:szCs w:val="24"/>
        </w:rPr>
        <w:t xml:space="preserve"> </w:t>
      </w:r>
      <w:r w:rsidRPr="00F04275">
        <w:rPr>
          <w:rFonts w:ascii="Arial" w:hAnsi="Arial" w:cs="Arial"/>
          <w:i/>
          <w:sz w:val="24"/>
          <w:szCs w:val="24"/>
        </w:rPr>
        <w:t>con</w:t>
      </w:r>
      <w:r w:rsidRPr="00F04275">
        <w:rPr>
          <w:rFonts w:ascii="Arial" w:hAnsi="Arial" w:cs="Arial"/>
          <w:i/>
          <w:spacing w:val="2"/>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pacing w:val="-1"/>
          <w:sz w:val="24"/>
          <w:szCs w:val="24"/>
        </w:rPr>
        <w:t>operación,</w:t>
      </w:r>
      <w:r w:rsidRPr="00F04275">
        <w:rPr>
          <w:rFonts w:ascii="Arial" w:hAnsi="Arial" w:cs="Arial"/>
          <w:i/>
          <w:spacing w:val="4"/>
          <w:sz w:val="24"/>
          <w:szCs w:val="24"/>
        </w:rPr>
        <w:t xml:space="preserve"> </w:t>
      </w:r>
      <w:r w:rsidRPr="00F04275">
        <w:rPr>
          <w:rFonts w:ascii="Arial" w:hAnsi="Arial" w:cs="Arial"/>
          <w:i/>
          <w:spacing w:val="-1"/>
          <w:sz w:val="24"/>
          <w:szCs w:val="24"/>
        </w:rPr>
        <w:t>administración</w:t>
      </w:r>
      <w:r w:rsidRPr="00F04275">
        <w:rPr>
          <w:rFonts w:ascii="Arial" w:hAnsi="Arial" w:cs="Arial"/>
          <w:i/>
          <w:spacing w:val="5"/>
          <w:sz w:val="24"/>
          <w:szCs w:val="24"/>
        </w:rPr>
        <w:t xml:space="preserve"> </w:t>
      </w:r>
      <w:r w:rsidRPr="00F04275">
        <w:rPr>
          <w:rFonts w:ascii="Arial" w:hAnsi="Arial" w:cs="Arial"/>
          <w:i/>
          <w:sz w:val="24"/>
          <w:szCs w:val="24"/>
        </w:rPr>
        <w:t>y</w:t>
      </w:r>
      <w:r w:rsidRPr="00F04275">
        <w:rPr>
          <w:rFonts w:ascii="Arial" w:hAnsi="Arial" w:cs="Arial"/>
          <w:i/>
          <w:spacing w:val="123"/>
          <w:w w:val="99"/>
          <w:sz w:val="24"/>
          <w:szCs w:val="24"/>
        </w:rPr>
        <w:t xml:space="preserve"> </w:t>
      </w:r>
      <w:r w:rsidRPr="00F04275">
        <w:rPr>
          <w:rFonts w:ascii="Arial" w:hAnsi="Arial" w:cs="Arial"/>
          <w:i/>
          <w:sz w:val="24"/>
          <w:szCs w:val="24"/>
        </w:rPr>
        <w:t>ejecución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los</w:t>
      </w:r>
      <w:r w:rsidRPr="00F04275">
        <w:rPr>
          <w:rFonts w:ascii="Arial" w:hAnsi="Arial" w:cs="Arial"/>
          <w:i/>
          <w:spacing w:val="-6"/>
          <w:sz w:val="24"/>
          <w:szCs w:val="24"/>
        </w:rPr>
        <w:t xml:space="preserve"> </w:t>
      </w:r>
      <w:r w:rsidRPr="00F04275">
        <w:rPr>
          <w:rFonts w:ascii="Arial" w:hAnsi="Arial" w:cs="Arial"/>
          <w:i/>
          <w:spacing w:val="-1"/>
          <w:sz w:val="24"/>
          <w:szCs w:val="24"/>
        </w:rPr>
        <w:t>recursos</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acuerdo</w:t>
      </w:r>
      <w:r w:rsidRPr="00F04275">
        <w:rPr>
          <w:rFonts w:ascii="Arial" w:hAnsi="Arial" w:cs="Arial"/>
          <w:i/>
          <w:spacing w:val="-4"/>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lo</w:t>
      </w:r>
      <w:r w:rsidRPr="00F04275">
        <w:rPr>
          <w:rFonts w:ascii="Arial" w:hAnsi="Arial" w:cs="Arial"/>
          <w:i/>
          <w:spacing w:val="-4"/>
          <w:sz w:val="24"/>
          <w:szCs w:val="24"/>
        </w:rPr>
        <w:t xml:space="preserve"> </w:t>
      </w:r>
      <w:r w:rsidRPr="00F04275">
        <w:rPr>
          <w:rFonts w:ascii="Arial" w:hAnsi="Arial" w:cs="Arial"/>
          <w:i/>
          <w:sz w:val="24"/>
          <w:szCs w:val="24"/>
        </w:rPr>
        <w:t>establecido</w:t>
      </w:r>
      <w:r w:rsidRPr="00F04275">
        <w:rPr>
          <w:rFonts w:ascii="Arial" w:hAnsi="Arial" w:cs="Arial"/>
          <w:i/>
          <w:spacing w:val="-5"/>
          <w:sz w:val="24"/>
          <w:szCs w:val="24"/>
        </w:rPr>
        <w:t xml:space="preserve"> </w:t>
      </w:r>
      <w:r w:rsidRPr="00F04275">
        <w:rPr>
          <w:rFonts w:ascii="Arial" w:hAnsi="Arial" w:cs="Arial"/>
          <w:i/>
          <w:sz w:val="24"/>
          <w:szCs w:val="24"/>
        </w:rPr>
        <w:t>por</w:t>
      </w:r>
      <w:r w:rsidRPr="00F04275">
        <w:rPr>
          <w:rFonts w:ascii="Arial" w:hAnsi="Arial" w:cs="Arial"/>
          <w:i/>
          <w:spacing w:val="-5"/>
          <w:sz w:val="24"/>
          <w:szCs w:val="24"/>
        </w:rPr>
        <w:t xml:space="preserve"> </w:t>
      </w:r>
      <w:r w:rsidRPr="00F04275">
        <w:rPr>
          <w:rFonts w:ascii="Arial" w:hAnsi="Arial" w:cs="Arial"/>
          <w:i/>
          <w:sz w:val="24"/>
          <w:szCs w:val="24"/>
        </w:rPr>
        <w:t>las reglas de operación.</w:t>
      </w:r>
    </w:p>
    <w:p w:rsidR="00F04275" w:rsidRPr="00F04275" w:rsidRDefault="00F04275" w:rsidP="00F04275">
      <w:pPr>
        <w:pStyle w:val="Textoindependiente"/>
        <w:tabs>
          <w:tab w:val="left" w:pos="774"/>
        </w:tabs>
        <w:kinsoku w:val="0"/>
        <w:overflowPunct w:val="0"/>
        <w:spacing w:before="29"/>
        <w:jc w:val="both"/>
        <w:rPr>
          <w:rFonts w:ascii="Arial" w:hAnsi="Arial" w:cs="Arial"/>
          <w:i/>
          <w:sz w:val="24"/>
          <w:szCs w:val="24"/>
        </w:rPr>
      </w:pPr>
    </w:p>
    <w:p w:rsidR="00F04275" w:rsidRPr="00F04275" w:rsidRDefault="00F04275" w:rsidP="00F04275">
      <w:pPr>
        <w:pStyle w:val="Textoindependiente"/>
        <w:tabs>
          <w:tab w:val="left" w:pos="774"/>
        </w:tabs>
        <w:kinsoku w:val="0"/>
        <w:overflowPunct w:val="0"/>
        <w:spacing w:before="29"/>
        <w:jc w:val="both"/>
        <w:rPr>
          <w:rFonts w:ascii="Arial" w:hAnsi="Arial" w:cs="Arial"/>
          <w:i/>
          <w:sz w:val="24"/>
          <w:szCs w:val="24"/>
        </w:rPr>
      </w:pPr>
      <w:r w:rsidRPr="00F04275">
        <w:rPr>
          <w:rFonts w:ascii="Arial" w:hAnsi="Arial" w:cs="Arial"/>
          <w:i/>
          <w:sz w:val="24"/>
          <w:szCs w:val="24"/>
        </w:rPr>
        <w:t>7.2 Proceso</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pacing w:val="-1"/>
          <w:sz w:val="24"/>
          <w:szCs w:val="24"/>
        </w:rPr>
        <w:t>promoción.</w:t>
      </w:r>
    </w:p>
    <w:p w:rsidR="00F04275" w:rsidRPr="00F04275" w:rsidRDefault="00F04275" w:rsidP="00F04275">
      <w:pPr>
        <w:pStyle w:val="Textoindependiente"/>
        <w:tabs>
          <w:tab w:val="left" w:pos="774"/>
        </w:tabs>
        <w:kinsoku w:val="0"/>
        <w:overflowPunct w:val="0"/>
        <w:spacing w:before="29"/>
        <w:ind w:left="774"/>
        <w:jc w:val="both"/>
        <w:rPr>
          <w:rFonts w:ascii="Arial" w:hAnsi="Arial" w:cs="Arial"/>
          <w:i/>
          <w:sz w:val="24"/>
          <w:szCs w:val="24"/>
        </w:rPr>
      </w:pPr>
    </w:p>
    <w:p w:rsidR="00F04275" w:rsidRPr="00F04275" w:rsidRDefault="00F04275" w:rsidP="00F04275">
      <w:pPr>
        <w:pStyle w:val="Textoindependiente"/>
        <w:tabs>
          <w:tab w:val="left" w:pos="821"/>
        </w:tabs>
        <w:kinsoku w:val="0"/>
        <w:overflowPunct w:val="0"/>
        <w:spacing w:before="29"/>
        <w:jc w:val="both"/>
        <w:rPr>
          <w:rFonts w:ascii="Arial" w:hAnsi="Arial" w:cs="Arial"/>
          <w:i/>
          <w:sz w:val="24"/>
          <w:szCs w:val="24"/>
        </w:rPr>
      </w:pPr>
      <w:r w:rsidRPr="00F04275">
        <w:rPr>
          <w:rFonts w:ascii="Arial" w:hAnsi="Arial" w:cs="Arial"/>
          <w:i/>
          <w:sz w:val="24"/>
          <w:szCs w:val="24"/>
        </w:rPr>
        <w:t>7.2.1 Promoción</w:t>
      </w:r>
      <w:r w:rsidRPr="00F04275">
        <w:rPr>
          <w:rFonts w:ascii="Arial" w:hAnsi="Arial" w:cs="Arial"/>
          <w:i/>
          <w:spacing w:val="-11"/>
          <w:sz w:val="24"/>
          <w:szCs w:val="24"/>
        </w:rPr>
        <w:t xml:space="preserve"> </w:t>
      </w:r>
      <w:r w:rsidRPr="00F04275">
        <w:rPr>
          <w:rFonts w:ascii="Arial" w:hAnsi="Arial" w:cs="Arial"/>
          <w:i/>
          <w:sz w:val="24"/>
          <w:szCs w:val="24"/>
        </w:rPr>
        <w:t>del</w:t>
      </w:r>
      <w:r w:rsidRPr="00F04275">
        <w:rPr>
          <w:rFonts w:ascii="Arial" w:hAnsi="Arial" w:cs="Arial"/>
          <w:i/>
          <w:spacing w:val="-6"/>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51"/>
        <w:ind w:right="120"/>
        <w:jc w:val="both"/>
        <w:rPr>
          <w:rFonts w:ascii="Arial" w:hAnsi="Arial" w:cs="Arial"/>
          <w:i/>
          <w:sz w:val="24"/>
          <w:szCs w:val="24"/>
        </w:rPr>
      </w:pPr>
    </w:p>
    <w:p w:rsidR="00F04275" w:rsidRPr="00F04275" w:rsidRDefault="00F04275" w:rsidP="00F04275">
      <w:pPr>
        <w:pStyle w:val="Textoindependiente"/>
        <w:kinsoku w:val="0"/>
        <w:overflowPunct w:val="0"/>
        <w:spacing w:before="51"/>
        <w:ind w:right="120"/>
        <w:jc w:val="both"/>
        <w:rPr>
          <w:rFonts w:ascii="Arial" w:hAnsi="Arial" w:cs="Arial"/>
          <w:i/>
          <w:spacing w:val="-1"/>
          <w:sz w:val="24"/>
          <w:szCs w:val="24"/>
          <w:lang w:val="es-ES_tradnl"/>
        </w:rPr>
      </w:pPr>
      <w:r w:rsidRPr="00F04275">
        <w:rPr>
          <w:rFonts w:ascii="Arial" w:hAnsi="Arial" w:cs="Arial"/>
          <w:i/>
          <w:sz w:val="24"/>
          <w:szCs w:val="24"/>
        </w:rPr>
        <w:t>El</w:t>
      </w:r>
      <w:r w:rsidRPr="00F04275">
        <w:rPr>
          <w:rFonts w:ascii="Arial" w:hAnsi="Arial" w:cs="Arial"/>
          <w:i/>
          <w:spacing w:val="10"/>
          <w:sz w:val="24"/>
          <w:szCs w:val="24"/>
        </w:rPr>
        <w:t xml:space="preserve"> </w:t>
      </w:r>
      <w:r w:rsidRPr="00F04275">
        <w:rPr>
          <w:rFonts w:ascii="Arial" w:hAnsi="Arial" w:cs="Arial"/>
          <w:i/>
          <w:sz w:val="24"/>
          <w:szCs w:val="24"/>
        </w:rPr>
        <w:t>Gobierno</w:t>
      </w:r>
      <w:r w:rsidRPr="00F04275">
        <w:rPr>
          <w:rFonts w:ascii="Arial" w:hAnsi="Arial" w:cs="Arial"/>
          <w:i/>
          <w:spacing w:val="12"/>
          <w:sz w:val="24"/>
          <w:szCs w:val="24"/>
        </w:rPr>
        <w:t xml:space="preserve"> de San Pedro </w:t>
      </w:r>
      <w:r w:rsidRPr="00F04275">
        <w:rPr>
          <w:rFonts w:ascii="Arial" w:hAnsi="Arial" w:cs="Arial"/>
          <w:i/>
          <w:sz w:val="24"/>
          <w:szCs w:val="24"/>
        </w:rPr>
        <w:t>Tlaquepaque</w:t>
      </w:r>
      <w:r w:rsidRPr="00F04275">
        <w:rPr>
          <w:rFonts w:ascii="Arial" w:hAnsi="Arial" w:cs="Arial"/>
          <w:i/>
          <w:spacing w:val="12"/>
          <w:sz w:val="24"/>
          <w:szCs w:val="24"/>
        </w:rPr>
        <w:t xml:space="preserve"> </w:t>
      </w:r>
      <w:r w:rsidRPr="00F04275">
        <w:rPr>
          <w:rFonts w:ascii="Arial" w:hAnsi="Arial" w:cs="Arial"/>
          <w:i/>
          <w:sz w:val="24"/>
          <w:szCs w:val="24"/>
        </w:rPr>
        <w:t>por</w:t>
      </w:r>
      <w:r w:rsidRPr="00F04275">
        <w:rPr>
          <w:rFonts w:ascii="Arial" w:hAnsi="Arial" w:cs="Arial"/>
          <w:i/>
          <w:spacing w:val="9"/>
          <w:sz w:val="24"/>
          <w:szCs w:val="24"/>
        </w:rPr>
        <w:t xml:space="preserve"> </w:t>
      </w:r>
      <w:r w:rsidRPr="00F04275">
        <w:rPr>
          <w:rFonts w:ascii="Arial" w:hAnsi="Arial" w:cs="Arial"/>
          <w:i/>
          <w:spacing w:val="-1"/>
          <w:sz w:val="24"/>
          <w:szCs w:val="24"/>
        </w:rPr>
        <w:t>conducto</w:t>
      </w:r>
      <w:r w:rsidRPr="00F04275">
        <w:rPr>
          <w:rFonts w:ascii="Arial" w:hAnsi="Arial" w:cs="Arial"/>
          <w:i/>
          <w:spacing w:val="25"/>
          <w:sz w:val="24"/>
          <w:szCs w:val="24"/>
        </w:rPr>
        <w:t xml:space="preserve"> </w:t>
      </w:r>
      <w:r w:rsidRPr="00F04275">
        <w:rPr>
          <w:rFonts w:ascii="Arial" w:hAnsi="Arial" w:cs="Arial"/>
          <w:i/>
          <w:sz w:val="24"/>
          <w:szCs w:val="24"/>
        </w:rPr>
        <w:t>de</w:t>
      </w:r>
      <w:r w:rsidRPr="00F04275">
        <w:rPr>
          <w:rFonts w:ascii="Arial" w:hAnsi="Arial" w:cs="Arial"/>
          <w:i/>
          <w:spacing w:val="35"/>
          <w:sz w:val="24"/>
          <w:szCs w:val="24"/>
        </w:rPr>
        <w:t xml:space="preserve"> </w:t>
      </w:r>
      <w:r w:rsidRPr="00F04275">
        <w:rPr>
          <w:rFonts w:ascii="Arial" w:hAnsi="Arial" w:cs="Arial"/>
          <w:i/>
          <w:sz w:val="24"/>
          <w:szCs w:val="24"/>
        </w:rPr>
        <w:t>la</w:t>
      </w:r>
      <w:r w:rsidRPr="00F04275">
        <w:rPr>
          <w:rFonts w:ascii="Arial" w:hAnsi="Arial" w:cs="Arial"/>
          <w:i/>
          <w:spacing w:val="11"/>
          <w:sz w:val="24"/>
          <w:szCs w:val="24"/>
        </w:rPr>
        <w:t xml:space="preserve"> </w:t>
      </w:r>
      <w:r w:rsidRPr="00F04275">
        <w:rPr>
          <w:rFonts w:ascii="Arial" w:hAnsi="Arial" w:cs="Arial"/>
          <w:i/>
          <w:sz w:val="24"/>
          <w:szCs w:val="24"/>
        </w:rPr>
        <w:t>Dirección General de Desarrollo Social</w:t>
      </w:r>
      <w:r w:rsidRPr="00F04275">
        <w:rPr>
          <w:rFonts w:ascii="Arial" w:hAnsi="Arial" w:cs="Arial"/>
          <w:i/>
          <w:spacing w:val="16"/>
          <w:sz w:val="24"/>
          <w:szCs w:val="24"/>
        </w:rPr>
        <w:t xml:space="preserve"> </w:t>
      </w:r>
      <w:r w:rsidRPr="00F04275">
        <w:rPr>
          <w:rFonts w:ascii="Arial" w:hAnsi="Arial" w:cs="Arial"/>
          <w:i/>
          <w:spacing w:val="-1"/>
          <w:sz w:val="24"/>
          <w:szCs w:val="24"/>
        </w:rPr>
        <w:t>gestionará</w:t>
      </w:r>
      <w:r w:rsidRPr="00F04275">
        <w:rPr>
          <w:rFonts w:ascii="Arial" w:hAnsi="Arial" w:cs="Arial"/>
          <w:i/>
          <w:spacing w:val="8"/>
          <w:sz w:val="24"/>
          <w:szCs w:val="24"/>
        </w:rPr>
        <w:t xml:space="preserve"> </w:t>
      </w:r>
      <w:r w:rsidRPr="00F04275">
        <w:rPr>
          <w:rFonts w:ascii="Arial" w:hAnsi="Arial" w:cs="Arial"/>
          <w:i/>
          <w:sz w:val="24"/>
          <w:szCs w:val="24"/>
        </w:rPr>
        <w:t>la</w:t>
      </w:r>
      <w:r w:rsidRPr="00F04275">
        <w:rPr>
          <w:rFonts w:ascii="Arial" w:hAnsi="Arial" w:cs="Arial"/>
          <w:i/>
          <w:spacing w:val="8"/>
          <w:sz w:val="24"/>
          <w:szCs w:val="24"/>
        </w:rPr>
        <w:t xml:space="preserve"> </w:t>
      </w:r>
      <w:r w:rsidRPr="00F04275">
        <w:rPr>
          <w:rFonts w:ascii="Arial" w:hAnsi="Arial" w:cs="Arial"/>
          <w:i/>
          <w:sz w:val="24"/>
          <w:szCs w:val="24"/>
        </w:rPr>
        <w:t>difusión</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8"/>
          <w:sz w:val="24"/>
          <w:szCs w:val="24"/>
        </w:rPr>
        <w:t xml:space="preserve"> </w:t>
      </w:r>
      <w:r w:rsidRPr="00F04275">
        <w:rPr>
          <w:rFonts w:ascii="Arial" w:hAnsi="Arial" w:cs="Arial"/>
          <w:i/>
          <w:spacing w:val="-1"/>
          <w:sz w:val="24"/>
          <w:szCs w:val="24"/>
        </w:rPr>
        <w:t>programa,</w:t>
      </w:r>
      <w:r w:rsidRPr="00F04275">
        <w:rPr>
          <w:rFonts w:ascii="Arial" w:hAnsi="Arial" w:cs="Arial"/>
          <w:i/>
          <w:spacing w:val="8"/>
          <w:sz w:val="24"/>
          <w:szCs w:val="24"/>
        </w:rPr>
        <w:t xml:space="preserve"> </w:t>
      </w:r>
      <w:r w:rsidRPr="00F04275">
        <w:rPr>
          <w:rFonts w:ascii="Arial" w:hAnsi="Arial" w:cs="Arial"/>
          <w:i/>
          <w:sz w:val="24"/>
          <w:szCs w:val="24"/>
        </w:rPr>
        <w:t>reglas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operación</w:t>
      </w:r>
      <w:r w:rsidRPr="00F04275">
        <w:rPr>
          <w:rFonts w:ascii="Arial" w:hAnsi="Arial" w:cs="Arial"/>
          <w:i/>
          <w:spacing w:val="6"/>
          <w:sz w:val="24"/>
          <w:szCs w:val="24"/>
        </w:rPr>
        <w:t xml:space="preserve"> </w:t>
      </w:r>
      <w:r w:rsidRPr="00F04275">
        <w:rPr>
          <w:rFonts w:ascii="Arial" w:hAnsi="Arial" w:cs="Arial"/>
          <w:i/>
          <w:sz w:val="24"/>
          <w:szCs w:val="24"/>
        </w:rPr>
        <w:t>y</w:t>
      </w:r>
      <w:r w:rsidRPr="00F04275">
        <w:rPr>
          <w:rFonts w:ascii="Arial" w:hAnsi="Arial" w:cs="Arial"/>
          <w:i/>
          <w:spacing w:val="5"/>
          <w:sz w:val="24"/>
          <w:szCs w:val="24"/>
        </w:rPr>
        <w:t xml:space="preserve"> </w:t>
      </w:r>
      <w:r w:rsidRPr="00F04275">
        <w:rPr>
          <w:rFonts w:ascii="Arial" w:hAnsi="Arial" w:cs="Arial"/>
          <w:i/>
          <w:sz w:val="24"/>
          <w:szCs w:val="24"/>
        </w:rPr>
        <w:t>publicación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la</w:t>
      </w:r>
      <w:r w:rsidRPr="00F04275">
        <w:rPr>
          <w:rFonts w:ascii="Arial" w:hAnsi="Arial" w:cs="Arial"/>
          <w:i/>
          <w:spacing w:val="76"/>
          <w:w w:val="99"/>
          <w:sz w:val="24"/>
          <w:szCs w:val="24"/>
        </w:rPr>
        <w:t xml:space="preserve"> </w:t>
      </w:r>
      <w:r w:rsidRPr="00F04275">
        <w:rPr>
          <w:rFonts w:ascii="Arial" w:hAnsi="Arial" w:cs="Arial"/>
          <w:i/>
          <w:spacing w:val="-1"/>
          <w:sz w:val="24"/>
          <w:szCs w:val="24"/>
        </w:rPr>
        <w:t>convocatoria.</w:t>
      </w:r>
    </w:p>
    <w:p w:rsidR="00F04275" w:rsidRPr="00F04275" w:rsidRDefault="00F04275" w:rsidP="00F04275">
      <w:pPr>
        <w:pStyle w:val="Textoindependiente"/>
        <w:kinsoku w:val="0"/>
        <w:overflowPunct w:val="0"/>
        <w:spacing w:before="51"/>
        <w:ind w:right="120"/>
        <w:jc w:val="both"/>
        <w:rPr>
          <w:rFonts w:ascii="Arial" w:hAnsi="Arial" w:cs="Arial"/>
          <w:i/>
          <w:spacing w:val="-1"/>
          <w:sz w:val="24"/>
          <w:szCs w:val="24"/>
          <w:lang w:val="es-ES_tradnl"/>
        </w:rPr>
      </w:pPr>
    </w:p>
    <w:p w:rsidR="00F04275" w:rsidRPr="00F04275" w:rsidRDefault="00F04275" w:rsidP="00F04275">
      <w:pPr>
        <w:pStyle w:val="Textoindependiente"/>
        <w:kinsoku w:val="0"/>
        <w:overflowPunct w:val="0"/>
        <w:spacing w:before="32"/>
        <w:jc w:val="both"/>
        <w:rPr>
          <w:rFonts w:ascii="Arial" w:hAnsi="Arial" w:cs="Arial"/>
          <w:i/>
          <w:sz w:val="24"/>
          <w:szCs w:val="24"/>
        </w:rPr>
      </w:pPr>
      <w:r w:rsidRPr="00F04275">
        <w:rPr>
          <w:rFonts w:ascii="Arial" w:hAnsi="Arial" w:cs="Arial"/>
          <w:i/>
          <w:spacing w:val="-1"/>
          <w:sz w:val="24"/>
          <w:szCs w:val="24"/>
        </w:rPr>
        <w:t>7.2.2 Convocatoria.</w:t>
      </w:r>
    </w:p>
    <w:p w:rsidR="00F04275" w:rsidRPr="00F04275" w:rsidRDefault="00F04275" w:rsidP="00F04275">
      <w:pPr>
        <w:pStyle w:val="Textoindependiente"/>
        <w:kinsoku w:val="0"/>
        <w:overflowPunct w:val="0"/>
        <w:spacing w:before="56"/>
        <w:ind w:right="120"/>
        <w:jc w:val="both"/>
        <w:rPr>
          <w:rFonts w:ascii="Arial" w:hAnsi="Arial" w:cs="Arial"/>
          <w:i/>
          <w:spacing w:val="-1"/>
          <w:sz w:val="24"/>
          <w:szCs w:val="24"/>
        </w:rPr>
      </w:pPr>
    </w:p>
    <w:p w:rsidR="00F04275" w:rsidRPr="00F04275" w:rsidRDefault="00F04275" w:rsidP="00F04275">
      <w:pPr>
        <w:pStyle w:val="Textoindependiente"/>
        <w:kinsoku w:val="0"/>
        <w:overflowPunct w:val="0"/>
        <w:spacing w:before="56"/>
        <w:ind w:right="120"/>
        <w:jc w:val="both"/>
        <w:rPr>
          <w:rFonts w:ascii="Arial" w:hAnsi="Arial" w:cs="Arial"/>
          <w:i/>
          <w:spacing w:val="-1"/>
          <w:sz w:val="24"/>
          <w:szCs w:val="24"/>
        </w:rPr>
      </w:pPr>
      <w:r w:rsidRPr="00F04275">
        <w:rPr>
          <w:rFonts w:ascii="Arial" w:hAnsi="Arial" w:cs="Arial"/>
          <w:i/>
          <w:spacing w:val="-1"/>
          <w:sz w:val="24"/>
          <w:szCs w:val="24"/>
        </w:rPr>
        <w:t>La</w:t>
      </w:r>
      <w:r w:rsidRPr="00F04275">
        <w:rPr>
          <w:rFonts w:ascii="Arial" w:hAnsi="Arial" w:cs="Arial"/>
          <w:i/>
          <w:sz w:val="24"/>
          <w:szCs w:val="24"/>
        </w:rPr>
        <w:t xml:space="preserve"> Dirección de Desarrollo Social</w:t>
      </w:r>
      <w:r w:rsidRPr="00F04275">
        <w:rPr>
          <w:rFonts w:ascii="Arial" w:hAnsi="Arial" w:cs="Arial"/>
          <w:i/>
          <w:spacing w:val="6"/>
          <w:sz w:val="24"/>
          <w:szCs w:val="24"/>
        </w:rPr>
        <w:t xml:space="preserve"> </w:t>
      </w:r>
      <w:r w:rsidRPr="00F04275">
        <w:rPr>
          <w:rFonts w:ascii="Arial" w:hAnsi="Arial" w:cs="Arial"/>
          <w:i/>
          <w:sz w:val="24"/>
          <w:szCs w:val="24"/>
        </w:rPr>
        <w:t>tendrá</w:t>
      </w:r>
      <w:r w:rsidRPr="00F04275">
        <w:rPr>
          <w:rFonts w:ascii="Arial" w:hAnsi="Arial" w:cs="Arial"/>
          <w:i/>
          <w:spacing w:val="1"/>
          <w:sz w:val="24"/>
          <w:szCs w:val="24"/>
        </w:rPr>
        <w:t xml:space="preserve"> </w:t>
      </w:r>
      <w:r w:rsidRPr="00F04275">
        <w:rPr>
          <w:rFonts w:ascii="Arial" w:hAnsi="Arial" w:cs="Arial"/>
          <w:i/>
          <w:spacing w:val="-1"/>
          <w:sz w:val="24"/>
          <w:szCs w:val="24"/>
        </w:rPr>
        <w:t>hasta</w:t>
      </w:r>
      <w:r w:rsidRPr="00F04275">
        <w:rPr>
          <w:rFonts w:ascii="Arial" w:hAnsi="Arial" w:cs="Arial"/>
          <w:i/>
          <w:sz w:val="24"/>
          <w:szCs w:val="24"/>
        </w:rPr>
        <w:t xml:space="preserve"> 30</w:t>
      </w:r>
      <w:r w:rsidRPr="00F04275">
        <w:rPr>
          <w:rFonts w:ascii="Arial" w:hAnsi="Arial" w:cs="Arial"/>
          <w:i/>
          <w:spacing w:val="-1"/>
          <w:sz w:val="24"/>
          <w:szCs w:val="24"/>
        </w:rPr>
        <w:t xml:space="preserve"> </w:t>
      </w:r>
      <w:r w:rsidRPr="00F04275">
        <w:rPr>
          <w:rFonts w:ascii="Arial" w:hAnsi="Arial" w:cs="Arial"/>
          <w:i/>
          <w:sz w:val="24"/>
          <w:szCs w:val="24"/>
        </w:rPr>
        <w:t xml:space="preserve">días a </w:t>
      </w:r>
      <w:r w:rsidRPr="00F04275">
        <w:rPr>
          <w:rFonts w:ascii="Arial" w:hAnsi="Arial" w:cs="Arial"/>
          <w:i/>
          <w:spacing w:val="-1"/>
          <w:sz w:val="24"/>
          <w:szCs w:val="24"/>
        </w:rPr>
        <w:t xml:space="preserve">partir </w:t>
      </w:r>
      <w:r w:rsidRPr="00F04275">
        <w:rPr>
          <w:rFonts w:ascii="Arial" w:hAnsi="Arial" w:cs="Arial"/>
          <w:i/>
          <w:sz w:val="24"/>
          <w:szCs w:val="24"/>
        </w:rPr>
        <w:t>de</w:t>
      </w:r>
      <w:r w:rsidRPr="00F04275">
        <w:rPr>
          <w:rFonts w:ascii="Arial" w:hAnsi="Arial" w:cs="Arial"/>
          <w:i/>
          <w:spacing w:val="1"/>
          <w:sz w:val="24"/>
          <w:szCs w:val="24"/>
        </w:rPr>
        <w:t xml:space="preserve"> </w:t>
      </w:r>
      <w:r w:rsidRPr="00F04275">
        <w:rPr>
          <w:rFonts w:ascii="Arial" w:hAnsi="Arial" w:cs="Arial"/>
          <w:i/>
          <w:sz w:val="24"/>
          <w:szCs w:val="24"/>
        </w:rPr>
        <w:t>la</w:t>
      </w:r>
      <w:r w:rsidRPr="00F04275">
        <w:rPr>
          <w:rFonts w:ascii="Arial" w:hAnsi="Arial" w:cs="Arial"/>
          <w:i/>
          <w:spacing w:val="1"/>
          <w:sz w:val="24"/>
          <w:szCs w:val="24"/>
        </w:rPr>
        <w:t xml:space="preserve"> </w:t>
      </w:r>
      <w:r w:rsidRPr="00F04275">
        <w:rPr>
          <w:rFonts w:ascii="Arial" w:hAnsi="Arial" w:cs="Arial"/>
          <w:i/>
          <w:spacing w:val="-1"/>
          <w:sz w:val="24"/>
          <w:szCs w:val="24"/>
        </w:rPr>
        <w:t>autorización de</w:t>
      </w:r>
      <w:r w:rsidRPr="00F04275">
        <w:rPr>
          <w:rFonts w:ascii="Arial" w:hAnsi="Arial" w:cs="Arial"/>
          <w:i/>
          <w:spacing w:val="81"/>
          <w:w w:val="99"/>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pacing w:val="-1"/>
          <w:sz w:val="24"/>
          <w:szCs w:val="24"/>
        </w:rPr>
        <w:t>presentes</w:t>
      </w:r>
      <w:r w:rsidRPr="00F04275">
        <w:rPr>
          <w:rFonts w:ascii="Arial" w:hAnsi="Arial" w:cs="Arial"/>
          <w:i/>
          <w:spacing w:val="-6"/>
          <w:sz w:val="24"/>
          <w:szCs w:val="24"/>
        </w:rPr>
        <w:t xml:space="preserve"> </w:t>
      </w:r>
      <w:r w:rsidRPr="00F04275">
        <w:rPr>
          <w:rFonts w:ascii="Arial" w:hAnsi="Arial" w:cs="Arial"/>
          <w:i/>
          <w:sz w:val="24"/>
          <w:szCs w:val="24"/>
        </w:rPr>
        <w:t>reglas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operación</w:t>
      </w:r>
      <w:r w:rsidRPr="00F04275">
        <w:rPr>
          <w:rFonts w:ascii="Arial" w:hAnsi="Arial" w:cs="Arial"/>
          <w:i/>
          <w:spacing w:val="-6"/>
          <w:sz w:val="24"/>
          <w:szCs w:val="24"/>
        </w:rPr>
        <w:t xml:space="preserve"> </w:t>
      </w:r>
      <w:r w:rsidRPr="00F04275">
        <w:rPr>
          <w:rFonts w:ascii="Arial" w:hAnsi="Arial" w:cs="Arial"/>
          <w:i/>
          <w:sz w:val="24"/>
          <w:szCs w:val="24"/>
        </w:rPr>
        <w:t>para</w:t>
      </w:r>
      <w:r w:rsidRPr="00F04275">
        <w:rPr>
          <w:rFonts w:ascii="Arial" w:hAnsi="Arial" w:cs="Arial"/>
          <w:i/>
          <w:spacing w:val="-5"/>
          <w:sz w:val="24"/>
          <w:szCs w:val="24"/>
        </w:rPr>
        <w:t xml:space="preserve"> </w:t>
      </w:r>
      <w:r w:rsidRPr="00F04275">
        <w:rPr>
          <w:rFonts w:ascii="Arial" w:hAnsi="Arial" w:cs="Arial"/>
          <w:i/>
          <w:sz w:val="24"/>
          <w:szCs w:val="24"/>
        </w:rPr>
        <w:t>publicar</w:t>
      </w:r>
      <w:r w:rsidRPr="00F04275">
        <w:rPr>
          <w:rFonts w:ascii="Arial" w:hAnsi="Arial" w:cs="Arial"/>
          <w:i/>
          <w:spacing w:val="-4"/>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z w:val="24"/>
          <w:szCs w:val="24"/>
        </w:rPr>
        <w:t>bases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pacing w:val="-1"/>
          <w:sz w:val="24"/>
          <w:szCs w:val="24"/>
        </w:rPr>
        <w:t>convocatoria.</w:t>
      </w:r>
    </w:p>
    <w:p w:rsidR="00F04275" w:rsidRPr="00F04275" w:rsidRDefault="00F04275" w:rsidP="00F04275">
      <w:pPr>
        <w:pStyle w:val="Textoindependiente"/>
        <w:tabs>
          <w:tab w:val="left" w:pos="674"/>
        </w:tabs>
        <w:kinsoku w:val="0"/>
        <w:overflowPunct w:val="0"/>
        <w:spacing w:before="32"/>
        <w:jc w:val="both"/>
        <w:rPr>
          <w:rFonts w:ascii="Arial" w:hAnsi="Arial" w:cs="Arial"/>
          <w:i/>
          <w:sz w:val="24"/>
          <w:szCs w:val="24"/>
        </w:rPr>
      </w:pPr>
    </w:p>
    <w:p w:rsidR="00F04275" w:rsidRPr="00F04275" w:rsidRDefault="00F04275" w:rsidP="00F04275">
      <w:pPr>
        <w:pStyle w:val="Textoindependiente"/>
        <w:tabs>
          <w:tab w:val="left" w:pos="674"/>
        </w:tabs>
        <w:kinsoku w:val="0"/>
        <w:overflowPunct w:val="0"/>
        <w:spacing w:before="32"/>
        <w:jc w:val="both"/>
        <w:rPr>
          <w:rFonts w:ascii="Arial" w:hAnsi="Arial" w:cs="Arial"/>
          <w:i/>
          <w:sz w:val="24"/>
          <w:szCs w:val="24"/>
        </w:rPr>
      </w:pPr>
      <w:r w:rsidRPr="00F04275">
        <w:rPr>
          <w:rFonts w:ascii="Arial" w:hAnsi="Arial" w:cs="Arial"/>
          <w:i/>
          <w:sz w:val="24"/>
          <w:szCs w:val="24"/>
        </w:rPr>
        <w:t xml:space="preserve">7.2.3 </w:t>
      </w:r>
      <w:r w:rsidRPr="00F04275">
        <w:rPr>
          <w:rFonts w:ascii="Arial" w:hAnsi="Arial" w:cs="Arial"/>
          <w:i/>
          <w:spacing w:val="-1"/>
          <w:sz w:val="24"/>
          <w:szCs w:val="24"/>
        </w:rPr>
        <w:t>Proceso</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z w:val="24"/>
          <w:szCs w:val="24"/>
        </w:rPr>
        <w:t>atención</w:t>
      </w:r>
    </w:p>
    <w:p w:rsidR="00F04275" w:rsidRPr="00F04275" w:rsidRDefault="00F04275" w:rsidP="00F04275">
      <w:pPr>
        <w:pStyle w:val="Textoindependiente"/>
        <w:tabs>
          <w:tab w:val="left" w:pos="825"/>
        </w:tabs>
        <w:kinsoku w:val="0"/>
        <w:overflowPunct w:val="0"/>
        <w:spacing w:before="27"/>
        <w:jc w:val="both"/>
        <w:rPr>
          <w:rFonts w:ascii="Arial" w:hAnsi="Arial" w:cs="Arial"/>
          <w:i/>
          <w:sz w:val="24"/>
          <w:szCs w:val="24"/>
        </w:rPr>
      </w:pPr>
    </w:p>
    <w:p w:rsidR="00F04275" w:rsidRPr="00F04275" w:rsidRDefault="00F04275" w:rsidP="00F04275">
      <w:pPr>
        <w:pStyle w:val="Textoindependiente"/>
        <w:tabs>
          <w:tab w:val="left" w:pos="825"/>
        </w:tabs>
        <w:kinsoku w:val="0"/>
        <w:overflowPunct w:val="0"/>
        <w:spacing w:before="27"/>
        <w:jc w:val="both"/>
        <w:rPr>
          <w:rFonts w:ascii="Arial" w:hAnsi="Arial" w:cs="Arial"/>
          <w:i/>
          <w:sz w:val="24"/>
          <w:szCs w:val="24"/>
        </w:rPr>
      </w:pPr>
      <w:r w:rsidRPr="00F04275">
        <w:rPr>
          <w:rFonts w:ascii="Arial" w:hAnsi="Arial" w:cs="Arial"/>
          <w:i/>
          <w:sz w:val="24"/>
          <w:szCs w:val="24"/>
        </w:rPr>
        <w:t xml:space="preserve">7.2.3.1 </w:t>
      </w:r>
      <w:r w:rsidRPr="00F04275">
        <w:rPr>
          <w:rFonts w:ascii="Arial" w:hAnsi="Arial" w:cs="Arial"/>
          <w:i/>
          <w:spacing w:val="-2"/>
          <w:sz w:val="24"/>
          <w:szCs w:val="24"/>
        </w:rPr>
        <w:t>Aviso</w:t>
      </w:r>
      <w:r w:rsidRPr="00F04275">
        <w:rPr>
          <w:rFonts w:ascii="Arial" w:hAnsi="Arial" w:cs="Arial"/>
          <w:i/>
          <w:spacing w:val="-4"/>
          <w:sz w:val="24"/>
          <w:szCs w:val="24"/>
        </w:rPr>
        <w:t xml:space="preserve"> </w:t>
      </w:r>
      <w:r w:rsidRPr="00F04275">
        <w:rPr>
          <w:rFonts w:ascii="Arial" w:hAnsi="Arial" w:cs="Arial"/>
          <w:i/>
          <w:sz w:val="24"/>
          <w:szCs w:val="24"/>
        </w:rPr>
        <w:t>para</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z w:val="24"/>
          <w:szCs w:val="24"/>
        </w:rPr>
        <w:t>instalación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sedes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atención.</w:t>
      </w:r>
    </w:p>
    <w:p w:rsidR="00F04275" w:rsidRPr="00F04275" w:rsidRDefault="00F04275" w:rsidP="00F04275">
      <w:pPr>
        <w:pStyle w:val="Textoindependiente"/>
        <w:kinsoku w:val="0"/>
        <w:overflowPunct w:val="0"/>
        <w:spacing w:before="56"/>
        <w:ind w:right="115"/>
        <w:jc w:val="both"/>
        <w:rPr>
          <w:rFonts w:ascii="Arial" w:hAnsi="Arial" w:cs="Arial"/>
          <w:i/>
          <w:sz w:val="24"/>
          <w:szCs w:val="24"/>
        </w:rPr>
      </w:pPr>
    </w:p>
    <w:p w:rsidR="00F04275" w:rsidRPr="00F04275" w:rsidRDefault="00F04275" w:rsidP="00F04275">
      <w:pPr>
        <w:pStyle w:val="Textoindependiente"/>
        <w:kinsoku w:val="0"/>
        <w:overflowPunct w:val="0"/>
        <w:spacing w:before="56"/>
        <w:ind w:right="115"/>
        <w:jc w:val="both"/>
        <w:rPr>
          <w:rFonts w:ascii="Arial" w:hAnsi="Arial" w:cs="Arial"/>
          <w:i/>
          <w:sz w:val="24"/>
          <w:szCs w:val="24"/>
        </w:rPr>
      </w:pPr>
      <w:r w:rsidRPr="00F04275">
        <w:rPr>
          <w:rFonts w:ascii="Arial" w:hAnsi="Arial" w:cs="Arial"/>
          <w:i/>
          <w:sz w:val="24"/>
          <w:szCs w:val="24"/>
        </w:rPr>
        <w:t>Por</w:t>
      </w:r>
      <w:r w:rsidRPr="00F04275">
        <w:rPr>
          <w:rFonts w:ascii="Arial" w:hAnsi="Arial" w:cs="Arial"/>
          <w:i/>
          <w:spacing w:val="17"/>
          <w:sz w:val="24"/>
          <w:szCs w:val="24"/>
        </w:rPr>
        <w:t xml:space="preserve"> </w:t>
      </w:r>
      <w:r w:rsidRPr="00F04275">
        <w:rPr>
          <w:rFonts w:ascii="Arial" w:hAnsi="Arial" w:cs="Arial"/>
          <w:i/>
          <w:spacing w:val="-1"/>
          <w:sz w:val="24"/>
          <w:szCs w:val="24"/>
        </w:rPr>
        <w:t>conducto</w:t>
      </w:r>
      <w:r w:rsidRPr="00F04275">
        <w:rPr>
          <w:rFonts w:ascii="Arial" w:hAnsi="Arial" w:cs="Arial"/>
          <w:i/>
          <w:spacing w:val="20"/>
          <w:sz w:val="24"/>
          <w:szCs w:val="24"/>
        </w:rPr>
        <w:t xml:space="preserve"> </w:t>
      </w:r>
      <w:r w:rsidRPr="00F04275">
        <w:rPr>
          <w:rFonts w:ascii="Arial" w:hAnsi="Arial" w:cs="Arial"/>
          <w:i/>
          <w:sz w:val="24"/>
          <w:szCs w:val="24"/>
        </w:rPr>
        <w:t>de</w:t>
      </w:r>
      <w:r w:rsidRPr="00F04275">
        <w:rPr>
          <w:rFonts w:ascii="Arial" w:hAnsi="Arial" w:cs="Arial"/>
          <w:i/>
          <w:spacing w:val="19"/>
          <w:sz w:val="24"/>
          <w:szCs w:val="24"/>
        </w:rPr>
        <w:t xml:space="preserve"> </w:t>
      </w:r>
      <w:r w:rsidRPr="00F04275">
        <w:rPr>
          <w:rFonts w:ascii="Arial" w:hAnsi="Arial" w:cs="Arial"/>
          <w:i/>
          <w:sz w:val="24"/>
          <w:szCs w:val="24"/>
        </w:rPr>
        <w:t>los</w:t>
      </w:r>
      <w:r w:rsidRPr="00F04275">
        <w:rPr>
          <w:rFonts w:ascii="Arial" w:hAnsi="Arial" w:cs="Arial"/>
          <w:i/>
          <w:spacing w:val="19"/>
          <w:sz w:val="24"/>
          <w:szCs w:val="24"/>
        </w:rPr>
        <w:t xml:space="preserve"> </w:t>
      </w:r>
      <w:r w:rsidRPr="00F04275">
        <w:rPr>
          <w:rFonts w:ascii="Arial" w:hAnsi="Arial" w:cs="Arial"/>
          <w:i/>
          <w:spacing w:val="-1"/>
          <w:sz w:val="24"/>
          <w:szCs w:val="24"/>
        </w:rPr>
        <w:t>medios</w:t>
      </w:r>
      <w:r w:rsidRPr="00F04275">
        <w:rPr>
          <w:rFonts w:ascii="Arial" w:hAnsi="Arial" w:cs="Arial"/>
          <w:i/>
          <w:spacing w:val="18"/>
          <w:sz w:val="24"/>
          <w:szCs w:val="24"/>
        </w:rPr>
        <w:t xml:space="preserve"> </w:t>
      </w:r>
      <w:r w:rsidRPr="00F04275">
        <w:rPr>
          <w:rFonts w:ascii="Arial" w:hAnsi="Arial" w:cs="Arial"/>
          <w:i/>
          <w:spacing w:val="-1"/>
          <w:sz w:val="24"/>
          <w:szCs w:val="24"/>
        </w:rPr>
        <w:t>oficiales</w:t>
      </w:r>
      <w:r w:rsidRPr="00F04275">
        <w:rPr>
          <w:rFonts w:ascii="Arial" w:hAnsi="Arial" w:cs="Arial"/>
          <w:i/>
          <w:spacing w:val="19"/>
          <w:sz w:val="24"/>
          <w:szCs w:val="24"/>
        </w:rPr>
        <w:t xml:space="preserve"> </w:t>
      </w:r>
      <w:r w:rsidRPr="00F04275">
        <w:rPr>
          <w:rFonts w:ascii="Arial" w:hAnsi="Arial" w:cs="Arial"/>
          <w:i/>
          <w:sz w:val="24"/>
          <w:szCs w:val="24"/>
        </w:rPr>
        <w:t>de</w:t>
      </w:r>
      <w:r w:rsidRPr="00F04275">
        <w:rPr>
          <w:rFonts w:ascii="Arial" w:hAnsi="Arial" w:cs="Arial"/>
          <w:i/>
          <w:spacing w:val="20"/>
          <w:sz w:val="24"/>
          <w:szCs w:val="24"/>
        </w:rPr>
        <w:t xml:space="preserve"> </w:t>
      </w:r>
      <w:r w:rsidRPr="00F04275">
        <w:rPr>
          <w:rFonts w:ascii="Arial" w:hAnsi="Arial" w:cs="Arial"/>
          <w:i/>
          <w:sz w:val="24"/>
          <w:szCs w:val="24"/>
        </w:rPr>
        <w:t>comunicación</w:t>
      </w:r>
      <w:r w:rsidRPr="00F04275">
        <w:rPr>
          <w:rFonts w:ascii="Arial" w:hAnsi="Arial" w:cs="Arial"/>
          <w:i/>
          <w:spacing w:val="17"/>
          <w:sz w:val="24"/>
          <w:szCs w:val="24"/>
        </w:rPr>
        <w:t xml:space="preserve"> </w:t>
      </w:r>
      <w:r w:rsidRPr="00F04275">
        <w:rPr>
          <w:rFonts w:ascii="Arial" w:hAnsi="Arial" w:cs="Arial"/>
          <w:i/>
          <w:sz w:val="24"/>
          <w:szCs w:val="24"/>
        </w:rPr>
        <w:t>del</w:t>
      </w:r>
      <w:r w:rsidRPr="00F04275">
        <w:rPr>
          <w:rFonts w:ascii="Arial" w:hAnsi="Arial" w:cs="Arial"/>
          <w:i/>
          <w:spacing w:val="20"/>
          <w:sz w:val="24"/>
          <w:szCs w:val="24"/>
        </w:rPr>
        <w:t xml:space="preserve"> </w:t>
      </w:r>
      <w:r w:rsidRPr="00F04275">
        <w:rPr>
          <w:rFonts w:ascii="Arial" w:hAnsi="Arial" w:cs="Arial"/>
          <w:i/>
          <w:sz w:val="24"/>
          <w:szCs w:val="24"/>
        </w:rPr>
        <w:t>Gobierno de</w:t>
      </w:r>
      <w:r w:rsidRPr="00F04275">
        <w:rPr>
          <w:rFonts w:ascii="Arial" w:hAnsi="Arial" w:cs="Arial"/>
          <w:i/>
          <w:spacing w:val="19"/>
          <w:sz w:val="24"/>
          <w:szCs w:val="24"/>
        </w:rPr>
        <w:t xml:space="preserve"> San Pedro </w:t>
      </w:r>
      <w:r w:rsidRPr="00F04275">
        <w:rPr>
          <w:rFonts w:ascii="Arial" w:hAnsi="Arial" w:cs="Arial"/>
          <w:i/>
          <w:sz w:val="24"/>
          <w:szCs w:val="24"/>
        </w:rPr>
        <w:t>Tlaquepaque</w:t>
      </w:r>
      <w:r w:rsidRPr="00F04275">
        <w:rPr>
          <w:rFonts w:ascii="Arial" w:hAnsi="Arial" w:cs="Arial"/>
          <w:i/>
          <w:spacing w:val="20"/>
          <w:sz w:val="24"/>
          <w:szCs w:val="24"/>
        </w:rPr>
        <w:t xml:space="preserve"> </w:t>
      </w:r>
      <w:r w:rsidRPr="00F04275">
        <w:rPr>
          <w:rFonts w:ascii="Arial" w:hAnsi="Arial" w:cs="Arial"/>
          <w:i/>
          <w:spacing w:val="-1"/>
          <w:sz w:val="24"/>
          <w:szCs w:val="24"/>
        </w:rPr>
        <w:t>se</w:t>
      </w:r>
      <w:r w:rsidRPr="00F04275">
        <w:rPr>
          <w:rFonts w:ascii="Arial" w:hAnsi="Arial" w:cs="Arial"/>
          <w:i/>
          <w:spacing w:val="92"/>
          <w:w w:val="99"/>
          <w:sz w:val="24"/>
          <w:szCs w:val="24"/>
        </w:rPr>
        <w:t xml:space="preserve"> </w:t>
      </w:r>
      <w:r w:rsidRPr="00F04275">
        <w:rPr>
          <w:rFonts w:ascii="Arial" w:hAnsi="Arial" w:cs="Arial"/>
          <w:i/>
          <w:sz w:val="24"/>
          <w:szCs w:val="24"/>
        </w:rPr>
        <w:t xml:space="preserve">brindará </w:t>
      </w:r>
      <w:r w:rsidRPr="00F04275">
        <w:rPr>
          <w:rFonts w:ascii="Arial" w:hAnsi="Arial" w:cs="Arial"/>
          <w:i/>
          <w:spacing w:val="-1"/>
          <w:sz w:val="24"/>
          <w:szCs w:val="24"/>
        </w:rPr>
        <w:t xml:space="preserve">información </w:t>
      </w:r>
      <w:r w:rsidRPr="00F04275">
        <w:rPr>
          <w:rFonts w:ascii="Arial" w:hAnsi="Arial" w:cs="Arial"/>
          <w:i/>
          <w:sz w:val="24"/>
          <w:szCs w:val="24"/>
        </w:rPr>
        <w:t>de</w:t>
      </w:r>
      <w:r w:rsidRPr="00F04275">
        <w:rPr>
          <w:rFonts w:ascii="Arial" w:hAnsi="Arial" w:cs="Arial"/>
          <w:i/>
          <w:spacing w:val="1"/>
          <w:sz w:val="24"/>
          <w:szCs w:val="24"/>
        </w:rPr>
        <w:t xml:space="preserve"> </w:t>
      </w:r>
      <w:r w:rsidRPr="00F04275">
        <w:rPr>
          <w:rFonts w:ascii="Arial" w:hAnsi="Arial" w:cs="Arial"/>
          <w:i/>
          <w:sz w:val="24"/>
          <w:szCs w:val="24"/>
        </w:rPr>
        <w:t>lo</w:t>
      </w:r>
      <w:r w:rsidRPr="00F04275">
        <w:rPr>
          <w:rFonts w:ascii="Arial" w:hAnsi="Arial" w:cs="Arial"/>
          <w:i/>
          <w:spacing w:val="4"/>
          <w:sz w:val="24"/>
          <w:szCs w:val="24"/>
        </w:rPr>
        <w:t xml:space="preserve"> </w:t>
      </w:r>
      <w:r w:rsidRPr="00F04275">
        <w:rPr>
          <w:rFonts w:ascii="Arial" w:hAnsi="Arial" w:cs="Arial"/>
          <w:i/>
          <w:sz w:val="24"/>
          <w:szCs w:val="24"/>
        </w:rPr>
        <w:t>que</w:t>
      </w:r>
      <w:r w:rsidRPr="00F04275">
        <w:rPr>
          <w:rFonts w:ascii="Arial" w:hAnsi="Arial" w:cs="Arial"/>
          <w:i/>
          <w:spacing w:val="1"/>
          <w:sz w:val="24"/>
          <w:szCs w:val="24"/>
        </w:rPr>
        <w:t xml:space="preserve"> </w:t>
      </w:r>
      <w:r w:rsidRPr="00F04275">
        <w:rPr>
          <w:rFonts w:ascii="Arial" w:hAnsi="Arial" w:cs="Arial"/>
          <w:i/>
          <w:spacing w:val="-1"/>
          <w:sz w:val="24"/>
          <w:szCs w:val="24"/>
        </w:rPr>
        <w:t>determine</w:t>
      </w:r>
      <w:r w:rsidRPr="00F04275">
        <w:rPr>
          <w:rFonts w:ascii="Arial" w:hAnsi="Arial" w:cs="Arial"/>
          <w:i/>
          <w:spacing w:val="1"/>
          <w:sz w:val="24"/>
          <w:szCs w:val="24"/>
        </w:rPr>
        <w:t xml:space="preserve"> </w:t>
      </w:r>
      <w:r w:rsidRPr="00F04275">
        <w:rPr>
          <w:rFonts w:ascii="Arial" w:hAnsi="Arial" w:cs="Arial"/>
          <w:i/>
          <w:sz w:val="24"/>
          <w:szCs w:val="24"/>
        </w:rPr>
        <w:t>el</w:t>
      </w:r>
      <w:r w:rsidRPr="00F04275">
        <w:rPr>
          <w:rFonts w:ascii="Arial" w:hAnsi="Arial" w:cs="Arial"/>
          <w:i/>
          <w:spacing w:val="3"/>
          <w:sz w:val="24"/>
          <w:szCs w:val="24"/>
        </w:rPr>
        <w:t xml:space="preserve"> </w:t>
      </w:r>
      <w:r w:rsidRPr="00F04275">
        <w:rPr>
          <w:rFonts w:ascii="Arial" w:hAnsi="Arial" w:cs="Arial"/>
          <w:i/>
          <w:sz w:val="24"/>
          <w:szCs w:val="24"/>
        </w:rPr>
        <w:t>Consejo</w:t>
      </w:r>
      <w:r w:rsidRPr="00F04275">
        <w:rPr>
          <w:rFonts w:ascii="Arial" w:hAnsi="Arial" w:cs="Arial"/>
          <w:i/>
          <w:spacing w:val="1"/>
          <w:sz w:val="24"/>
          <w:szCs w:val="24"/>
        </w:rPr>
        <w:t xml:space="preserve"> </w:t>
      </w:r>
      <w:r w:rsidRPr="00F04275">
        <w:rPr>
          <w:rFonts w:ascii="Arial" w:hAnsi="Arial" w:cs="Arial"/>
          <w:i/>
          <w:sz w:val="24"/>
          <w:szCs w:val="24"/>
        </w:rPr>
        <w:t>Técnico</w:t>
      </w:r>
      <w:r w:rsidRPr="00F04275">
        <w:rPr>
          <w:rFonts w:ascii="Arial" w:hAnsi="Arial" w:cs="Arial"/>
          <w:i/>
          <w:spacing w:val="1"/>
          <w:sz w:val="24"/>
          <w:szCs w:val="24"/>
        </w:rPr>
        <w:t xml:space="preserve"> </w:t>
      </w:r>
      <w:r w:rsidRPr="00F04275">
        <w:rPr>
          <w:rFonts w:ascii="Arial" w:hAnsi="Arial" w:cs="Arial"/>
          <w:i/>
          <w:sz w:val="24"/>
          <w:szCs w:val="24"/>
        </w:rPr>
        <w:t>sobre</w:t>
      </w:r>
      <w:r w:rsidRPr="00F04275">
        <w:rPr>
          <w:rFonts w:ascii="Arial" w:hAnsi="Arial" w:cs="Arial"/>
          <w:i/>
          <w:spacing w:val="1"/>
          <w:sz w:val="24"/>
          <w:szCs w:val="24"/>
        </w:rPr>
        <w:t xml:space="preserve"> </w:t>
      </w:r>
      <w:r w:rsidRPr="00F04275">
        <w:rPr>
          <w:rFonts w:ascii="Arial" w:hAnsi="Arial" w:cs="Arial"/>
          <w:i/>
          <w:sz w:val="24"/>
          <w:szCs w:val="24"/>
        </w:rPr>
        <w:t>la</w:t>
      </w:r>
      <w:r w:rsidRPr="00F04275">
        <w:rPr>
          <w:rFonts w:ascii="Arial" w:hAnsi="Arial" w:cs="Arial"/>
          <w:i/>
          <w:spacing w:val="1"/>
          <w:sz w:val="24"/>
          <w:szCs w:val="24"/>
        </w:rPr>
        <w:t xml:space="preserve"> </w:t>
      </w:r>
      <w:r w:rsidRPr="00F04275">
        <w:rPr>
          <w:rFonts w:ascii="Arial" w:hAnsi="Arial" w:cs="Arial"/>
          <w:i/>
          <w:spacing w:val="-1"/>
          <w:sz w:val="24"/>
          <w:szCs w:val="24"/>
        </w:rPr>
        <w:t xml:space="preserve">ubicación </w:t>
      </w:r>
      <w:r w:rsidRPr="00F04275">
        <w:rPr>
          <w:rFonts w:ascii="Arial" w:hAnsi="Arial" w:cs="Arial"/>
          <w:i/>
          <w:sz w:val="24"/>
          <w:szCs w:val="24"/>
        </w:rPr>
        <w:t>donde</w:t>
      </w:r>
      <w:r w:rsidRPr="00F04275">
        <w:rPr>
          <w:rFonts w:ascii="Arial" w:hAnsi="Arial" w:cs="Arial"/>
          <w:i/>
          <w:spacing w:val="1"/>
          <w:sz w:val="24"/>
          <w:szCs w:val="24"/>
        </w:rPr>
        <w:t xml:space="preserve"> </w:t>
      </w:r>
      <w:r w:rsidRPr="00F04275">
        <w:rPr>
          <w:rFonts w:ascii="Arial" w:hAnsi="Arial" w:cs="Arial"/>
          <w:i/>
          <w:spacing w:val="-1"/>
          <w:sz w:val="24"/>
          <w:szCs w:val="24"/>
        </w:rPr>
        <w:t>se</w:t>
      </w:r>
      <w:r w:rsidRPr="00F04275">
        <w:rPr>
          <w:rFonts w:ascii="Arial" w:hAnsi="Arial" w:cs="Arial"/>
          <w:i/>
          <w:spacing w:val="9"/>
          <w:sz w:val="24"/>
          <w:szCs w:val="24"/>
        </w:rPr>
        <w:t xml:space="preserve"> </w:t>
      </w:r>
      <w:r w:rsidRPr="00F04275">
        <w:rPr>
          <w:rFonts w:ascii="Arial" w:hAnsi="Arial" w:cs="Arial"/>
          <w:i/>
          <w:spacing w:val="-1"/>
          <w:sz w:val="24"/>
          <w:szCs w:val="24"/>
        </w:rPr>
        <w:t>instalará</w:t>
      </w:r>
      <w:r w:rsidRPr="00F04275">
        <w:rPr>
          <w:rFonts w:ascii="Arial" w:hAnsi="Arial" w:cs="Arial"/>
          <w:i/>
          <w:spacing w:val="2"/>
          <w:sz w:val="24"/>
          <w:szCs w:val="24"/>
        </w:rPr>
        <w:t xml:space="preserve"> </w:t>
      </w:r>
      <w:r w:rsidRPr="00F04275">
        <w:rPr>
          <w:rFonts w:ascii="Arial" w:hAnsi="Arial" w:cs="Arial"/>
          <w:i/>
          <w:sz w:val="24"/>
          <w:szCs w:val="24"/>
        </w:rPr>
        <w:t>la</w:t>
      </w:r>
      <w:r w:rsidRPr="00F04275">
        <w:rPr>
          <w:rFonts w:ascii="Arial" w:hAnsi="Arial" w:cs="Arial"/>
          <w:i/>
          <w:spacing w:val="1"/>
          <w:sz w:val="24"/>
          <w:szCs w:val="24"/>
        </w:rPr>
        <w:t xml:space="preserve"> </w:t>
      </w:r>
      <w:r w:rsidRPr="00F04275">
        <w:rPr>
          <w:rFonts w:ascii="Arial" w:hAnsi="Arial" w:cs="Arial"/>
          <w:i/>
          <w:sz w:val="24"/>
          <w:szCs w:val="24"/>
        </w:rPr>
        <w:t>sede</w:t>
      </w:r>
      <w:r w:rsidRPr="00F04275">
        <w:rPr>
          <w:rFonts w:ascii="Arial" w:hAnsi="Arial" w:cs="Arial"/>
          <w:i/>
          <w:spacing w:val="1"/>
          <w:sz w:val="24"/>
          <w:szCs w:val="24"/>
        </w:rPr>
        <w:t xml:space="preserve"> </w:t>
      </w:r>
      <w:r w:rsidRPr="00F04275">
        <w:rPr>
          <w:rFonts w:ascii="Arial" w:hAnsi="Arial" w:cs="Arial"/>
          <w:i/>
          <w:sz w:val="24"/>
          <w:szCs w:val="24"/>
        </w:rPr>
        <w:t>de</w:t>
      </w:r>
      <w:r w:rsidRPr="00F04275">
        <w:rPr>
          <w:rFonts w:ascii="Arial" w:hAnsi="Arial" w:cs="Arial"/>
          <w:i/>
          <w:spacing w:val="86"/>
          <w:w w:val="99"/>
          <w:sz w:val="24"/>
          <w:szCs w:val="24"/>
        </w:rPr>
        <w:t xml:space="preserve"> </w:t>
      </w:r>
      <w:r w:rsidRPr="00F04275">
        <w:rPr>
          <w:rFonts w:ascii="Arial" w:hAnsi="Arial" w:cs="Arial"/>
          <w:i/>
          <w:sz w:val="24"/>
          <w:szCs w:val="24"/>
        </w:rPr>
        <w:t>atención</w:t>
      </w:r>
      <w:r w:rsidRPr="00F04275">
        <w:rPr>
          <w:rFonts w:ascii="Arial" w:hAnsi="Arial" w:cs="Arial"/>
          <w:i/>
          <w:spacing w:val="-7"/>
          <w:sz w:val="24"/>
          <w:szCs w:val="24"/>
        </w:rPr>
        <w:t xml:space="preserve"> </w:t>
      </w:r>
      <w:r w:rsidRPr="00F04275">
        <w:rPr>
          <w:rFonts w:ascii="Arial" w:hAnsi="Arial" w:cs="Arial"/>
          <w:i/>
          <w:sz w:val="24"/>
          <w:szCs w:val="24"/>
        </w:rPr>
        <w:t>ciudadana</w:t>
      </w:r>
      <w:r w:rsidRPr="00F04275">
        <w:rPr>
          <w:rFonts w:ascii="Arial" w:hAnsi="Arial" w:cs="Arial"/>
          <w:i/>
          <w:spacing w:val="-5"/>
          <w:sz w:val="24"/>
          <w:szCs w:val="24"/>
        </w:rPr>
        <w:t xml:space="preserve"> </w:t>
      </w:r>
      <w:r w:rsidRPr="00F04275">
        <w:rPr>
          <w:rFonts w:ascii="Arial" w:hAnsi="Arial" w:cs="Arial"/>
          <w:i/>
          <w:sz w:val="24"/>
          <w:szCs w:val="24"/>
        </w:rPr>
        <w:t>en</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z w:val="24"/>
          <w:szCs w:val="24"/>
        </w:rPr>
        <w:t>zona</w:t>
      </w:r>
      <w:r w:rsidRPr="00F04275">
        <w:rPr>
          <w:rFonts w:ascii="Arial" w:hAnsi="Arial" w:cs="Arial"/>
          <w:i/>
          <w:spacing w:val="-5"/>
          <w:sz w:val="24"/>
          <w:szCs w:val="24"/>
        </w:rPr>
        <w:t xml:space="preserve"> </w:t>
      </w:r>
      <w:r w:rsidRPr="00F04275">
        <w:rPr>
          <w:rFonts w:ascii="Arial" w:hAnsi="Arial" w:cs="Arial"/>
          <w:i/>
          <w:spacing w:val="-1"/>
          <w:sz w:val="24"/>
          <w:szCs w:val="24"/>
        </w:rPr>
        <w:t>centro</w:t>
      </w:r>
      <w:r w:rsidRPr="00F04275">
        <w:rPr>
          <w:rFonts w:ascii="Arial" w:hAnsi="Arial" w:cs="Arial"/>
          <w:i/>
          <w:spacing w:val="-3"/>
          <w:sz w:val="24"/>
          <w:szCs w:val="24"/>
        </w:rPr>
        <w:t xml:space="preserve"> </w:t>
      </w:r>
      <w:r w:rsidRPr="00F04275">
        <w:rPr>
          <w:rFonts w:ascii="Arial" w:hAnsi="Arial" w:cs="Arial"/>
          <w:i/>
          <w:sz w:val="24"/>
          <w:szCs w:val="24"/>
        </w:rPr>
        <w:t>y</w:t>
      </w:r>
      <w:r w:rsidRPr="00F04275">
        <w:rPr>
          <w:rFonts w:ascii="Arial" w:hAnsi="Arial" w:cs="Arial"/>
          <w:i/>
          <w:spacing w:val="-7"/>
          <w:sz w:val="24"/>
          <w:szCs w:val="24"/>
        </w:rPr>
        <w:t xml:space="preserve"> </w:t>
      </w:r>
      <w:r w:rsidRPr="00F04275">
        <w:rPr>
          <w:rFonts w:ascii="Arial" w:hAnsi="Arial" w:cs="Arial"/>
          <w:i/>
          <w:sz w:val="24"/>
          <w:szCs w:val="24"/>
        </w:rPr>
        <w:t>en</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pacing w:val="-1"/>
          <w:sz w:val="24"/>
          <w:szCs w:val="24"/>
        </w:rPr>
        <w:t>Delegaciones</w:t>
      </w:r>
      <w:r w:rsidRPr="00F04275">
        <w:rPr>
          <w:rFonts w:ascii="Arial" w:hAnsi="Arial" w:cs="Arial"/>
          <w:i/>
          <w:spacing w:val="-4"/>
          <w:sz w:val="24"/>
          <w:szCs w:val="24"/>
        </w:rPr>
        <w:t xml:space="preserve"> </w:t>
      </w:r>
      <w:r w:rsidRPr="00F04275">
        <w:rPr>
          <w:rFonts w:ascii="Arial" w:hAnsi="Arial" w:cs="Arial"/>
          <w:i/>
          <w:sz w:val="24"/>
          <w:szCs w:val="24"/>
        </w:rPr>
        <w:t>Municipales.</w:t>
      </w:r>
    </w:p>
    <w:p w:rsidR="00F04275" w:rsidRPr="00F04275" w:rsidRDefault="00F04275" w:rsidP="00F04275">
      <w:pPr>
        <w:pStyle w:val="Textoindependiente"/>
        <w:tabs>
          <w:tab w:val="left" w:pos="825"/>
        </w:tabs>
        <w:kinsoku w:val="0"/>
        <w:overflowPunct w:val="0"/>
        <w:spacing w:before="32"/>
        <w:jc w:val="both"/>
        <w:rPr>
          <w:rFonts w:ascii="Arial" w:hAnsi="Arial" w:cs="Arial"/>
          <w:i/>
          <w:sz w:val="24"/>
          <w:szCs w:val="24"/>
        </w:rPr>
      </w:pPr>
    </w:p>
    <w:p w:rsidR="00F04275" w:rsidRPr="00F04275" w:rsidRDefault="00F04275" w:rsidP="00F04275">
      <w:pPr>
        <w:pStyle w:val="Textoindependiente"/>
        <w:tabs>
          <w:tab w:val="left" w:pos="825"/>
        </w:tabs>
        <w:kinsoku w:val="0"/>
        <w:overflowPunct w:val="0"/>
        <w:spacing w:before="32"/>
        <w:jc w:val="both"/>
        <w:rPr>
          <w:rFonts w:ascii="Arial" w:hAnsi="Arial" w:cs="Arial"/>
          <w:i/>
          <w:sz w:val="24"/>
          <w:szCs w:val="24"/>
        </w:rPr>
      </w:pPr>
      <w:r w:rsidRPr="00F04275">
        <w:rPr>
          <w:rFonts w:ascii="Arial" w:hAnsi="Arial" w:cs="Arial"/>
          <w:i/>
          <w:sz w:val="24"/>
          <w:szCs w:val="24"/>
        </w:rPr>
        <w:t xml:space="preserve">7.2.3.2 </w:t>
      </w:r>
      <w:r w:rsidRPr="00F04275">
        <w:rPr>
          <w:rFonts w:ascii="Arial" w:hAnsi="Arial" w:cs="Arial"/>
          <w:i/>
          <w:spacing w:val="-1"/>
          <w:sz w:val="24"/>
          <w:szCs w:val="24"/>
        </w:rPr>
        <w:t>Sistematización</w:t>
      </w:r>
      <w:r w:rsidRPr="00F04275">
        <w:rPr>
          <w:rFonts w:ascii="Arial" w:hAnsi="Arial" w:cs="Arial"/>
          <w:i/>
          <w:spacing w:val="-7"/>
          <w:sz w:val="24"/>
          <w:szCs w:val="24"/>
        </w:rPr>
        <w:t xml:space="preserve"> </w:t>
      </w:r>
      <w:r w:rsidRPr="00F04275">
        <w:rPr>
          <w:rFonts w:ascii="Arial" w:hAnsi="Arial" w:cs="Arial"/>
          <w:i/>
          <w:sz w:val="24"/>
          <w:szCs w:val="24"/>
        </w:rPr>
        <w:t>e</w:t>
      </w:r>
      <w:r w:rsidRPr="00F04275">
        <w:rPr>
          <w:rFonts w:ascii="Arial" w:hAnsi="Arial" w:cs="Arial"/>
          <w:i/>
          <w:spacing w:val="-6"/>
          <w:sz w:val="24"/>
          <w:szCs w:val="24"/>
        </w:rPr>
        <w:t xml:space="preserve"> </w:t>
      </w:r>
      <w:r w:rsidRPr="00F04275">
        <w:rPr>
          <w:rFonts w:ascii="Arial" w:hAnsi="Arial" w:cs="Arial"/>
          <w:i/>
          <w:sz w:val="24"/>
          <w:szCs w:val="24"/>
        </w:rPr>
        <w:t>integración</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los</w:t>
      </w:r>
      <w:r w:rsidRPr="00F04275">
        <w:rPr>
          <w:rFonts w:ascii="Arial" w:hAnsi="Arial" w:cs="Arial"/>
          <w:i/>
          <w:spacing w:val="-6"/>
          <w:sz w:val="24"/>
          <w:szCs w:val="24"/>
        </w:rPr>
        <w:t xml:space="preserve"> </w:t>
      </w:r>
      <w:r w:rsidRPr="00F04275">
        <w:rPr>
          <w:rFonts w:ascii="Arial" w:hAnsi="Arial" w:cs="Arial"/>
          <w:i/>
          <w:sz w:val="24"/>
          <w:szCs w:val="24"/>
        </w:rPr>
        <w:t>datos</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los</w:t>
      </w:r>
      <w:r w:rsidRPr="00F04275">
        <w:rPr>
          <w:rFonts w:ascii="Arial" w:hAnsi="Arial" w:cs="Arial"/>
          <w:i/>
          <w:spacing w:val="-7"/>
          <w:sz w:val="24"/>
          <w:szCs w:val="24"/>
        </w:rPr>
        <w:t xml:space="preserve"> </w:t>
      </w:r>
      <w:r w:rsidRPr="00F04275">
        <w:rPr>
          <w:rFonts w:ascii="Arial" w:hAnsi="Arial" w:cs="Arial"/>
          <w:i/>
          <w:spacing w:val="-1"/>
          <w:sz w:val="24"/>
          <w:szCs w:val="24"/>
        </w:rPr>
        <w:t>beneficiarios.</w:t>
      </w:r>
    </w:p>
    <w:p w:rsidR="00F04275" w:rsidRPr="00F04275" w:rsidRDefault="00F04275" w:rsidP="00F04275">
      <w:pPr>
        <w:pStyle w:val="Textoindependiente"/>
        <w:kinsoku w:val="0"/>
        <w:overflowPunct w:val="0"/>
        <w:spacing w:before="46"/>
        <w:ind w:right="122"/>
        <w:jc w:val="both"/>
        <w:rPr>
          <w:rFonts w:ascii="Arial" w:hAnsi="Arial" w:cs="Arial"/>
          <w:i/>
          <w:spacing w:val="-1"/>
          <w:sz w:val="24"/>
          <w:szCs w:val="24"/>
        </w:rPr>
      </w:pPr>
    </w:p>
    <w:p w:rsidR="00F04275" w:rsidRPr="00F04275" w:rsidRDefault="00F04275" w:rsidP="00F04275">
      <w:pPr>
        <w:pStyle w:val="Textoindependiente"/>
        <w:kinsoku w:val="0"/>
        <w:overflowPunct w:val="0"/>
        <w:spacing w:before="46"/>
        <w:ind w:right="122"/>
        <w:jc w:val="both"/>
        <w:rPr>
          <w:rFonts w:ascii="Arial" w:hAnsi="Arial" w:cs="Arial"/>
          <w:i/>
          <w:sz w:val="24"/>
          <w:szCs w:val="24"/>
        </w:rPr>
      </w:pPr>
      <w:r w:rsidRPr="00F04275">
        <w:rPr>
          <w:rFonts w:ascii="Arial" w:hAnsi="Arial" w:cs="Arial"/>
          <w:i/>
          <w:spacing w:val="-1"/>
          <w:sz w:val="24"/>
          <w:szCs w:val="24"/>
        </w:rPr>
        <w:t>La</w:t>
      </w:r>
      <w:r w:rsidRPr="00F04275">
        <w:rPr>
          <w:rFonts w:ascii="Arial" w:hAnsi="Arial" w:cs="Arial"/>
          <w:i/>
          <w:spacing w:val="7"/>
          <w:sz w:val="24"/>
          <w:szCs w:val="24"/>
        </w:rPr>
        <w:t xml:space="preserve"> </w:t>
      </w:r>
      <w:r w:rsidRPr="00F04275">
        <w:rPr>
          <w:rFonts w:ascii="Arial" w:hAnsi="Arial" w:cs="Arial"/>
          <w:i/>
          <w:sz w:val="24"/>
          <w:szCs w:val="24"/>
        </w:rPr>
        <w:t>Dirección de Desarrollo Social</w:t>
      </w:r>
      <w:r w:rsidRPr="00F04275">
        <w:rPr>
          <w:rFonts w:ascii="Arial" w:hAnsi="Arial" w:cs="Arial"/>
          <w:i/>
          <w:spacing w:val="8"/>
          <w:sz w:val="24"/>
          <w:szCs w:val="24"/>
        </w:rPr>
        <w:t xml:space="preserve"> </w:t>
      </w:r>
      <w:r w:rsidRPr="00F04275">
        <w:rPr>
          <w:rFonts w:ascii="Arial" w:hAnsi="Arial" w:cs="Arial"/>
          <w:i/>
          <w:spacing w:val="-1"/>
          <w:sz w:val="24"/>
          <w:szCs w:val="24"/>
        </w:rPr>
        <w:t>sistematizara</w:t>
      </w:r>
      <w:r w:rsidRPr="00F04275">
        <w:rPr>
          <w:rFonts w:ascii="Arial" w:hAnsi="Arial" w:cs="Arial"/>
          <w:i/>
          <w:spacing w:val="8"/>
          <w:sz w:val="24"/>
          <w:szCs w:val="24"/>
        </w:rPr>
        <w:t xml:space="preserve"> </w:t>
      </w:r>
      <w:r w:rsidRPr="00F04275">
        <w:rPr>
          <w:rFonts w:ascii="Arial" w:hAnsi="Arial" w:cs="Arial"/>
          <w:i/>
          <w:sz w:val="24"/>
          <w:szCs w:val="24"/>
        </w:rPr>
        <w:t>los</w:t>
      </w:r>
      <w:r w:rsidRPr="00F04275">
        <w:rPr>
          <w:rFonts w:ascii="Arial" w:hAnsi="Arial" w:cs="Arial"/>
          <w:i/>
          <w:spacing w:val="6"/>
          <w:sz w:val="24"/>
          <w:szCs w:val="24"/>
        </w:rPr>
        <w:t xml:space="preserve"> </w:t>
      </w:r>
      <w:r w:rsidRPr="00F04275">
        <w:rPr>
          <w:rFonts w:ascii="Arial" w:hAnsi="Arial" w:cs="Arial"/>
          <w:i/>
          <w:spacing w:val="-1"/>
          <w:sz w:val="24"/>
          <w:szCs w:val="24"/>
        </w:rPr>
        <w:t>registros</w:t>
      </w:r>
      <w:r w:rsidRPr="00F04275">
        <w:rPr>
          <w:rFonts w:ascii="Arial" w:hAnsi="Arial" w:cs="Arial"/>
          <w:i/>
          <w:spacing w:val="8"/>
          <w:sz w:val="24"/>
          <w:szCs w:val="24"/>
        </w:rPr>
        <w:t xml:space="preserve"> </w:t>
      </w:r>
      <w:r w:rsidRPr="00F04275">
        <w:rPr>
          <w:rFonts w:ascii="Arial" w:hAnsi="Arial" w:cs="Arial"/>
          <w:i/>
          <w:sz w:val="24"/>
          <w:szCs w:val="24"/>
        </w:rPr>
        <w:t>y</w:t>
      </w:r>
      <w:r w:rsidRPr="00F04275">
        <w:rPr>
          <w:rFonts w:ascii="Arial" w:hAnsi="Arial" w:cs="Arial"/>
          <w:i/>
          <w:spacing w:val="4"/>
          <w:sz w:val="24"/>
          <w:szCs w:val="24"/>
        </w:rPr>
        <w:t xml:space="preserve"> </w:t>
      </w:r>
      <w:r w:rsidRPr="00F04275">
        <w:rPr>
          <w:rFonts w:ascii="Arial" w:hAnsi="Arial" w:cs="Arial"/>
          <w:i/>
          <w:sz w:val="24"/>
          <w:szCs w:val="24"/>
        </w:rPr>
        <w:t>su</w:t>
      </w:r>
      <w:r w:rsidRPr="00F04275">
        <w:rPr>
          <w:rFonts w:ascii="Arial" w:hAnsi="Arial" w:cs="Arial"/>
          <w:i/>
          <w:spacing w:val="5"/>
          <w:sz w:val="24"/>
          <w:szCs w:val="24"/>
        </w:rPr>
        <w:t xml:space="preserve"> </w:t>
      </w:r>
      <w:r w:rsidRPr="00F04275">
        <w:rPr>
          <w:rFonts w:ascii="Arial" w:hAnsi="Arial" w:cs="Arial"/>
          <w:i/>
          <w:spacing w:val="-1"/>
          <w:sz w:val="24"/>
          <w:szCs w:val="24"/>
        </w:rPr>
        <w:t>solicitud</w:t>
      </w:r>
      <w:r w:rsidRPr="00F04275">
        <w:rPr>
          <w:rFonts w:ascii="Arial" w:hAnsi="Arial" w:cs="Arial"/>
          <w:i/>
          <w:spacing w:val="9"/>
          <w:sz w:val="24"/>
          <w:szCs w:val="24"/>
        </w:rPr>
        <w:t xml:space="preserve"> </w:t>
      </w:r>
      <w:r w:rsidRPr="00F04275">
        <w:rPr>
          <w:rFonts w:ascii="Arial" w:hAnsi="Arial" w:cs="Arial"/>
          <w:i/>
          <w:sz w:val="24"/>
          <w:szCs w:val="24"/>
        </w:rPr>
        <w:t>para</w:t>
      </w:r>
      <w:r w:rsidRPr="00F04275">
        <w:rPr>
          <w:rFonts w:ascii="Arial" w:hAnsi="Arial" w:cs="Arial"/>
          <w:i/>
          <w:spacing w:val="5"/>
          <w:sz w:val="24"/>
          <w:szCs w:val="24"/>
        </w:rPr>
        <w:t xml:space="preserve"> </w:t>
      </w:r>
      <w:r w:rsidRPr="00F04275">
        <w:rPr>
          <w:rFonts w:ascii="Arial" w:hAnsi="Arial" w:cs="Arial"/>
          <w:i/>
          <w:spacing w:val="-1"/>
          <w:sz w:val="24"/>
          <w:szCs w:val="24"/>
        </w:rPr>
        <w:t>que</w:t>
      </w:r>
      <w:r w:rsidRPr="00F04275">
        <w:rPr>
          <w:rFonts w:ascii="Arial" w:hAnsi="Arial" w:cs="Arial"/>
          <w:i/>
          <w:spacing w:val="103"/>
          <w:w w:val="99"/>
          <w:sz w:val="24"/>
          <w:szCs w:val="24"/>
        </w:rPr>
        <w:t xml:space="preserve"> </w:t>
      </w:r>
      <w:r w:rsidRPr="00F04275">
        <w:rPr>
          <w:rFonts w:ascii="Arial" w:hAnsi="Arial" w:cs="Arial"/>
          <w:i/>
          <w:spacing w:val="-1"/>
          <w:sz w:val="24"/>
          <w:szCs w:val="24"/>
        </w:rPr>
        <w:t>valide</w:t>
      </w:r>
      <w:r w:rsidRPr="00F04275">
        <w:rPr>
          <w:rFonts w:ascii="Arial" w:hAnsi="Arial" w:cs="Arial"/>
          <w:i/>
          <w:spacing w:val="17"/>
          <w:sz w:val="24"/>
          <w:szCs w:val="24"/>
        </w:rPr>
        <w:t xml:space="preserve"> </w:t>
      </w:r>
      <w:r w:rsidRPr="00F04275">
        <w:rPr>
          <w:rFonts w:ascii="Arial" w:hAnsi="Arial" w:cs="Arial"/>
          <w:i/>
          <w:sz w:val="24"/>
          <w:szCs w:val="24"/>
        </w:rPr>
        <w:t>el</w:t>
      </w:r>
      <w:r w:rsidRPr="00F04275">
        <w:rPr>
          <w:rFonts w:ascii="Arial" w:hAnsi="Arial" w:cs="Arial"/>
          <w:i/>
          <w:spacing w:val="16"/>
          <w:sz w:val="24"/>
          <w:szCs w:val="24"/>
        </w:rPr>
        <w:t xml:space="preserve"> </w:t>
      </w:r>
      <w:r w:rsidRPr="00F04275">
        <w:rPr>
          <w:rFonts w:ascii="Arial" w:hAnsi="Arial" w:cs="Arial"/>
          <w:i/>
          <w:spacing w:val="-1"/>
          <w:sz w:val="24"/>
          <w:szCs w:val="24"/>
        </w:rPr>
        <w:t>cumplimiento</w:t>
      </w:r>
      <w:r w:rsidRPr="00F04275">
        <w:rPr>
          <w:rFonts w:ascii="Arial" w:hAnsi="Arial" w:cs="Arial"/>
          <w:i/>
          <w:spacing w:val="18"/>
          <w:sz w:val="24"/>
          <w:szCs w:val="24"/>
        </w:rPr>
        <w:t xml:space="preserve"> </w:t>
      </w:r>
      <w:r w:rsidRPr="00F04275">
        <w:rPr>
          <w:rFonts w:ascii="Arial" w:hAnsi="Arial" w:cs="Arial"/>
          <w:i/>
          <w:sz w:val="24"/>
          <w:szCs w:val="24"/>
        </w:rPr>
        <w:t>de</w:t>
      </w:r>
      <w:r w:rsidRPr="00F04275">
        <w:rPr>
          <w:rFonts w:ascii="Arial" w:hAnsi="Arial" w:cs="Arial"/>
          <w:i/>
          <w:spacing w:val="17"/>
          <w:sz w:val="24"/>
          <w:szCs w:val="24"/>
        </w:rPr>
        <w:t xml:space="preserve"> </w:t>
      </w:r>
      <w:r w:rsidRPr="00F04275">
        <w:rPr>
          <w:rFonts w:ascii="Arial" w:hAnsi="Arial" w:cs="Arial"/>
          <w:i/>
          <w:sz w:val="24"/>
          <w:szCs w:val="24"/>
        </w:rPr>
        <w:t>los</w:t>
      </w:r>
      <w:r w:rsidRPr="00F04275">
        <w:rPr>
          <w:rFonts w:ascii="Arial" w:hAnsi="Arial" w:cs="Arial"/>
          <w:i/>
          <w:spacing w:val="16"/>
          <w:sz w:val="24"/>
          <w:szCs w:val="24"/>
        </w:rPr>
        <w:t xml:space="preserve"> </w:t>
      </w:r>
      <w:r w:rsidRPr="00F04275">
        <w:rPr>
          <w:rFonts w:ascii="Arial" w:hAnsi="Arial" w:cs="Arial"/>
          <w:i/>
          <w:spacing w:val="-1"/>
          <w:sz w:val="24"/>
          <w:szCs w:val="24"/>
        </w:rPr>
        <w:t>requisitos,</w:t>
      </w:r>
      <w:r w:rsidRPr="00F04275">
        <w:rPr>
          <w:rFonts w:ascii="Arial" w:hAnsi="Arial" w:cs="Arial"/>
          <w:i/>
          <w:spacing w:val="21"/>
          <w:sz w:val="24"/>
          <w:szCs w:val="24"/>
        </w:rPr>
        <w:t xml:space="preserve"> </w:t>
      </w:r>
      <w:r w:rsidRPr="00F04275">
        <w:rPr>
          <w:rFonts w:ascii="Arial" w:hAnsi="Arial" w:cs="Arial"/>
          <w:i/>
          <w:sz w:val="24"/>
          <w:szCs w:val="24"/>
        </w:rPr>
        <w:t>la</w:t>
      </w:r>
      <w:r w:rsidRPr="00F04275">
        <w:rPr>
          <w:rFonts w:ascii="Arial" w:hAnsi="Arial" w:cs="Arial"/>
          <w:i/>
          <w:spacing w:val="17"/>
          <w:sz w:val="24"/>
          <w:szCs w:val="24"/>
        </w:rPr>
        <w:t xml:space="preserve"> </w:t>
      </w:r>
      <w:r w:rsidRPr="00F04275">
        <w:rPr>
          <w:rFonts w:ascii="Arial" w:hAnsi="Arial" w:cs="Arial"/>
          <w:i/>
          <w:spacing w:val="-1"/>
          <w:sz w:val="24"/>
          <w:szCs w:val="24"/>
        </w:rPr>
        <w:t>integración</w:t>
      </w:r>
      <w:r w:rsidRPr="00F04275">
        <w:rPr>
          <w:rFonts w:ascii="Arial" w:hAnsi="Arial" w:cs="Arial"/>
          <w:i/>
          <w:spacing w:val="15"/>
          <w:sz w:val="24"/>
          <w:szCs w:val="24"/>
        </w:rPr>
        <w:t xml:space="preserve"> </w:t>
      </w:r>
      <w:r w:rsidRPr="00F04275">
        <w:rPr>
          <w:rFonts w:ascii="Arial" w:hAnsi="Arial" w:cs="Arial"/>
          <w:i/>
          <w:sz w:val="24"/>
          <w:szCs w:val="24"/>
        </w:rPr>
        <w:t>de</w:t>
      </w:r>
      <w:r w:rsidRPr="00F04275">
        <w:rPr>
          <w:rFonts w:ascii="Arial" w:hAnsi="Arial" w:cs="Arial"/>
          <w:i/>
          <w:spacing w:val="17"/>
          <w:sz w:val="24"/>
          <w:szCs w:val="24"/>
        </w:rPr>
        <w:t xml:space="preserve"> </w:t>
      </w:r>
      <w:r w:rsidRPr="00F04275">
        <w:rPr>
          <w:rFonts w:ascii="Arial" w:hAnsi="Arial" w:cs="Arial"/>
          <w:i/>
          <w:sz w:val="24"/>
          <w:szCs w:val="24"/>
        </w:rPr>
        <w:t>la</w:t>
      </w:r>
      <w:r w:rsidRPr="00F04275">
        <w:rPr>
          <w:rFonts w:ascii="Arial" w:hAnsi="Arial" w:cs="Arial"/>
          <w:i/>
          <w:spacing w:val="17"/>
          <w:sz w:val="24"/>
          <w:szCs w:val="24"/>
        </w:rPr>
        <w:t xml:space="preserve"> </w:t>
      </w:r>
      <w:r w:rsidRPr="00F04275">
        <w:rPr>
          <w:rFonts w:ascii="Arial" w:hAnsi="Arial" w:cs="Arial"/>
          <w:i/>
          <w:spacing w:val="-1"/>
          <w:sz w:val="24"/>
          <w:szCs w:val="24"/>
        </w:rPr>
        <w:t>información</w:t>
      </w:r>
      <w:r w:rsidRPr="00F04275">
        <w:rPr>
          <w:rFonts w:ascii="Arial" w:hAnsi="Arial" w:cs="Arial"/>
          <w:i/>
          <w:spacing w:val="15"/>
          <w:sz w:val="24"/>
          <w:szCs w:val="24"/>
        </w:rPr>
        <w:t xml:space="preserve"> </w:t>
      </w:r>
      <w:r w:rsidRPr="00F04275">
        <w:rPr>
          <w:rFonts w:ascii="Arial" w:hAnsi="Arial" w:cs="Arial"/>
          <w:i/>
          <w:sz w:val="24"/>
          <w:szCs w:val="24"/>
        </w:rPr>
        <w:t>socio</w:t>
      </w:r>
      <w:r w:rsidRPr="00F04275">
        <w:rPr>
          <w:rFonts w:ascii="Arial" w:hAnsi="Arial" w:cs="Arial"/>
          <w:i/>
          <w:spacing w:val="18"/>
          <w:sz w:val="24"/>
          <w:szCs w:val="24"/>
        </w:rPr>
        <w:t xml:space="preserve"> </w:t>
      </w:r>
      <w:r w:rsidRPr="00F04275">
        <w:rPr>
          <w:rFonts w:ascii="Arial" w:hAnsi="Arial" w:cs="Arial"/>
          <w:i/>
          <w:sz w:val="24"/>
          <w:szCs w:val="24"/>
        </w:rPr>
        <w:t>económica</w:t>
      </w:r>
      <w:r w:rsidRPr="00F04275">
        <w:rPr>
          <w:rFonts w:ascii="Arial" w:hAnsi="Arial" w:cs="Arial"/>
          <w:i/>
          <w:spacing w:val="17"/>
          <w:sz w:val="24"/>
          <w:szCs w:val="24"/>
        </w:rPr>
        <w:t xml:space="preserve"> </w:t>
      </w:r>
      <w:r w:rsidRPr="00F04275">
        <w:rPr>
          <w:rFonts w:ascii="Arial" w:hAnsi="Arial" w:cs="Arial"/>
          <w:i/>
          <w:spacing w:val="-1"/>
          <w:sz w:val="24"/>
          <w:szCs w:val="24"/>
        </w:rPr>
        <w:t>se</w:t>
      </w:r>
      <w:r w:rsidRPr="00F04275">
        <w:rPr>
          <w:rFonts w:ascii="Arial" w:hAnsi="Arial" w:cs="Arial"/>
          <w:i/>
          <w:spacing w:val="17"/>
          <w:sz w:val="24"/>
          <w:szCs w:val="24"/>
        </w:rPr>
        <w:t xml:space="preserve"> </w:t>
      </w:r>
      <w:r w:rsidRPr="00F04275">
        <w:rPr>
          <w:rFonts w:ascii="Arial" w:hAnsi="Arial" w:cs="Arial"/>
          <w:i/>
          <w:sz w:val="24"/>
          <w:szCs w:val="24"/>
        </w:rPr>
        <w:t>recolectara</w:t>
      </w:r>
      <w:r w:rsidRPr="00F04275">
        <w:rPr>
          <w:rFonts w:ascii="Arial" w:hAnsi="Arial" w:cs="Arial"/>
          <w:i/>
          <w:spacing w:val="17"/>
          <w:sz w:val="24"/>
          <w:szCs w:val="24"/>
        </w:rPr>
        <w:t xml:space="preserve"> </w:t>
      </w:r>
      <w:r w:rsidRPr="00F04275">
        <w:rPr>
          <w:rFonts w:ascii="Arial" w:hAnsi="Arial" w:cs="Arial"/>
          <w:i/>
          <w:sz w:val="24"/>
          <w:szCs w:val="24"/>
        </w:rPr>
        <w:t>a</w:t>
      </w:r>
      <w:r w:rsidRPr="00F04275">
        <w:rPr>
          <w:rFonts w:ascii="Arial" w:hAnsi="Arial" w:cs="Arial"/>
          <w:i/>
          <w:spacing w:val="93"/>
          <w:w w:val="99"/>
          <w:sz w:val="24"/>
          <w:szCs w:val="24"/>
        </w:rPr>
        <w:t xml:space="preserve"> </w:t>
      </w:r>
      <w:r w:rsidRPr="00F04275">
        <w:rPr>
          <w:rFonts w:ascii="Arial" w:hAnsi="Arial" w:cs="Arial"/>
          <w:i/>
          <w:spacing w:val="-1"/>
          <w:sz w:val="24"/>
          <w:szCs w:val="24"/>
        </w:rPr>
        <w:t>través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pacing w:val="-1"/>
          <w:sz w:val="24"/>
          <w:szCs w:val="24"/>
        </w:rPr>
        <w:t>cedula</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información</w:t>
      </w:r>
      <w:r w:rsidRPr="00F04275">
        <w:rPr>
          <w:rFonts w:ascii="Arial" w:hAnsi="Arial" w:cs="Arial"/>
          <w:i/>
          <w:spacing w:val="-6"/>
          <w:sz w:val="24"/>
          <w:szCs w:val="24"/>
        </w:rPr>
        <w:t xml:space="preserve"> </w:t>
      </w:r>
      <w:r w:rsidRPr="00F04275">
        <w:rPr>
          <w:rFonts w:ascii="Arial" w:hAnsi="Arial" w:cs="Arial"/>
          <w:i/>
          <w:sz w:val="24"/>
          <w:szCs w:val="24"/>
        </w:rPr>
        <w:t>social.</w:t>
      </w:r>
    </w:p>
    <w:p w:rsidR="00F04275" w:rsidRPr="00F04275" w:rsidRDefault="00F04275" w:rsidP="00F04275">
      <w:pPr>
        <w:pStyle w:val="Textoindependiente"/>
        <w:kinsoku w:val="0"/>
        <w:overflowPunct w:val="0"/>
        <w:spacing w:before="46"/>
        <w:ind w:right="122"/>
        <w:jc w:val="both"/>
        <w:rPr>
          <w:rFonts w:ascii="Arial" w:hAnsi="Arial" w:cs="Arial"/>
          <w:i/>
          <w:sz w:val="24"/>
          <w:szCs w:val="24"/>
        </w:rPr>
      </w:pPr>
    </w:p>
    <w:p w:rsidR="00F04275" w:rsidRPr="00F04275" w:rsidRDefault="00F04275" w:rsidP="00F04275">
      <w:pPr>
        <w:pStyle w:val="Textoindependiente"/>
        <w:kinsoku w:val="0"/>
        <w:overflowPunct w:val="0"/>
        <w:spacing w:before="46"/>
        <w:ind w:right="122"/>
        <w:jc w:val="both"/>
        <w:rPr>
          <w:rFonts w:ascii="Arial" w:hAnsi="Arial" w:cs="Arial"/>
          <w:i/>
          <w:sz w:val="24"/>
          <w:szCs w:val="24"/>
        </w:rPr>
      </w:pPr>
      <w:r w:rsidRPr="00F04275">
        <w:rPr>
          <w:rFonts w:ascii="Arial" w:hAnsi="Arial" w:cs="Arial"/>
          <w:i/>
          <w:sz w:val="24"/>
          <w:szCs w:val="24"/>
        </w:rPr>
        <w:t>Para</w:t>
      </w:r>
      <w:r w:rsidRPr="00F04275">
        <w:rPr>
          <w:rFonts w:ascii="Arial" w:hAnsi="Arial" w:cs="Arial"/>
          <w:i/>
          <w:spacing w:val="29"/>
          <w:sz w:val="24"/>
          <w:szCs w:val="24"/>
        </w:rPr>
        <w:t xml:space="preserve"> </w:t>
      </w:r>
      <w:r w:rsidRPr="00F04275">
        <w:rPr>
          <w:rFonts w:ascii="Arial" w:hAnsi="Arial" w:cs="Arial"/>
          <w:i/>
          <w:spacing w:val="-1"/>
          <w:sz w:val="24"/>
          <w:szCs w:val="24"/>
        </w:rPr>
        <w:t>verificar</w:t>
      </w:r>
      <w:r w:rsidRPr="00F04275">
        <w:rPr>
          <w:rFonts w:ascii="Arial" w:hAnsi="Arial" w:cs="Arial"/>
          <w:i/>
          <w:spacing w:val="31"/>
          <w:sz w:val="24"/>
          <w:szCs w:val="24"/>
        </w:rPr>
        <w:t xml:space="preserve"> </w:t>
      </w:r>
      <w:r w:rsidRPr="00F04275">
        <w:rPr>
          <w:rFonts w:ascii="Arial" w:hAnsi="Arial" w:cs="Arial"/>
          <w:i/>
          <w:spacing w:val="-1"/>
          <w:sz w:val="24"/>
          <w:szCs w:val="24"/>
        </w:rPr>
        <w:t>que</w:t>
      </w:r>
      <w:r w:rsidRPr="00F04275">
        <w:rPr>
          <w:rFonts w:ascii="Arial" w:hAnsi="Arial" w:cs="Arial"/>
          <w:i/>
          <w:spacing w:val="30"/>
          <w:sz w:val="24"/>
          <w:szCs w:val="24"/>
        </w:rPr>
        <w:t xml:space="preserve"> </w:t>
      </w:r>
      <w:r w:rsidRPr="00F04275">
        <w:rPr>
          <w:rFonts w:ascii="Arial" w:hAnsi="Arial" w:cs="Arial"/>
          <w:i/>
          <w:sz w:val="24"/>
          <w:szCs w:val="24"/>
        </w:rPr>
        <w:t>las</w:t>
      </w:r>
      <w:r w:rsidRPr="00F04275">
        <w:rPr>
          <w:rFonts w:ascii="Arial" w:hAnsi="Arial" w:cs="Arial"/>
          <w:i/>
          <w:spacing w:val="29"/>
          <w:sz w:val="24"/>
          <w:szCs w:val="24"/>
        </w:rPr>
        <w:t xml:space="preserve"> </w:t>
      </w:r>
      <w:r w:rsidRPr="00F04275">
        <w:rPr>
          <w:rFonts w:ascii="Arial" w:hAnsi="Arial" w:cs="Arial"/>
          <w:i/>
          <w:sz w:val="24"/>
          <w:szCs w:val="24"/>
        </w:rPr>
        <w:t>y</w:t>
      </w:r>
      <w:r w:rsidRPr="00F04275">
        <w:rPr>
          <w:rFonts w:ascii="Arial" w:hAnsi="Arial" w:cs="Arial"/>
          <w:i/>
          <w:spacing w:val="26"/>
          <w:sz w:val="24"/>
          <w:szCs w:val="24"/>
        </w:rPr>
        <w:t xml:space="preserve"> </w:t>
      </w:r>
      <w:r w:rsidRPr="00F04275">
        <w:rPr>
          <w:rFonts w:ascii="Arial" w:hAnsi="Arial" w:cs="Arial"/>
          <w:i/>
          <w:sz w:val="24"/>
          <w:szCs w:val="24"/>
        </w:rPr>
        <w:t>los</w:t>
      </w:r>
      <w:r w:rsidRPr="00F04275">
        <w:rPr>
          <w:rFonts w:ascii="Arial" w:hAnsi="Arial" w:cs="Arial"/>
          <w:i/>
          <w:spacing w:val="29"/>
          <w:sz w:val="24"/>
          <w:szCs w:val="24"/>
        </w:rPr>
        <w:t xml:space="preserve"> </w:t>
      </w:r>
      <w:r w:rsidRPr="00F04275">
        <w:rPr>
          <w:rFonts w:ascii="Arial" w:hAnsi="Arial" w:cs="Arial"/>
          <w:i/>
          <w:sz w:val="24"/>
          <w:szCs w:val="24"/>
        </w:rPr>
        <w:t>solicitantes</w:t>
      </w:r>
      <w:r w:rsidRPr="00F04275">
        <w:rPr>
          <w:rFonts w:ascii="Arial" w:hAnsi="Arial" w:cs="Arial"/>
          <w:i/>
          <w:spacing w:val="29"/>
          <w:sz w:val="24"/>
          <w:szCs w:val="24"/>
        </w:rPr>
        <w:t xml:space="preserve"> </w:t>
      </w:r>
      <w:r w:rsidRPr="00F04275">
        <w:rPr>
          <w:rFonts w:ascii="Arial" w:hAnsi="Arial" w:cs="Arial"/>
          <w:i/>
          <w:spacing w:val="-1"/>
          <w:sz w:val="24"/>
          <w:szCs w:val="24"/>
        </w:rPr>
        <w:t>no</w:t>
      </w:r>
      <w:r w:rsidRPr="00F04275">
        <w:rPr>
          <w:rFonts w:ascii="Arial" w:hAnsi="Arial" w:cs="Arial"/>
          <w:i/>
          <w:spacing w:val="30"/>
          <w:sz w:val="24"/>
          <w:szCs w:val="24"/>
        </w:rPr>
        <w:t xml:space="preserve"> </w:t>
      </w:r>
      <w:r w:rsidRPr="00F04275">
        <w:rPr>
          <w:rFonts w:ascii="Arial" w:hAnsi="Arial" w:cs="Arial"/>
          <w:i/>
          <w:sz w:val="24"/>
          <w:szCs w:val="24"/>
        </w:rPr>
        <w:t>reciban</w:t>
      </w:r>
      <w:r w:rsidRPr="00F04275">
        <w:rPr>
          <w:rFonts w:ascii="Arial" w:hAnsi="Arial" w:cs="Arial"/>
          <w:i/>
          <w:spacing w:val="29"/>
          <w:sz w:val="24"/>
          <w:szCs w:val="24"/>
        </w:rPr>
        <w:t xml:space="preserve"> </w:t>
      </w:r>
      <w:r w:rsidRPr="00F04275">
        <w:rPr>
          <w:rFonts w:ascii="Arial" w:hAnsi="Arial" w:cs="Arial"/>
          <w:i/>
          <w:sz w:val="24"/>
          <w:szCs w:val="24"/>
        </w:rPr>
        <w:t>otros</w:t>
      </w:r>
      <w:r w:rsidRPr="00F04275">
        <w:rPr>
          <w:rFonts w:ascii="Arial" w:hAnsi="Arial" w:cs="Arial"/>
          <w:i/>
          <w:spacing w:val="29"/>
          <w:sz w:val="24"/>
          <w:szCs w:val="24"/>
        </w:rPr>
        <w:t xml:space="preserve"> </w:t>
      </w:r>
      <w:r w:rsidRPr="00F04275">
        <w:rPr>
          <w:rFonts w:ascii="Arial" w:hAnsi="Arial" w:cs="Arial"/>
          <w:i/>
          <w:spacing w:val="-1"/>
          <w:sz w:val="24"/>
          <w:szCs w:val="24"/>
        </w:rPr>
        <w:t>ingresos</w:t>
      </w:r>
      <w:r w:rsidRPr="00F04275">
        <w:rPr>
          <w:rFonts w:ascii="Arial" w:hAnsi="Arial" w:cs="Arial"/>
          <w:i/>
          <w:spacing w:val="29"/>
          <w:sz w:val="24"/>
          <w:szCs w:val="24"/>
        </w:rPr>
        <w:t xml:space="preserve"> </w:t>
      </w:r>
      <w:r w:rsidRPr="00F04275">
        <w:rPr>
          <w:rFonts w:ascii="Arial" w:hAnsi="Arial" w:cs="Arial"/>
          <w:i/>
          <w:sz w:val="24"/>
          <w:szCs w:val="24"/>
        </w:rPr>
        <w:t>por</w:t>
      </w:r>
      <w:r w:rsidRPr="00F04275">
        <w:rPr>
          <w:rFonts w:ascii="Arial" w:hAnsi="Arial" w:cs="Arial"/>
          <w:i/>
          <w:spacing w:val="30"/>
          <w:sz w:val="24"/>
          <w:szCs w:val="24"/>
        </w:rPr>
        <w:t xml:space="preserve"> </w:t>
      </w:r>
      <w:r w:rsidRPr="00F04275">
        <w:rPr>
          <w:rFonts w:ascii="Arial" w:hAnsi="Arial" w:cs="Arial"/>
          <w:i/>
          <w:spacing w:val="-1"/>
          <w:sz w:val="24"/>
          <w:szCs w:val="24"/>
        </w:rPr>
        <w:t>algún</w:t>
      </w:r>
      <w:r w:rsidRPr="00F04275">
        <w:rPr>
          <w:rFonts w:ascii="Arial" w:hAnsi="Arial" w:cs="Arial"/>
          <w:i/>
          <w:spacing w:val="28"/>
          <w:sz w:val="24"/>
          <w:szCs w:val="24"/>
        </w:rPr>
        <w:t xml:space="preserve"> </w:t>
      </w:r>
      <w:r w:rsidRPr="00F04275">
        <w:rPr>
          <w:rFonts w:ascii="Arial" w:hAnsi="Arial" w:cs="Arial"/>
          <w:i/>
          <w:sz w:val="24"/>
          <w:szCs w:val="24"/>
        </w:rPr>
        <w:t>otro</w:t>
      </w:r>
      <w:r w:rsidRPr="00F04275">
        <w:rPr>
          <w:rFonts w:ascii="Arial" w:hAnsi="Arial" w:cs="Arial"/>
          <w:i/>
          <w:spacing w:val="29"/>
          <w:sz w:val="24"/>
          <w:szCs w:val="24"/>
        </w:rPr>
        <w:t xml:space="preserve"> </w:t>
      </w:r>
      <w:r w:rsidRPr="00F04275">
        <w:rPr>
          <w:rFonts w:ascii="Arial" w:hAnsi="Arial" w:cs="Arial"/>
          <w:i/>
          <w:spacing w:val="-1"/>
          <w:sz w:val="24"/>
          <w:szCs w:val="24"/>
        </w:rPr>
        <w:t>programa,</w:t>
      </w:r>
      <w:r w:rsidRPr="00F04275">
        <w:rPr>
          <w:rFonts w:ascii="Arial" w:hAnsi="Arial" w:cs="Arial"/>
          <w:i/>
          <w:spacing w:val="30"/>
          <w:sz w:val="24"/>
          <w:szCs w:val="24"/>
        </w:rPr>
        <w:t xml:space="preserve"> </w:t>
      </w:r>
      <w:r w:rsidRPr="00F04275">
        <w:rPr>
          <w:rFonts w:ascii="Arial" w:hAnsi="Arial" w:cs="Arial"/>
          <w:i/>
          <w:spacing w:val="-1"/>
          <w:sz w:val="24"/>
          <w:szCs w:val="24"/>
        </w:rPr>
        <w:t>se</w:t>
      </w:r>
      <w:r w:rsidRPr="00F04275">
        <w:rPr>
          <w:rFonts w:ascii="Arial" w:hAnsi="Arial" w:cs="Arial"/>
          <w:i/>
          <w:spacing w:val="30"/>
          <w:sz w:val="24"/>
          <w:szCs w:val="24"/>
        </w:rPr>
        <w:t xml:space="preserve"> </w:t>
      </w:r>
      <w:r w:rsidRPr="00F04275">
        <w:rPr>
          <w:rFonts w:ascii="Arial" w:hAnsi="Arial" w:cs="Arial"/>
          <w:i/>
          <w:sz w:val="24"/>
          <w:szCs w:val="24"/>
        </w:rPr>
        <w:t>cotejara</w:t>
      </w:r>
      <w:r w:rsidRPr="00F04275">
        <w:rPr>
          <w:rFonts w:ascii="Arial" w:hAnsi="Arial" w:cs="Arial"/>
          <w:i/>
          <w:spacing w:val="30"/>
          <w:sz w:val="24"/>
          <w:szCs w:val="24"/>
        </w:rPr>
        <w:t xml:space="preserve"> </w:t>
      </w:r>
      <w:r w:rsidRPr="00F04275">
        <w:rPr>
          <w:rFonts w:ascii="Arial" w:hAnsi="Arial" w:cs="Arial"/>
          <w:i/>
          <w:sz w:val="24"/>
          <w:szCs w:val="24"/>
        </w:rPr>
        <w:t>la</w:t>
      </w:r>
      <w:r w:rsidRPr="00F04275">
        <w:rPr>
          <w:rFonts w:ascii="Arial" w:hAnsi="Arial" w:cs="Arial"/>
          <w:i/>
          <w:spacing w:val="65"/>
          <w:w w:val="99"/>
          <w:sz w:val="24"/>
          <w:szCs w:val="24"/>
        </w:rPr>
        <w:t xml:space="preserve"> </w:t>
      </w:r>
      <w:r w:rsidRPr="00F04275">
        <w:rPr>
          <w:rFonts w:ascii="Arial" w:hAnsi="Arial" w:cs="Arial"/>
          <w:i/>
          <w:spacing w:val="-1"/>
          <w:sz w:val="24"/>
          <w:szCs w:val="24"/>
        </w:rPr>
        <w:t>información</w:t>
      </w:r>
      <w:r w:rsidRPr="00F04275">
        <w:rPr>
          <w:rFonts w:ascii="Arial" w:hAnsi="Arial" w:cs="Arial"/>
          <w:i/>
          <w:spacing w:val="-10"/>
          <w:sz w:val="24"/>
          <w:szCs w:val="24"/>
        </w:rPr>
        <w:t xml:space="preserve"> </w:t>
      </w:r>
      <w:r w:rsidRPr="00F04275">
        <w:rPr>
          <w:rFonts w:ascii="Arial" w:hAnsi="Arial" w:cs="Arial"/>
          <w:i/>
          <w:spacing w:val="1"/>
          <w:sz w:val="24"/>
          <w:szCs w:val="24"/>
        </w:rPr>
        <w:t>con</w:t>
      </w:r>
      <w:r w:rsidRPr="00F04275">
        <w:rPr>
          <w:rFonts w:ascii="Arial" w:hAnsi="Arial" w:cs="Arial"/>
          <w:i/>
          <w:spacing w:val="-10"/>
          <w:sz w:val="24"/>
          <w:szCs w:val="24"/>
        </w:rPr>
        <w:t xml:space="preserve"> </w:t>
      </w:r>
      <w:r w:rsidRPr="00F04275">
        <w:rPr>
          <w:rFonts w:ascii="Arial" w:hAnsi="Arial" w:cs="Arial"/>
          <w:i/>
          <w:sz w:val="24"/>
          <w:szCs w:val="24"/>
        </w:rPr>
        <w:t>las</w:t>
      </w:r>
      <w:r w:rsidRPr="00F04275">
        <w:rPr>
          <w:rFonts w:ascii="Arial" w:hAnsi="Arial" w:cs="Arial"/>
          <w:i/>
          <w:spacing w:val="-10"/>
          <w:sz w:val="24"/>
          <w:szCs w:val="24"/>
        </w:rPr>
        <w:t xml:space="preserve"> </w:t>
      </w:r>
      <w:r w:rsidRPr="00F04275">
        <w:rPr>
          <w:rFonts w:ascii="Arial" w:hAnsi="Arial" w:cs="Arial"/>
          <w:i/>
          <w:sz w:val="24"/>
          <w:szCs w:val="24"/>
        </w:rPr>
        <w:t>instancias</w:t>
      </w:r>
      <w:r w:rsidRPr="00F04275">
        <w:rPr>
          <w:rFonts w:ascii="Arial" w:hAnsi="Arial" w:cs="Arial"/>
          <w:i/>
          <w:spacing w:val="-7"/>
          <w:sz w:val="24"/>
          <w:szCs w:val="24"/>
        </w:rPr>
        <w:t xml:space="preserve"> </w:t>
      </w:r>
      <w:r w:rsidRPr="00F04275">
        <w:rPr>
          <w:rFonts w:ascii="Arial" w:hAnsi="Arial" w:cs="Arial"/>
          <w:i/>
          <w:sz w:val="24"/>
          <w:szCs w:val="24"/>
        </w:rPr>
        <w:t>correspondientes.</w:t>
      </w:r>
    </w:p>
    <w:p w:rsidR="00F04275" w:rsidRPr="00F04275" w:rsidRDefault="00F04275" w:rsidP="00F04275">
      <w:pPr>
        <w:pStyle w:val="Textoindependiente"/>
        <w:kinsoku w:val="0"/>
        <w:overflowPunct w:val="0"/>
        <w:spacing w:before="46"/>
        <w:ind w:right="122"/>
        <w:jc w:val="both"/>
        <w:rPr>
          <w:rFonts w:ascii="Arial" w:hAnsi="Arial" w:cs="Arial"/>
          <w:i/>
          <w:sz w:val="24"/>
          <w:szCs w:val="24"/>
        </w:rPr>
      </w:pPr>
    </w:p>
    <w:p w:rsidR="00F04275" w:rsidRPr="00F04275" w:rsidRDefault="00F04275" w:rsidP="00F04275">
      <w:pPr>
        <w:pStyle w:val="Textoindependiente"/>
        <w:kinsoku w:val="0"/>
        <w:overflowPunct w:val="0"/>
        <w:spacing w:before="46"/>
        <w:ind w:right="122"/>
        <w:jc w:val="both"/>
        <w:rPr>
          <w:rFonts w:ascii="Arial" w:hAnsi="Arial" w:cs="Arial"/>
          <w:i/>
          <w:sz w:val="24"/>
          <w:szCs w:val="24"/>
        </w:rPr>
      </w:pPr>
      <w:r w:rsidRPr="00F04275">
        <w:rPr>
          <w:rFonts w:ascii="Arial" w:hAnsi="Arial" w:cs="Arial"/>
          <w:i/>
          <w:sz w:val="24"/>
          <w:szCs w:val="24"/>
        </w:rPr>
        <w:t>En</w:t>
      </w:r>
      <w:r w:rsidRPr="00F04275">
        <w:rPr>
          <w:rFonts w:ascii="Arial" w:hAnsi="Arial" w:cs="Arial"/>
          <w:i/>
          <w:spacing w:val="3"/>
          <w:sz w:val="24"/>
          <w:szCs w:val="24"/>
        </w:rPr>
        <w:t xml:space="preserve"> </w:t>
      </w:r>
      <w:r w:rsidRPr="00F04275">
        <w:rPr>
          <w:rFonts w:ascii="Arial" w:hAnsi="Arial" w:cs="Arial"/>
          <w:i/>
          <w:sz w:val="24"/>
          <w:szCs w:val="24"/>
        </w:rPr>
        <w:t>todo</w:t>
      </w:r>
      <w:r w:rsidRPr="00F04275">
        <w:rPr>
          <w:rFonts w:ascii="Arial" w:hAnsi="Arial" w:cs="Arial"/>
          <w:i/>
          <w:spacing w:val="6"/>
          <w:sz w:val="24"/>
          <w:szCs w:val="24"/>
        </w:rPr>
        <w:t xml:space="preserve"> </w:t>
      </w:r>
      <w:r w:rsidRPr="00F04275">
        <w:rPr>
          <w:rFonts w:ascii="Arial" w:hAnsi="Arial" w:cs="Arial"/>
          <w:i/>
          <w:spacing w:val="-1"/>
          <w:sz w:val="24"/>
          <w:szCs w:val="24"/>
        </w:rPr>
        <w:t>momento</w:t>
      </w:r>
      <w:r w:rsidRPr="00F04275">
        <w:rPr>
          <w:rFonts w:ascii="Arial" w:hAnsi="Arial" w:cs="Arial"/>
          <w:i/>
          <w:spacing w:val="5"/>
          <w:sz w:val="24"/>
          <w:szCs w:val="24"/>
        </w:rPr>
        <w:t xml:space="preserve"> </w:t>
      </w:r>
      <w:r w:rsidRPr="00F04275">
        <w:rPr>
          <w:rFonts w:ascii="Arial" w:hAnsi="Arial" w:cs="Arial"/>
          <w:i/>
          <w:spacing w:val="-1"/>
          <w:sz w:val="24"/>
          <w:szCs w:val="24"/>
        </w:rPr>
        <w:t>se</w:t>
      </w:r>
      <w:r w:rsidRPr="00F04275">
        <w:rPr>
          <w:rFonts w:ascii="Arial" w:hAnsi="Arial" w:cs="Arial"/>
          <w:i/>
          <w:spacing w:val="6"/>
          <w:sz w:val="24"/>
          <w:szCs w:val="24"/>
        </w:rPr>
        <w:t xml:space="preserve"> </w:t>
      </w:r>
      <w:r w:rsidRPr="00F04275">
        <w:rPr>
          <w:rFonts w:ascii="Arial" w:hAnsi="Arial" w:cs="Arial"/>
          <w:i/>
          <w:sz w:val="24"/>
          <w:szCs w:val="24"/>
        </w:rPr>
        <w:t>podrá</w:t>
      </w:r>
      <w:r w:rsidRPr="00F04275">
        <w:rPr>
          <w:rFonts w:ascii="Arial" w:hAnsi="Arial" w:cs="Arial"/>
          <w:i/>
          <w:spacing w:val="6"/>
          <w:sz w:val="24"/>
          <w:szCs w:val="24"/>
        </w:rPr>
        <w:t xml:space="preserve"> </w:t>
      </w:r>
      <w:r w:rsidRPr="00F04275">
        <w:rPr>
          <w:rFonts w:ascii="Arial" w:hAnsi="Arial" w:cs="Arial"/>
          <w:i/>
          <w:spacing w:val="-1"/>
          <w:sz w:val="24"/>
          <w:szCs w:val="24"/>
        </w:rPr>
        <w:t>verificar</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z w:val="24"/>
          <w:szCs w:val="24"/>
        </w:rPr>
        <w:t>validez</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z w:val="24"/>
          <w:szCs w:val="24"/>
        </w:rPr>
        <w:t>información</w:t>
      </w:r>
      <w:r w:rsidRPr="00F04275">
        <w:rPr>
          <w:rFonts w:ascii="Arial" w:hAnsi="Arial" w:cs="Arial"/>
          <w:i/>
          <w:spacing w:val="3"/>
          <w:sz w:val="24"/>
          <w:szCs w:val="24"/>
        </w:rPr>
        <w:t xml:space="preserve"> </w:t>
      </w:r>
      <w:r w:rsidRPr="00F04275">
        <w:rPr>
          <w:rFonts w:ascii="Arial" w:hAnsi="Arial" w:cs="Arial"/>
          <w:i/>
          <w:sz w:val="24"/>
          <w:szCs w:val="24"/>
        </w:rPr>
        <w:t>recibida,</w:t>
      </w:r>
      <w:r w:rsidRPr="00F04275">
        <w:rPr>
          <w:rFonts w:ascii="Arial" w:hAnsi="Arial" w:cs="Arial"/>
          <w:i/>
          <w:spacing w:val="6"/>
          <w:sz w:val="24"/>
          <w:szCs w:val="24"/>
        </w:rPr>
        <w:t xml:space="preserve"> </w:t>
      </w:r>
      <w:r w:rsidRPr="00F04275">
        <w:rPr>
          <w:rFonts w:ascii="Arial" w:hAnsi="Arial" w:cs="Arial"/>
          <w:i/>
          <w:sz w:val="24"/>
          <w:szCs w:val="24"/>
        </w:rPr>
        <w:t>así</w:t>
      </w:r>
      <w:r w:rsidRPr="00F04275">
        <w:rPr>
          <w:rFonts w:ascii="Arial" w:hAnsi="Arial" w:cs="Arial"/>
          <w:i/>
          <w:spacing w:val="5"/>
          <w:sz w:val="24"/>
          <w:szCs w:val="24"/>
        </w:rPr>
        <w:t xml:space="preserve"> </w:t>
      </w:r>
      <w:r w:rsidRPr="00F04275">
        <w:rPr>
          <w:rFonts w:ascii="Arial" w:hAnsi="Arial" w:cs="Arial"/>
          <w:i/>
          <w:spacing w:val="-1"/>
          <w:sz w:val="24"/>
          <w:szCs w:val="24"/>
        </w:rPr>
        <w:t>como</w:t>
      </w:r>
      <w:r w:rsidRPr="00F04275">
        <w:rPr>
          <w:rFonts w:ascii="Arial" w:hAnsi="Arial" w:cs="Arial"/>
          <w:i/>
          <w:spacing w:val="5"/>
          <w:sz w:val="24"/>
          <w:szCs w:val="24"/>
        </w:rPr>
        <w:t xml:space="preserve"> </w:t>
      </w:r>
      <w:r w:rsidRPr="00F04275">
        <w:rPr>
          <w:rFonts w:ascii="Arial" w:hAnsi="Arial" w:cs="Arial"/>
          <w:i/>
          <w:sz w:val="24"/>
          <w:szCs w:val="24"/>
        </w:rPr>
        <w:t>solicitar</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4"/>
          <w:sz w:val="24"/>
          <w:szCs w:val="24"/>
        </w:rPr>
        <w:t xml:space="preserve"> </w:t>
      </w:r>
      <w:r w:rsidRPr="00F04275">
        <w:rPr>
          <w:rFonts w:ascii="Arial" w:hAnsi="Arial" w:cs="Arial"/>
          <w:i/>
          <w:spacing w:val="-1"/>
          <w:sz w:val="24"/>
          <w:szCs w:val="24"/>
        </w:rPr>
        <w:t>aclaraciones</w:t>
      </w:r>
      <w:r w:rsidRPr="00F04275">
        <w:rPr>
          <w:rFonts w:ascii="Arial" w:hAnsi="Arial" w:cs="Arial"/>
          <w:i/>
          <w:spacing w:val="63"/>
          <w:w w:val="99"/>
          <w:sz w:val="24"/>
          <w:szCs w:val="24"/>
        </w:rPr>
        <w:t xml:space="preserve"> </w:t>
      </w:r>
      <w:r w:rsidRPr="00F04275">
        <w:rPr>
          <w:rFonts w:ascii="Arial" w:hAnsi="Arial" w:cs="Arial"/>
          <w:i/>
          <w:sz w:val="24"/>
          <w:szCs w:val="24"/>
        </w:rPr>
        <w:t>pertinentes.</w:t>
      </w:r>
      <w:r w:rsidRPr="00F04275">
        <w:rPr>
          <w:rFonts w:ascii="Arial" w:hAnsi="Arial" w:cs="Arial"/>
          <w:i/>
          <w:spacing w:val="31"/>
          <w:sz w:val="24"/>
          <w:szCs w:val="24"/>
        </w:rPr>
        <w:t xml:space="preserve"> </w:t>
      </w:r>
      <w:r w:rsidRPr="00F04275">
        <w:rPr>
          <w:rFonts w:ascii="Arial" w:hAnsi="Arial" w:cs="Arial"/>
          <w:i/>
          <w:spacing w:val="-1"/>
          <w:sz w:val="24"/>
          <w:szCs w:val="24"/>
        </w:rPr>
        <w:t>La</w:t>
      </w:r>
      <w:r w:rsidRPr="00F04275">
        <w:rPr>
          <w:rFonts w:ascii="Arial" w:hAnsi="Arial" w:cs="Arial"/>
          <w:i/>
          <w:spacing w:val="32"/>
          <w:sz w:val="24"/>
          <w:szCs w:val="24"/>
        </w:rPr>
        <w:t xml:space="preserve"> </w:t>
      </w:r>
      <w:r w:rsidRPr="00F04275">
        <w:rPr>
          <w:rFonts w:ascii="Arial" w:hAnsi="Arial" w:cs="Arial"/>
          <w:i/>
          <w:sz w:val="24"/>
          <w:szCs w:val="24"/>
        </w:rPr>
        <w:t>Dirección de Desarrollo Social</w:t>
      </w:r>
      <w:r w:rsidRPr="00F04275">
        <w:rPr>
          <w:rFonts w:ascii="Arial" w:hAnsi="Arial" w:cs="Arial"/>
          <w:i/>
          <w:spacing w:val="32"/>
          <w:sz w:val="24"/>
          <w:szCs w:val="24"/>
        </w:rPr>
        <w:t xml:space="preserve"> </w:t>
      </w:r>
      <w:r w:rsidRPr="00F04275">
        <w:rPr>
          <w:rFonts w:ascii="Arial" w:hAnsi="Arial" w:cs="Arial"/>
          <w:i/>
          <w:sz w:val="24"/>
          <w:szCs w:val="24"/>
        </w:rPr>
        <w:t>podrá</w:t>
      </w:r>
      <w:r w:rsidRPr="00F04275">
        <w:rPr>
          <w:rFonts w:ascii="Arial" w:hAnsi="Arial" w:cs="Arial"/>
          <w:i/>
          <w:spacing w:val="31"/>
          <w:sz w:val="24"/>
          <w:szCs w:val="24"/>
        </w:rPr>
        <w:t xml:space="preserve"> </w:t>
      </w:r>
      <w:r w:rsidRPr="00F04275">
        <w:rPr>
          <w:rFonts w:ascii="Arial" w:hAnsi="Arial" w:cs="Arial"/>
          <w:i/>
          <w:spacing w:val="-1"/>
          <w:sz w:val="24"/>
          <w:szCs w:val="24"/>
        </w:rPr>
        <w:t>retener</w:t>
      </w:r>
      <w:r w:rsidRPr="00F04275">
        <w:rPr>
          <w:rFonts w:ascii="Arial" w:hAnsi="Arial" w:cs="Arial"/>
          <w:i/>
          <w:spacing w:val="32"/>
          <w:sz w:val="24"/>
          <w:szCs w:val="24"/>
        </w:rPr>
        <w:t xml:space="preserve"> </w:t>
      </w:r>
      <w:r w:rsidRPr="00F04275">
        <w:rPr>
          <w:rFonts w:ascii="Arial" w:hAnsi="Arial" w:cs="Arial"/>
          <w:i/>
          <w:spacing w:val="1"/>
          <w:sz w:val="24"/>
          <w:szCs w:val="24"/>
        </w:rPr>
        <w:t>hasta</w:t>
      </w:r>
      <w:r w:rsidRPr="00F04275">
        <w:rPr>
          <w:rFonts w:ascii="Arial" w:hAnsi="Arial" w:cs="Arial"/>
          <w:i/>
          <w:spacing w:val="31"/>
          <w:sz w:val="24"/>
          <w:szCs w:val="24"/>
        </w:rPr>
        <w:t xml:space="preserve"> </w:t>
      </w:r>
      <w:r w:rsidRPr="00F04275">
        <w:rPr>
          <w:rFonts w:ascii="Arial" w:hAnsi="Arial" w:cs="Arial"/>
          <w:i/>
          <w:sz w:val="24"/>
          <w:szCs w:val="24"/>
        </w:rPr>
        <w:t>tres</w:t>
      </w:r>
      <w:r w:rsidRPr="00F04275">
        <w:rPr>
          <w:rFonts w:ascii="Arial" w:hAnsi="Arial" w:cs="Arial"/>
          <w:i/>
          <w:spacing w:val="33"/>
          <w:sz w:val="24"/>
          <w:szCs w:val="24"/>
        </w:rPr>
        <w:t xml:space="preserve"> </w:t>
      </w:r>
      <w:r w:rsidRPr="00F04275">
        <w:rPr>
          <w:rFonts w:ascii="Arial" w:hAnsi="Arial" w:cs="Arial"/>
          <w:i/>
          <w:spacing w:val="-1"/>
          <w:sz w:val="24"/>
          <w:szCs w:val="24"/>
        </w:rPr>
        <w:t>meses</w:t>
      </w:r>
      <w:r w:rsidRPr="00F04275">
        <w:rPr>
          <w:rFonts w:ascii="Arial" w:hAnsi="Arial" w:cs="Arial"/>
          <w:i/>
          <w:spacing w:val="32"/>
          <w:sz w:val="24"/>
          <w:szCs w:val="24"/>
        </w:rPr>
        <w:t xml:space="preserve"> </w:t>
      </w:r>
      <w:r w:rsidRPr="00F04275">
        <w:rPr>
          <w:rFonts w:ascii="Arial" w:hAnsi="Arial" w:cs="Arial"/>
          <w:i/>
          <w:sz w:val="24"/>
          <w:szCs w:val="24"/>
        </w:rPr>
        <w:t>la</w:t>
      </w:r>
      <w:r w:rsidRPr="00F04275">
        <w:rPr>
          <w:rFonts w:ascii="Arial" w:hAnsi="Arial" w:cs="Arial"/>
          <w:i/>
          <w:spacing w:val="46"/>
          <w:w w:val="99"/>
          <w:sz w:val="24"/>
          <w:szCs w:val="24"/>
        </w:rPr>
        <w:t xml:space="preserve"> </w:t>
      </w:r>
      <w:r w:rsidRPr="00F04275">
        <w:rPr>
          <w:rFonts w:ascii="Arial" w:hAnsi="Arial" w:cs="Arial"/>
          <w:i/>
          <w:spacing w:val="-1"/>
          <w:sz w:val="24"/>
          <w:szCs w:val="24"/>
        </w:rPr>
        <w:t>entrega</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14"/>
          <w:sz w:val="24"/>
          <w:szCs w:val="24"/>
        </w:rPr>
        <w:t xml:space="preserve"> </w:t>
      </w:r>
      <w:r w:rsidRPr="00F04275">
        <w:rPr>
          <w:rFonts w:ascii="Arial" w:hAnsi="Arial" w:cs="Arial"/>
          <w:i/>
          <w:sz w:val="24"/>
          <w:szCs w:val="24"/>
        </w:rPr>
        <w:t>los</w:t>
      </w:r>
      <w:r w:rsidRPr="00F04275">
        <w:rPr>
          <w:rFonts w:ascii="Arial" w:hAnsi="Arial" w:cs="Arial"/>
          <w:i/>
          <w:spacing w:val="15"/>
          <w:sz w:val="24"/>
          <w:szCs w:val="24"/>
        </w:rPr>
        <w:t xml:space="preserve"> </w:t>
      </w:r>
      <w:r w:rsidRPr="00F04275">
        <w:rPr>
          <w:rFonts w:ascii="Arial" w:hAnsi="Arial" w:cs="Arial"/>
          <w:i/>
          <w:sz w:val="24"/>
          <w:szCs w:val="24"/>
        </w:rPr>
        <w:t>apoyos</w:t>
      </w:r>
      <w:r w:rsidRPr="00F04275">
        <w:rPr>
          <w:rFonts w:ascii="Arial" w:hAnsi="Arial" w:cs="Arial"/>
          <w:i/>
          <w:spacing w:val="13"/>
          <w:sz w:val="24"/>
          <w:szCs w:val="24"/>
        </w:rPr>
        <w:t xml:space="preserve"> </w:t>
      </w:r>
      <w:r w:rsidRPr="00F04275">
        <w:rPr>
          <w:rFonts w:ascii="Arial" w:hAnsi="Arial" w:cs="Arial"/>
          <w:i/>
          <w:sz w:val="24"/>
          <w:szCs w:val="24"/>
        </w:rPr>
        <w:t>a</w:t>
      </w:r>
      <w:r w:rsidRPr="00F04275">
        <w:rPr>
          <w:rFonts w:ascii="Arial" w:hAnsi="Arial" w:cs="Arial"/>
          <w:i/>
          <w:spacing w:val="13"/>
          <w:sz w:val="24"/>
          <w:szCs w:val="24"/>
        </w:rPr>
        <w:t xml:space="preserve"> </w:t>
      </w:r>
      <w:r w:rsidRPr="00F04275">
        <w:rPr>
          <w:rFonts w:ascii="Arial" w:hAnsi="Arial" w:cs="Arial"/>
          <w:i/>
          <w:sz w:val="24"/>
          <w:szCs w:val="24"/>
        </w:rPr>
        <w:t>las</w:t>
      </w:r>
      <w:r w:rsidRPr="00F04275">
        <w:rPr>
          <w:rFonts w:ascii="Arial" w:hAnsi="Arial" w:cs="Arial"/>
          <w:i/>
          <w:spacing w:val="15"/>
          <w:sz w:val="24"/>
          <w:szCs w:val="24"/>
        </w:rPr>
        <w:t xml:space="preserve"> </w:t>
      </w:r>
      <w:r w:rsidRPr="00F04275">
        <w:rPr>
          <w:rFonts w:ascii="Arial" w:hAnsi="Arial" w:cs="Arial"/>
          <w:i/>
          <w:sz w:val="24"/>
          <w:szCs w:val="24"/>
        </w:rPr>
        <w:t>y</w:t>
      </w:r>
      <w:r w:rsidRPr="00F04275">
        <w:rPr>
          <w:rFonts w:ascii="Arial" w:hAnsi="Arial" w:cs="Arial"/>
          <w:i/>
          <w:spacing w:val="13"/>
          <w:sz w:val="24"/>
          <w:szCs w:val="24"/>
        </w:rPr>
        <w:t xml:space="preserve"> </w:t>
      </w:r>
      <w:r w:rsidRPr="00F04275">
        <w:rPr>
          <w:rFonts w:ascii="Arial" w:hAnsi="Arial" w:cs="Arial"/>
          <w:i/>
          <w:sz w:val="24"/>
          <w:szCs w:val="24"/>
        </w:rPr>
        <w:t>a</w:t>
      </w:r>
      <w:r w:rsidRPr="00F04275">
        <w:rPr>
          <w:rFonts w:ascii="Arial" w:hAnsi="Arial" w:cs="Arial"/>
          <w:i/>
          <w:spacing w:val="14"/>
          <w:sz w:val="24"/>
          <w:szCs w:val="24"/>
        </w:rPr>
        <w:t xml:space="preserve"> </w:t>
      </w:r>
      <w:r w:rsidRPr="00F04275">
        <w:rPr>
          <w:rFonts w:ascii="Arial" w:hAnsi="Arial" w:cs="Arial"/>
          <w:i/>
          <w:sz w:val="24"/>
          <w:szCs w:val="24"/>
        </w:rPr>
        <w:t>los</w:t>
      </w:r>
      <w:r w:rsidRPr="00F04275">
        <w:rPr>
          <w:rFonts w:ascii="Arial" w:hAnsi="Arial" w:cs="Arial"/>
          <w:i/>
          <w:spacing w:val="12"/>
          <w:sz w:val="24"/>
          <w:szCs w:val="24"/>
        </w:rPr>
        <w:t xml:space="preserve"> </w:t>
      </w:r>
      <w:r w:rsidRPr="00F04275">
        <w:rPr>
          <w:rFonts w:ascii="Arial" w:hAnsi="Arial" w:cs="Arial"/>
          <w:i/>
          <w:sz w:val="24"/>
          <w:szCs w:val="24"/>
        </w:rPr>
        <w:t>beneficiaros</w:t>
      </w:r>
      <w:r w:rsidRPr="00F04275">
        <w:rPr>
          <w:rFonts w:ascii="Arial" w:hAnsi="Arial" w:cs="Arial"/>
          <w:i/>
          <w:spacing w:val="13"/>
          <w:sz w:val="24"/>
          <w:szCs w:val="24"/>
        </w:rPr>
        <w:t xml:space="preserve"> </w:t>
      </w:r>
      <w:r w:rsidRPr="00F04275">
        <w:rPr>
          <w:rFonts w:ascii="Arial" w:hAnsi="Arial" w:cs="Arial"/>
          <w:i/>
          <w:spacing w:val="1"/>
          <w:sz w:val="24"/>
          <w:szCs w:val="24"/>
        </w:rPr>
        <w:t>en</w:t>
      </w:r>
      <w:r w:rsidRPr="00F04275">
        <w:rPr>
          <w:rFonts w:ascii="Arial" w:hAnsi="Arial" w:cs="Arial"/>
          <w:i/>
          <w:spacing w:val="12"/>
          <w:sz w:val="24"/>
          <w:szCs w:val="24"/>
        </w:rPr>
        <w:t xml:space="preserve"> </w:t>
      </w:r>
      <w:r w:rsidRPr="00F04275">
        <w:rPr>
          <w:rFonts w:ascii="Arial" w:hAnsi="Arial" w:cs="Arial"/>
          <w:i/>
          <w:sz w:val="24"/>
          <w:szCs w:val="24"/>
        </w:rPr>
        <w:t>tanto</w:t>
      </w:r>
      <w:r w:rsidRPr="00F04275">
        <w:rPr>
          <w:rFonts w:ascii="Arial" w:hAnsi="Arial" w:cs="Arial"/>
          <w:i/>
          <w:spacing w:val="13"/>
          <w:sz w:val="24"/>
          <w:szCs w:val="24"/>
        </w:rPr>
        <w:t xml:space="preserve"> </w:t>
      </w:r>
      <w:r w:rsidRPr="00F04275">
        <w:rPr>
          <w:rFonts w:ascii="Arial" w:hAnsi="Arial" w:cs="Arial"/>
          <w:i/>
          <w:sz w:val="24"/>
          <w:szCs w:val="24"/>
        </w:rPr>
        <w:t>se</w:t>
      </w:r>
      <w:r w:rsidRPr="00F04275">
        <w:rPr>
          <w:rFonts w:ascii="Arial" w:hAnsi="Arial" w:cs="Arial"/>
          <w:i/>
          <w:spacing w:val="14"/>
          <w:sz w:val="24"/>
          <w:szCs w:val="24"/>
        </w:rPr>
        <w:t xml:space="preserve"> </w:t>
      </w:r>
      <w:r w:rsidRPr="00F04275">
        <w:rPr>
          <w:rFonts w:ascii="Arial" w:hAnsi="Arial" w:cs="Arial"/>
          <w:i/>
          <w:spacing w:val="-1"/>
          <w:sz w:val="24"/>
          <w:szCs w:val="24"/>
        </w:rPr>
        <w:t>analiza</w:t>
      </w:r>
      <w:r w:rsidRPr="00F04275">
        <w:rPr>
          <w:rFonts w:ascii="Arial" w:hAnsi="Arial" w:cs="Arial"/>
          <w:i/>
          <w:spacing w:val="15"/>
          <w:sz w:val="24"/>
          <w:szCs w:val="24"/>
        </w:rPr>
        <w:t xml:space="preserve"> </w:t>
      </w:r>
      <w:r w:rsidRPr="00F04275">
        <w:rPr>
          <w:rFonts w:ascii="Arial" w:hAnsi="Arial" w:cs="Arial"/>
          <w:i/>
          <w:sz w:val="24"/>
          <w:szCs w:val="24"/>
        </w:rPr>
        <w:t>y</w:t>
      </w:r>
      <w:r w:rsidRPr="00F04275">
        <w:rPr>
          <w:rFonts w:ascii="Arial" w:hAnsi="Arial" w:cs="Arial"/>
          <w:i/>
          <w:spacing w:val="12"/>
          <w:sz w:val="24"/>
          <w:szCs w:val="24"/>
        </w:rPr>
        <w:t xml:space="preserve"> </w:t>
      </w:r>
      <w:r w:rsidRPr="00F04275">
        <w:rPr>
          <w:rFonts w:ascii="Arial" w:hAnsi="Arial" w:cs="Arial"/>
          <w:i/>
          <w:spacing w:val="-1"/>
          <w:sz w:val="24"/>
          <w:szCs w:val="24"/>
        </w:rPr>
        <w:t>resuelva</w:t>
      </w:r>
      <w:r w:rsidRPr="00F04275">
        <w:rPr>
          <w:rFonts w:ascii="Arial" w:hAnsi="Arial" w:cs="Arial"/>
          <w:i/>
          <w:spacing w:val="13"/>
          <w:sz w:val="24"/>
          <w:szCs w:val="24"/>
        </w:rPr>
        <w:t xml:space="preserve"> </w:t>
      </w:r>
      <w:r w:rsidRPr="00F04275">
        <w:rPr>
          <w:rFonts w:ascii="Arial" w:hAnsi="Arial" w:cs="Arial"/>
          <w:i/>
          <w:sz w:val="24"/>
          <w:szCs w:val="24"/>
        </w:rPr>
        <w:t>la</w:t>
      </w:r>
      <w:r w:rsidRPr="00F04275">
        <w:rPr>
          <w:rFonts w:ascii="Arial" w:hAnsi="Arial" w:cs="Arial"/>
          <w:i/>
          <w:spacing w:val="14"/>
          <w:sz w:val="24"/>
          <w:szCs w:val="24"/>
        </w:rPr>
        <w:t xml:space="preserve"> </w:t>
      </w:r>
      <w:r w:rsidRPr="00F04275">
        <w:rPr>
          <w:rFonts w:ascii="Arial" w:hAnsi="Arial" w:cs="Arial"/>
          <w:i/>
          <w:spacing w:val="1"/>
          <w:sz w:val="24"/>
          <w:szCs w:val="24"/>
        </w:rPr>
        <w:t>posible</w:t>
      </w:r>
      <w:r w:rsidRPr="00F04275">
        <w:rPr>
          <w:rFonts w:ascii="Arial" w:hAnsi="Arial" w:cs="Arial"/>
          <w:i/>
          <w:spacing w:val="13"/>
          <w:sz w:val="24"/>
          <w:szCs w:val="24"/>
        </w:rPr>
        <w:t xml:space="preserve"> </w:t>
      </w:r>
      <w:r w:rsidRPr="00F04275">
        <w:rPr>
          <w:rFonts w:ascii="Arial" w:hAnsi="Arial" w:cs="Arial"/>
          <w:i/>
          <w:spacing w:val="-1"/>
          <w:sz w:val="24"/>
          <w:szCs w:val="24"/>
        </w:rPr>
        <w:t>existencia</w:t>
      </w:r>
      <w:r w:rsidRPr="00F04275">
        <w:rPr>
          <w:rFonts w:ascii="Arial" w:hAnsi="Arial" w:cs="Arial"/>
          <w:i/>
          <w:spacing w:val="16"/>
          <w:sz w:val="24"/>
          <w:szCs w:val="24"/>
        </w:rPr>
        <w:t xml:space="preserve"> </w:t>
      </w:r>
      <w:r w:rsidRPr="00F04275">
        <w:rPr>
          <w:rFonts w:ascii="Arial" w:hAnsi="Arial" w:cs="Arial"/>
          <w:i/>
          <w:sz w:val="24"/>
          <w:szCs w:val="24"/>
        </w:rPr>
        <w:t>de</w:t>
      </w:r>
      <w:r w:rsidRPr="00F04275">
        <w:rPr>
          <w:rFonts w:ascii="Arial" w:hAnsi="Arial" w:cs="Arial"/>
          <w:i/>
          <w:spacing w:val="13"/>
          <w:sz w:val="24"/>
          <w:szCs w:val="24"/>
        </w:rPr>
        <w:t xml:space="preserve"> </w:t>
      </w:r>
      <w:r w:rsidRPr="00F04275">
        <w:rPr>
          <w:rFonts w:ascii="Arial" w:hAnsi="Arial" w:cs="Arial"/>
          <w:i/>
          <w:sz w:val="24"/>
          <w:szCs w:val="24"/>
        </w:rPr>
        <w:t>otros</w:t>
      </w:r>
      <w:r w:rsidRPr="00F04275">
        <w:rPr>
          <w:rFonts w:ascii="Arial" w:hAnsi="Arial" w:cs="Arial"/>
          <w:i/>
          <w:spacing w:val="82"/>
          <w:w w:val="99"/>
          <w:sz w:val="24"/>
          <w:szCs w:val="24"/>
        </w:rPr>
        <w:t xml:space="preserve"> </w:t>
      </w:r>
      <w:r w:rsidRPr="00F04275">
        <w:rPr>
          <w:rFonts w:ascii="Arial" w:hAnsi="Arial" w:cs="Arial"/>
          <w:i/>
          <w:spacing w:val="-1"/>
          <w:sz w:val="24"/>
          <w:szCs w:val="24"/>
        </w:rPr>
        <w:t>apoyos.</w:t>
      </w:r>
      <w:r w:rsidRPr="00F04275">
        <w:rPr>
          <w:rFonts w:ascii="Arial" w:hAnsi="Arial" w:cs="Arial"/>
          <w:i/>
          <w:spacing w:val="3"/>
          <w:sz w:val="24"/>
          <w:szCs w:val="24"/>
        </w:rPr>
        <w:t xml:space="preserve"> </w:t>
      </w:r>
      <w:r w:rsidRPr="00F04275">
        <w:rPr>
          <w:rFonts w:ascii="Arial" w:hAnsi="Arial" w:cs="Arial"/>
          <w:i/>
          <w:sz w:val="24"/>
          <w:szCs w:val="24"/>
        </w:rPr>
        <w:t>Si</w:t>
      </w:r>
      <w:r w:rsidRPr="00F04275">
        <w:rPr>
          <w:rFonts w:ascii="Arial" w:hAnsi="Arial" w:cs="Arial"/>
          <w:i/>
          <w:spacing w:val="2"/>
          <w:sz w:val="24"/>
          <w:szCs w:val="24"/>
        </w:rPr>
        <w:t xml:space="preserve"> </w:t>
      </w:r>
      <w:r w:rsidRPr="00F04275">
        <w:rPr>
          <w:rFonts w:ascii="Arial" w:hAnsi="Arial" w:cs="Arial"/>
          <w:i/>
          <w:sz w:val="24"/>
          <w:szCs w:val="24"/>
        </w:rPr>
        <w:t>son aclaradas las</w:t>
      </w:r>
      <w:r w:rsidRPr="00F04275">
        <w:rPr>
          <w:rFonts w:ascii="Arial" w:hAnsi="Arial" w:cs="Arial"/>
          <w:i/>
          <w:spacing w:val="2"/>
          <w:sz w:val="24"/>
          <w:szCs w:val="24"/>
        </w:rPr>
        <w:t xml:space="preserve"> </w:t>
      </w:r>
      <w:r w:rsidRPr="00F04275">
        <w:rPr>
          <w:rFonts w:ascii="Arial" w:hAnsi="Arial" w:cs="Arial"/>
          <w:i/>
          <w:sz w:val="24"/>
          <w:szCs w:val="24"/>
        </w:rPr>
        <w:t>inconsistencias</w:t>
      </w:r>
      <w:r w:rsidRPr="00F04275">
        <w:rPr>
          <w:rFonts w:ascii="Arial" w:hAnsi="Arial" w:cs="Arial"/>
          <w:i/>
          <w:spacing w:val="1"/>
          <w:sz w:val="24"/>
          <w:szCs w:val="24"/>
        </w:rPr>
        <w:t xml:space="preserve"> </w:t>
      </w:r>
      <w:r w:rsidRPr="00F04275">
        <w:rPr>
          <w:rFonts w:ascii="Arial" w:hAnsi="Arial" w:cs="Arial"/>
          <w:i/>
          <w:spacing w:val="-1"/>
          <w:sz w:val="24"/>
          <w:szCs w:val="24"/>
        </w:rPr>
        <w:t>se</w:t>
      </w:r>
      <w:r w:rsidRPr="00F04275">
        <w:rPr>
          <w:rFonts w:ascii="Arial" w:hAnsi="Arial" w:cs="Arial"/>
          <w:i/>
          <w:spacing w:val="3"/>
          <w:sz w:val="24"/>
          <w:szCs w:val="24"/>
        </w:rPr>
        <w:t xml:space="preserve"> </w:t>
      </w:r>
      <w:r w:rsidRPr="00F04275">
        <w:rPr>
          <w:rFonts w:ascii="Arial" w:hAnsi="Arial" w:cs="Arial"/>
          <w:i/>
          <w:sz w:val="24"/>
          <w:szCs w:val="24"/>
        </w:rPr>
        <w:t>procederá a</w:t>
      </w:r>
      <w:r w:rsidRPr="00F04275">
        <w:rPr>
          <w:rFonts w:ascii="Arial" w:hAnsi="Arial" w:cs="Arial"/>
          <w:i/>
          <w:spacing w:val="1"/>
          <w:sz w:val="24"/>
          <w:szCs w:val="24"/>
        </w:rPr>
        <w:t xml:space="preserve"> </w:t>
      </w:r>
      <w:r w:rsidRPr="00F04275">
        <w:rPr>
          <w:rFonts w:ascii="Arial" w:hAnsi="Arial" w:cs="Arial"/>
          <w:i/>
          <w:spacing w:val="-1"/>
          <w:sz w:val="24"/>
          <w:szCs w:val="24"/>
        </w:rPr>
        <w:t>reintegrar</w:t>
      </w:r>
      <w:r w:rsidRPr="00F04275">
        <w:rPr>
          <w:rFonts w:ascii="Arial" w:hAnsi="Arial" w:cs="Arial"/>
          <w:i/>
          <w:spacing w:val="4"/>
          <w:sz w:val="24"/>
          <w:szCs w:val="24"/>
        </w:rPr>
        <w:t xml:space="preserve"> </w:t>
      </w:r>
      <w:r w:rsidRPr="00F04275">
        <w:rPr>
          <w:rFonts w:ascii="Arial" w:hAnsi="Arial" w:cs="Arial"/>
          <w:i/>
          <w:sz w:val="24"/>
          <w:szCs w:val="24"/>
        </w:rPr>
        <w:t>los</w:t>
      </w:r>
      <w:r w:rsidRPr="00F04275">
        <w:rPr>
          <w:rFonts w:ascii="Arial" w:hAnsi="Arial" w:cs="Arial"/>
          <w:i/>
          <w:spacing w:val="-1"/>
          <w:sz w:val="24"/>
          <w:szCs w:val="24"/>
        </w:rPr>
        <w:t xml:space="preserve"> </w:t>
      </w:r>
      <w:r w:rsidRPr="00F04275">
        <w:rPr>
          <w:rFonts w:ascii="Arial" w:hAnsi="Arial" w:cs="Arial"/>
          <w:i/>
          <w:sz w:val="24"/>
          <w:szCs w:val="24"/>
        </w:rPr>
        <w:t>apoyos</w:t>
      </w:r>
      <w:r w:rsidRPr="00F04275">
        <w:rPr>
          <w:rFonts w:ascii="Arial" w:hAnsi="Arial" w:cs="Arial"/>
          <w:i/>
          <w:spacing w:val="2"/>
          <w:sz w:val="24"/>
          <w:szCs w:val="24"/>
        </w:rPr>
        <w:t xml:space="preserve"> </w:t>
      </w:r>
      <w:r w:rsidRPr="00F04275">
        <w:rPr>
          <w:rFonts w:ascii="Arial" w:hAnsi="Arial" w:cs="Arial"/>
          <w:i/>
          <w:sz w:val="24"/>
          <w:szCs w:val="24"/>
        </w:rPr>
        <w:t>retenidos o la</w:t>
      </w:r>
      <w:r w:rsidRPr="00F04275">
        <w:rPr>
          <w:rFonts w:ascii="Arial" w:hAnsi="Arial" w:cs="Arial"/>
          <w:i/>
          <w:spacing w:val="3"/>
          <w:sz w:val="24"/>
          <w:szCs w:val="24"/>
        </w:rPr>
        <w:t xml:space="preserve"> </w:t>
      </w:r>
      <w:r w:rsidRPr="00F04275">
        <w:rPr>
          <w:rFonts w:ascii="Arial" w:hAnsi="Arial" w:cs="Arial"/>
          <w:i/>
          <w:sz w:val="24"/>
          <w:szCs w:val="24"/>
        </w:rPr>
        <w:t>baja</w:t>
      </w:r>
      <w:r w:rsidRPr="00F04275">
        <w:rPr>
          <w:rFonts w:ascii="Arial" w:hAnsi="Arial" w:cs="Arial"/>
          <w:i/>
          <w:spacing w:val="1"/>
          <w:sz w:val="24"/>
          <w:szCs w:val="24"/>
        </w:rPr>
        <w:t xml:space="preserve"> </w:t>
      </w:r>
      <w:r w:rsidRPr="00F04275">
        <w:rPr>
          <w:rFonts w:ascii="Arial" w:hAnsi="Arial" w:cs="Arial"/>
          <w:i/>
          <w:spacing w:val="-1"/>
          <w:sz w:val="24"/>
          <w:szCs w:val="24"/>
        </w:rPr>
        <w:t>definitiva</w:t>
      </w:r>
      <w:r w:rsidRPr="00F04275">
        <w:rPr>
          <w:rFonts w:ascii="Arial" w:hAnsi="Arial" w:cs="Arial"/>
          <w:i/>
          <w:spacing w:val="68"/>
          <w:w w:val="99"/>
          <w:sz w:val="24"/>
          <w:szCs w:val="24"/>
        </w:rPr>
        <w:t xml:space="preserve"> </w:t>
      </w:r>
      <w:r w:rsidRPr="00F04275">
        <w:rPr>
          <w:rFonts w:ascii="Arial" w:hAnsi="Arial" w:cs="Arial"/>
          <w:i/>
          <w:spacing w:val="-1"/>
          <w:sz w:val="24"/>
          <w:szCs w:val="24"/>
        </w:rPr>
        <w:t>según</w:t>
      </w:r>
      <w:r w:rsidRPr="00F04275">
        <w:rPr>
          <w:rFonts w:ascii="Arial" w:hAnsi="Arial" w:cs="Arial"/>
          <w:i/>
          <w:spacing w:val="-4"/>
          <w:sz w:val="24"/>
          <w:szCs w:val="24"/>
        </w:rPr>
        <w:t xml:space="preserve"> </w:t>
      </w:r>
      <w:r w:rsidRPr="00F04275">
        <w:rPr>
          <w:rFonts w:ascii="Arial" w:hAnsi="Arial" w:cs="Arial"/>
          <w:i/>
          <w:spacing w:val="-1"/>
          <w:sz w:val="24"/>
          <w:szCs w:val="24"/>
        </w:rPr>
        <w:t>sea</w:t>
      </w:r>
      <w:r w:rsidRPr="00F04275">
        <w:rPr>
          <w:rFonts w:ascii="Arial" w:hAnsi="Arial" w:cs="Arial"/>
          <w:i/>
          <w:spacing w:val="-4"/>
          <w:sz w:val="24"/>
          <w:szCs w:val="24"/>
        </w:rPr>
        <w:t xml:space="preserve"> </w:t>
      </w:r>
      <w:r w:rsidRPr="00F04275">
        <w:rPr>
          <w:rFonts w:ascii="Arial" w:hAnsi="Arial" w:cs="Arial"/>
          <w:i/>
          <w:sz w:val="24"/>
          <w:szCs w:val="24"/>
        </w:rPr>
        <w:t>el</w:t>
      </w:r>
      <w:r w:rsidRPr="00F04275">
        <w:rPr>
          <w:rFonts w:ascii="Arial" w:hAnsi="Arial" w:cs="Arial"/>
          <w:i/>
          <w:spacing w:val="-4"/>
          <w:sz w:val="24"/>
          <w:szCs w:val="24"/>
        </w:rPr>
        <w:t xml:space="preserve"> </w:t>
      </w:r>
      <w:r w:rsidRPr="00F04275">
        <w:rPr>
          <w:rFonts w:ascii="Arial" w:hAnsi="Arial" w:cs="Arial"/>
          <w:i/>
          <w:sz w:val="24"/>
          <w:szCs w:val="24"/>
        </w:rPr>
        <w:t>caso.</w:t>
      </w:r>
    </w:p>
    <w:p w:rsidR="00F04275" w:rsidRPr="00F04275" w:rsidRDefault="00F04275" w:rsidP="00F04275">
      <w:pPr>
        <w:pStyle w:val="Textoindependiente"/>
        <w:tabs>
          <w:tab w:val="left" w:pos="825"/>
        </w:tabs>
        <w:kinsoku w:val="0"/>
        <w:overflowPunct w:val="0"/>
        <w:spacing w:before="82"/>
        <w:jc w:val="both"/>
        <w:rPr>
          <w:rFonts w:ascii="Arial" w:hAnsi="Arial" w:cs="Arial"/>
          <w:i/>
          <w:sz w:val="24"/>
          <w:szCs w:val="24"/>
        </w:rPr>
      </w:pPr>
    </w:p>
    <w:p w:rsidR="00F04275" w:rsidRPr="00F04275" w:rsidRDefault="00F04275" w:rsidP="00F04275">
      <w:pPr>
        <w:pStyle w:val="Textoindependiente"/>
        <w:tabs>
          <w:tab w:val="left" w:pos="825"/>
        </w:tabs>
        <w:kinsoku w:val="0"/>
        <w:overflowPunct w:val="0"/>
        <w:spacing w:before="82"/>
        <w:jc w:val="both"/>
        <w:rPr>
          <w:rFonts w:ascii="Arial" w:hAnsi="Arial" w:cs="Arial"/>
          <w:i/>
          <w:sz w:val="24"/>
          <w:szCs w:val="24"/>
        </w:rPr>
      </w:pPr>
      <w:r w:rsidRPr="00F04275">
        <w:rPr>
          <w:rFonts w:ascii="Arial" w:hAnsi="Arial" w:cs="Arial"/>
          <w:i/>
          <w:spacing w:val="-1"/>
          <w:sz w:val="24"/>
          <w:szCs w:val="24"/>
        </w:rPr>
        <w:t>7.3 Entrega</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pacing w:val="-1"/>
          <w:sz w:val="24"/>
          <w:szCs w:val="24"/>
        </w:rPr>
        <w:t>apoyos</w:t>
      </w:r>
      <w:r w:rsidRPr="00F04275">
        <w:rPr>
          <w:rFonts w:ascii="Arial" w:hAnsi="Arial" w:cs="Arial"/>
          <w:i/>
          <w:spacing w:val="-8"/>
          <w:sz w:val="24"/>
          <w:szCs w:val="24"/>
        </w:rPr>
        <w:t xml:space="preserve"> </w:t>
      </w:r>
      <w:r w:rsidRPr="00F04275">
        <w:rPr>
          <w:rFonts w:ascii="Arial" w:hAnsi="Arial" w:cs="Arial"/>
          <w:i/>
          <w:sz w:val="24"/>
          <w:szCs w:val="24"/>
        </w:rPr>
        <w:t>económicos</w:t>
      </w:r>
      <w:r w:rsidRPr="00F04275">
        <w:rPr>
          <w:rFonts w:ascii="Arial" w:hAnsi="Arial" w:cs="Arial"/>
          <w:i/>
          <w:spacing w:val="-9"/>
          <w:sz w:val="24"/>
          <w:szCs w:val="24"/>
        </w:rPr>
        <w:t xml:space="preserve"> </w:t>
      </w:r>
      <w:r w:rsidRPr="00F04275">
        <w:rPr>
          <w:rFonts w:ascii="Arial" w:hAnsi="Arial" w:cs="Arial"/>
          <w:i/>
          <w:sz w:val="24"/>
          <w:szCs w:val="24"/>
        </w:rPr>
        <w:t>directos.</w:t>
      </w:r>
    </w:p>
    <w:p w:rsidR="00F04275" w:rsidRPr="00F04275" w:rsidRDefault="00F04275" w:rsidP="00F04275">
      <w:pPr>
        <w:pStyle w:val="Textoindependiente"/>
        <w:kinsoku w:val="0"/>
        <w:overflowPunct w:val="0"/>
        <w:spacing w:before="52"/>
        <w:ind w:right="121"/>
        <w:jc w:val="both"/>
        <w:rPr>
          <w:rFonts w:ascii="Arial" w:hAnsi="Arial" w:cs="Arial"/>
          <w:i/>
          <w:sz w:val="24"/>
          <w:szCs w:val="24"/>
        </w:rPr>
      </w:pPr>
    </w:p>
    <w:p w:rsidR="00F04275" w:rsidRPr="00F04275" w:rsidRDefault="00F04275" w:rsidP="00F04275">
      <w:pPr>
        <w:pStyle w:val="Textoindependiente"/>
        <w:kinsoku w:val="0"/>
        <w:overflowPunct w:val="0"/>
        <w:spacing w:before="52"/>
        <w:ind w:right="121"/>
        <w:jc w:val="both"/>
        <w:rPr>
          <w:rFonts w:ascii="Arial" w:hAnsi="Arial" w:cs="Arial"/>
          <w:i/>
          <w:sz w:val="24"/>
          <w:szCs w:val="24"/>
          <w:lang w:val="es-ES_tradnl"/>
        </w:rPr>
      </w:pPr>
      <w:r w:rsidRPr="00F04275">
        <w:rPr>
          <w:rFonts w:ascii="Arial" w:hAnsi="Arial" w:cs="Arial"/>
          <w:i/>
          <w:sz w:val="24"/>
          <w:szCs w:val="24"/>
        </w:rPr>
        <w:lastRenderedPageBreak/>
        <w:t>El</w:t>
      </w:r>
      <w:r w:rsidRPr="00F04275">
        <w:rPr>
          <w:rFonts w:ascii="Arial" w:hAnsi="Arial" w:cs="Arial"/>
          <w:i/>
          <w:spacing w:val="6"/>
          <w:sz w:val="24"/>
          <w:szCs w:val="24"/>
        </w:rPr>
        <w:t xml:space="preserve"> </w:t>
      </w:r>
      <w:r w:rsidRPr="00F04275">
        <w:rPr>
          <w:rFonts w:ascii="Arial" w:hAnsi="Arial" w:cs="Arial"/>
          <w:i/>
          <w:sz w:val="24"/>
          <w:szCs w:val="24"/>
        </w:rPr>
        <w:t>proceso</w:t>
      </w:r>
      <w:r w:rsidRPr="00F04275">
        <w:rPr>
          <w:rFonts w:ascii="Arial" w:hAnsi="Arial" w:cs="Arial"/>
          <w:i/>
          <w:spacing w:val="9"/>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entrega</w:t>
      </w:r>
      <w:r w:rsidRPr="00F04275">
        <w:rPr>
          <w:rFonts w:ascii="Arial" w:hAnsi="Arial" w:cs="Arial"/>
          <w:i/>
          <w:spacing w:val="10"/>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z w:val="24"/>
          <w:szCs w:val="24"/>
        </w:rPr>
        <w:t>cada</w:t>
      </w:r>
      <w:r w:rsidRPr="00F04275">
        <w:rPr>
          <w:rFonts w:ascii="Arial" w:hAnsi="Arial" w:cs="Arial"/>
          <w:i/>
          <w:spacing w:val="8"/>
          <w:sz w:val="24"/>
          <w:szCs w:val="24"/>
        </w:rPr>
        <w:t xml:space="preserve"> </w:t>
      </w:r>
      <w:r w:rsidRPr="00F04275">
        <w:rPr>
          <w:rFonts w:ascii="Arial" w:hAnsi="Arial" w:cs="Arial"/>
          <w:i/>
          <w:spacing w:val="-1"/>
          <w:sz w:val="24"/>
          <w:szCs w:val="24"/>
        </w:rPr>
        <w:t>uno</w:t>
      </w:r>
      <w:r w:rsidRPr="00F04275">
        <w:rPr>
          <w:rFonts w:ascii="Arial" w:hAnsi="Arial" w:cs="Arial"/>
          <w:i/>
          <w:spacing w:val="9"/>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2"/>
          <w:sz w:val="24"/>
          <w:szCs w:val="24"/>
        </w:rPr>
        <w:t>los</w:t>
      </w:r>
      <w:r w:rsidRPr="00F04275">
        <w:rPr>
          <w:rFonts w:ascii="Arial" w:hAnsi="Arial" w:cs="Arial"/>
          <w:i/>
          <w:spacing w:val="9"/>
          <w:sz w:val="24"/>
          <w:szCs w:val="24"/>
        </w:rPr>
        <w:t xml:space="preserve"> </w:t>
      </w:r>
      <w:r w:rsidRPr="00F04275">
        <w:rPr>
          <w:rFonts w:ascii="Arial" w:hAnsi="Arial" w:cs="Arial"/>
          <w:i/>
          <w:sz w:val="24"/>
          <w:szCs w:val="24"/>
        </w:rPr>
        <w:t>apoyos</w:t>
      </w:r>
      <w:r w:rsidRPr="00F04275">
        <w:rPr>
          <w:rFonts w:ascii="Arial" w:hAnsi="Arial" w:cs="Arial"/>
          <w:i/>
          <w:spacing w:val="7"/>
          <w:sz w:val="24"/>
          <w:szCs w:val="24"/>
        </w:rPr>
        <w:t xml:space="preserve"> </w:t>
      </w:r>
      <w:r w:rsidRPr="00F04275">
        <w:rPr>
          <w:rFonts w:ascii="Arial" w:hAnsi="Arial" w:cs="Arial"/>
          <w:i/>
          <w:sz w:val="24"/>
          <w:szCs w:val="24"/>
        </w:rPr>
        <w:t>económicos</w:t>
      </w:r>
      <w:r w:rsidRPr="00F04275">
        <w:rPr>
          <w:rFonts w:ascii="Arial" w:hAnsi="Arial" w:cs="Arial"/>
          <w:i/>
          <w:spacing w:val="8"/>
          <w:sz w:val="24"/>
          <w:szCs w:val="24"/>
        </w:rPr>
        <w:t xml:space="preserve"> </w:t>
      </w:r>
      <w:r w:rsidRPr="00F04275">
        <w:rPr>
          <w:rFonts w:ascii="Arial" w:hAnsi="Arial" w:cs="Arial"/>
          <w:i/>
          <w:spacing w:val="-1"/>
          <w:sz w:val="24"/>
          <w:szCs w:val="24"/>
        </w:rPr>
        <w:t>mensuales,</w:t>
      </w:r>
      <w:r w:rsidRPr="00F04275">
        <w:rPr>
          <w:rFonts w:ascii="Arial" w:hAnsi="Arial" w:cs="Arial"/>
          <w:i/>
          <w:spacing w:val="8"/>
          <w:sz w:val="24"/>
          <w:szCs w:val="24"/>
        </w:rPr>
        <w:t xml:space="preserve"> </w:t>
      </w:r>
      <w:r w:rsidRPr="00F04275">
        <w:rPr>
          <w:rFonts w:ascii="Arial" w:hAnsi="Arial" w:cs="Arial"/>
          <w:i/>
          <w:spacing w:val="-1"/>
          <w:sz w:val="24"/>
          <w:szCs w:val="24"/>
        </w:rPr>
        <w:t>se</w:t>
      </w:r>
      <w:r w:rsidRPr="00F04275">
        <w:rPr>
          <w:rFonts w:ascii="Arial" w:hAnsi="Arial" w:cs="Arial"/>
          <w:i/>
          <w:spacing w:val="9"/>
          <w:sz w:val="24"/>
          <w:szCs w:val="24"/>
        </w:rPr>
        <w:t xml:space="preserve"> </w:t>
      </w:r>
      <w:r w:rsidRPr="00F04275">
        <w:rPr>
          <w:rFonts w:ascii="Arial" w:hAnsi="Arial" w:cs="Arial"/>
          <w:i/>
          <w:spacing w:val="-1"/>
          <w:sz w:val="24"/>
          <w:szCs w:val="24"/>
        </w:rPr>
        <w:t>hará</w:t>
      </w:r>
      <w:r w:rsidRPr="00F04275">
        <w:rPr>
          <w:rFonts w:ascii="Arial" w:hAnsi="Arial" w:cs="Arial"/>
          <w:i/>
          <w:spacing w:val="9"/>
          <w:sz w:val="24"/>
          <w:szCs w:val="24"/>
        </w:rPr>
        <w:t xml:space="preserve"> </w:t>
      </w:r>
      <w:r w:rsidRPr="00F04275">
        <w:rPr>
          <w:rFonts w:ascii="Arial" w:hAnsi="Arial" w:cs="Arial"/>
          <w:i/>
          <w:sz w:val="24"/>
          <w:szCs w:val="24"/>
        </w:rPr>
        <w:t>de acuerdo al siguiente calendario.</w:t>
      </w:r>
    </w:p>
    <w:p w:rsidR="00F04275" w:rsidRPr="00F04275" w:rsidRDefault="00F04275" w:rsidP="00F04275">
      <w:pPr>
        <w:pStyle w:val="Textoindependiente"/>
        <w:kinsoku w:val="0"/>
        <w:overflowPunct w:val="0"/>
        <w:spacing w:before="52"/>
        <w:ind w:right="121"/>
        <w:jc w:val="both"/>
        <w:rPr>
          <w:rFonts w:ascii="Arial" w:hAnsi="Arial" w:cs="Arial"/>
          <w:i/>
          <w:sz w:val="24"/>
          <w:szCs w:val="24"/>
          <w:lang w:val="es-ES_tradnl"/>
        </w:rPr>
      </w:pPr>
    </w:p>
    <w:tbl>
      <w:tblPr>
        <w:tblW w:w="0" w:type="auto"/>
        <w:tblInd w:w="113" w:type="dxa"/>
        <w:tblLayout w:type="fixed"/>
        <w:tblCellMar>
          <w:left w:w="0" w:type="dxa"/>
          <w:right w:w="0" w:type="dxa"/>
        </w:tblCellMar>
        <w:tblLook w:val="0000"/>
      </w:tblPr>
      <w:tblGrid>
        <w:gridCol w:w="1839"/>
        <w:gridCol w:w="2154"/>
      </w:tblGrid>
      <w:tr w:rsidR="00F04275" w:rsidRPr="00F04275" w:rsidTr="002A0302">
        <w:trPr>
          <w:trHeight w:hRule="exact" w:val="266"/>
        </w:trPr>
        <w:tc>
          <w:tcPr>
            <w:tcW w:w="1839" w:type="dxa"/>
            <w:tcBorders>
              <w:top w:val="single" w:sz="4" w:space="0" w:color="000000"/>
              <w:left w:val="single" w:sz="4" w:space="0" w:color="000000"/>
              <w:bottom w:val="single" w:sz="4" w:space="0" w:color="000000"/>
              <w:right w:val="single" w:sz="4" w:space="0" w:color="000000"/>
            </w:tcBorders>
            <w:shd w:val="clear" w:color="auto" w:fill="C2D59B"/>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b/>
                <w:bCs/>
                <w:i/>
                <w:spacing w:val="3"/>
                <w:sz w:val="24"/>
                <w:szCs w:val="24"/>
              </w:rPr>
              <w:t>M</w:t>
            </w:r>
            <w:r w:rsidRPr="00F04275">
              <w:rPr>
                <w:rFonts w:ascii="Arial" w:hAnsi="Arial" w:cs="Arial"/>
                <w:b/>
                <w:bCs/>
                <w:i/>
                <w:sz w:val="24"/>
                <w:szCs w:val="24"/>
              </w:rPr>
              <w:t>es</w:t>
            </w:r>
          </w:p>
        </w:tc>
        <w:tc>
          <w:tcPr>
            <w:tcW w:w="2154" w:type="dxa"/>
            <w:tcBorders>
              <w:top w:val="single" w:sz="4" w:space="0" w:color="000000"/>
              <w:left w:val="single" w:sz="4" w:space="0" w:color="000000"/>
              <w:bottom w:val="single" w:sz="4" w:space="0" w:color="000000"/>
              <w:right w:val="single" w:sz="4" w:space="0" w:color="000000"/>
            </w:tcBorders>
            <w:shd w:val="clear" w:color="auto" w:fill="C2D59B"/>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b/>
                <w:bCs/>
                <w:i/>
                <w:sz w:val="24"/>
                <w:szCs w:val="24"/>
              </w:rPr>
              <w:t>Monto</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z w:val="24"/>
                <w:szCs w:val="24"/>
              </w:rPr>
              <w:t>Marzo</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z w:val="24"/>
                <w:szCs w:val="24"/>
              </w:rPr>
              <w:t>Abril</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z w:val="24"/>
                <w:szCs w:val="24"/>
              </w:rPr>
              <w:t>Mayo</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Junio</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Julio</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Agosto</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Septiembre</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Octubre</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z w:val="24"/>
                <w:szCs w:val="24"/>
              </w:rPr>
            </w:pPr>
            <w:r w:rsidRPr="00F04275">
              <w:rPr>
                <w:rFonts w:ascii="Arial" w:hAnsi="Arial" w:cs="Arial"/>
                <w:i/>
                <w:spacing w:val="-1"/>
                <w:sz w:val="24"/>
                <w:szCs w:val="24"/>
              </w:rPr>
              <w:t>Noviembre</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r w:rsidR="00F04275" w:rsidRPr="00F04275" w:rsidTr="002A0302">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02"/>
              <w:jc w:val="both"/>
              <w:rPr>
                <w:rFonts w:ascii="Arial" w:hAnsi="Arial" w:cs="Arial"/>
                <w:i/>
                <w:spacing w:val="-1"/>
                <w:sz w:val="24"/>
                <w:szCs w:val="24"/>
              </w:rPr>
            </w:pPr>
            <w:r w:rsidRPr="00F04275">
              <w:rPr>
                <w:rFonts w:ascii="Arial" w:hAnsi="Arial" w:cs="Arial"/>
                <w:i/>
                <w:spacing w:val="-1"/>
                <w:sz w:val="24"/>
                <w:szCs w:val="24"/>
              </w:rPr>
              <w:t>Diciembre</w:t>
            </w:r>
          </w:p>
        </w:tc>
        <w:tc>
          <w:tcPr>
            <w:tcW w:w="2154" w:type="dxa"/>
            <w:tcBorders>
              <w:top w:val="single" w:sz="4" w:space="0" w:color="000000"/>
              <w:left w:val="single" w:sz="4" w:space="0" w:color="000000"/>
              <w:bottom w:val="single" w:sz="4" w:space="0" w:color="000000"/>
              <w:right w:val="single" w:sz="4" w:space="0" w:color="000000"/>
            </w:tcBorders>
          </w:tcPr>
          <w:p w:rsidR="00F04275" w:rsidRPr="00F04275" w:rsidRDefault="00F04275" w:rsidP="002A0302">
            <w:pPr>
              <w:pStyle w:val="TableParagraph"/>
              <w:kinsoku w:val="0"/>
              <w:overflowPunct w:val="0"/>
              <w:ind w:left="1314"/>
              <w:jc w:val="both"/>
              <w:rPr>
                <w:rFonts w:ascii="Arial" w:hAnsi="Arial" w:cs="Arial"/>
                <w:i/>
                <w:sz w:val="24"/>
                <w:szCs w:val="24"/>
              </w:rPr>
            </w:pPr>
            <w:r w:rsidRPr="00F04275">
              <w:rPr>
                <w:rFonts w:ascii="Arial" w:hAnsi="Arial" w:cs="Arial"/>
                <w:i/>
                <w:sz w:val="24"/>
                <w:szCs w:val="24"/>
              </w:rPr>
              <w:t>$1,000</w:t>
            </w:r>
          </w:p>
        </w:tc>
      </w:tr>
    </w:tbl>
    <w:p w:rsidR="00F04275" w:rsidRPr="00F04275" w:rsidRDefault="00F04275" w:rsidP="00F04275">
      <w:pPr>
        <w:pStyle w:val="Textoindependiente"/>
        <w:kinsoku w:val="0"/>
        <w:overflowPunct w:val="0"/>
        <w:spacing w:before="98"/>
        <w:ind w:right="120"/>
        <w:jc w:val="both"/>
        <w:rPr>
          <w:rFonts w:ascii="Arial" w:hAnsi="Arial" w:cs="Arial"/>
          <w:i/>
          <w:sz w:val="24"/>
          <w:szCs w:val="24"/>
        </w:rPr>
      </w:pPr>
    </w:p>
    <w:p w:rsidR="00F04275" w:rsidRPr="00F04275" w:rsidRDefault="00F04275" w:rsidP="00F04275">
      <w:pPr>
        <w:pStyle w:val="Textoindependiente"/>
        <w:kinsoku w:val="0"/>
        <w:overflowPunct w:val="0"/>
        <w:spacing w:before="98"/>
        <w:ind w:right="120"/>
        <w:jc w:val="both"/>
        <w:rPr>
          <w:rFonts w:ascii="Arial" w:hAnsi="Arial" w:cs="Arial"/>
          <w:i/>
          <w:sz w:val="24"/>
          <w:szCs w:val="24"/>
        </w:rPr>
      </w:pPr>
      <w:r w:rsidRPr="00F04275">
        <w:rPr>
          <w:rFonts w:ascii="Arial" w:hAnsi="Arial" w:cs="Arial"/>
          <w:i/>
          <w:sz w:val="24"/>
          <w:szCs w:val="24"/>
        </w:rPr>
        <w:t>Para</w:t>
      </w:r>
      <w:r w:rsidRPr="00F04275">
        <w:rPr>
          <w:rFonts w:ascii="Arial" w:hAnsi="Arial" w:cs="Arial"/>
          <w:i/>
          <w:spacing w:val="25"/>
          <w:sz w:val="24"/>
          <w:szCs w:val="24"/>
        </w:rPr>
        <w:t xml:space="preserve"> </w:t>
      </w:r>
      <w:r w:rsidRPr="00F04275">
        <w:rPr>
          <w:rFonts w:ascii="Arial" w:hAnsi="Arial" w:cs="Arial"/>
          <w:i/>
          <w:spacing w:val="-1"/>
          <w:sz w:val="24"/>
          <w:szCs w:val="24"/>
        </w:rPr>
        <w:t>recibir</w:t>
      </w:r>
      <w:r w:rsidRPr="00F04275">
        <w:rPr>
          <w:rFonts w:ascii="Arial" w:hAnsi="Arial" w:cs="Arial"/>
          <w:i/>
          <w:spacing w:val="26"/>
          <w:sz w:val="24"/>
          <w:szCs w:val="24"/>
        </w:rPr>
        <w:t xml:space="preserve"> </w:t>
      </w:r>
      <w:r w:rsidRPr="00F04275">
        <w:rPr>
          <w:rFonts w:ascii="Arial" w:hAnsi="Arial" w:cs="Arial"/>
          <w:i/>
          <w:sz w:val="24"/>
          <w:szCs w:val="24"/>
        </w:rPr>
        <w:t>los</w:t>
      </w:r>
      <w:r w:rsidRPr="00F04275">
        <w:rPr>
          <w:rFonts w:ascii="Arial" w:hAnsi="Arial" w:cs="Arial"/>
          <w:i/>
          <w:spacing w:val="25"/>
          <w:sz w:val="24"/>
          <w:szCs w:val="24"/>
        </w:rPr>
        <w:t xml:space="preserve"> </w:t>
      </w:r>
      <w:r w:rsidRPr="00F04275">
        <w:rPr>
          <w:rFonts w:ascii="Arial" w:hAnsi="Arial" w:cs="Arial"/>
          <w:i/>
          <w:spacing w:val="-1"/>
          <w:sz w:val="24"/>
          <w:szCs w:val="24"/>
        </w:rPr>
        <w:t>apoyos</w:t>
      </w:r>
      <w:r w:rsidRPr="00F04275">
        <w:rPr>
          <w:rFonts w:ascii="Arial" w:hAnsi="Arial" w:cs="Arial"/>
          <w:i/>
          <w:spacing w:val="27"/>
          <w:sz w:val="24"/>
          <w:szCs w:val="24"/>
        </w:rPr>
        <w:t xml:space="preserve"> </w:t>
      </w:r>
      <w:r w:rsidRPr="00F04275">
        <w:rPr>
          <w:rFonts w:ascii="Arial" w:hAnsi="Arial" w:cs="Arial"/>
          <w:i/>
          <w:spacing w:val="-1"/>
          <w:sz w:val="24"/>
          <w:szCs w:val="24"/>
        </w:rPr>
        <w:t>mensuales</w:t>
      </w:r>
      <w:r w:rsidRPr="00F04275">
        <w:rPr>
          <w:rFonts w:ascii="Arial" w:hAnsi="Arial" w:cs="Arial"/>
          <w:i/>
          <w:spacing w:val="26"/>
          <w:sz w:val="24"/>
          <w:szCs w:val="24"/>
        </w:rPr>
        <w:t xml:space="preserve"> </w:t>
      </w:r>
      <w:r w:rsidRPr="00F04275">
        <w:rPr>
          <w:rFonts w:ascii="Arial" w:hAnsi="Arial" w:cs="Arial"/>
          <w:i/>
          <w:sz w:val="24"/>
          <w:szCs w:val="24"/>
        </w:rPr>
        <w:t>deberán</w:t>
      </w:r>
      <w:r w:rsidRPr="00F04275">
        <w:rPr>
          <w:rFonts w:ascii="Arial" w:hAnsi="Arial" w:cs="Arial"/>
          <w:i/>
          <w:spacing w:val="24"/>
          <w:sz w:val="24"/>
          <w:szCs w:val="24"/>
        </w:rPr>
        <w:t xml:space="preserve"> </w:t>
      </w:r>
      <w:r w:rsidRPr="00F04275">
        <w:rPr>
          <w:rFonts w:ascii="Arial" w:hAnsi="Arial" w:cs="Arial"/>
          <w:i/>
          <w:sz w:val="24"/>
          <w:szCs w:val="24"/>
        </w:rPr>
        <w:t>los</w:t>
      </w:r>
      <w:r w:rsidRPr="00F04275">
        <w:rPr>
          <w:rFonts w:ascii="Arial" w:hAnsi="Arial" w:cs="Arial"/>
          <w:i/>
          <w:spacing w:val="25"/>
          <w:sz w:val="24"/>
          <w:szCs w:val="24"/>
        </w:rPr>
        <w:t xml:space="preserve"> </w:t>
      </w:r>
      <w:r w:rsidRPr="00F04275">
        <w:rPr>
          <w:rFonts w:ascii="Arial" w:hAnsi="Arial" w:cs="Arial"/>
          <w:i/>
          <w:sz w:val="24"/>
          <w:szCs w:val="24"/>
        </w:rPr>
        <w:t>beneficiarios</w:t>
      </w:r>
      <w:r w:rsidRPr="00F04275">
        <w:rPr>
          <w:rFonts w:ascii="Arial" w:hAnsi="Arial" w:cs="Arial"/>
          <w:i/>
          <w:spacing w:val="28"/>
          <w:sz w:val="24"/>
          <w:szCs w:val="24"/>
        </w:rPr>
        <w:t xml:space="preserve"> </w:t>
      </w:r>
      <w:r w:rsidRPr="00F04275">
        <w:rPr>
          <w:rFonts w:ascii="Arial" w:hAnsi="Arial" w:cs="Arial"/>
          <w:i/>
          <w:spacing w:val="-1"/>
          <w:sz w:val="24"/>
          <w:szCs w:val="24"/>
        </w:rPr>
        <w:t>presentarse</w:t>
      </w:r>
      <w:r w:rsidRPr="00F04275">
        <w:rPr>
          <w:rFonts w:ascii="Arial" w:hAnsi="Arial" w:cs="Arial"/>
          <w:i/>
          <w:spacing w:val="25"/>
          <w:sz w:val="24"/>
          <w:szCs w:val="24"/>
        </w:rPr>
        <w:t xml:space="preserve"> </w:t>
      </w:r>
      <w:r w:rsidRPr="00F04275">
        <w:rPr>
          <w:rFonts w:ascii="Arial" w:hAnsi="Arial" w:cs="Arial"/>
          <w:i/>
          <w:sz w:val="24"/>
          <w:szCs w:val="24"/>
        </w:rPr>
        <w:t>con</w:t>
      </w:r>
      <w:r w:rsidRPr="00F04275">
        <w:rPr>
          <w:rFonts w:ascii="Arial" w:hAnsi="Arial" w:cs="Arial"/>
          <w:i/>
          <w:spacing w:val="25"/>
          <w:sz w:val="24"/>
          <w:szCs w:val="24"/>
        </w:rPr>
        <w:t xml:space="preserve"> </w:t>
      </w:r>
      <w:r w:rsidRPr="00F04275">
        <w:rPr>
          <w:rFonts w:ascii="Arial" w:hAnsi="Arial" w:cs="Arial"/>
          <w:i/>
          <w:spacing w:val="-1"/>
          <w:sz w:val="24"/>
          <w:szCs w:val="24"/>
        </w:rPr>
        <w:t>una</w:t>
      </w:r>
      <w:r w:rsidRPr="00F04275">
        <w:rPr>
          <w:rFonts w:ascii="Arial" w:hAnsi="Arial" w:cs="Arial"/>
          <w:i/>
          <w:spacing w:val="26"/>
          <w:sz w:val="24"/>
          <w:szCs w:val="24"/>
        </w:rPr>
        <w:t xml:space="preserve"> </w:t>
      </w:r>
      <w:r w:rsidRPr="00F04275">
        <w:rPr>
          <w:rFonts w:ascii="Arial" w:hAnsi="Arial" w:cs="Arial"/>
          <w:i/>
          <w:spacing w:val="-1"/>
          <w:sz w:val="24"/>
          <w:szCs w:val="24"/>
        </w:rPr>
        <w:t>identificación</w:t>
      </w:r>
      <w:r w:rsidRPr="00F04275">
        <w:rPr>
          <w:rFonts w:ascii="Arial" w:hAnsi="Arial" w:cs="Arial"/>
          <w:i/>
          <w:spacing w:val="24"/>
          <w:sz w:val="24"/>
          <w:szCs w:val="24"/>
        </w:rPr>
        <w:t xml:space="preserve"> </w:t>
      </w:r>
      <w:r w:rsidRPr="00F04275">
        <w:rPr>
          <w:rFonts w:ascii="Arial" w:hAnsi="Arial" w:cs="Arial"/>
          <w:i/>
          <w:sz w:val="24"/>
          <w:szCs w:val="24"/>
        </w:rPr>
        <w:t>oficial</w:t>
      </w:r>
      <w:r w:rsidRPr="00F04275">
        <w:rPr>
          <w:rFonts w:ascii="Arial" w:hAnsi="Arial" w:cs="Arial"/>
          <w:i/>
          <w:spacing w:val="26"/>
          <w:sz w:val="24"/>
          <w:szCs w:val="24"/>
        </w:rPr>
        <w:t xml:space="preserve"> vigente o </w:t>
      </w:r>
      <w:r w:rsidRPr="00F04275">
        <w:rPr>
          <w:rFonts w:ascii="Arial" w:hAnsi="Arial" w:cs="Arial"/>
          <w:i/>
          <w:sz w:val="24"/>
          <w:szCs w:val="24"/>
        </w:rPr>
        <w:t>identificación con fotografía proporcionada por el programa.</w:t>
      </w:r>
    </w:p>
    <w:p w:rsidR="00F04275" w:rsidRPr="00F04275" w:rsidRDefault="00F04275" w:rsidP="00F04275">
      <w:pPr>
        <w:pStyle w:val="Textoindependiente"/>
        <w:kinsoku w:val="0"/>
        <w:overflowPunct w:val="0"/>
        <w:spacing w:before="52"/>
        <w:ind w:right="121"/>
        <w:jc w:val="both"/>
        <w:rPr>
          <w:rFonts w:ascii="Arial" w:hAnsi="Arial" w:cs="Arial"/>
          <w:i/>
          <w:sz w:val="24"/>
          <w:szCs w:val="24"/>
        </w:rPr>
      </w:pPr>
    </w:p>
    <w:p w:rsidR="00F04275" w:rsidRPr="00F04275" w:rsidRDefault="00F04275" w:rsidP="00F04275">
      <w:pPr>
        <w:pStyle w:val="Textoindependiente"/>
        <w:kinsoku w:val="0"/>
        <w:overflowPunct w:val="0"/>
        <w:spacing w:before="52"/>
        <w:ind w:right="121"/>
        <w:jc w:val="both"/>
        <w:rPr>
          <w:rFonts w:ascii="Arial" w:hAnsi="Arial" w:cs="Arial"/>
          <w:i/>
          <w:sz w:val="24"/>
          <w:szCs w:val="24"/>
        </w:rPr>
      </w:pPr>
      <w:r w:rsidRPr="00F04275">
        <w:rPr>
          <w:rFonts w:ascii="Arial" w:hAnsi="Arial" w:cs="Arial"/>
          <w:i/>
          <w:sz w:val="24"/>
          <w:szCs w:val="24"/>
        </w:rPr>
        <w:t>El</w:t>
      </w:r>
      <w:r w:rsidRPr="00F04275">
        <w:rPr>
          <w:rFonts w:ascii="Arial" w:hAnsi="Arial" w:cs="Arial"/>
          <w:i/>
          <w:spacing w:val="6"/>
          <w:sz w:val="24"/>
          <w:szCs w:val="24"/>
        </w:rPr>
        <w:t xml:space="preserve"> </w:t>
      </w:r>
      <w:r w:rsidRPr="00F04275">
        <w:rPr>
          <w:rFonts w:ascii="Arial" w:hAnsi="Arial" w:cs="Arial"/>
          <w:i/>
          <w:sz w:val="24"/>
          <w:szCs w:val="24"/>
        </w:rPr>
        <w:t>proceso</w:t>
      </w:r>
      <w:r w:rsidRPr="00F04275">
        <w:rPr>
          <w:rFonts w:ascii="Arial" w:hAnsi="Arial" w:cs="Arial"/>
          <w:i/>
          <w:spacing w:val="9"/>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entrega</w:t>
      </w:r>
      <w:r w:rsidRPr="00F04275">
        <w:rPr>
          <w:rFonts w:ascii="Arial" w:hAnsi="Arial" w:cs="Arial"/>
          <w:i/>
          <w:spacing w:val="10"/>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z w:val="24"/>
          <w:szCs w:val="24"/>
        </w:rPr>
        <w:t>cada</w:t>
      </w:r>
      <w:r w:rsidRPr="00F04275">
        <w:rPr>
          <w:rFonts w:ascii="Arial" w:hAnsi="Arial" w:cs="Arial"/>
          <w:i/>
          <w:spacing w:val="8"/>
          <w:sz w:val="24"/>
          <w:szCs w:val="24"/>
        </w:rPr>
        <w:t xml:space="preserve"> </w:t>
      </w:r>
      <w:r w:rsidRPr="00F04275">
        <w:rPr>
          <w:rFonts w:ascii="Arial" w:hAnsi="Arial" w:cs="Arial"/>
          <w:i/>
          <w:spacing w:val="-1"/>
          <w:sz w:val="24"/>
          <w:szCs w:val="24"/>
        </w:rPr>
        <w:t>uno</w:t>
      </w:r>
      <w:r w:rsidRPr="00F04275">
        <w:rPr>
          <w:rFonts w:ascii="Arial" w:hAnsi="Arial" w:cs="Arial"/>
          <w:i/>
          <w:spacing w:val="9"/>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2"/>
          <w:sz w:val="24"/>
          <w:szCs w:val="24"/>
        </w:rPr>
        <w:t>los</w:t>
      </w:r>
      <w:r w:rsidRPr="00F04275">
        <w:rPr>
          <w:rFonts w:ascii="Arial" w:hAnsi="Arial" w:cs="Arial"/>
          <w:i/>
          <w:spacing w:val="9"/>
          <w:sz w:val="24"/>
          <w:szCs w:val="24"/>
        </w:rPr>
        <w:t xml:space="preserve"> </w:t>
      </w:r>
      <w:r w:rsidRPr="00F04275">
        <w:rPr>
          <w:rFonts w:ascii="Arial" w:hAnsi="Arial" w:cs="Arial"/>
          <w:i/>
          <w:sz w:val="24"/>
          <w:szCs w:val="24"/>
        </w:rPr>
        <w:t>apoyos</w:t>
      </w:r>
      <w:r w:rsidRPr="00F04275">
        <w:rPr>
          <w:rFonts w:ascii="Arial" w:hAnsi="Arial" w:cs="Arial"/>
          <w:i/>
          <w:spacing w:val="7"/>
          <w:sz w:val="24"/>
          <w:szCs w:val="24"/>
        </w:rPr>
        <w:t xml:space="preserve"> </w:t>
      </w:r>
      <w:r w:rsidRPr="00F04275">
        <w:rPr>
          <w:rFonts w:ascii="Arial" w:hAnsi="Arial" w:cs="Arial"/>
          <w:i/>
          <w:sz w:val="24"/>
          <w:szCs w:val="24"/>
        </w:rPr>
        <w:t>económicos</w:t>
      </w:r>
      <w:r w:rsidRPr="00F04275">
        <w:rPr>
          <w:rFonts w:ascii="Arial" w:hAnsi="Arial" w:cs="Arial"/>
          <w:i/>
          <w:spacing w:val="8"/>
          <w:sz w:val="24"/>
          <w:szCs w:val="24"/>
        </w:rPr>
        <w:t xml:space="preserve"> </w:t>
      </w:r>
      <w:r w:rsidRPr="00F04275">
        <w:rPr>
          <w:rFonts w:ascii="Arial" w:hAnsi="Arial" w:cs="Arial"/>
          <w:i/>
          <w:spacing w:val="-1"/>
          <w:sz w:val="24"/>
          <w:szCs w:val="24"/>
        </w:rPr>
        <w:t>mensuales,</w:t>
      </w:r>
      <w:r w:rsidRPr="00F04275">
        <w:rPr>
          <w:rFonts w:ascii="Arial" w:hAnsi="Arial" w:cs="Arial"/>
          <w:i/>
          <w:spacing w:val="8"/>
          <w:sz w:val="24"/>
          <w:szCs w:val="24"/>
        </w:rPr>
        <w:t xml:space="preserve"> </w:t>
      </w:r>
      <w:r w:rsidRPr="00F04275">
        <w:rPr>
          <w:rFonts w:ascii="Arial" w:hAnsi="Arial" w:cs="Arial"/>
          <w:i/>
          <w:spacing w:val="-1"/>
          <w:sz w:val="24"/>
          <w:szCs w:val="24"/>
        </w:rPr>
        <w:t>se</w:t>
      </w:r>
      <w:r w:rsidRPr="00F04275">
        <w:rPr>
          <w:rFonts w:ascii="Arial" w:hAnsi="Arial" w:cs="Arial"/>
          <w:i/>
          <w:spacing w:val="9"/>
          <w:sz w:val="24"/>
          <w:szCs w:val="24"/>
        </w:rPr>
        <w:t xml:space="preserve"> </w:t>
      </w:r>
      <w:r w:rsidRPr="00F04275">
        <w:rPr>
          <w:rFonts w:ascii="Arial" w:hAnsi="Arial" w:cs="Arial"/>
          <w:i/>
          <w:spacing w:val="-1"/>
          <w:sz w:val="24"/>
          <w:szCs w:val="24"/>
        </w:rPr>
        <w:t>hará</w:t>
      </w:r>
      <w:r w:rsidRPr="00F04275">
        <w:rPr>
          <w:rFonts w:ascii="Arial" w:hAnsi="Arial" w:cs="Arial"/>
          <w:i/>
          <w:spacing w:val="9"/>
          <w:sz w:val="24"/>
          <w:szCs w:val="24"/>
        </w:rPr>
        <w:t xml:space="preserve"> </w:t>
      </w:r>
      <w:r w:rsidRPr="00F04275">
        <w:rPr>
          <w:rFonts w:ascii="Arial" w:hAnsi="Arial" w:cs="Arial"/>
          <w:i/>
          <w:sz w:val="24"/>
          <w:szCs w:val="24"/>
        </w:rPr>
        <w:t>conforme</w:t>
      </w:r>
      <w:r w:rsidRPr="00F04275">
        <w:rPr>
          <w:rFonts w:ascii="Arial" w:hAnsi="Arial" w:cs="Arial"/>
          <w:i/>
          <w:spacing w:val="7"/>
          <w:sz w:val="24"/>
          <w:szCs w:val="24"/>
        </w:rPr>
        <w:t xml:space="preserve"> </w:t>
      </w:r>
      <w:r w:rsidRPr="00F04275">
        <w:rPr>
          <w:rFonts w:ascii="Arial" w:hAnsi="Arial" w:cs="Arial"/>
          <w:i/>
          <w:sz w:val="24"/>
          <w:szCs w:val="24"/>
        </w:rPr>
        <w:t>la</w:t>
      </w:r>
      <w:r w:rsidRPr="00F04275">
        <w:rPr>
          <w:rFonts w:ascii="Arial" w:hAnsi="Arial" w:cs="Arial"/>
          <w:i/>
          <w:spacing w:val="10"/>
          <w:sz w:val="24"/>
          <w:szCs w:val="24"/>
        </w:rPr>
        <w:t xml:space="preserve"> </w:t>
      </w:r>
      <w:r w:rsidRPr="00F04275">
        <w:rPr>
          <w:rFonts w:ascii="Arial" w:hAnsi="Arial" w:cs="Arial"/>
          <w:i/>
          <w:sz w:val="24"/>
          <w:szCs w:val="24"/>
        </w:rPr>
        <w:t>determinación</w:t>
      </w:r>
      <w:r w:rsidRPr="00F04275">
        <w:rPr>
          <w:rFonts w:ascii="Arial" w:hAnsi="Arial" w:cs="Arial"/>
          <w:i/>
          <w:spacing w:val="60"/>
          <w:w w:val="99"/>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8"/>
          <w:sz w:val="24"/>
          <w:szCs w:val="24"/>
        </w:rPr>
        <w:t xml:space="preserve"> </w:t>
      </w:r>
      <w:r w:rsidRPr="00F04275">
        <w:rPr>
          <w:rFonts w:ascii="Arial" w:hAnsi="Arial" w:cs="Arial"/>
          <w:i/>
          <w:sz w:val="24"/>
          <w:szCs w:val="24"/>
        </w:rPr>
        <w:t>Hacienda</w:t>
      </w:r>
      <w:r w:rsidRPr="00F04275">
        <w:rPr>
          <w:rFonts w:ascii="Arial" w:hAnsi="Arial" w:cs="Arial"/>
          <w:i/>
          <w:spacing w:val="-5"/>
          <w:sz w:val="24"/>
          <w:szCs w:val="24"/>
        </w:rPr>
        <w:t xml:space="preserve"> </w:t>
      </w:r>
      <w:r w:rsidRPr="00F04275">
        <w:rPr>
          <w:rFonts w:ascii="Arial" w:hAnsi="Arial" w:cs="Arial"/>
          <w:i/>
          <w:spacing w:val="-1"/>
          <w:sz w:val="24"/>
          <w:szCs w:val="24"/>
        </w:rPr>
        <w:t>Municipal</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San</w:t>
      </w:r>
      <w:r w:rsidRPr="00F04275">
        <w:rPr>
          <w:rFonts w:ascii="Arial" w:hAnsi="Arial" w:cs="Arial"/>
          <w:i/>
          <w:spacing w:val="-7"/>
          <w:sz w:val="24"/>
          <w:szCs w:val="24"/>
        </w:rPr>
        <w:t xml:space="preserve"> </w:t>
      </w:r>
      <w:r w:rsidRPr="00F04275">
        <w:rPr>
          <w:rFonts w:ascii="Arial" w:hAnsi="Arial" w:cs="Arial"/>
          <w:i/>
          <w:sz w:val="24"/>
          <w:szCs w:val="24"/>
        </w:rPr>
        <w:t>Pedro</w:t>
      </w:r>
      <w:r w:rsidRPr="00F04275">
        <w:rPr>
          <w:rFonts w:ascii="Arial" w:hAnsi="Arial" w:cs="Arial"/>
          <w:i/>
          <w:spacing w:val="-6"/>
          <w:sz w:val="24"/>
          <w:szCs w:val="24"/>
        </w:rPr>
        <w:t xml:space="preserve"> </w:t>
      </w:r>
      <w:r w:rsidRPr="00F04275">
        <w:rPr>
          <w:rFonts w:ascii="Arial" w:hAnsi="Arial" w:cs="Arial"/>
          <w:i/>
          <w:sz w:val="24"/>
          <w:szCs w:val="24"/>
        </w:rPr>
        <w:t>Tlaquepaque.</w:t>
      </w:r>
    </w:p>
    <w:p w:rsidR="00F04275" w:rsidRPr="00F04275" w:rsidRDefault="00F04275" w:rsidP="00F04275">
      <w:pPr>
        <w:pStyle w:val="Textoindependiente"/>
        <w:tabs>
          <w:tab w:val="left" w:pos="825"/>
        </w:tabs>
        <w:kinsoku w:val="0"/>
        <w:overflowPunct w:val="0"/>
        <w:jc w:val="both"/>
        <w:rPr>
          <w:rFonts w:ascii="Arial" w:hAnsi="Arial" w:cs="Arial"/>
          <w:i/>
          <w:sz w:val="24"/>
          <w:szCs w:val="24"/>
        </w:rPr>
      </w:pPr>
    </w:p>
    <w:p w:rsidR="00F04275" w:rsidRPr="00F04275" w:rsidRDefault="00F04275" w:rsidP="00F04275">
      <w:pPr>
        <w:pStyle w:val="Textoindependiente"/>
        <w:tabs>
          <w:tab w:val="left" w:pos="825"/>
        </w:tabs>
        <w:kinsoku w:val="0"/>
        <w:overflowPunct w:val="0"/>
        <w:jc w:val="both"/>
        <w:rPr>
          <w:rFonts w:ascii="Arial" w:hAnsi="Arial" w:cs="Arial"/>
          <w:i/>
          <w:sz w:val="24"/>
          <w:szCs w:val="24"/>
        </w:rPr>
      </w:pPr>
      <w:r w:rsidRPr="00F04275">
        <w:rPr>
          <w:rFonts w:ascii="Arial" w:hAnsi="Arial" w:cs="Arial"/>
          <w:i/>
          <w:sz w:val="24"/>
          <w:szCs w:val="24"/>
        </w:rPr>
        <w:t xml:space="preserve">7.3.1 </w:t>
      </w:r>
      <w:r w:rsidRPr="00F04275">
        <w:rPr>
          <w:rFonts w:ascii="Arial" w:hAnsi="Arial" w:cs="Arial"/>
          <w:i/>
          <w:spacing w:val="-1"/>
          <w:sz w:val="24"/>
          <w:szCs w:val="24"/>
        </w:rPr>
        <w:t>Entrega</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apoyos</w:t>
      </w:r>
      <w:r w:rsidRPr="00F04275">
        <w:rPr>
          <w:rFonts w:ascii="Arial" w:hAnsi="Arial" w:cs="Arial"/>
          <w:i/>
          <w:spacing w:val="-4"/>
          <w:sz w:val="24"/>
          <w:szCs w:val="24"/>
        </w:rPr>
        <w:t xml:space="preserve"> </w:t>
      </w:r>
      <w:r w:rsidRPr="00F04275">
        <w:rPr>
          <w:rFonts w:ascii="Arial" w:hAnsi="Arial" w:cs="Arial"/>
          <w:i/>
          <w:spacing w:val="-1"/>
          <w:sz w:val="24"/>
          <w:szCs w:val="24"/>
        </w:rPr>
        <w:t>mediante</w:t>
      </w:r>
      <w:r w:rsidRPr="00F04275">
        <w:rPr>
          <w:rFonts w:ascii="Arial" w:hAnsi="Arial" w:cs="Arial"/>
          <w:i/>
          <w:spacing w:val="-7"/>
          <w:sz w:val="24"/>
          <w:szCs w:val="24"/>
        </w:rPr>
        <w:t xml:space="preserve"> </w:t>
      </w:r>
      <w:r w:rsidRPr="00F04275">
        <w:rPr>
          <w:rFonts w:ascii="Arial" w:hAnsi="Arial" w:cs="Arial"/>
          <w:i/>
          <w:spacing w:val="-1"/>
          <w:sz w:val="24"/>
          <w:szCs w:val="24"/>
        </w:rPr>
        <w:t>transferencia</w:t>
      </w:r>
      <w:r w:rsidRPr="00F04275">
        <w:rPr>
          <w:rFonts w:ascii="Arial" w:hAnsi="Arial" w:cs="Arial"/>
          <w:i/>
          <w:spacing w:val="-7"/>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z w:val="24"/>
          <w:szCs w:val="24"/>
        </w:rPr>
        <w:t>efectivo</w:t>
      </w:r>
    </w:p>
    <w:p w:rsidR="00F04275" w:rsidRPr="00F04275" w:rsidRDefault="00F04275" w:rsidP="00F04275">
      <w:pPr>
        <w:pStyle w:val="Textoindependiente"/>
        <w:kinsoku w:val="0"/>
        <w:overflowPunct w:val="0"/>
        <w:spacing w:before="56"/>
        <w:ind w:right="129"/>
        <w:jc w:val="both"/>
        <w:rPr>
          <w:rFonts w:ascii="Arial" w:hAnsi="Arial" w:cs="Arial"/>
          <w:i/>
          <w:sz w:val="24"/>
          <w:szCs w:val="24"/>
        </w:rPr>
      </w:pPr>
    </w:p>
    <w:p w:rsidR="00F04275" w:rsidRPr="00F04275" w:rsidRDefault="00F04275" w:rsidP="00F04275">
      <w:pPr>
        <w:pStyle w:val="Textoindependiente"/>
        <w:kinsoku w:val="0"/>
        <w:overflowPunct w:val="0"/>
        <w:spacing w:before="56"/>
        <w:ind w:right="129"/>
        <w:jc w:val="both"/>
        <w:rPr>
          <w:rFonts w:ascii="Arial" w:hAnsi="Arial" w:cs="Arial"/>
          <w:i/>
          <w:spacing w:val="-1"/>
          <w:sz w:val="24"/>
          <w:szCs w:val="24"/>
        </w:rPr>
      </w:pPr>
      <w:r w:rsidRPr="00F04275">
        <w:rPr>
          <w:rFonts w:ascii="Arial" w:hAnsi="Arial" w:cs="Arial"/>
          <w:i/>
          <w:sz w:val="24"/>
          <w:szCs w:val="24"/>
        </w:rPr>
        <w:t>En</w:t>
      </w:r>
      <w:r w:rsidRPr="00F04275">
        <w:rPr>
          <w:rFonts w:ascii="Arial" w:hAnsi="Arial" w:cs="Arial"/>
          <w:i/>
          <w:spacing w:val="10"/>
          <w:sz w:val="24"/>
          <w:szCs w:val="24"/>
        </w:rPr>
        <w:t xml:space="preserve"> </w:t>
      </w:r>
      <w:r w:rsidRPr="00F04275">
        <w:rPr>
          <w:rFonts w:ascii="Arial" w:hAnsi="Arial" w:cs="Arial"/>
          <w:i/>
          <w:spacing w:val="-1"/>
          <w:sz w:val="24"/>
          <w:szCs w:val="24"/>
        </w:rPr>
        <w:t>caso</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pacing w:val="-1"/>
          <w:sz w:val="24"/>
          <w:szCs w:val="24"/>
        </w:rPr>
        <w:t>que</w:t>
      </w:r>
      <w:r w:rsidRPr="00F04275">
        <w:rPr>
          <w:rFonts w:ascii="Arial" w:hAnsi="Arial" w:cs="Arial"/>
          <w:i/>
          <w:spacing w:val="12"/>
          <w:sz w:val="24"/>
          <w:szCs w:val="24"/>
        </w:rPr>
        <w:t xml:space="preserve"> </w:t>
      </w:r>
      <w:r w:rsidRPr="00F04275">
        <w:rPr>
          <w:rFonts w:ascii="Arial" w:hAnsi="Arial" w:cs="Arial"/>
          <w:i/>
          <w:sz w:val="24"/>
          <w:szCs w:val="24"/>
        </w:rPr>
        <w:t>la</w:t>
      </w:r>
      <w:r w:rsidRPr="00F04275">
        <w:rPr>
          <w:rFonts w:ascii="Arial" w:hAnsi="Arial" w:cs="Arial"/>
          <w:i/>
          <w:spacing w:val="11"/>
          <w:sz w:val="24"/>
          <w:szCs w:val="24"/>
        </w:rPr>
        <w:t xml:space="preserve"> </w:t>
      </w:r>
      <w:r w:rsidRPr="00F04275">
        <w:rPr>
          <w:rFonts w:ascii="Arial" w:hAnsi="Arial" w:cs="Arial"/>
          <w:i/>
          <w:sz w:val="24"/>
          <w:szCs w:val="24"/>
        </w:rPr>
        <w:t>o</w:t>
      </w:r>
      <w:r w:rsidRPr="00F04275">
        <w:rPr>
          <w:rFonts w:ascii="Arial" w:hAnsi="Arial" w:cs="Arial"/>
          <w:i/>
          <w:spacing w:val="13"/>
          <w:sz w:val="24"/>
          <w:szCs w:val="24"/>
        </w:rPr>
        <w:t xml:space="preserve"> </w:t>
      </w:r>
      <w:r w:rsidRPr="00F04275">
        <w:rPr>
          <w:rFonts w:ascii="Arial" w:hAnsi="Arial" w:cs="Arial"/>
          <w:i/>
          <w:sz w:val="24"/>
          <w:szCs w:val="24"/>
        </w:rPr>
        <w:t>el</w:t>
      </w:r>
      <w:r w:rsidRPr="00F04275">
        <w:rPr>
          <w:rFonts w:ascii="Arial" w:hAnsi="Arial" w:cs="Arial"/>
          <w:i/>
          <w:spacing w:val="13"/>
          <w:sz w:val="24"/>
          <w:szCs w:val="24"/>
        </w:rPr>
        <w:t xml:space="preserve"> </w:t>
      </w:r>
      <w:r w:rsidRPr="00F04275">
        <w:rPr>
          <w:rFonts w:ascii="Arial" w:hAnsi="Arial" w:cs="Arial"/>
          <w:i/>
          <w:sz w:val="24"/>
          <w:szCs w:val="24"/>
        </w:rPr>
        <w:t>beneficiario</w:t>
      </w:r>
      <w:r w:rsidRPr="00F04275">
        <w:rPr>
          <w:rFonts w:ascii="Arial" w:hAnsi="Arial" w:cs="Arial"/>
          <w:i/>
          <w:spacing w:val="24"/>
          <w:sz w:val="24"/>
          <w:szCs w:val="24"/>
        </w:rPr>
        <w:t xml:space="preserve"> </w:t>
      </w:r>
      <w:r w:rsidRPr="00F04275">
        <w:rPr>
          <w:rFonts w:ascii="Arial" w:hAnsi="Arial" w:cs="Arial"/>
          <w:i/>
          <w:spacing w:val="-1"/>
          <w:sz w:val="24"/>
          <w:szCs w:val="24"/>
        </w:rPr>
        <w:t>presente</w:t>
      </w:r>
      <w:r w:rsidRPr="00F04275">
        <w:rPr>
          <w:rFonts w:ascii="Arial" w:hAnsi="Arial" w:cs="Arial"/>
          <w:i/>
          <w:spacing w:val="24"/>
          <w:sz w:val="24"/>
          <w:szCs w:val="24"/>
        </w:rPr>
        <w:t xml:space="preserve"> </w:t>
      </w:r>
      <w:r w:rsidRPr="00F04275">
        <w:rPr>
          <w:rFonts w:ascii="Arial" w:hAnsi="Arial" w:cs="Arial"/>
          <w:i/>
          <w:sz w:val="24"/>
          <w:szCs w:val="24"/>
        </w:rPr>
        <w:t>alguna</w:t>
      </w:r>
      <w:r w:rsidRPr="00F04275">
        <w:rPr>
          <w:rFonts w:ascii="Arial" w:hAnsi="Arial" w:cs="Arial"/>
          <w:i/>
          <w:spacing w:val="24"/>
          <w:sz w:val="24"/>
          <w:szCs w:val="24"/>
        </w:rPr>
        <w:t xml:space="preserve"> </w:t>
      </w:r>
      <w:r w:rsidRPr="00F04275">
        <w:rPr>
          <w:rFonts w:ascii="Arial" w:hAnsi="Arial" w:cs="Arial"/>
          <w:i/>
          <w:sz w:val="24"/>
          <w:szCs w:val="24"/>
        </w:rPr>
        <w:t>enfermedad</w:t>
      </w:r>
      <w:r w:rsidRPr="00F04275">
        <w:rPr>
          <w:rFonts w:ascii="Arial" w:hAnsi="Arial" w:cs="Arial"/>
          <w:i/>
          <w:spacing w:val="25"/>
          <w:sz w:val="24"/>
          <w:szCs w:val="24"/>
        </w:rPr>
        <w:t xml:space="preserve"> </w:t>
      </w:r>
      <w:r w:rsidRPr="00F04275">
        <w:rPr>
          <w:rFonts w:ascii="Arial" w:hAnsi="Arial" w:cs="Arial"/>
          <w:i/>
          <w:sz w:val="24"/>
          <w:szCs w:val="24"/>
        </w:rPr>
        <w:t>o</w:t>
      </w:r>
      <w:r w:rsidRPr="00F04275">
        <w:rPr>
          <w:rFonts w:ascii="Arial" w:hAnsi="Arial" w:cs="Arial"/>
          <w:i/>
          <w:spacing w:val="25"/>
          <w:sz w:val="24"/>
          <w:szCs w:val="24"/>
        </w:rPr>
        <w:t xml:space="preserve"> </w:t>
      </w:r>
      <w:r w:rsidRPr="00F04275">
        <w:rPr>
          <w:rFonts w:ascii="Arial" w:hAnsi="Arial" w:cs="Arial"/>
          <w:i/>
          <w:sz w:val="24"/>
          <w:szCs w:val="24"/>
        </w:rPr>
        <w:t>discapacidad</w:t>
      </w:r>
      <w:r w:rsidRPr="00F04275">
        <w:rPr>
          <w:rFonts w:ascii="Arial" w:hAnsi="Arial" w:cs="Arial"/>
          <w:i/>
          <w:spacing w:val="25"/>
          <w:sz w:val="24"/>
          <w:szCs w:val="24"/>
        </w:rPr>
        <w:t xml:space="preserve"> </w:t>
      </w:r>
      <w:r w:rsidRPr="00F04275">
        <w:rPr>
          <w:rFonts w:ascii="Arial" w:hAnsi="Arial" w:cs="Arial"/>
          <w:i/>
          <w:sz w:val="24"/>
          <w:szCs w:val="24"/>
        </w:rPr>
        <w:t>temporal</w:t>
      </w:r>
      <w:r w:rsidRPr="00F04275">
        <w:rPr>
          <w:rFonts w:ascii="Arial" w:hAnsi="Arial" w:cs="Arial"/>
          <w:i/>
          <w:spacing w:val="24"/>
          <w:sz w:val="24"/>
          <w:szCs w:val="24"/>
        </w:rPr>
        <w:t xml:space="preserve"> </w:t>
      </w:r>
      <w:r w:rsidRPr="00F04275">
        <w:rPr>
          <w:rFonts w:ascii="Arial" w:hAnsi="Arial" w:cs="Arial"/>
          <w:i/>
          <w:sz w:val="24"/>
          <w:szCs w:val="24"/>
        </w:rPr>
        <w:t>y</w:t>
      </w:r>
      <w:r w:rsidRPr="00F04275">
        <w:rPr>
          <w:rFonts w:ascii="Arial" w:hAnsi="Arial" w:cs="Arial"/>
          <w:i/>
          <w:spacing w:val="22"/>
          <w:sz w:val="24"/>
          <w:szCs w:val="24"/>
        </w:rPr>
        <w:t xml:space="preserve"> </w:t>
      </w:r>
      <w:r w:rsidRPr="00F04275">
        <w:rPr>
          <w:rFonts w:ascii="Arial" w:hAnsi="Arial" w:cs="Arial"/>
          <w:i/>
          <w:spacing w:val="-1"/>
          <w:sz w:val="24"/>
          <w:szCs w:val="24"/>
        </w:rPr>
        <w:t>no</w:t>
      </w:r>
      <w:r w:rsidRPr="00F04275">
        <w:rPr>
          <w:rFonts w:ascii="Arial" w:hAnsi="Arial" w:cs="Arial"/>
          <w:i/>
          <w:spacing w:val="25"/>
          <w:sz w:val="24"/>
          <w:szCs w:val="24"/>
        </w:rPr>
        <w:t xml:space="preserve"> </w:t>
      </w:r>
      <w:r w:rsidRPr="00F04275">
        <w:rPr>
          <w:rFonts w:ascii="Arial" w:hAnsi="Arial" w:cs="Arial"/>
          <w:i/>
          <w:sz w:val="24"/>
          <w:szCs w:val="24"/>
        </w:rPr>
        <w:t xml:space="preserve">le </w:t>
      </w:r>
      <w:r w:rsidRPr="00F04275">
        <w:rPr>
          <w:rFonts w:ascii="Arial" w:hAnsi="Arial" w:cs="Arial"/>
          <w:i/>
          <w:spacing w:val="-1"/>
          <w:sz w:val="24"/>
          <w:szCs w:val="24"/>
        </w:rPr>
        <w:t>sea</w:t>
      </w:r>
      <w:r w:rsidRPr="00F04275">
        <w:rPr>
          <w:rFonts w:ascii="Arial" w:hAnsi="Arial" w:cs="Arial"/>
          <w:i/>
          <w:spacing w:val="40"/>
          <w:w w:val="99"/>
          <w:sz w:val="24"/>
          <w:szCs w:val="24"/>
        </w:rPr>
        <w:t xml:space="preserve"> </w:t>
      </w:r>
      <w:r w:rsidRPr="00F04275">
        <w:rPr>
          <w:rFonts w:ascii="Arial" w:hAnsi="Arial" w:cs="Arial"/>
          <w:i/>
          <w:sz w:val="24"/>
          <w:szCs w:val="24"/>
        </w:rPr>
        <w:t>posible</w:t>
      </w:r>
      <w:r w:rsidRPr="00F04275">
        <w:rPr>
          <w:rFonts w:ascii="Arial" w:hAnsi="Arial" w:cs="Arial"/>
          <w:i/>
          <w:spacing w:val="2"/>
          <w:sz w:val="24"/>
          <w:szCs w:val="24"/>
        </w:rPr>
        <w:t xml:space="preserve"> </w:t>
      </w:r>
      <w:r w:rsidRPr="00F04275">
        <w:rPr>
          <w:rFonts w:ascii="Arial" w:hAnsi="Arial" w:cs="Arial"/>
          <w:i/>
          <w:spacing w:val="-1"/>
          <w:sz w:val="24"/>
          <w:szCs w:val="24"/>
        </w:rPr>
        <w:t>acudir</w:t>
      </w:r>
      <w:r w:rsidRPr="00F04275">
        <w:rPr>
          <w:rFonts w:ascii="Arial" w:hAnsi="Arial" w:cs="Arial"/>
          <w:i/>
          <w:spacing w:val="3"/>
          <w:sz w:val="24"/>
          <w:szCs w:val="24"/>
        </w:rPr>
        <w:t xml:space="preserve"> </w:t>
      </w:r>
      <w:r w:rsidRPr="00F04275">
        <w:rPr>
          <w:rFonts w:ascii="Arial" w:hAnsi="Arial" w:cs="Arial"/>
          <w:i/>
          <w:sz w:val="24"/>
          <w:szCs w:val="24"/>
        </w:rPr>
        <w:t>a</w:t>
      </w:r>
      <w:r w:rsidRPr="00F04275">
        <w:rPr>
          <w:rFonts w:ascii="Arial" w:hAnsi="Arial" w:cs="Arial"/>
          <w:i/>
          <w:spacing w:val="3"/>
          <w:sz w:val="24"/>
          <w:szCs w:val="24"/>
        </w:rPr>
        <w:t xml:space="preserve"> </w:t>
      </w:r>
      <w:r w:rsidRPr="00F04275">
        <w:rPr>
          <w:rFonts w:ascii="Arial" w:hAnsi="Arial" w:cs="Arial"/>
          <w:i/>
          <w:sz w:val="24"/>
          <w:szCs w:val="24"/>
        </w:rPr>
        <w:t>recibir</w:t>
      </w:r>
      <w:r w:rsidRPr="00F04275">
        <w:rPr>
          <w:rFonts w:ascii="Arial" w:hAnsi="Arial" w:cs="Arial"/>
          <w:i/>
          <w:spacing w:val="2"/>
          <w:sz w:val="24"/>
          <w:szCs w:val="24"/>
        </w:rPr>
        <w:t xml:space="preserve"> </w:t>
      </w:r>
      <w:r w:rsidRPr="00F04275">
        <w:rPr>
          <w:rFonts w:ascii="Arial" w:hAnsi="Arial" w:cs="Arial"/>
          <w:i/>
          <w:spacing w:val="-1"/>
          <w:sz w:val="24"/>
          <w:szCs w:val="24"/>
        </w:rPr>
        <w:t>personalmente</w:t>
      </w:r>
      <w:r w:rsidRPr="00F04275">
        <w:rPr>
          <w:rFonts w:ascii="Arial" w:hAnsi="Arial" w:cs="Arial"/>
          <w:i/>
          <w:spacing w:val="3"/>
          <w:sz w:val="24"/>
          <w:szCs w:val="24"/>
        </w:rPr>
        <w:t xml:space="preserve"> </w:t>
      </w:r>
      <w:r w:rsidRPr="00F04275">
        <w:rPr>
          <w:rFonts w:ascii="Arial" w:hAnsi="Arial" w:cs="Arial"/>
          <w:i/>
          <w:sz w:val="24"/>
          <w:szCs w:val="24"/>
        </w:rPr>
        <w:t>el</w:t>
      </w:r>
      <w:r w:rsidRPr="00F04275">
        <w:rPr>
          <w:rFonts w:ascii="Arial" w:hAnsi="Arial" w:cs="Arial"/>
          <w:i/>
          <w:spacing w:val="3"/>
          <w:sz w:val="24"/>
          <w:szCs w:val="24"/>
        </w:rPr>
        <w:t xml:space="preserve"> </w:t>
      </w:r>
      <w:r w:rsidRPr="00F04275">
        <w:rPr>
          <w:rFonts w:ascii="Arial" w:hAnsi="Arial" w:cs="Arial"/>
          <w:i/>
          <w:sz w:val="24"/>
          <w:szCs w:val="24"/>
        </w:rPr>
        <w:t>apoyo</w:t>
      </w:r>
      <w:r w:rsidRPr="00F04275">
        <w:rPr>
          <w:rFonts w:ascii="Arial" w:hAnsi="Arial" w:cs="Arial"/>
          <w:i/>
          <w:spacing w:val="3"/>
          <w:sz w:val="24"/>
          <w:szCs w:val="24"/>
        </w:rPr>
        <w:t xml:space="preserve"> </w:t>
      </w:r>
      <w:r w:rsidRPr="00F04275">
        <w:rPr>
          <w:rFonts w:ascii="Arial" w:hAnsi="Arial" w:cs="Arial"/>
          <w:i/>
          <w:spacing w:val="-1"/>
          <w:sz w:val="24"/>
          <w:szCs w:val="24"/>
        </w:rPr>
        <w:t>económico,</w:t>
      </w:r>
      <w:r w:rsidRPr="00F04275">
        <w:rPr>
          <w:rFonts w:ascii="Arial" w:hAnsi="Arial" w:cs="Arial"/>
          <w:i/>
          <w:spacing w:val="6"/>
          <w:sz w:val="24"/>
          <w:szCs w:val="24"/>
        </w:rPr>
        <w:t xml:space="preserve"> </w:t>
      </w:r>
      <w:r w:rsidRPr="00F04275">
        <w:rPr>
          <w:rFonts w:ascii="Arial" w:hAnsi="Arial" w:cs="Arial"/>
          <w:i/>
          <w:sz w:val="24"/>
          <w:szCs w:val="24"/>
        </w:rPr>
        <w:t>podrá</w:t>
      </w:r>
      <w:r w:rsidRPr="00F04275">
        <w:rPr>
          <w:rFonts w:ascii="Arial" w:hAnsi="Arial" w:cs="Arial"/>
          <w:i/>
          <w:spacing w:val="3"/>
          <w:sz w:val="24"/>
          <w:szCs w:val="24"/>
        </w:rPr>
        <w:t xml:space="preserve"> </w:t>
      </w:r>
      <w:r w:rsidRPr="00F04275">
        <w:rPr>
          <w:rFonts w:ascii="Arial" w:hAnsi="Arial" w:cs="Arial"/>
          <w:i/>
          <w:spacing w:val="-1"/>
          <w:sz w:val="24"/>
          <w:szCs w:val="24"/>
        </w:rPr>
        <w:t>hacerlo</w:t>
      </w:r>
      <w:r w:rsidRPr="00F04275">
        <w:rPr>
          <w:rFonts w:ascii="Arial" w:hAnsi="Arial" w:cs="Arial"/>
          <w:i/>
          <w:spacing w:val="3"/>
          <w:sz w:val="24"/>
          <w:szCs w:val="24"/>
        </w:rPr>
        <w:t xml:space="preserve"> </w:t>
      </w:r>
      <w:r w:rsidRPr="00F04275">
        <w:rPr>
          <w:rFonts w:ascii="Arial" w:hAnsi="Arial" w:cs="Arial"/>
          <w:i/>
          <w:sz w:val="24"/>
          <w:szCs w:val="24"/>
        </w:rPr>
        <w:t>a</w:t>
      </w:r>
      <w:r w:rsidRPr="00F04275">
        <w:rPr>
          <w:rFonts w:ascii="Arial" w:hAnsi="Arial" w:cs="Arial"/>
          <w:i/>
          <w:spacing w:val="3"/>
          <w:sz w:val="24"/>
          <w:szCs w:val="24"/>
        </w:rPr>
        <w:t xml:space="preserve"> </w:t>
      </w:r>
      <w:r w:rsidRPr="00F04275">
        <w:rPr>
          <w:rFonts w:ascii="Arial" w:hAnsi="Arial" w:cs="Arial"/>
          <w:i/>
          <w:spacing w:val="-1"/>
          <w:sz w:val="24"/>
          <w:szCs w:val="24"/>
        </w:rPr>
        <w:t>través</w:t>
      </w:r>
      <w:r w:rsidRPr="00F04275">
        <w:rPr>
          <w:rFonts w:ascii="Arial" w:hAnsi="Arial" w:cs="Arial"/>
          <w:i/>
          <w:spacing w:val="2"/>
          <w:sz w:val="24"/>
          <w:szCs w:val="24"/>
        </w:rPr>
        <w:t xml:space="preserve"> </w:t>
      </w:r>
      <w:r w:rsidRPr="00F04275">
        <w:rPr>
          <w:rFonts w:ascii="Arial" w:hAnsi="Arial" w:cs="Arial"/>
          <w:i/>
          <w:sz w:val="24"/>
          <w:szCs w:val="24"/>
        </w:rPr>
        <w:t>de</w:t>
      </w:r>
      <w:r w:rsidRPr="00F04275">
        <w:rPr>
          <w:rFonts w:ascii="Arial" w:hAnsi="Arial" w:cs="Arial"/>
          <w:i/>
          <w:spacing w:val="2"/>
          <w:sz w:val="24"/>
          <w:szCs w:val="24"/>
        </w:rPr>
        <w:t xml:space="preserve"> </w:t>
      </w:r>
      <w:r w:rsidRPr="00F04275">
        <w:rPr>
          <w:rFonts w:ascii="Arial" w:hAnsi="Arial" w:cs="Arial"/>
          <w:i/>
          <w:spacing w:val="-2"/>
          <w:sz w:val="24"/>
          <w:szCs w:val="24"/>
        </w:rPr>
        <w:t>una</w:t>
      </w:r>
      <w:r w:rsidRPr="00F04275">
        <w:rPr>
          <w:rFonts w:ascii="Arial" w:hAnsi="Arial" w:cs="Arial"/>
          <w:i/>
          <w:spacing w:val="6"/>
          <w:sz w:val="24"/>
          <w:szCs w:val="24"/>
        </w:rPr>
        <w:t xml:space="preserve"> </w:t>
      </w:r>
      <w:r w:rsidRPr="00F04275">
        <w:rPr>
          <w:rFonts w:ascii="Arial" w:hAnsi="Arial" w:cs="Arial"/>
          <w:i/>
          <w:sz w:val="24"/>
          <w:szCs w:val="24"/>
        </w:rPr>
        <w:t>o</w:t>
      </w:r>
      <w:r w:rsidRPr="00F04275">
        <w:rPr>
          <w:rFonts w:ascii="Arial" w:hAnsi="Arial" w:cs="Arial"/>
          <w:i/>
          <w:spacing w:val="3"/>
          <w:sz w:val="24"/>
          <w:szCs w:val="24"/>
        </w:rPr>
        <w:t xml:space="preserve"> </w:t>
      </w:r>
      <w:r w:rsidRPr="00F04275">
        <w:rPr>
          <w:rFonts w:ascii="Arial" w:hAnsi="Arial" w:cs="Arial"/>
          <w:i/>
          <w:spacing w:val="-1"/>
          <w:sz w:val="24"/>
          <w:szCs w:val="24"/>
        </w:rPr>
        <w:t>un</w:t>
      </w:r>
      <w:r w:rsidRPr="00F04275">
        <w:rPr>
          <w:rFonts w:ascii="Arial" w:hAnsi="Arial" w:cs="Arial"/>
          <w:i/>
          <w:spacing w:val="2"/>
          <w:sz w:val="24"/>
          <w:szCs w:val="24"/>
        </w:rPr>
        <w:t xml:space="preserve"> </w:t>
      </w:r>
      <w:r w:rsidRPr="00F04275">
        <w:rPr>
          <w:rFonts w:ascii="Arial" w:hAnsi="Arial" w:cs="Arial"/>
          <w:i/>
          <w:spacing w:val="-1"/>
          <w:sz w:val="24"/>
          <w:szCs w:val="24"/>
        </w:rPr>
        <w:t>representante,</w:t>
      </w:r>
      <w:r w:rsidRPr="00F04275">
        <w:rPr>
          <w:rFonts w:ascii="Arial" w:hAnsi="Arial" w:cs="Arial"/>
          <w:i/>
          <w:spacing w:val="109"/>
          <w:w w:val="99"/>
          <w:sz w:val="24"/>
          <w:szCs w:val="24"/>
        </w:rPr>
        <w:t xml:space="preserve"> </w:t>
      </w:r>
      <w:r w:rsidRPr="00F04275">
        <w:rPr>
          <w:rFonts w:ascii="Arial" w:hAnsi="Arial" w:cs="Arial"/>
          <w:i/>
          <w:spacing w:val="-1"/>
          <w:sz w:val="24"/>
          <w:szCs w:val="24"/>
        </w:rPr>
        <w:t>quien</w:t>
      </w:r>
      <w:r w:rsidRPr="00F04275">
        <w:rPr>
          <w:rFonts w:ascii="Arial" w:hAnsi="Arial" w:cs="Arial"/>
          <w:i/>
          <w:spacing w:val="-7"/>
          <w:sz w:val="24"/>
          <w:szCs w:val="24"/>
        </w:rPr>
        <w:t xml:space="preserve"> </w:t>
      </w:r>
      <w:r w:rsidRPr="00F04275">
        <w:rPr>
          <w:rFonts w:ascii="Arial" w:hAnsi="Arial" w:cs="Arial"/>
          <w:i/>
          <w:sz w:val="24"/>
          <w:szCs w:val="24"/>
        </w:rPr>
        <w:t>al</w:t>
      </w:r>
      <w:r w:rsidRPr="00F04275">
        <w:rPr>
          <w:rFonts w:ascii="Arial" w:hAnsi="Arial" w:cs="Arial"/>
          <w:i/>
          <w:spacing w:val="-3"/>
          <w:sz w:val="24"/>
          <w:szCs w:val="24"/>
        </w:rPr>
        <w:t xml:space="preserve"> </w:t>
      </w:r>
      <w:r w:rsidRPr="00F04275">
        <w:rPr>
          <w:rFonts w:ascii="Arial" w:hAnsi="Arial" w:cs="Arial"/>
          <w:i/>
          <w:spacing w:val="-1"/>
          <w:sz w:val="24"/>
          <w:szCs w:val="24"/>
        </w:rPr>
        <w:t>momento</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5"/>
          <w:sz w:val="24"/>
          <w:szCs w:val="24"/>
        </w:rPr>
        <w:t xml:space="preserve"> </w:t>
      </w:r>
      <w:r w:rsidRPr="00F04275">
        <w:rPr>
          <w:rFonts w:ascii="Arial" w:hAnsi="Arial" w:cs="Arial"/>
          <w:i/>
          <w:sz w:val="24"/>
          <w:szCs w:val="24"/>
        </w:rPr>
        <w:t>pago</w:t>
      </w:r>
      <w:r w:rsidRPr="00F04275">
        <w:rPr>
          <w:rFonts w:ascii="Arial" w:hAnsi="Arial" w:cs="Arial"/>
          <w:i/>
          <w:spacing w:val="-5"/>
          <w:sz w:val="24"/>
          <w:szCs w:val="24"/>
        </w:rPr>
        <w:t xml:space="preserve"> </w:t>
      </w:r>
      <w:r w:rsidRPr="00F04275">
        <w:rPr>
          <w:rFonts w:ascii="Arial" w:hAnsi="Arial" w:cs="Arial"/>
          <w:i/>
          <w:sz w:val="24"/>
          <w:szCs w:val="24"/>
        </w:rPr>
        <w:t>deberá</w:t>
      </w:r>
      <w:r w:rsidRPr="00F04275">
        <w:rPr>
          <w:rFonts w:ascii="Arial" w:hAnsi="Arial" w:cs="Arial"/>
          <w:i/>
          <w:spacing w:val="-5"/>
          <w:sz w:val="24"/>
          <w:szCs w:val="24"/>
        </w:rPr>
        <w:t xml:space="preserve"> </w:t>
      </w:r>
      <w:r w:rsidRPr="00F04275">
        <w:rPr>
          <w:rFonts w:ascii="Arial" w:hAnsi="Arial" w:cs="Arial"/>
          <w:i/>
          <w:spacing w:val="-1"/>
          <w:sz w:val="24"/>
          <w:szCs w:val="24"/>
        </w:rPr>
        <w:t>presentar:</w:t>
      </w:r>
    </w:p>
    <w:p w:rsidR="00F04275" w:rsidRPr="00F04275" w:rsidRDefault="00F04275" w:rsidP="00F04275">
      <w:pPr>
        <w:pStyle w:val="Textoindependiente"/>
        <w:kinsoku w:val="0"/>
        <w:overflowPunct w:val="0"/>
        <w:spacing w:before="56"/>
        <w:ind w:right="129"/>
        <w:jc w:val="both"/>
        <w:rPr>
          <w:rFonts w:ascii="Arial" w:hAnsi="Arial" w:cs="Arial"/>
          <w:i/>
          <w:sz w:val="24"/>
          <w:szCs w:val="24"/>
        </w:rPr>
      </w:pPr>
    </w:p>
    <w:p w:rsidR="00F04275" w:rsidRPr="00F04275" w:rsidRDefault="00F04275" w:rsidP="00303F70">
      <w:pPr>
        <w:pStyle w:val="Textoindependiente"/>
        <w:widowControl w:val="0"/>
        <w:numPr>
          <w:ilvl w:val="0"/>
          <w:numId w:val="37"/>
        </w:numPr>
        <w:kinsoku w:val="0"/>
        <w:overflowPunct w:val="0"/>
        <w:autoSpaceDE w:val="0"/>
        <w:autoSpaceDN w:val="0"/>
        <w:adjustRightInd w:val="0"/>
        <w:spacing w:before="56" w:after="0"/>
        <w:ind w:right="129"/>
        <w:jc w:val="both"/>
        <w:rPr>
          <w:rFonts w:ascii="Arial" w:hAnsi="Arial" w:cs="Arial"/>
          <w:i/>
          <w:spacing w:val="-1"/>
          <w:sz w:val="24"/>
          <w:szCs w:val="24"/>
        </w:rPr>
      </w:pPr>
      <w:r w:rsidRPr="00F04275">
        <w:rPr>
          <w:rFonts w:ascii="Arial" w:hAnsi="Arial" w:cs="Arial"/>
          <w:i/>
          <w:sz w:val="24"/>
          <w:szCs w:val="24"/>
        </w:rPr>
        <w:t>Constancia</w:t>
      </w:r>
      <w:r w:rsidRPr="00F04275">
        <w:rPr>
          <w:rFonts w:ascii="Arial" w:hAnsi="Arial" w:cs="Arial"/>
          <w:i/>
          <w:spacing w:val="20"/>
          <w:sz w:val="24"/>
          <w:szCs w:val="24"/>
        </w:rPr>
        <w:t xml:space="preserve"> </w:t>
      </w:r>
      <w:r w:rsidRPr="00F04275">
        <w:rPr>
          <w:rFonts w:ascii="Arial" w:hAnsi="Arial" w:cs="Arial"/>
          <w:i/>
          <w:sz w:val="24"/>
          <w:szCs w:val="24"/>
        </w:rPr>
        <w:t>médica</w:t>
      </w:r>
      <w:r w:rsidRPr="00F04275">
        <w:rPr>
          <w:rFonts w:ascii="Arial" w:hAnsi="Arial" w:cs="Arial"/>
          <w:i/>
          <w:spacing w:val="19"/>
          <w:sz w:val="24"/>
          <w:szCs w:val="24"/>
        </w:rPr>
        <w:t xml:space="preserve"> </w:t>
      </w:r>
      <w:r w:rsidRPr="00F04275">
        <w:rPr>
          <w:rFonts w:ascii="Arial" w:hAnsi="Arial" w:cs="Arial"/>
          <w:i/>
          <w:sz w:val="24"/>
          <w:szCs w:val="24"/>
        </w:rPr>
        <w:t>emitida</w:t>
      </w:r>
      <w:r w:rsidRPr="00F04275">
        <w:rPr>
          <w:rFonts w:ascii="Arial" w:hAnsi="Arial" w:cs="Arial"/>
          <w:i/>
          <w:spacing w:val="20"/>
          <w:sz w:val="24"/>
          <w:szCs w:val="24"/>
        </w:rPr>
        <w:t xml:space="preserve"> </w:t>
      </w:r>
      <w:r w:rsidRPr="00F04275">
        <w:rPr>
          <w:rFonts w:ascii="Arial" w:hAnsi="Arial" w:cs="Arial"/>
          <w:i/>
          <w:sz w:val="24"/>
          <w:szCs w:val="24"/>
        </w:rPr>
        <w:t>por</w:t>
      </w:r>
      <w:r w:rsidRPr="00F04275">
        <w:rPr>
          <w:rFonts w:ascii="Arial" w:hAnsi="Arial" w:cs="Arial"/>
          <w:i/>
          <w:spacing w:val="19"/>
          <w:sz w:val="24"/>
          <w:szCs w:val="24"/>
        </w:rPr>
        <w:t xml:space="preserve"> </w:t>
      </w:r>
      <w:r w:rsidRPr="00F04275">
        <w:rPr>
          <w:rFonts w:ascii="Arial" w:hAnsi="Arial" w:cs="Arial"/>
          <w:i/>
          <w:spacing w:val="-1"/>
          <w:sz w:val="24"/>
          <w:szCs w:val="24"/>
        </w:rPr>
        <w:t>institución</w:t>
      </w:r>
      <w:r w:rsidRPr="00F04275">
        <w:rPr>
          <w:rFonts w:ascii="Arial" w:hAnsi="Arial" w:cs="Arial"/>
          <w:i/>
          <w:spacing w:val="17"/>
          <w:sz w:val="24"/>
          <w:szCs w:val="24"/>
        </w:rPr>
        <w:t xml:space="preserve"> </w:t>
      </w:r>
      <w:r w:rsidRPr="00F04275">
        <w:rPr>
          <w:rFonts w:ascii="Arial" w:hAnsi="Arial" w:cs="Arial"/>
          <w:i/>
          <w:sz w:val="24"/>
          <w:szCs w:val="24"/>
        </w:rPr>
        <w:t>oficial</w:t>
      </w:r>
      <w:r w:rsidRPr="00F04275">
        <w:rPr>
          <w:rFonts w:ascii="Arial" w:hAnsi="Arial" w:cs="Arial"/>
          <w:i/>
          <w:spacing w:val="21"/>
          <w:sz w:val="24"/>
          <w:szCs w:val="24"/>
        </w:rPr>
        <w:t xml:space="preserve"> </w:t>
      </w:r>
      <w:r w:rsidRPr="00F04275">
        <w:rPr>
          <w:rFonts w:ascii="Arial" w:hAnsi="Arial" w:cs="Arial"/>
          <w:i/>
          <w:spacing w:val="-1"/>
          <w:sz w:val="24"/>
          <w:szCs w:val="24"/>
        </w:rPr>
        <w:t>que</w:t>
      </w:r>
      <w:r w:rsidRPr="00F04275">
        <w:rPr>
          <w:rFonts w:ascii="Arial" w:hAnsi="Arial" w:cs="Arial"/>
          <w:i/>
          <w:spacing w:val="20"/>
          <w:sz w:val="24"/>
          <w:szCs w:val="24"/>
        </w:rPr>
        <w:t xml:space="preserve"> </w:t>
      </w:r>
      <w:r w:rsidRPr="00F04275">
        <w:rPr>
          <w:rFonts w:ascii="Arial" w:hAnsi="Arial" w:cs="Arial"/>
          <w:i/>
          <w:sz w:val="24"/>
          <w:szCs w:val="24"/>
        </w:rPr>
        <w:t>acredite</w:t>
      </w:r>
      <w:r w:rsidRPr="00F04275">
        <w:rPr>
          <w:rFonts w:ascii="Arial" w:hAnsi="Arial" w:cs="Arial"/>
          <w:i/>
          <w:spacing w:val="19"/>
          <w:sz w:val="24"/>
          <w:szCs w:val="24"/>
        </w:rPr>
        <w:t xml:space="preserve"> </w:t>
      </w:r>
      <w:r w:rsidRPr="00F04275">
        <w:rPr>
          <w:rFonts w:ascii="Arial" w:hAnsi="Arial" w:cs="Arial"/>
          <w:i/>
          <w:sz w:val="24"/>
          <w:szCs w:val="24"/>
        </w:rPr>
        <w:t>dicha</w:t>
      </w:r>
      <w:r w:rsidRPr="00F04275">
        <w:rPr>
          <w:rFonts w:ascii="Arial" w:hAnsi="Arial" w:cs="Arial"/>
          <w:i/>
          <w:spacing w:val="19"/>
          <w:sz w:val="24"/>
          <w:szCs w:val="24"/>
        </w:rPr>
        <w:t xml:space="preserve"> </w:t>
      </w:r>
      <w:r w:rsidRPr="00F04275">
        <w:rPr>
          <w:rFonts w:ascii="Arial" w:hAnsi="Arial" w:cs="Arial"/>
          <w:i/>
          <w:sz w:val="24"/>
          <w:szCs w:val="24"/>
        </w:rPr>
        <w:t>circunstancia,</w:t>
      </w:r>
      <w:r w:rsidRPr="00F04275">
        <w:rPr>
          <w:rFonts w:ascii="Arial" w:hAnsi="Arial" w:cs="Arial"/>
          <w:i/>
          <w:spacing w:val="21"/>
          <w:sz w:val="24"/>
          <w:szCs w:val="24"/>
        </w:rPr>
        <w:t xml:space="preserve"> </w:t>
      </w:r>
      <w:r w:rsidRPr="00F04275">
        <w:rPr>
          <w:rFonts w:ascii="Arial" w:hAnsi="Arial" w:cs="Arial"/>
          <w:i/>
          <w:spacing w:val="-1"/>
          <w:sz w:val="24"/>
          <w:szCs w:val="24"/>
        </w:rPr>
        <w:t>misma</w:t>
      </w:r>
      <w:r w:rsidRPr="00F04275">
        <w:rPr>
          <w:rFonts w:ascii="Arial" w:hAnsi="Arial" w:cs="Arial"/>
          <w:i/>
          <w:spacing w:val="21"/>
          <w:sz w:val="24"/>
          <w:szCs w:val="24"/>
        </w:rPr>
        <w:t xml:space="preserve"> </w:t>
      </w:r>
      <w:r w:rsidRPr="00F04275">
        <w:rPr>
          <w:rFonts w:ascii="Arial" w:hAnsi="Arial" w:cs="Arial"/>
          <w:i/>
          <w:spacing w:val="-1"/>
          <w:sz w:val="24"/>
          <w:szCs w:val="24"/>
        </w:rPr>
        <w:t>que</w:t>
      </w:r>
      <w:r w:rsidRPr="00F04275">
        <w:rPr>
          <w:rFonts w:ascii="Arial" w:hAnsi="Arial" w:cs="Arial"/>
          <w:i/>
          <w:spacing w:val="20"/>
          <w:sz w:val="24"/>
          <w:szCs w:val="24"/>
        </w:rPr>
        <w:t xml:space="preserve"> </w:t>
      </w:r>
      <w:r w:rsidRPr="00F04275">
        <w:rPr>
          <w:rFonts w:ascii="Arial" w:hAnsi="Arial" w:cs="Arial"/>
          <w:i/>
          <w:sz w:val="24"/>
          <w:szCs w:val="24"/>
        </w:rPr>
        <w:t>sólo</w:t>
      </w:r>
      <w:r w:rsidRPr="00F04275">
        <w:rPr>
          <w:rFonts w:ascii="Arial" w:hAnsi="Arial" w:cs="Arial"/>
          <w:i/>
          <w:spacing w:val="19"/>
          <w:sz w:val="24"/>
          <w:szCs w:val="24"/>
        </w:rPr>
        <w:t xml:space="preserve"> </w:t>
      </w:r>
      <w:r w:rsidRPr="00F04275">
        <w:rPr>
          <w:rFonts w:ascii="Arial" w:hAnsi="Arial" w:cs="Arial"/>
          <w:i/>
          <w:sz w:val="24"/>
          <w:szCs w:val="24"/>
        </w:rPr>
        <w:t>será</w:t>
      </w:r>
      <w:r w:rsidRPr="00F04275">
        <w:rPr>
          <w:rFonts w:ascii="Arial" w:hAnsi="Arial" w:cs="Arial"/>
          <w:i/>
          <w:spacing w:val="48"/>
          <w:w w:val="99"/>
          <w:sz w:val="24"/>
          <w:szCs w:val="24"/>
        </w:rPr>
        <w:t xml:space="preserve"> </w:t>
      </w:r>
      <w:r w:rsidRPr="00F04275">
        <w:rPr>
          <w:rFonts w:ascii="Arial" w:hAnsi="Arial" w:cs="Arial"/>
          <w:i/>
          <w:spacing w:val="-1"/>
          <w:sz w:val="24"/>
          <w:szCs w:val="24"/>
        </w:rPr>
        <w:t>válida</w:t>
      </w:r>
      <w:r w:rsidRPr="00F04275">
        <w:rPr>
          <w:rFonts w:ascii="Arial" w:hAnsi="Arial" w:cs="Arial"/>
          <w:i/>
          <w:spacing w:val="-6"/>
          <w:sz w:val="24"/>
          <w:szCs w:val="24"/>
        </w:rPr>
        <w:t xml:space="preserve"> </w:t>
      </w:r>
      <w:r w:rsidRPr="00F04275">
        <w:rPr>
          <w:rFonts w:ascii="Arial" w:hAnsi="Arial" w:cs="Arial"/>
          <w:i/>
          <w:sz w:val="24"/>
          <w:szCs w:val="24"/>
        </w:rPr>
        <w:t>cada bimestre</w:t>
      </w:r>
      <w:r w:rsidRPr="00F04275">
        <w:rPr>
          <w:rFonts w:ascii="Arial" w:hAnsi="Arial" w:cs="Arial"/>
          <w:i/>
          <w:spacing w:val="-1"/>
          <w:sz w:val="24"/>
          <w:szCs w:val="24"/>
        </w:rPr>
        <w:t>,</w:t>
      </w:r>
      <w:r w:rsidRPr="00F04275">
        <w:rPr>
          <w:rFonts w:ascii="Arial" w:hAnsi="Arial" w:cs="Arial"/>
          <w:i/>
          <w:spacing w:val="-5"/>
          <w:sz w:val="24"/>
          <w:szCs w:val="24"/>
        </w:rPr>
        <w:t xml:space="preserve"> </w:t>
      </w:r>
      <w:r w:rsidRPr="00F04275">
        <w:rPr>
          <w:rFonts w:ascii="Arial" w:hAnsi="Arial" w:cs="Arial"/>
          <w:i/>
          <w:sz w:val="24"/>
          <w:szCs w:val="24"/>
        </w:rPr>
        <w:t>debiendo</w:t>
      </w:r>
      <w:r w:rsidRPr="00F04275">
        <w:rPr>
          <w:rFonts w:ascii="Arial" w:hAnsi="Arial" w:cs="Arial"/>
          <w:i/>
          <w:spacing w:val="-5"/>
          <w:sz w:val="24"/>
          <w:szCs w:val="24"/>
        </w:rPr>
        <w:t xml:space="preserve"> </w:t>
      </w:r>
      <w:r w:rsidRPr="00F04275">
        <w:rPr>
          <w:rFonts w:ascii="Arial" w:hAnsi="Arial" w:cs="Arial"/>
          <w:i/>
          <w:spacing w:val="-1"/>
          <w:sz w:val="24"/>
          <w:szCs w:val="24"/>
        </w:rPr>
        <w:t>renovarla</w:t>
      </w:r>
      <w:r w:rsidRPr="00F04275">
        <w:rPr>
          <w:rFonts w:ascii="Arial" w:hAnsi="Arial" w:cs="Arial"/>
          <w:i/>
          <w:spacing w:val="-5"/>
          <w:sz w:val="24"/>
          <w:szCs w:val="24"/>
        </w:rPr>
        <w:t xml:space="preserve"> </w:t>
      </w:r>
      <w:r w:rsidRPr="00F04275">
        <w:rPr>
          <w:rFonts w:ascii="Arial" w:hAnsi="Arial" w:cs="Arial"/>
          <w:i/>
          <w:sz w:val="24"/>
          <w:szCs w:val="24"/>
        </w:rPr>
        <w:t>en</w:t>
      </w:r>
      <w:r w:rsidRPr="00F04275">
        <w:rPr>
          <w:rFonts w:ascii="Arial" w:hAnsi="Arial" w:cs="Arial"/>
          <w:i/>
          <w:spacing w:val="-7"/>
          <w:sz w:val="24"/>
          <w:szCs w:val="24"/>
        </w:rPr>
        <w:t xml:space="preserve"> </w:t>
      </w:r>
      <w:r w:rsidRPr="00F04275">
        <w:rPr>
          <w:rFonts w:ascii="Arial" w:hAnsi="Arial" w:cs="Arial"/>
          <w:i/>
          <w:spacing w:val="-1"/>
          <w:sz w:val="24"/>
          <w:szCs w:val="24"/>
        </w:rPr>
        <w:t>caso</w:t>
      </w:r>
      <w:r w:rsidRPr="00F04275">
        <w:rPr>
          <w:rFonts w:ascii="Arial" w:hAnsi="Arial" w:cs="Arial"/>
          <w:i/>
          <w:spacing w:val="-4"/>
          <w:sz w:val="24"/>
          <w:szCs w:val="24"/>
        </w:rPr>
        <w:t xml:space="preserve"> </w:t>
      </w:r>
      <w:r w:rsidRPr="00F04275">
        <w:rPr>
          <w:rFonts w:ascii="Arial" w:hAnsi="Arial" w:cs="Arial"/>
          <w:i/>
          <w:sz w:val="24"/>
          <w:szCs w:val="24"/>
        </w:rPr>
        <w:t>de</w:t>
      </w:r>
      <w:r w:rsidRPr="00F04275">
        <w:rPr>
          <w:rFonts w:ascii="Arial" w:hAnsi="Arial" w:cs="Arial"/>
          <w:i/>
          <w:spacing w:val="-6"/>
          <w:sz w:val="24"/>
          <w:szCs w:val="24"/>
        </w:rPr>
        <w:t xml:space="preserve"> </w:t>
      </w:r>
      <w:r w:rsidRPr="00F04275">
        <w:rPr>
          <w:rFonts w:ascii="Arial" w:hAnsi="Arial" w:cs="Arial"/>
          <w:i/>
          <w:spacing w:val="-1"/>
          <w:sz w:val="24"/>
          <w:szCs w:val="24"/>
        </w:rPr>
        <w:t>subsistir</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z w:val="24"/>
          <w:szCs w:val="24"/>
        </w:rPr>
        <w:t>enfermedad</w:t>
      </w:r>
      <w:r w:rsidRPr="00F04275">
        <w:rPr>
          <w:rFonts w:ascii="Arial" w:hAnsi="Arial" w:cs="Arial"/>
          <w:i/>
          <w:spacing w:val="-4"/>
          <w:sz w:val="24"/>
          <w:szCs w:val="24"/>
        </w:rPr>
        <w:t xml:space="preserve"> </w:t>
      </w:r>
      <w:r w:rsidRPr="00F04275">
        <w:rPr>
          <w:rFonts w:ascii="Arial" w:hAnsi="Arial" w:cs="Arial"/>
          <w:i/>
          <w:sz w:val="24"/>
          <w:szCs w:val="24"/>
        </w:rPr>
        <w:t>o</w:t>
      </w:r>
      <w:r w:rsidRPr="00F04275">
        <w:rPr>
          <w:rFonts w:ascii="Arial" w:hAnsi="Arial" w:cs="Arial"/>
          <w:i/>
          <w:spacing w:val="-5"/>
          <w:sz w:val="24"/>
          <w:szCs w:val="24"/>
        </w:rPr>
        <w:t xml:space="preserve"> </w:t>
      </w:r>
      <w:r w:rsidRPr="00F04275">
        <w:rPr>
          <w:rFonts w:ascii="Arial" w:hAnsi="Arial" w:cs="Arial"/>
          <w:i/>
          <w:sz w:val="24"/>
          <w:szCs w:val="24"/>
        </w:rPr>
        <w:t>discapacidad</w:t>
      </w:r>
      <w:r w:rsidRPr="00F04275">
        <w:rPr>
          <w:rFonts w:ascii="Arial" w:hAnsi="Arial" w:cs="Arial"/>
          <w:i/>
          <w:spacing w:val="-5"/>
          <w:sz w:val="24"/>
          <w:szCs w:val="24"/>
        </w:rPr>
        <w:t xml:space="preserve"> </w:t>
      </w:r>
      <w:r w:rsidRPr="00F04275">
        <w:rPr>
          <w:rFonts w:ascii="Arial" w:hAnsi="Arial" w:cs="Arial"/>
          <w:i/>
          <w:spacing w:val="-1"/>
          <w:sz w:val="24"/>
          <w:szCs w:val="24"/>
        </w:rPr>
        <w:t>temporal.</w:t>
      </w:r>
    </w:p>
    <w:p w:rsidR="00F04275" w:rsidRPr="00F04275" w:rsidRDefault="00F04275" w:rsidP="00F04275">
      <w:pPr>
        <w:pStyle w:val="Textoindependiente"/>
        <w:kinsoku w:val="0"/>
        <w:overflowPunct w:val="0"/>
        <w:spacing w:before="56"/>
        <w:ind w:left="720" w:right="129"/>
        <w:jc w:val="both"/>
        <w:rPr>
          <w:rFonts w:ascii="Arial" w:hAnsi="Arial" w:cs="Arial"/>
          <w:i/>
          <w:spacing w:val="-1"/>
          <w:sz w:val="24"/>
          <w:szCs w:val="24"/>
        </w:rPr>
      </w:pPr>
    </w:p>
    <w:p w:rsidR="00F04275" w:rsidRPr="00F04275" w:rsidRDefault="00F04275" w:rsidP="00303F70">
      <w:pPr>
        <w:pStyle w:val="Textoindependiente"/>
        <w:widowControl w:val="0"/>
        <w:numPr>
          <w:ilvl w:val="0"/>
          <w:numId w:val="37"/>
        </w:numPr>
        <w:tabs>
          <w:tab w:val="left" w:pos="440"/>
        </w:tabs>
        <w:kinsoku w:val="0"/>
        <w:overflowPunct w:val="0"/>
        <w:autoSpaceDE w:val="0"/>
        <w:autoSpaceDN w:val="0"/>
        <w:adjustRightInd w:val="0"/>
        <w:spacing w:before="33" w:after="0"/>
        <w:jc w:val="both"/>
        <w:rPr>
          <w:rFonts w:ascii="Arial" w:hAnsi="Arial" w:cs="Arial"/>
          <w:i/>
          <w:sz w:val="24"/>
          <w:szCs w:val="24"/>
        </w:rPr>
      </w:pPr>
      <w:r w:rsidRPr="00F04275">
        <w:rPr>
          <w:rFonts w:ascii="Arial" w:hAnsi="Arial" w:cs="Arial"/>
          <w:i/>
          <w:spacing w:val="-1"/>
          <w:sz w:val="24"/>
          <w:szCs w:val="24"/>
        </w:rPr>
        <w:t>Documento</w:t>
      </w:r>
      <w:r w:rsidRPr="00F04275">
        <w:rPr>
          <w:rFonts w:ascii="Arial" w:hAnsi="Arial" w:cs="Arial"/>
          <w:i/>
          <w:spacing w:val="-4"/>
          <w:sz w:val="24"/>
          <w:szCs w:val="24"/>
        </w:rPr>
        <w:t xml:space="preserve"> </w:t>
      </w:r>
      <w:r w:rsidRPr="00F04275">
        <w:rPr>
          <w:rFonts w:ascii="Arial" w:hAnsi="Arial" w:cs="Arial"/>
          <w:i/>
          <w:spacing w:val="-1"/>
          <w:sz w:val="24"/>
          <w:szCs w:val="24"/>
        </w:rPr>
        <w:t>que</w:t>
      </w:r>
      <w:r w:rsidRPr="00F04275">
        <w:rPr>
          <w:rFonts w:ascii="Arial" w:hAnsi="Arial" w:cs="Arial"/>
          <w:i/>
          <w:spacing w:val="-5"/>
          <w:sz w:val="24"/>
          <w:szCs w:val="24"/>
        </w:rPr>
        <w:t xml:space="preserve"> </w:t>
      </w:r>
      <w:r w:rsidRPr="00F04275">
        <w:rPr>
          <w:rFonts w:ascii="Arial" w:hAnsi="Arial" w:cs="Arial"/>
          <w:i/>
          <w:sz w:val="24"/>
          <w:szCs w:val="24"/>
        </w:rPr>
        <w:t>acredita</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4"/>
          <w:sz w:val="24"/>
          <w:szCs w:val="24"/>
        </w:rPr>
        <w:t xml:space="preserve"> </w:t>
      </w:r>
      <w:r w:rsidRPr="00F04275">
        <w:rPr>
          <w:rFonts w:ascii="Arial" w:hAnsi="Arial" w:cs="Arial"/>
          <w:i/>
          <w:spacing w:val="1"/>
          <w:sz w:val="24"/>
          <w:szCs w:val="24"/>
        </w:rPr>
        <w:t>la</w:t>
      </w:r>
      <w:r w:rsidRPr="00F04275">
        <w:rPr>
          <w:rFonts w:ascii="Arial" w:hAnsi="Arial" w:cs="Arial"/>
          <w:i/>
          <w:spacing w:val="-5"/>
          <w:sz w:val="24"/>
          <w:szCs w:val="24"/>
        </w:rPr>
        <w:t xml:space="preserve"> </w:t>
      </w:r>
      <w:r w:rsidRPr="00F04275">
        <w:rPr>
          <w:rFonts w:ascii="Arial" w:hAnsi="Arial" w:cs="Arial"/>
          <w:i/>
          <w:sz w:val="24"/>
          <w:szCs w:val="24"/>
        </w:rPr>
        <w:t>persona</w:t>
      </w:r>
      <w:r w:rsidRPr="00F04275">
        <w:rPr>
          <w:rFonts w:ascii="Arial" w:hAnsi="Arial" w:cs="Arial"/>
          <w:i/>
          <w:spacing w:val="-5"/>
          <w:sz w:val="24"/>
          <w:szCs w:val="24"/>
        </w:rPr>
        <w:t xml:space="preserve"> </w:t>
      </w:r>
      <w:r w:rsidRPr="00F04275">
        <w:rPr>
          <w:rFonts w:ascii="Arial" w:hAnsi="Arial" w:cs="Arial"/>
          <w:i/>
          <w:spacing w:val="-1"/>
          <w:sz w:val="24"/>
          <w:szCs w:val="24"/>
        </w:rPr>
        <w:t>Adulta</w:t>
      </w:r>
      <w:r w:rsidRPr="00F04275">
        <w:rPr>
          <w:rFonts w:ascii="Arial" w:hAnsi="Arial" w:cs="Arial"/>
          <w:i/>
          <w:spacing w:val="-4"/>
          <w:sz w:val="24"/>
          <w:szCs w:val="24"/>
        </w:rPr>
        <w:t xml:space="preserve"> </w:t>
      </w:r>
      <w:r w:rsidRPr="00F04275">
        <w:rPr>
          <w:rFonts w:ascii="Arial" w:hAnsi="Arial" w:cs="Arial"/>
          <w:i/>
          <w:sz w:val="24"/>
          <w:szCs w:val="24"/>
        </w:rPr>
        <w:t>Mayor</w:t>
      </w:r>
      <w:r w:rsidRPr="00F04275">
        <w:rPr>
          <w:rFonts w:ascii="Arial" w:hAnsi="Arial" w:cs="Arial"/>
          <w:i/>
          <w:spacing w:val="-5"/>
          <w:sz w:val="24"/>
          <w:szCs w:val="24"/>
        </w:rPr>
        <w:t xml:space="preserve"> </w:t>
      </w:r>
      <w:r w:rsidRPr="00F04275">
        <w:rPr>
          <w:rFonts w:ascii="Arial" w:hAnsi="Arial" w:cs="Arial"/>
          <w:i/>
          <w:spacing w:val="-1"/>
          <w:sz w:val="24"/>
          <w:szCs w:val="24"/>
        </w:rPr>
        <w:t>como</w:t>
      </w:r>
      <w:r w:rsidRPr="00F04275">
        <w:rPr>
          <w:rFonts w:ascii="Arial" w:hAnsi="Arial" w:cs="Arial"/>
          <w:i/>
          <w:spacing w:val="4"/>
          <w:sz w:val="24"/>
          <w:szCs w:val="24"/>
        </w:rPr>
        <w:t xml:space="preserve"> </w:t>
      </w:r>
      <w:r w:rsidRPr="00F04275">
        <w:rPr>
          <w:rFonts w:ascii="Arial" w:hAnsi="Arial" w:cs="Arial"/>
          <w:i/>
          <w:sz w:val="24"/>
          <w:szCs w:val="24"/>
        </w:rPr>
        <w:t>la</w:t>
      </w:r>
      <w:r w:rsidRPr="00F04275">
        <w:rPr>
          <w:rFonts w:ascii="Arial" w:hAnsi="Arial" w:cs="Arial"/>
          <w:i/>
          <w:spacing w:val="-5"/>
          <w:sz w:val="24"/>
          <w:szCs w:val="24"/>
        </w:rPr>
        <w:t xml:space="preserve"> </w:t>
      </w:r>
      <w:r w:rsidRPr="00F04275">
        <w:rPr>
          <w:rFonts w:ascii="Arial" w:hAnsi="Arial" w:cs="Arial"/>
          <w:i/>
          <w:sz w:val="24"/>
          <w:szCs w:val="24"/>
        </w:rPr>
        <w:t>o</w:t>
      </w:r>
      <w:r w:rsidRPr="00F04275">
        <w:rPr>
          <w:rFonts w:ascii="Arial" w:hAnsi="Arial" w:cs="Arial"/>
          <w:i/>
          <w:spacing w:val="-4"/>
          <w:sz w:val="24"/>
          <w:szCs w:val="24"/>
        </w:rPr>
        <w:t xml:space="preserve"> </w:t>
      </w:r>
      <w:r w:rsidRPr="00F04275">
        <w:rPr>
          <w:rFonts w:ascii="Arial" w:hAnsi="Arial" w:cs="Arial"/>
          <w:i/>
          <w:sz w:val="24"/>
          <w:szCs w:val="24"/>
        </w:rPr>
        <w:t>el</w:t>
      </w:r>
      <w:r w:rsidRPr="00F04275">
        <w:rPr>
          <w:rFonts w:ascii="Arial" w:hAnsi="Arial" w:cs="Arial"/>
          <w:i/>
          <w:spacing w:val="-4"/>
          <w:sz w:val="24"/>
          <w:szCs w:val="24"/>
        </w:rPr>
        <w:t xml:space="preserve"> </w:t>
      </w:r>
      <w:r w:rsidRPr="00F04275">
        <w:rPr>
          <w:rFonts w:ascii="Arial" w:hAnsi="Arial" w:cs="Arial"/>
          <w:i/>
          <w:spacing w:val="-1"/>
          <w:sz w:val="24"/>
          <w:szCs w:val="24"/>
        </w:rPr>
        <w:t>beneficiario</w:t>
      </w:r>
      <w:r w:rsidRPr="00F04275">
        <w:rPr>
          <w:rFonts w:ascii="Arial" w:hAnsi="Arial" w:cs="Arial"/>
          <w:i/>
          <w:spacing w:val="-3"/>
          <w:sz w:val="24"/>
          <w:szCs w:val="24"/>
        </w:rPr>
        <w:t xml:space="preserve"> </w:t>
      </w:r>
      <w:r w:rsidRPr="00F04275">
        <w:rPr>
          <w:rFonts w:ascii="Arial" w:hAnsi="Arial" w:cs="Arial"/>
          <w:i/>
          <w:sz w:val="24"/>
          <w:szCs w:val="24"/>
        </w:rPr>
        <w:t>del</w:t>
      </w:r>
      <w:r w:rsidRPr="00F04275">
        <w:rPr>
          <w:rFonts w:ascii="Arial" w:hAnsi="Arial" w:cs="Arial"/>
          <w:i/>
          <w:spacing w:val="-5"/>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tabs>
          <w:tab w:val="left" w:pos="440"/>
        </w:tabs>
        <w:kinsoku w:val="0"/>
        <w:overflowPunct w:val="0"/>
        <w:spacing w:before="33"/>
        <w:ind w:left="720"/>
        <w:jc w:val="both"/>
        <w:rPr>
          <w:rFonts w:ascii="Arial" w:hAnsi="Arial" w:cs="Arial"/>
          <w:i/>
          <w:sz w:val="24"/>
          <w:szCs w:val="24"/>
        </w:rPr>
      </w:pPr>
    </w:p>
    <w:p w:rsidR="00F04275" w:rsidRPr="00F04275" w:rsidRDefault="00F04275" w:rsidP="00303F70">
      <w:pPr>
        <w:pStyle w:val="Textoindependiente"/>
        <w:widowControl w:val="0"/>
        <w:numPr>
          <w:ilvl w:val="0"/>
          <w:numId w:val="37"/>
        </w:numPr>
        <w:tabs>
          <w:tab w:val="left" w:pos="507"/>
        </w:tabs>
        <w:kinsoku w:val="0"/>
        <w:overflowPunct w:val="0"/>
        <w:autoSpaceDE w:val="0"/>
        <w:autoSpaceDN w:val="0"/>
        <w:adjustRightInd w:val="0"/>
        <w:spacing w:before="52" w:after="0"/>
        <w:ind w:right="120"/>
        <w:jc w:val="both"/>
        <w:rPr>
          <w:rFonts w:ascii="Arial" w:hAnsi="Arial" w:cs="Arial"/>
          <w:i/>
          <w:sz w:val="24"/>
          <w:szCs w:val="24"/>
        </w:rPr>
      </w:pPr>
      <w:r w:rsidRPr="00F04275">
        <w:rPr>
          <w:rFonts w:ascii="Arial" w:hAnsi="Arial" w:cs="Arial"/>
          <w:i/>
          <w:spacing w:val="-2"/>
          <w:sz w:val="24"/>
          <w:szCs w:val="24"/>
        </w:rPr>
        <w:t>Alguno</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12"/>
          <w:sz w:val="24"/>
          <w:szCs w:val="24"/>
        </w:rPr>
        <w:t xml:space="preserve"> </w:t>
      </w:r>
      <w:r w:rsidRPr="00F04275">
        <w:rPr>
          <w:rFonts w:ascii="Arial" w:hAnsi="Arial" w:cs="Arial"/>
          <w:i/>
          <w:sz w:val="24"/>
          <w:szCs w:val="24"/>
        </w:rPr>
        <w:t>los</w:t>
      </w:r>
      <w:r w:rsidRPr="00F04275">
        <w:rPr>
          <w:rFonts w:ascii="Arial" w:hAnsi="Arial" w:cs="Arial"/>
          <w:i/>
          <w:spacing w:val="23"/>
          <w:sz w:val="24"/>
          <w:szCs w:val="24"/>
        </w:rPr>
        <w:t xml:space="preserve"> </w:t>
      </w:r>
      <w:r w:rsidRPr="00F04275">
        <w:rPr>
          <w:rFonts w:ascii="Arial" w:hAnsi="Arial" w:cs="Arial"/>
          <w:i/>
          <w:sz w:val="24"/>
          <w:szCs w:val="24"/>
        </w:rPr>
        <w:t>documentos</w:t>
      </w:r>
      <w:r w:rsidRPr="00F04275">
        <w:rPr>
          <w:rFonts w:ascii="Arial" w:hAnsi="Arial" w:cs="Arial"/>
          <w:i/>
          <w:spacing w:val="23"/>
          <w:sz w:val="24"/>
          <w:szCs w:val="24"/>
        </w:rPr>
        <w:t xml:space="preserve"> </w:t>
      </w:r>
      <w:r w:rsidRPr="00F04275">
        <w:rPr>
          <w:rFonts w:ascii="Arial" w:hAnsi="Arial" w:cs="Arial"/>
          <w:i/>
          <w:sz w:val="24"/>
          <w:szCs w:val="24"/>
        </w:rPr>
        <w:t>de</w:t>
      </w:r>
      <w:r w:rsidRPr="00F04275">
        <w:rPr>
          <w:rFonts w:ascii="Arial" w:hAnsi="Arial" w:cs="Arial"/>
          <w:i/>
          <w:spacing w:val="24"/>
          <w:sz w:val="24"/>
          <w:szCs w:val="24"/>
        </w:rPr>
        <w:t xml:space="preserve"> </w:t>
      </w:r>
      <w:r w:rsidRPr="00F04275">
        <w:rPr>
          <w:rFonts w:ascii="Arial" w:hAnsi="Arial" w:cs="Arial"/>
          <w:i/>
          <w:spacing w:val="-1"/>
          <w:sz w:val="24"/>
          <w:szCs w:val="24"/>
        </w:rPr>
        <w:t>identidad</w:t>
      </w:r>
      <w:r w:rsidRPr="00F04275">
        <w:rPr>
          <w:rFonts w:ascii="Arial" w:hAnsi="Arial" w:cs="Arial"/>
          <w:i/>
          <w:spacing w:val="22"/>
          <w:sz w:val="24"/>
          <w:szCs w:val="24"/>
        </w:rPr>
        <w:t xml:space="preserve"> </w:t>
      </w:r>
      <w:r w:rsidRPr="00F04275">
        <w:rPr>
          <w:rFonts w:ascii="Arial" w:hAnsi="Arial" w:cs="Arial"/>
          <w:i/>
          <w:spacing w:val="-1"/>
          <w:sz w:val="24"/>
          <w:szCs w:val="24"/>
        </w:rPr>
        <w:t>que</w:t>
      </w:r>
      <w:r w:rsidRPr="00F04275">
        <w:rPr>
          <w:rFonts w:ascii="Arial" w:hAnsi="Arial" w:cs="Arial"/>
          <w:i/>
          <w:spacing w:val="24"/>
          <w:sz w:val="24"/>
          <w:szCs w:val="24"/>
        </w:rPr>
        <w:t xml:space="preserve"> </w:t>
      </w:r>
      <w:r w:rsidRPr="00F04275">
        <w:rPr>
          <w:rFonts w:ascii="Arial" w:hAnsi="Arial" w:cs="Arial"/>
          <w:i/>
          <w:spacing w:val="-1"/>
          <w:sz w:val="24"/>
          <w:szCs w:val="24"/>
        </w:rPr>
        <w:t>se</w:t>
      </w:r>
      <w:r w:rsidRPr="00F04275">
        <w:rPr>
          <w:rFonts w:ascii="Arial" w:hAnsi="Arial" w:cs="Arial"/>
          <w:i/>
          <w:spacing w:val="24"/>
          <w:sz w:val="24"/>
          <w:szCs w:val="24"/>
        </w:rPr>
        <w:t xml:space="preserve"> </w:t>
      </w:r>
      <w:r w:rsidRPr="00F04275">
        <w:rPr>
          <w:rFonts w:ascii="Arial" w:hAnsi="Arial" w:cs="Arial"/>
          <w:i/>
          <w:spacing w:val="-1"/>
          <w:sz w:val="24"/>
          <w:szCs w:val="24"/>
        </w:rPr>
        <w:t>establecen</w:t>
      </w:r>
      <w:r w:rsidRPr="00F04275">
        <w:rPr>
          <w:rFonts w:ascii="Arial" w:hAnsi="Arial" w:cs="Arial"/>
          <w:i/>
          <w:spacing w:val="22"/>
          <w:sz w:val="24"/>
          <w:szCs w:val="24"/>
        </w:rPr>
        <w:t xml:space="preserve"> </w:t>
      </w:r>
      <w:r w:rsidRPr="00F04275">
        <w:rPr>
          <w:rFonts w:ascii="Arial" w:hAnsi="Arial" w:cs="Arial"/>
          <w:i/>
          <w:sz w:val="24"/>
          <w:szCs w:val="24"/>
        </w:rPr>
        <w:t>en</w:t>
      </w:r>
      <w:r w:rsidRPr="00F04275">
        <w:rPr>
          <w:rFonts w:ascii="Arial" w:hAnsi="Arial" w:cs="Arial"/>
          <w:i/>
          <w:spacing w:val="29"/>
          <w:sz w:val="24"/>
          <w:szCs w:val="24"/>
        </w:rPr>
        <w:t xml:space="preserve"> </w:t>
      </w:r>
      <w:r w:rsidRPr="00F04275">
        <w:rPr>
          <w:rFonts w:ascii="Arial" w:hAnsi="Arial" w:cs="Arial"/>
          <w:i/>
          <w:sz w:val="24"/>
          <w:szCs w:val="24"/>
        </w:rPr>
        <w:t>el</w:t>
      </w:r>
      <w:r w:rsidRPr="00F04275">
        <w:rPr>
          <w:rFonts w:ascii="Arial" w:hAnsi="Arial" w:cs="Arial"/>
          <w:i/>
          <w:spacing w:val="24"/>
          <w:sz w:val="24"/>
          <w:szCs w:val="24"/>
        </w:rPr>
        <w:t xml:space="preserve"> </w:t>
      </w:r>
      <w:r w:rsidRPr="00F04275">
        <w:rPr>
          <w:rFonts w:ascii="Arial" w:hAnsi="Arial" w:cs="Arial"/>
          <w:i/>
          <w:spacing w:val="-1"/>
          <w:sz w:val="24"/>
          <w:szCs w:val="24"/>
        </w:rPr>
        <w:t xml:space="preserve">numeral 4.3 </w:t>
      </w:r>
      <w:r w:rsidRPr="00F04275">
        <w:rPr>
          <w:rFonts w:ascii="Arial" w:hAnsi="Arial" w:cs="Arial"/>
          <w:i/>
          <w:sz w:val="24"/>
          <w:szCs w:val="24"/>
        </w:rPr>
        <w:t>de</w:t>
      </w:r>
      <w:r w:rsidRPr="00F04275">
        <w:rPr>
          <w:rFonts w:ascii="Arial" w:hAnsi="Arial" w:cs="Arial"/>
          <w:i/>
          <w:spacing w:val="22"/>
          <w:sz w:val="24"/>
          <w:szCs w:val="24"/>
        </w:rPr>
        <w:t xml:space="preserve"> </w:t>
      </w:r>
      <w:r w:rsidRPr="00F04275">
        <w:rPr>
          <w:rFonts w:ascii="Arial" w:hAnsi="Arial" w:cs="Arial"/>
          <w:i/>
          <w:sz w:val="24"/>
          <w:szCs w:val="24"/>
        </w:rPr>
        <w:t>las</w:t>
      </w:r>
      <w:r w:rsidRPr="00F04275">
        <w:rPr>
          <w:rFonts w:ascii="Arial" w:hAnsi="Arial" w:cs="Arial"/>
          <w:i/>
          <w:spacing w:val="11"/>
          <w:sz w:val="24"/>
          <w:szCs w:val="24"/>
        </w:rPr>
        <w:t xml:space="preserve"> </w:t>
      </w:r>
      <w:r w:rsidRPr="00F04275">
        <w:rPr>
          <w:rFonts w:ascii="Arial" w:hAnsi="Arial" w:cs="Arial"/>
          <w:i/>
          <w:spacing w:val="-1"/>
          <w:sz w:val="24"/>
          <w:szCs w:val="24"/>
        </w:rPr>
        <w:t>presentes</w:t>
      </w:r>
      <w:r w:rsidRPr="00F04275">
        <w:rPr>
          <w:rFonts w:ascii="Arial" w:hAnsi="Arial" w:cs="Arial"/>
          <w:i/>
          <w:spacing w:val="87"/>
          <w:w w:val="99"/>
          <w:sz w:val="24"/>
          <w:szCs w:val="24"/>
        </w:rPr>
        <w:t xml:space="preserve"> </w:t>
      </w:r>
      <w:r w:rsidRPr="00F04275">
        <w:rPr>
          <w:rFonts w:ascii="Arial" w:hAnsi="Arial" w:cs="Arial"/>
          <w:i/>
          <w:spacing w:val="-1"/>
          <w:sz w:val="24"/>
          <w:szCs w:val="24"/>
        </w:rPr>
        <w:t>Reglas.</w:t>
      </w:r>
    </w:p>
    <w:p w:rsidR="00F04275" w:rsidRPr="00F04275" w:rsidRDefault="00F04275" w:rsidP="00F04275">
      <w:pPr>
        <w:pStyle w:val="Textoindependiente"/>
        <w:tabs>
          <w:tab w:val="left" w:pos="825"/>
        </w:tabs>
        <w:kinsoku w:val="0"/>
        <w:overflowPunct w:val="0"/>
        <w:jc w:val="both"/>
        <w:rPr>
          <w:rFonts w:ascii="Arial" w:hAnsi="Arial" w:cs="Arial"/>
          <w:i/>
          <w:sz w:val="24"/>
          <w:szCs w:val="24"/>
        </w:rPr>
      </w:pPr>
    </w:p>
    <w:p w:rsidR="00F04275" w:rsidRPr="00F04275" w:rsidRDefault="00F04275" w:rsidP="00F04275">
      <w:pPr>
        <w:pStyle w:val="Textoindependiente"/>
        <w:tabs>
          <w:tab w:val="left" w:pos="825"/>
        </w:tabs>
        <w:kinsoku w:val="0"/>
        <w:overflowPunct w:val="0"/>
        <w:jc w:val="both"/>
        <w:rPr>
          <w:rFonts w:ascii="Arial" w:hAnsi="Arial" w:cs="Arial"/>
          <w:i/>
          <w:sz w:val="24"/>
          <w:szCs w:val="24"/>
        </w:rPr>
      </w:pPr>
      <w:r w:rsidRPr="00F04275">
        <w:rPr>
          <w:rFonts w:ascii="Arial" w:hAnsi="Arial" w:cs="Arial"/>
          <w:i/>
          <w:sz w:val="24"/>
          <w:szCs w:val="24"/>
        </w:rPr>
        <w:t>7.3.2 Reexpedición</w:t>
      </w:r>
      <w:r w:rsidRPr="00F04275">
        <w:rPr>
          <w:rFonts w:ascii="Arial" w:hAnsi="Arial" w:cs="Arial"/>
          <w:i/>
          <w:spacing w:val="-11"/>
          <w:sz w:val="24"/>
          <w:szCs w:val="24"/>
        </w:rPr>
        <w:t xml:space="preserve"> </w:t>
      </w:r>
      <w:r w:rsidRPr="00F04275">
        <w:rPr>
          <w:rFonts w:ascii="Arial" w:hAnsi="Arial" w:cs="Arial"/>
          <w:i/>
          <w:sz w:val="24"/>
          <w:szCs w:val="24"/>
        </w:rPr>
        <w:t>de</w:t>
      </w:r>
      <w:r w:rsidRPr="00F04275">
        <w:rPr>
          <w:rFonts w:ascii="Arial" w:hAnsi="Arial" w:cs="Arial"/>
          <w:i/>
          <w:spacing w:val="-9"/>
          <w:sz w:val="24"/>
          <w:szCs w:val="24"/>
        </w:rPr>
        <w:t xml:space="preserve"> </w:t>
      </w:r>
      <w:r w:rsidRPr="00F04275">
        <w:rPr>
          <w:rFonts w:ascii="Arial" w:hAnsi="Arial" w:cs="Arial"/>
          <w:i/>
          <w:sz w:val="24"/>
          <w:szCs w:val="24"/>
        </w:rPr>
        <w:t>apoyos</w:t>
      </w:r>
    </w:p>
    <w:p w:rsidR="00F04275" w:rsidRPr="00F04275" w:rsidRDefault="00F04275" w:rsidP="00F04275">
      <w:pPr>
        <w:pStyle w:val="Textoindependiente"/>
        <w:kinsoku w:val="0"/>
        <w:overflowPunct w:val="0"/>
        <w:spacing w:before="51"/>
        <w:ind w:right="129"/>
        <w:jc w:val="both"/>
        <w:rPr>
          <w:rFonts w:ascii="Arial" w:hAnsi="Arial" w:cs="Arial"/>
          <w:i/>
          <w:sz w:val="24"/>
          <w:szCs w:val="24"/>
        </w:rPr>
      </w:pPr>
    </w:p>
    <w:p w:rsidR="00F04275" w:rsidRPr="00F04275" w:rsidRDefault="00F04275" w:rsidP="00F04275">
      <w:pPr>
        <w:pStyle w:val="Textoindependiente"/>
        <w:kinsoku w:val="0"/>
        <w:overflowPunct w:val="0"/>
        <w:spacing w:before="51"/>
        <w:ind w:right="129"/>
        <w:jc w:val="both"/>
        <w:rPr>
          <w:rFonts w:ascii="Arial" w:hAnsi="Arial" w:cs="Arial"/>
          <w:i/>
          <w:spacing w:val="-1"/>
          <w:sz w:val="24"/>
          <w:szCs w:val="24"/>
        </w:rPr>
      </w:pPr>
      <w:r w:rsidRPr="00F04275">
        <w:rPr>
          <w:rFonts w:ascii="Arial" w:hAnsi="Arial" w:cs="Arial"/>
          <w:i/>
          <w:sz w:val="24"/>
          <w:szCs w:val="24"/>
        </w:rPr>
        <w:t>En</w:t>
      </w:r>
      <w:r w:rsidRPr="00F04275">
        <w:rPr>
          <w:rFonts w:ascii="Arial" w:hAnsi="Arial" w:cs="Arial"/>
          <w:i/>
          <w:spacing w:val="2"/>
          <w:sz w:val="24"/>
          <w:szCs w:val="24"/>
        </w:rPr>
        <w:t xml:space="preserve"> </w:t>
      </w:r>
      <w:r w:rsidRPr="00F04275">
        <w:rPr>
          <w:rFonts w:ascii="Arial" w:hAnsi="Arial" w:cs="Arial"/>
          <w:i/>
          <w:sz w:val="24"/>
          <w:szCs w:val="24"/>
        </w:rPr>
        <w:t>los</w:t>
      </w:r>
      <w:r w:rsidRPr="00F04275">
        <w:rPr>
          <w:rFonts w:ascii="Arial" w:hAnsi="Arial" w:cs="Arial"/>
          <w:i/>
          <w:spacing w:val="4"/>
          <w:sz w:val="24"/>
          <w:szCs w:val="24"/>
        </w:rPr>
        <w:t xml:space="preserve"> </w:t>
      </w:r>
      <w:r w:rsidRPr="00F04275">
        <w:rPr>
          <w:rFonts w:ascii="Arial" w:hAnsi="Arial" w:cs="Arial"/>
          <w:i/>
          <w:sz w:val="24"/>
          <w:szCs w:val="24"/>
        </w:rPr>
        <w:t>casos</w:t>
      </w:r>
      <w:r w:rsidRPr="00F04275">
        <w:rPr>
          <w:rFonts w:ascii="Arial" w:hAnsi="Arial" w:cs="Arial"/>
          <w:i/>
          <w:spacing w:val="7"/>
          <w:sz w:val="24"/>
          <w:szCs w:val="24"/>
        </w:rPr>
        <w:t xml:space="preserve"> </w:t>
      </w:r>
      <w:r w:rsidRPr="00F04275">
        <w:rPr>
          <w:rFonts w:ascii="Arial" w:hAnsi="Arial" w:cs="Arial"/>
          <w:i/>
          <w:spacing w:val="1"/>
          <w:sz w:val="24"/>
          <w:szCs w:val="24"/>
        </w:rPr>
        <w:t>en</w:t>
      </w:r>
      <w:r w:rsidRPr="00F04275">
        <w:rPr>
          <w:rFonts w:ascii="Arial" w:hAnsi="Arial" w:cs="Arial"/>
          <w:i/>
          <w:spacing w:val="7"/>
          <w:sz w:val="24"/>
          <w:szCs w:val="24"/>
        </w:rPr>
        <w:t xml:space="preserve"> </w:t>
      </w:r>
      <w:r w:rsidRPr="00F04275">
        <w:rPr>
          <w:rFonts w:ascii="Arial" w:hAnsi="Arial" w:cs="Arial"/>
          <w:i/>
          <w:spacing w:val="-1"/>
          <w:sz w:val="24"/>
          <w:szCs w:val="24"/>
        </w:rPr>
        <w:t>que</w:t>
      </w:r>
      <w:r w:rsidRPr="00F04275">
        <w:rPr>
          <w:rFonts w:ascii="Arial" w:hAnsi="Arial" w:cs="Arial"/>
          <w:i/>
          <w:spacing w:val="8"/>
          <w:sz w:val="24"/>
          <w:szCs w:val="24"/>
        </w:rPr>
        <w:t xml:space="preserve"> </w:t>
      </w:r>
      <w:r w:rsidRPr="00F04275">
        <w:rPr>
          <w:rFonts w:ascii="Arial" w:hAnsi="Arial" w:cs="Arial"/>
          <w:i/>
          <w:sz w:val="24"/>
          <w:szCs w:val="24"/>
        </w:rPr>
        <w:t>la</w:t>
      </w:r>
      <w:r w:rsidRPr="00F04275">
        <w:rPr>
          <w:rFonts w:ascii="Arial" w:hAnsi="Arial" w:cs="Arial"/>
          <w:i/>
          <w:spacing w:val="8"/>
          <w:sz w:val="24"/>
          <w:szCs w:val="24"/>
        </w:rPr>
        <w:t xml:space="preserve"> </w:t>
      </w:r>
      <w:r w:rsidRPr="00F04275">
        <w:rPr>
          <w:rFonts w:ascii="Arial" w:hAnsi="Arial" w:cs="Arial"/>
          <w:i/>
          <w:sz w:val="24"/>
          <w:szCs w:val="24"/>
        </w:rPr>
        <w:t>o</w:t>
      </w:r>
      <w:r w:rsidRPr="00F04275">
        <w:rPr>
          <w:rFonts w:ascii="Arial" w:hAnsi="Arial" w:cs="Arial"/>
          <w:i/>
          <w:spacing w:val="9"/>
          <w:sz w:val="24"/>
          <w:szCs w:val="24"/>
        </w:rPr>
        <w:t xml:space="preserve"> </w:t>
      </w:r>
      <w:r w:rsidRPr="00F04275">
        <w:rPr>
          <w:rFonts w:ascii="Arial" w:hAnsi="Arial" w:cs="Arial"/>
          <w:i/>
          <w:sz w:val="24"/>
          <w:szCs w:val="24"/>
        </w:rPr>
        <w:t>el</w:t>
      </w:r>
      <w:r w:rsidRPr="00F04275">
        <w:rPr>
          <w:rFonts w:ascii="Arial" w:hAnsi="Arial" w:cs="Arial"/>
          <w:i/>
          <w:spacing w:val="7"/>
          <w:sz w:val="24"/>
          <w:szCs w:val="24"/>
        </w:rPr>
        <w:t xml:space="preserve"> </w:t>
      </w:r>
      <w:r w:rsidRPr="00F04275">
        <w:rPr>
          <w:rFonts w:ascii="Arial" w:hAnsi="Arial" w:cs="Arial"/>
          <w:i/>
          <w:sz w:val="24"/>
          <w:szCs w:val="24"/>
        </w:rPr>
        <w:t>beneficiario</w:t>
      </w:r>
      <w:r w:rsidRPr="00F04275">
        <w:rPr>
          <w:rFonts w:ascii="Arial" w:hAnsi="Arial" w:cs="Arial"/>
          <w:i/>
          <w:spacing w:val="9"/>
          <w:sz w:val="24"/>
          <w:szCs w:val="24"/>
        </w:rPr>
        <w:t xml:space="preserve"> </w:t>
      </w:r>
      <w:r w:rsidRPr="00F04275">
        <w:rPr>
          <w:rFonts w:ascii="Arial" w:hAnsi="Arial" w:cs="Arial"/>
          <w:i/>
          <w:sz w:val="24"/>
          <w:szCs w:val="24"/>
        </w:rPr>
        <w:t>reciba</w:t>
      </w:r>
      <w:r w:rsidRPr="00F04275">
        <w:rPr>
          <w:rFonts w:ascii="Arial" w:hAnsi="Arial" w:cs="Arial"/>
          <w:i/>
          <w:spacing w:val="8"/>
          <w:sz w:val="24"/>
          <w:szCs w:val="24"/>
        </w:rPr>
        <w:t xml:space="preserve"> </w:t>
      </w:r>
      <w:r w:rsidRPr="00F04275">
        <w:rPr>
          <w:rFonts w:ascii="Arial" w:hAnsi="Arial" w:cs="Arial"/>
          <w:i/>
          <w:sz w:val="24"/>
          <w:szCs w:val="24"/>
        </w:rPr>
        <w:t>sus</w:t>
      </w:r>
      <w:r w:rsidRPr="00F04275">
        <w:rPr>
          <w:rFonts w:ascii="Arial" w:hAnsi="Arial" w:cs="Arial"/>
          <w:i/>
          <w:spacing w:val="7"/>
          <w:sz w:val="24"/>
          <w:szCs w:val="24"/>
        </w:rPr>
        <w:t xml:space="preserve"> </w:t>
      </w:r>
      <w:r w:rsidRPr="00F04275">
        <w:rPr>
          <w:rFonts w:ascii="Arial" w:hAnsi="Arial" w:cs="Arial"/>
          <w:i/>
          <w:sz w:val="24"/>
          <w:szCs w:val="24"/>
        </w:rPr>
        <w:t>apoyos</w:t>
      </w:r>
      <w:r w:rsidRPr="00F04275">
        <w:rPr>
          <w:rFonts w:ascii="Arial" w:hAnsi="Arial" w:cs="Arial"/>
          <w:i/>
          <w:spacing w:val="10"/>
          <w:sz w:val="24"/>
          <w:szCs w:val="24"/>
        </w:rPr>
        <w:t xml:space="preserve"> </w:t>
      </w:r>
      <w:r w:rsidRPr="00F04275">
        <w:rPr>
          <w:rFonts w:ascii="Arial" w:hAnsi="Arial" w:cs="Arial"/>
          <w:i/>
          <w:spacing w:val="-1"/>
          <w:sz w:val="24"/>
          <w:szCs w:val="24"/>
        </w:rPr>
        <w:t>mediante</w:t>
      </w:r>
      <w:r w:rsidRPr="00F04275">
        <w:rPr>
          <w:rFonts w:ascii="Arial" w:hAnsi="Arial" w:cs="Arial"/>
          <w:i/>
          <w:spacing w:val="8"/>
          <w:sz w:val="24"/>
          <w:szCs w:val="24"/>
        </w:rPr>
        <w:t xml:space="preserve"> </w:t>
      </w:r>
      <w:r w:rsidRPr="00F04275">
        <w:rPr>
          <w:rFonts w:ascii="Arial" w:hAnsi="Arial" w:cs="Arial"/>
          <w:i/>
          <w:spacing w:val="-1"/>
          <w:sz w:val="24"/>
          <w:szCs w:val="24"/>
        </w:rPr>
        <w:t>transferencia</w:t>
      </w:r>
      <w:r w:rsidRPr="00F04275">
        <w:rPr>
          <w:rFonts w:ascii="Arial" w:hAnsi="Arial" w:cs="Arial"/>
          <w:i/>
          <w:spacing w:val="10"/>
          <w:sz w:val="24"/>
          <w:szCs w:val="24"/>
        </w:rPr>
        <w:t xml:space="preserve"> </w:t>
      </w:r>
      <w:r w:rsidRPr="00F04275">
        <w:rPr>
          <w:rFonts w:ascii="Arial" w:hAnsi="Arial" w:cs="Arial"/>
          <w:i/>
          <w:sz w:val="24"/>
          <w:szCs w:val="24"/>
        </w:rPr>
        <w:t xml:space="preserve">en </w:t>
      </w:r>
      <w:r w:rsidRPr="00F04275">
        <w:rPr>
          <w:rFonts w:ascii="Arial" w:hAnsi="Arial" w:cs="Arial"/>
          <w:i/>
          <w:spacing w:val="7"/>
          <w:sz w:val="24"/>
          <w:szCs w:val="24"/>
        </w:rPr>
        <w:t xml:space="preserve"> </w:t>
      </w:r>
      <w:r w:rsidRPr="00F04275">
        <w:rPr>
          <w:rFonts w:ascii="Arial" w:hAnsi="Arial" w:cs="Arial"/>
          <w:i/>
          <w:spacing w:val="-1"/>
          <w:sz w:val="24"/>
          <w:szCs w:val="24"/>
        </w:rPr>
        <w:t>efectivo,</w:t>
      </w:r>
      <w:r w:rsidRPr="00F04275">
        <w:rPr>
          <w:rFonts w:ascii="Arial" w:hAnsi="Arial" w:cs="Arial"/>
          <w:i/>
          <w:sz w:val="24"/>
          <w:szCs w:val="24"/>
        </w:rPr>
        <w:t xml:space="preserve"> </w:t>
      </w:r>
      <w:r w:rsidRPr="00F04275">
        <w:rPr>
          <w:rFonts w:ascii="Arial" w:hAnsi="Arial" w:cs="Arial"/>
          <w:i/>
          <w:spacing w:val="11"/>
          <w:sz w:val="24"/>
          <w:szCs w:val="24"/>
        </w:rPr>
        <w:t xml:space="preserve"> </w:t>
      </w:r>
      <w:r w:rsidRPr="00F04275">
        <w:rPr>
          <w:rFonts w:ascii="Arial" w:hAnsi="Arial" w:cs="Arial"/>
          <w:i/>
          <w:sz w:val="24"/>
          <w:szCs w:val="24"/>
        </w:rPr>
        <w:t xml:space="preserve">y </w:t>
      </w:r>
      <w:r w:rsidRPr="00F04275">
        <w:rPr>
          <w:rFonts w:ascii="Arial" w:hAnsi="Arial" w:cs="Arial"/>
          <w:i/>
          <w:spacing w:val="4"/>
          <w:sz w:val="24"/>
          <w:szCs w:val="24"/>
        </w:rPr>
        <w:t xml:space="preserve"> </w:t>
      </w:r>
      <w:r w:rsidRPr="00F04275">
        <w:rPr>
          <w:rFonts w:ascii="Arial" w:hAnsi="Arial" w:cs="Arial"/>
          <w:i/>
          <w:sz w:val="24"/>
          <w:szCs w:val="24"/>
        </w:rPr>
        <w:t>por</w:t>
      </w:r>
      <w:r w:rsidRPr="00F04275">
        <w:rPr>
          <w:rFonts w:ascii="Arial" w:hAnsi="Arial" w:cs="Arial"/>
          <w:i/>
          <w:spacing w:val="64"/>
          <w:w w:val="99"/>
          <w:sz w:val="24"/>
          <w:szCs w:val="24"/>
        </w:rPr>
        <w:t xml:space="preserve"> </w:t>
      </w:r>
      <w:r w:rsidRPr="00F04275">
        <w:rPr>
          <w:rFonts w:ascii="Arial" w:hAnsi="Arial" w:cs="Arial"/>
          <w:i/>
          <w:spacing w:val="-1"/>
          <w:sz w:val="24"/>
          <w:szCs w:val="24"/>
        </w:rPr>
        <w:t>cualquier</w:t>
      </w:r>
      <w:r w:rsidRPr="00F04275">
        <w:rPr>
          <w:rFonts w:ascii="Arial" w:hAnsi="Arial" w:cs="Arial"/>
          <w:i/>
          <w:spacing w:val="23"/>
          <w:sz w:val="24"/>
          <w:szCs w:val="24"/>
        </w:rPr>
        <w:t xml:space="preserve"> </w:t>
      </w:r>
      <w:r w:rsidRPr="00F04275">
        <w:rPr>
          <w:rFonts w:ascii="Arial" w:hAnsi="Arial" w:cs="Arial"/>
          <w:i/>
          <w:sz w:val="24"/>
          <w:szCs w:val="24"/>
        </w:rPr>
        <w:t>razón</w:t>
      </w:r>
      <w:r w:rsidRPr="00F04275">
        <w:rPr>
          <w:rFonts w:ascii="Arial" w:hAnsi="Arial" w:cs="Arial"/>
          <w:i/>
          <w:spacing w:val="23"/>
          <w:sz w:val="24"/>
          <w:szCs w:val="24"/>
        </w:rPr>
        <w:t xml:space="preserve"> </w:t>
      </w:r>
      <w:r w:rsidRPr="00F04275">
        <w:rPr>
          <w:rFonts w:ascii="Arial" w:hAnsi="Arial" w:cs="Arial"/>
          <w:i/>
          <w:spacing w:val="-1"/>
          <w:sz w:val="24"/>
          <w:szCs w:val="24"/>
        </w:rPr>
        <w:t>no</w:t>
      </w:r>
      <w:r w:rsidRPr="00F04275">
        <w:rPr>
          <w:rFonts w:ascii="Arial" w:hAnsi="Arial" w:cs="Arial"/>
          <w:i/>
          <w:spacing w:val="25"/>
          <w:sz w:val="24"/>
          <w:szCs w:val="24"/>
        </w:rPr>
        <w:t xml:space="preserve"> </w:t>
      </w:r>
      <w:r w:rsidRPr="00F04275">
        <w:rPr>
          <w:rFonts w:ascii="Arial" w:hAnsi="Arial" w:cs="Arial"/>
          <w:i/>
          <w:spacing w:val="-1"/>
          <w:sz w:val="24"/>
          <w:szCs w:val="24"/>
        </w:rPr>
        <w:t>haya</w:t>
      </w:r>
      <w:r w:rsidRPr="00F04275">
        <w:rPr>
          <w:rFonts w:ascii="Arial" w:hAnsi="Arial" w:cs="Arial"/>
          <w:i/>
          <w:sz w:val="24"/>
          <w:szCs w:val="24"/>
        </w:rPr>
        <w:t xml:space="preserve"> </w:t>
      </w:r>
      <w:r w:rsidRPr="00F04275">
        <w:rPr>
          <w:rFonts w:ascii="Arial" w:hAnsi="Arial" w:cs="Arial"/>
          <w:i/>
          <w:spacing w:val="25"/>
          <w:sz w:val="24"/>
          <w:szCs w:val="24"/>
        </w:rPr>
        <w:t xml:space="preserve"> </w:t>
      </w:r>
      <w:r w:rsidRPr="00F04275">
        <w:rPr>
          <w:rFonts w:ascii="Arial" w:hAnsi="Arial" w:cs="Arial"/>
          <w:i/>
          <w:sz w:val="24"/>
          <w:szCs w:val="24"/>
        </w:rPr>
        <w:t xml:space="preserve">podido </w:t>
      </w:r>
      <w:r w:rsidRPr="00F04275">
        <w:rPr>
          <w:rFonts w:ascii="Arial" w:hAnsi="Arial" w:cs="Arial"/>
          <w:i/>
          <w:spacing w:val="23"/>
          <w:sz w:val="24"/>
          <w:szCs w:val="24"/>
        </w:rPr>
        <w:t xml:space="preserve"> </w:t>
      </w:r>
      <w:r w:rsidRPr="00F04275">
        <w:rPr>
          <w:rFonts w:ascii="Arial" w:hAnsi="Arial" w:cs="Arial"/>
          <w:i/>
          <w:spacing w:val="-1"/>
          <w:sz w:val="24"/>
          <w:szCs w:val="24"/>
        </w:rPr>
        <w:t>acudir</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z w:val="24"/>
          <w:szCs w:val="24"/>
        </w:rPr>
        <w:t xml:space="preserve">a </w:t>
      </w:r>
      <w:r w:rsidRPr="00F04275">
        <w:rPr>
          <w:rFonts w:ascii="Arial" w:hAnsi="Arial" w:cs="Arial"/>
          <w:i/>
          <w:spacing w:val="23"/>
          <w:sz w:val="24"/>
          <w:szCs w:val="24"/>
        </w:rPr>
        <w:t xml:space="preserve"> </w:t>
      </w:r>
      <w:r w:rsidRPr="00F04275">
        <w:rPr>
          <w:rFonts w:ascii="Arial" w:hAnsi="Arial" w:cs="Arial"/>
          <w:i/>
          <w:spacing w:val="-1"/>
          <w:sz w:val="24"/>
          <w:szCs w:val="24"/>
        </w:rPr>
        <w:t>recibirlos,</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pacing w:val="-1"/>
          <w:sz w:val="24"/>
          <w:szCs w:val="24"/>
        </w:rPr>
        <w:t>se</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z w:val="24"/>
          <w:szCs w:val="24"/>
        </w:rPr>
        <w:t xml:space="preserve">realizará </w:t>
      </w:r>
      <w:r w:rsidRPr="00F04275">
        <w:rPr>
          <w:rFonts w:ascii="Arial" w:hAnsi="Arial" w:cs="Arial"/>
          <w:i/>
          <w:spacing w:val="22"/>
          <w:sz w:val="24"/>
          <w:szCs w:val="24"/>
        </w:rPr>
        <w:t xml:space="preserve"> </w:t>
      </w:r>
      <w:r w:rsidRPr="00F04275">
        <w:rPr>
          <w:rFonts w:ascii="Arial" w:hAnsi="Arial" w:cs="Arial"/>
          <w:i/>
          <w:sz w:val="24"/>
          <w:szCs w:val="24"/>
        </w:rPr>
        <w:t xml:space="preserve">la </w:t>
      </w:r>
      <w:r w:rsidRPr="00F04275">
        <w:rPr>
          <w:rFonts w:ascii="Arial" w:hAnsi="Arial" w:cs="Arial"/>
          <w:i/>
          <w:spacing w:val="22"/>
          <w:sz w:val="24"/>
          <w:szCs w:val="24"/>
        </w:rPr>
        <w:t xml:space="preserve"> </w:t>
      </w:r>
      <w:r w:rsidRPr="00F04275">
        <w:rPr>
          <w:rFonts w:ascii="Arial" w:hAnsi="Arial" w:cs="Arial"/>
          <w:i/>
          <w:sz w:val="24"/>
          <w:szCs w:val="24"/>
        </w:rPr>
        <w:t xml:space="preserve">reexpedición </w:t>
      </w:r>
      <w:r w:rsidRPr="00F04275">
        <w:rPr>
          <w:rFonts w:ascii="Arial" w:hAnsi="Arial" w:cs="Arial"/>
          <w:i/>
          <w:spacing w:val="22"/>
          <w:sz w:val="24"/>
          <w:szCs w:val="24"/>
        </w:rPr>
        <w:t xml:space="preserve"> </w:t>
      </w:r>
      <w:r w:rsidRPr="00F04275">
        <w:rPr>
          <w:rFonts w:ascii="Arial" w:hAnsi="Arial" w:cs="Arial"/>
          <w:i/>
          <w:sz w:val="24"/>
          <w:szCs w:val="24"/>
        </w:rPr>
        <w:t xml:space="preserve">de </w:t>
      </w:r>
      <w:r w:rsidRPr="00F04275">
        <w:rPr>
          <w:rFonts w:ascii="Arial" w:hAnsi="Arial" w:cs="Arial"/>
          <w:i/>
          <w:spacing w:val="25"/>
          <w:sz w:val="24"/>
          <w:szCs w:val="24"/>
        </w:rPr>
        <w:t xml:space="preserve"> </w:t>
      </w:r>
      <w:r w:rsidRPr="00F04275">
        <w:rPr>
          <w:rFonts w:ascii="Arial" w:hAnsi="Arial" w:cs="Arial"/>
          <w:i/>
          <w:spacing w:val="-1"/>
          <w:sz w:val="24"/>
          <w:szCs w:val="24"/>
        </w:rPr>
        <w:t>manera</w:t>
      </w:r>
      <w:r w:rsidRPr="00F04275">
        <w:rPr>
          <w:rFonts w:ascii="Arial" w:hAnsi="Arial" w:cs="Arial"/>
          <w:i/>
          <w:spacing w:val="69"/>
          <w:w w:val="99"/>
          <w:sz w:val="24"/>
          <w:szCs w:val="24"/>
        </w:rPr>
        <w:t xml:space="preserve"> </w:t>
      </w:r>
      <w:r w:rsidRPr="00F04275">
        <w:rPr>
          <w:rFonts w:ascii="Arial" w:hAnsi="Arial" w:cs="Arial"/>
          <w:i/>
          <w:sz w:val="24"/>
          <w:szCs w:val="24"/>
        </w:rPr>
        <w:t>automática,</w:t>
      </w:r>
      <w:r w:rsidRPr="00F04275">
        <w:rPr>
          <w:rFonts w:ascii="Arial" w:hAnsi="Arial" w:cs="Arial"/>
          <w:i/>
          <w:spacing w:val="-2"/>
          <w:sz w:val="24"/>
          <w:szCs w:val="24"/>
        </w:rPr>
        <w:t xml:space="preserve"> </w:t>
      </w:r>
      <w:r w:rsidRPr="00F04275">
        <w:rPr>
          <w:rFonts w:ascii="Arial" w:hAnsi="Arial" w:cs="Arial"/>
          <w:i/>
          <w:sz w:val="24"/>
          <w:szCs w:val="24"/>
        </w:rPr>
        <w:t>acumulada</w:t>
      </w:r>
      <w:r w:rsidRPr="00F04275">
        <w:rPr>
          <w:rFonts w:ascii="Arial" w:hAnsi="Arial" w:cs="Arial"/>
          <w:i/>
          <w:spacing w:val="46"/>
          <w:sz w:val="24"/>
          <w:szCs w:val="24"/>
        </w:rPr>
        <w:t xml:space="preserve"> </w:t>
      </w:r>
      <w:r w:rsidRPr="00F04275">
        <w:rPr>
          <w:rFonts w:ascii="Arial" w:hAnsi="Arial" w:cs="Arial"/>
          <w:i/>
          <w:sz w:val="24"/>
          <w:szCs w:val="24"/>
        </w:rPr>
        <w:t>a</w:t>
      </w:r>
      <w:r w:rsidRPr="00F04275">
        <w:rPr>
          <w:rFonts w:ascii="Arial" w:hAnsi="Arial" w:cs="Arial"/>
          <w:i/>
          <w:spacing w:val="45"/>
          <w:sz w:val="24"/>
          <w:szCs w:val="24"/>
        </w:rPr>
        <w:t xml:space="preserve"> </w:t>
      </w:r>
      <w:r w:rsidRPr="00F04275">
        <w:rPr>
          <w:rFonts w:ascii="Arial" w:hAnsi="Arial" w:cs="Arial"/>
          <w:i/>
          <w:sz w:val="24"/>
          <w:szCs w:val="24"/>
        </w:rPr>
        <w:t>la</w:t>
      </w:r>
      <w:r w:rsidRPr="00F04275">
        <w:rPr>
          <w:rFonts w:ascii="Arial" w:hAnsi="Arial" w:cs="Arial"/>
          <w:i/>
          <w:spacing w:val="45"/>
          <w:sz w:val="24"/>
          <w:szCs w:val="24"/>
        </w:rPr>
        <w:t xml:space="preserve"> </w:t>
      </w:r>
      <w:r w:rsidRPr="00F04275">
        <w:rPr>
          <w:rFonts w:ascii="Arial" w:hAnsi="Arial" w:cs="Arial"/>
          <w:i/>
          <w:spacing w:val="-1"/>
          <w:sz w:val="24"/>
          <w:szCs w:val="24"/>
        </w:rPr>
        <w:t>emisión</w:t>
      </w:r>
      <w:r w:rsidRPr="00F04275">
        <w:rPr>
          <w:rFonts w:ascii="Arial" w:hAnsi="Arial" w:cs="Arial"/>
          <w:i/>
          <w:spacing w:val="45"/>
          <w:sz w:val="24"/>
          <w:szCs w:val="24"/>
        </w:rPr>
        <w:t xml:space="preserve"> </w:t>
      </w:r>
      <w:r w:rsidRPr="00F04275">
        <w:rPr>
          <w:rFonts w:ascii="Arial" w:hAnsi="Arial" w:cs="Arial"/>
          <w:i/>
          <w:sz w:val="24"/>
          <w:szCs w:val="24"/>
        </w:rPr>
        <w:t>del</w:t>
      </w:r>
      <w:r w:rsidRPr="00F04275">
        <w:rPr>
          <w:rFonts w:ascii="Arial" w:hAnsi="Arial" w:cs="Arial"/>
          <w:i/>
          <w:spacing w:val="47"/>
          <w:sz w:val="24"/>
          <w:szCs w:val="24"/>
        </w:rPr>
        <w:t xml:space="preserve"> </w:t>
      </w:r>
      <w:r w:rsidRPr="00F04275">
        <w:rPr>
          <w:rFonts w:ascii="Arial" w:hAnsi="Arial" w:cs="Arial"/>
          <w:i/>
          <w:spacing w:val="-1"/>
          <w:sz w:val="24"/>
          <w:szCs w:val="24"/>
        </w:rPr>
        <w:t>siguiente</w:t>
      </w:r>
      <w:r w:rsidRPr="00F04275">
        <w:rPr>
          <w:rFonts w:ascii="Arial" w:hAnsi="Arial" w:cs="Arial"/>
          <w:i/>
          <w:spacing w:val="48"/>
          <w:sz w:val="24"/>
          <w:szCs w:val="24"/>
        </w:rPr>
        <w:t xml:space="preserve"> </w:t>
      </w:r>
      <w:r w:rsidRPr="00F04275">
        <w:rPr>
          <w:rFonts w:ascii="Arial" w:hAnsi="Arial" w:cs="Arial"/>
          <w:i/>
          <w:spacing w:val="-1"/>
          <w:sz w:val="24"/>
          <w:szCs w:val="24"/>
        </w:rPr>
        <w:t>mes</w:t>
      </w:r>
      <w:r w:rsidRPr="00F04275">
        <w:rPr>
          <w:rFonts w:ascii="Arial" w:hAnsi="Arial" w:cs="Arial"/>
          <w:i/>
          <w:spacing w:val="47"/>
          <w:sz w:val="24"/>
          <w:szCs w:val="24"/>
        </w:rPr>
        <w:t xml:space="preserve"> </w:t>
      </w:r>
      <w:r w:rsidRPr="00F04275">
        <w:rPr>
          <w:rFonts w:ascii="Arial" w:hAnsi="Arial" w:cs="Arial"/>
          <w:i/>
          <w:sz w:val="24"/>
          <w:szCs w:val="24"/>
        </w:rPr>
        <w:t>y</w:t>
      </w:r>
      <w:r w:rsidRPr="00F04275">
        <w:rPr>
          <w:rFonts w:ascii="Arial" w:hAnsi="Arial" w:cs="Arial"/>
          <w:i/>
          <w:spacing w:val="45"/>
          <w:sz w:val="24"/>
          <w:szCs w:val="24"/>
        </w:rPr>
        <w:t xml:space="preserve"> </w:t>
      </w:r>
      <w:r w:rsidRPr="00F04275">
        <w:rPr>
          <w:rFonts w:ascii="Arial" w:hAnsi="Arial" w:cs="Arial"/>
          <w:i/>
          <w:spacing w:val="-1"/>
          <w:sz w:val="24"/>
          <w:szCs w:val="24"/>
        </w:rPr>
        <w:t>hasta</w:t>
      </w:r>
      <w:r w:rsidRPr="00F04275">
        <w:rPr>
          <w:rFonts w:ascii="Arial" w:hAnsi="Arial" w:cs="Arial"/>
          <w:i/>
          <w:spacing w:val="45"/>
          <w:sz w:val="24"/>
          <w:szCs w:val="24"/>
        </w:rPr>
        <w:t xml:space="preserve"> </w:t>
      </w:r>
      <w:r w:rsidRPr="00F04275">
        <w:rPr>
          <w:rFonts w:ascii="Arial" w:hAnsi="Arial" w:cs="Arial"/>
          <w:i/>
          <w:sz w:val="24"/>
          <w:szCs w:val="24"/>
        </w:rPr>
        <w:t>por</w:t>
      </w:r>
      <w:r w:rsidRPr="00F04275">
        <w:rPr>
          <w:rFonts w:ascii="Arial" w:hAnsi="Arial" w:cs="Arial"/>
          <w:i/>
          <w:spacing w:val="47"/>
          <w:sz w:val="24"/>
          <w:szCs w:val="24"/>
        </w:rPr>
        <w:t xml:space="preserve"> </w:t>
      </w:r>
      <w:r w:rsidRPr="00F04275">
        <w:rPr>
          <w:rFonts w:ascii="Arial" w:hAnsi="Arial" w:cs="Arial"/>
          <w:i/>
          <w:sz w:val="24"/>
          <w:szCs w:val="24"/>
        </w:rPr>
        <w:t>3</w:t>
      </w:r>
      <w:r w:rsidRPr="00F04275">
        <w:rPr>
          <w:rFonts w:ascii="Arial" w:hAnsi="Arial" w:cs="Arial"/>
          <w:i/>
          <w:spacing w:val="46"/>
          <w:sz w:val="24"/>
          <w:szCs w:val="24"/>
        </w:rPr>
        <w:t xml:space="preserve"> </w:t>
      </w:r>
      <w:r w:rsidRPr="00F04275">
        <w:rPr>
          <w:rFonts w:ascii="Arial" w:hAnsi="Arial" w:cs="Arial"/>
          <w:i/>
          <w:spacing w:val="-1"/>
          <w:sz w:val="24"/>
          <w:szCs w:val="24"/>
        </w:rPr>
        <w:t>meses.</w:t>
      </w:r>
    </w:p>
    <w:p w:rsidR="00F04275" w:rsidRPr="00F04275" w:rsidRDefault="00F04275" w:rsidP="00F04275">
      <w:pPr>
        <w:pStyle w:val="Textoindependiente"/>
        <w:tabs>
          <w:tab w:val="left" w:pos="676"/>
        </w:tabs>
        <w:kinsoku w:val="0"/>
        <w:overflowPunct w:val="0"/>
        <w:spacing w:before="32"/>
        <w:jc w:val="both"/>
        <w:rPr>
          <w:rFonts w:ascii="Arial" w:hAnsi="Arial" w:cs="Arial"/>
          <w:i/>
          <w:sz w:val="24"/>
          <w:szCs w:val="24"/>
          <w:lang w:val="es-ES_tradnl"/>
        </w:rPr>
      </w:pPr>
    </w:p>
    <w:p w:rsidR="00F04275" w:rsidRPr="00F04275" w:rsidRDefault="00F04275" w:rsidP="00F04275">
      <w:pPr>
        <w:pStyle w:val="Textoindependiente"/>
        <w:tabs>
          <w:tab w:val="left" w:pos="676"/>
        </w:tabs>
        <w:kinsoku w:val="0"/>
        <w:overflowPunct w:val="0"/>
        <w:spacing w:before="32"/>
        <w:jc w:val="both"/>
        <w:rPr>
          <w:rFonts w:ascii="Arial" w:hAnsi="Arial" w:cs="Arial"/>
          <w:b/>
          <w:i/>
          <w:sz w:val="24"/>
          <w:szCs w:val="24"/>
        </w:rPr>
      </w:pPr>
      <w:r w:rsidRPr="00F04275">
        <w:rPr>
          <w:rFonts w:ascii="Arial" w:hAnsi="Arial" w:cs="Arial"/>
          <w:b/>
          <w:i/>
          <w:sz w:val="24"/>
          <w:szCs w:val="24"/>
        </w:rPr>
        <w:t>8. Gastos</w:t>
      </w:r>
      <w:r w:rsidRPr="00F04275">
        <w:rPr>
          <w:rFonts w:ascii="Arial" w:hAnsi="Arial" w:cs="Arial"/>
          <w:b/>
          <w:i/>
          <w:spacing w:val="-9"/>
          <w:sz w:val="24"/>
          <w:szCs w:val="24"/>
        </w:rPr>
        <w:t xml:space="preserve"> </w:t>
      </w:r>
      <w:r w:rsidRPr="00F04275">
        <w:rPr>
          <w:rFonts w:ascii="Arial" w:hAnsi="Arial" w:cs="Arial"/>
          <w:b/>
          <w:i/>
          <w:sz w:val="24"/>
          <w:szCs w:val="24"/>
        </w:rPr>
        <w:t>de</w:t>
      </w:r>
      <w:r w:rsidRPr="00F04275">
        <w:rPr>
          <w:rFonts w:ascii="Arial" w:hAnsi="Arial" w:cs="Arial"/>
          <w:b/>
          <w:i/>
          <w:spacing w:val="-10"/>
          <w:sz w:val="24"/>
          <w:szCs w:val="24"/>
        </w:rPr>
        <w:t xml:space="preserve"> </w:t>
      </w:r>
      <w:r w:rsidRPr="00F04275">
        <w:rPr>
          <w:rFonts w:ascii="Arial" w:hAnsi="Arial" w:cs="Arial"/>
          <w:b/>
          <w:i/>
          <w:sz w:val="24"/>
          <w:szCs w:val="24"/>
        </w:rPr>
        <w:t>operación</w:t>
      </w:r>
    </w:p>
    <w:p w:rsidR="00F04275" w:rsidRPr="00F04275" w:rsidRDefault="00F04275" w:rsidP="00F04275">
      <w:pPr>
        <w:pStyle w:val="Textoindependiente"/>
        <w:kinsoku w:val="0"/>
        <w:overflowPunct w:val="0"/>
        <w:spacing w:before="53"/>
        <w:ind w:right="117"/>
        <w:jc w:val="both"/>
        <w:rPr>
          <w:rFonts w:ascii="Arial" w:hAnsi="Arial" w:cs="Arial"/>
          <w:b/>
          <w:i/>
          <w:sz w:val="24"/>
          <w:szCs w:val="24"/>
        </w:rPr>
      </w:pPr>
    </w:p>
    <w:p w:rsidR="00F04275" w:rsidRPr="00F04275" w:rsidRDefault="00F04275" w:rsidP="00F04275">
      <w:pPr>
        <w:pStyle w:val="Textoindependiente"/>
        <w:kinsoku w:val="0"/>
        <w:overflowPunct w:val="0"/>
        <w:spacing w:before="53"/>
        <w:ind w:right="117"/>
        <w:jc w:val="both"/>
        <w:rPr>
          <w:rFonts w:ascii="Arial" w:hAnsi="Arial" w:cs="Arial"/>
          <w:i/>
          <w:sz w:val="24"/>
          <w:szCs w:val="24"/>
        </w:rPr>
      </w:pPr>
      <w:r w:rsidRPr="00F04275">
        <w:rPr>
          <w:rFonts w:ascii="Arial" w:hAnsi="Arial" w:cs="Arial"/>
          <w:i/>
          <w:sz w:val="24"/>
          <w:szCs w:val="24"/>
        </w:rPr>
        <w:t>Para</w:t>
      </w:r>
      <w:r w:rsidRPr="00F04275">
        <w:rPr>
          <w:rFonts w:ascii="Arial" w:hAnsi="Arial" w:cs="Arial"/>
          <w:i/>
          <w:spacing w:val="29"/>
          <w:sz w:val="24"/>
          <w:szCs w:val="24"/>
        </w:rPr>
        <w:t xml:space="preserve"> </w:t>
      </w:r>
      <w:r w:rsidRPr="00F04275">
        <w:rPr>
          <w:rFonts w:ascii="Arial" w:hAnsi="Arial" w:cs="Arial"/>
          <w:i/>
          <w:sz w:val="24"/>
          <w:szCs w:val="24"/>
        </w:rPr>
        <w:t>el</w:t>
      </w:r>
      <w:r w:rsidRPr="00F04275">
        <w:rPr>
          <w:rFonts w:ascii="Arial" w:hAnsi="Arial" w:cs="Arial"/>
          <w:i/>
          <w:spacing w:val="4"/>
          <w:sz w:val="24"/>
          <w:szCs w:val="24"/>
        </w:rPr>
        <w:t xml:space="preserve"> </w:t>
      </w:r>
      <w:r w:rsidRPr="00F04275">
        <w:rPr>
          <w:rFonts w:ascii="Arial" w:hAnsi="Arial" w:cs="Arial"/>
          <w:i/>
          <w:sz w:val="24"/>
          <w:szCs w:val="24"/>
        </w:rPr>
        <w:t>desarrollo</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z w:val="24"/>
          <w:szCs w:val="24"/>
        </w:rPr>
        <w:t>las</w:t>
      </w:r>
      <w:r w:rsidRPr="00F04275">
        <w:rPr>
          <w:rFonts w:ascii="Arial" w:hAnsi="Arial" w:cs="Arial"/>
          <w:i/>
          <w:spacing w:val="4"/>
          <w:sz w:val="24"/>
          <w:szCs w:val="24"/>
        </w:rPr>
        <w:t xml:space="preserve"> </w:t>
      </w:r>
      <w:r w:rsidRPr="00F04275">
        <w:rPr>
          <w:rFonts w:ascii="Arial" w:hAnsi="Arial" w:cs="Arial"/>
          <w:i/>
          <w:spacing w:val="-1"/>
          <w:sz w:val="24"/>
          <w:szCs w:val="24"/>
        </w:rPr>
        <w:t>diversas</w:t>
      </w:r>
      <w:r w:rsidRPr="00F04275">
        <w:rPr>
          <w:rFonts w:ascii="Arial" w:hAnsi="Arial" w:cs="Arial"/>
          <w:i/>
          <w:spacing w:val="6"/>
          <w:sz w:val="24"/>
          <w:szCs w:val="24"/>
        </w:rPr>
        <w:t xml:space="preserve"> </w:t>
      </w:r>
      <w:r w:rsidRPr="00F04275">
        <w:rPr>
          <w:rFonts w:ascii="Arial" w:hAnsi="Arial" w:cs="Arial"/>
          <w:i/>
          <w:spacing w:val="-1"/>
          <w:sz w:val="24"/>
          <w:szCs w:val="24"/>
        </w:rPr>
        <w:t>acciones</w:t>
      </w:r>
      <w:r w:rsidRPr="00F04275">
        <w:rPr>
          <w:rFonts w:ascii="Arial" w:hAnsi="Arial" w:cs="Arial"/>
          <w:i/>
          <w:spacing w:val="6"/>
          <w:sz w:val="24"/>
          <w:szCs w:val="24"/>
        </w:rPr>
        <w:t xml:space="preserve"> </w:t>
      </w:r>
      <w:r w:rsidRPr="00F04275">
        <w:rPr>
          <w:rFonts w:ascii="Arial" w:hAnsi="Arial" w:cs="Arial"/>
          <w:i/>
          <w:sz w:val="24"/>
          <w:szCs w:val="24"/>
        </w:rPr>
        <w:t>asociadas</w:t>
      </w:r>
      <w:r w:rsidRPr="00F04275">
        <w:rPr>
          <w:rFonts w:ascii="Arial" w:hAnsi="Arial" w:cs="Arial"/>
          <w:i/>
          <w:spacing w:val="8"/>
          <w:sz w:val="24"/>
          <w:szCs w:val="24"/>
        </w:rPr>
        <w:t xml:space="preserve"> </w:t>
      </w:r>
      <w:r w:rsidRPr="00F04275">
        <w:rPr>
          <w:rFonts w:ascii="Arial" w:hAnsi="Arial" w:cs="Arial"/>
          <w:i/>
          <w:sz w:val="24"/>
          <w:szCs w:val="24"/>
        </w:rPr>
        <w:t xml:space="preserve">con la </w:t>
      </w:r>
      <w:r w:rsidRPr="00F04275">
        <w:rPr>
          <w:rFonts w:ascii="Arial" w:hAnsi="Arial" w:cs="Arial"/>
          <w:i/>
          <w:spacing w:val="-1"/>
          <w:sz w:val="24"/>
          <w:szCs w:val="24"/>
        </w:rPr>
        <w:t>planeación,</w:t>
      </w:r>
      <w:r w:rsidRPr="00F04275">
        <w:rPr>
          <w:rFonts w:ascii="Arial" w:hAnsi="Arial" w:cs="Arial"/>
          <w:i/>
          <w:sz w:val="24"/>
          <w:szCs w:val="24"/>
        </w:rPr>
        <w:t xml:space="preserve"> </w:t>
      </w:r>
      <w:r w:rsidRPr="00F04275">
        <w:rPr>
          <w:rFonts w:ascii="Arial" w:hAnsi="Arial" w:cs="Arial"/>
          <w:i/>
          <w:spacing w:val="7"/>
          <w:sz w:val="24"/>
          <w:szCs w:val="24"/>
        </w:rPr>
        <w:t xml:space="preserve"> </w:t>
      </w:r>
      <w:r w:rsidRPr="00F04275">
        <w:rPr>
          <w:rFonts w:ascii="Arial" w:hAnsi="Arial" w:cs="Arial"/>
          <w:i/>
          <w:sz w:val="24"/>
          <w:szCs w:val="24"/>
        </w:rPr>
        <w:t xml:space="preserve">operación, </w:t>
      </w:r>
      <w:r w:rsidRPr="00F04275">
        <w:rPr>
          <w:rFonts w:ascii="Arial" w:hAnsi="Arial" w:cs="Arial"/>
          <w:i/>
          <w:spacing w:val="7"/>
          <w:sz w:val="24"/>
          <w:szCs w:val="24"/>
        </w:rPr>
        <w:t xml:space="preserve"> </w:t>
      </w:r>
      <w:r w:rsidRPr="00F04275">
        <w:rPr>
          <w:rFonts w:ascii="Arial" w:hAnsi="Arial" w:cs="Arial"/>
          <w:i/>
          <w:spacing w:val="-1"/>
          <w:sz w:val="24"/>
          <w:szCs w:val="24"/>
        </w:rPr>
        <w:t>supervisión,</w:t>
      </w:r>
      <w:r w:rsidRPr="00F04275">
        <w:rPr>
          <w:rFonts w:ascii="Arial" w:hAnsi="Arial" w:cs="Arial"/>
          <w:i/>
          <w:spacing w:val="74"/>
          <w:w w:val="99"/>
          <w:sz w:val="24"/>
          <w:szCs w:val="24"/>
        </w:rPr>
        <w:t xml:space="preserve"> </w:t>
      </w:r>
      <w:r w:rsidRPr="00F04275">
        <w:rPr>
          <w:rFonts w:ascii="Arial" w:hAnsi="Arial" w:cs="Arial"/>
          <w:i/>
          <w:spacing w:val="-1"/>
          <w:sz w:val="24"/>
          <w:szCs w:val="24"/>
        </w:rPr>
        <w:t>seguimiento,</w:t>
      </w:r>
      <w:r w:rsidRPr="00F04275">
        <w:rPr>
          <w:rFonts w:ascii="Arial" w:hAnsi="Arial" w:cs="Arial"/>
          <w:i/>
          <w:spacing w:val="23"/>
          <w:sz w:val="24"/>
          <w:szCs w:val="24"/>
        </w:rPr>
        <w:t xml:space="preserve"> </w:t>
      </w:r>
      <w:r w:rsidRPr="00F04275">
        <w:rPr>
          <w:rFonts w:ascii="Arial" w:hAnsi="Arial" w:cs="Arial"/>
          <w:i/>
          <w:sz w:val="24"/>
          <w:szCs w:val="24"/>
        </w:rPr>
        <w:t>atención</w:t>
      </w:r>
      <w:r w:rsidRPr="00F04275">
        <w:rPr>
          <w:rFonts w:ascii="Arial" w:hAnsi="Arial" w:cs="Arial"/>
          <w:i/>
          <w:spacing w:val="23"/>
          <w:sz w:val="24"/>
          <w:szCs w:val="24"/>
        </w:rPr>
        <w:t xml:space="preserve"> </w:t>
      </w:r>
      <w:r w:rsidRPr="00F04275">
        <w:rPr>
          <w:rFonts w:ascii="Arial" w:hAnsi="Arial" w:cs="Arial"/>
          <w:i/>
          <w:sz w:val="24"/>
          <w:szCs w:val="24"/>
        </w:rPr>
        <w:t>ciudadana</w:t>
      </w:r>
      <w:r w:rsidRPr="00F04275">
        <w:rPr>
          <w:rFonts w:ascii="Arial" w:hAnsi="Arial" w:cs="Arial"/>
          <w:i/>
          <w:spacing w:val="27"/>
          <w:sz w:val="24"/>
          <w:szCs w:val="24"/>
        </w:rPr>
        <w:t xml:space="preserve"> </w:t>
      </w:r>
      <w:r w:rsidRPr="00F04275">
        <w:rPr>
          <w:rFonts w:ascii="Arial" w:hAnsi="Arial" w:cs="Arial"/>
          <w:i/>
          <w:sz w:val="24"/>
          <w:szCs w:val="24"/>
        </w:rPr>
        <w:t>y</w:t>
      </w:r>
      <w:r w:rsidRPr="00F04275">
        <w:rPr>
          <w:rFonts w:ascii="Arial" w:hAnsi="Arial" w:cs="Arial"/>
          <w:i/>
          <w:spacing w:val="20"/>
          <w:sz w:val="24"/>
          <w:szCs w:val="24"/>
        </w:rPr>
        <w:t xml:space="preserve"> </w:t>
      </w:r>
      <w:r w:rsidRPr="00F04275">
        <w:rPr>
          <w:rFonts w:ascii="Arial" w:hAnsi="Arial" w:cs="Arial"/>
          <w:i/>
          <w:sz w:val="24"/>
          <w:szCs w:val="24"/>
        </w:rPr>
        <w:t>evaluación</w:t>
      </w:r>
      <w:r w:rsidRPr="00F04275">
        <w:rPr>
          <w:rFonts w:ascii="Arial" w:hAnsi="Arial" w:cs="Arial"/>
          <w:i/>
          <w:spacing w:val="23"/>
          <w:sz w:val="24"/>
          <w:szCs w:val="24"/>
        </w:rPr>
        <w:t xml:space="preserve"> </w:t>
      </w:r>
      <w:r w:rsidRPr="00F04275">
        <w:rPr>
          <w:rFonts w:ascii="Arial" w:hAnsi="Arial" w:cs="Arial"/>
          <w:i/>
          <w:sz w:val="24"/>
          <w:szCs w:val="24"/>
        </w:rPr>
        <w:t>será</w:t>
      </w:r>
      <w:r w:rsidRPr="00F04275">
        <w:rPr>
          <w:rFonts w:ascii="Arial" w:hAnsi="Arial" w:cs="Arial"/>
          <w:i/>
          <w:spacing w:val="24"/>
          <w:sz w:val="24"/>
          <w:szCs w:val="24"/>
        </w:rPr>
        <w:t xml:space="preserve"> </w:t>
      </w:r>
      <w:r w:rsidRPr="00F04275">
        <w:rPr>
          <w:rFonts w:ascii="Arial" w:hAnsi="Arial" w:cs="Arial"/>
          <w:i/>
          <w:sz w:val="24"/>
          <w:szCs w:val="24"/>
        </w:rPr>
        <w:t>con</w:t>
      </w:r>
      <w:r w:rsidRPr="00F04275">
        <w:rPr>
          <w:rFonts w:ascii="Arial" w:hAnsi="Arial" w:cs="Arial"/>
          <w:i/>
          <w:spacing w:val="22"/>
          <w:sz w:val="24"/>
          <w:szCs w:val="24"/>
        </w:rPr>
        <w:t xml:space="preserve"> </w:t>
      </w:r>
      <w:r w:rsidRPr="00F04275">
        <w:rPr>
          <w:rFonts w:ascii="Arial" w:hAnsi="Arial" w:cs="Arial"/>
          <w:i/>
          <w:spacing w:val="-1"/>
          <w:sz w:val="24"/>
          <w:szCs w:val="24"/>
        </w:rPr>
        <w:t>cargo</w:t>
      </w:r>
      <w:r w:rsidRPr="00F04275">
        <w:rPr>
          <w:rFonts w:ascii="Arial" w:hAnsi="Arial" w:cs="Arial"/>
          <w:i/>
          <w:spacing w:val="25"/>
          <w:sz w:val="24"/>
          <w:szCs w:val="24"/>
        </w:rPr>
        <w:t xml:space="preserve"> </w:t>
      </w:r>
      <w:r w:rsidRPr="00F04275">
        <w:rPr>
          <w:rFonts w:ascii="Arial" w:hAnsi="Arial" w:cs="Arial"/>
          <w:i/>
          <w:sz w:val="24"/>
          <w:szCs w:val="24"/>
        </w:rPr>
        <w:t>al</w:t>
      </w:r>
      <w:r w:rsidRPr="00F04275">
        <w:rPr>
          <w:rFonts w:ascii="Arial" w:hAnsi="Arial" w:cs="Arial"/>
          <w:i/>
          <w:spacing w:val="24"/>
          <w:sz w:val="24"/>
          <w:szCs w:val="24"/>
        </w:rPr>
        <w:t xml:space="preserve"> </w:t>
      </w:r>
      <w:r w:rsidRPr="00F04275">
        <w:rPr>
          <w:rFonts w:ascii="Arial" w:hAnsi="Arial" w:cs="Arial"/>
          <w:i/>
          <w:spacing w:val="-1"/>
          <w:sz w:val="24"/>
          <w:szCs w:val="24"/>
        </w:rPr>
        <w:t>presupuesto</w:t>
      </w:r>
      <w:r w:rsidRPr="00F04275">
        <w:rPr>
          <w:rFonts w:ascii="Arial" w:hAnsi="Arial" w:cs="Arial"/>
          <w:i/>
          <w:spacing w:val="25"/>
          <w:sz w:val="24"/>
          <w:szCs w:val="24"/>
        </w:rPr>
        <w:t xml:space="preserve"> </w:t>
      </w:r>
      <w:r w:rsidRPr="00F04275">
        <w:rPr>
          <w:rFonts w:ascii="Arial" w:hAnsi="Arial" w:cs="Arial"/>
          <w:i/>
          <w:sz w:val="24"/>
          <w:szCs w:val="24"/>
        </w:rPr>
        <w:t>operativo</w:t>
      </w:r>
      <w:r w:rsidRPr="00F04275">
        <w:rPr>
          <w:rFonts w:ascii="Arial" w:hAnsi="Arial" w:cs="Arial"/>
          <w:i/>
          <w:spacing w:val="25"/>
          <w:sz w:val="24"/>
          <w:szCs w:val="24"/>
        </w:rPr>
        <w:t xml:space="preserve"> </w:t>
      </w:r>
      <w:r w:rsidRPr="00F04275">
        <w:rPr>
          <w:rFonts w:ascii="Arial" w:hAnsi="Arial" w:cs="Arial"/>
          <w:i/>
          <w:spacing w:val="-1"/>
          <w:sz w:val="24"/>
          <w:szCs w:val="24"/>
        </w:rPr>
        <w:t>anual</w:t>
      </w:r>
      <w:r w:rsidRPr="00F04275">
        <w:rPr>
          <w:rFonts w:ascii="Arial" w:hAnsi="Arial" w:cs="Arial"/>
          <w:i/>
          <w:spacing w:val="23"/>
          <w:sz w:val="24"/>
          <w:szCs w:val="24"/>
        </w:rPr>
        <w:t xml:space="preserve"> </w:t>
      </w:r>
      <w:r w:rsidRPr="00F04275">
        <w:rPr>
          <w:rFonts w:ascii="Arial" w:hAnsi="Arial" w:cs="Arial"/>
          <w:i/>
          <w:sz w:val="24"/>
          <w:szCs w:val="24"/>
        </w:rPr>
        <w:t>de</w:t>
      </w:r>
      <w:r w:rsidRPr="00F04275">
        <w:rPr>
          <w:rFonts w:ascii="Arial" w:hAnsi="Arial" w:cs="Arial"/>
          <w:i/>
          <w:spacing w:val="24"/>
          <w:sz w:val="24"/>
          <w:szCs w:val="24"/>
        </w:rPr>
        <w:t xml:space="preserve"> </w:t>
      </w:r>
      <w:r w:rsidRPr="00F04275">
        <w:rPr>
          <w:rFonts w:ascii="Arial" w:hAnsi="Arial" w:cs="Arial"/>
          <w:i/>
          <w:sz w:val="24"/>
          <w:szCs w:val="24"/>
        </w:rPr>
        <w:t>la</w:t>
      </w:r>
      <w:r w:rsidRPr="00F04275">
        <w:rPr>
          <w:rFonts w:ascii="Arial" w:hAnsi="Arial" w:cs="Arial"/>
          <w:i/>
          <w:spacing w:val="84"/>
          <w:w w:val="99"/>
          <w:sz w:val="24"/>
          <w:szCs w:val="24"/>
        </w:rPr>
        <w:t xml:space="preserve"> </w:t>
      </w:r>
      <w:r w:rsidRPr="00F04275">
        <w:rPr>
          <w:rFonts w:ascii="Arial" w:hAnsi="Arial" w:cs="Arial"/>
          <w:i/>
          <w:sz w:val="24"/>
          <w:szCs w:val="24"/>
        </w:rPr>
        <w:t>Dirección General de Desarrollo Social.</w:t>
      </w:r>
    </w:p>
    <w:p w:rsidR="00F04275" w:rsidRPr="00F04275" w:rsidRDefault="00F04275" w:rsidP="00F04275">
      <w:pPr>
        <w:pStyle w:val="Textoindependiente"/>
        <w:tabs>
          <w:tab w:val="left" w:pos="676"/>
        </w:tabs>
        <w:kinsoku w:val="0"/>
        <w:overflowPunct w:val="0"/>
        <w:jc w:val="both"/>
        <w:rPr>
          <w:rFonts w:ascii="Arial" w:hAnsi="Arial" w:cs="Arial"/>
          <w:i/>
          <w:sz w:val="24"/>
          <w:szCs w:val="24"/>
        </w:rPr>
      </w:pPr>
    </w:p>
    <w:p w:rsidR="00F04275" w:rsidRPr="00F04275" w:rsidRDefault="00F04275" w:rsidP="00F04275">
      <w:pPr>
        <w:pStyle w:val="Textoindependiente"/>
        <w:tabs>
          <w:tab w:val="left" w:pos="676"/>
        </w:tabs>
        <w:kinsoku w:val="0"/>
        <w:overflowPunct w:val="0"/>
        <w:jc w:val="both"/>
        <w:rPr>
          <w:rFonts w:ascii="Arial" w:hAnsi="Arial" w:cs="Arial"/>
          <w:i/>
          <w:sz w:val="24"/>
          <w:szCs w:val="24"/>
        </w:rPr>
      </w:pPr>
      <w:r w:rsidRPr="00F04275">
        <w:rPr>
          <w:rFonts w:ascii="Arial" w:hAnsi="Arial" w:cs="Arial"/>
          <w:i/>
          <w:sz w:val="24"/>
          <w:szCs w:val="24"/>
        </w:rPr>
        <w:t xml:space="preserve">8.1 </w:t>
      </w:r>
      <w:r w:rsidRPr="00F04275">
        <w:rPr>
          <w:rFonts w:ascii="Arial" w:hAnsi="Arial" w:cs="Arial"/>
          <w:i/>
          <w:spacing w:val="-1"/>
          <w:sz w:val="24"/>
          <w:szCs w:val="24"/>
        </w:rPr>
        <w:t>Avance</w:t>
      </w:r>
      <w:r w:rsidRPr="00F04275">
        <w:rPr>
          <w:rFonts w:ascii="Arial" w:hAnsi="Arial" w:cs="Arial"/>
          <w:i/>
          <w:spacing w:val="-12"/>
          <w:sz w:val="24"/>
          <w:szCs w:val="24"/>
        </w:rPr>
        <w:t xml:space="preserve"> </w:t>
      </w:r>
      <w:r w:rsidRPr="00F04275">
        <w:rPr>
          <w:rFonts w:ascii="Arial" w:hAnsi="Arial" w:cs="Arial"/>
          <w:i/>
          <w:spacing w:val="-1"/>
          <w:sz w:val="24"/>
          <w:szCs w:val="24"/>
        </w:rPr>
        <w:t>financiero</w:t>
      </w:r>
    </w:p>
    <w:p w:rsidR="00F04275" w:rsidRPr="00F04275" w:rsidRDefault="00F04275" w:rsidP="00F04275">
      <w:pPr>
        <w:pStyle w:val="Textoindependiente"/>
        <w:kinsoku w:val="0"/>
        <w:overflowPunct w:val="0"/>
        <w:spacing w:before="51"/>
        <w:ind w:right="117"/>
        <w:jc w:val="both"/>
        <w:rPr>
          <w:rFonts w:ascii="Arial" w:hAnsi="Arial" w:cs="Arial"/>
          <w:i/>
          <w:sz w:val="24"/>
          <w:szCs w:val="24"/>
        </w:rPr>
      </w:pPr>
    </w:p>
    <w:p w:rsidR="00F04275" w:rsidRPr="00F04275" w:rsidRDefault="00F04275" w:rsidP="00F04275">
      <w:pPr>
        <w:pStyle w:val="Textoindependiente"/>
        <w:kinsoku w:val="0"/>
        <w:overflowPunct w:val="0"/>
        <w:spacing w:before="51"/>
        <w:ind w:right="117"/>
        <w:jc w:val="both"/>
        <w:rPr>
          <w:rFonts w:ascii="Arial" w:hAnsi="Arial" w:cs="Arial"/>
          <w:i/>
          <w:sz w:val="24"/>
          <w:szCs w:val="24"/>
        </w:rPr>
      </w:pPr>
      <w:r w:rsidRPr="00F04275">
        <w:rPr>
          <w:rFonts w:ascii="Arial" w:hAnsi="Arial" w:cs="Arial"/>
          <w:i/>
          <w:spacing w:val="-1"/>
          <w:sz w:val="24"/>
          <w:szCs w:val="24"/>
        </w:rPr>
        <w:t>Las</w:t>
      </w:r>
      <w:r w:rsidRPr="00F04275">
        <w:rPr>
          <w:rFonts w:ascii="Arial" w:hAnsi="Arial" w:cs="Arial"/>
          <w:i/>
          <w:spacing w:val="7"/>
          <w:sz w:val="24"/>
          <w:szCs w:val="24"/>
        </w:rPr>
        <w:t xml:space="preserve"> </w:t>
      </w:r>
      <w:r w:rsidRPr="00F04275">
        <w:rPr>
          <w:rFonts w:ascii="Arial" w:hAnsi="Arial" w:cs="Arial"/>
          <w:i/>
          <w:spacing w:val="-1"/>
          <w:sz w:val="24"/>
          <w:szCs w:val="24"/>
        </w:rPr>
        <w:t>instancias</w:t>
      </w:r>
      <w:r w:rsidRPr="00F04275">
        <w:rPr>
          <w:rFonts w:ascii="Arial" w:hAnsi="Arial" w:cs="Arial"/>
          <w:i/>
          <w:spacing w:val="7"/>
          <w:sz w:val="24"/>
          <w:szCs w:val="24"/>
        </w:rPr>
        <w:t xml:space="preserve"> </w:t>
      </w:r>
      <w:r w:rsidRPr="00F04275">
        <w:rPr>
          <w:rFonts w:ascii="Arial" w:hAnsi="Arial" w:cs="Arial"/>
          <w:i/>
          <w:sz w:val="24"/>
          <w:szCs w:val="24"/>
        </w:rPr>
        <w:t xml:space="preserve">ejecutoras </w:t>
      </w:r>
      <w:r w:rsidRPr="00F04275">
        <w:rPr>
          <w:rFonts w:ascii="Arial" w:hAnsi="Arial" w:cs="Arial"/>
          <w:i/>
          <w:spacing w:val="8"/>
          <w:sz w:val="24"/>
          <w:szCs w:val="24"/>
        </w:rPr>
        <w:t xml:space="preserve"> </w:t>
      </w:r>
      <w:r w:rsidRPr="00F04275">
        <w:rPr>
          <w:rFonts w:ascii="Arial" w:hAnsi="Arial" w:cs="Arial"/>
          <w:i/>
          <w:sz w:val="24"/>
          <w:szCs w:val="24"/>
        </w:rPr>
        <w:t xml:space="preserve">deberán </w:t>
      </w:r>
      <w:r w:rsidRPr="00F04275">
        <w:rPr>
          <w:rFonts w:ascii="Arial" w:hAnsi="Arial" w:cs="Arial"/>
          <w:i/>
          <w:spacing w:val="6"/>
          <w:sz w:val="24"/>
          <w:szCs w:val="24"/>
        </w:rPr>
        <w:t xml:space="preserve"> </w:t>
      </w:r>
      <w:r w:rsidRPr="00F04275">
        <w:rPr>
          <w:rFonts w:ascii="Arial" w:hAnsi="Arial" w:cs="Arial"/>
          <w:i/>
          <w:sz w:val="24"/>
          <w:szCs w:val="24"/>
        </w:rPr>
        <w:t xml:space="preserve">reportar </w:t>
      </w:r>
      <w:r w:rsidRPr="00F04275">
        <w:rPr>
          <w:rFonts w:ascii="Arial" w:hAnsi="Arial" w:cs="Arial"/>
          <w:i/>
          <w:spacing w:val="6"/>
          <w:sz w:val="24"/>
          <w:szCs w:val="24"/>
        </w:rPr>
        <w:t xml:space="preserve"> </w:t>
      </w:r>
      <w:r w:rsidRPr="00F04275">
        <w:rPr>
          <w:rFonts w:ascii="Arial" w:hAnsi="Arial" w:cs="Arial"/>
          <w:i/>
          <w:spacing w:val="-1"/>
          <w:sz w:val="24"/>
          <w:szCs w:val="24"/>
        </w:rPr>
        <w:t>trimestralmente</w:t>
      </w:r>
      <w:r w:rsidRPr="00F04275">
        <w:rPr>
          <w:rFonts w:ascii="Arial" w:hAnsi="Arial" w:cs="Arial"/>
          <w:i/>
          <w:sz w:val="24"/>
          <w:szCs w:val="24"/>
        </w:rPr>
        <w:t xml:space="preserve"> </w:t>
      </w:r>
      <w:r w:rsidRPr="00F04275">
        <w:rPr>
          <w:rFonts w:ascii="Arial" w:hAnsi="Arial" w:cs="Arial"/>
          <w:i/>
          <w:spacing w:val="8"/>
          <w:sz w:val="24"/>
          <w:szCs w:val="24"/>
        </w:rPr>
        <w:t xml:space="preserve"> </w:t>
      </w:r>
      <w:r w:rsidRPr="00F04275">
        <w:rPr>
          <w:rFonts w:ascii="Arial" w:hAnsi="Arial" w:cs="Arial"/>
          <w:i/>
          <w:sz w:val="24"/>
          <w:szCs w:val="24"/>
        </w:rPr>
        <w:t xml:space="preserve">a </w:t>
      </w:r>
      <w:r w:rsidRPr="00F04275">
        <w:rPr>
          <w:rFonts w:ascii="Arial" w:hAnsi="Arial" w:cs="Arial"/>
          <w:i/>
          <w:spacing w:val="8"/>
          <w:sz w:val="24"/>
          <w:szCs w:val="24"/>
        </w:rPr>
        <w:t xml:space="preserve"> </w:t>
      </w:r>
      <w:r w:rsidRPr="00F04275">
        <w:rPr>
          <w:rFonts w:ascii="Arial" w:hAnsi="Arial" w:cs="Arial"/>
          <w:i/>
          <w:sz w:val="24"/>
          <w:szCs w:val="24"/>
        </w:rPr>
        <w:t xml:space="preserve">la </w:t>
      </w:r>
      <w:r w:rsidRPr="00F04275">
        <w:rPr>
          <w:rFonts w:ascii="Arial" w:hAnsi="Arial" w:cs="Arial"/>
          <w:i/>
          <w:spacing w:val="11"/>
          <w:sz w:val="24"/>
          <w:szCs w:val="24"/>
        </w:rPr>
        <w:t xml:space="preserve"> </w:t>
      </w:r>
      <w:r w:rsidRPr="00F04275">
        <w:rPr>
          <w:rFonts w:ascii="Arial" w:hAnsi="Arial" w:cs="Arial"/>
          <w:i/>
          <w:sz w:val="24"/>
          <w:szCs w:val="24"/>
        </w:rPr>
        <w:t>Presidencia,</w:t>
      </w:r>
      <w:r w:rsidRPr="00F04275">
        <w:rPr>
          <w:rFonts w:ascii="Arial" w:hAnsi="Arial" w:cs="Arial"/>
          <w:i/>
          <w:spacing w:val="5"/>
          <w:sz w:val="24"/>
          <w:szCs w:val="24"/>
        </w:rPr>
        <w:t xml:space="preserve"> </w:t>
      </w:r>
      <w:r w:rsidRPr="00F04275">
        <w:rPr>
          <w:rFonts w:ascii="Arial" w:hAnsi="Arial" w:cs="Arial"/>
          <w:i/>
          <w:spacing w:val="-1"/>
          <w:sz w:val="24"/>
          <w:szCs w:val="24"/>
        </w:rPr>
        <w:t>Órgano de Control Interno</w:t>
      </w:r>
      <w:r w:rsidRPr="00F04275">
        <w:rPr>
          <w:rFonts w:ascii="Arial" w:hAnsi="Arial" w:cs="Arial"/>
          <w:i/>
          <w:spacing w:val="3"/>
          <w:sz w:val="24"/>
          <w:szCs w:val="24"/>
        </w:rPr>
        <w:t xml:space="preserve"> </w:t>
      </w:r>
      <w:r w:rsidRPr="00F04275">
        <w:rPr>
          <w:rFonts w:ascii="Arial" w:hAnsi="Arial" w:cs="Arial"/>
          <w:i/>
          <w:sz w:val="24"/>
          <w:szCs w:val="24"/>
        </w:rPr>
        <w:t>y a</w:t>
      </w:r>
      <w:r w:rsidRPr="00F04275">
        <w:rPr>
          <w:rFonts w:ascii="Arial" w:hAnsi="Arial" w:cs="Arial"/>
          <w:i/>
          <w:spacing w:val="4"/>
          <w:sz w:val="24"/>
          <w:szCs w:val="24"/>
        </w:rPr>
        <w:t xml:space="preserve"> </w:t>
      </w:r>
      <w:r w:rsidRPr="00F04275">
        <w:rPr>
          <w:rFonts w:ascii="Arial" w:hAnsi="Arial" w:cs="Arial"/>
          <w:i/>
          <w:sz w:val="24"/>
          <w:szCs w:val="24"/>
        </w:rPr>
        <w:t>la</w:t>
      </w:r>
      <w:r w:rsidRPr="00F04275">
        <w:rPr>
          <w:rFonts w:ascii="Arial" w:hAnsi="Arial" w:cs="Arial"/>
          <w:i/>
          <w:spacing w:val="3"/>
          <w:sz w:val="24"/>
          <w:szCs w:val="24"/>
        </w:rPr>
        <w:t xml:space="preserve"> </w:t>
      </w:r>
      <w:r w:rsidRPr="00F04275">
        <w:rPr>
          <w:rFonts w:ascii="Arial" w:hAnsi="Arial" w:cs="Arial"/>
          <w:i/>
          <w:sz w:val="24"/>
          <w:szCs w:val="24"/>
        </w:rPr>
        <w:t>Dirección</w:t>
      </w:r>
      <w:r w:rsidRPr="00F04275">
        <w:rPr>
          <w:rFonts w:ascii="Arial" w:hAnsi="Arial" w:cs="Arial"/>
          <w:i/>
          <w:spacing w:val="71"/>
          <w:w w:val="99"/>
          <w:sz w:val="24"/>
          <w:szCs w:val="24"/>
        </w:rPr>
        <w:t xml:space="preserve"> </w:t>
      </w:r>
      <w:r w:rsidRPr="00F04275">
        <w:rPr>
          <w:rFonts w:ascii="Arial" w:hAnsi="Arial" w:cs="Arial"/>
          <w:i/>
          <w:sz w:val="24"/>
          <w:szCs w:val="24"/>
        </w:rPr>
        <w:t xml:space="preserve">General del COPLADEMUN </w:t>
      </w:r>
      <w:r w:rsidRPr="00F04275">
        <w:rPr>
          <w:rFonts w:ascii="Arial" w:hAnsi="Arial" w:cs="Arial"/>
          <w:i/>
          <w:spacing w:val="28"/>
          <w:sz w:val="24"/>
          <w:szCs w:val="24"/>
        </w:rPr>
        <w:t xml:space="preserve"> </w:t>
      </w:r>
      <w:r w:rsidRPr="00F04275">
        <w:rPr>
          <w:rFonts w:ascii="Arial" w:hAnsi="Arial" w:cs="Arial"/>
          <w:i/>
          <w:sz w:val="24"/>
          <w:szCs w:val="24"/>
        </w:rPr>
        <w:t>de</w:t>
      </w:r>
      <w:r w:rsidRPr="00F04275">
        <w:rPr>
          <w:rFonts w:ascii="Arial" w:hAnsi="Arial" w:cs="Arial"/>
          <w:i/>
          <w:spacing w:val="26"/>
          <w:sz w:val="24"/>
          <w:szCs w:val="24"/>
        </w:rPr>
        <w:t>l Municipio</w:t>
      </w:r>
      <w:r w:rsidRPr="00F04275">
        <w:rPr>
          <w:rFonts w:ascii="Arial" w:hAnsi="Arial" w:cs="Arial"/>
          <w:i/>
          <w:sz w:val="24"/>
          <w:szCs w:val="24"/>
        </w:rPr>
        <w:t>,</w:t>
      </w:r>
      <w:r w:rsidRPr="00F04275">
        <w:rPr>
          <w:rFonts w:ascii="Arial" w:hAnsi="Arial" w:cs="Arial"/>
          <w:i/>
          <w:spacing w:val="28"/>
          <w:sz w:val="24"/>
          <w:szCs w:val="24"/>
        </w:rPr>
        <w:t xml:space="preserve"> </w:t>
      </w:r>
      <w:r w:rsidRPr="00F04275">
        <w:rPr>
          <w:rFonts w:ascii="Arial" w:hAnsi="Arial" w:cs="Arial"/>
          <w:i/>
          <w:spacing w:val="-1"/>
          <w:sz w:val="24"/>
          <w:szCs w:val="24"/>
        </w:rPr>
        <w:t>durante</w:t>
      </w:r>
      <w:r w:rsidRPr="00F04275">
        <w:rPr>
          <w:rFonts w:ascii="Arial" w:hAnsi="Arial" w:cs="Arial"/>
          <w:i/>
          <w:spacing w:val="6"/>
          <w:sz w:val="24"/>
          <w:szCs w:val="24"/>
        </w:rPr>
        <w:t xml:space="preserve"> </w:t>
      </w:r>
      <w:r w:rsidRPr="00F04275">
        <w:rPr>
          <w:rFonts w:ascii="Arial" w:hAnsi="Arial" w:cs="Arial"/>
          <w:i/>
          <w:sz w:val="24"/>
          <w:szCs w:val="24"/>
        </w:rPr>
        <w:t>los</w:t>
      </w:r>
      <w:r w:rsidRPr="00F04275">
        <w:rPr>
          <w:rFonts w:ascii="Arial" w:hAnsi="Arial" w:cs="Arial"/>
          <w:i/>
          <w:spacing w:val="4"/>
          <w:sz w:val="24"/>
          <w:szCs w:val="24"/>
        </w:rPr>
        <w:t xml:space="preserve"> </w:t>
      </w:r>
      <w:r w:rsidRPr="00F04275">
        <w:rPr>
          <w:rFonts w:ascii="Arial" w:hAnsi="Arial" w:cs="Arial"/>
          <w:i/>
          <w:spacing w:val="-1"/>
          <w:sz w:val="24"/>
          <w:szCs w:val="24"/>
        </w:rPr>
        <w:t>primeros</w:t>
      </w:r>
      <w:r w:rsidRPr="00F04275">
        <w:rPr>
          <w:rFonts w:ascii="Arial" w:hAnsi="Arial" w:cs="Arial"/>
          <w:i/>
          <w:spacing w:val="4"/>
          <w:sz w:val="24"/>
          <w:szCs w:val="24"/>
        </w:rPr>
        <w:t xml:space="preserve"> </w:t>
      </w:r>
      <w:r w:rsidRPr="00F04275">
        <w:rPr>
          <w:rFonts w:ascii="Arial" w:hAnsi="Arial" w:cs="Arial"/>
          <w:i/>
          <w:sz w:val="24"/>
          <w:szCs w:val="24"/>
        </w:rPr>
        <w:t>diez</w:t>
      </w:r>
      <w:r w:rsidRPr="00F04275">
        <w:rPr>
          <w:rFonts w:ascii="Arial" w:hAnsi="Arial" w:cs="Arial"/>
          <w:i/>
          <w:spacing w:val="11"/>
          <w:sz w:val="24"/>
          <w:szCs w:val="24"/>
        </w:rPr>
        <w:t xml:space="preserve"> </w:t>
      </w:r>
      <w:r w:rsidRPr="00F04275">
        <w:rPr>
          <w:rFonts w:ascii="Arial" w:hAnsi="Arial" w:cs="Arial"/>
          <w:i/>
          <w:sz w:val="24"/>
          <w:szCs w:val="24"/>
        </w:rPr>
        <w:t>días</w:t>
      </w:r>
      <w:r w:rsidRPr="00F04275">
        <w:rPr>
          <w:rFonts w:ascii="Arial" w:hAnsi="Arial" w:cs="Arial"/>
          <w:i/>
          <w:spacing w:val="62"/>
          <w:w w:val="99"/>
          <w:sz w:val="24"/>
          <w:szCs w:val="24"/>
        </w:rPr>
        <w:t xml:space="preserve"> </w:t>
      </w:r>
      <w:r w:rsidRPr="00F04275">
        <w:rPr>
          <w:rFonts w:ascii="Arial" w:hAnsi="Arial" w:cs="Arial"/>
          <w:i/>
          <w:spacing w:val="-1"/>
          <w:sz w:val="24"/>
          <w:szCs w:val="24"/>
        </w:rPr>
        <w:t>hábiles</w:t>
      </w:r>
      <w:r w:rsidRPr="00F04275">
        <w:rPr>
          <w:rFonts w:ascii="Arial" w:hAnsi="Arial" w:cs="Arial"/>
          <w:i/>
          <w:spacing w:val="36"/>
          <w:sz w:val="24"/>
          <w:szCs w:val="24"/>
        </w:rPr>
        <w:t xml:space="preserve"> </w:t>
      </w:r>
      <w:r w:rsidRPr="00F04275">
        <w:rPr>
          <w:rFonts w:ascii="Arial" w:hAnsi="Arial" w:cs="Arial"/>
          <w:i/>
          <w:sz w:val="24"/>
          <w:szCs w:val="24"/>
        </w:rPr>
        <w:t>del</w:t>
      </w:r>
      <w:r w:rsidRPr="00F04275">
        <w:rPr>
          <w:rFonts w:ascii="Arial" w:hAnsi="Arial" w:cs="Arial"/>
          <w:i/>
          <w:spacing w:val="37"/>
          <w:sz w:val="24"/>
          <w:szCs w:val="24"/>
        </w:rPr>
        <w:t xml:space="preserve"> </w:t>
      </w:r>
      <w:r w:rsidRPr="00F04275">
        <w:rPr>
          <w:rFonts w:ascii="Arial" w:hAnsi="Arial" w:cs="Arial"/>
          <w:i/>
          <w:spacing w:val="-2"/>
          <w:sz w:val="24"/>
          <w:szCs w:val="24"/>
        </w:rPr>
        <w:t>mes</w:t>
      </w:r>
      <w:r w:rsidRPr="00F04275">
        <w:rPr>
          <w:rFonts w:ascii="Arial" w:hAnsi="Arial" w:cs="Arial"/>
          <w:i/>
          <w:spacing w:val="38"/>
          <w:sz w:val="24"/>
          <w:szCs w:val="24"/>
        </w:rPr>
        <w:t xml:space="preserve"> </w:t>
      </w:r>
      <w:r w:rsidRPr="00F04275">
        <w:rPr>
          <w:rFonts w:ascii="Arial" w:hAnsi="Arial" w:cs="Arial"/>
          <w:i/>
          <w:spacing w:val="-1"/>
          <w:sz w:val="24"/>
          <w:szCs w:val="24"/>
        </w:rPr>
        <w:t>inmediato</w:t>
      </w:r>
      <w:r w:rsidRPr="00F04275">
        <w:rPr>
          <w:rFonts w:ascii="Arial" w:hAnsi="Arial" w:cs="Arial"/>
          <w:i/>
          <w:spacing w:val="38"/>
          <w:sz w:val="24"/>
          <w:szCs w:val="24"/>
        </w:rPr>
        <w:t xml:space="preserve"> </w:t>
      </w:r>
      <w:r w:rsidRPr="00F04275">
        <w:rPr>
          <w:rFonts w:ascii="Arial" w:hAnsi="Arial" w:cs="Arial"/>
          <w:i/>
          <w:sz w:val="24"/>
          <w:szCs w:val="24"/>
        </w:rPr>
        <w:t>al</w:t>
      </w:r>
      <w:r w:rsidRPr="00F04275">
        <w:rPr>
          <w:rFonts w:ascii="Arial" w:hAnsi="Arial" w:cs="Arial"/>
          <w:i/>
          <w:spacing w:val="38"/>
          <w:sz w:val="24"/>
          <w:szCs w:val="24"/>
        </w:rPr>
        <w:t xml:space="preserve"> </w:t>
      </w:r>
      <w:r w:rsidRPr="00F04275">
        <w:rPr>
          <w:rFonts w:ascii="Arial" w:hAnsi="Arial" w:cs="Arial"/>
          <w:i/>
          <w:spacing w:val="-1"/>
          <w:sz w:val="24"/>
          <w:szCs w:val="24"/>
        </w:rPr>
        <w:t>trimestre</w:t>
      </w:r>
      <w:r w:rsidRPr="00F04275">
        <w:rPr>
          <w:rFonts w:ascii="Arial" w:hAnsi="Arial" w:cs="Arial"/>
          <w:i/>
          <w:spacing w:val="38"/>
          <w:sz w:val="24"/>
          <w:szCs w:val="24"/>
        </w:rPr>
        <w:t xml:space="preserve"> </w:t>
      </w:r>
      <w:r w:rsidRPr="00F04275">
        <w:rPr>
          <w:rFonts w:ascii="Arial" w:hAnsi="Arial" w:cs="Arial"/>
          <w:i/>
          <w:spacing w:val="-1"/>
          <w:sz w:val="24"/>
          <w:szCs w:val="24"/>
        </w:rPr>
        <w:t>que</w:t>
      </w:r>
      <w:r w:rsidRPr="00F04275">
        <w:rPr>
          <w:rFonts w:ascii="Arial" w:hAnsi="Arial" w:cs="Arial"/>
          <w:i/>
          <w:spacing w:val="37"/>
          <w:sz w:val="24"/>
          <w:szCs w:val="24"/>
        </w:rPr>
        <w:t xml:space="preserve"> </w:t>
      </w:r>
      <w:r w:rsidRPr="00F04275">
        <w:rPr>
          <w:rFonts w:ascii="Arial" w:hAnsi="Arial" w:cs="Arial"/>
          <w:i/>
          <w:spacing w:val="-1"/>
          <w:sz w:val="24"/>
          <w:szCs w:val="24"/>
        </w:rPr>
        <w:t>se</w:t>
      </w:r>
      <w:r w:rsidRPr="00F04275">
        <w:rPr>
          <w:rFonts w:ascii="Arial" w:hAnsi="Arial" w:cs="Arial"/>
          <w:i/>
          <w:spacing w:val="38"/>
          <w:sz w:val="24"/>
          <w:szCs w:val="24"/>
        </w:rPr>
        <w:t xml:space="preserve"> </w:t>
      </w:r>
      <w:r w:rsidRPr="00F04275">
        <w:rPr>
          <w:rFonts w:ascii="Arial" w:hAnsi="Arial" w:cs="Arial"/>
          <w:i/>
          <w:spacing w:val="-1"/>
          <w:sz w:val="24"/>
          <w:szCs w:val="24"/>
        </w:rPr>
        <w:t>reporta,</w:t>
      </w:r>
      <w:r w:rsidRPr="00F04275">
        <w:rPr>
          <w:rFonts w:ascii="Arial" w:hAnsi="Arial" w:cs="Arial"/>
          <w:i/>
          <w:spacing w:val="27"/>
          <w:sz w:val="24"/>
          <w:szCs w:val="24"/>
        </w:rPr>
        <w:t xml:space="preserve"> </w:t>
      </w:r>
      <w:r w:rsidRPr="00F04275">
        <w:rPr>
          <w:rFonts w:ascii="Arial" w:hAnsi="Arial" w:cs="Arial"/>
          <w:i/>
          <w:sz w:val="24"/>
          <w:szCs w:val="24"/>
        </w:rPr>
        <w:t>los</w:t>
      </w:r>
      <w:r w:rsidRPr="00F04275">
        <w:rPr>
          <w:rFonts w:ascii="Arial" w:hAnsi="Arial" w:cs="Arial"/>
          <w:i/>
          <w:spacing w:val="36"/>
          <w:sz w:val="24"/>
          <w:szCs w:val="24"/>
        </w:rPr>
        <w:t xml:space="preserve"> </w:t>
      </w:r>
      <w:r w:rsidRPr="00F04275">
        <w:rPr>
          <w:rFonts w:ascii="Arial" w:hAnsi="Arial" w:cs="Arial"/>
          <w:i/>
          <w:spacing w:val="-1"/>
          <w:sz w:val="24"/>
          <w:szCs w:val="24"/>
        </w:rPr>
        <w:t>avances</w:t>
      </w:r>
      <w:r w:rsidRPr="00F04275">
        <w:rPr>
          <w:rFonts w:ascii="Arial" w:hAnsi="Arial" w:cs="Arial"/>
          <w:i/>
          <w:spacing w:val="37"/>
          <w:sz w:val="24"/>
          <w:szCs w:val="24"/>
        </w:rPr>
        <w:t xml:space="preserve"> </w:t>
      </w:r>
      <w:r w:rsidRPr="00F04275">
        <w:rPr>
          <w:rFonts w:ascii="Arial" w:hAnsi="Arial" w:cs="Arial"/>
          <w:i/>
          <w:sz w:val="24"/>
          <w:szCs w:val="24"/>
        </w:rPr>
        <w:t>físico-financieros</w:t>
      </w:r>
      <w:r w:rsidRPr="00F04275">
        <w:rPr>
          <w:rFonts w:ascii="Arial" w:hAnsi="Arial" w:cs="Arial"/>
          <w:i/>
          <w:spacing w:val="36"/>
          <w:sz w:val="24"/>
          <w:szCs w:val="24"/>
        </w:rPr>
        <w:t xml:space="preserve"> </w:t>
      </w:r>
      <w:r w:rsidRPr="00F04275">
        <w:rPr>
          <w:rFonts w:ascii="Arial" w:hAnsi="Arial" w:cs="Arial"/>
          <w:i/>
          <w:spacing w:val="1"/>
          <w:sz w:val="24"/>
          <w:szCs w:val="24"/>
        </w:rPr>
        <w:t>del</w:t>
      </w:r>
      <w:r w:rsidRPr="00F04275">
        <w:rPr>
          <w:rFonts w:ascii="Arial" w:hAnsi="Arial" w:cs="Arial"/>
          <w:i/>
          <w:spacing w:val="16"/>
          <w:sz w:val="24"/>
          <w:szCs w:val="24"/>
        </w:rPr>
        <w:t xml:space="preserve"> </w:t>
      </w:r>
      <w:r w:rsidRPr="00F04275">
        <w:rPr>
          <w:rFonts w:ascii="Arial" w:hAnsi="Arial" w:cs="Arial"/>
          <w:i/>
          <w:spacing w:val="-1"/>
          <w:sz w:val="24"/>
          <w:szCs w:val="24"/>
        </w:rPr>
        <w:t>programa</w:t>
      </w:r>
      <w:r w:rsidRPr="00F04275">
        <w:rPr>
          <w:rFonts w:ascii="Arial" w:hAnsi="Arial" w:cs="Arial"/>
          <w:i/>
          <w:spacing w:val="81"/>
          <w:w w:val="99"/>
          <w:sz w:val="24"/>
          <w:szCs w:val="24"/>
        </w:rPr>
        <w:t xml:space="preserve"> </w:t>
      </w:r>
      <w:r w:rsidRPr="00F04275">
        <w:rPr>
          <w:rFonts w:ascii="Arial" w:hAnsi="Arial" w:cs="Arial"/>
          <w:i/>
          <w:sz w:val="24"/>
          <w:szCs w:val="24"/>
        </w:rPr>
        <w:t>establecido</w:t>
      </w:r>
      <w:r w:rsidRPr="00F04275">
        <w:rPr>
          <w:rFonts w:ascii="Arial" w:hAnsi="Arial" w:cs="Arial"/>
          <w:i/>
          <w:spacing w:val="-5"/>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acuerdo</w:t>
      </w:r>
      <w:r w:rsidRPr="00F04275">
        <w:rPr>
          <w:rFonts w:ascii="Arial" w:hAnsi="Arial" w:cs="Arial"/>
          <w:i/>
          <w:spacing w:val="-4"/>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pacing w:val="-1"/>
          <w:sz w:val="24"/>
          <w:szCs w:val="24"/>
        </w:rPr>
        <w:t>reglas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operación.</w:t>
      </w:r>
    </w:p>
    <w:p w:rsidR="00F04275" w:rsidRPr="00F04275" w:rsidRDefault="00F04275" w:rsidP="00F04275">
      <w:pPr>
        <w:pStyle w:val="Textoindependiente"/>
        <w:kinsoku w:val="0"/>
        <w:overflowPunct w:val="0"/>
        <w:spacing w:before="4"/>
        <w:jc w:val="both"/>
        <w:rPr>
          <w:rFonts w:ascii="Arial" w:hAnsi="Arial" w:cs="Arial"/>
          <w:i/>
          <w:sz w:val="24"/>
          <w:szCs w:val="24"/>
        </w:rPr>
      </w:pPr>
    </w:p>
    <w:p w:rsidR="00F04275" w:rsidRPr="00F04275" w:rsidRDefault="00F04275" w:rsidP="00F04275">
      <w:pPr>
        <w:pStyle w:val="Textoindependiente"/>
        <w:tabs>
          <w:tab w:val="left" w:pos="676"/>
        </w:tabs>
        <w:kinsoku w:val="0"/>
        <w:overflowPunct w:val="0"/>
        <w:jc w:val="both"/>
        <w:rPr>
          <w:rFonts w:ascii="Arial" w:hAnsi="Arial" w:cs="Arial"/>
          <w:i/>
          <w:sz w:val="24"/>
          <w:szCs w:val="24"/>
        </w:rPr>
      </w:pPr>
      <w:r w:rsidRPr="00F04275">
        <w:rPr>
          <w:rFonts w:ascii="Arial" w:hAnsi="Arial" w:cs="Arial"/>
          <w:i/>
          <w:spacing w:val="-1"/>
          <w:sz w:val="24"/>
          <w:szCs w:val="24"/>
        </w:rPr>
        <w:t>8.2 Cierre</w:t>
      </w:r>
      <w:r w:rsidRPr="00F04275">
        <w:rPr>
          <w:rFonts w:ascii="Arial" w:hAnsi="Arial" w:cs="Arial"/>
          <w:i/>
          <w:spacing w:val="-9"/>
          <w:sz w:val="24"/>
          <w:szCs w:val="24"/>
        </w:rPr>
        <w:t xml:space="preserve"> </w:t>
      </w:r>
      <w:r w:rsidRPr="00F04275">
        <w:rPr>
          <w:rFonts w:ascii="Arial" w:hAnsi="Arial" w:cs="Arial"/>
          <w:i/>
          <w:sz w:val="24"/>
          <w:szCs w:val="24"/>
        </w:rPr>
        <w:t>del</w:t>
      </w:r>
      <w:r w:rsidRPr="00F04275">
        <w:rPr>
          <w:rFonts w:ascii="Arial" w:hAnsi="Arial" w:cs="Arial"/>
          <w:i/>
          <w:spacing w:val="-8"/>
          <w:sz w:val="24"/>
          <w:szCs w:val="24"/>
        </w:rPr>
        <w:t xml:space="preserve"> </w:t>
      </w:r>
      <w:r w:rsidRPr="00F04275">
        <w:rPr>
          <w:rFonts w:ascii="Arial" w:hAnsi="Arial" w:cs="Arial"/>
          <w:i/>
          <w:sz w:val="24"/>
          <w:szCs w:val="24"/>
        </w:rPr>
        <w:t>ejercicio</w:t>
      </w:r>
    </w:p>
    <w:p w:rsidR="00F04275" w:rsidRPr="00F04275" w:rsidRDefault="00F04275" w:rsidP="00F04275">
      <w:pPr>
        <w:pStyle w:val="Textoindependiente"/>
        <w:kinsoku w:val="0"/>
        <w:overflowPunct w:val="0"/>
        <w:spacing w:before="55"/>
        <w:ind w:right="117"/>
        <w:jc w:val="both"/>
        <w:rPr>
          <w:rFonts w:ascii="Arial" w:hAnsi="Arial" w:cs="Arial"/>
          <w:i/>
          <w:sz w:val="24"/>
          <w:szCs w:val="24"/>
        </w:rPr>
      </w:pPr>
    </w:p>
    <w:p w:rsidR="00F04275" w:rsidRPr="00F04275" w:rsidRDefault="00F04275" w:rsidP="00F04275">
      <w:pPr>
        <w:pStyle w:val="Textoindependiente"/>
        <w:kinsoku w:val="0"/>
        <w:overflowPunct w:val="0"/>
        <w:spacing w:before="55"/>
        <w:ind w:right="117"/>
        <w:jc w:val="both"/>
        <w:rPr>
          <w:rFonts w:ascii="Arial" w:hAnsi="Arial" w:cs="Arial"/>
          <w:i/>
          <w:sz w:val="24"/>
          <w:szCs w:val="24"/>
        </w:rPr>
      </w:pPr>
      <w:r w:rsidRPr="00F04275">
        <w:rPr>
          <w:rFonts w:ascii="Arial" w:hAnsi="Arial" w:cs="Arial"/>
          <w:i/>
          <w:spacing w:val="-1"/>
          <w:sz w:val="24"/>
          <w:szCs w:val="24"/>
        </w:rPr>
        <w:t>La</w:t>
      </w:r>
      <w:r w:rsidRPr="00F04275">
        <w:rPr>
          <w:rFonts w:ascii="Arial" w:hAnsi="Arial" w:cs="Arial"/>
          <w:i/>
          <w:spacing w:val="19"/>
          <w:sz w:val="24"/>
          <w:szCs w:val="24"/>
        </w:rPr>
        <w:t xml:space="preserve"> </w:t>
      </w:r>
      <w:r w:rsidRPr="00F04275">
        <w:rPr>
          <w:rFonts w:ascii="Arial" w:hAnsi="Arial" w:cs="Arial"/>
          <w:i/>
          <w:sz w:val="24"/>
          <w:szCs w:val="24"/>
        </w:rPr>
        <w:t>Hacienda Municipal</w:t>
      </w:r>
      <w:r w:rsidRPr="00F04275">
        <w:rPr>
          <w:rFonts w:ascii="Arial" w:hAnsi="Arial" w:cs="Arial"/>
          <w:i/>
          <w:spacing w:val="21"/>
          <w:sz w:val="24"/>
          <w:szCs w:val="24"/>
        </w:rPr>
        <w:t xml:space="preserve"> </w:t>
      </w:r>
      <w:r w:rsidRPr="00F04275">
        <w:rPr>
          <w:rFonts w:ascii="Arial" w:hAnsi="Arial" w:cs="Arial"/>
          <w:i/>
          <w:sz w:val="24"/>
          <w:szCs w:val="24"/>
        </w:rPr>
        <w:t>y</w:t>
      </w:r>
      <w:r w:rsidRPr="00F04275">
        <w:rPr>
          <w:rFonts w:ascii="Arial" w:hAnsi="Arial" w:cs="Arial"/>
          <w:i/>
          <w:spacing w:val="16"/>
          <w:sz w:val="24"/>
          <w:szCs w:val="24"/>
        </w:rPr>
        <w:t xml:space="preserve"> </w:t>
      </w:r>
      <w:r w:rsidRPr="00F04275">
        <w:rPr>
          <w:rFonts w:ascii="Arial" w:hAnsi="Arial" w:cs="Arial"/>
          <w:i/>
          <w:sz w:val="24"/>
          <w:szCs w:val="24"/>
        </w:rPr>
        <w:t>la</w:t>
      </w:r>
      <w:r w:rsidRPr="00F04275">
        <w:rPr>
          <w:rFonts w:ascii="Arial" w:hAnsi="Arial" w:cs="Arial"/>
          <w:i/>
          <w:spacing w:val="20"/>
          <w:sz w:val="24"/>
          <w:szCs w:val="24"/>
        </w:rPr>
        <w:t xml:space="preserve"> </w:t>
      </w:r>
      <w:r w:rsidRPr="00F04275">
        <w:rPr>
          <w:rFonts w:ascii="Arial" w:hAnsi="Arial" w:cs="Arial"/>
          <w:i/>
          <w:sz w:val="24"/>
          <w:szCs w:val="24"/>
        </w:rPr>
        <w:t>Dirección de Desarrollo Social,</w:t>
      </w:r>
      <w:r w:rsidRPr="00F04275">
        <w:rPr>
          <w:rFonts w:ascii="Arial" w:hAnsi="Arial" w:cs="Arial"/>
          <w:i/>
          <w:spacing w:val="20"/>
          <w:sz w:val="24"/>
          <w:szCs w:val="24"/>
        </w:rPr>
        <w:t xml:space="preserve"> </w:t>
      </w:r>
      <w:r w:rsidRPr="00F04275">
        <w:rPr>
          <w:rFonts w:ascii="Arial" w:hAnsi="Arial" w:cs="Arial"/>
          <w:i/>
          <w:spacing w:val="-1"/>
          <w:sz w:val="24"/>
          <w:szCs w:val="24"/>
        </w:rPr>
        <w:t>integrarán</w:t>
      </w:r>
      <w:r w:rsidRPr="00F04275">
        <w:rPr>
          <w:rFonts w:ascii="Arial" w:hAnsi="Arial" w:cs="Arial"/>
          <w:i/>
          <w:spacing w:val="18"/>
          <w:sz w:val="24"/>
          <w:szCs w:val="24"/>
        </w:rPr>
        <w:t xml:space="preserve"> </w:t>
      </w:r>
      <w:r w:rsidRPr="00F04275">
        <w:rPr>
          <w:rFonts w:ascii="Arial" w:hAnsi="Arial" w:cs="Arial"/>
          <w:i/>
          <w:sz w:val="24"/>
          <w:szCs w:val="24"/>
        </w:rPr>
        <w:t>el</w:t>
      </w:r>
      <w:r w:rsidRPr="00F04275">
        <w:rPr>
          <w:rFonts w:ascii="Arial" w:hAnsi="Arial" w:cs="Arial"/>
          <w:i/>
          <w:spacing w:val="21"/>
          <w:sz w:val="24"/>
          <w:szCs w:val="24"/>
        </w:rPr>
        <w:t xml:space="preserve"> </w:t>
      </w:r>
      <w:r w:rsidRPr="00F04275">
        <w:rPr>
          <w:rFonts w:ascii="Arial" w:hAnsi="Arial" w:cs="Arial"/>
          <w:i/>
          <w:sz w:val="24"/>
          <w:szCs w:val="24"/>
        </w:rPr>
        <w:t>cierre</w:t>
      </w:r>
      <w:r w:rsidRPr="00F04275">
        <w:rPr>
          <w:rFonts w:ascii="Arial" w:hAnsi="Arial" w:cs="Arial"/>
          <w:i/>
          <w:spacing w:val="25"/>
          <w:sz w:val="24"/>
          <w:szCs w:val="24"/>
        </w:rPr>
        <w:t xml:space="preserve"> </w:t>
      </w:r>
      <w:r w:rsidRPr="00F04275">
        <w:rPr>
          <w:rFonts w:ascii="Arial" w:hAnsi="Arial" w:cs="Arial"/>
          <w:i/>
          <w:sz w:val="24"/>
          <w:szCs w:val="24"/>
        </w:rPr>
        <w:t>del</w:t>
      </w:r>
      <w:r w:rsidRPr="00F04275">
        <w:rPr>
          <w:rFonts w:ascii="Arial" w:hAnsi="Arial" w:cs="Arial"/>
          <w:i/>
          <w:spacing w:val="20"/>
          <w:sz w:val="24"/>
          <w:szCs w:val="24"/>
        </w:rPr>
        <w:t xml:space="preserve"> </w:t>
      </w:r>
      <w:r w:rsidRPr="00F04275">
        <w:rPr>
          <w:rFonts w:ascii="Arial" w:hAnsi="Arial" w:cs="Arial"/>
          <w:i/>
          <w:spacing w:val="-1"/>
          <w:sz w:val="24"/>
          <w:szCs w:val="24"/>
        </w:rPr>
        <w:t>ejercicio</w:t>
      </w:r>
      <w:r w:rsidRPr="00F04275">
        <w:rPr>
          <w:rFonts w:ascii="Arial" w:hAnsi="Arial" w:cs="Arial"/>
          <w:i/>
          <w:spacing w:val="64"/>
          <w:w w:val="99"/>
          <w:sz w:val="24"/>
          <w:szCs w:val="24"/>
        </w:rPr>
        <w:t xml:space="preserve"> </w:t>
      </w:r>
      <w:r w:rsidRPr="00F04275">
        <w:rPr>
          <w:rFonts w:ascii="Arial" w:hAnsi="Arial" w:cs="Arial"/>
          <w:i/>
          <w:spacing w:val="-1"/>
          <w:sz w:val="24"/>
          <w:szCs w:val="24"/>
        </w:rPr>
        <w:t>anual</w:t>
      </w:r>
      <w:r w:rsidRPr="00F04275">
        <w:rPr>
          <w:rFonts w:ascii="Arial" w:hAnsi="Arial" w:cs="Arial"/>
          <w:i/>
          <w:spacing w:val="26"/>
          <w:sz w:val="24"/>
          <w:szCs w:val="24"/>
        </w:rPr>
        <w:t xml:space="preserve"> </w:t>
      </w:r>
      <w:r w:rsidRPr="00F04275">
        <w:rPr>
          <w:rFonts w:ascii="Arial" w:hAnsi="Arial" w:cs="Arial"/>
          <w:i/>
          <w:sz w:val="24"/>
          <w:szCs w:val="24"/>
        </w:rPr>
        <w:t>y</w:t>
      </w:r>
      <w:r w:rsidRPr="00F04275">
        <w:rPr>
          <w:rFonts w:ascii="Arial" w:hAnsi="Arial" w:cs="Arial"/>
          <w:i/>
          <w:spacing w:val="21"/>
          <w:sz w:val="24"/>
          <w:szCs w:val="24"/>
        </w:rPr>
        <w:t xml:space="preserve"> </w:t>
      </w:r>
      <w:r w:rsidRPr="00F04275">
        <w:rPr>
          <w:rFonts w:ascii="Arial" w:hAnsi="Arial" w:cs="Arial"/>
          <w:i/>
          <w:sz w:val="24"/>
          <w:szCs w:val="24"/>
        </w:rPr>
        <w:t>lo</w:t>
      </w:r>
      <w:r w:rsidRPr="00F04275">
        <w:rPr>
          <w:rFonts w:ascii="Arial" w:hAnsi="Arial" w:cs="Arial"/>
          <w:i/>
          <w:spacing w:val="23"/>
          <w:sz w:val="24"/>
          <w:szCs w:val="24"/>
        </w:rPr>
        <w:t xml:space="preserve"> </w:t>
      </w:r>
      <w:r w:rsidRPr="00F04275">
        <w:rPr>
          <w:rFonts w:ascii="Arial" w:hAnsi="Arial" w:cs="Arial"/>
          <w:i/>
          <w:sz w:val="24"/>
          <w:szCs w:val="24"/>
        </w:rPr>
        <w:t>remitirán</w:t>
      </w:r>
      <w:r w:rsidRPr="00F04275">
        <w:rPr>
          <w:rFonts w:ascii="Arial" w:hAnsi="Arial" w:cs="Arial"/>
          <w:i/>
          <w:spacing w:val="21"/>
          <w:sz w:val="24"/>
          <w:szCs w:val="24"/>
        </w:rPr>
        <w:t xml:space="preserve"> </w:t>
      </w:r>
      <w:r w:rsidRPr="00F04275">
        <w:rPr>
          <w:rFonts w:ascii="Arial" w:hAnsi="Arial" w:cs="Arial"/>
          <w:i/>
          <w:spacing w:val="1"/>
          <w:sz w:val="24"/>
          <w:szCs w:val="24"/>
        </w:rPr>
        <w:t>en</w:t>
      </w:r>
      <w:r w:rsidRPr="00F04275">
        <w:rPr>
          <w:rFonts w:ascii="Arial" w:hAnsi="Arial" w:cs="Arial"/>
          <w:i/>
          <w:spacing w:val="23"/>
          <w:sz w:val="24"/>
          <w:szCs w:val="24"/>
        </w:rPr>
        <w:t xml:space="preserve"> </w:t>
      </w:r>
      <w:r w:rsidRPr="00F04275">
        <w:rPr>
          <w:rFonts w:ascii="Arial" w:hAnsi="Arial" w:cs="Arial"/>
          <w:i/>
          <w:sz w:val="24"/>
          <w:szCs w:val="24"/>
        </w:rPr>
        <w:t>medio</w:t>
      </w:r>
      <w:r w:rsidRPr="00F04275">
        <w:rPr>
          <w:rFonts w:ascii="Arial" w:hAnsi="Arial" w:cs="Arial"/>
          <w:i/>
          <w:spacing w:val="23"/>
          <w:sz w:val="24"/>
          <w:szCs w:val="24"/>
        </w:rPr>
        <w:t xml:space="preserve"> </w:t>
      </w:r>
      <w:r w:rsidRPr="00F04275">
        <w:rPr>
          <w:rFonts w:ascii="Arial" w:hAnsi="Arial" w:cs="Arial"/>
          <w:i/>
          <w:spacing w:val="-1"/>
          <w:sz w:val="24"/>
          <w:szCs w:val="24"/>
        </w:rPr>
        <w:t>impreso</w:t>
      </w:r>
      <w:r w:rsidRPr="00F04275">
        <w:rPr>
          <w:rFonts w:ascii="Arial" w:hAnsi="Arial" w:cs="Arial"/>
          <w:i/>
          <w:spacing w:val="25"/>
          <w:sz w:val="24"/>
          <w:szCs w:val="24"/>
        </w:rPr>
        <w:t xml:space="preserve"> </w:t>
      </w:r>
      <w:r w:rsidRPr="00F04275">
        <w:rPr>
          <w:rFonts w:ascii="Arial" w:hAnsi="Arial" w:cs="Arial"/>
          <w:i/>
          <w:sz w:val="24"/>
          <w:szCs w:val="24"/>
        </w:rPr>
        <w:t>y</w:t>
      </w:r>
      <w:r w:rsidRPr="00F04275">
        <w:rPr>
          <w:rFonts w:ascii="Arial" w:hAnsi="Arial" w:cs="Arial"/>
          <w:i/>
          <w:spacing w:val="23"/>
          <w:sz w:val="24"/>
          <w:szCs w:val="24"/>
        </w:rPr>
        <w:t xml:space="preserve"> </w:t>
      </w:r>
      <w:r w:rsidRPr="00F04275">
        <w:rPr>
          <w:rFonts w:ascii="Arial" w:hAnsi="Arial" w:cs="Arial"/>
          <w:i/>
          <w:spacing w:val="-1"/>
          <w:sz w:val="24"/>
          <w:szCs w:val="24"/>
        </w:rPr>
        <w:t>medio</w:t>
      </w:r>
      <w:r w:rsidRPr="00F04275">
        <w:rPr>
          <w:rFonts w:ascii="Arial" w:hAnsi="Arial" w:cs="Arial"/>
          <w:i/>
          <w:spacing w:val="23"/>
          <w:sz w:val="24"/>
          <w:szCs w:val="24"/>
        </w:rPr>
        <w:t xml:space="preserve"> </w:t>
      </w:r>
      <w:r w:rsidRPr="00F04275">
        <w:rPr>
          <w:rFonts w:ascii="Arial" w:hAnsi="Arial" w:cs="Arial"/>
          <w:i/>
          <w:sz w:val="24"/>
          <w:szCs w:val="24"/>
        </w:rPr>
        <w:t>electrónico</w:t>
      </w:r>
      <w:r w:rsidRPr="00F04275">
        <w:rPr>
          <w:rFonts w:ascii="Arial" w:hAnsi="Arial" w:cs="Arial"/>
          <w:i/>
          <w:spacing w:val="28"/>
          <w:sz w:val="24"/>
          <w:szCs w:val="24"/>
        </w:rPr>
        <w:t xml:space="preserve"> </w:t>
      </w:r>
      <w:r w:rsidRPr="00F04275">
        <w:rPr>
          <w:rFonts w:ascii="Arial" w:hAnsi="Arial" w:cs="Arial"/>
          <w:i/>
          <w:sz w:val="24"/>
          <w:szCs w:val="24"/>
        </w:rPr>
        <w:t>a</w:t>
      </w:r>
      <w:r w:rsidRPr="00F04275">
        <w:rPr>
          <w:rFonts w:ascii="Arial" w:hAnsi="Arial" w:cs="Arial"/>
          <w:i/>
          <w:spacing w:val="23"/>
          <w:sz w:val="24"/>
          <w:szCs w:val="24"/>
        </w:rPr>
        <w:t xml:space="preserve"> </w:t>
      </w:r>
      <w:r w:rsidRPr="00F04275">
        <w:rPr>
          <w:rFonts w:ascii="Arial" w:hAnsi="Arial" w:cs="Arial"/>
          <w:i/>
          <w:sz w:val="24"/>
          <w:szCs w:val="24"/>
        </w:rPr>
        <w:t>la</w:t>
      </w:r>
      <w:r w:rsidRPr="00F04275">
        <w:rPr>
          <w:rFonts w:ascii="Arial" w:hAnsi="Arial" w:cs="Arial"/>
          <w:i/>
          <w:spacing w:val="23"/>
          <w:sz w:val="24"/>
          <w:szCs w:val="24"/>
        </w:rPr>
        <w:t xml:space="preserve"> </w:t>
      </w:r>
      <w:r w:rsidRPr="00F04275">
        <w:rPr>
          <w:rFonts w:ascii="Arial" w:hAnsi="Arial" w:cs="Arial"/>
          <w:i/>
          <w:sz w:val="24"/>
          <w:szCs w:val="24"/>
        </w:rPr>
        <w:t>Presidencia</w:t>
      </w:r>
      <w:r w:rsidRPr="00F04275">
        <w:rPr>
          <w:rFonts w:ascii="Arial" w:hAnsi="Arial" w:cs="Arial"/>
          <w:i/>
          <w:spacing w:val="25"/>
          <w:sz w:val="24"/>
          <w:szCs w:val="24"/>
        </w:rPr>
        <w:t xml:space="preserve"> </w:t>
      </w:r>
      <w:r w:rsidRPr="00F04275">
        <w:rPr>
          <w:rFonts w:ascii="Arial" w:hAnsi="Arial" w:cs="Arial"/>
          <w:i/>
          <w:sz w:val="24"/>
          <w:szCs w:val="24"/>
        </w:rPr>
        <w:t>Municipal,</w:t>
      </w:r>
      <w:r w:rsidRPr="00F04275">
        <w:rPr>
          <w:rFonts w:ascii="Arial" w:hAnsi="Arial" w:cs="Arial"/>
          <w:i/>
          <w:spacing w:val="23"/>
          <w:sz w:val="24"/>
          <w:szCs w:val="24"/>
        </w:rPr>
        <w:t xml:space="preserve"> </w:t>
      </w:r>
      <w:r w:rsidRPr="00F04275">
        <w:rPr>
          <w:rFonts w:ascii="Arial" w:hAnsi="Arial" w:cs="Arial"/>
          <w:i/>
          <w:sz w:val="24"/>
          <w:szCs w:val="24"/>
        </w:rPr>
        <w:t>Órgano de Control Interno</w:t>
      </w:r>
      <w:r w:rsidRPr="00F04275">
        <w:rPr>
          <w:rFonts w:ascii="Arial" w:hAnsi="Arial" w:cs="Arial"/>
          <w:i/>
          <w:spacing w:val="26"/>
          <w:sz w:val="24"/>
          <w:szCs w:val="24"/>
        </w:rPr>
        <w:t xml:space="preserve"> </w:t>
      </w:r>
      <w:r w:rsidRPr="00F04275">
        <w:rPr>
          <w:rFonts w:ascii="Arial" w:hAnsi="Arial" w:cs="Arial"/>
          <w:i/>
          <w:sz w:val="24"/>
          <w:szCs w:val="24"/>
        </w:rPr>
        <w:t>y</w:t>
      </w:r>
      <w:r w:rsidRPr="00F04275">
        <w:rPr>
          <w:rFonts w:ascii="Arial" w:hAnsi="Arial" w:cs="Arial"/>
          <w:i/>
          <w:spacing w:val="21"/>
          <w:sz w:val="24"/>
          <w:szCs w:val="24"/>
        </w:rPr>
        <w:t xml:space="preserve"> </w:t>
      </w:r>
      <w:r w:rsidRPr="00F04275">
        <w:rPr>
          <w:rFonts w:ascii="Arial" w:hAnsi="Arial" w:cs="Arial"/>
          <w:i/>
          <w:sz w:val="24"/>
          <w:szCs w:val="24"/>
        </w:rPr>
        <w:t>a</w:t>
      </w:r>
      <w:r w:rsidRPr="00F04275">
        <w:rPr>
          <w:rFonts w:ascii="Arial" w:hAnsi="Arial" w:cs="Arial"/>
          <w:i/>
          <w:spacing w:val="23"/>
          <w:sz w:val="24"/>
          <w:szCs w:val="24"/>
        </w:rPr>
        <w:t xml:space="preserve"> </w:t>
      </w:r>
      <w:r w:rsidRPr="00F04275">
        <w:rPr>
          <w:rFonts w:ascii="Arial" w:hAnsi="Arial" w:cs="Arial"/>
          <w:i/>
          <w:sz w:val="24"/>
          <w:szCs w:val="24"/>
        </w:rPr>
        <w:t>la</w:t>
      </w:r>
      <w:r w:rsidRPr="00F04275">
        <w:rPr>
          <w:rFonts w:ascii="Arial" w:hAnsi="Arial" w:cs="Arial"/>
          <w:i/>
          <w:spacing w:val="40"/>
          <w:w w:val="99"/>
          <w:sz w:val="24"/>
          <w:szCs w:val="24"/>
        </w:rPr>
        <w:t xml:space="preserve"> </w:t>
      </w:r>
      <w:r w:rsidRPr="00F04275">
        <w:rPr>
          <w:rFonts w:ascii="Arial" w:hAnsi="Arial" w:cs="Arial"/>
          <w:i/>
          <w:sz w:val="24"/>
          <w:szCs w:val="24"/>
        </w:rPr>
        <w:t>Dirección General del COPLADEMUN.</w:t>
      </w:r>
    </w:p>
    <w:p w:rsidR="00F04275" w:rsidRPr="00F04275" w:rsidRDefault="00F04275" w:rsidP="00F04275">
      <w:pPr>
        <w:pStyle w:val="Ttulo1"/>
        <w:tabs>
          <w:tab w:val="left" w:pos="474"/>
        </w:tabs>
        <w:kinsoku w:val="0"/>
        <w:overflowPunct w:val="0"/>
        <w:spacing w:before="75"/>
        <w:ind w:left="0"/>
        <w:jc w:val="both"/>
        <w:rPr>
          <w:rFonts w:ascii="Arial" w:hAnsi="Arial" w:cs="Arial"/>
          <w:bCs w:val="0"/>
          <w:i/>
          <w:lang w:val="es-MX"/>
        </w:rPr>
      </w:pPr>
    </w:p>
    <w:p w:rsidR="00F04275" w:rsidRPr="00F04275" w:rsidRDefault="00F04275" w:rsidP="00F04275">
      <w:pPr>
        <w:pStyle w:val="Ttulo1"/>
        <w:tabs>
          <w:tab w:val="left" w:pos="474"/>
        </w:tabs>
        <w:kinsoku w:val="0"/>
        <w:overflowPunct w:val="0"/>
        <w:spacing w:before="75"/>
        <w:ind w:left="0"/>
        <w:jc w:val="both"/>
        <w:rPr>
          <w:rFonts w:ascii="Arial" w:hAnsi="Arial" w:cs="Arial"/>
          <w:i/>
          <w:lang w:val="es-MX"/>
        </w:rPr>
      </w:pPr>
      <w:r w:rsidRPr="00F04275">
        <w:rPr>
          <w:rFonts w:ascii="Arial" w:hAnsi="Arial" w:cs="Arial"/>
          <w:bCs w:val="0"/>
          <w:i/>
          <w:lang w:val="es-MX"/>
        </w:rPr>
        <w:t xml:space="preserve">9. </w:t>
      </w:r>
      <w:r w:rsidRPr="00F04275">
        <w:rPr>
          <w:rFonts w:ascii="Arial" w:hAnsi="Arial" w:cs="Arial"/>
          <w:i/>
          <w:lang w:val="es-MX"/>
        </w:rPr>
        <w:t>Evaluación</w:t>
      </w:r>
    </w:p>
    <w:p w:rsidR="00F04275" w:rsidRPr="00F04275" w:rsidRDefault="00F04275" w:rsidP="00F04275">
      <w:pPr>
        <w:pStyle w:val="Textoindependiente"/>
        <w:kinsoku w:val="0"/>
        <w:overflowPunct w:val="0"/>
        <w:spacing w:before="51"/>
        <w:ind w:right="124"/>
        <w:jc w:val="both"/>
        <w:rPr>
          <w:rFonts w:ascii="Arial" w:hAnsi="Arial" w:cs="Arial"/>
          <w:i/>
          <w:sz w:val="24"/>
          <w:szCs w:val="24"/>
        </w:rPr>
      </w:pPr>
    </w:p>
    <w:p w:rsidR="00F04275" w:rsidRPr="00F04275" w:rsidRDefault="00F04275" w:rsidP="00F04275">
      <w:pPr>
        <w:pStyle w:val="Textoindependiente"/>
        <w:kinsoku w:val="0"/>
        <w:overflowPunct w:val="0"/>
        <w:spacing w:before="51"/>
        <w:ind w:right="124"/>
        <w:jc w:val="both"/>
        <w:rPr>
          <w:rFonts w:ascii="Arial" w:hAnsi="Arial" w:cs="Arial"/>
          <w:i/>
          <w:spacing w:val="-1"/>
          <w:sz w:val="24"/>
          <w:szCs w:val="24"/>
        </w:rPr>
      </w:pPr>
      <w:r w:rsidRPr="00F04275">
        <w:rPr>
          <w:rFonts w:ascii="Arial" w:hAnsi="Arial" w:cs="Arial"/>
          <w:i/>
          <w:sz w:val="24"/>
          <w:szCs w:val="24"/>
        </w:rPr>
        <w:t>Con</w:t>
      </w:r>
      <w:r w:rsidRPr="00F04275">
        <w:rPr>
          <w:rFonts w:ascii="Arial" w:hAnsi="Arial" w:cs="Arial"/>
          <w:i/>
          <w:spacing w:val="28"/>
          <w:sz w:val="24"/>
          <w:szCs w:val="24"/>
        </w:rPr>
        <w:t xml:space="preserve"> </w:t>
      </w:r>
      <w:r w:rsidRPr="00F04275">
        <w:rPr>
          <w:rFonts w:ascii="Arial" w:hAnsi="Arial" w:cs="Arial"/>
          <w:i/>
          <w:sz w:val="24"/>
          <w:szCs w:val="24"/>
        </w:rPr>
        <w:t>el</w:t>
      </w:r>
      <w:r w:rsidRPr="00F04275">
        <w:rPr>
          <w:rFonts w:ascii="Arial" w:hAnsi="Arial" w:cs="Arial"/>
          <w:i/>
          <w:spacing w:val="31"/>
          <w:sz w:val="24"/>
          <w:szCs w:val="24"/>
        </w:rPr>
        <w:t xml:space="preserve"> </w:t>
      </w:r>
      <w:r w:rsidRPr="00F04275">
        <w:rPr>
          <w:rFonts w:ascii="Arial" w:hAnsi="Arial" w:cs="Arial"/>
          <w:i/>
          <w:sz w:val="24"/>
          <w:szCs w:val="24"/>
        </w:rPr>
        <w:t>objeto</w:t>
      </w:r>
      <w:r w:rsidRPr="00F04275">
        <w:rPr>
          <w:rFonts w:ascii="Arial" w:hAnsi="Arial" w:cs="Arial"/>
          <w:i/>
          <w:spacing w:val="31"/>
          <w:sz w:val="24"/>
          <w:szCs w:val="24"/>
        </w:rPr>
        <w:t xml:space="preserve"> </w:t>
      </w:r>
      <w:r w:rsidRPr="00F04275">
        <w:rPr>
          <w:rFonts w:ascii="Arial" w:hAnsi="Arial" w:cs="Arial"/>
          <w:i/>
          <w:sz w:val="24"/>
          <w:szCs w:val="24"/>
        </w:rPr>
        <w:t>de</w:t>
      </w:r>
      <w:r w:rsidRPr="00F04275">
        <w:rPr>
          <w:rFonts w:ascii="Arial" w:hAnsi="Arial" w:cs="Arial"/>
          <w:i/>
          <w:spacing w:val="30"/>
          <w:sz w:val="24"/>
          <w:szCs w:val="24"/>
        </w:rPr>
        <w:t xml:space="preserve"> </w:t>
      </w:r>
      <w:r w:rsidRPr="00F04275">
        <w:rPr>
          <w:rFonts w:ascii="Arial" w:hAnsi="Arial" w:cs="Arial"/>
          <w:i/>
          <w:spacing w:val="-1"/>
          <w:sz w:val="24"/>
          <w:szCs w:val="24"/>
        </w:rPr>
        <w:t>enfocar</w:t>
      </w:r>
      <w:r w:rsidRPr="00F04275">
        <w:rPr>
          <w:rFonts w:ascii="Arial" w:hAnsi="Arial" w:cs="Arial"/>
          <w:i/>
          <w:spacing w:val="33"/>
          <w:sz w:val="24"/>
          <w:szCs w:val="24"/>
        </w:rPr>
        <w:t xml:space="preserve"> </w:t>
      </w:r>
      <w:r w:rsidRPr="00F04275">
        <w:rPr>
          <w:rFonts w:ascii="Arial" w:hAnsi="Arial" w:cs="Arial"/>
          <w:i/>
          <w:sz w:val="24"/>
          <w:szCs w:val="24"/>
        </w:rPr>
        <w:t>la</w:t>
      </w:r>
      <w:r w:rsidRPr="00F04275">
        <w:rPr>
          <w:rFonts w:ascii="Arial" w:hAnsi="Arial" w:cs="Arial"/>
          <w:i/>
          <w:spacing w:val="32"/>
          <w:sz w:val="24"/>
          <w:szCs w:val="24"/>
        </w:rPr>
        <w:t xml:space="preserve"> </w:t>
      </w:r>
      <w:r w:rsidRPr="00F04275">
        <w:rPr>
          <w:rFonts w:ascii="Arial" w:hAnsi="Arial" w:cs="Arial"/>
          <w:i/>
          <w:sz w:val="24"/>
          <w:szCs w:val="24"/>
        </w:rPr>
        <w:t>gestión</w:t>
      </w:r>
      <w:r w:rsidRPr="00F04275">
        <w:rPr>
          <w:rFonts w:ascii="Arial" w:hAnsi="Arial" w:cs="Arial"/>
          <w:i/>
          <w:spacing w:val="28"/>
          <w:sz w:val="24"/>
          <w:szCs w:val="24"/>
        </w:rPr>
        <w:t xml:space="preserve"> </w:t>
      </w:r>
      <w:r w:rsidRPr="00F04275">
        <w:rPr>
          <w:rFonts w:ascii="Arial" w:hAnsi="Arial" w:cs="Arial"/>
          <w:i/>
          <w:sz w:val="24"/>
          <w:szCs w:val="24"/>
        </w:rPr>
        <w:t>del</w:t>
      </w:r>
      <w:r w:rsidRPr="00F04275">
        <w:rPr>
          <w:rFonts w:ascii="Arial" w:hAnsi="Arial" w:cs="Arial"/>
          <w:i/>
          <w:spacing w:val="30"/>
          <w:sz w:val="24"/>
          <w:szCs w:val="24"/>
        </w:rPr>
        <w:t xml:space="preserve"> </w:t>
      </w:r>
      <w:r w:rsidRPr="00F04275">
        <w:rPr>
          <w:rFonts w:ascii="Arial" w:hAnsi="Arial" w:cs="Arial"/>
          <w:i/>
          <w:sz w:val="24"/>
          <w:szCs w:val="24"/>
        </w:rPr>
        <w:t>programa</w:t>
      </w:r>
      <w:r w:rsidRPr="00F04275">
        <w:rPr>
          <w:rFonts w:ascii="Arial" w:hAnsi="Arial" w:cs="Arial"/>
          <w:i/>
          <w:spacing w:val="29"/>
          <w:sz w:val="24"/>
          <w:szCs w:val="24"/>
        </w:rPr>
        <w:t xml:space="preserve"> </w:t>
      </w:r>
      <w:r w:rsidRPr="00F04275">
        <w:rPr>
          <w:rFonts w:ascii="Arial" w:hAnsi="Arial" w:cs="Arial"/>
          <w:i/>
          <w:sz w:val="24"/>
          <w:szCs w:val="24"/>
        </w:rPr>
        <w:t>al</w:t>
      </w:r>
      <w:r w:rsidRPr="00F04275">
        <w:rPr>
          <w:rFonts w:ascii="Arial" w:hAnsi="Arial" w:cs="Arial"/>
          <w:i/>
          <w:spacing w:val="30"/>
          <w:sz w:val="24"/>
          <w:szCs w:val="24"/>
        </w:rPr>
        <w:t xml:space="preserve"> </w:t>
      </w:r>
      <w:r w:rsidRPr="00F04275">
        <w:rPr>
          <w:rFonts w:ascii="Arial" w:hAnsi="Arial" w:cs="Arial"/>
          <w:i/>
          <w:sz w:val="24"/>
          <w:szCs w:val="24"/>
        </w:rPr>
        <w:t>logro</w:t>
      </w:r>
      <w:r w:rsidRPr="00F04275">
        <w:rPr>
          <w:rFonts w:ascii="Arial" w:hAnsi="Arial" w:cs="Arial"/>
          <w:i/>
          <w:spacing w:val="30"/>
          <w:sz w:val="24"/>
          <w:szCs w:val="24"/>
        </w:rPr>
        <w:t xml:space="preserve"> </w:t>
      </w:r>
      <w:r w:rsidRPr="00F04275">
        <w:rPr>
          <w:rFonts w:ascii="Arial" w:hAnsi="Arial" w:cs="Arial"/>
          <w:i/>
          <w:sz w:val="24"/>
          <w:szCs w:val="24"/>
        </w:rPr>
        <w:t>de</w:t>
      </w:r>
      <w:r w:rsidRPr="00F04275">
        <w:rPr>
          <w:rFonts w:ascii="Arial" w:hAnsi="Arial" w:cs="Arial"/>
          <w:i/>
          <w:spacing w:val="30"/>
          <w:sz w:val="24"/>
          <w:szCs w:val="24"/>
        </w:rPr>
        <w:t xml:space="preserve"> </w:t>
      </w:r>
      <w:r w:rsidRPr="00F04275">
        <w:rPr>
          <w:rFonts w:ascii="Arial" w:hAnsi="Arial" w:cs="Arial"/>
          <w:i/>
          <w:sz w:val="24"/>
          <w:szCs w:val="24"/>
        </w:rPr>
        <w:t>resultados</w:t>
      </w:r>
      <w:r w:rsidRPr="00F04275">
        <w:rPr>
          <w:rFonts w:ascii="Arial" w:hAnsi="Arial" w:cs="Arial"/>
          <w:i/>
          <w:spacing w:val="29"/>
          <w:sz w:val="24"/>
          <w:szCs w:val="24"/>
        </w:rPr>
        <w:t xml:space="preserve"> </w:t>
      </w:r>
      <w:r w:rsidRPr="00F04275">
        <w:rPr>
          <w:rFonts w:ascii="Arial" w:hAnsi="Arial" w:cs="Arial"/>
          <w:i/>
          <w:sz w:val="24"/>
          <w:szCs w:val="24"/>
        </w:rPr>
        <w:t>para</w:t>
      </w:r>
      <w:r w:rsidRPr="00F04275">
        <w:rPr>
          <w:rFonts w:ascii="Arial" w:hAnsi="Arial" w:cs="Arial"/>
          <w:i/>
          <w:spacing w:val="32"/>
          <w:sz w:val="24"/>
          <w:szCs w:val="24"/>
        </w:rPr>
        <w:t xml:space="preserve"> </w:t>
      </w:r>
      <w:r w:rsidRPr="00F04275">
        <w:rPr>
          <w:rFonts w:ascii="Arial" w:hAnsi="Arial" w:cs="Arial"/>
          <w:i/>
          <w:sz w:val="24"/>
          <w:szCs w:val="24"/>
        </w:rPr>
        <w:t>mejorar</w:t>
      </w:r>
      <w:r w:rsidRPr="00F04275">
        <w:rPr>
          <w:rFonts w:ascii="Arial" w:hAnsi="Arial" w:cs="Arial"/>
          <w:i/>
          <w:spacing w:val="28"/>
          <w:sz w:val="24"/>
          <w:szCs w:val="24"/>
        </w:rPr>
        <w:t xml:space="preserve"> </w:t>
      </w:r>
      <w:r w:rsidRPr="00F04275">
        <w:rPr>
          <w:rFonts w:ascii="Arial" w:hAnsi="Arial" w:cs="Arial"/>
          <w:i/>
          <w:sz w:val="24"/>
          <w:szCs w:val="24"/>
        </w:rPr>
        <w:t>las</w:t>
      </w:r>
      <w:r w:rsidRPr="00F04275">
        <w:rPr>
          <w:rFonts w:ascii="Arial" w:hAnsi="Arial" w:cs="Arial"/>
          <w:i/>
          <w:spacing w:val="29"/>
          <w:sz w:val="24"/>
          <w:szCs w:val="24"/>
        </w:rPr>
        <w:t xml:space="preserve"> </w:t>
      </w:r>
      <w:r w:rsidRPr="00F04275">
        <w:rPr>
          <w:rFonts w:ascii="Arial" w:hAnsi="Arial" w:cs="Arial"/>
          <w:i/>
          <w:sz w:val="24"/>
          <w:szCs w:val="24"/>
        </w:rPr>
        <w:t>condiciones</w:t>
      </w:r>
      <w:r w:rsidRPr="00F04275">
        <w:rPr>
          <w:rFonts w:ascii="Arial" w:hAnsi="Arial" w:cs="Arial"/>
          <w:i/>
          <w:spacing w:val="31"/>
          <w:sz w:val="24"/>
          <w:szCs w:val="24"/>
        </w:rPr>
        <w:t xml:space="preserve"> </w:t>
      </w:r>
      <w:r w:rsidRPr="00F04275">
        <w:rPr>
          <w:rFonts w:ascii="Arial" w:hAnsi="Arial" w:cs="Arial"/>
          <w:i/>
          <w:sz w:val="24"/>
          <w:szCs w:val="24"/>
        </w:rPr>
        <w:t>de</w:t>
      </w:r>
      <w:r w:rsidRPr="00F04275">
        <w:rPr>
          <w:rFonts w:ascii="Arial" w:hAnsi="Arial" w:cs="Arial"/>
          <w:i/>
          <w:spacing w:val="42"/>
          <w:w w:val="99"/>
          <w:sz w:val="24"/>
          <w:szCs w:val="24"/>
        </w:rPr>
        <w:t xml:space="preserve"> </w:t>
      </w:r>
      <w:r w:rsidRPr="00F04275">
        <w:rPr>
          <w:rFonts w:ascii="Arial" w:hAnsi="Arial" w:cs="Arial"/>
          <w:i/>
          <w:sz w:val="24"/>
          <w:szCs w:val="24"/>
        </w:rPr>
        <w:t>desigualdad</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la</w:t>
      </w:r>
      <w:r w:rsidRPr="00F04275">
        <w:rPr>
          <w:rFonts w:ascii="Arial" w:hAnsi="Arial" w:cs="Arial"/>
          <w:i/>
          <w:spacing w:val="7"/>
          <w:sz w:val="24"/>
          <w:szCs w:val="24"/>
        </w:rPr>
        <w:t xml:space="preserve"> </w:t>
      </w:r>
      <w:r w:rsidRPr="00F04275">
        <w:rPr>
          <w:rFonts w:ascii="Arial" w:hAnsi="Arial" w:cs="Arial"/>
          <w:i/>
          <w:sz w:val="24"/>
          <w:szCs w:val="24"/>
        </w:rPr>
        <w:t>población</w:t>
      </w:r>
      <w:r w:rsidRPr="00F04275">
        <w:rPr>
          <w:rFonts w:ascii="Arial" w:hAnsi="Arial" w:cs="Arial"/>
          <w:i/>
          <w:spacing w:val="6"/>
          <w:sz w:val="24"/>
          <w:szCs w:val="24"/>
        </w:rPr>
        <w:t xml:space="preserve"> </w:t>
      </w:r>
      <w:r w:rsidRPr="00F04275">
        <w:rPr>
          <w:rFonts w:ascii="Arial" w:hAnsi="Arial" w:cs="Arial"/>
          <w:i/>
          <w:sz w:val="24"/>
          <w:szCs w:val="24"/>
        </w:rPr>
        <w:t>beneficiaria,</w:t>
      </w:r>
      <w:r w:rsidRPr="00F04275">
        <w:rPr>
          <w:rFonts w:ascii="Arial" w:hAnsi="Arial" w:cs="Arial"/>
          <w:i/>
          <w:spacing w:val="7"/>
          <w:sz w:val="24"/>
          <w:szCs w:val="24"/>
        </w:rPr>
        <w:t xml:space="preserve"> </w:t>
      </w:r>
      <w:r w:rsidRPr="00F04275">
        <w:rPr>
          <w:rFonts w:ascii="Arial" w:hAnsi="Arial" w:cs="Arial"/>
          <w:i/>
          <w:sz w:val="24"/>
          <w:szCs w:val="24"/>
        </w:rPr>
        <w:t>así</w:t>
      </w:r>
      <w:r w:rsidRPr="00F04275">
        <w:rPr>
          <w:rFonts w:ascii="Arial" w:hAnsi="Arial" w:cs="Arial"/>
          <w:i/>
          <w:spacing w:val="7"/>
          <w:sz w:val="24"/>
          <w:szCs w:val="24"/>
        </w:rPr>
        <w:t xml:space="preserve"> </w:t>
      </w:r>
      <w:r w:rsidRPr="00F04275">
        <w:rPr>
          <w:rFonts w:ascii="Arial" w:hAnsi="Arial" w:cs="Arial"/>
          <w:i/>
          <w:spacing w:val="-1"/>
          <w:sz w:val="24"/>
          <w:szCs w:val="24"/>
        </w:rPr>
        <w:t>como</w:t>
      </w:r>
      <w:r w:rsidRPr="00F04275">
        <w:rPr>
          <w:rFonts w:ascii="Arial" w:hAnsi="Arial" w:cs="Arial"/>
          <w:i/>
          <w:spacing w:val="10"/>
          <w:sz w:val="24"/>
          <w:szCs w:val="24"/>
        </w:rPr>
        <w:t xml:space="preserve"> </w:t>
      </w:r>
      <w:r w:rsidRPr="00F04275">
        <w:rPr>
          <w:rFonts w:ascii="Arial" w:hAnsi="Arial" w:cs="Arial"/>
          <w:i/>
          <w:sz w:val="24"/>
          <w:szCs w:val="24"/>
        </w:rPr>
        <w:t>fortalecer</w:t>
      </w:r>
      <w:r w:rsidRPr="00F04275">
        <w:rPr>
          <w:rFonts w:ascii="Arial" w:hAnsi="Arial" w:cs="Arial"/>
          <w:i/>
          <w:spacing w:val="8"/>
          <w:sz w:val="24"/>
          <w:szCs w:val="24"/>
        </w:rPr>
        <w:t xml:space="preserve"> </w:t>
      </w:r>
      <w:r w:rsidRPr="00F04275">
        <w:rPr>
          <w:rFonts w:ascii="Arial" w:hAnsi="Arial" w:cs="Arial"/>
          <w:i/>
          <w:sz w:val="24"/>
          <w:szCs w:val="24"/>
        </w:rPr>
        <w:t>la</w:t>
      </w:r>
      <w:r w:rsidRPr="00F04275">
        <w:rPr>
          <w:rFonts w:ascii="Arial" w:hAnsi="Arial" w:cs="Arial"/>
          <w:i/>
          <w:spacing w:val="7"/>
          <w:sz w:val="24"/>
          <w:szCs w:val="24"/>
        </w:rPr>
        <w:t xml:space="preserve"> </w:t>
      </w:r>
      <w:r w:rsidRPr="00F04275">
        <w:rPr>
          <w:rFonts w:ascii="Arial" w:hAnsi="Arial" w:cs="Arial"/>
          <w:i/>
          <w:sz w:val="24"/>
          <w:szCs w:val="24"/>
        </w:rPr>
        <w:t>rendición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z w:val="24"/>
          <w:szCs w:val="24"/>
        </w:rPr>
        <w:t>cuentas</w:t>
      </w:r>
      <w:r w:rsidRPr="00F04275">
        <w:rPr>
          <w:rFonts w:ascii="Arial" w:hAnsi="Arial" w:cs="Arial"/>
          <w:i/>
          <w:spacing w:val="8"/>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z w:val="24"/>
          <w:szCs w:val="24"/>
        </w:rPr>
        <w:t>la</w:t>
      </w:r>
      <w:r w:rsidRPr="00F04275">
        <w:rPr>
          <w:rFonts w:ascii="Arial" w:hAnsi="Arial" w:cs="Arial"/>
          <w:i/>
          <w:spacing w:val="9"/>
          <w:sz w:val="24"/>
          <w:szCs w:val="24"/>
        </w:rPr>
        <w:t xml:space="preserve"> </w:t>
      </w:r>
      <w:r w:rsidRPr="00F04275">
        <w:rPr>
          <w:rFonts w:ascii="Arial" w:hAnsi="Arial" w:cs="Arial"/>
          <w:i/>
          <w:spacing w:val="-1"/>
          <w:sz w:val="24"/>
          <w:szCs w:val="24"/>
        </w:rPr>
        <w:t>transparencia</w:t>
      </w:r>
      <w:r w:rsidRPr="00F04275">
        <w:rPr>
          <w:rFonts w:ascii="Arial" w:hAnsi="Arial" w:cs="Arial"/>
          <w:i/>
          <w:spacing w:val="8"/>
          <w:sz w:val="24"/>
          <w:szCs w:val="24"/>
        </w:rPr>
        <w:t xml:space="preserve"> </w:t>
      </w:r>
      <w:r w:rsidRPr="00F04275">
        <w:rPr>
          <w:rFonts w:ascii="Arial" w:hAnsi="Arial" w:cs="Arial"/>
          <w:i/>
          <w:spacing w:val="1"/>
          <w:sz w:val="24"/>
          <w:szCs w:val="24"/>
        </w:rPr>
        <w:t>en</w:t>
      </w:r>
      <w:r w:rsidRPr="00F04275">
        <w:rPr>
          <w:rFonts w:ascii="Arial" w:hAnsi="Arial" w:cs="Arial"/>
          <w:i/>
          <w:spacing w:val="5"/>
          <w:sz w:val="24"/>
          <w:szCs w:val="24"/>
        </w:rPr>
        <w:t xml:space="preserve"> </w:t>
      </w:r>
      <w:r w:rsidRPr="00F04275">
        <w:rPr>
          <w:rFonts w:ascii="Arial" w:hAnsi="Arial" w:cs="Arial"/>
          <w:i/>
          <w:sz w:val="24"/>
          <w:szCs w:val="24"/>
        </w:rPr>
        <w:t>el</w:t>
      </w:r>
      <w:r w:rsidRPr="00F04275">
        <w:rPr>
          <w:rFonts w:ascii="Arial" w:hAnsi="Arial" w:cs="Arial"/>
          <w:i/>
          <w:spacing w:val="52"/>
          <w:w w:val="99"/>
          <w:sz w:val="24"/>
          <w:szCs w:val="24"/>
        </w:rPr>
        <w:t xml:space="preserve"> </w:t>
      </w:r>
      <w:r w:rsidRPr="00F04275">
        <w:rPr>
          <w:rFonts w:ascii="Arial" w:hAnsi="Arial" w:cs="Arial"/>
          <w:i/>
          <w:sz w:val="24"/>
          <w:szCs w:val="24"/>
        </w:rPr>
        <w:t>ejercicio de</w:t>
      </w:r>
      <w:r w:rsidRPr="00F04275">
        <w:rPr>
          <w:rFonts w:ascii="Arial" w:hAnsi="Arial" w:cs="Arial"/>
          <w:i/>
          <w:spacing w:val="2"/>
          <w:sz w:val="24"/>
          <w:szCs w:val="24"/>
        </w:rPr>
        <w:t xml:space="preserve"> </w:t>
      </w:r>
      <w:r w:rsidRPr="00F04275">
        <w:rPr>
          <w:rFonts w:ascii="Arial" w:hAnsi="Arial" w:cs="Arial"/>
          <w:i/>
          <w:sz w:val="24"/>
          <w:szCs w:val="24"/>
        </w:rPr>
        <w:t>los</w:t>
      </w:r>
      <w:r w:rsidRPr="00F04275">
        <w:rPr>
          <w:rFonts w:ascii="Arial" w:hAnsi="Arial" w:cs="Arial"/>
          <w:i/>
          <w:spacing w:val="-1"/>
          <w:sz w:val="24"/>
          <w:szCs w:val="24"/>
        </w:rPr>
        <w:t xml:space="preserve"> recursos</w:t>
      </w:r>
      <w:r w:rsidRPr="00F04275">
        <w:rPr>
          <w:rFonts w:ascii="Arial" w:hAnsi="Arial" w:cs="Arial"/>
          <w:i/>
          <w:sz w:val="24"/>
          <w:szCs w:val="24"/>
        </w:rPr>
        <w:t xml:space="preserve"> públicos,</w:t>
      </w:r>
      <w:r w:rsidRPr="00F04275">
        <w:rPr>
          <w:rFonts w:ascii="Arial" w:hAnsi="Arial" w:cs="Arial"/>
          <w:i/>
          <w:spacing w:val="2"/>
          <w:sz w:val="24"/>
          <w:szCs w:val="24"/>
        </w:rPr>
        <w:t xml:space="preserve"> </w:t>
      </w:r>
      <w:r w:rsidRPr="00F04275">
        <w:rPr>
          <w:rFonts w:ascii="Arial" w:hAnsi="Arial" w:cs="Arial"/>
          <w:i/>
          <w:spacing w:val="-1"/>
          <w:sz w:val="24"/>
          <w:szCs w:val="24"/>
        </w:rPr>
        <w:t>se</w:t>
      </w:r>
      <w:r w:rsidRPr="00F04275">
        <w:rPr>
          <w:rFonts w:ascii="Arial" w:hAnsi="Arial" w:cs="Arial"/>
          <w:i/>
          <w:spacing w:val="2"/>
          <w:sz w:val="24"/>
          <w:szCs w:val="24"/>
        </w:rPr>
        <w:t xml:space="preserve"> </w:t>
      </w:r>
      <w:r w:rsidRPr="00F04275">
        <w:rPr>
          <w:rFonts w:ascii="Arial" w:hAnsi="Arial" w:cs="Arial"/>
          <w:i/>
          <w:sz w:val="24"/>
          <w:szCs w:val="24"/>
        </w:rPr>
        <w:t xml:space="preserve">realizarán </w:t>
      </w:r>
      <w:r w:rsidRPr="00F04275">
        <w:rPr>
          <w:rFonts w:ascii="Arial" w:hAnsi="Arial" w:cs="Arial"/>
          <w:i/>
          <w:spacing w:val="-1"/>
          <w:sz w:val="24"/>
          <w:szCs w:val="24"/>
        </w:rPr>
        <w:t>evaluaciones</w:t>
      </w:r>
      <w:r w:rsidRPr="00F04275">
        <w:rPr>
          <w:rFonts w:ascii="Arial" w:hAnsi="Arial" w:cs="Arial"/>
          <w:i/>
          <w:spacing w:val="1"/>
          <w:sz w:val="24"/>
          <w:szCs w:val="24"/>
        </w:rPr>
        <w:t xml:space="preserve"> </w:t>
      </w:r>
      <w:r w:rsidRPr="00F04275">
        <w:rPr>
          <w:rFonts w:ascii="Arial" w:hAnsi="Arial" w:cs="Arial"/>
          <w:i/>
          <w:spacing w:val="-1"/>
          <w:sz w:val="24"/>
          <w:szCs w:val="24"/>
        </w:rPr>
        <w:t>semestrales</w:t>
      </w:r>
      <w:r w:rsidRPr="00F04275">
        <w:rPr>
          <w:rFonts w:ascii="Arial" w:hAnsi="Arial" w:cs="Arial"/>
          <w:i/>
          <w:spacing w:val="3"/>
          <w:sz w:val="24"/>
          <w:szCs w:val="24"/>
        </w:rPr>
        <w:t xml:space="preserve"> </w:t>
      </w:r>
      <w:r w:rsidRPr="00F04275">
        <w:rPr>
          <w:rFonts w:ascii="Arial" w:hAnsi="Arial" w:cs="Arial"/>
          <w:i/>
          <w:spacing w:val="-1"/>
          <w:sz w:val="24"/>
          <w:szCs w:val="24"/>
        </w:rPr>
        <w:t>mismas</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pacing w:val="2"/>
          <w:sz w:val="24"/>
          <w:szCs w:val="24"/>
        </w:rPr>
        <w:t xml:space="preserve"> </w:t>
      </w:r>
      <w:r w:rsidRPr="00F04275">
        <w:rPr>
          <w:rFonts w:ascii="Arial" w:hAnsi="Arial" w:cs="Arial"/>
          <w:i/>
          <w:spacing w:val="-1"/>
          <w:sz w:val="24"/>
          <w:szCs w:val="24"/>
        </w:rPr>
        <w:t>se</w:t>
      </w:r>
      <w:r w:rsidRPr="00F04275">
        <w:rPr>
          <w:rFonts w:ascii="Arial" w:hAnsi="Arial" w:cs="Arial"/>
          <w:i/>
          <w:spacing w:val="1"/>
          <w:sz w:val="24"/>
          <w:szCs w:val="24"/>
        </w:rPr>
        <w:t xml:space="preserve"> </w:t>
      </w:r>
      <w:r w:rsidRPr="00F04275">
        <w:rPr>
          <w:rFonts w:ascii="Arial" w:hAnsi="Arial" w:cs="Arial"/>
          <w:i/>
          <w:sz w:val="24"/>
          <w:szCs w:val="24"/>
        </w:rPr>
        <w:t>complementarán</w:t>
      </w:r>
      <w:r w:rsidRPr="00F04275">
        <w:rPr>
          <w:rFonts w:ascii="Arial" w:hAnsi="Arial" w:cs="Arial"/>
          <w:i/>
          <w:spacing w:val="1"/>
          <w:sz w:val="24"/>
          <w:szCs w:val="24"/>
        </w:rPr>
        <w:t xml:space="preserve"> </w:t>
      </w:r>
      <w:r w:rsidRPr="00F04275">
        <w:rPr>
          <w:rFonts w:ascii="Arial" w:hAnsi="Arial" w:cs="Arial"/>
          <w:i/>
          <w:sz w:val="24"/>
          <w:szCs w:val="24"/>
        </w:rPr>
        <w:t>con</w:t>
      </w:r>
      <w:r w:rsidRPr="00F04275">
        <w:rPr>
          <w:rFonts w:ascii="Arial" w:hAnsi="Arial" w:cs="Arial"/>
          <w:i/>
          <w:spacing w:val="83"/>
          <w:w w:val="99"/>
          <w:sz w:val="24"/>
          <w:szCs w:val="24"/>
        </w:rPr>
        <w:t xml:space="preserve"> </w:t>
      </w:r>
      <w:r w:rsidRPr="00F04275">
        <w:rPr>
          <w:rFonts w:ascii="Arial" w:hAnsi="Arial" w:cs="Arial"/>
          <w:i/>
          <w:sz w:val="24"/>
          <w:szCs w:val="24"/>
        </w:rPr>
        <w:t>la</w:t>
      </w:r>
      <w:r w:rsidRPr="00F04275">
        <w:rPr>
          <w:rFonts w:ascii="Arial" w:hAnsi="Arial" w:cs="Arial"/>
          <w:i/>
          <w:spacing w:val="-6"/>
          <w:sz w:val="24"/>
          <w:szCs w:val="24"/>
        </w:rPr>
        <w:t xml:space="preserve"> </w:t>
      </w:r>
      <w:r w:rsidRPr="00F04275">
        <w:rPr>
          <w:rFonts w:ascii="Arial" w:hAnsi="Arial" w:cs="Arial"/>
          <w:i/>
          <w:sz w:val="24"/>
          <w:szCs w:val="24"/>
        </w:rPr>
        <w:t>auditoria</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5"/>
          <w:sz w:val="24"/>
          <w:szCs w:val="24"/>
        </w:rPr>
        <w:t xml:space="preserve"> </w:t>
      </w:r>
      <w:r w:rsidRPr="00F04275">
        <w:rPr>
          <w:rFonts w:ascii="Arial" w:hAnsi="Arial" w:cs="Arial"/>
          <w:i/>
          <w:sz w:val="24"/>
          <w:szCs w:val="24"/>
        </w:rPr>
        <w:t>los</w:t>
      </w:r>
      <w:r w:rsidRPr="00F04275">
        <w:rPr>
          <w:rFonts w:ascii="Arial" w:hAnsi="Arial" w:cs="Arial"/>
          <w:i/>
          <w:spacing w:val="-7"/>
          <w:sz w:val="24"/>
          <w:szCs w:val="24"/>
        </w:rPr>
        <w:t xml:space="preserve"> </w:t>
      </w:r>
      <w:r w:rsidRPr="00F04275">
        <w:rPr>
          <w:rFonts w:ascii="Arial" w:hAnsi="Arial" w:cs="Arial"/>
          <w:i/>
          <w:spacing w:val="-1"/>
          <w:sz w:val="24"/>
          <w:szCs w:val="24"/>
        </w:rPr>
        <w:t>recursos</w:t>
      </w:r>
      <w:r w:rsidRPr="00F04275">
        <w:rPr>
          <w:rFonts w:ascii="Arial" w:hAnsi="Arial" w:cs="Arial"/>
          <w:i/>
          <w:spacing w:val="-6"/>
          <w:sz w:val="24"/>
          <w:szCs w:val="24"/>
        </w:rPr>
        <w:t xml:space="preserve"> </w:t>
      </w:r>
      <w:r w:rsidRPr="00F04275">
        <w:rPr>
          <w:rFonts w:ascii="Arial" w:hAnsi="Arial" w:cs="Arial"/>
          <w:i/>
          <w:sz w:val="24"/>
          <w:szCs w:val="24"/>
        </w:rPr>
        <w:t>públicos</w:t>
      </w:r>
      <w:r w:rsidRPr="00F04275">
        <w:rPr>
          <w:rFonts w:ascii="Arial" w:hAnsi="Arial" w:cs="Arial"/>
          <w:i/>
          <w:spacing w:val="-7"/>
          <w:sz w:val="24"/>
          <w:szCs w:val="24"/>
        </w:rPr>
        <w:t xml:space="preserve"> </w:t>
      </w:r>
      <w:r w:rsidRPr="00F04275">
        <w:rPr>
          <w:rFonts w:ascii="Arial" w:hAnsi="Arial" w:cs="Arial"/>
          <w:i/>
          <w:sz w:val="24"/>
          <w:szCs w:val="24"/>
        </w:rPr>
        <w:t>ejercidos,</w:t>
      </w:r>
      <w:r w:rsidRPr="00F04275">
        <w:rPr>
          <w:rFonts w:ascii="Arial" w:hAnsi="Arial" w:cs="Arial"/>
          <w:i/>
          <w:spacing w:val="-5"/>
          <w:sz w:val="24"/>
          <w:szCs w:val="24"/>
        </w:rPr>
        <w:t xml:space="preserve"> </w:t>
      </w:r>
      <w:r w:rsidRPr="00F04275">
        <w:rPr>
          <w:rFonts w:ascii="Arial" w:hAnsi="Arial" w:cs="Arial"/>
          <w:i/>
          <w:sz w:val="24"/>
          <w:szCs w:val="24"/>
        </w:rPr>
        <w:t>las</w:t>
      </w:r>
      <w:r w:rsidRPr="00F04275">
        <w:rPr>
          <w:rFonts w:ascii="Arial" w:hAnsi="Arial" w:cs="Arial"/>
          <w:i/>
          <w:spacing w:val="-7"/>
          <w:sz w:val="24"/>
          <w:szCs w:val="24"/>
        </w:rPr>
        <w:t xml:space="preserve"> </w:t>
      </w:r>
      <w:r w:rsidRPr="00F04275">
        <w:rPr>
          <w:rFonts w:ascii="Arial" w:hAnsi="Arial" w:cs="Arial"/>
          <w:i/>
          <w:spacing w:val="-1"/>
          <w:sz w:val="24"/>
          <w:szCs w:val="24"/>
        </w:rPr>
        <w:t>acciones</w:t>
      </w:r>
      <w:r w:rsidRPr="00F04275">
        <w:rPr>
          <w:rFonts w:ascii="Arial" w:hAnsi="Arial" w:cs="Arial"/>
          <w:i/>
          <w:spacing w:val="-6"/>
          <w:sz w:val="24"/>
          <w:szCs w:val="24"/>
        </w:rPr>
        <w:t xml:space="preserve"> </w:t>
      </w:r>
      <w:r w:rsidRPr="00F04275">
        <w:rPr>
          <w:rFonts w:ascii="Arial" w:hAnsi="Arial" w:cs="Arial"/>
          <w:i/>
          <w:sz w:val="24"/>
          <w:szCs w:val="24"/>
        </w:rPr>
        <w:t>ejecutadas</w:t>
      </w:r>
      <w:r w:rsidRPr="00F04275">
        <w:rPr>
          <w:rFonts w:ascii="Arial" w:hAnsi="Arial" w:cs="Arial"/>
          <w:i/>
          <w:spacing w:val="-4"/>
          <w:sz w:val="24"/>
          <w:szCs w:val="24"/>
        </w:rPr>
        <w:t xml:space="preserve"> </w:t>
      </w:r>
      <w:r w:rsidRPr="00F04275">
        <w:rPr>
          <w:rFonts w:ascii="Arial" w:hAnsi="Arial" w:cs="Arial"/>
          <w:i/>
          <w:sz w:val="24"/>
          <w:szCs w:val="24"/>
        </w:rPr>
        <w:t>y</w:t>
      </w:r>
      <w:r w:rsidRPr="00F04275">
        <w:rPr>
          <w:rFonts w:ascii="Arial" w:hAnsi="Arial" w:cs="Arial"/>
          <w:i/>
          <w:spacing w:val="-6"/>
          <w:sz w:val="24"/>
          <w:szCs w:val="24"/>
        </w:rPr>
        <w:t xml:space="preserve"> </w:t>
      </w:r>
      <w:r w:rsidRPr="00F04275">
        <w:rPr>
          <w:rFonts w:ascii="Arial" w:hAnsi="Arial" w:cs="Arial"/>
          <w:i/>
          <w:spacing w:val="-1"/>
          <w:sz w:val="24"/>
          <w:szCs w:val="24"/>
        </w:rPr>
        <w:t>metas</w:t>
      </w:r>
      <w:r w:rsidRPr="00F04275">
        <w:rPr>
          <w:rFonts w:ascii="Arial" w:hAnsi="Arial" w:cs="Arial"/>
          <w:i/>
          <w:spacing w:val="-7"/>
          <w:sz w:val="24"/>
          <w:szCs w:val="24"/>
        </w:rPr>
        <w:t xml:space="preserve"> </w:t>
      </w:r>
      <w:r w:rsidRPr="00F04275">
        <w:rPr>
          <w:rFonts w:ascii="Arial" w:hAnsi="Arial" w:cs="Arial"/>
          <w:i/>
          <w:spacing w:val="-1"/>
          <w:sz w:val="24"/>
          <w:szCs w:val="24"/>
        </w:rPr>
        <w:t>alcanzadas.</w:t>
      </w:r>
    </w:p>
    <w:p w:rsidR="00F04275" w:rsidRPr="00F04275" w:rsidRDefault="00F04275" w:rsidP="00F04275">
      <w:pPr>
        <w:pStyle w:val="Ttulo1"/>
        <w:tabs>
          <w:tab w:val="left" w:pos="424"/>
        </w:tabs>
        <w:kinsoku w:val="0"/>
        <w:overflowPunct w:val="0"/>
        <w:spacing w:before="35"/>
        <w:ind w:left="0"/>
        <w:jc w:val="both"/>
        <w:rPr>
          <w:rFonts w:ascii="Arial" w:hAnsi="Arial" w:cs="Arial"/>
          <w:bCs w:val="0"/>
          <w:i/>
          <w:lang w:val="es-MX"/>
        </w:rPr>
      </w:pPr>
    </w:p>
    <w:p w:rsidR="00F04275" w:rsidRPr="00F04275" w:rsidRDefault="00F04275" w:rsidP="00F04275">
      <w:pPr>
        <w:pStyle w:val="Ttulo1"/>
        <w:tabs>
          <w:tab w:val="left" w:pos="424"/>
        </w:tabs>
        <w:kinsoku w:val="0"/>
        <w:overflowPunct w:val="0"/>
        <w:spacing w:before="35"/>
        <w:ind w:left="0"/>
        <w:jc w:val="both"/>
        <w:rPr>
          <w:rFonts w:ascii="Arial" w:hAnsi="Arial" w:cs="Arial"/>
          <w:i/>
          <w:spacing w:val="-1"/>
        </w:rPr>
      </w:pPr>
      <w:r w:rsidRPr="00F04275">
        <w:rPr>
          <w:rFonts w:ascii="Arial" w:hAnsi="Arial" w:cs="Arial"/>
          <w:bCs w:val="0"/>
          <w:i/>
        </w:rPr>
        <w:t xml:space="preserve">10. </w:t>
      </w:r>
      <w:r w:rsidRPr="00F04275">
        <w:rPr>
          <w:rFonts w:ascii="Arial" w:hAnsi="Arial" w:cs="Arial"/>
          <w:i/>
          <w:spacing w:val="-1"/>
        </w:rPr>
        <w:t>Indicadores</w:t>
      </w:r>
    </w:p>
    <w:p w:rsidR="00F04275" w:rsidRPr="00F04275" w:rsidRDefault="00F04275" w:rsidP="00F04275">
      <w:pPr>
        <w:jc w:val="both"/>
        <w:rPr>
          <w:rFonts w:ascii="Arial" w:hAnsi="Arial" w:cs="Arial"/>
          <w:i/>
          <w:sz w:val="24"/>
          <w:szCs w:val="24"/>
        </w:rPr>
      </w:pPr>
    </w:p>
    <w:p w:rsidR="00F04275" w:rsidRPr="00F04275" w:rsidRDefault="00F04275" w:rsidP="00303F70">
      <w:pPr>
        <w:widowControl w:val="0"/>
        <w:numPr>
          <w:ilvl w:val="0"/>
          <w:numId w:val="38"/>
        </w:numPr>
        <w:autoSpaceDE w:val="0"/>
        <w:autoSpaceDN w:val="0"/>
        <w:adjustRightInd w:val="0"/>
        <w:jc w:val="both"/>
        <w:rPr>
          <w:rFonts w:ascii="Arial" w:hAnsi="Arial" w:cs="Arial"/>
          <w:i/>
          <w:sz w:val="24"/>
          <w:szCs w:val="24"/>
        </w:rPr>
      </w:pPr>
      <w:r w:rsidRPr="00F04275">
        <w:rPr>
          <w:rFonts w:ascii="Arial" w:hAnsi="Arial" w:cs="Arial"/>
          <w:i/>
          <w:sz w:val="24"/>
          <w:szCs w:val="24"/>
        </w:rPr>
        <w:t xml:space="preserve">% de las personas adultas mayores beneficiadas. </w:t>
      </w:r>
    </w:p>
    <w:p w:rsidR="00F04275" w:rsidRPr="00F04275" w:rsidRDefault="00F04275" w:rsidP="00F04275">
      <w:pPr>
        <w:jc w:val="both"/>
        <w:rPr>
          <w:rFonts w:ascii="Arial" w:hAnsi="Arial" w:cs="Arial"/>
          <w:i/>
          <w:sz w:val="24"/>
          <w:szCs w:val="24"/>
        </w:rPr>
      </w:pPr>
    </w:p>
    <w:p w:rsidR="00F04275" w:rsidRPr="00F04275" w:rsidRDefault="00F04275" w:rsidP="00303F70">
      <w:pPr>
        <w:widowControl w:val="0"/>
        <w:numPr>
          <w:ilvl w:val="0"/>
          <w:numId w:val="38"/>
        </w:numPr>
        <w:autoSpaceDE w:val="0"/>
        <w:autoSpaceDN w:val="0"/>
        <w:adjustRightInd w:val="0"/>
        <w:jc w:val="both"/>
        <w:rPr>
          <w:rFonts w:ascii="Arial" w:hAnsi="Arial" w:cs="Arial"/>
          <w:i/>
          <w:sz w:val="24"/>
          <w:szCs w:val="24"/>
        </w:rPr>
      </w:pPr>
      <w:r w:rsidRPr="00F04275">
        <w:rPr>
          <w:rFonts w:ascii="Arial" w:hAnsi="Arial" w:cs="Arial"/>
          <w:i/>
          <w:sz w:val="24"/>
          <w:szCs w:val="24"/>
        </w:rPr>
        <w:t>N° de personas adultas mayores beneficiadas / N° de personas adultas mayores solicitantes*100.</w:t>
      </w:r>
    </w:p>
    <w:p w:rsidR="00F04275" w:rsidRPr="00F04275" w:rsidRDefault="00F04275" w:rsidP="00F04275">
      <w:pPr>
        <w:pStyle w:val="Prrafodelista"/>
        <w:rPr>
          <w:rFonts w:ascii="Arial" w:hAnsi="Arial" w:cs="Arial"/>
          <w:i/>
          <w:sz w:val="24"/>
          <w:szCs w:val="24"/>
        </w:rPr>
      </w:pPr>
    </w:p>
    <w:p w:rsidR="00F04275" w:rsidRPr="00F04275" w:rsidRDefault="00F04275" w:rsidP="00303F70">
      <w:pPr>
        <w:numPr>
          <w:ilvl w:val="0"/>
          <w:numId w:val="38"/>
        </w:numPr>
        <w:ind w:right="103"/>
        <w:jc w:val="both"/>
        <w:rPr>
          <w:rFonts w:ascii="Arial" w:eastAsia="Calibri" w:hAnsi="Arial" w:cs="Arial"/>
          <w:i/>
          <w:sz w:val="24"/>
          <w:szCs w:val="24"/>
        </w:rPr>
      </w:pPr>
      <w:r w:rsidRPr="00F04275">
        <w:rPr>
          <w:rFonts w:ascii="Arial" w:eastAsia="Calibri" w:hAnsi="Arial" w:cs="Arial"/>
          <w:i/>
          <w:w w:val="102"/>
          <w:sz w:val="24"/>
          <w:szCs w:val="24"/>
        </w:rPr>
        <w:t>Total de personas atendidas/el total de personas en la situación específica *100%.</w:t>
      </w:r>
    </w:p>
    <w:p w:rsidR="00F04275" w:rsidRPr="00F04275" w:rsidRDefault="00F04275" w:rsidP="00F04275">
      <w:pPr>
        <w:jc w:val="both"/>
        <w:rPr>
          <w:rFonts w:ascii="Arial" w:hAnsi="Arial" w:cs="Arial"/>
          <w:b/>
          <w:i/>
          <w:sz w:val="24"/>
          <w:szCs w:val="24"/>
          <w:highlight w:val="yellow"/>
        </w:rPr>
      </w:pPr>
    </w:p>
    <w:p w:rsidR="00F04275" w:rsidRPr="00F04275" w:rsidRDefault="00F04275" w:rsidP="00F04275">
      <w:pPr>
        <w:pStyle w:val="Textoindependiente"/>
        <w:tabs>
          <w:tab w:val="left" w:pos="424"/>
        </w:tabs>
        <w:kinsoku w:val="0"/>
        <w:overflowPunct w:val="0"/>
        <w:spacing w:before="27"/>
        <w:jc w:val="both"/>
        <w:rPr>
          <w:rFonts w:ascii="Arial" w:hAnsi="Arial" w:cs="Arial"/>
          <w:b/>
          <w:i/>
          <w:sz w:val="24"/>
          <w:szCs w:val="24"/>
        </w:rPr>
      </w:pPr>
      <w:r w:rsidRPr="00F04275">
        <w:rPr>
          <w:rFonts w:ascii="Arial" w:hAnsi="Arial" w:cs="Arial"/>
          <w:b/>
          <w:i/>
          <w:sz w:val="24"/>
          <w:szCs w:val="24"/>
        </w:rPr>
        <w:t xml:space="preserve">11. </w:t>
      </w:r>
      <w:r w:rsidRPr="00F04275">
        <w:rPr>
          <w:rFonts w:ascii="Arial" w:hAnsi="Arial" w:cs="Arial"/>
          <w:b/>
          <w:bCs/>
          <w:i/>
          <w:spacing w:val="-1"/>
          <w:sz w:val="24"/>
          <w:szCs w:val="24"/>
        </w:rPr>
        <w:t>Seguimiento,</w:t>
      </w:r>
      <w:r w:rsidRPr="00F04275">
        <w:rPr>
          <w:rFonts w:ascii="Arial" w:hAnsi="Arial" w:cs="Arial"/>
          <w:b/>
          <w:bCs/>
          <w:i/>
          <w:spacing w:val="-9"/>
          <w:sz w:val="24"/>
          <w:szCs w:val="24"/>
        </w:rPr>
        <w:t xml:space="preserve"> </w:t>
      </w:r>
      <w:r w:rsidRPr="00F04275">
        <w:rPr>
          <w:rFonts w:ascii="Arial" w:hAnsi="Arial" w:cs="Arial"/>
          <w:b/>
          <w:bCs/>
          <w:i/>
          <w:sz w:val="24"/>
          <w:szCs w:val="24"/>
        </w:rPr>
        <w:t>Control</w:t>
      </w:r>
      <w:r w:rsidRPr="00F04275">
        <w:rPr>
          <w:rFonts w:ascii="Arial" w:hAnsi="Arial" w:cs="Arial"/>
          <w:b/>
          <w:bCs/>
          <w:i/>
          <w:spacing w:val="-10"/>
          <w:sz w:val="24"/>
          <w:szCs w:val="24"/>
        </w:rPr>
        <w:t xml:space="preserve"> </w:t>
      </w:r>
      <w:r w:rsidRPr="00F04275">
        <w:rPr>
          <w:rFonts w:ascii="Arial" w:hAnsi="Arial" w:cs="Arial"/>
          <w:b/>
          <w:bCs/>
          <w:i/>
          <w:sz w:val="24"/>
          <w:szCs w:val="24"/>
        </w:rPr>
        <w:t>y</w:t>
      </w:r>
      <w:r w:rsidRPr="00F04275">
        <w:rPr>
          <w:rFonts w:ascii="Arial" w:hAnsi="Arial" w:cs="Arial"/>
          <w:b/>
          <w:bCs/>
          <w:i/>
          <w:spacing w:val="-9"/>
          <w:sz w:val="24"/>
          <w:szCs w:val="24"/>
        </w:rPr>
        <w:t xml:space="preserve"> </w:t>
      </w:r>
      <w:r w:rsidRPr="00F04275">
        <w:rPr>
          <w:rFonts w:ascii="Arial" w:hAnsi="Arial" w:cs="Arial"/>
          <w:b/>
          <w:bCs/>
          <w:i/>
          <w:spacing w:val="-1"/>
          <w:sz w:val="24"/>
          <w:szCs w:val="24"/>
        </w:rPr>
        <w:t>Auditoria</w:t>
      </w:r>
    </w:p>
    <w:p w:rsidR="00F04275" w:rsidRPr="00F04275" w:rsidRDefault="00F04275" w:rsidP="00F04275">
      <w:pPr>
        <w:pStyle w:val="Textoindependiente"/>
        <w:kinsoku w:val="0"/>
        <w:overflowPunct w:val="0"/>
        <w:spacing w:before="56"/>
        <w:ind w:right="123"/>
        <w:jc w:val="both"/>
        <w:rPr>
          <w:rFonts w:ascii="Arial" w:hAnsi="Arial" w:cs="Arial"/>
          <w:i/>
          <w:sz w:val="24"/>
          <w:szCs w:val="24"/>
        </w:rPr>
      </w:pPr>
    </w:p>
    <w:p w:rsidR="00F04275" w:rsidRPr="00F04275" w:rsidRDefault="00F04275" w:rsidP="00F04275">
      <w:pPr>
        <w:pStyle w:val="Textoindependiente"/>
        <w:kinsoku w:val="0"/>
        <w:overflowPunct w:val="0"/>
        <w:spacing w:before="56"/>
        <w:ind w:right="123"/>
        <w:jc w:val="both"/>
        <w:rPr>
          <w:rFonts w:ascii="Arial" w:hAnsi="Arial" w:cs="Arial"/>
          <w:i/>
          <w:spacing w:val="-1"/>
          <w:sz w:val="24"/>
          <w:szCs w:val="24"/>
        </w:rPr>
      </w:pPr>
      <w:r w:rsidRPr="00F04275">
        <w:rPr>
          <w:rFonts w:ascii="Arial" w:hAnsi="Arial" w:cs="Arial"/>
          <w:i/>
          <w:sz w:val="24"/>
          <w:szCs w:val="24"/>
        </w:rPr>
        <w:t>Para</w:t>
      </w:r>
      <w:r w:rsidRPr="00F04275">
        <w:rPr>
          <w:rFonts w:ascii="Arial" w:hAnsi="Arial" w:cs="Arial"/>
          <w:i/>
          <w:spacing w:val="12"/>
          <w:sz w:val="24"/>
          <w:szCs w:val="24"/>
        </w:rPr>
        <w:t xml:space="preserve"> </w:t>
      </w:r>
      <w:r w:rsidRPr="00F04275">
        <w:rPr>
          <w:rFonts w:ascii="Arial" w:hAnsi="Arial" w:cs="Arial"/>
          <w:i/>
          <w:sz w:val="24"/>
          <w:szCs w:val="24"/>
        </w:rPr>
        <w:t>la</w:t>
      </w:r>
      <w:r w:rsidRPr="00F04275">
        <w:rPr>
          <w:rFonts w:ascii="Arial" w:hAnsi="Arial" w:cs="Arial"/>
          <w:i/>
          <w:spacing w:val="15"/>
          <w:sz w:val="24"/>
          <w:szCs w:val="24"/>
        </w:rPr>
        <w:t xml:space="preserve"> </w:t>
      </w:r>
      <w:r w:rsidRPr="00F04275">
        <w:rPr>
          <w:rFonts w:ascii="Arial" w:hAnsi="Arial" w:cs="Arial"/>
          <w:i/>
          <w:spacing w:val="-1"/>
          <w:sz w:val="24"/>
          <w:szCs w:val="24"/>
        </w:rPr>
        <w:t>mejora</w:t>
      </w:r>
      <w:r w:rsidRPr="00F04275">
        <w:rPr>
          <w:rFonts w:ascii="Arial" w:hAnsi="Arial" w:cs="Arial"/>
          <w:i/>
          <w:spacing w:val="12"/>
          <w:sz w:val="24"/>
          <w:szCs w:val="24"/>
        </w:rPr>
        <w:t xml:space="preserve"> </w:t>
      </w:r>
      <w:r w:rsidRPr="00F04275">
        <w:rPr>
          <w:rFonts w:ascii="Arial" w:hAnsi="Arial" w:cs="Arial"/>
          <w:i/>
          <w:sz w:val="24"/>
          <w:szCs w:val="24"/>
        </w:rPr>
        <w:t>del</w:t>
      </w:r>
      <w:r w:rsidRPr="00F04275">
        <w:rPr>
          <w:rFonts w:ascii="Arial" w:hAnsi="Arial" w:cs="Arial"/>
          <w:i/>
          <w:spacing w:val="15"/>
          <w:sz w:val="24"/>
          <w:szCs w:val="24"/>
        </w:rPr>
        <w:t xml:space="preserve"> </w:t>
      </w:r>
      <w:r w:rsidRPr="00F04275">
        <w:rPr>
          <w:rFonts w:ascii="Arial" w:hAnsi="Arial" w:cs="Arial"/>
          <w:i/>
          <w:spacing w:val="-1"/>
          <w:sz w:val="24"/>
          <w:szCs w:val="24"/>
        </w:rPr>
        <w:t>programa,</w:t>
      </w:r>
      <w:r w:rsidRPr="00F04275">
        <w:rPr>
          <w:rFonts w:ascii="Arial" w:hAnsi="Arial" w:cs="Arial"/>
          <w:i/>
          <w:spacing w:val="15"/>
          <w:sz w:val="24"/>
          <w:szCs w:val="24"/>
        </w:rPr>
        <w:t xml:space="preserve"> </w:t>
      </w:r>
      <w:r w:rsidRPr="00F04275">
        <w:rPr>
          <w:rFonts w:ascii="Arial" w:hAnsi="Arial" w:cs="Arial"/>
          <w:i/>
          <w:sz w:val="24"/>
          <w:szCs w:val="24"/>
        </w:rPr>
        <w:t>así</w:t>
      </w:r>
      <w:r w:rsidRPr="00F04275">
        <w:rPr>
          <w:rFonts w:ascii="Arial" w:hAnsi="Arial" w:cs="Arial"/>
          <w:i/>
          <w:spacing w:val="12"/>
          <w:sz w:val="24"/>
          <w:szCs w:val="24"/>
        </w:rPr>
        <w:t xml:space="preserve"> </w:t>
      </w:r>
      <w:r w:rsidRPr="00F04275">
        <w:rPr>
          <w:rFonts w:ascii="Arial" w:hAnsi="Arial" w:cs="Arial"/>
          <w:i/>
          <w:spacing w:val="-1"/>
          <w:sz w:val="24"/>
          <w:szCs w:val="24"/>
        </w:rPr>
        <w:t>como</w:t>
      </w:r>
      <w:r w:rsidRPr="00F04275">
        <w:rPr>
          <w:rFonts w:ascii="Arial" w:hAnsi="Arial" w:cs="Arial"/>
          <w:i/>
          <w:spacing w:val="15"/>
          <w:sz w:val="24"/>
          <w:szCs w:val="24"/>
        </w:rPr>
        <w:t xml:space="preserve"> </w:t>
      </w:r>
      <w:r w:rsidRPr="00F04275">
        <w:rPr>
          <w:rFonts w:ascii="Arial" w:hAnsi="Arial" w:cs="Arial"/>
          <w:i/>
          <w:sz w:val="24"/>
          <w:szCs w:val="24"/>
        </w:rPr>
        <w:t>la</w:t>
      </w:r>
      <w:r w:rsidRPr="00F04275">
        <w:rPr>
          <w:rFonts w:ascii="Arial" w:hAnsi="Arial" w:cs="Arial"/>
          <w:i/>
          <w:spacing w:val="13"/>
          <w:sz w:val="24"/>
          <w:szCs w:val="24"/>
        </w:rPr>
        <w:t xml:space="preserve"> </w:t>
      </w:r>
      <w:r w:rsidRPr="00F04275">
        <w:rPr>
          <w:rFonts w:ascii="Arial" w:hAnsi="Arial" w:cs="Arial"/>
          <w:i/>
          <w:sz w:val="24"/>
          <w:szCs w:val="24"/>
        </w:rPr>
        <w:t>integración</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13"/>
          <w:sz w:val="24"/>
          <w:szCs w:val="24"/>
        </w:rPr>
        <w:t xml:space="preserve"> </w:t>
      </w:r>
      <w:r w:rsidRPr="00F04275">
        <w:rPr>
          <w:rFonts w:ascii="Arial" w:hAnsi="Arial" w:cs="Arial"/>
          <w:i/>
          <w:sz w:val="24"/>
          <w:szCs w:val="24"/>
        </w:rPr>
        <w:t>los</w:t>
      </w:r>
      <w:r w:rsidRPr="00F04275">
        <w:rPr>
          <w:rFonts w:ascii="Arial" w:hAnsi="Arial" w:cs="Arial"/>
          <w:i/>
          <w:spacing w:val="11"/>
          <w:sz w:val="24"/>
          <w:szCs w:val="24"/>
        </w:rPr>
        <w:t xml:space="preserve"> </w:t>
      </w:r>
      <w:r w:rsidRPr="00F04275">
        <w:rPr>
          <w:rFonts w:ascii="Arial" w:hAnsi="Arial" w:cs="Arial"/>
          <w:i/>
          <w:spacing w:val="-1"/>
          <w:sz w:val="24"/>
          <w:szCs w:val="24"/>
        </w:rPr>
        <w:t>informes,</w:t>
      </w:r>
      <w:r w:rsidRPr="00F04275">
        <w:rPr>
          <w:rFonts w:ascii="Arial" w:hAnsi="Arial" w:cs="Arial"/>
          <w:i/>
          <w:spacing w:val="13"/>
          <w:sz w:val="24"/>
          <w:szCs w:val="24"/>
        </w:rPr>
        <w:t xml:space="preserve"> </w:t>
      </w:r>
      <w:r w:rsidRPr="00F04275">
        <w:rPr>
          <w:rFonts w:ascii="Arial" w:hAnsi="Arial" w:cs="Arial"/>
          <w:i/>
          <w:sz w:val="24"/>
          <w:szCs w:val="24"/>
        </w:rPr>
        <w:t>la</w:t>
      </w:r>
      <w:r w:rsidRPr="00F04275">
        <w:rPr>
          <w:rFonts w:ascii="Arial" w:hAnsi="Arial" w:cs="Arial"/>
          <w:i/>
          <w:spacing w:val="15"/>
          <w:sz w:val="24"/>
          <w:szCs w:val="24"/>
        </w:rPr>
        <w:t xml:space="preserve"> </w:t>
      </w:r>
      <w:r w:rsidRPr="00F04275">
        <w:rPr>
          <w:rFonts w:ascii="Arial" w:hAnsi="Arial" w:cs="Arial"/>
          <w:i/>
          <w:sz w:val="24"/>
          <w:szCs w:val="24"/>
        </w:rPr>
        <w:t>Dirección</w:t>
      </w:r>
      <w:r w:rsidRPr="00F04275">
        <w:rPr>
          <w:rFonts w:ascii="Arial" w:hAnsi="Arial" w:cs="Arial"/>
          <w:i/>
          <w:spacing w:val="11"/>
          <w:sz w:val="24"/>
          <w:szCs w:val="24"/>
        </w:rPr>
        <w:t xml:space="preserve"> </w:t>
      </w:r>
      <w:r w:rsidRPr="00F04275">
        <w:rPr>
          <w:rFonts w:ascii="Arial" w:hAnsi="Arial" w:cs="Arial"/>
          <w:i/>
          <w:sz w:val="24"/>
          <w:szCs w:val="24"/>
        </w:rPr>
        <w:t>General</w:t>
      </w:r>
      <w:r w:rsidRPr="00F04275">
        <w:rPr>
          <w:rFonts w:ascii="Arial" w:hAnsi="Arial" w:cs="Arial"/>
          <w:i/>
          <w:spacing w:val="13"/>
          <w:sz w:val="24"/>
          <w:szCs w:val="24"/>
        </w:rPr>
        <w:t xml:space="preserve"> </w:t>
      </w:r>
      <w:r w:rsidRPr="00F04275">
        <w:rPr>
          <w:rFonts w:ascii="Arial" w:hAnsi="Arial" w:cs="Arial"/>
          <w:i/>
          <w:sz w:val="24"/>
          <w:szCs w:val="24"/>
        </w:rPr>
        <w:t>de</w:t>
      </w:r>
      <w:r w:rsidRPr="00F04275">
        <w:rPr>
          <w:rFonts w:ascii="Arial" w:hAnsi="Arial" w:cs="Arial"/>
          <w:i/>
          <w:spacing w:val="64"/>
          <w:w w:val="99"/>
          <w:sz w:val="24"/>
          <w:szCs w:val="24"/>
        </w:rPr>
        <w:t xml:space="preserve"> </w:t>
      </w:r>
      <w:r w:rsidRPr="00F04275">
        <w:rPr>
          <w:rFonts w:ascii="Arial" w:hAnsi="Arial" w:cs="Arial"/>
          <w:i/>
          <w:spacing w:val="-1"/>
          <w:sz w:val="24"/>
          <w:szCs w:val="24"/>
        </w:rPr>
        <w:t>Desarrollo Social</w:t>
      </w:r>
      <w:r w:rsidRPr="00F04275">
        <w:rPr>
          <w:rFonts w:ascii="Arial" w:hAnsi="Arial" w:cs="Arial"/>
          <w:i/>
          <w:spacing w:val="27"/>
          <w:sz w:val="24"/>
          <w:szCs w:val="24"/>
        </w:rPr>
        <w:t xml:space="preserve"> </w:t>
      </w:r>
      <w:r w:rsidRPr="00F04275">
        <w:rPr>
          <w:rFonts w:ascii="Arial" w:hAnsi="Arial" w:cs="Arial"/>
          <w:i/>
          <w:sz w:val="24"/>
          <w:szCs w:val="24"/>
        </w:rPr>
        <w:t>y</w:t>
      </w:r>
      <w:r w:rsidRPr="00F04275">
        <w:rPr>
          <w:rFonts w:ascii="Arial" w:hAnsi="Arial" w:cs="Arial"/>
          <w:i/>
          <w:spacing w:val="23"/>
          <w:sz w:val="24"/>
          <w:szCs w:val="24"/>
        </w:rPr>
        <w:t xml:space="preserve"> </w:t>
      </w:r>
      <w:r w:rsidRPr="00F04275">
        <w:rPr>
          <w:rFonts w:ascii="Arial" w:hAnsi="Arial" w:cs="Arial"/>
          <w:i/>
          <w:sz w:val="24"/>
          <w:szCs w:val="24"/>
        </w:rPr>
        <w:t>el Órgano de Control Interno</w:t>
      </w:r>
      <w:r w:rsidRPr="00F04275">
        <w:rPr>
          <w:rFonts w:ascii="Arial" w:hAnsi="Arial" w:cs="Arial"/>
          <w:i/>
          <w:spacing w:val="27"/>
          <w:sz w:val="24"/>
          <w:szCs w:val="24"/>
        </w:rPr>
        <w:t xml:space="preserve"> </w:t>
      </w:r>
      <w:r w:rsidRPr="00F04275">
        <w:rPr>
          <w:rFonts w:ascii="Arial" w:hAnsi="Arial" w:cs="Arial"/>
          <w:i/>
          <w:spacing w:val="-1"/>
          <w:sz w:val="24"/>
          <w:szCs w:val="24"/>
        </w:rPr>
        <w:t>llevarán</w:t>
      </w:r>
      <w:r w:rsidRPr="00F04275">
        <w:rPr>
          <w:rFonts w:ascii="Arial" w:hAnsi="Arial" w:cs="Arial"/>
          <w:i/>
          <w:spacing w:val="25"/>
          <w:sz w:val="24"/>
          <w:szCs w:val="24"/>
        </w:rPr>
        <w:t xml:space="preserve"> </w:t>
      </w:r>
      <w:r w:rsidRPr="00F04275">
        <w:rPr>
          <w:rFonts w:ascii="Arial" w:hAnsi="Arial" w:cs="Arial"/>
          <w:i/>
          <w:sz w:val="24"/>
          <w:szCs w:val="24"/>
        </w:rPr>
        <w:t>a</w:t>
      </w:r>
      <w:r w:rsidRPr="00F04275">
        <w:rPr>
          <w:rFonts w:ascii="Arial" w:hAnsi="Arial" w:cs="Arial"/>
          <w:i/>
          <w:spacing w:val="27"/>
          <w:sz w:val="24"/>
          <w:szCs w:val="24"/>
        </w:rPr>
        <w:t xml:space="preserve"> </w:t>
      </w:r>
      <w:r w:rsidRPr="00F04275">
        <w:rPr>
          <w:rFonts w:ascii="Arial" w:hAnsi="Arial" w:cs="Arial"/>
          <w:i/>
          <w:sz w:val="24"/>
          <w:szCs w:val="24"/>
        </w:rPr>
        <w:t>cabo</w:t>
      </w:r>
      <w:r w:rsidRPr="00F04275">
        <w:rPr>
          <w:rFonts w:ascii="Arial" w:hAnsi="Arial" w:cs="Arial"/>
          <w:i/>
          <w:spacing w:val="27"/>
          <w:sz w:val="24"/>
          <w:szCs w:val="24"/>
        </w:rPr>
        <w:t xml:space="preserve"> </w:t>
      </w:r>
      <w:r w:rsidRPr="00F04275">
        <w:rPr>
          <w:rFonts w:ascii="Arial" w:hAnsi="Arial" w:cs="Arial"/>
          <w:i/>
          <w:sz w:val="24"/>
          <w:szCs w:val="24"/>
        </w:rPr>
        <w:t>el</w:t>
      </w:r>
      <w:r w:rsidRPr="00F04275">
        <w:rPr>
          <w:rFonts w:ascii="Arial" w:hAnsi="Arial" w:cs="Arial"/>
          <w:i/>
          <w:spacing w:val="26"/>
          <w:sz w:val="24"/>
          <w:szCs w:val="24"/>
        </w:rPr>
        <w:t xml:space="preserve"> </w:t>
      </w:r>
      <w:r w:rsidRPr="00F04275">
        <w:rPr>
          <w:rFonts w:ascii="Arial" w:hAnsi="Arial" w:cs="Arial"/>
          <w:i/>
          <w:spacing w:val="-1"/>
          <w:sz w:val="24"/>
          <w:szCs w:val="24"/>
        </w:rPr>
        <w:t>seguimiento</w:t>
      </w:r>
      <w:r w:rsidRPr="00F04275">
        <w:rPr>
          <w:rFonts w:ascii="Arial" w:hAnsi="Arial" w:cs="Arial"/>
          <w:i/>
          <w:spacing w:val="28"/>
          <w:sz w:val="24"/>
          <w:szCs w:val="24"/>
        </w:rPr>
        <w:t xml:space="preserve"> </w:t>
      </w:r>
      <w:r w:rsidRPr="00F04275">
        <w:rPr>
          <w:rFonts w:ascii="Arial" w:hAnsi="Arial" w:cs="Arial"/>
          <w:i/>
          <w:sz w:val="24"/>
          <w:szCs w:val="24"/>
        </w:rPr>
        <w:t>de</w:t>
      </w:r>
      <w:r w:rsidRPr="00F04275">
        <w:rPr>
          <w:rFonts w:ascii="Arial" w:hAnsi="Arial" w:cs="Arial"/>
          <w:i/>
          <w:spacing w:val="26"/>
          <w:sz w:val="24"/>
          <w:szCs w:val="24"/>
        </w:rPr>
        <w:t xml:space="preserve"> </w:t>
      </w:r>
      <w:r w:rsidRPr="00F04275">
        <w:rPr>
          <w:rFonts w:ascii="Arial" w:hAnsi="Arial" w:cs="Arial"/>
          <w:i/>
          <w:sz w:val="24"/>
          <w:szCs w:val="24"/>
        </w:rPr>
        <w:t>los</w:t>
      </w:r>
      <w:r w:rsidRPr="00F04275">
        <w:rPr>
          <w:rFonts w:ascii="Arial" w:hAnsi="Arial" w:cs="Arial"/>
          <w:i/>
          <w:spacing w:val="25"/>
          <w:sz w:val="24"/>
          <w:szCs w:val="24"/>
        </w:rPr>
        <w:t xml:space="preserve"> </w:t>
      </w:r>
      <w:r w:rsidRPr="00F04275">
        <w:rPr>
          <w:rFonts w:ascii="Arial" w:hAnsi="Arial" w:cs="Arial"/>
          <w:i/>
          <w:spacing w:val="-1"/>
          <w:sz w:val="24"/>
          <w:szCs w:val="24"/>
        </w:rPr>
        <w:t>recursos</w:t>
      </w:r>
      <w:r w:rsidRPr="00F04275">
        <w:rPr>
          <w:rFonts w:ascii="Arial" w:hAnsi="Arial" w:cs="Arial"/>
          <w:i/>
          <w:spacing w:val="99"/>
          <w:w w:val="99"/>
          <w:sz w:val="24"/>
          <w:szCs w:val="24"/>
        </w:rPr>
        <w:t xml:space="preserve"> </w:t>
      </w:r>
      <w:r w:rsidRPr="00F04275">
        <w:rPr>
          <w:rFonts w:ascii="Arial" w:hAnsi="Arial" w:cs="Arial"/>
          <w:i/>
          <w:sz w:val="24"/>
          <w:szCs w:val="24"/>
        </w:rPr>
        <w:t>asignados</w:t>
      </w:r>
      <w:r w:rsidRPr="00F04275">
        <w:rPr>
          <w:rFonts w:ascii="Arial" w:hAnsi="Arial" w:cs="Arial"/>
          <w:i/>
          <w:spacing w:val="-10"/>
          <w:sz w:val="24"/>
          <w:szCs w:val="24"/>
        </w:rPr>
        <w:t xml:space="preserve"> </w:t>
      </w:r>
      <w:r w:rsidRPr="00F04275">
        <w:rPr>
          <w:rFonts w:ascii="Arial" w:hAnsi="Arial" w:cs="Arial"/>
          <w:i/>
          <w:sz w:val="24"/>
          <w:szCs w:val="24"/>
        </w:rPr>
        <w:t>al</w:t>
      </w:r>
      <w:r w:rsidRPr="00F04275">
        <w:rPr>
          <w:rFonts w:ascii="Arial" w:hAnsi="Arial" w:cs="Arial"/>
          <w:i/>
          <w:spacing w:val="-9"/>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59"/>
        <w:ind w:right="123"/>
        <w:jc w:val="both"/>
        <w:rPr>
          <w:rFonts w:ascii="Arial" w:hAnsi="Arial" w:cs="Arial"/>
          <w:i/>
          <w:sz w:val="24"/>
          <w:szCs w:val="24"/>
        </w:rPr>
      </w:pPr>
    </w:p>
    <w:p w:rsidR="00F04275" w:rsidRPr="00F04275" w:rsidRDefault="00F04275" w:rsidP="00F04275">
      <w:pPr>
        <w:pStyle w:val="Textoindependiente"/>
        <w:kinsoku w:val="0"/>
        <w:overflowPunct w:val="0"/>
        <w:spacing w:before="59"/>
        <w:ind w:right="123"/>
        <w:jc w:val="both"/>
        <w:rPr>
          <w:rFonts w:ascii="Arial" w:hAnsi="Arial" w:cs="Arial"/>
          <w:i/>
          <w:sz w:val="24"/>
          <w:szCs w:val="24"/>
          <w:lang w:val="es-ES_tradnl"/>
        </w:rPr>
      </w:pPr>
      <w:r w:rsidRPr="00F04275">
        <w:rPr>
          <w:rFonts w:ascii="Arial" w:hAnsi="Arial" w:cs="Arial"/>
          <w:i/>
          <w:spacing w:val="-1"/>
          <w:sz w:val="24"/>
          <w:szCs w:val="24"/>
        </w:rPr>
        <w:t>La</w:t>
      </w:r>
      <w:r w:rsidRPr="00F04275">
        <w:rPr>
          <w:rFonts w:ascii="Arial" w:hAnsi="Arial" w:cs="Arial"/>
          <w:i/>
          <w:spacing w:val="8"/>
          <w:sz w:val="24"/>
          <w:szCs w:val="24"/>
        </w:rPr>
        <w:t xml:space="preserve"> </w:t>
      </w:r>
      <w:r w:rsidRPr="00F04275">
        <w:rPr>
          <w:rFonts w:ascii="Arial" w:hAnsi="Arial" w:cs="Arial"/>
          <w:i/>
          <w:sz w:val="24"/>
          <w:szCs w:val="24"/>
        </w:rPr>
        <w:t>Dirección de Desarrollo Social</w:t>
      </w:r>
      <w:r w:rsidRPr="00F04275">
        <w:rPr>
          <w:rFonts w:ascii="Arial" w:hAnsi="Arial" w:cs="Arial"/>
          <w:i/>
          <w:spacing w:val="8"/>
          <w:sz w:val="24"/>
          <w:szCs w:val="24"/>
        </w:rPr>
        <w:t xml:space="preserve"> </w:t>
      </w:r>
      <w:r w:rsidRPr="00F04275">
        <w:rPr>
          <w:rFonts w:ascii="Arial" w:hAnsi="Arial" w:cs="Arial"/>
          <w:i/>
          <w:spacing w:val="1"/>
          <w:sz w:val="24"/>
          <w:szCs w:val="24"/>
        </w:rPr>
        <w:t>brindará</w:t>
      </w:r>
      <w:r w:rsidRPr="00F04275">
        <w:rPr>
          <w:rFonts w:ascii="Arial" w:hAnsi="Arial" w:cs="Arial"/>
          <w:i/>
          <w:spacing w:val="7"/>
          <w:sz w:val="24"/>
          <w:szCs w:val="24"/>
        </w:rPr>
        <w:t xml:space="preserve"> </w:t>
      </w:r>
      <w:r w:rsidRPr="00F04275">
        <w:rPr>
          <w:rFonts w:ascii="Arial" w:hAnsi="Arial" w:cs="Arial"/>
          <w:i/>
          <w:sz w:val="24"/>
          <w:szCs w:val="24"/>
        </w:rPr>
        <w:t>todas</w:t>
      </w:r>
      <w:r w:rsidRPr="00F04275">
        <w:rPr>
          <w:rFonts w:ascii="Arial" w:hAnsi="Arial" w:cs="Arial"/>
          <w:i/>
          <w:spacing w:val="6"/>
          <w:sz w:val="24"/>
          <w:szCs w:val="24"/>
        </w:rPr>
        <w:t xml:space="preserve"> </w:t>
      </w:r>
      <w:r w:rsidRPr="00F04275">
        <w:rPr>
          <w:rFonts w:ascii="Arial" w:hAnsi="Arial" w:cs="Arial"/>
          <w:i/>
          <w:sz w:val="24"/>
          <w:szCs w:val="24"/>
        </w:rPr>
        <w:t>las</w:t>
      </w:r>
      <w:r w:rsidRPr="00F04275">
        <w:rPr>
          <w:rFonts w:ascii="Arial" w:hAnsi="Arial" w:cs="Arial"/>
          <w:i/>
          <w:spacing w:val="9"/>
          <w:sz w:val="24"/>
          <w:szCs w:val="24"/>
        </w:rPr>
        <w:t xml:space="preserve"> </w:t>
      </w:r>
      <w:r w:rsidRPr="00F04275">
        <w:rPr>
          <w:rFonts w:ascii="Arial" w:hAnsi="Arial" w:cs="Arial"/>
          <w:i/>
          <w:sz w:val="24"/>
          <w:szCs w:val="24"/>
        </w:rPr>
        <w:t>facilidades</w:t>
      </w:r>
      <w:r w:rsidRPr="00F04275">
        <w:rPr>
          <w:rFonts w:ascii="Arial" w:hAnsi="Arial" w:cs="Arial"/>
          <w:i/>
          <w:spacing w:val="6"/>
          <w:sz w:val="24"/>
          <w:szCs w:val="24"/>
        </w:rPr>
        <w:t xml:space="preserve"> </w:t>
      </w:r>
      <w:r w:rsidRPr="00F04275">
        <w:rPr>
          <w:rFonts w:ascii="Arial" w:hAnsi="Arial" w:cs="Arial"/>
          <w:i/>
          <w:sz w:val="24"/>
          <w:szCs w:val="24"/>
        </w:rPr>
        <w:t>a</w:t>
      </w:r>
      <w:r w:rsidRPr="00F04275">
        <w:rPr>
          <w:rFonts w:ascii="Arial" w:hAnsi="Arial" w:cs="Arial"/>
          <w:i/>
          <w:spacing w:val="7"/>
          <w:sz w:val="24"/>
          <w:szCs w:val="24"/>
        </w:rPr>
        <w:t xml:space="preserve"> </w:t>
      </w:r>
      <w:r w:rsidRPr="00F04275">
        <w:rPr>
          <w:rFonts w:ascii="Arial" w:hAnsi="Arial" w:cs="Arial"/>
          <w:i/>
          <w:sz w:val="24"/>
          <w:szCs w:val="24"/>
        </w:rPr>
        <w:t>las</w:t>
      </w:r>
      <w:r w:rsidRPr="00F04275">
        <w:rPr>
          <w:rFonts w:ascii="Arial" w:hAnsi="Arial" w:cs="Arial"/>
          <w:i/>
          <w:spacing w:val="6"/>
          <w:sz w:val="24"/>
          <w:szCs w:val="24"/>
        </w:rPr>
        <w:t xml:space="preserve"> </w:t>
      </w:r>
      <w:r w:rsidRPr="00F04275">
        <w:rPr>
          <w:rFonts w:ascii="Arial" w:hAnsi="Arial" w:cs="Arial"/>
          <w:i/>
          <w:spacing w:val="-1"/>
          <w:sz w:val="24"/>
          <w:szCs w:val="24"/>
        </w:rPr>
        <w:t>instituciones</w:t>
      </w:r>
      <w:r w:rsidRPr="00F04275">
        <w:rPr>
          <w:rFonts w:ascii="Arial" w:hAnsi="Arial" w:cs="Arial"/>
          <w:i/>
          <w:spacing w:val="72"/>
          <w:w w:val="99"/>
          <w:sz w:val="24"/>
          <w:szCs w:val="24"/>
        </w:rPr>
        <w:t xml:space="preserve"> </w:t>
      </w:r>
      <w:r w:rsidRPr="00F04275">
        <w:rPr>
          <w:rFonts w:ascii="Arial" w:hAnsi="Arial" w:cs="Arial"/>
          <w:i/>
          <w:spacing w:val="-1"/>
          <w:sz w:val="24"/>
          <w:szCs w:val="24"/>
        </w:rPr>
        <w:t>fiscales</w:t>
      </w:r>
      <w:r w:rsidRPr="00F04275">
        <w:rPr>
          <w:rFonts w:ascii="Arial" w:hAnsi="Arial" w:cs="Arial"/>
          <w:i/>
          <w:spacing w:val="21"/>
          <w:sz w:val="24"/>
          <w:szCs w:val="24"/>
        </w:rPr>
        <w:t xml:space="preserve"> </w:t>
      </w:r>
      <w:r w:rsidRPr="00F04275">
        <w:rPr>
          <w:rFonts w:ascii="Arial" w:hAnsi="Arial" w:cs="Arial"/>
          <w:i/>
          <w:sz w:val="24"/>
          <w:szCs w:val="24"/>
        </w:rPr>
        <w:t>para</w:t>
      </w:r>
      <w:r w:rsidRPr="00F04275">
        <w:rPr>
          <w:rFonts w:ascii="Arial" w:hAnsi="Arial" w:cs="Arial"/>
          <w:i/>
          <w:spacing w:val="21"/>
          <w:sz w:val="24"/>
          <w:szCs w:val="24"/>
        </w:rPr>
        <w:t xml:space="preserve"> </w:t>
      </w:r>
      <w:r w:rsidRPr="00F04275">
        <w:rPr>
          <w:rFonts w:ascii="Arial" w:hAnsi="Arial" w:cs="Arial"/>
          <w:i/>
          <w:spacing w:val="-1"/>
          <w:sz w:val="24"/>
          <w:szCs w:val="24"/>
        </w:rPr>
        <w:t>que</w:t>
      </w:r>
      <w:r w:rsidRPr="00F04275">
        <w:rPr>
          <w:rFonts w:ascii="Arial" w:hAnsi="Arial" w:cs="Arial"/>
          <w:i/>
          <w:spacing w:val="22"/>
          <w:sz w:val="24"/>
          <w:szCs w:val="24"/>
        </w:rPr>
        <w:t xml:space="preserve"> </w:t>
      </w:r>
      <w:r w:rsidRPr="00F04275">
        <w:rPr>
          <w:rFonts w:ascii="Arial" w:hAnsi="Arial" w:cs="Arial"/>
          <w:i/>
          <w:sz w:val="24"/>
          <w:szCs w:val="24"/>
        </w:rPr>
        <w:t>realicen</w:t>
      </w:r>
      <w:r w:rsidRPr="00F04275">
        <w:rPr>
          <w:rFonts w:ascii="Arial" w:hAnsi="Arial" w:cs="Arial"/>
          <w:i/>
          <w:spacing w:val="20"/>
          <w:sz w:val="24"/>
          <w:szCs w:val="24"/>
        </w:rPr>
        <w:t xml:space="preserve"> </w:t>
      </w:r>
      <w:r w:rsidRPr="00F04275">
        <w:rPr>
          <w:rFonts w:ascii="Arial" w:hAnsi="Arial" w:cs="Arial"/>
          <w:i/>
          <w:sz w:val="24"/>
          <w:szCs w:val="24"/>
        </w:rPr>
        <w:t>las</w:t>
      </w:r>
      <w:r w:rsidRPr="00F04275">
        <w:rPr>
          <w:rFonts w:ascii="Arial" w:hAnsi="Arial" w:cs="Arial"/>
          <w:i/>
          <w:spacing w:val="23"/>
          <w:sz w:val="24"/>
          <w:szCs w:val="24"/>
        </w:rPr>
        <w:t xml:space="preserve"> </w:t>
      </w:r>
      <w:r w:rsidRPr="00F04275">
        <w:rPr>
          <w:rFonts w:ascii="Arial" w:hAnsi="Arial" w:cs="Arial"/>
          <w:i/>
          <w:spacing w:val="-1"/>
          <w:sz w:val="24"/>
          <w:szCs w:val="24"/>
        </w:rPr>
        <w:t>visitas</w:t>
      </w:r>
      <w:r w:rsidRPr="00F04275">
        <w:rPr>
          <w:rFonts w:ascii="Arial" w:hAnsi="Arial" w:cs="Arial"/>
          <w:i/>
          <w:spacing w:val="21"/>
          <w:sz w:val="24"/>
          <w:szCs w:val="24"/>
        </w:rPr>
        <w:t xml:space="preserve"> </w:t>
      </w:r>
      <w:r w:rsidRPr="00F04275">
        <w:rPr>
          <w:rFonts w:ascii="Arial" w:hAnsi="Arial" w:cs="Arial"/>
          <w:i/>
          <w:sz w:val="24"/>
          <w:szCs w:val="24"/>
        </w:rPr>
        <w:t>de</w:t>
      </w:r>
      <w:r w:rsidRPr="00F04275">
        <w:rPr>
          <w:rFonts w:ascii="Arial" w:hAnsi="Arial" w:cs="Arial"/>
          <w:i/>
          <w:spacing w:val="22"/>
          <w:sz w:val="24"/>
          <w:szCs w:val="24"/>
        </w:rPr>
        <w:t xml:space="preserve"> </w:t>
      </w:r>
      <w:r w:rsidRPr="00F04275">
        <w:rPr>
          <w:rFonts w:ascii="Arial" w:hAnsi="Arial" w:cs="Arial"/>
          <w:i/>
          <w:sz w:val="24"/>
          <w:szCs w:val="24"/>
        </w:rPr>
        <w:t>inspección,</w:t>
      </w:r>
      <w:r w:rsidRPr="00F04275">
        <w:rPr>
          <w:rFonts w:ascii="Arial" w:hAnsi="Arial" w:cs="Arial"/>
          <w:i/>
          <w:spacing w:val="22"/>
          <w:sz w:val="24"/>
          <w:szCs w:val="24"/>
        </w:rPr>
        <w:t xml:space="preserve"> </w:t>
      </w:r>
      <w:r w:rsidRPr="00F04275">
        <w:rPr>
          <w:rFonts w:ascii="Arial" w:hAnsi="Arial" w:cs="Arial"/>
          <w:i/>
          <w:sz w:val="24"/>
          <w:szCs w:val="24"/>
        </w:rPr>
        <w:t>las</w:t>
      </w:r>
      <w:r w:rsidRPr="00F04275">
        <w:rPr>
          <w:rFonts w:ascii="Arial" w:hAnsi="Arial" w:cs="Arial"/>
          <w:i/>
          <w:spacing w:val="21"/>
          <w:sz w:val="24"/>
          <w:szCs w:val="24"/>
        </w:rPr>
        <w:t xml:space="preserve"> </w:t>
      </w:r>
      <w:r w:rsidRPr="00F04275">
        <w:rPr>
          <w:rFonts w:ascii="Arial" w:hAnsi="Arial" w:cs="Arial"/>
          <w:i/>
          <w:sz w:val="24"/>
          <w:szCs w:val="24"/>
        </w:rPr>
        <w:t>revisiones</w:t>
      </w:r>
      <w:r w:rsidRPr="00F04275">
        <w:rPr>
          <w:rFonts w:ascii="Arial" w:hAnsi="Arial" w:cs="Arial"/>
          <w:i/>
          <w:spacing w:val="22"/>
          <w:sz w:val="24"/>
          <w:szCs w:val="24"/>
        </w:rPr>
        <w:t xml:space="preserve"> </w:t>
      </w:r>
      <w:r w:rsidRPr="00F04275">
        <w:rPr>
          <w:rFonts w:ascii="Arial" w:hAnsi="Arial" w:cs="Arial"/>
          <w:i/>
          <w:sz w:val="24"/>
          <w:szCs w:val="24"/>
        </w:rPr>
        <w:t>o</w:t>
      </w:r>
      <w:r w:rsidRPr="00F04275">
        <w:rPr>
          <w:rFonts w:ascii="Arial" w:hAnsi="Arial" w:cs="Arial"/>
          <w:i/>
          <w:spacing w:val="22"/>
          <w:sz w:val="24"/>
          <w:szCs w:val="24"/>
        </w:rPr>
        <w:t xml:space="preserve"> </w:t>
      </w:r>
      <w:r w:rsidRPr="00F04275">
        <w:rPr>
          <w:rFonts w:ascii="Arial" w:hAnsi="Arial" w:cs="Arial"/>
          <w:i/>
          <w:sz w:val="24"/>
          <w:szCs w:val="24"/>
        </w:rPr>
        <w:t>auditorias</w:t>
      </w:r>
      <w:r w:rsidRPr="00F04275">
        <w:rPr>
          <w:rFonts w:ascii="Arial" w:hAnsi="Arial" w:cs="Arial"/>
          <w:i/>
          <w:spacing w:val="21"/>
          <w:sz w:val="24"/>
          <w:szCs w:val="24"/>
        </w:rPr>
        <w:t xml:space="preserve"> </w:t>
      </w:r>
      <w:r w:rsidRPr="00F04275">
        <w:rPr>
          <w:rFonts w:ascii="Arial" w:hAnsi="Arial" w:cs="Arial"/>
          <w:i/>
          <w:spacing w:val="-1"/>
          <w:sz w:val="24"/>
          <w:szCs w:val="24"/>
        </w:rPr>
        <w:t>que</w:t>
      </w:r>
      <w:r w:rsidRPr="00F04275">
        <w:rPr>
          <w:rFonts w:ascii="Arial" w:hAnsi="Arial" w:cs="Arial"/>
          <w:i/>
          <w:spacing w:val="22"/>
          <w:sz w:val="24"/>
          <w:szCs w:val="24"/>
        </w:rPr>
        <w:t xml:space="preserve"> </w:t>
      </w:r>
      <w:r w:rsidRPr="00F04275">
        <w:rPr>
          <w:rFonts w:ascii="Arial" w:hAnsi="Arial" w:cs="Arial"/>
          <w:i/>
          <w:sz w:val="24"/>
          <w:szCs w:val="24"/>
        </w:rPr>
        <w:t>consideren</w:t>
      </w:r>
      <w:r w:rsidRPr="00F04275">
        <w:rPr>
          <w:rFonts w:ascii="Arial" w:hAnsi="Arial" w:cs="Arial"/>
          <w:i/>
          <w:spacing w:val="20"/>
          <w:sz w:val="24"/>
          <w:szCs w:val="24"/>
        </w:rPr>
        <w:t xml:space="preserve"> </w:t>
      </w:r>
      <w:r w:rsidRPr="00F04275">
        <w:rPr>
          <w:rFonts w:ascii="Arial" w:hAnsi="Arial" w:cs="Arial"/>
          <w:i/>
          <w:sz w:val="24"/>
          <w:szCs w:val="24"/>
        </w:rPr>
        <w:t>necesarias</w:t>
      </w:r>
      <w:r w:rsidRPr="00F04275">
        <w:rPr>
          <w:rFonts w:ascii="Arial" w:hAnsi="Arial" w:cs="Arial"/>
          <w:i/>
          <w:spacing w:val="21"/>
          <w:sz w:val="24"/>
          <w:szCs w:val="24"/>
        </w:rPr>
        <w:t xml:space="preserve"> </w:t>
      </w:r>
      <w:r w:rsidRPr="00F04275">
        <w:rPr>
          <w:rFonts w:ascii="Arial" w:hAnsi="Arial" w:cs="Arial"/>
          <w:i/>
          <w:sz w:val="24"/>
          <w:szCs w:val="24"/>
        </w:rPr>
        <w:t>e</w:t>
      </w:r>
      <w:r w:rsidRPr="00F04275">
        <w:rPr>
          <w:rFonts w:ascii="Arial" w:hAnsi="Arial" w:cs="Arial"/>
          <w:i/>
          <w:spacing w:val="60"/>
          <w:w w:val="99"/>
          <w:sz w:val="24"/>
          <w:szCs w:val="24"/>
        </w:rPr>
        <w:t xml:space="preserve"> </w:t>
      </w:r>
      <w:r w:rsidRPr="00F04275">
        <w:rPr>
          <w:rFonts w:ascii="Arial" w:hAnsi="Arial" w:cs="Arial"/>
          <w:i/>
          <w:spacing w:val="-1"/>
          <w:sz w:val="24"/>
          <w:szCs w:val="24"/>
        </w:rPr>
        <w:t>instrumentara</w:t>
      </w:r>
      <w:r w:rsidRPr="00F04275">
        <w:rPr>
          <w:rFonts w:ascii="Arial" w:hAnsi="Arial" w:cs="Arial"/>
          <w:i/>
          <w:spacing w:val="-7"/>
          <w:sz w:val="24"/>
          <w:szCs w:val="24"/>
        </w:rPr>
        <w:t xml:space="preserve"> </w:t>
      </w:r>
      <w:r w:rsidRPr="00F04275">
        <w:rPr>
          <w:rFonts w:ascii="Arial" w:hAnsi="Arial" w:cs="Arial"/>
          <w:i/>
          <w:sz w:val="24"/>
          <w:szCs w:val="24"/>
        </w:rPr>
        <w:t>las</w:t>
      </w:r>
      <w:r w:rsidRPr="00F04275">
        <w:rPr>
          <w:rFonts w:ascii="Arial" w:hAnsi="Arial" w:cs="Arial"/>
          <w:i/>
          <w:spacing w:val="-8"/>
          <w:sz w:val="24"/>
          <w:szCs w:val="24"/>
        </w:rPr>
        <w:t xml:space="preserve"> </w:t>
      </w:r>
      <w:r w:rsidRPr="00F04275">
        <w:rPr>
          <w:rFonts w:ascii="Arial" w:hAnsi="Arial" w:cs="Arial"/>
          <w:i/>
          <w:spacing w:val="-1"/>
          <w:sz w:val="24"/>
          <w:szCs w:val="24"/>
        </w:rPr>
        <w:t>acciones</w:t>
      </w:r>
      <w:r w:rsidRPr="00F04275">
        <w:rPr>
          <w:rFonts w:ascii="Arial" w:hAnsi="Arial" w:cs="Arial"/>
          <w:i/>
          <w:spacing w:val="-5"/>
          <w:sz w:val="24"/>
          <w:szCs w:val="24"/>
        </w:rPr>
        <w:t xml:space="preserve"> </w:t>
      </w:r>
      <w:r w:rsidRPr="00F04275">
        <w:rPr>
          <w:rFonts w:ascii="Arial" w:hAnsi="Arial" w:cs="Arial"/>
          <w:i/>
          <w:sz w:val="24"/>
          <w:szCs w:val="24"/>
        </w:rPr>
        <w:t>necesarias</w:t>
      </w:r>
      <w:r w:rsidRPr="00F04275">
        <w:rPr>
          <w:rFonts w:ascii="Arial" w:hAnsi="Arial" w:cs="Arial"/>
          <w:i/>
          <w:spacing w:val="-7"/>
          <w:sz w:val="24"/>
          <w:szCs w:val="24"/>
        </w:rPr>
        <w:t xml:space="preserve"> </w:t>
      </w:r>
      <w:r w:rsidRPr="00F04275">
        <w:rPr>
          <w:rFonts w:ascii="Arial" w:hAnsi="Arial" w:cs="Arial"/>
          <w:i/>
          <w:sz w:val="24"/>
          <w:szCs w:val="24"/>
        </w:rPr>
        <w:t>para</w:t>
      </w:r>
      <w:r w:rsidRPr="00F04275">
        <w:rPr>
          <w:rFonts w:ascii="Arial" w:hAnsi="Arial" w:cs="Arial"/>
          <w:i/>
          <w:spacing w:val="-7"/>
          <w:sz w:val="24"/>
          <w:szCs w:val="24"/>
        </w:rPr>
        <w:t xml:space="preserve"> </w:t>
      </w:r>
      <w:r w:rsidRPr="00F04275">
        <w:rPr>
          <w:rFonts w:ascii="Arial" w:hAnsi="Arial" w:cs="Arial"/>
          <w:i/>
          <w:sz w:val="24"/>
          <w:szCs w:val="24"/>
        </w:rPr>
        <w:t>dar</w:t>
      </w:r>
      <w:r w:rsidRPr="00F04275">
        <w:rPr>
          <w:rFonts w:ascii="Arial" w:hAnsi="Arial" w:cs="Arial"/>
          <w:i/>
          <w:spacing w:val="-6"/>
          <w:sz w:val="24"/>
          <w:szCs w:val="24"/>
        </w:rPr>
        <w:t xml:space="preserve"> </w:t>
      </w:r>
      <w:r w:rsidRPr="00F04275">
        <w:rPr>
          <w:rFonts w:ascii="Arial" w:hAnsi="Arial" w:cs="Arial"/>
          <w:i/>
          <w:sz w:val="24"/>
          <w:szCs w:val="24"/>
        </w:rPr>
        <w:t>atención</w:t>
      </w:r>
      <w:r w:rsidRPr="00F04275">
        <w:rPr>
          <w:rFonts w:ascii="Arial" w:hAnsi="Arial" w:cs="Arial"/>
          <w:i/>
          <w:spacing w:val="-7"/>
          <w:sz w:val="24"/>
          <w:szCs w:val="24"/>
        </w:rPr>
        <w:t xml:space="preserve"> </w:t>
      </w:r>
      <w:r w:rsidRPr="00F04275">
        <w:rPr>
          <w:rFonts w:ascii="Arial" w:hAnsi="Arial" w:cs="Arial"/>
          <w:i/>
          <w:sz w:val="24"/>
          <w:szCs w:val="24"/>
        </w:rPr>
        <w:t>a</w:t>
      </w:r>
      <w:r w:rsidRPr="00F04275">
        <w:rPr>
          <w:rFonts w:ascii="Arial" w:hAnsi="Arial" w:cs="Arial"/>
          <w:i/>
          <w:spacing w:val="-7"/>
          <w:sz w:val="24"/>
          <w:szCs w:val="24"/>
        </w:rPr>
        <w:t xml:space="preserve"> </w:t>
      </w:r>
      <w:r w:rsidRPr="00F04275">
        <w:rPr>
          <w:rFonts w:ascii="Arial" w:hAnsi="Arial" w:cs="Arial"/>
          <w:i/>
          <w:sz w:val="24"/>
          <w:szCs w:val="24"/>
        </w:rPr>
        <w:t>las</w:t>
      </w:r>
      <w:r w:rsidRPr="00F04275">
        <w:rPr>
          <w:rFonts w:ascii="Arial" w:hAnsi="Arial" w:cs="Arial"/>
          <w:i/>
          <w:spacing w:val="-8"/>
          <w:sz w:val="24"/>
          <w:szCs w:val="24"/>
        </w:rPr>
        <w:t xml:space="preserve"> </w:t>
      </w:r>
      <w:r w:rsidRPr="00F04275">
        <w:rPr>
          <w:rFonts w:ascii="Arial" w:hAnsi="Arial" w:cs="Arial"/>
          <w:i/>
          <w:spacing w:val="-1"/>
          <w:sz w:val="24"/>
          <w:szCs w:val="24"/>
        </w:rPr>
        <w:t>recomendaciones</w:t>
      </w:r>
      <w:r w:rsidRPr="00F04275">
        <w:rPr>
          <w:rFonts w:ascii="Arial" w:hAnsi="Arial" w:cs="Arial"/>
          <w:i/>
          <w:spacing w:val="-7"/>
          <w:sz w:val="24"/>
          <w:szCs w:val="24"/>
        </w:rPr>
        <w:t xml:space="preserve"> </w:t>
      </w:r>
      <w:r w:rsidRPr="00F04275">
        <w:rPr>
          <w:rFonts w:ascii="Arial" w:hAnsi="Arial" w:cs="Arial"/>
          <w:i/>
          <w:sz w:val="24"/>
          <w:szCs w:val="24"/>
        </w:rPr>
        <w:t>realizadas.</w:t>
      </w:r>
    </w:p>
    <w:p w:rsidR="00F04275" w:rsidRPr="00F04275" w:rsidRDefault="00F04275" w:rsidP="00F04275">
      <w:pPr>
        <w:pStyle w:val="Ttulo1"/>
        <w:tabs>
          <w:tab w:val="left" w:pos="424"/>
        </w:tabs>
        <w:kinsoku w:val="0"/>
        <w:overflowPunct w:val="0"/>
        <w:ind w:left="0"/>
        <w:jc w:val="both"/>
        <w:rPr>
          <w:rFonts w:ascii="Arial" w:hAnsi="Arial" w:cs="Arial"/>
          <w:i/>
          <w:lang w:val="es-ES_tradnl"/>
        </w:rPr>
      </w:pPr>
      <w:r w:rsidRPr="00F04275">
        <w:rPr>
          <w:rFonts w:ascii="Arial" w:hAnsi="Arial" w:cs="Arial"/>
          <w:bCs w:val="0"/>
          <w:i/>
          <w:lang w:val="es-MX"/>
        </w:rPr>
        <w:t xml:space="preserve">12. </w:t>
      </w:r>
      <w:r w:rsidRPr="00F04275">
        <w:rPr>
          <w:rFonts w:ascii="Arial" w:hAnsi="Arial" w:cs="Arial"/>
          <w:i/>
          <w:lang w:val="es-MX"/>
        </w:rPr>
        <w:t>Transparencia</w:t>
      </w:r>
    </w:p>
    <w:p w:rsidR="00F04275" w:rsidRPr="00F04275" w:rsidRDefault="00F04275" w:rsidP="00F04275">
      <w:pPr>
        <w:rPr>
          <w:rFonts w:ascii="Arial" w:hAnsi="Arial" w:cs="Arial"/>
          <w:i/>
          <w:sz w:val="24"/>
          <w:szCs w:val="24"/>
          <w:lang w:val="es-ES_tradnl"/>
        </w:rPr>
      </w:pPr>
    </w:p>
    <w:p w:rsidR="00F04275" w:rsidRPr="00F04275" w:rsidRDefault="00F04275" w:rsidP="00F04275">
      <w:pPr>
        <w:pStyle w:val="Textoindependiente"/>
        <w:kinsoku w:val="0"/>
        <w:overflowPunct w:val="0"/>
        <w:spacing w:before="29"/>
        <w:jc w:val="both"/>
        <w:rPr>
          <w:rFonts w:ascii="Arial" w:hAnsi="Arial" w:cs="Arial"/>
          <w:i/>
          <w:sz w:val="24"/>
          <w:szCs w:val="24"/>
        </w:rPr>
      </w:pPr>
      <w:r w:rsidRPr="00F04275">
        <w:rPr>
          <w:rFonts w:ascii="Arial" w:hAnsi="Arial" w:cs="Arial"/>
          <w:i/>
          <w:sz w:val="24"/>
          <w:szCs w:val="24"/>
        </w:rPr>
        <w:t xml:space="preserve">12.1 </w:t>
      </w:r>
      <w:r w:rsidRPr="00F04275">
        <w:rPr>
          <w:rFonts w:ascii="Arial" w:hAnsi="Arial" w:cs="Arial"/>
          <w:i/>
          <w:spacing w:val="-1"/>
          <w:sz w:val="24"/>
          <w:szCs w:val="24"/>
        </w:rPr>
        <w:t>Difusión</w:t>
      </w:r>
    </w:p>
    <w:p w:rsidR="00F04275" w:rsidRPr="00F04275" w:rsidRDefault="00F04275" w:rsidP="00F04275">
      <w:pPr>
        <w:pStyle w:val="Textoindependiente"/>
        <w:kinsoku w:val="0"/>
        <w:overflowPunct w:val="0"/>
        <w:spacing w:before="58"/>
        <w:ind w:right="129"/>
        <w:jc w:val="both"/>
        <w:rPr>
          <w:rFonts w:ascii="Arial" w:hAnsi="Arial" w:cs="Arial"/>
          <w:i/>
          <w:spacing w:val="-1"/>
          <w:sz w:val="24"/>
          <w:szCs w:val="24"/>
        </w:rPr>
      </w:pPr>
    </w:p>
    <w:p w:rsidR="00F04275" w:rsidRPr="00F04275" w:rsidRDefault="00F04275" w:rsidP="00F04275">
      <w:pPr>
        <w:pStyle w:val="Textoindependiente"/>
        <w:kinsoku w:val="0"/>
        <w:overflowPunct w:val="0"/>
        <w:spacing w:before="58"/>
        <w:ind w:right="129"/>
        <w:jc w:val="both"/>
        <w:rPr>
          <w:rFonts w:ascii="Arial" w:hAnsi="Arial" w:cs="Arial"/>
          <w:i/>
          <w:color w:val="0000FF"/>
          <w:spacing w:val="-6"/>
          <w:sz w:val="24"/>
          <w:szCs w:val="24"/>
        </w:rPr>
      </w:pPr>
      <w:r w:rsidRPr="00F04275">
        <w:rPr>
          <w:rFonts w:ascii="Arial" w:hAnsi="Arial" w:cs="Arial"/>
          <w:i/>
          <w:spacing w:val="-1"/>
          <w:sz w:val="24"/>
          <w:szCs w:val="24"/>
        </w:rPr>
        <w:t>Estas</w:t>
      </w:r>
      <w:r w:rsidRPr="00F04275">
        <w:rPr>
          <w:rFonts w:ascii="Arial" w:hAnsi="Arial" w:cs="Arial"/>
          <w:i/>
          <w:spacing w:val="16"/>
          <w:sz w:val="24"/>
          <w:szCs w:val="24"/>
        </w:rPr>
        <w:t xml:space="preserve"> </w:t>
      </w:r>
      <w:r w:rsidRPr="00F04275">
        <w:rPr>
          <w:rFonts w:ascii="Arial" w:hAnsi="Arial" w:cs="Arial"/>
          <w:i/>
          <w:sz w:val="24"/>
          <w:szCs w:val="24"/>
        </w:rPr>
        <w:t>reglas</w:t>
      </w:r>
      <w:r w:rsidRPr="00F04275">
        <w:rPr>
          <w:rFonts w:ascii="Arial" w:hAnsi="Arial" w:cs="Arial"/>
          <w:i/>
          <w:spacing w:val="17"/>
          <w:sz w:val="24"/>
          <w:szCs w:val="24"/>
        </w:rPr>
        <w:t xml:space="preserve"> </w:t>
      </w:r>
      <w:r w:rsidRPr="00F04275">
        <w:rPr>
          <w:rFonts w:ascii="Arial" w:hAnsi="Arial" w:cs="Arial"/>
          <w:i/>
          <w:sz w:val="24"/>
          <w:szCs w:val="24"/>
        </w:rPr>
        <w:t>de</w:t>
      </w:r>
      <w:r w:rsidRPr="00F04275">
        <w:rPr>
          <w:rFonts w:ascii="Arial" w:hAnsi="Arial" w:cs="Arial"/>
          <w:i/>
          <w:spacing w:val="17"/>
          <w:sz w:val="24"/>
          <w:szCs w:val="24"/>
        </w:rPr>
        <w:t xml:space="preserve"> </w:t>
      </w:r>
      <w:r w:rsidRPr="00F04275">
        <w:rPr>
          <w:rFonts w:ascii="Arial" w:hAnsi="Arial" w:cs="Arial"/>
          <w:i/>
          <w:sz w:val="24"/>
          <w:szCs w:val="24"/>
        </w:rPr>
        <w:t>operación</w:t>
      </w:r>
      <w:r w:rsidRPr="00F04275">
        <w:rPr>
          <w:rFonts w:ascii="Arial" w:hAnsi="Arial" w:cs="Arial"/>
          <w:i/>
          <w:spacing w:val="16"/>
          <w:sz w:val="24"/>
          <w:szCs w:val="24"/>
        </w:rPr>
        <w:t xml:space="preserve"> </w:t>
      </w:r>
      <w:r w:rsidRPr="00F04275">
        <w:rPr>
          <w:rFonts w:ascii="Arial" w:hAnsi="Arial" w:cs="Arial"/>
          <w:i/>
          <w:sz w:val="24"/>
          <w:szCs w:val="24"/>
        </w:rPr>
        <w:t>además</w:t>
      </w:r>
      <w:r w:rsidRPr="00F04275">
        <w:rPr>
          <w:rFonts w:ascii="Arial" w:hAnsi="Arial" w:cs="Arial"/>
          <w:i/>
          <w:spacing w:val="18"/>
          <w:sz w:val="24"/>
          <w:szCs w:val="24"/>
        </w:rPr>
        <w:t xml:space="preserve"> </w:t>
      </w:r>
      <w:r w:rsidRPr="00F04275">
        <w:rPr>
          <w:rFonts w:ascii="Arial" w:hAnsi="Arial" w:cs="Arial"/>
          <w:i/>
          <w:sz w:val="24"/>
          <w:szCs w:val="24"/>
        </w:rPr>
        <w:t>de</w:t>
      </w:r>
      <w:r w:rsidRPr="00F04275">
        <w:rPr>
          <w:rFonts w:ascii="Arial" w:hAnsi="Arial" w:cs="Arial"/>
          <w:i/>
          <w:spacing w:val="18"/>
          <w:sz w:val="24"/>
          <w:szCs w:val="24"/>
        </w:rPr>
        <w:t xml:space="preserve"> </w:t>
      </w:r>
      <w:r w:rsidRPr="00F04275">
        <w:rPr>
          <w:rFonts w:ascii="Arial" w:hAnsi="Arial" w:cs="Arial"/>
          <w:i/>
          <w:sz w:val="24"/>
          <w:szCs w:val="24"/>
        </w:rPr>
        <w:t>su</w:t>
      </w:r>
      <w:r w:rsidRPr="00F04275">
        <w:rPr>
          <w:rFonts w:ascii="Arial" w:hAnsi="Arial" w:cs="Arial"/>
          <w:i/>
          <w:spacing w:val="15"/>
          <w:sz w:val="24"/>
          <w:szCs w:val="24"/>
        </w:rPr>
        <w:t xml:space="preserve"> </w:t>
      </w:r>
      <w:r w:rsidRPr="00F04275">
        <w:rPr>
          <w:rFonts w:ascii="Arial" w:hAnsi="Arial" w:cs="Arial"/>
          <w:i/>
          <w:sz w:val="24"/>
          <w:szCs w:val="24"/>
        </w:rPr>
        <w:t>publicación</w:t>
      </w:r>
      <w:r w:rsidRPr="00F04275">
        <w:rPr>
          <w:rFonts w:ascii="Arial" w:hAnsi="Arial" w:cs="Arial"/>
          <w:i/>
          <w:spacing w:val="16"/>
          <w:sz w:val="24"/>
          <w:szCs w:val="24"/>
        </w:rPr>
        <w:t xml:space="preserve"> </w:t>
      </w:r>
      <w:r w:rsidRPr="00F04275">
        <w:rPr>
          <w:rFonts w:ascii="Arial" w:hAnsi="Arial" w:cs="Arial"/>
          <w:i/>
          <w:spacing w:val="1"/>
          <w:sz w:val="24"/>
          <w:szCs w:val="24"/>
        </w:rPr>
        <w:t>en</w:t>
      </w:r>
      <w:r w:rsidRPr="00F04275">
        <w:rPr>
          <w:rFonts w:ascii="Arial" w:hAnsi="Arial" w:cs="Arial"/>
          <w:i/>
          <w:spacing w:val="16"/>
          <w:sz w:val="24"/>
          <w:szCs w:val="24"/>
        </w:rPr>
        <w:t xml:space="preserve"> </w:t>
      </w:r>
      <w:r w:rsidRPr="00F04275">
        <w:rPr>
          <w:rFonts w:ascii="Arial" w:hAnsi="Arial" w:cs="Arial"/>
          <w:i/>
          <w:sz w:val="24"/>
          <w:szCs w:val="24"/>
        </w:rPr>
        <w:t>la</w:t>
      </w:r>
      <w:r w:rsidRPr="00F04275">
        <w:rPr>
          <w:rFonts w:ascii="Arial" w:hAnsi="Arial" w:cs="Arial"/>
          <w:i/>
          <w:spacing w:val="19"/>
          <w:sz w:val="24"/>
          <w:szCs w:val="24"/>
        </w:rPr>
        <w:t xml:space="preserve"> </w:t>
      </w:r>
      <w:r w:rsidRPr="00F04275">
        <w:rPr>
          <w:rFonts w:ascii="Arial" w:hAnsi="Arial" w:cs="Arial"/>
          <w:i/>
          <w:sz w:val="24"/>
          <w:szCs w:val="24"/>
        </w:rPr>
        <w:t>Gaceta</w:t>
      </w:r>
      <w:r w:rsidRPr="00F04275">
        <w:rPr>
          <w:rFonts w:ascii="Arial" w:hAnsi="Arial" w:cs="Arial"/>
          <w:i/>
          <w:spacing w:val="17"/>
          <w:sz w:val="24"/>
          <w:szCs w:val="24"/>
        </w:rPr>
        <w:t xml:space="preserve"> </w:t>
      </w:r>
      <w:r w:rsidRPr="00F04275">
        <w:rPr>
          <w:rFonts w:ascii="Arial" w:hAnsi="Arial" w:cs="Arial"/>
          <w:i/>
          <w:sz w:val="24"/>
          <w:szCs w:val="24"/>
        </w:rPr>
        <w:t>Municipal</w:t>
      </w:r>
      <w:r w:rsidRPr="00F04275">
        <w:rPr>
          <w:rFonts w:ascii="Arial" w:hAnsi="Arial" w:cs="Arial"/>
          <w:i/>
          <w:spacing w:val="17"/>
          <w:sz w:val="24"/>
          <w:szCs w:val="24"/>
        </w:rPr>
        <w:t xml:space="preserve"> </w:t>
      </w:r>
      <w:r w:rsidRPr="00F04275">
        <w:rPr>
          <w:rFonts w:ascii="Arial" w:hAnsi="Arial" w:cs="Arial"/>
          <w:i/>
          <w:sz w:val="24"/>
          <w:szCs w:val="24"/>
        </w:rPr>
        <w:t>estarán</w:t>
      </w:r>
      <w:r w:rsidRPr="00F04275">
        <w:rPr>
          <w:rFonts w:ascii="Arial" w:hAnsi="Arial" w:cs="Arial"/>
          <w:i/>
          <w:spacing w:val="16"/>
          <w:sz w:val="24"/>
          <w:szCs w:val="24"/>
        </w:rPr>
        <w:t xml:space="preserve"> </w:t>
      </w:r>
      <w:r w:rsidRPr="00F04275">
        <w:rPr>
          <w:rFonts w:ascii="Arial" w:hAnsi="Arial" w:cs="Arial"/>
          <w:i/>
          <w:sz w:val="24"/>
          <w:szCs w:val="24"/>
        </w:rPr>
        <w:t>disponibles</w:t>
      </w:r>
      <w:r w:rsidRPr="00F04275">
        <w:rPr>
          <w:rFonts w:ascii="Arial" w:hAnsi="Arial" w:cs="Arial"/>
          <w:i/>
          <w:spacing w:val="16"/>
          <w:sz w:val="24"/>
          <w:szCs w:val="24"/>
        </w:rPr>
        <w:t xml:space="preserve"> </w:t>
      </w:r>
      <w:r w:rsidRPr="00F04275">
        <w:rPr>
          <w:rFonts w:ascii="Arial" w:hAnsi="Arial" w:cs="Arial"/>
          <w:i/>
          <w:spacing w:val="1"/>
          <w:sz w:val="24"/>
          <w:szCs w:val="24"/>
        </w:rPr>
        <w:t>en</w:t>
      </w:r>
      <w:r w:rsidRPr="00F04275">
        <w:rPr>
          <w:rFonts w:ascii="Arial" w:hAnsi="Arial" w:cs="Arial"/>
          <w:i/>
          <w:spacing w:val="16"/>
          <w:sz w:val="24"/>
          <w:szCs w:val="24"/>
        </w:rPr>
        <w:t xml:space="preserve"> </w:t>
      </w:r>
      <w:r w:rsidRPr="00F04275">
        <w:rPr>
          <w:rFonts w:ascii="Arial" w:hAnsi="Arial" w:cs="Arial"/>
          <w:i/>
          <w:sz w:val="24"/>
          <w:szCs w:val="24"/>
        </w:rPr>
        <w:t>la</w:t>
      </w:r>
      <w:r w:rsidRPr="00F04275">
        <w:rPr>
          <w:rFonts w:ascii="Arial" w:hAnsi="Arial" w:cs="Arial"/>
          <w:i/>
          <w:spacing w:val="19"/>
          <w:sz w:val="24"/>
          <w:szCs w:val="24"/>
        </w:rPr>
        <w:t xml:space="preserve"> </w:t>
      </w:r>
      <w:r w:rsidRPr="00F04275">
        <w:rPr>
          <w:rFonts w:ascii="Arial" w:hAnsi="Arial" w:cs="Arial"/>
          <w:i/>
          <w:sz w:val="24"/>
          <w:szCs w:val="24"/>
        </w:rPr>
        <w:t>página</w:t>
      </w:r>
      <w:r w:rsidRPr="00F04275">
        <w:rPr>
          <w:rFonts w:ascii="Arial" w:hAnsi="Arial" w:cs="Arial"/>
          <w:i/>
          <w:spacing w:val="38"/>
          <w:w w:val="99"/>
          <w:sz w:val="24"/>
          <w:szCs w:val="24"/>
        </w:rPr>
        <w:t xml:space="preserve"> </w:t>
      </w:r>
      <w:r w:rsidRPr="00F04275">
        <w:rPr>
          <w:rFonts w:ascii="Arial" w:hAnsi="Arial" w:cs="Arial"/>
          <w:i/>
          <w:spacing w:val="-1"/>
          <w:sz w:val="24"/>
          <w:szCs w:val="24"/>
        </w:rPr>
        <w:t>electrónica</w:t>
      </w:r>
      <w:r w:rsidRPr="00F04275">
        <w:rPr>
          <w:rFonts w:ascii="Arial" w:hAnsi="Arial" w:cs="Arial"/>
          <w:i/>
          <w:spacing w:val="-8"/>
          <w:sz w:val="24"/>
          <w:szCs w:val="24"/>
        </w:rPr>
        <w:t xml:space="preserve"> </w:t>
      </w:r>
      <w:r w:rsidRPr="00F04275">
        <w:rPr>
          <w:rFonts w:ascii="Arial" w:hAnsi="Arial" w:cs="Arial"/>
          <w:i/>
          <w:sz w:val="24"/>
          <w:szCs w:val="24"/>
        </w:rPr>
        <w:t>del</w:t>
      </w:r>
      <w:r w:rsidRPr="00F04275">
        <w:rPr>
          <w:rFonts w:ascii="Arial" w:hAnsi="Arial" w:cs="Arial"/>
          <w:i/>
          <w:spacing w:val="-8"/>
          <w:sz w:val="24"/>
          <w:szCs w:val="24"/>
        </w:rPr>
        <w:t xml:space="preserve"> </w:t>
      </w:r>
      <w:r w:rsidRPr="00F04275">
        <w:rPr>
          <w:rFonts w:ascii="Arial" w:hAnsi="Arial" w:cs="Arial"/>
          <w:i/>
          <w:sz w:val="24"/>
          <w:szCs w:val="24"/>
        </w:rPr>
        <w:t>Gobierno de</w:t>
      </w:r>
      <w:r w:rsidRPr="00F04275">
        <w:rPr>
          <w:rFonts w:ascii="Arial" w:hAnsi="Arial" w:cs="Arial"/>
          <w:i/>
          <w:spacing w:val="-8"/>
          <w:sz w:val="24"/>
          <w:szCs w:val="24"/>
        </w:rPr>
        <w:t xml:space="preserve"> San Pedro </w:t>
      </w:r>
      <w:r w:rsidRPr="00F04275">
        <w:rPr>
          <w:rFonts w:ascii="Arial" w:hAnsi="Arial" w:cs="Arial"/>
          <w:i/>
          <w:sz w:val="24"/>
          <w:szCs w:val="24"/>
        </w:rPr>
        <w:t>Tlaquepaque,</w:t>
      </w:r>
      <w:r w:rsidRPr="00F04275">
        <w:rPr>
          <w:rFonts w:ascii="Arial" w:hAnsi="Arial" w:cs="Arial"/>
          <w:i/>
          <w:spacing w:val="-6"/>
          <w:sz w:val="24"/>
          <w:szCs w:val="24"/>
        </w:rPr>
        <w:t xml:space="preserve"> </w:t>
      </w:r>
      <w:hyperlink r:id="rId9" w:history="1">
        <w:r w:rsidRPr="00F04275">
          <w:rPr>
            <w:rFonts w:ascii="Arial" w:hAnsi="Arial" w:cs="Arial"/>
            <w:i/>
            <w:color w:val="0000FF"/>
            <w:sz w:val="24"/>
            <w:szCs w:val="24"/>
            <w:u w:val="single"/>
          </w:rPr>
          <w:t>www.tlaquepaque.gob.mx</w:t>
        </w:r>
      </w:hyperlink>
      <w:r w:rsidRPr="00F04275">
        <w:rPr>
          <w:rFonts w:ascii="Arial" w:hAnsi="Arial" w:cs="Arial"/>
          <w:i/>
          <w:color w:val="0000FF"/>
          <w:spacing w:val="-6"/>
          <w:sz w:val="24"/>
          <w:szCs w:val="24"/>
        </w:rPr>
        <w:t>.</w:t>
      </w:r>
    </w:p>
    <w:p w:rsidR="00F04275" w:rsidRPr="00F04275" w:rsidRDefault="00F04275" w:rsidP="00F04275">
      <w:pPr>
        <w:pStyle w:val="Textoindependiente"/>
        <w:tabs>
          <w:tab w:val="left" w:pos="453"/>
        </w:tabs>
        <w:kinsoku w:val="0"/>
        <w:overflowPunct w:val="0"/>
        <w:jc w:val="both"/>
        <w:rPr>
          <w:rFonts w:ascii="Arial" w:hAnsi="Arial" w:cs="Arial"/>
          <w:i/>
          <w:spacing w:val="-1"/>
          <w:sz w:val="24"/>
          <w:szCs w:val="24"/>
        </w:rPr>
      </w:pPr>
    </w:p>
    <w:p w:rsidR="00F04275" w:rsidRPr="00F04275" w:rsidRDefault="00F04275" w:rsidP="00F04275">
      <w:pPr>
        <w:pStyle w:val="Textoindependiente"/>
        <w:tabs>
          <w:tab w:val="left" w:pos="453"/>
        </w:tabs>
        <w:kinsoku w:val="0"/>
        <w:overflowPunct w:val="0"/>
        <w:jc w:val="both"/>
        <w:rPr>
          <w:rFonts w:ascii="Arial" w:hAnsi="Arial" w:cs="Arial"/>
          <w:i/>
          <w:sz w:val="24"/>
          <w:szCs w:val="24"/>
        </w:rPr>
      </w:pPr>
      <w:r w:rsidRPr="00F04275">
        <w:rPr>
          <w:rFonts w:ascii="Arial" w:hAnsi="Arial" w:cs="Arial"/>
          <w:i/>
          <w:spacing w:val="-1"/>
          <w:sz w:val="24"/>
          <w:szCs w:val="24"/>
        </w:rPr>
        <w:t>12.2 Padrones</w:t>
      </w:r>
      <w:r w:rsidRPr="00F04275">
        <w:rPr>
          <w:rFonts w:ascii="Arial" w:hAnsi="Arial" w:cs="Arial"/>
          <w:i/>
          <w:spacing w:val="-11"/>
          <w:sz w:val="24"/>
          <w:szCs w:val="24"/>
        </w:rPr>
        <w:t xml:space="preserve"> </w:t>
      </w:r>
      <w:r w:rsidRPr="00F04275">
        <w:rPr>
          <w:rFonts w:ascii="Arial" w:hAnsi="Arial" w:cs="Arial"/>
          <w:i/>
          <w:sz w:val="24"/>
          <w:szCs w:val="24"/>
        </w:rPr>
        <w:t>de</w:t>
      </w:r>
      <w:r w:rsidRPr="00F04275">
        <w:rPr>
          <w:rFonts w:ascii="Arial" w:hAnsi="Arial" w:cs="Arial"/>
          <w:i/>
          <w:spacing w:val="-11"/>
          <w:sz w:val="24"/>
          <w:szCs w:val="24"/>
        </w:rPr>
        <w:t xml:space="preserve"> </w:t>
      </w:r>
      <w:r w:rsidRPr="00F04275">
        <w:rPr>
          <w:rFonts w:ascii="Arial" w:hAnsi="Arial" w:cs="Arial"/>
          <w:i/>
          <w:sz w:val="24"/>
          <w:szCs w:val="24"/>
        </w:rPr>
        <w:t>beneficiarios.</w:t>
      </w:r>
    </w:p>
    <w:p w:rsidR="00F04275" w:rsidRPr="00F04275" w:rsidRDefault="00F04275" w:rsidP="00F04275">
      <w:pPr>
        <w:pStyle w:val="Textoindependiente"/>
        <w:kinsoku w:val="0"/>
        <w:overflowPunct w:val="0"/>
        <w:spacing w:before="57"/>
        <w:ind w:right="109"/>
        <w:jc w:val="both"/>
        <w:rPr>
          <w:rFonts w:ascii="Arial" w:hAnsi="Arial" w:cs="Arial"/>
          <w:i/>
          <w:sz w:val="24"/>
          <w:szCs w:val="24"/>
        </w:rPr>
      </w:pPr>
    </w:p>
    <w:p w:rsidR="00F04275" w:rsidRPr="00F04275" w:rsidRDefault="00F04275" w:rsidP="00F04275">
      <w:pPr>
        <w:pStyle w:val="Textoindependiente"/>
        <w:kinsoku w:val="0"/>
        <w:overflowPunct w:val="0"/>
        <w:spacing w:before="57"/>
        <w:ind w:right="109"/>
        <w:jc w:val="both"/>
        <w:rPr>
          <w:rFonts w:ascii="Arial" w:hAnsi="Arial" w:cs="Arial"/>
          <w:i/>
          <w:spacing w:val="-1"/>
          <w:sz w:val="24"/>
          <w:szCs w:val="24"/>
        </w:rPr>
      </w:pPr>
      <w:r w:rsidRPr="00F04275">
        <w:rPr>
          <w:rFonts w:ascii="Arial" w:hAnsi="Arial" w:cs="Arial"/>
          <w:i/>
          <w:sz w:val="24"/>
          <w:szCs w:val="24"/>
        </w:rPr>
        <w:t>El</w:t>
      </w:r>
      <w:r w:rsidRPr="00F04275">
        <w:rPr>
          <w:rFonts w:ascii="Arial" w:hAnsi="Arial" w:cs="Arial"/>
          <w:i/>
          <w:spacing w:val="3"/>
          <w:sz w:val="24"/>
          <w:szCs w:val="24"/>
        </w:rPr>
        <w:t xml:space="preserve"> </w:t>
      </w:r>
      <w:r w:rsidRPr="00F04275">
        <w:rPr>
          <w:rFonts w:ascii="Arial" w:hAnsi="Arial" w:cs="Arial"/>
          <w:i/>
          <w:sz w:val="24"/>
          <w:szCs w:val="24"/>
        </w:rPr>
        <w:t>Padrón</w:t>
      </w:r>
      <w:r w:rsidRPr="00F04275">
        <w:rPr>
          <w:rFonts w:ascii="Arial" w:hAnsi="Arial" w:cs="Arial"/>
          <w:i/>
          <w:spacing w:val="2"/>
          <w:sz w:val="24"/>
          <w:szCs w:val="24"/>
        </w:rPr>
        <w:t xml:space="preserve"> </w:t>
      </w:r>
      <w:r w:rsidRPr="00F04275">
        <w:rPr>
          <w:rFonts w:ascii="Arial" w:hAnsi="Arial" w:cs="Arial"/>
          <w:i/>
          <w:sz w:val="24"/>
          <w:szCs w:val="24"/>
        </w:rPr>
        <w:t>de</w:t>
      </w:r>
      <w:r w:rsidRPr="00F04275">
        <w:rPr>
          <w:rFonts w:ascii="Arial" w:hAnsi="Arial" w:cs="Arial"/>
          <w:i/>
          <w:spacing w:val="3"/>
          <w:sz w:val="24"/>
          <w:szCs w:val="24"/>
        </w:rPr>
        <w:t xml:space="preserve"> </w:t>
      </w:r>
      <w:r w:rsidRPr="00F04275">
        <w:rPr>
          <w:rFonts w:ascii="Arial" w:hAnsi="Arial" w:cs="Arial"/>
          <w:i/>
          <w:spacing w:val="-1"/>
          <w:sz w:val="24"/>
          <w:szCs w:val="24"/>
        </w:rPr>
        <w:t>beneficiarios</w:t>
      </w:r>
      <w:r w:rsidRPr="00F04275">
        <w:rPr>
          <w:rFonts w:ascii="Arial" w:hAnsi="Arial" w:cs="Arial"/>
          <w:i/>
          <w:spacing w:val="3"/>
          <w:sz w:val="24"/>
          <w:szCs w:val="24"/>
        </w:rPr>
        <w:t xml:space="preserve"> </w:t>
      </w:r>
      <w:r w:rsidRPr="00F04275">
        <w:rPr>
          <w:rFonts w:ascii="Arial" w:hAnsi="Arial" w:cs="Arial"/>
          <w:i/>
          <w:sz w:val="24"/>
          <w:szCs w:val="24"/>
        </w:rPr>
        <w:t>es</w:t>
      </w:r>
      <w:r w:rsidRPr="00F04275">
        <w:rPr>
          <w:rFonts w:ascii="Arial" w:hAnsi="Arial" w:cs="Arial"/>
          <w:i/>
          <w:spacing w:val="2"/>
          <w:sz w:val="24"/>
          <w:szCs w:val="24"/>
        </w:rPr>
        <w:t xml:space="preserve"> </w:t>
      </w:r>
      <w:r w:rsidRPr="00F04275">
        <w:rPr>
          <w:rFonts w:ascii="Arial" w:hAnsi="Arial" w:cs="Arial"/>
          <w:i/>
          <w:spacing w:val="-2"/>
          <w:sz w:val="24"/>
          <w:szCs w:val="24"/>
        </w:rPr>
        <w:t>una</w:t>
      </w:r>
      <w:r w:rsidRPr="00F04275">
        <w:rPr>
          <w:rFonts w:ascii="Arial" w:hAnsi="Arial" w:cs="Arial"/>
          <w:i/>
          <w:spacing w:val="4"/>
          <w:sz w:val="24"/>
          <w:szCs w:val="24"/>
        </w:rPr>
        <w:t xml:space="preserve"> </w:t>
      </w:r>
      <w:r w:rsidRPr="00F04275">
        <w:rPr>
          <w:rFonts w:ascii="Arial" w:hAnsi="Arial" w:cs="Arial"/>
          <w:i/>
          <w:sz w:val="24"/>
          <w:szCs w:val="24"/>
        </w:rPr>
        <w:t>base</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3"/>
          <w:sz w:val="24"/>
          <w:szCs w:val="24"/>
        </w:rPr>
        <w:t xml:space="preserve"> </w:t>
      </w:r>
      <w:r w:rsidRPr="00F04275">
        <w:rPr>
          <w:rFonts w:ascii="Arial" w:hAnsi="Arial" w:cs="Arial"/>
          <w:i/>
          <w:sz w:val="24"/>
          <w:szCs w:val="24"/>
        </w:rPr>
        <w:t>datos</w:t>
      </w:r>
      <w:r w:rsidRPr="00F04275">
        <w:rPr>
          <w:rFonts w:ascii="Arial" w:hAnsi="Arial" w:cs="Arial"/>
          <w:i/>
          <w:spacing w:val="3"/>
          <w:sz w:val="24"/>
          <w:szCs w:val="24"/>
        </w:rPr>
        <w:t xml:space="preserve"> </w:t>
      </w:r>
      <w:r w:rsidRPr="00F04275">
        <w:rPr>
          <w:rFonts w:ascii="Arial" w:hAnsi="Arial" w:cs="Arial"/>
          <w:i/>
          <w:spacing w:val="-1"/>
          <w:sz w:val="24"/>
          <w:szCs w:val="24"/>
        </w:rPr>
        <w:t>que</w:t>
      </w:r>
      <w:r w:rsidRPr="00F04275">
        <w:rPr>
          <w:rFonts w:ascii="Arial" w:hAnsi="Arial" w:cs="Arial"/>
          <w:i/>
          <w:spacing w:val="3"/>
          <w:sz w:val="24"/>
          <w:szCs w:val="24"/>
        </w:rPr>
        <w:t xml:space="preserve"> </w:t>
      </w:r>
      <w:r w:rsidRPr="00F04275">
        <w:rPr>
          <w:rFonts w:ascii="Arial" w:hAnsi="Arial" w:cs="Arial"/>
          <w:i/>
          <w:spacing w:val="-1"/>
          <w:sz w:val="24"/>
          <w:szCs w:val="24"/>
        </w:rPr>
        <w:t>contiene</w:t>
      </w:r>
      <w:r w:rsidRPr="00F04275">
        <w:rPr>
          <w:rFonts w:ascii="Arial" w:hAnsi="Arial" w:cs="Arial"/>
          <w:i/>
          <w:spacing w:val="3"/>
          <w:sz w:val="24"/>
          <w:szCs w:val="24"/>
        </w:rPr>
        <w:t xml:space="preserve"> </w:t>
      </w:r>
      <w:r w:rsidRPr="00F04275">
        <w:rPr>
          <w:rFonts w:ascii="Arial" w:hAnsi="Arial" w:cs="Arial"/>
          <w:i/>
          <w:sz w:val="24"/>
          <w:szCs w:val="24"/>
        </w:rPr>
        <w:t>la</w:t>
      </w:r>
      <w:r w:rsidRPr="00F04275">
        <w:rPr>
          <w:rFonts w:ascii="Arial" w:hAnsi="Arial" w:cs="Arial"/>
          <w:i/>
          <w:spacing w:val="3"/>
          <w:sz w:val="24"/>
          <w:szCs w:val="24"/>
        </w:rPr>
        <w:t xml:space="preserve"> </w:t>
      </w:r>
      <w:r w:rsidRPr="00F04275">
        <w:rPr>
          <w:rFonts w:ascii="Arial" w:hAnsi="Arial" w:cs="Arial"/>
          <w:i/>
          <w:spacing w:val="-1"/>
          <w:sz w:val="24"/>
          <w:szCs w:val="24"/>
        </w:rPr>
        <w:t>información</w:t>
      </w:r>
      <w:r w:rsidRPr="00F04275">
        <w:rPr>
          <w:rFonts w:ascii="Arial" w:hAnsi="Arial" w:cs="Arial"/>
          <w:i/>
          <w:spacing w:val="3"/>
          <w:sz w:val="24"/>
          <w:szCs w:val="24"/>
        </w:rPr>
        <w:t xml:space="preserve"> </w:t>
      </w:r>
      <w:r w:rsidRPr="00F04275">
        <w:rPr>
          <w:rFonts w:ascii="Arial" w:hAnsi="Arial" w:cs="Arial"/>
          <w:i/>
          <w:sz w:val="24"/>
          <w:szCs w:val="24"/>
        </w:rPr>
        <w:t>de</w:t>
      </w:r>
      <w:r w:rsidRPr="00F04275">
        <w:rPr>
          <w:rFonts w:ascii="Arial" w:hAnsi="Arial" w:cs="Arial"/>
          <w:i/>
          <w:spacing w:val="3"/>
          <w:sz w:val="24"/>
          <w:szCs w:val="24"/>
        </w:rPr>
        <w:t xml:space="preserve"> </w:t>
      </w:r>
      <w:r w:rsidRPr="00F04275">
        <w:rPr>
          <w:rFonts w:ascii="Arial" w:hAnsi="Arial" w:cs="Arial"/>
          <w:i/>
          <w:sz w:val="24"/>
          <w:szCs w:val="24"/>
        </w:rPr>
        <w:t>las</w:t>
      </w:r>
      <w:r w:rsidRPr="00F04275">
        <w:rPr>
          <w:rFonts w:ascii="Arial" w:hAnsi="Arial" w:cs="Arial"/>
          <w:i/>
          <w:spacing w:val="2"/>
          <w:sz w:val="24"/>
          <w:szCs w:val="24"/>
        </w:rPr>
        <w:t xml:space="preserve"> </w:t>
      </w:r>
      <w:r w:rsidRPr="00F04275">
        <w:rPr>
          <w:rFonts w:ascii="Arial" w:hAnsi="Arial" w:cs="Arial"/>
          <w:i/>
          <w:sz w:val="24"/>
          <w:szCs w:val="24"/>
        </w:rPr>
        <w:t>y los</w:t>
      </w:r>
      <w:r w:rsidRPr="00F04275">
        <w:rPr>
          <w:rFonts w:ascii="Arial" w:hAnsi="Arial" w:cs="Arial"/>
          <w:i/>
          <w:spacing w:val="2"/>
          <w:sz w:val="24"/>
          <w:szCs w:val="24"/>
        </w:rPr>
        <w:t xml:space="preserve"> </w:t>
      </w:r>
      <w:r w:rsidRPr="00F04275">
        <w:rPr>
          <w:rFonts w:ascii="Arial" w:hAnsi="Arial" w:cs="Arial"/>
          <w:i/>
          <w:spacing w:val="-1"/>
          <w:sz w:val="24"/>
          <w:szCs w:val="24"/>
        </w:rPr>
        <w:t>adultos</w:t>
      </w:r>
      <w:r w:rsidRPr="00F04275">
        <w:rPr>
          <w:rFonts w:ascii="Arial" w:hAnsi="Arial" w:cs="Arial"/>
          <w:i/>
          <w:spacing w:val="6"/>
          <w:sz w:val="24"/>
          <w:szCs w:val="24"/>
        </w:rPr>
        <w:t xml:space="preserve"> </w:t>
      </w:r>
      <w:r w:rsidRPr="00F04275">
        <w:rPr>
          <w:rFonts w:ascii="Arial" w:hAnsi="Arial" w:cs="Arial"/>
          <w:i/>
          <w:spacing w:val="-1"/>
          <w:sz w:val="24"/>
          <w:szCs w:val="24"/>
        </w:rPr>
        <w:t>mayores</w:t>
      </w:r>
      <w:r w:rsidRPr="00F04275">
        <w:rPr>
          <w:rFonts w:ascii="Arial" w:hAnsi="Arial" w:cs="Arial"/>
          <w:i/>
          <w:spacing w:val="2"/>
          <w:sz w:val="24"/>
          <w:szCs w:val="24"/>
        </w:rPr>
        <w:t xml:space="preserve"> </w:t>
      </w:r>
      <w:r w:rsidRPr="00F04275">
        <w:rPr>
          <w:rFonts w:ascii="Arial" w:hAnsi="Arial" w:cs="Arial"/>
          <w:i/>
          <w:spacing w:val="-1"/>
          <w:sz w:val="24"/>
          <w:szCs w:val="24"/>
        </w:rPr>
        <w:t>que</w:t>
      </w:r>
      <w:r w:rsidRPr="00F04275">
        <w:rPr>
          <w:rFonts w:ascii="Arial" w:hAnsi="Arial" w:cs="Arial"/>
          <w:i/>
          <w:spacing w:val="101"/>
          <w:w w:val="99"/>
          <w:sz w:val="24"/>
          <w:szCs w:val="24"/>
        </w:rPr>
        <w:t xml:space="preserve"> </w:t>
      </w:r>
      <w:r w:rsidRPr="00F04275">
        <w:rPr>
          <w:rFonts w:ascii="Arial" w:hAnsi="Arial" w:cs="Arial"/>
          <w:i/>
          <w:spacing w:val="-1"/>
          <w:sz w:val="24"/>
          <w:szCs w:val="24"/>
        </w:rPr>
        <w:t>integran</w:t>
      </w:r>
      <w:r w:rsidRPr="00F04275">
        <w:rPr>
          <w:rFonts w:ascii="Arial" w:hAnsi="Arial" w:cs="Arial"/>
          <w:i/>
          <w:spacing w:val="-9"/>
          <w:sz w:val="24"/>
          <w:szCs w:val="24"/>
        </w:rPr>
        <w:t xml:space="preserve"> </w:t>
      </w:r>
      <w:r w:rsidRPr="00F04275">
        <w:rPr>
          <w:rFonts w:ascii="Arial" w:hAnsi="Arial" w:cs="Arial"/>
          <w:i/>
          <w:sz w:val="24"/>
          <w:szCs w:val="24"/>
        </w:rPr>
        <w:t>el</w:t>
      </w:r>
      <w:r w:rsidRPr="00F04275">
        <w:rPr>
          <w:rFonts w:ascii="Arial" w:hAnsi="Arial" w:cs="Arial"/>
          <w:i/>
          <w:spacing w:val="-9"/>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60"/>
        <w:ind w:right="112"/>
        <w:jc w:val="both"/>
        <w:rPr>
          <w:rFonts w:ascii="Arial" w:hAnsi="Arial" w:cs="Arial"/>
          <w:i/>
          <w:sz w:val="24"/>
          <w:szCs w:val="24"/>
        </w:rPr>
      </w:pPr>
    </w:p>
    <w:p w:rsidR="00F04275" w:rsidRPr="00F04275" w:rsidRDefault="00F04275" w:rsidP="00F04275">
      <w:pPr>
        <w:pStyle w:val="Textoindependiente"/>
        <w:kinsoku w:val="0"/>
        <w:overflowPunct w:val="0"/>
        <w:spacing w:before="60"/>
        <w:ind w:right="112"/>
        <w:jc w:val="both"/>
        <w:rPr>
          <w:rFonts w:ascii="Arial" w:hAnsi="Arial" w:cs="Arial"/>
          <w:i/>
          <w:spacing w:val="-1"/>
          <w:sz w:val="24"/>
          <w:szCs w:val="24"/>
        </w:rPr>
      </w:pPr>
      <w:r w:rsidRPr="00F04275">
        <w:rPr>
          <w:rFonts w:ascii="Arial" w:hAnsi="Arial" w:cs="Arial"/>
          <w:i/>
          <w:spacing w:val="-1"/>
          <w:sz w:val="24"/>
          <w:szCs w:val="24"/>
        </w:rPr>
        <w:t>La</w:t>
      </w:r>
      <w:r w:rsidRPr="00F04275">
        <w:rPr>
          <w:rFonts w:ascii="Arial" w:hAnsi="Arial" w:cs="Arial"/>
          <w:i/>
          <w:spacing w:val="7"/>
          <w:sz w:val="24"/>
          <w:szCs w:val="24"/>
        </w:rPr>
        <w:t xml:space="preserve"> </w:t>
      </w:r>
      <w:r w:rsidRPr="00F04275">
        <w:rPr>
          <w:rFonts w:ascii="Arial" w:hAnsi="Arial" w:cs="Arial"/>
          <w:i/>
          <w:sz w:val="24"/>
          <w:szCs w:val="24"/>
        </w:rPr>
        <w:t>integración</w:t>
      </w:r>
      <w:r w:rsidRPr="00F04275">
        <w:rPr>
          <w:rFonts w:ascii="Arial" w:hAnsi="Arial" w:cs="Arial"/>
          <w:i/>
          <w:spacing w:val="5"/>
          <w:sz w:val="24"/>
          <w:szCs w:val="24"/>
        </w:rPr>
        <w:t xml:space="preserve"> </w:t>
      </w:r>
      <w:r w:rsidRPr="00F04275">
        <w:rPr>
          <w:rFonts w:ascii="Arial" w:hAnsi="Arial" w:cs="Arial"/>
          <w:i/>
          <w:sz w:val="24"/>
          <w:szCs w:val="24"/>
        </w:rPr>
        <w:t>del</w:t>
      </w:r>
      <w:r w:rsidRPr="00F04275">
        <w:rPr>
          <w:rFonts w:ascii="Arial" w:hAnsi="Arial" w:cs="Arial"/>
          <w:i/>
          <w:spacing w:val="7"/>
          <w:sz w:val="24"/>
          <w:szCs w:val="24"/>
        </w:rPr>
        <w:t xml:space="preserve"> </w:t>
      </w:r>
      <w:r w:rsidRPr="00F04275">
        <w:rPr>
          <w:rFonts w:ascii="Arial" w:hAnsi="Arial" w:cs="Arial"/>
          <w:i/>
          <w:sz w:val="24"/>
          <w:szCs w:val="24"/>
        </w:rPr>
        <w:t>padrón</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beneficiarios</w:t>
      </w:r>
      <w:r w:rsidRPr="00F04275">
        <w:rPr>
          <w:rFonts w:ascii="Arial" w:hAnsi="Arial" w:cs="Arial"/>
          <w:i/>
          <w:spacing w:val="8"/>
          <w:sz w:val="24"/>
          <w:szCs w:val="24"/>
        </w:rPr>
        <w:t xml:space="preserve"> </w:t>
      </w:r>
      <w:r w:rsidRPr="00F04275">
        <w:rPr>
          <w:rFonts w:ascii="Arial" w:hAnsi="Arial" w:cs="Arial"/>
          <w:i/>
          <w:sz w:val="24"/>
          <w:szCs w:val="24"/>
        </w:rPr>
        <w:t>será</w:t>
      </w:r>
      <w:r w:rsidRPr="00F04275">
        <w:rPr>
          <w:rFonts w:ascii="Arial" w:hAnsi="Arial" w:cs="Arial"/>
          <w:i/>
          <w:spacing w:val="7"/>
          <w:sz w:val="24"/>
          <w:szCs w:val="24"/>
        </w:rPr>
        <w:t xml:space="preserve"> </w:t>
      </w:r>
      <w:r w:rsidRPr="00F04275">
        <w:rPr>
          <w:rFonts w:ascii="Arial" w:hAnsi="Arial" w:cs="Arial"/>
          <w:i/>
          <w:sz w:val="24"/>
          <w:szCs w:val="24"/>
        </w:rPr>
        <w:t>conforme</w:t>
      </w:r>
      <w:r w:rsidRPr="00F04275">
        <w:rPr>
          <w:rFonts w:ascii="Arial" w:hAnsi="Arial" w:cs="Arial"/>
          <w:i/>
          <w:spacing w:val="8"/>
          <w:sz w:val="24"/>
          <w:szCs w:val="24"/>
        </w:rPr>
        <w:t xml:space="preserve"> </w:t>
      </w:r>
      <w:r w:rsidRPr="00F04275">
        <w:rPr>
          <w:rFonts w:ascii="Arial" w:hAnsi="Arial" w:cs="Arial"/>
          <w:i/>
          <w:sz w:val="24"/>
          <w:szCs w:val="24"/>
        </w:rPr>
        <w:t>a</w:t>
      </w:r>
      <w:r w:rsidRPr="00F04275">
        <w:rPr>
          <w:rFonts w:ascii="Arial" w:hAnsi="Arial" w:cs="Arial"/>
          <w:i/>
          <w:spacing w:val="9"/>
          <w:sz w:val="24"/>
          <w:szCs w:val="24"/>
        </w:rPr>
        <w:t xml:space="preserve"> </w:t>
      </w:r>
      <w:r w:rsidRPr="00F04275">
        <w:rPr>
          <w:rFonts w:ascii="Arial" w:hAnsi="Arial" w:cs="Arial"/>
          <w:i/>
          <w:sz w:val="24"/>
          <w:szCs w:val="24"/>
        </w:rPr>
        <w:t>lo</w:t>
      </w:r>
      <w:r w:rsidRPr="00F04275">
        <w:rPr>
          <w:rFonts w:ascii="Arial" w:hAnsi="Arial" w:cs="Arial"/>
          <w:i/>
          <w:spacing w:val="7"/>
          <w:sz w:val="24"/>
          <w:szCs w:val="24"/>
        </w:rPr>
        <w:t xml:space="preserve"> </w:t>
      </w:r>
      <w:r w:rsidRPr="00F04275">
        <w:rPr>
          <w:rFonts w:ascii="Arial" w:hAnsi="Arial" w:cs="Arial"/>
          <w:i/>
          <w:sz w:val="24"/>
          <w:szCs w:val="24"/>
        </w:rPr>
        <w:t>establecido</w:t>
      </w:r>
      <w:r w:rsidRPr="00F04275">
        <w:rPr>
          <w:rFonts w:ascii="Arial" w:hAnsi="Arial" w:cs="Arial"/>
          <w:i/>
          <w:spacing w:val="8"/>
          <w:sz w:val="24"/>
          <w:szCs w:val="24"/>
        </w:rPr>
        <w:t xml:space="preserve"> </w:t>
      </w:r>
      <w:r w:rsidRPr="00F04275">
        <w:rPr>
          <w:rFonts w:ascii="Arial" w:hAnsi="Arial" w:cs="Arial"/>
          <w:i/>
          <w:sz w:val="24"/>
          <w:szCs w:val="24"/>
        </w:rPr>
        <w:t>en</w:t>
      </w:r>
      <w:r w:rsidRPr="00F04275">
        <w:rPr>
          <w:rFonts w:ascii="Arial" w:hAnsi="Arial" w:cs="Arial"/>
          <w:i/>
          <w:spacing w:val="7"/>
          <w:sz w:val="24"/>
          <w:szCs w:val="24"/>
        </w:rPr>
        <w:t xml:space="preserve"> </w:t>
      </w:r>
      <w:r w:rsidRPr="00F04275">
        <w:rPr>
          <w:rFonts w:ascii="Arial" w:hAnsi="Arial" w:cs="Arial"/>
          <w:i/>
          <w:sz w:val="24"/>
          <w:szCs w:val="24"/>
        </w:rPr>
        <w:t>los</w:t>
      </w:r>
      <w:r w:rsidRPr="00F04275">
        <w:rPr>
          <w:rFonts w:ascii="Arial" w:hAnsi="Arial" w:cs="Arial"/>
          <w:i/>
          <w:spacing w:val="6"/>
          <w:sz w:val="24"/>
          <w:szCs w:val="24"/>
        </w:rPr>
        <w:t xml:space="preserve"> </w:t>
      </w:r>
      <w:r w:rsidRPr="00F04275">
        <w:rPr>
          <w:rFonts w:ascii="Arial" w:hAnsi="Arial" w:cs="Arial"/>
          <w:i/>
          <w:sz w:val="24"/>
          <w:szCs w:val="24"/>
        </w:rPr>
        <w:t>lineamientos</w:t>
      </w:r>
      <w:r w:rsidRPr="00F04275">
        <w:rPr>
          <w:rFonts w:ascii="Arial" w:hAnsi="Arial" w:cs="Arial"/>
          <w:i/>
          <w:spacing w:val="8"/>
          <w:sz w:val="24"/>
          <w:szCs w:val="24"/>
        </w:rPr>
        <w:t xml:space="preserve"> </w:t>
      </w:r>
      <w:r w:rsidRPr="00F04275">
        <w:rPr>
          <w:rFonts w:ascii="Arial" w:hAnsi="Arial" w:cs="Arial"/>
          <w:i/>
          <w:spacing w:val="-1"/>
          <w:sz w:val="24"/>
          <w:szCs w:val="24"/>
        </w:rPr>
        <w:t>normativos</w:t>
      </w:r>
      <w:r w:rsidRPr="00F04275">
        <w:rPr>
          <w:rFonts w:ascii="Arial" w:hAnsi="Arial" w:cs="Arial"/>
          <w:i/>
          <w:spacing w:val="6"/>
          <w:sz w:val="24"/>
          <w:szCs w:val="24"/>
        </w:rPr>
        <w:t xml:space="preserve"> </w:t>
      </w:r>
      <w:r w:rsidRPr="00F04275">
        <w:rPr>
          <w:rFonts w:ascii="Arial" w:hAnsi="Arial" w:cs="Arial"/>
          <w:i/>
          <w:sz w:val="24"/>
          <w:szCs w:val="24"/>
        </w:rPr>
        <w:t>de</w:t>
      </w:r>
      <w:r w:rsidRPr="00F04275">
        <w:rPr>
          <w:rFonts w:ascii="Arial" w:hAnsi="Arial" w:cs="Arial"/>
          <w:i/>
          <w:spacing w:val="60"/>
          <w:w w:val="99"/>
          <w:sz w:val="24"/>
          <w:szCs w:val="24"/>
        </w:rPr>
        <w:t xml:space="preserve"> </w:t>
      </w:r>
      <w:r w:rsidRPr="00F04275">
        <w:rPr>
          <w:rFonts w:ascii="Arial" w:hAnsi="Arial" w:cs="Arial"/>
          <w:i/>
          <w:sz w:val="24"/>
          <w:szCs w:val="24"/>
        </w:rPr>
        <w:t>acuerdo</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estas</w:t>
      </w:r>
      <w:r w:rsidRPr="00F04275">
        <w:rPr>
          <w:rFonts w:ascii="Arial" w:hAnsi="Arial" w:cs="Arial"/>
          <w:i/>
          <w:spacing w:val="-6"/>
          <w:sz w:val="24"/>
          <w:szCs w:val="24"/>
        </w:rPr>
        <w:t xml:space="preserve"> </w:t>
      </w:r>
      <w:r w:rsidRPr="00F04275">
        <w:rPr>
          <w:rFonts w:ascii="Arial" w:hAnsi="Arial" w:cs="Arial"/>
          <w:i/>
          <w:spacing w:val="-1"/>
          <w:sz w:val="24"/>
          <w:szCs w:val="24"/>
        </w:rPr>
        <w:t>reglas.</w:t>
      </w:r>
    </w:p>
    <w:p w:rsidR="00F04275" w:rsidRPr="00F04275" w:rsidRDefault="00F04275" w:rsidP="00F04275">
      <w:pPr>
        <w:pStyle w:val="Textoindependiente"/>
        <w:kinsoku w:val="0"/>
        <w:overflowPunct w:val="0"/>
        <w:spacing w:before="60"/>
        <w:ind w:right="112"/>
        <w:jc w:val="both"/>
        <w:rPr>
          <w:rFonts w:ascii="Arial" w:hAnsi="Arial" w:cs="Arial"/>
          <w:i/>
          <w:spacing w:val="-1"/>
          <w:sz w:val="24"/>
          <w:szCs w:val="24"/>
        </w:rPr>
      </w:pPr>
    </w:p>
    <w:p w:rsidR="00F04275" w:rsidRPr="00F04275" w:rsidRDefault="00F04275" w:rsidP="00F04275">
      <w:pPr>
        <w:pStyle w:val="Textoindependiente"/>
        <w:kinsoku w:val="0"/>
        <w:overflowPunct w:val="0"/>
        <w:spacing w:before="60"/>
        <w:ind w:right="112"/>
        <w:jc w:val="both"/>
        <w:rPr>
          <w:rFonts w:ascii="Arial" w:hAnsi="Arial" w:cs="Arial"/>
          <w:b/>
          <w:i/>
          <w:sz w:val="24"/>
          <w:szCs w:val="24"/>
          <w:lang w:val="es-ES_tradnl"/>
        </w:rPr>
      </w:pPr>
      <w:r w:rsidRPr="00F04275">
        <w:rPr>
          <w:rFonts w:ascii="Arial" w:hAnsi="Arial" w:cs="Arial"/>
          <w:b/>
          <w:i/>
          <w:spacing w:val="-1"/>
          <w:sz w:val="24"/>
          <w:szCs w:val="24"/>
        </w:rPr>
        <w:t xml:space="preserve">13. </w:t>
      </w:r>
      <w:r w:rsidRPr="00F04275">
        <w:rPr>
          <w:rFonts w:ascii="Arial" w:hAnsi="Arial" w:cs="Arial"/>
          <w:b/>
          <w:i/>
          <w:sz w:val="24"/>
          <w:szCs w:val="24"/>
        </w:rPr>
        <w:t>Quejas</w:t>
      </w:r>
      <w:r w:rsidRPr="00F04275">
        <w:rPr>
          <w:rFonts w:ascii="Arial" w:hAnsi="Arial" w:cs="Arial"/>
          <w:b/>
          <w:i/>
          <w:spacing w:val="-6"/>
          <w:sz w:val="24"/>
          <w:szCs w:val="24"/>
        </w:rPr>
        <w:t xml:space="preserve"> </w:t>
      </w:r>
      <w:r w:rsidRPr="00F04275">
        <w:rPr>
          <w:rFonts w:ascii="Arial" w:hAnsi="Arial" w:cs="Arial"/>
          <w:b/>
          <w:i/>
          <w:sz w:val="24"/>
          <w:szCs w:val="24"/>
        </w:rPr>
        <w:t>y</w:t>
      </w:r>
      <w:r w:rsidRPr="00F04275">
        <w:rPr>
          <w:rFonts w:ascii="Arial" w:hAnsi="Arial" w:cs="Arial"/>
          <w:b/>
          <w:i/>
          <w:spacing w:val="-10"/>
          <w:sz w:val="24"/>
          <w:szCs w:val="24"/>
        </w:rPr>
        <w:t xml:space="preserve"> </w:t>
      </w:r>
      <w:r w:rsidRPr="00F04275">
        <w:rPr>
          <w:rFonts w:ascii="Arial" w:hAnsi="Arial" w:cs="Arial"/>
          <w:b/>
          <w:i/>
          <w:sz w:val="24"/>
          <w:szCs w:val="24"/>
        </w:rPr>
        <w:t>denuncias.</w:t>
      </w:r>
    </w:p>
    <w:p w:rsidR="00F04275" w:rsidRPr="00F04275" w:rsidRDefault="00F04275" w:rsidP="00F04275">
      <w:pPr>
        <w:pStyle w:val="Textoindependiente"/>
        <w:kinsoku w:val="0"/>
        <w:overflowPunct w:val="0"/>
        <w:spacing w:before="60"/>
        <w:ind w:right="112"/>
        <w:jc w:val="both"/>
        <w:rPr>
          <w:rFonts w:ascii="Arial" w:hAnsi="Arial" w:cs="Arial"/>
          <w:b/>
          <w:i/>
          <w:spacing w:val="-1"/>
          <w:sz w:val="24"/>
          <w:szCs w:val="24"/>
          <w:lang w:val="es-ES_tradnl"/>
        </w:rPr>
      </w:pPr>
    </w:p>
    <w:p w:rsidR="00F04275" w:rsidRPr="00F04275" w:rsidRDefault="00F04275" w:rsidP="00F04275">
      <w:pPr>
        <w:pStyle w:val="Textoindependiente"/>
        <w:kinsoku w:val="0"/>
        <w:overflowPunct w:val="0"/>
        <w:spacing w:before="55"/>
        <w:ind w:right="99"/>
        <w:jc w:val="both"/>
        <w:rPr>
          <w:rFonts w:ascii="Arial" w:hAnsi="Arial" w:cs="Arial"/>
          <w:i/>
          <w:sz w:val="24"/>
          <w:szCs w:val="24"/>
        </w:rPr>
      </w:pPr>
      <w:r w:rsidRPr="00F04275">
        <w:rPr>
          <w:rFonts w:ascii="Arial" w:hAnsi="Arial" w:cs="Arial"/>
          <w:i/>
          <w:sz w:val="24"/>
          <w:szCs w:val="24"/>
        </w:rPr>
        <w:t>Se</w:t>
      </w:r>
      <w:r w:rsidRPr="00F04275">
        <w:rPr>
          <w:rFonts w:ascii="Arial" w:hAnsi="Arial" w:cs="Arial"/>
          <w:i/>
          <w:spacing w:val="14"/>
          <w:sz w:val="24"/>
          <w:szCs w:val="24"/>
        </w:rPr>
        <w:t xml:space="preserve"> </w:t>
      </w:r>
      <w:r w:rsidRPr="00F04275">
        <w:rPr>
          <w:rFonts w:ascii="Arial" w:hAnsi="Arial" w:cs="Arial"/>
          <w:i/>
          <w:spacing w:val="-1"/>
          <w:sz w:val="24"/>
          <w:szCs w:val="24"/>
        </w:rPr>
        <w:t>designará</w:t>
      </w:r>
      <w:r w:rsidRPr="00F04275">
        <w:rPr>
          <w:rFonts w:ascii="Arial" w:hAnsi="Arial" w:cs="Arial"/>
          <w:i/>
          <w:spacing w:val="19"/>
          <w:sz w:val="24"/>
          <w:szCs w:val="24"/>
        </w:rPr>
        <w:t xml:space="preserve"> </w:t>
      </w:r>
      <w:r w:rsidRPr="00F04275">
        <w:rPr>
          <w:rFonts w:ascii="Arial" w:hAnsi="Arial" w:cs="Arial"/>
          <w:i/>
          <w:sz w:val="24"/>
          <w:szCs w:val="24"/>
        </w:rPr>
        <w:t>un</w:t>
      </w:r>
      <w:r w:rsidRPr="00F04275">
        <w:rPr>
          <w:rFonts w:ascii="Arial" w:hAnsi="Arial" w:cs="Arial"/>
          <w:i/>
          <w:spacing w:val="14"/>
          <w:sz w:val="24"/>
          <w:szCs w:val="24"/>
        </w:rPr>
        <w:t xml:space="preserve"> </w:t>
      </w:r>
      <w:r w:rsidRPr="00F04275">
        <w:rPr>
          <w:rFonts w:ascii="Arial" w:hAnsi="Arial" w:cs="Arial"/>
          <w:i/>
          <w:sz w:val="24"/>
          <w:szCs w:val="24"/>
        </w:rPr>
        <w:t>correo</w:t>
      </w:r>
      <w:r w:rsidRPr="00F04275">
        <w:rPr>
          <w:rFonts w:ascii="Arial" w:hAnsi="Arial" w:cs="Arial"/>
          <w:i/>
          <w:spacing w:val="16"/>
          <w:sz w:val="24"/>
          <w:szCs w:val="24"/>
        </w:rPr>
        <w:t xml:space="preserve"> </w:t>
      </w:r>
      <w:r w:rsidRPr="00F04275">
        <w:rPr>
          <w:rFonts w:ascii="Arial" w:hAnsi="Arial" w:cs="Arial"/>
          <w:i/>
          <w:sz w:val="24"/>
          <w:szCs w:val="24"/>
        </w:rPr>
        <w:t>electrónico</w:t>
      </w:r>
      <w:r w:rsidRPr="00F04275">
        <w:rPr>
          <w:rFonts w:ascii="Arial" w:hAnsi="Arial" w:cs="Arial"/>
          <w:i/>
          <w:spacing w:val="19"/>
          <w:sz w:val="24"/>
          <w:szCs w:val="24"/>
        </w:rPr>
        <w:t xml:space="preserve"> </w:t>
      </w:r>
      <w:r w:rsidRPr="00F04275">
        <w:rPr>
          <w:rFonts w:ascii="Arial" w:hAnsi="Arial" w:cs="Arial"/>
          <w:i/>
          <w:sz w:val="24"/>
          <w:szCs w:val="24"/>
        </w:rPr>
        <w:t>en</w:t>
      </w:r>
      <w:r w:rsidRPr="00F04275">
        <w:rPr>
          <w:rFonts w:ascii="Arial" w:hAnsi="Arial" w:cs="Arial"/>
          <w:i/>
          <w:spacing w:val="16"/>
          <w:sz w:val="24"/>
          <w:szCs w:val="24"/>
        </w:rPr>
        <w:t xml:space="preserve"> </w:t>
      </w:r>
      <w:r w:rsidRPr="00F04275">
        <w:rPr>
          <w:rFonts w:ascii="Arial" w:hAnsi="Arial" w:cs="Arial"/>
          <w:i/>
          <w:sz w:val="24"/>
          <w:szCs w:val="24"/>
        </w:rPr>
        <w:t>la</w:t>
      </w:r>
      <w:r w:rsidRPr="00F04275">
        <w:rPr>
          <w:rFonts w:ascii="Arial" w:hAnsi="Arial" w:cs="Arial"/>
          <w:i/>
          <w:spacing w:val="15"/>
          <w:sz w:val="24"/>
          <w:szCs w:val="24"/>
        </w:rPr>
        <w:t xml:space="preserve"> </w:t>
      </w:r>
      <w:r w:rsidRPr="00F04275">
        <w:rPr>
          <w:rFonts w:ascii="Arial" w:hAnsi="Arial" w:cs="Arial"/>
          <w:i/>
          <w:spacing w:val="-1"/>
          <w:sz w:val="24"/>
          <w:szCs w:val="24"/>
        </w:rPr>
        <w:t>página</w:t>
      </w:r>
      <w:r w:rsidRPr="00F04275">
        <w:rPr>
          <w:rFonts w:ascii="Arial" w:hAnsi="Arial" w:cs="Arial"/>
          <w:i/>
          <w:spacing w:val="20"/>
          <w:sz w:val="24"/>
          <w:szCs w:val="24"/>
        </w:rPr>
        <w:t xml:space="preserve"> </w:t>
      </w:r>
      <w:r w:rsidRPr="00F04275">
        <w:rPr>
          <w:rFonts w:ascii="Arial" w:hAnsi="Arial" w:cs="Arial"/>
          <w:i/>
          <w:spacing w:val="-1"/>
          <w:sz w:val="24"/>
          <w:szCs w:val="24"/>
        </w:rPr>
        <w:t>web</w:t>
      </w:r>
      <w:r w:rsidRPr="00F04275">
        <w:rPr>
          <w:rFonts w:ascii="Arial" w:hAnsi="Arial" w:cs="Arial"/>
          <w:i/>
          <w:spacing w:val="16"/>
          <w:sz w:val="24"/>
          <w:szCs w:val="24"/>
        </w:rPr>
        <w:t xml:space="preserve"> </w:t>
      </w:r>
      <w:r w:rsidRPr="00F04275">
        <w:rPr>
          <w:rFonts w:ascii="Arial" w:hAnsi="Arial" w:cs="Arial"/>
          <w:i/>
          <w:sz w:val="24"/>
          <w:szCs w:val="24"/>
        </w:rPr>
        <w:t>del</w:t>
      </w:r>
      <w:r w:rsidRPr="00F04275">
        <w:rPr>
          <w:rFonts w:ascii="Arial" w:hAnsi="Arial" w:cs="Arial"/>
          <w:i/>
          <w:spacing w:val="20"/>
          <w:sz w:val="24"/>
          <w:szCs w:val="24"/>
        </w:rPr>
        <w:t xml:space="preserve"> </w:t>
      </w:r>
      <w:r w:rsidRPr="00F04275">
        <w:rPr>
          <w:rFonts w:ascii="Arial" w:hAnsi="Arial" w:cs="Arial"/>
          <w:i/>
          <w:sz w:val="24"/>
          <w:szCs w:val="24"/>
        </w:rPr>
        <w:t>Gobierno de</w:t>
      </w:r>
      <w:r w:rsidRPr="00F04275">
        <w:rPr>
          <w:rFonts w:ascii="Arial" w:hAnsi="Arial" w:cs="Arial"/>
          <w:i/>
          <w:spacing w:val="16"/>
          <w:sz w:val="24"/>
          <w:szCs w:val="24"/>
        </w:rPr>
        <w:t xml:space="preserve"> San Pedro </w:t>
      </w:r>
      <w:r w:rsidRPr="00F04275">
        <w:rPr>
          <w:rFonts w:ascii="Arial" w:hAnsi="Arial" w:cs="Arial"/>
          <w:i/>
          <w:sz w:val="24"/>
          <w:szCs w:val="24"/>
        </w:rPr>
        <w:t>Tlaquepaque</w:t>
      </w:r>
      <w:r w:rsidRPr="00F04275">
        <w:rPr>
          <w:rFonts w:ascii="Arial" w:hAnsi="Arial" w:cs="Arial"/>
          <w:i/>
          <w:spacing w:val="15"/>
          <w:sz w:val="24"/>
          <w:szCs w:val="24"/>
        </w:rPr>
        <w:t xml:space="preserve"> </w:t>
      </w:r>
      <w:r w:rsidRPr="00F04275">
        <w:rPr>
          <w:rFonts w:ascii="Arial" w:hAnsi="Arial" w:cs="Arial"/>
          <w:i/>
          <w:sz w:val="24"/>
          <w:szCs w:val="24"/>
        </w:rPr>
        <w:t>y</w:t>
      </w:r>
      <w:r w:rsidRPr="00F04275">
        <w:rPr>
          <w:rFonts w:ascii="Arial" w:hAnsi="Arial" w:cs="Arial"/>
          <w:i/>
          <w:spacing w:val="16"/>
          <w:sz w:val="24"/>
          <w:szCs w:val="24"/>
        </w:rPr>
        <w:t xml:space="preserve"> </w:t>
      </w:r>
      <w:r w:rsidRPr="00F04275">
        <w:rPr>
          <w:rFonts w:ascii="Arial" w:hAnsi="Arial" w:cs="Arial"/>
          <w:i/>
          <w:spacing w:val="-1"/>
          <w:sz w:val="24"/>
          <w:szCs w:val="24"/>
        </w:rPr>
        <w:t>un</w:t>
      </w:r>
      <w:r w:rsidRPr="00F04275">
        <w:rPr>
          <w:rFonts w:ascii="Arial" w:hAnsi="Arial" w:cs="Arial"/>
          <w:i/>
          <w:spacing w:val="72"/>
          <w:w w:val="99"/>
          <w:sz w:val="24"/>
          <w:szCs w:val="24"/>
        </w:rPr>
        <w:t xml:space="preserve"> </w:t>
      </w:r>
      <w:r w:rsidRPr="00F04275">
        <w:rPr>
          <w:rFonts w:ascii="Arial" w:hAnsi="Arial" w:cs="Arial"/>
          <w:i/>
          <w:spacing w:val="-1"/>
          <w:sz w:val="24"/>
          <w:szCs w:val="24"/>
        </w:rPr>
        <w:t>número</w:t>
      </w:r>
      <w:r w:rsidRPr="00F04275">
        <w:rPr>
          <w:rFonts w:ascii="Arial" w:hAnsi="Arial" w:cs="Arial"/>
          <w:i/>
          <w:spacing w:val="8"/>
          <w:sz w:val="24"/>
          <w:szCs w:val="24"/>
        </w:rPr>
        <w:t xml:space="preserve"> </w:t>
      </w:r>
      <w:r w:rsidRPr="00F04275">
        <w:rPr>
          <w:rFonts w:ascii="Arial" w:hAnsi="Arial" w:cs="Arial"/>
          <w:i/>
          <w:spacing w:val="-1"/>
          <w:sz w:val="24"/>
          <w:szCs w:val="24"/>
        </w:rPr>
        <w:t>telefónico</w:t>
      </w:r>
      <w:r w:rsidRPr="00F04275">
        <w:rPr>
          <w:rFonts w:ascii="Arial" w:hAnsi="Arial" w:cs="Arial"/>
          <w:i/>
          <w:spacing w:val="9"/>
          <w:sz w:val="24"/>
          <w:szCs w:val="24"/>
        </w:rPr>
        <w:t xml:space="preserve"> </w:t>
      </w:r>
      <w:r w:rsidRPr="00F04275">
        <w:rPr>
          <w:rFonts w:ascii="Arial" w:hAnsi="Arial" w:cs="Arial"/>
          <w:i/>
          <w:sz w:val="24"/>
          <w:szCs w:val="24"/>
        </w:rPr>
        <w:t>en</w:t>
      </w:r>
      <w:r w:rsidRPr="00F04275">
        <w:rPr>
          <w:rFonts w:ascii="Arial" w:hAnsi="Arial" w:cs="Arial"/>
          <w:i/>
          <w:spacing w:val="7"/>
          <w:sz w:val="24"/>
          <w:szCs w:val="24"/>
        </w:rPr>
        <w:t xml:space="preserve"> </w:t>
      </w:r>
      <w:r w:rsidRPr="00F04275">
        <w:rPr>
          <w:rFonts w:ascii="Arial" w:hAnsi="Arial" w:cs="Arial"/>
          <w:i/>
          <w:sz w:val="24"/>
          <w:szCs w:val="24"/>
        </w:rPr>
        <w:t>el</w:t>
      </w:r>
      <w:r w:rsidRPr="00F04275">
        <w:rPr>
          <w:rFonts w:ascii="Arial" w:hAnsi="Arial" w:cs="Arial"/>
          <w:i/>
          <w:spacing w:val="7"/>
          <w:sz w:val="24"/>
          <w:szCs w:val="24"/>
        </w:rPr>
        <w:t xml:space="preserve"> </w:t>
      </w:r>
      <w:r w:rsidRPr="00F04275">
        <w:rPr>
          <w:rFonts w:ascii="Arial" w:hAnsi="Arial" w:cs="Arial"/>
          <w:i/>
          <w:spacing w:val="-1"/>
          <w:sz w:val="24"/>
          <w:szCs w:val="24"/>
        </w:rPr>
        <w:t>Área</w:t>
      </w:r>
      <w:r w:rsidRPr="00F04275">
        <w:rPr>
          <w:rFonts w:ascii="Arial" w:hAnsi="Arial" w:cs="Arial"/>
          <w:i/>
          <w:spacing w:val="11"/>
          <w:sz w:val="24"/>
          <w:szCs w:val="24"/>
        </w:rPr>
        <w:t xml:space="preserve"> </w:t>
      </w:r>
      <w:r w:rsidRPr="00F04275">
        <w:rPr>
          <w:rFonts w:ascii="Arial" w:hAnsi="Arial" w:cs="Arial"/>
          <w:i/>
          <w:sz w:val="24"/>
          <w:szCs w:val="24"/>
        </w:rPr>
        <w:t>de</w:t>
      </w:r>
      <w:r w:rsidRPr="00F04275">
        <w:rPr>
          <w:rFonts w:ascii="Arial" w:hAnsi="Arial" w:cs="Arial"/>
          <w:i/>
          <w:spacing w:val="7"/>
          <w:sz w:val="24"/>
          <w:szCs w:val="24"/>
        </w:rPr>
        <w:t xml:space="preserve"> </w:t>
      </w:r>
      <w:r w:rsidRPr="00F04275">
        <w:rPr>
          <w:rFonts w:ascii="Arial" w:hAnsi="Arial" w:cs="Arial"/>
          <w:i/>
          <w:spacing w:val="-1"/>
          <w:sz w:val="24"/>
          <w:szCs w:val="24"/>
        </w:rPr>
        <w:t>Atención</w:t>
      </w:r>
      <w:r w:rsidRPr="00F04275">
        <w:rPr>
          <w:rFonts w:ascii="Arial" w:hAnsi="Arial" w:cs="Arial"/>
          <w:i/>
          <w:spacing w:val="10"/>
          <w:sz w:val="24"/>
          <w:szCs w:val="24"/>
        </w:rPr>
        <w:t xml:space="preserve"> </w:t>
      </w:r>
      <w:r w:rsidRPr="00F04275">
        <w:rPr>
          <w:rFonts w:ascii="Arial" w:hAnsi="Arial" w:cs="Arial"/>
          <w:i/>
          <w:sz w:val="24"/>
          <w:szCs w:val="24"/>
        </w:rPr>
        <w:t>Ciudadana</w:t>
      </w:r>
      <w:r w:rsidRPr="00F04275">
        <w:rPr>
          <w:rFonts w:ascii="Arial" w:hAnsi="Arial" w:cs="Arial"/>
          <w:i/>
          <w:spacing w:val="10"/>
          <w:sz w:val="24"/>
          <w:szCs w:val="24"/>
        </w:rPr>
        <w:t xml:space="preserve"> </w:t>
      </w:r>
      <w:r w:rsidRPr="00F04275">
        <w:rPr>
          <w:rFonts w:ascii="Arial" w:hAnsi="Arial" w:cs="Arial"/>
          <w:i/>
          <w:spacing w:val="-2"/>
          <w:sz w:val="24"/>
          <w:szCs w:val="24"/>
        </w:rPr>
        <w:t>y/o</w:t>
      </w:r>
      <w:r w:rsidRPr="00F04275">
        <w:rPr>
          <w:rFonts w:ascii="Arial" w:hAnsi="Arial" w:cs="Arial"/>
          <w:i/>
          <w:spacing w:val="8"/>
          <w:sz w:val="24"/>
          <w:szCs w:val="24"/>
        </w:rPr>
        <w:t xml:space="preserve"> </w:t>
      </w:r>
      <w:r w:rsidRPr="00F04275">
        <w:rPr>
          <w:rFonts w:ascii="Arial" w:hAnsi="Arial" w:cs="Arial"/>
          <w:i/>
          <w:sz w:val="24"/>
          <w:szCs w:val="24"/>
        </w:rPr>
        <w:t>del</w:t>
      </w:r>
      <w:r w:rsidRPr="00F04275">
        <w:rPr>
          <w:rFonts w:ascii="Arial" w:hAnsi="Arial" w:cs="Arial"/>
          <w:i/>
          <w:spacing w:val="8"/>
          <w:sz w:val="24"/>
          <w:szCs w:val="24"/>
        </w:rPr>
        <w:t xml:space="preserve"> </w:t>
      </w:r>
      <w:r w:rsidRPr="00F04275">
        <w:rPr>
          <w:rFonts w:ascii="Arial" w:hAnsi="Arial" w:cs="Arial"/>
          <w:i/>
          <w:spacing w:val="-1"/>
          <w:sz w:val="24"/>
          <w:szCs w:val="24"/>
        </w:rPr>
        <w:t>Órgano</w:t>
      </w:r>
      <w:r w:rsidRPr="00F04275">
        <w:rPr>
          <w:rFonts w:ascii="Arial" w:hAnsi="Arial" w:cs="Arial"/>
          <w:i/>
          <w:spacing w:val="8"/>
          <w:sz w:val="24"/>
          <w:szCs w:val="24"/>
        </w:rPr>
        <w:t xml:space="preserve"> </w:t>
      </w:r>
      <w:r w:rsidRPr="00F04275">
        <w:rPr>
          <w:rFonts w:ascii="Arial" w:hAnsi="Arial" w:cs="Arial"/>
          <w:i/>
          <w:sz w:val="24"/>
          <w:szCs w:val="24"/>
        </w:rPr>
        <w:t>de</w:t>
      </w:r>
      <w:r w:rsidRPr="00F04275">
        <w:rPr>
          <w:rFonts w:ascii="Arial" w:hAnsi="Arial" w:cs="Arial"/>
          <w:i/>
          <w:spacing w:val="8"/>
          <w:sz w:val="24"/>
          <w:szCs w:val="24"/>
        </w:rPr>
        <w:t xml:space="preserve"> </w:t>
      </w:r>
      <w:r w:rsidRPr="00F04275">
        <w:rPr>
          <w:rFonts w:ascii="Arial" w:hAnsi="Arial" w:cs="Arial"/>
          <w:i/>
          <w:spacing w:val="-1"/>
          <w:sz w:val="24"/>
          <w:szCs w:val="24"/>
        </w:rPr>
        <w:t>Control</w:t>
      </w:r>
      <w:r w:rsidRPr="00F04275">
        <w:rPr>
          <w:rFonts w:ascii="Arial" w:hAnsi="Arial" w:cs="Arial"/>
          <w:i/>
          <w:spacing w:val="11"/>
          <w:sz w:val="24"/>
          <w:szCs w:val="24"/>
        </w:rPr>
        <w:t xml:space="preserve"> Interno</w:t>
      </w:r>
      <w:r w:rsidRPr="00F04275">
        <w:rPr>
          <w:rFonts w:ascii="Arial" w:hAnsi="Arial" w:cs="Arial"/>
          <w:i/>
          <w:spacing w:val="-1"/>
          <w:sz w:val="24"/>
          <w:szCs w:val="24"/>
        </w:rPr>
        <w:t>,</w:t>
      </w:r>
      <w:r w:rsidRPr="00F04275">
        <w:rPr>
          <w:rFonts w:ascii="Arial" w:hAnsi="Arial" w:cs="Arial"/>
          <w:i/>
          <w:spacing w:val="9"/>
          <w:sz w:val="24"/>
          <w:szCs w:val="24"/>
        </w:rPr>
        <w:t xml:space="preserve"> </w:t>
      </w:r>
      <w:r w:rsidRPr="00F04275">
        <w:rPr>
          <w:rFonts w:ascii="Arial" w:hAnsi="Arial" w:cs="Arial"/>
          <w:i/>
          <w:sz w:val="24"/>
          <w:szCs w:val="24"/>
        </w:rPr>
        <w:t>así</w:t>
      </w:r>
      <w:r w:rsidRPr="00F04275">
        <w:rPr>
          <w:rFonts w:ascii="Arial" w:hAnsi="Arial" w:cs="Arial"/>
          <w:i/>
          <w:spacing w:val="6"/>
          <w:sz w:val="24"/>
          <w:szCs w:val="24"/>
        </w:rPr>
        <w:t xml:space="preserve"> </w:t>
      </w:r>
      <w:r w:rsidRPr="00F04275">
        <w:rPr>
          <w:rFonts w:ascii="Arial" w:hAnsi="Arial" w:cs="Arial"/>
          <w:i/>
          <w:spacing w:val="-1"/>
          <w:sz w:val="24"/>
          <w:szCs w:val="24"/>
        </w:rPr>
        <w:t>como</w:t>
      </w:r>
      <w:r w:rsidRPr="00F04275">
        <w:rPr>
          <w:rFonts w:ascii="Arial" w:hAnsi="Arial" w:cs="Arial"/>
          <w:i/>
          <w:spacing w:val="99"/>
          <w:w w:val="99"/>
          <w:sz w:val="24"/>
          <w:szCs w:val="24"/>
        </w:rPr>
        <w:t xml:space="preserve"> </w:t>
      </w:r>
      <w:r w:rsidRPr="00F04275">
        <w:rPr>
          <w:rFonts w:ascii="Arial" w:hAnsi="Arial" w:cs="Arial"/>
          <w:i/>
          <w:spacing w:val="-1"/>
          <w:sz w:val="24"/>
          <w:szCs w:val="24"/>
        </w:rPr>
        <w:t>se</w:t>
      </w:r>
      <w:r w:rsidRPr="00F04275">
        <w:rPr>
          <w:rFonts w:ascii="Arial" w:hAnsi="Arial" w:cs="Arial"/>
          <w:i/>
          <w:spacing w:val="38"/>
          <w:sz w:val="24"/>
          <w:szCs w:val="24"/>
        </w:rPr>
        <w:t xml:space="preserve"> </w:t>
      </w:r>
      <w:r w:rsidRPr="00F04275">
        <w:rPr>
          <w:rFonts w:ascii="Arial" w:hAnsi="Arial" w:cs="Arial"/>
          <w:i/>
          <w:sz w:val="24"/>
          <w:szCs w:val="24"/>
        </w:rPr>
        <w:t>instalarán</w:t>
      </w:r>
      <w:r w:rsidRPr="00F04275">
        <w:rPr>
          <w:rFonts w:ascii="Arial" w:hAnsi="Arial" w:cs="Arial"/>
          <w:i/>
          <w:spacing w:val="37"/>
          <w:sz w:val="24"/>
          <w:szCs w:val="24"/>
        </w:rPr>
        <w:t xml:space="preserve"> </w:t>
      </w:r>
      <w:r w:rsidRPr="00F04275">
        <w:rPr>
          <w:rFonts w:ascii="Arial" w:hAnsi="Arial" w:cs="Arial"/>
          <w:i/>
          <w:sz w:val="24"/>
          <w:szCs w:val="24"/>
        </w:rPr>
        <w:t>buzones</w:t>
      </w:r>
      <w:r w:rsidRPr="00F04275">
        <w:rPr>
          <w:rFonts w:ascii="Arial" w:hAnsi="Arial" w:cs="Arial"/>
          <w:i/>
          <w:spacing w:val="42"/>
          <w:sz w:val="24"/>
          <w:szCs w:val="24"/>
        </w:rPr>
        <w:t xml:space="preserve"> </w:t>
      </w:r>
      <w:r w:rsidRPr="00F04275">
        <w:rPr>
          <w:rFonts w:ascii="Arial" w:hAnsi="Arial" w:cs="Arial"/>
          <w:i/>
          <w:sz w:val="24"/>
          <w:szCs w:val="24"/>
        </w:rPr>
        <w:t>en</w:t>
      </w:r>
      <w:r w:rsidRPr="00F04275">
        <w:rPr>
          <w:rFonts w:ascii="Arial" w:hAnsi="Arial" w:cs="Arial"/>
          <w:i/>
          <w:spacing w:val="39"/>
          <w:sz w:val="24"/>
          <w:szCs w:val="24"/>
        </w:rPr>
        <w:t xml:space="preserve"> </w:t>
      </w:r>
      <w:r w:rsidRPr="00F04275">
        <w:rPr>
          <w:rFonts w:ascii="Arial" w:hAnsi="Arial" w:cs="Arial"/>
          <w:i/>
          <w:sz w:val="24"/>
          <w:szCs w:val="24"/>
        </w:rPr>
        <w:t>la</w:t>
      </w:r>
      <w:r w:rsidRPr="00F04275">
        <w:rPr>
          <w:rFonts w:ascii="Arial" w:hAnsi="Arial" w:cs="Arial"/>
          <w:i/>
          <w:spacing w:val="41"/>
          <w:sz w:val="24"/>
          <w:szCs w:val="24"/>
        </w:rPr>
        <w:t xml:space="preserve"> </w:t>
      </w:r>
      <w:r w:rsidRPr="00F04275">
        <w:rPr>
          <w:rFonts w:ascii="Arial" w:hAnsi="Arial" w:cs="Arial"/>
          <w:i/>
          <w:sz w:val="24"/>
          <w:szCs w:val="24"/>
        </w:rPr>
        <w:t>Presidencia</w:t>
      </w:r>
      <w:r w:rsidRPr="00F04275">
        <w:rPr>
          <w:rFonts w:ascii="Arial" w:hAnsi="Arial" w:cs="Arial"/>
          <w:i/>
          <w:spacing w:val="40"/>
          <w:sz w:val="24"/>
          <w:szCs w:val="24"/>
        </w:rPr>
        <w:t xml:space="preserve"> </w:t>
      </w:r>
      <w:r w:rsidRPr="00F04275">
        <w:rPr>
          <w:rFonts w:ascii="Arial" w:hAnsi="Arial" w:cs="Arial"/>
          <w:i/>
          <w:sz w:val="24"/>
          <w:szCs w:val="24"/>
        </w:rPr>
        <w:t>Municipal</w:t>
      </w:r>
      <w:r w:rsidRPr="00F04275">
        <w:rPr>
          <w:rFonts w:ascii="Arial" w:hAnsi="Arial" w:cs="Arial"/>
          <w:i/>
          <w:spacing w:val="43"/>
          <w:sz w:val="24"/>
          <w:szCs w:val="24"/>
        </w:rPr>
        <w:t xml:space="preserve"> </w:t>
      </w:r>
      <w:r w:rsidRPr="00F04275">
        <w:rPr>
          <w:rFonts w:ascii="Arial" w:hAnsi="Arial" w:cs="Arial"/>
          <w:i/>
          <w:sz w:val="24"/>
          <w:szCs w:val="24"/>
        </w:rPr>
        <w:t>y</w:t>
      </w:r>
      <w:r w:rsidRPr="00F04275">
        <w:rPr>
          <w:rFonts w:ascii="Arial" w:hAnsi="Arial" w:cs="Arial"/>
          <w:i/>
          <w:spacing w:val="37"/>
          <w:sz w:val="24"/>
          <w:szCs w:val="24"/>
        </w:rPr>
        <w:t xml:space="preserve"> </w:t>
      </w:r>
      <w:r w:rsidRPr="00F04275">
        <w:rPr>
          <w:rFonts w:ascii="Arial" w:hAnsi="Arial" w:cs="Arial"/>
          <w:i/>
          <w:sz w:val="24"/>
          <w:szCs w:val="24"/>
        </w:rPr>
        <w:t>en</w:t>
      </w:r>
      <w:r w:rsidRPr="00F04275">
        <w:rPr>
          <w:rFonts w:ascii="Arial" w:hAnsi="Arial" w:cs="Arial"/>
          <w:i/>
          <w:spacing w:val="43"/>
          <w:sz w:val="24"/>
          <w:szCs w:val="24"/>
        </w:rPr>
        <w:t xml:space="preserve"> </w:t>
      </w:r>
      <w:r w:rsidRPr="00F04275">
        <w:rPr>
          <w:rFonts w:ascii="Arial" w:hAnsi="Arial" w:cs="Arial"/>
          <w:i/>
          <w:sz w:val="24"/>
          <w:szCs w:val="24"/>
        </w:rPr>
        <w:t>la</w:t>
      </w:r>
      <w:r w:rsidRPr="00F04275">
        <w:rPr>
          <w:rFonts w:ascii="Arial" w:hAnsi="Arial" w:cs="Arial"/>
          <w:i/>
          <w:spacing w:val="38"/>
          <w:sz w:val="24"/>
          <w:szCs w:val="24"/>
        </w:rPr>
        <w:t xml:space="preserve"> </w:t>
      </w:r>
      <w:r w:rsidRPr="00F04275">
        <w:rPr>
          <w:rFonts w:ascii="Arial" w:hAnsi="Arial" w:cs="Arial"/>
          <w:i/>
          <w:sz w:val="24"/>
          <w:szCs w:val="24"/>
        </w:rPr>
        <w:t>Dirección General de Desarrollo Social</w:t>
      </w:r>
      <w:r w:rsidRPr="00F04275">
        <w:rPr>
          <w:rFonts w:ascii="Arial" w:hAnsi="Arial" w:cs="Arial"/>
          <w:i/>
          <w:spacing w:val="-6"/>
          <w:sz w:val="24"/>
          <w:szCs w:val="24"/>
        </w:rPr>
        <w:t xml:space="preserve"> </w:t>
      </w:r>
      <w:r w:rsidRPr="00F04275">
        <w:rPr>
          <w:rFonts w:ascii="Arial" w:hAnsi="Arial" w:cs="Arial"/>
          <w:i/>
          <w:sz w:val="24"/>
          <w:szCs w:val="24"/>
        </w:rPr>
        <w:t>para</w:t>
      </w:r>
      <w:r w:rsidRPr="00F04275">
        <w:rPr>
          <w:rFonts w:ascii="Arial" w:hAnsi="Arial" w:cs="Arial"/>
          <w:i/>
          <w:spacing w:val="-7"/>
          <w:sz w:val="24"/>
          <w:szCs w:val="24"/>
        </w:rPr>
        <w:t xml:space="preserve"> </w:t>
      </w:r>
      <w:r w:rsidRPr="00F04275">
        <w:rPr>
          <w:rFonts w:ascii="Arial" w:hAnsi="Arial" w:cs="Arial"/>
          <w:i/>
          <w:spacing w:val="-1"/>
          <w:sz w:val="24"/>
          <w:szCs w:val="24"/>
        </w:rPr>
        <w:t>recibir</w:t>
      </w:r>
      <w:r w:rsidRPr="00F04275">
        <w:rPr>
          <w:rFonts w:ascii="Arial" w:hAnsi="Arial" w:cs="Arial"/>
          <w:i/>
          <w:spacing w:val="-6"/>
          <w:sz w:val="24"/>
          <w:szCs w:val="24"/>
        </w:rPr>
        <w:t xml:space="preserve"> </w:t>
      </w:r>
      <w:r w:rsidRPr="00F04275">
        <w:rPr>
          <w:rFonts w:ascii="Arial" w:hAnsi="Arial" w:cs="Arial"/>
          <w:i/>
          <w:spacing w:val="-1"/>
          <w:sz w:val="24"/>
          <w:szCs w:val="24"/>
        </w:rPr>
        <w:t>quejas</w:t>
      </w:r>
      <w:r w:rsidRPr="00F04275">
        <w:rPr>
          <w:rFonts w:ascii="Arial" w:hAnsi="Arial" w:cs="Arial"/>
          <w:i/>
          <w:spacing w:val="-7"/>
          <w:sz w:val="24"/>
          <w:szCs w:val="24"/>
        </w:rPr>
        <w:t xml:space="preserve"> </w:t>
      </w:r>
      <w:r w:rsidRPr="00F04275">
        <w:rPr>
          <w:rFonts w:ascii="Arial" w:hAnsi="Arial" w:cs="Arial"/>
          <w:i/>
          <w:sz w:val="24"/>
          <w:szCs w:val="24"/>
        </w:rPr>
        <w:t>o</w:t>
      </w:r>
      <w:r w:rsidRPr="00F04275">
        <w:rPr>
          <w:rFonts w:ascii="Arial" w:hAnsi="Arial" w:cs="Arial"/>
          <w:i/>
          <w:spacing w:val="-6"/>
          <w:sz w:val="24"/>
          <w:szCs w:val="24"/>
        </w:rPr>
        <w:t xml:space="preserve"> </w:t>
      </w:r>
      <w:r w:rsidRPr="00F04275">
        <w:rPr>
          <w:rFonts w:ascii="Arial" w:hAnsi="Arial" w:cs="Arial"/>
          <w:i/>
          <w:spacing w:val="-1"/>
          <w:sz w:val="24"/>
          <w:szCs w:val="24"/>
        </w:rPr>
        <w:t>denuncias.</w:t>
      </w:r>
    </w:p>
    <w:p w:rsidR="00F04275" w:rsidRPr="00F04275" w:rsidRDefault="00F04275" w:rsidP="00F04275">
      <w:pPr>
        <w:jc w:val="center"/>
        <w:rPr>
          <w:rFonts w:ascii="Arial" w:eastAsiaTheme="majorEastAsia" w:hAnsi="Arial" w:cs="Arial"/>
          <w:b/>
          <w:i/>
          <w:color w:val="000000" w:themeColor="text1"/>
          <w:kern w:val="24"/>
          <w:sz w:val="24"/>
          <w:szCs w:val="24"/>
        </w:rPr>
      </w:pPr>
      <w:r w:rsidRPr="00F04275">
        <w:rPr>
          <w:rFonts w:ascii="Arial" w:eastAsiaTheme="majorEastAsia" w:hAnsi="Arial" w:cs="Arial"/>
          <w:b/>
          <w:i/>
          <w:color w:val="000000" w:themeColor="text1"/>
          <w:kern w:val="24"/>
          <w:sz w:val="24"/>
          <w:szCs w:val="24"/>
        </w:rPr>
        <w:t>PROGRAMA JEFAS DE FAMILIA</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pStyle w:val="Default"/>
        <w:jc w:val="center"/>
        <w:rPr>
          <w:rFonts w:ascii="Arial" w:hAnsi="Arial" w:cs="Arial"/>
          <w:i/>
          <w:lang w:val="es-ES"/>
        </w:rPr>
      </w:pPr>
    </w:p>
    <w:p w:rsidR="00F04275" w:rsidRPr="00F04275" w:rsidRDefault="00F04275" w:rsidP="00F04275">
      <w:pPr>
        <w:pStyle w:val="Default"/>
        <w:jc w:val="center"/>
        <w:rPr>
          <w:rFonts w:ascii="Arial" w:hAnsi="Arial" w:cs="Arial"/>
          <w:bCs/>
          <w:i/>
        </w:rPr>
      </w:pPr>
      <w:r w:rsidRPr="00F04275">
        <w:rPr>
          <w:rFonts w:ascii="Arial" w:hAnsi="Arial" w:cs="Arial"/>
          <w:bCs/>
          <w:i/>
        </w:rPr>
        <w:t>DIRECCIÓN DE DESARROLLO SOCIAL</w:t>
      </w:r>
    </w:p>
    <w:p w:rsidR="00F04275" w:rsidRPr="00F04275" w:rsidRDefault="00F04275" w:rsidP="00F04275">
      <w:pPr>
        <w:pStyle w:val="Texto"/>
        <w:spacing w:after="58"/>
        <w:jc w:val="center"/>
        <w:rPr>
          <w:rFonts w:cs="Arial"/>
          <w:bCs/>
          <w:i/>
        </w:rPr>
      </w:pPr>
      <w:r w:rsidRPr="00F04275">
        <w:rPr>
          <w:rFonts w:cs="Arial"/>
          <w:bCs/>
          <w:i/>
        </w:rPr>
        <w:t>GOBIERNO MUNICIPAL DE SAN PEDRO TLAQUEPAQUE</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numPr>
          <w:ilvl w:val="0"/>
          <w:numId w:val="7"/>
        </w:numPr>
        <w:autoSpaceDE/>
        <w:autoSpaceDN/>
        <w:adjustRightInd/>
        <w:spacing w:after="58"/>
        <w:jc w:val="both"/>
        <w:rPr>
          <w:rFonts w:eastAsiaTheme="majorEastAsia" w:cs="Arial"/>
          <w:b/>
          <w:i/>
          <w:color w:val="000000" w:themeColor="text1"/>
          <w:kern w:val="24"/>
        </w:rPr>
      </w:pPr>
      <w:r w:rsidRPr="00F04275">
        <w:rPr>
          <w:rFonts w:eastAsiaTheme="majorEastAsia" w:cs="Arial"/>
          <w:b/>
          <w:i/>
          <w:color w:val="000000" w:themeColor="text1"/>
          <w:kern w:val="24"/>
        </w:rPr>
        <w:t>Introducción</w:t>
      </w:r>
    </w:p>
    <w:p w:rsidR="00F04275" w:rsidRPr="00F04275" w:rsidRDefault="00F04275" w:rsidP="00F04275">
      <w:pPr>
        <w:pStyle w:val="Texto"/>
        <w:spacing w:after="58"/>
        <w:ind w:left="708"/>
        <w:rPr>
          <w:rFonts w:eastAsiaTheme="majorEastAsia" w:cs="Arial"/>
          <w:b/>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Los hogares en nuestro municipio al igual que en México han implementado estrategias de sobrevivencia  para sobre llevar las crisis, como es la inclusión laboral de la mayoría de sus  miembros.  Aun con estos esfuerzos ha aumentado la pobreza en nuestros hogares, este deterioro en la calidad de vida se ha expresado en violencia doméstica que afecta a mujeres y niños y una  ruptura de las familias que hace aumentar el número de mujeres jefas de familia  y estas enfrentan las peores condiciones para sobrevivir. Las Jefas de familia ocupan un 20% de nuestros hogares y son    consideradas como un  grupo social en situación de desigualdad económica y de gran vulnerabilidad.</w:t>
      </w:r>
    </w:p>
    <w:p w:rsidR="00F04275" w:rsidRPr="00F04275" w:rsidRDefault="00F04275" w:rsidP="00F04275">
      <w:pPr>
        <w:pStyle w:val="Texto"/>
        <w:spacing w:after="58"/>
        <w:jc w:val="both"/>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Para el Gobierno  de San Pedro Tlaquepaque  es una prioridad  la equidad, busca beneficiar a las mujeres jefas de familia que cuenten con </w:t>
      </w:r>
      <w:r w:rsidRPr="00F04275">
        <w:rPr>
          <w:rFonts w:eastAsiaTheme="majorEastAsia" w:cs="Arial"/>
          <w:i/>
          <w:color w:val="000000" w:themeColor="text1"/>
          <w:kern w:val="24"/>
        </w:rPr>
        <w:lastRenderedPageBreak/>
        <w:t>alguna carencia y que tengan a su cargo hijos menores de edad y así contribuir a mejorar su situación de desigualdad.</w:t>
      </w:r>
    </w:p>
    <w:p w:rsidR="00F04275" w:rsidRPr="00F04275" w:rsidRDefault="00F04275" w:rsidP="00F04275">
      <w:pPr>
        <w:pStyle w:val="Texto"/>
        <w:spacing w:after="58"/>
        <w:jc w:val="both"/>
        <w:rPr>
          <w:rFonts w:eastAsiaTheme="majorEastAsia" w:cs="Arial"/>
          <w:b/>
          <w:i/>
          <w:color w:val="000000" w:themeColor="text1"/>
          <w:kern w:val="24"/>
        </w:rPr>
      </w:pPr>
    </w:p>
    <w:p w:rsidR="00F04275" w:rsidRPr="00F04275" w:rsidRDefault="00F04275" w:rsidP="00F04275">
      <w:pPr>
        <w:pStyle w:val="Texto"/>
        <w:numPr>
          <w:ilvl w:val="0"/>
          <w:numId w:val="7"/>
        </w:numPr>
        <w:autoSpaceDE/>
        <w:autoSpaceDN/>
        <w:adjustRightInd/>
        <w:spacing w:after="58"/>
        <w:jc w:val="both"/>
        <w:rPr>
          <w:rFonts w:eastAsiaTheme="majorEastAsia" w:cs="Arial"/>
          <w:b/>
          <w:i/>
          <w:color w:val="000000" w:themeColor="text1"/>
          <w:kern w:val="24"/>
        </w:rPr>
      </w:pPr>
      <w:r w:rsidRPr="00F04275">
        <w:rPr>
          <w:rFonts w:eastAsiaTheme="majorEastAsia" w:cs="Arial"/>
          <w:b/>
          <w:i/>
          <w:color w:val="000000" w:themeColor="text1"/>
          <w:kern w:val="24"/>
        </w:rPr>
        <w:t>Glosario de términos</w:t>
      </w:r>
    </w:p>
    <w:p w:rsidR="00F04275" w:rsidRPr="00F04275" w:rsidRDefault="00F04275" w:rsidP="00F04275">
      <w:pPr>
        <w:jc w:val="both"/>
        <w:rPr>
          <w:rFonts w:ascii="Arial" w:eastAsiaTheme="majorEastAsia" w:hAnsi="Arial" w:cs="Arial"/>
          <w:i/>
          <w:color w:val="000000" w:themeColor="text1"/>
          <w:kern w:val="24"/>
          <w:sz w:val="24"/>
          <w:szCs w:val="24"/>
          <w:lang w:val="es-ES_tradnl"/>
        </w:rPr>
      </w:pPr>
    </w:p>
    <w:p w:rsidR="00F04275" w:rsidRPr="00F04275" w:rsidRDefault="00F04275" w:rsidP="00F04275">
      <w:pPr>
        <w:pStyle w:val="Texto"/>
        <w:spacing w:after="58"/>
        <w:jc w:val="both"/>
        <w:rPr>
          <w:rFonts w:eastAsiaTheme="majorEastAsia" w:cs="Arial"/>
          <w:i/>
          <w:color w:val="000000" w:themeColor="text1"/>
          <w:kern w:val="24"/>
          <w:lang w:val="es-ES_tradnl"/>
        </w:rPr>
      </w:pPr>
      <w:r w:rsidRPr="00F04275">
        <w:rPr>
          <w:rFonts w:eastAsiaTheme="majorEastAsia" w:cs="Arial"/>
          <w:i/>
          <w:color w:val="000000" w:themeColor="text1"/>
          <w:kern w:val="24"/>
          <w:lang w:val="es-ES_tradnl"/>
        </w:rPr>
        <w:t>Padrón de Beneficiarias: Base de datos que contiene de manera estructurada y sistematizada información suficiente sobre los receptores del programa así como de los beneficios que reciben.</w:t>
      </w:r>
    </w:p>
    <w:p w:rsidR="00F04275" w:rsidRPr="00F04275" w:rsidRDefault="00F04275" w:rsidP="00F04275">
      <w:pPr>
        <w:pStyle w:val="Textoindependiente"/>
        <w:kinsoku w:val="0"/>
        <w:overflowPunct w:val="0"/>
        <w:ind w:right="118"/>
        <w:jc w:val="both"/>
        <w:rPr>
          <w:rFonts w:ascii="Arial" w:eastAsiaTheme="majorEastAsia" w:hAnsi="Arial" w:cs="Arial"/>
          <w:i/>
          <w:color w:val="000000" w:themeColor="text1"/>
          <w:kern w:val="24"/>
          <w:sz w:val="24"/>
          <w:szCs w:val="24"/>
          <w:lang w:val="es-ES_tradnl"/>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Comité Técnico: Instancia colegiada presidida por miembros del Gobierno de San Pedro Tlaquepaque  integrada con representantes de las direcciones  competentes de acuerdo a la normatividad aplicable. El cual funge como Órgano de Gobierno.</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Criterios de elegibilidad: Características socioeconómicas o geográficas que debe tener una persona para que sea elegible y pueda recibir los beneficios de un programa o acción.</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Padrón de beneficiarios: Base de datos que contiene de manera estructurada y sistematizada información suficiente sobre los receptores del programa así como de los beneficios que reciben.</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 xml:space="preserve">Población atendida: Población beneficiada por un programa en un ejercicio fiscal. </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 xml:space="preserve">Población objetivo: Población que un programa tiene planeado o programado atender para cubrir la población potencial y que cumple con los criterios de elegibilidad establecidos en su normatividad. </w:t>
      </w:r>
    </w:p>
    <w:p w:rsidR="00F04275" w:rsidRPr="00F04275" w:rsidRDefault="00F04275" w:rsidP="00F04275">
      <w:pPr>
        <w:pStyle w:val="Textoindependiente"/>
        <w:kinsoku w:val="0"/>
        <w:overflowPunct w:val="0"/>
        <w:ind w:right="118"/>
        <w:jc w:val="both"/>
        <w:rPr>
          <w:rFonts w:ascii="Arial" w:hAnsi="Arial" w:cs="Arial"/>
          <w:i/>
          <w:sz w:val="24"/>
          <w:szCs w:val="24"/>
        </w:rPr>
      </w:pPr>
    </w:p>
    <w:p w:rsidR="00F04275" w:rsidRPr="00F04275" w:rsidRDefault="00F04275" w:rsidP="00F04275">
      <w:pPr>
        <w:pStyle w:val="Textoindependiente"/>
        <w:kinsoku w:val="0"/>
        <w:overflowPunct w:val="0"/>
        <w:ind w:right="118"/>
        <w:jc w:val="both"/>
        <w:rPr>
          <w:rFonts w:ascii="Arial" w:hAnsi="Arial" w:cs="Arial"/>
          <w:i/>
          <w:sz w:val="24"/>
          <w:szCs w:val="24"/>
        </w:rPr>
      </w:pPr>
      <w:r w:rsidRPr="00F04275">
        <w:rPr>
          <w:rFonts w:ascii="Arial" w:hAnsi="Arial" w:cs="Arial"/>
          <w:i/>
          <w:sz w:val="24"/>
          <w:szCs w:val="24"/>
        </w:rPr>
        <w:t>Población potencial: Población total que presenta la necesidad o problema que justifica la existencia de un programa y que, por lo tanto, pudiera ser elegible para su atención.</w:t>
      </w:r>
    </w:p>
    <w:p w:rsidR="00F04275" w:rsidRPr="00F04275" w:rsidRDefault="00F04275" w:rsidP="00F04275">
      <w:pPr>
        <w:pStyle w:val="Textoindependiente"/>
        <w:kinsoku w:val="0"/>
        <w:overflowPunct w:val="0"/>
        <w:spacing w:before="10"/>
        <w:jc w:val="both"/>
        <w:rPr>
          <w:rFonts w:ascii="Arial" w:hAnsi="Arial" w:cs="Arial"/>
          <w:b/>
          <w:bCs/>
          <w:i/>
          <w:sz w:val="24"/>
          <w:szCs w:val="24"/>
          <w:lang w:val="es-ES_tradnl"/>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3. Objetivos del programa</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3.1. Objetivo general</w:t>
      </w:r>
    </w:p>
    <w:p w:rsidR="00F04275" w:rsidRPr="00F04275" w:rsidRDefault="00F04275" w:rsidP="00F04275">
      <w:pPr>
        <w:pStyle w:val="INCISO"/>
        <w:spacing w:after="58" w:line="240" w:lineRule="auto"/>
        <w:ind w:left="1260" w:hanging="540"/>
        <w:rPr>
          <w:rFonts w:eastAsiaTheme="majorEastAsia"/>
          <w:i/>
          <w:color w:val="000000" w:themeColor="text1"/>
          <w:kern w:val="24"/>
          <w:sz w:val="24"/>
          <w:szCs w:val="24"/>
          <w:lang w:eastAsia="en-US"/>
        </w:rPr>
      </w:pP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Combatir la desigualdad que enfrentan las mujeres que son  Jefas de Familia, para que puedan tener la mismas oportunidades y poder  disminuir su situación de vulnerabilidad.</w:t>
      </w:r>
    </w:p>
    <w:p w:rsidR="00F04275" w:rsidRPr="00F04275" w:rsidRDefault="00F04275" w:rsidP="00F04275">
      <w:pPr>
        <w:pStyle w:val="INCISO"/>
        <w:spacing w:after="58" w:line="240" w:lineRule="auto"/>
        <w:ind w:left="1260" w:hanging="540"/>
        <w:rPr>
          <w:rFonts w:eastAsiaTheme="majorEastAsia"/>
          <w:i/>
          <w:color w:val="000000" w:themeColor="text1"/>
          <w:kern w:val="24"/>
          <w:sz w:val="24"/>
          <w:szCs w:val="24"/>
          <w:lang w:eastAsia="en-US"/>
        </w:rPr>
      </w:pP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3.2. Objetivo específico</w:t>
      </w:r>
    </w:p>
    <w:p w:rsidR="00F04275" w:rsidRPr="00F04275" w:rsidRDefault="00F04275" w:rsidP="00F04275">
      <w:pPr>
        <w:pStyle w:val="INCISO"/>
        <w:spacing w:after="58" w:line="240" w:lineRule="auto"/>
        <w:ind w:left="1260" w:hanging="540"/>
        <w:rPr>
          <w:rFonts w:eastAsiaTheme="majorEastAsia"/>
          <w:i/>
          <w:color w:val="000000" w:themeColor="text1"/>
          <w:kern w:val="24"/>
          <w:sz w:val="24"/>
          <w:szCs w:val="24"/>
          <w:lang w:eastAsia="en-US"/>
        </w:rPr>
      </w:pPr>
    </w:p>
    <w:p w:rsidR="00F04275" w:rsidRPr="00F04275" w:rsidRDefault="00F04275" w:rsidP="00F04275">
      <w:pPr>
        <w:pStyle w:val="INCISO"/>
        <w:numPr>
          <w:ilvl w:val="0"/>
          <w:numId w:val="8"/>
        </w:numPr>
        <w:spacing w:after="58" w:line="240" w:lineRule="auto"/>
        <w:rPr>
          <w:rFonts w:eastAsiaTheme="majorEastAsia"/>
          <w:i/>
          <w:color w:val="000000" w:themeColor="text1"/>
          <w:kern w:val="24"/>
          <w:sz w:val="24"/>
          <w:szCs w:val="24"/>
          <w:lang w:val="es-MX"/>
        </w:rPr>
      </w:pPr>
      <w:r w:rsidRPr="00F04275">
        <w:rPr>
          <w:rFonts w:eastAsiaTheme="majorEastAsia"/>
          <w:i/>
          <w:color w:val="000000" w:themeColor="text1"/>
          <w:kern w:val="24"/>
          <w:sz w:val="24"/>
          <w:szCs w:val="24"/>
          <w:lang w:val="es-MX"/>
        </w:rPr>
        <w:t xml:space="preserve">Disminuir el índice de mujeres en situación de vulnerabilidad  económica que vivan en el municipio de San Pedro Tlaquepaque. </w:t>
      </w:r>
    </w:p>
    <w:p w:rsidR="00F04275" w:rsidRPr="00F04275" w:rsidRDefault="00F04275" w:rsidP="00F04275">
      <w:pPr>
        <w:pStyle w:val="INCISO"/>
        <w:spacing w:after="58" w:line="240" w:lineRule="auto"/>
        <w:ind w:left="1260" w:hanging="540"/>
        <w:rPr>
          <w:rFonts w:eastAsiaTheme="majorEastAsia"/>
          <w:i/>
          <w:color w:val="000000" w:themeColor="text1"/>
          <w:kern w:val="24"/>
          <w:sz w:val="24"/>
          <w:szCs w:val="24"/>
          <w:lang w:val="es-MX"/>
        </w:rPr>
      </w:pPr>
    </w:p>
    <w:p w:rsidR="00F04275" w:rsidRPr="00F04275" w:rsidRDefault="00F04275" w:rsidP="00F04275">
      <w:pPr>
        <w:pStyle w:val="INCISO"/>
        <w:numPr>
          <w:ilvl w:val="0"/>
          <w:numId w:val="8"/>
        </w:numPr>
        <w:spacing w:after="58" w:line="240" w:lineRule="auto"/>
        <w:rPr>
          <w:rFonts w:eastAsiaTheme="majorEastAsia"/>
          <w:i/>
          <w:color w:val="000000" w:themeColor="text1"/>
          <w:kern w:val="24"/>
          <w:sz w:val="24"/>
          <w:szCs w:val="24"/>
          <w:lang w:val="es-MX"/>
        </w:rPr>
      </w:pPr>
      <w:r w:rsidRPr="00F04275">
        <w:rPr>
          <w:rFonts w:eastAsiaTheme="majorEastAsia"/>
          <w:i/>
          <w:color w:val="000000" w:themeColor="text1"/>
          <w:kern w:val="24"/>
          <w:sz w:val="24"/>
          <w:szCs w:val="24"/>
          <w:lang w:val="es-MX"/>
        </w:rPr>
        <w:lastRenderedPageBreak/>
        <w:t>Apoyar en situaciones y condiciones favorables hacía las mujeres Jefas de Familia que permitan generar políticas públicas que apoyen a la igualdad.</w:t>
      </w: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val="es-MX" w:eastAsia="en-US"/>
        </w:rPr>
      </w:pPr>
      <w:r w:rsidRPr="00F04275">
        <w:rPr>
          <w:rFonts w:eastAsiaTheme="majorEastAsia"/>
          <w:i/>
          <w:color w:val="000000" w:themeColor="text1"/>
          <w:kern w:val="24"/>
          <w:sz w:val="24"/>
          <w:szCs w:val="24"/>
          <w:lang w:eastAsia="en-US"/>
        </w:rPr>
        <w:tab/>
      </w: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 Lineamientos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630" w:hanging="630"/>
        <w:rPr>
          <w:rFonts w:eastAsiaTheme="majorEastAsia" w:cs="Arial"/>
          <w:i/>
          <w:color w:val="000000" w:themeColor="text1"/>
          <w:kern w:val="24"/>
        </w:rPr>
      </w:pPr>
      <w:r w:rsidRPr="00F04275">
        <w:rPr>
          <w:rFonts w:eastAsiaTheme="majorEastAsia" w:cs="Arial"/>
          <w:i/>
          <w:color w:val="000000" w:themeColor="text1"/>
          <w:kern w:val="24"/>
        </w:rPr>
        <w:t>4.1. Cobertura</w:t>
      </w:r>
    </w:p>
    <w:p w:rsidR="00F04275" w:rsidRPr="00F04275" w:rsidRDefault="00F04275" w:rsidP="00F04275">
      <w:pPr>
        <w:pStyle w:val="Texto"/>
        <w:spacing w:after="58"/>
        <w:ind w:left="1068"/>
        <w:rPr>
          <w:rFonts w:eastAsiaTheme="majorEastAsia" w:cs="Arial"/>
          <w:i/>
          <w:color w:val="000000" w:themeColor="text1"/>
          <w:kern w:val="24"/>
          <w:lang w:val="es-ES_tradnl"/>
        </w:rPr>
      </w:pPr>
    </w:p>
    <w:p w:rsidR="00F04275" w:rsidRPr="00F04275" w:rsidRDefault="00F04275" w:rsidP="00F04275">
      <w:pPr>
        <w:pStyle w:val="Texto"/>
        <w:spacing w:after="58"/>
        <w:rPr>
          <w:rFonts w:eastAsiaTheme="majorEastAsia" w:cs="Arial"/>
          <w:i/>
          <w:color w:val="000000" w:themeColor="text1"/>
          <w:kern w:val="24"/>
          <w:lang w:val="es-ES_tradnl"/>
        </w:rPr>
      </w:pPr>
      <w:r w:rsidRPr="00F04275">
        <w:rPr>
          <w:rFonts w:eastAsiaTheme="majorEastAsia" w:cs="Arial"/>
          <w:i/>
          <w:color w:val="000000" w:themeColor="text1"/>
          <w:kern w:val="24"/>
          <w:lang w:val="es-ES_tradnl"/>
        </w:rPr>
        <w:t>Se repartirán 1, 200 apoyos a mujeres que presenten condiciones o alguna situación de vulnerabilidad económica del municipio de San Pedro Tlaquepaque.</w:t>
      </w:r>
    </w:p>
    <w:p w:rsidR="00F04275" w:rsidRPr="00F04275" w:rsidRDefault="00F04275" w:rsidP="00F04275">
      <w:pPr>
        <w:pStyle w:val="Texto"/>
        <w:spacing w:after="58"/>
        <w:rPr>
          <w:rFonts w:eastAsiaTheme="majorEastAsia" w:cs="Arial"/>
          <w:i/>
          <w:color w:val="000000" w:themeColor="text1"/>
          <w:kern w:val="24"/>
          <w:lang w:val="es-ES_tradnl"/>
        </w:rPr>
      </w:pPr>
    </w:p>
    <w:p w:rsidR="00F04275" w:rsidRPr="00F04275" w:rsidRDefault="00F04275" w:rsidP="00F04275">
      <w:pPr>
        <w:pStyle w:val="Texto"/>
        <w:spacing w:after="58"/>
        <w:ind w:left="630" w:hanging="630"/>
        <w:rPr>
          <w:rFonts w:eastAsiaTheme="majorEastAsia" w:cs="Arial"/>
          <w:i/>
          <w:color w:val="000000" w:themeColor="text1"/>
          <w:kern w:val="24"/>
        </w:rPr>
      </w:pPr>
      <w:r w:rsidRPr="00F04275">
        <w:rPr>
          <w:rFonts w:eastAsiaTheme="majorEastAsia" w:cs="Arial"/>
          <w:i/>
          <w:color w:val="000000" w:themeColor="text1"/>
          <w:kern w:val="24"/>
        </w:rPr>
        <w:t xml:space="preserve">4.2 </w:t>
      </w:r>
      <w:r w:rsidRPr="00F04275">
        <w:rPr>
          <w:rFonts w:eastAsiaTheme="majorEastAsia" w:cs="Arial"/>
          <w:i/>
          <w:color w:val="000000" w:themeColor="text1"/>
          <w:kern w:val="24"/>
        </w:rPr>
        <w:tab/>
        <w:t>Población</w:t>
      </w:r>
    </w:p>
    <w:p w:rsidR="00F04275" w:rsidRPr="00F04275" w:rsidRDefault="00F04275" w:rsidP="00F04275">
      <w:pPr>
        <w:pStyle w:val="Texto"/>
        <w:spacing w:after="58"/>
        <w:ind w:left="1890" w:hanging="63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4.2.1 Población potencial</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Mujeres jefas de familia que vivan en el Municipio de San Pedro Tlaquepaque, que sean titulares de familia con hijos a su cargo, mismos que presenten alguna situación de vulnerabilidad.</w:t>
      </w:r>
    </w:p>
    <w:p w:rsidR="00F04275" w:rsidRPr="00F04275" w:rsidRDefault="00F04275" w:rsidP="00F04275">
      <w:pPr>
        <w:pStyle w:val="Texto"/>
        <w:spacing w:after="58"/>
        <w:ind w:left="2610" w:hanging="720"/>
        <w:jc w:val="both"/>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4.2.2 Población objetivo</w:t>
      </w:r>
    </w:p>
    <w:p w:rsidR="00F04275" w:rsidRPr="00F04275" w:rsidRDefault="00F04275" w:rsidP="00F04275">
      <w:pPr>
        <w:pStyle w:val="Texto"/>
        <w:spacing w:after="58"/>
        <w:ind w:firstLine="708"/>
        <w:jc w:val="both"/>
        <w:rPr>
          <w:rFonts w:eastAsiaTheme="majorEastAsia" w:cs="Arial"/>
          <w:i/>
          <w:color w:val="000000" w:themeColor="text1"/>
          <w:kern w:val="24"/>
          <w:lang w:val="es-ES_tradnl"/>
        </w:rPr>
      </w:pPr>
    </w:p>
    <w:p w:rsidR="00F04275" w:rsidRPr="00F04275" w:rsidRDefault="00F04275" w:rsidP="00F04275">
      <w:pPr>
        <w:pStyle w:val="Texto"/>
        <w:spacing w:after="58"/>
        <w:jc w:val="both"/>
        <w:rPr>
          <w:rFonts w:eastAsiaTheme="majorEastAsia" w:cs="Arial"/>
          <w:i/>
          <w:color w:val="000000" w:themeColor="text1"/>
          <w:kern w:val="24"/>
          <w:lang w:val="es-ES_tradnl"/>
        </w:rPr>
      </w:pPr>
      <w:r w:rsidRPr="00F04275">
        <w:rPr>
          <w:rFonts w:eastAsiaTheme="majorEastAsia" w:cs="Arial"/>
          <w:i/>
          <w:color w:val="000000" w:themeColor="text1"/>
          <w:kern w:val="24"/>
          <w:lang w:val="es-ES_tradnl"/>
        </w:rPr>
        <w:t>Mujeres jefas de familia, que presenten alguna situación de pobreza alimentaria,  en situación de violencia, enfermedad crónica, con discapacidad o alguna situación de vulnerabilidad que vivan en el municipio de San Pedro Tlaquepaque.</w:t>
      </w:r>
    </w:p>
    <w:p w:rsidR="00F04275" w:rsidRPr="00F04275" w:rsidRDefault="00F04275" w:rsidP="00F04275">
      <w:pPr>
        <w:pStyle w:val="Texto"/>
        <w:spacing w:after="58"/>
        <w:ind w:left="1890"/>
        <w:jc w:val="both"/>
        <w:rPr>
          <w:rFonts w:eastAsiaTheme="majorEastAsia" w:cs="Arial"/>
          <w:b/>
          <w:i/>
          <w:color w:val="000000" w:themeColor="text1"/>
          <w:kern w:val="24"/>
          <w:lang w:val="es-ES_tradnl"/>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4.3  Beneficiarios</w:t>
      </w:r>
    </w:p>
    <w:p w:rsidR="00F04275" w:rsidRPr="00F04275" w:rsidRDefault="00F04275" w:rsidP="00F04275">
      <w:pPr>
        <w:pStyle w:val="Texto"/>
        <w:spacing w:after="58"/>
        <w:jc w:val="both"/>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4.3.1 Requisitos de elegibilidad</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numPr>
          <w:ilvl w:val="0"/>
          <w:numId w:val="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Ser madre titular de familia con hijos menores de edad en situación de vulnerabilidad.</w:t>
      </w:r>
    </w:p>
    <w:p w:rsidR="00F04275" w:rsidRPr="00F04275" w:rsidRDefault="00F04275" w:rsidP="00F04275">
      <w:pPr>
        <w:pStyle w:val="Texto"/>
        <w:spacing w:after="58"/>
        <w:ind w:left="360"/>
        <w:rPr>
          <w:rFonts w:eastAsiaTheme="majorEastAsia" w:cs="Arial"/>
          <w:i/>
          <w:color w:val="000000" w:themeColor="text1"/>
          <w:kern w:val="24"/>
        </w:rPr>
      </w:pPr>
    </w:p>
    <w:p w:rsidR="00F04275" w:rsidRPr="00F04275" w:rsidRDefault="00F04275" w:rsidP="00F04275">
      <w:pPr>
        <w:pStyle w:val="Texto"/>
        <w:numPr>
          <w:ilvl w:val="0"/>
          <w:numId w:val="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Ser residente por lo menos de un año del municipio de San Pedro Tlaquepaque. </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numPr>
          <w:ilvl w:val="0"/>
          <w:numId w:val="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Tener entre 18 y 55 años de edad.</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numPr>
          <w:ilvl w:val="0"/>
          <w:numId w:val="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No ser beneficiaria de ningún otro programa estatal o federal. </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numPr>
          <w:ilvl w:val="0"/>
          <w:numId w:val="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No recibir pensión alimentaria.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4.3.2 Requisitos de selección</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el orden de incorporación al padrón activo de beneficiarias del programa se realizará cronológicamente a la fecha del registro y hasta donde lo permita la disponibilidad presupuestaria y se dará prioridad a las jefas de familia con mayor índice de vulnerabilidad social.</w:t>
      </w:r>
    </w:p>
    <w:p w:rsidR="00F04275" w:rsidRPr="00F04275" w:rsidRDefault="00F04275" w:rsidP="00F04275">
      <w:pPr>
        <w:pStyle w:val="Texto"/>
        <w:spacing w:after="58"/>
        <w:ind w:left="1890"/>
        <w:jc w:val="both"/>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4.3.3  Publicación de las Beneficiarias</w:t>
      </w:r>
    </w:p>
    <w:p w:rsidR="00F04275" w:rsidRPr="00F04275" w:rsidRDefault="00F04275" w:rsidP="00F04275">
      <w:pPr>
        <w:pStyle w:val="Texto"/>
        <w:spacing w:after="58"/>
        <w:ind w:left="1890"/>
        <w:jc w:val="both"/>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El listado se publicará en la Gaceta Municipal del Gobierno de San Pedro Tlaquepaque, así como en los medios de comunicación correspondientes y en la página electrónica del Gobierno de San Pedro Tlaquepaque: </w:t>
      </w:r>
      <w:hyperlink r:id="rId10" w:history="1">
        <w:r w:rsidRPr="00F04275">
          <w:rPr>
            <w:rStyle w:val="Hipervnculo"/>
            <w:rFonts w:eastAsiaTheme="majorEastAsia" w:cs="Arial"/>
            <w:i/>
            <w:kern w:val="24"/>
          </w:rPr>
          <w:t>www.tlaquepaque.gob.mx</w:t>
        </w:r>
      </w:hyperlink>
      <w:r w:rsidRPr="00F04275">
        <w:rPr>
          <w:rFonts w:eastAsiaTheme="majorEastAsia" w:cs="Arial"/>
          <w:i/>
          <w:color w:val="000000" w:themeColor="text1"/>
          <w:kern w:val="24"/>
        </w:rPr>
        <w:t xml:space="preserve"> </w:t>
      </w:r>
    </w:p>
    <w:p w:rsidR="00F04275" w:rsidRPr="00F04275" w:rsidRDefault="00F04275" w:rsidP="00F04275">
      <w:pPr>
        <w:pStyle w:val="Texto"/>
        <w:spacing w:after="58"/>
        <w:ind w:left="189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4.4</w:t>
      </w:r>
      <w:r w:rsidRPr="00F04275">
        <w:rPr>
          <w:rFonts w:eastAsiaTheme="majorEastAsia" w:cs="Arial"/>
          <w:i/>
          <w:color w:val="000000" w:themeColor="text1"/>
          <w:kern w:val="24"/>
        </w:rPr>
        <w:tab/>
        <w:t>Características de los apoyos</w:t>
      </w:r>
    </w:p>
    <w:p w:rsidR="00F04275" w:rsidRPr="00F04275" w:rsidRDefault="00F04275" w:rsidP="00F04275">
      <w:pPr>
        <w:pStyle w:val="Texto"/>
        <w:spacing w:after="58"/>
        <w:ind w:left="1890" w:hanging="63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4.4.1</w:t>
      </w:r>
      <w:r w:rsidRPr="00F04275">
        <w:rPr>
          <w:rFonts w:eastAsiaTheme="majorEastAsia" w:cs="Arial"/>
          <w:i/>
          <w:color w:val="000000" w:themeColor="text1"/>
          <w:kern w:val="24"/>
        </w:rPr>
        <w:tab/>
        <w:t>Montos de apoyo</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Se tiene proyectado un presupuesto de $ 12´000,000 (Doce millones de pesos 00/100 M.N.), de los cuales se realizara la entrega de 5 apoyos por año a 1,200 mujeres de acuerdo al siguiente orden:</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Bimestre 1: marzo-abril $2,000 pesos</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Bimestre 2: mayo-junio $2,000 pesos</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Bimestre 3- julio-agosto $2,000 pesos</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Bimestre 4- septiembre-octubre $2,000 pesos</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Bimestre 5- noviembre-diciembre $2,000 pesos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630" w:hanging="630"/>
        <w:rPr>
          <w:rFonts w:eastAsiaTheme="majorEastAsia" w:cs="Arial"/>
          <w:b/>
          <w:i/>
          <w:color w:val="000000" w:themeColor="text1"/>
          <w:kern w:val="24"/>
        </w:rPr>
      </w:pPr>
      <w:r w:rsidRPr="00F04275">
        <w:rPr>
          <w:rFonts w:eastAsiaTheme="majorEastAsia" w:cs="Arial"/>
          <w:b/>
          <w:i/>
          <w:color w:val="000000" w:themeColor="text1"/>
          <w:kern w:val="24"/>
        </w:rPr>
        <w:t>4.5</w:t>
      </w:r>
      <w:r w:rsidRPr="00F04275">
        <w:rPr>
          <w:rFonts w:eastAsiaTheme="majorEastAsia" w:cs="Arial"/>
          <w:b/>
          <w:i/>
          <w:color w:val="000000" w:themeColor="text1"/>
          <w:kern w:val="24"/>
        </w:rPr>
        <w:tab/>
        <w:t>Derechos, obligaciones y sanciones de los y las beneficiarios</w:t>
      </w:r>
    </w:p>
    <w:p w:rsidR="00F04275" w:rsidRPr="00F04275" w:rsidRDefault="00F04275" w:rsidP="00F04275">
      <w:pPr>
        <w:pStyle w:val="Texto"/>
        <w:spacing w:after="58"/>
        <w:ind w:left="630" w:hanging="630"/>
        <w:rPr>
          <w:rFonts w:eastAsiaTheme="majorEastAsia" w:cs="Arial"/>
          <w:b/>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4.5.1  Derechos</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Recibir la información sobre la operación del programa.</w:t>
      </w: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Recibir todos los apoyos del programa sin costo o condicionamiento alguno.</w:t>
      </w: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Recibir un trato digno por parte de los funcionarios.</w:t>
      </w:r>
    </w:p>
    <w:p w:rsidR="00F04275" w:rsidRPr="00F04275" w:rsidRDefault="00F04275" w:rsidP="00F04275">
      <w:pPr>
        <w:pStyle w:val="Texto"/>
        <w:spacing w:after="58"/>
        <w:ind w:left="2610" w:hanging="720"/>
        <w:rPr>
          <w:rFonts w:eastAsiaTheme="majorEastAsia" w:cs="Arial"/>
          <w:i/>
          <w:color w:val="000000" w:themeColor="text1"/>
          <w:kern w:val="24"/>
          <w:lang w:val="es-MX"/>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4.6 Obligaciones</w:t>
      </w:r>
    </w:p>
    <w:p w:rsidR="00F04275" w:rsidRPr="00F04275" w:rsidRDefault="00F04275" w:rsidP="00F04275">
      <w:pPr>
        <w:pStyle w:val="Texto"/>
        <w:spacing w:after="58"/>
        <w:ind w:left="2610" w:hanging="720"/>
        <w:rPr>
          <w:rFonts w:eastAsiaTheme="majorEastAsia" w:cs="Arial"/>
          <w:b/>
          <w:i/>
          <w:color w:val="000000" w:themeColor="text1"/>
          <w:kern w:val="24"/>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Proporcionar información veraz.</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Recibir como mínimo un taller de superación personal  cada 6 meses.</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En caso de cambiar de domicilio la beneficiaria deberá notificarlo al Departamento encargado del programa en la Dirección General de Desarrollo Social, para lo cual deberá presentar comprobante de cambio de domicilio dentro del municipio a fin de dar continuidad al beneficio, de lo contrario será dada de baja.</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Si la beneficiaria cambia de empleo, deberá notificar al Departamento encargado del programa en la Dirección General de Desarrollo Social, presentando el recibo de nómina actualizado o una carta de los nuevos patrones.</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lastRenderedPageBreak/>
        <w:t>Conocer y cumplir lo estipulado en las Reglas de Operación del Programa Mujeres Jefas de Familia 2016.</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Cubrir con todos los lineamientos del programa.</w:t>
      </w:r>
    </w:p>
    <w:p w:rsidR="00F04275" w:rsidRPr="00F04275" w:rsidRDefault="00F04275" w:rsidP="00F04275">
      <w:pPr>
        <w:pStyle w:val="Texto"/>
        <w:spacing w:after="58"/>
        <w:ind w:left="360"/>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Acudir a las Oficinas  señaladas por el Departamento encargado del programa en la Dirección General de Desarrollo Social en horarios hábiles o en puntos de convocatoria cercanos a su domicilio a firmar de los recibos de los apoyos otorgados.</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Recibir al personal debidamente identificado para la actualización del estudio socioeconómico.</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Aportar la información necesaria que le requiera el área responsable de la operación del programa.</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0"/>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Acudir a todos los llamados que convoque la Dirección General de Desarrollo Social para actualizar o verificar el padrón.</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F04275">
      <w:pPr>
        <w:pStyle w:val="Texto"/>
        <w:spacing w:after="58"/>
        <w:rPr>
          <w:rFonts w:eastAsiaTheme="majorEastAsia" w:cs="Arial"/>
          <w:i/>
          <w:color w:val="000000" w:themeColor="text1"/>
          <w:kern w:val="24"/>
          <w:lang w:val="es-MX"/>
        </w:rPr>
      </w:pPr>
      <w:r w:rsidRPr="00F04275">
        <w:rPr>
          <w:rFonts w:eastAsiaTheme="majorEastAsia" w:cs="Arial"/>
          <w:i/>
          <w:color w:val="000000" w:themeColor="text1"/>
          <w:kern w:val="24"/>
          <w:lang w:val="es-MX"/>
        </w:rPr>
        <w:t xml:space="preserve">4.7 Cumplimiento de Responsabilidades </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303F70">
      <w:pPr>
        <w:pStyle w:val="Texto"/>
        <w:numPr>
          <w:ilvl w:val="0"/>
          <w:numId w:val="11"/>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Firmar bimestralmente la recepción del apoyo.</w:t>
      </w:r>
    </w:p>
    <w:p w:rsidR="00F04275" w:rsidRPr="00F04275" w:rsidRDefault="00F04275" w:rsidP="00F04275">
      <w:pPr>
        <w:pStyle w:val="Texto"/>
        <w:spacing w:after="58"/>
        <w:ind w:left="360"/>
        <w:rPr>
          <w:rFonts w:eastAsiaTheme="majorEastAsia" w:cs="Arial"/>
          <w:i/>
          <w:color w:val="000000" w:themeColor="text1"/>
          <w:kern w:val="24"/>
          <w:lang w:val="es-MX"/>
        </w:rPr>
      </w:pPr>
    </w:p>
    <w:p w:rsidR="00F04275" w:rsidRPr="00F04275" w:rsidRDefault="00F04275" w:rsidP="00303F70">
      <w:pPr>
        <w:pStyle w:val="Texto"/>
        <w:numPr>
          <w:ilvl w:val="0"/>
          <w:numId w:val="11"/>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 xml:space="preserve">Notificar a </w:t>
      </w:r>
      <w:r w:rsidRPr="00F04275">
        <w:rPr>
          <w:rFonts w:eastAsiaTheme="majorEastAsia" w:cs="Arial"/>
          <w:i/>
          <w:color w:val="000000" w:themeColor="text1"/>
          <w:kern w:val="24"/>
        </w:rPr>
        <w:t>la Dirección General de Desarrollo Social</w:t>
      </w:r>
      <w:r w:rsidRPr="00F04275">
        <w:rPr>
          <w:rFonts w:eastAsiaTheme="majorEastAsia" w:cs="Arial"/>
          <w:i/>
          <w:color w:val="000000" w:themeColor="text1"/>
          <w:kern w:val="24"/>
          <w:lang w:val="es-MX"/>
        </w:rPr>
        <w:t>, cualquier cambio de domicilio, accidente y/o caso especial.</w:t>
      </w:r>
    </w:p>
    <w:p w:rsidR="00F04275" w:rsidRPr="00F04275" w:rsidRDefault="00F04275" w:rsidP="00F04275">
      <w:pPr>
        <w:pStyle w:val="Texto"/>
        <w:spacing w:after="58"/>
        <w:ind w:firstLine="708"/>
        <w:rPr>
          <w:rFonts w:eastAsiaTheme="majorEastAsia" w:cs="Arial"/>
          <w:i/>
          <w:color w:val="000000" w:themeColor="text1"/>
          <w:kern w:val="24"/>
          <w:lang w:val="es-MX"/>
        </w:rPr>
      </w:pPr>
      <w:r w:rsidRPr="00F04275">
        <w:rPr>
          <w:rFonts w:eastAsiaTheme="majorEastAsia" w:cs="Arial"/>
          <w:i/>
          <w:color w:val="000000" w:themeColor="text1"/>
          <w:kern w:val="24"/>
          <w:lang w:val="es-MX"/>
        </w:rPr>
        <w:t xml:space="preserve">                           </w:t>
      </w:r>
    </w:p>
    <w:p w:rsidR="00F04275" w:rsidRPr="00F04275" w:rsidRDefault="00F04275" w:rsidP="00F04275">
      <w:pPr>
        <w:pStyle w:val="Texto"/>
        <w:spacing w:after="58"/>
        <w:rPr>
          <w:rFonts w:eastAsiaTheme="majorEastAsia" w:cs="Arial"/>
          <w:i/>
          <w:color w:val="000000" w:themeColor="text1"/>
          <w:kern w:val="24"/>
          <w:lang w:val="es-MX"/>
        </w:rPr>
      </w:pPr>
      <w:r w:rsidRPr="00F04275">
        <w:rPr>
          <w:rFonts w:eastAsiaTheme="majorEastAsia" w:cs="Arial"/>
          <w:i/>
          <w:color w:val="000000" w:themeColor="text1"/>
          <w:kern w:val="24"/>
          <w:lang w:val="es-MX"/>
        </w:rPr>
        <w:t>4.8  Motivos para cancelar el apoyo</w:t>
      </w:r>
    </w:p>
    <w:p w:rsidR="00F04275" w:rsidRPr="00F04275" w:rsidRDefault="00F04275" w:rsidP="00F04275">
      <w:pPr>
        <w:pStyle w:val="Texto"/>
        <w:spacing w:after="58"/>
        <w:ind w:left="1416" w:firstLine="708"/>
        <w:rPr>
          <w:rFonts w:eastAsiaTheme="majorEastAsia" w:cs="Arial"/>
          <w:i/>
          <w:color w:val="000000" w:themeColor="text1"/>
          <w:kern w:val="24"/>
          <w:lang w:val="es-MX"/>
        </w:rPr>
      </w:pPr>
    </w:p>
    <w:p w:rsidR="00F04275" w:rsidRPr="00F04275" w:rsidRDefault="00F04275" w:rsidP="00303F70">
      <w:pPr>
        <w:pStyle w:val="Texto"/>
        <w:numPr>
          <w:ilvl w:val="0"/>
          <w:numId w:val="12"/>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Fallecimiento</w:t>
      </w:r>
    </w:p>
    <w:p w:rsidR="00F04275" w:rsidRPr="00F04275" w:rsidRDefault="00F04275" w:rsidP="00303F70">
      <w:pPr>
        <w:pStyle w:val="Texto"/>
        <w:numPr>
          <w:ilvl w:val="0"/>
          <w:numId w:val="12"/>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Cuando la beneficiaria exprese por su escrito su renuncia al apoyo.</w:t>
      </w:r>
    </w:p>
    <w:p w:rsidR="00F04275" w:rsidRPr="00F04275" w:rsidRDefault="00F04275" w:rsidP="00303F70">
      <w:pPr>
        <w:pStyle w:val="Texto"/>
        <w:numPr>
          <w:ilvl w:val="0"/>
          <w:numId w:val="12"/>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Por proporcionar información falsa o alterada</w:t>
      </w:r>
    </w:p>
    <w:p w:rsidR="00F04275" w:rsidRPr="00F04275" w:rsidRDefault="00F04275" w:rsidP="00303F70">
      <w:pPr>
        <w:pStyle w:val="Texto"/>
        <w:numPr>
          <w:ilvl w:val="0"/>
          <w:numId w:val="12"/>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Cambio de residencia a otro municipio.</w:t>
      </w:r>
    </w:p>
    <w:p w:rsidR="00F04275" w:rsidRPr="00F04275" w:rsidRDefault="00F04275" w:rsidP="00303F70">
      <w:pPr>
        <w:pStyle w:val="Texto"/>
        <w:numPr>
          <w:ilvl w:val="0"/>
          <w:numId w:val="12"/>
        </w:numPr>
        <w:autoSpaceDE/>
        <w:autoSpaceDN/>
        <w:adjustRightInd/>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Por hacer uso indebido del apoyo.</w:t>
      </w:r>
    </w:p>
    <w:p w:rsidR="00F04275" w:rsidRPr="00F04275" w:rsidRDefault="00F04275" w:rsidP="00F04275">
      <w:pPr>
        <w:pStyle w:val="Texto"/>
        <w:spacing w:after="58"/>
        <w:ind w:left="420"/>
        <w:rPr>
          <w:rFonts w:eastAsiaTheme="majorEastAsia" w:cs="Arial"/>
          <w:i/>
          <w:color w:val="000000" w:themeColor="text1"/>
          <w:kern w:val="24"/>
          <w:lang w:val="es-MX"/>
        </w:rPr>
      </w:pPr>
    </w:p>
    <w:p w:rsidR="00F04275" w:rsidRPr="00F04275" w:rsidRDefault="00F04275" w:rsidP="00F04275">
      <w:pPr>
        <w:pStyle w:val="Texto"/>
        <w:spacing w:after="58"/>
        <w:rPr>
          <w:rFonts w:eastAsiaTheme="majorEastAsia" w:cs="Arial"/>
          <w:i/>
          <w:color w:val="000000" w:themeColor="text1"/>
          <w:kern w:val="24"/>
          <w:lang w:val="es-MX"/>
        </w:rPr>
      </w:pPr>
      <w:r w:rsidRPr="00F04275">
        <w:rPr>
          <w:rFonts w:eastAsiaTheme="majorEastAsia" w:cs="Arial"/>
          <w:i/>
          <w:color w:val="000000" w:themeColor="text1"/>
          <w:kern w:val="24"/>
          <w:lang w:val="es-MX"/>
        </w:rPr>
        <w:t>4.9 Resguardo de los expedientes</w:t>
      </w:r>
    </w:p>
    <w:p w:rsidR="00F04275" w:rsidRPr="00F04275" w:rsidRDefault="00F04275" w:rsidP="00F04275">
      <w:pPr>
        <w:pStyle w:val="Texto"/>
        <w:spacing w:after="58"/>
        <w:ind w:left="1836"/>
        <w:rPr>
          <w:rFonts w:eastAsiaTheme="majorEastAsia" w:cs="Arial"/>
          <w:b/>
          <w:i/>
          <w:color w:val="000000" w:themeColor="text1"/>
          <w:kern w:val="24"/>
          <w:lang w:val="es-MX"/>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lang w:val="es-MX"/>
        </w:rPr>
        <w:t xml:space="preserve">Una vez que se haya aprobado el padrón de beneficiarios por el Comité Técnico, será responsabilidad de </w:t>
      </w:r>
      <w:r w:rsidRPr="00F04275">
        <w:rPr>
          <w:rFonts w:eastAsiaTheme="majorEastAsia" w:cs="Arial"/>
          <w:i/>
          <w:color w:val="000000" w:themeColor="text1"/>
          <w:kern w:val="24"/>
        </w:rPr>
        <w:t>la Dirección General de Desarrollo Social</w:t>
      </w:r>
      <w:r w:rsidRPr="00F04275">
        <w:rPr>
          <w:rFonts w:eastAsiaTheme="majorEastAsia" w:cs="Arial"/>
          <w:i/>
          <w:color w:val="000000" w:themeColor="text1"/>
          <w:kern w:val="24"/>
          <w:lang w:val="es-MX"/>
        </w:rPr>
        <w:t>, el resguardo de los expedientes.</w:t>
      </w:r>
    </w:p>
    <w:p w:rsidR="00F04275" w:rsidRPr="00F04275" w:rsidRDefault="00F04275" w:rsidP="002A0302">
      <w:pPr>
        <w:pStyle w:val="Texto"/>
        <w:spacing w:after="58"/>
        <w:ind w:left="2124"/>
        <w:jc w:val="both"/>
        <w:rPr>
          <w:rFonts w:eastAsiaTheme="majorEastAsia" w:cs="Arial"/>
          <w:i/>
          <w:color w:val="000000" w:themeColor="text1"/>
          <w:kern w:val="24"/>
          <w:lang w:val="es-MX"/>
        </w:rPr>
      </w:pPr>
    </w:p>
    <w:p w:rsidR="00F04275" w:rsidRPr="00F04275" w:rsidRDefault="00F04275" w:rsidP="002A0302">
      <w:pPr>
        <w:pStyle w:val="Texto"/>
        <w:spacing w:after="58"/>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La Dirección ya referida, deberá comprobar las entregas de apoyo de cada una de las beneficiarias del programa a la Hacienda Municipal.</w:t>
      </w:r>
    </w:p>
    <w:p w:rsidR="00F04275" w:rsidRPr="00F04275" w:rsidRDefault="00F04275" w:rsidP="002A0302">
      <w:pPr>
        <w:pStyle w:val="Texto"/>
        <w:spacing w:after="58"/>
        <w:ind w:left="2610"/>
        <w:jc w:val="both"/>
        <w:rPr>
          <w:rFonts w:eastAsiaTheme="majorEastAsia" w:cs="Arial"/>
          <w:b/>
          <w:i/>
          <w:color w:val="000000" w:themeColor="text1"/>
          <w:kern w:val="24"/>
          <w:lang w:val="es-MX"/>
        </w:rPr>
      </w:pPr>
    </w:p>
    <w:p w:rsidR="00F04275" w:rsidRPr="00F04275" w:rsidRDefault="00F04275" w:rsidP="002A0302">
      <w:pPr>
        <w:pStyle w:val="Texto"/>
        <w:spacing w:after="58"/>
        <w:ind w:left="720" w:hanging="720"/>
        <w:jc w:val="both"/>
        <w:rPr>
          <w:rFonts w:eastAsiaTheme="majorEastAsia" w:cs="Arial"/>
          <w:i/>
          <w:color w:val="000000" w:themeColor="text1"/>
          <w:kern w:val="24"/>
        </w:rPr>
      </w:pPr>
      <w:r w:rsidRPr="00F04275">
        <w:rPr>
          <w:rFonts w:eastAsiaTheme="majorEastAsia" w:cs="Arial"/>
          <w:i/>
          <w:color w:val="000000" w:themeColor="text1"/>
          <w:kern w:val="24"/>
        </w:rPr>
        <w:t>4.10 Sanciones</w:t>
      </w:r>
    </w:p>
    <w:p w:rsidR="00F04275" w:rsidRPr="00F04275" w:rsidRDefault="00F04275" w:rsidP="002A0302">
      <w:pPr>
        <w:pStyle w:val="Texto"/>
        <w:spacing w:after="58"/>
        <w:ind w:left="2610" w:hanging="720"/>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 vigilará el cumplimiento de cualquiera de las obligaciones establecidas en puntos anteriores, para deslindar o determinar responsabilidades y baja del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630" w:hanging="630"/>
        <w:rPr>
          <w:rFonts w:eastAsiaTheme="majorEastAsia" w:cs="Arial"/>
          <w:i/>
          <w:color w:val="000000" w:themeColor="text1"/>
          <w:kern w:val="24"/>
        </w:rPr>
      </w:pPr>
      <w:r w:rsidRPr="00F04275">
        <w:rPr>
          <w:rFonts w:eastAsiaTheme="majorEastAsia" w:cs="Arial"/>
          <w:i/>
          <w:color w:val="000000" w:themeColor="text1"/>
          <w:kern w:val="24"/>
        </w:rPr>
        <w:lastRenderedPageBreak/>
        <w:t>4.11</w:t>
      </w:r>
      <w:r w:rsidRPr="00F04275">
        <w:rPr>
          <w:rFonts w:eastAsiaTheme="majorEastAsia" w:cs="Arial"/>
          <w:i/>
          <w:color w:val="000000" w:themeColor="text1"/>
          <w:kern w:val="24"/>
        </w:rPr>
        <w:tab/>
        <w:t>Participantes</w:t>
      </w:r>
    </w:p>
    <w:p w:rsidR="00F04275" w:rsidRPr="00F04275" w:rsidRDefault="00F04275" w:rsidP="00F04275">
      <w:pPr>
        <w:pStyle w:val="Texto"/>
        <w:spacing w:after="58"/>
        <w:ind w:left="630" w:hanging="630"/>
        <w:rPr>
          <w:rFonts w:eastAsiaTheme="majorEastAsia" w:cs="Arial"/>
          <w:b/>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4.11.1. Instancias ejecutoras</w:t>
      </w:r>
    </w:p>
    <w:p w:rsidR="00F04275" w:rsidRPr="00F04275" w:rsidRDefault="00F04275" w:rsidP="00F04275">
      <w:pPr>
        <w:pStyle w:val="Texto"/>
        <w:spacing w:after="58"/>
        <w:ind w:left="2610" w:hanging="72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4.11.2. Instancia normativa</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El máximo órgano rector del programa estará integrado por las y los representantes el Comité Técnico del Programa </w:t>
      </w:r>
    </w:p>
    <w:p w:rsidR="00F04275" w:rsidRPr="00F04275" w:rsidRDefault="00F04275" w:rsidP="00F04275">
      <w:pPr>
        <w:pStyle w:val="Texto"/>
        <w:spacing w:after="58"/>
        <w:ind w:left="2610" w:hanging="72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4.11.3 Comité Técnico del Programa</w:t>
      </w:r>
    </w:p>
    <w:p w:rsidR="00F04275" w:rsidRPr="00F04275" w:rsidRDefault="00F04275" w:rsidP="00F04275">
      <w:pPr>
        <w:pStyle w:val="Texto"/>
        <w:spacing w:after="58"/>
        <w:ind w:left="2844" w:hanging="72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Estará integrado por un representante de cada una de las áreas siguientes:</w:t>
      </w:r>
    </w:p>
    <w:p w:rsidR="00F04275" w:rsidRPr="00F04275" w:rsidRDefault="00F04275" w:rsidP="00F04275">
      <w:pPr>
        <w:pStyle w:val="Texto"/>
        <w:spacing w:after="58"/>
        <w:ind w:left="720" w:hanging="720"/>
        <w:rPr>
          <w:rFonts w:eastAsiaTheme="majorEastAsia" w:cs="Arial"/>
          <w:i/>
          <w:color w:val="000000" w:themeColor="text1"/>
          <w:kern w:val="24"/>
        </w:rPr>
      </w:pP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 Dirección General de Desarrollo Social; </w:t>
      </w: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 Dirección General del COPLADEMUN; </w:t>
      </w: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 Dirección de Gabinete; </w:t>
      </w: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El Instituto Municipal de las Mujeres;</w:t>
      </w: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El o la Presidente de la Comisión Edilicia de Asistencia y Desarrollo Social y Humano; y</w:t>
      </w:r>
    </w:p>
    <w:p w:rsidR="00F04275" w:rsidRPr="00F04275" w:rsidRDefault="00F04275" w:rsidP="00303F70">
      <w:pPr>
        <w:pStyle w:val="Texto"/>
        <w:numPr>
          <w:ilvl w:val="0"/>
          <w:numId w:val="1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Dos representantes del Consejo de Participación Ciudadana.</w:t>
      </w:r>
    </w:p>
    <w:p w:rsidR="00F04275" w:rsidRPr="00F04275" w:rsidRDefault="00F04275" w:rsidP="00F04275">
      <w:pPr>
        <w:pStyle w:val="Texto"/>
        <w:spacing w:after="58"/>
        <w:rPr>
          <w:rFonts w:eastAsiaTheme="majorEastAsia" w:cs="Arial"/>
          <w:i/>
          <w:color w:val="000000" w:themeColor="text1"/>
          <w:kern w:val="24"/>
          <w:lang w:val="es-MX"/>
        </w:rPr>
      </w:pPr>
    </w:p>
    <w:p w:rsidR="00F04275" w:rsidRPr="00F04275" w:rsidRDefault="00F04275" w:rsidP="00F04275">
      <w:pPr>
        <w:pStyle w:val="Texto"/>
        <w:spacing w:after="58"/>
        <w:ind w:left="720" w:hanging="720"/>
        <w:rPr>
          <w:rFonts w:eastAsiaTheme="majorEastAsia" w:cs="Arial"/>
          <w:i/>
          <w:color w:val="000000" w:themeColor="text1"/>
          <w:kern w:val="24"/>
          <w:lang w:val="es-MX"/>
        </w:rPr>
      </w:pPr>
      <w:r w:rsidRPr="00F04275">
        <w:rPr>
          <w:rFonts w:eastAsiaTheme="majorEastAsia" w:cs="Arial"/>
          <w:i/>
          <w:color w:val="000000" w:themeColor="text1"/>
          <w:kern w:val="24"/>
          <w:lang w:val="es-MX"/>
        </w:rPr>
        <w:t>Las atribuciones del Comité Técnico son las siguientes:</w:t>
      </w:r>
    </w:p>
    <w:p w:rsidR="00F04275" w:rsidRPr="00F04275" w:rsidRDefault="00F04275" w:rsidP="00F04275">
      <w:pPr>
        <w:pStyle w:val="Texto"/>
        <w:spacing w:after="58"/>
        <w:ind w:left="1428" w:hanging="720"/>
        <w:rPr>
          <w:rFonts w:eastAsiaTheme="majorEastAsia" w:cs="Arial"/>
          <w:i/>
          <w:color w:val="000000" w:themeColor="text1"/>
          <w:kern w:val="24"/>
          <w:lang w:val="es-MX"/>
        </w:rPr>
      </w:pP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Determinar los requisitos para el registro al programa.</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Aprobar la Convocatoria.</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Verificar y validar el padrón de beneficiarias.</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Verificar y validar el padrón de sustitutas, candidatas y bajas.</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Vigilar la correcta aplicación y administración del programa.</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Proponer iniciativas de mejora para el programa.</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Dictaminar casos extraordinarios con las beneficiarias y el programa que    no estén contemplados en las reglas de operación.</w:t>
      </w:r>
    </w:p>
    <w:p w:rsidR="00F04275" w:rsidRPr="00F04275" w:rsidRDefault="00F04275" w:rsidP="00303F70">
      <w:pPr>
        <w:pStyle w:val="Texto"/>
        <w:numPr>
          <w:ilvl w:val="0"/>
          <w:numId w:val="76"/>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Otras funciones que se definirán de acuerdo a las necesidades del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4.12 Coordinación interinstitucional</w:t>
      </w:r>
    </w:p>
    <w:p w:rsidR="00F04275" w:rsidRPr="00F04275" w:rsidRDefault="00F04275" w:rsidP="00F04275">
      <w:pPr>
        <w:pStyle w:val="Texto"/>
        <w:spacing w:after="58"/>
        <w:ind w:left="2844" w:hanging="72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b/>
          <w:i/>
          <w:color w:val="000000" w:themeColor="text1"/>
          <w:kern w:val="24"/>
        </w:rPr>
        <w:t>5.</w:t>
      </w:r>
      <w:r w:rsidRPr="00F04275">
        <w:rPr>
          <w:rFonts w:eastAsiaTheme="majorEastAsia" w:cs="Arial"/>
          <w:i/>
          <w:color w:val="000000" w:themeColor="text1"/>
          <w:kern w:val="24"/>
        </w:rPr>
        <w:t xml:space="preserve">  </w:t>
      </w:r>
      <w:r w:rsidRPr="00F04275">
        <w:rPr>
          <w:rFonts w:eastAsiaTheme="majorEastAsia" w:cs="Arial"/>
          <w:b/>
          <w:i/>
          <w:color w:val="000000" w:themeColor="text1"/>
          <w:kern w:val="24"/>
        </w:rPr>
        <w:t>Mecánica de operación</w:t>
      </w:r>
      <w:r w:rsidRPr="00F04275">
        <w:rPr>
          <w:rFonts w:eastAsiaTheme="majorEastAsia" w:cs="Arial"/>
          <w:i/>
          <w:color w:val="000000" w:themeColor="text1"/>
          <w:kern w:val="24"/>
        </w:rPr>
        <w:t xml:space="preserve"> </w:t>
      </w:r>
    </w:p>
    <w:p w:rsidR="00F04275" w:rsidRPr="00F04275" w:rsidRDefault="00F04275" w:rsidP="00F04275">
      <w:pPr>
        <w:pStyle w:val="Texto"/>
        <w:spacing w:after="58"/>
        <w:ind w:left="70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5.1 Proceso de operación</w:t>
      </w:r>
    </w:p>
    <w:p w:rsidR="00F04275" w:rsidRPr="00F04275" w:rsidRDefault="00F04275" w:rsidP="00F04275">
      <w:pPr>
        <w:pStyle w:val="Texto"/>
        <w:spacing w:after="58"/>
        <w:ind w:left="708"/>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instancia responsable debe realizar las actividades relacionadas con la operación, administración y ejecución de los recursos de acuerdo a lo establecido por las reglas de operación del presente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   Proceso de promoción</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5.2.1  Promoción del Programa</w:t>
      </w:r>
    </w:p>
    <w:p w:rsidR="00F04275" w:rsidRPr="00F04275" w:rsidRDefault="00F04275" w:rsidP="00F04275">
      <w:pPr>
        <w:pStyle w:val="Texto"/>
        <w:spacing w:after="58"/>
        <w:ind w:left="1890" w:hanging="63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La promoción del programa de Apoyo para Jefas de Familia se llevará a cabo a través de lo que dictamine la Dirección de Comunicación Social del Gobierno de San Pedro Tlaquepaque.</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5.2.2 Proceso de atención</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5.2.3 Aviso para la instalación de sedes de atención.</w:t>
      </w:r>
    </w:p>
    <w:p w:rsidR="00F04275" w:rsidRPr="00F04275" w:rsidRDefault="00F04275" w:rsidP="00F04275">
      <w:pPr>
        <w:pStyle w:val="Texto"/>
        <w:spacing w:after="58"/>
        <w:ind w:left="1890" w:hanging="63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A través de los medios oficiales del Gobierno de San Pedro Tlaquepaque se dará información acerca de lo que determine el Consejo Técnico sobre la ubicación en la que se instalará atención al ciudadano. </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5.2.4 Sistematización e integración de los datos de las   beneficiarias.</w:t>
      </w:r>
    </w:p>
    <w:p w:rsidR="00F04275" w:rsidRPr="00F04275" w:rsidRDefault="00F04275" w:rsidP="00F04275">
      <w:pPr>
        <w:pStyle w:val="Texto"/>
        <w:spacing w:after="58"/>
        <w:ind w:left="1338" w:hanging="63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 sistematizara los registros y su solicitud para que valide el cumplimiento de los requisitos, la integración de la información socio económica se recolectara a través de la cedula de información social.</w:t>
      </w:r>
    </w:p>
    <w:p w:rsidR="00F04275" w:rsidRPr="00F04275" w:rsidRDefault="00F04275" w:rsidP="00F04275">
      <w:pPr>
        <w:pStyle w:val="Texto"/>
        <w:spacing w:after="58"/>
        <w:ind w:left="1338" w:hanging="63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Para verificar que las solicitantes no reciban otros ingresos por algún otro programa, se cotejara la información con las instancias correspondientes. </w:t>
      </w:r>
    </w:p>
    <w:p w:rsidR="00F04275" w:rsidRPr="00F04275" w:rsidRDefault="00F04275" w:rsidP="00F04275">
      <w:pPr>
        <w:pStyle w:val="Texto"/>
        <w:spacing w:after="58"/>
        <w:ind w:left="1338"/>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todo momento se podrá verificar la validez de la información recibida así como solicitar las aclaraciones pertinentes. La Dirección General de Desarrollo Social podrá retener hasta tres meses la entrega de los  apoyos a las beneficiarias en tanto se analiza y resuelva la posible existencia de otros apoyos, Si son aclaradas las inconsistencias se procederá a reintegrar los apoyos retenidos o la baja definitiva según sea el caso.</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ab/>
      </w: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5.2.5 Entrega de apoyos mediante transferencia de efectivo</w:t>
      </w:r>
    </w:p>
    <w:p w:rsidR="00F04275" w:rsidRPr="00F04275" w:rsidRDefault="00F04275" w:rsidP="00F04275">
      <w:pPr>
        <w:pStyle w:val="Texto"/>
        <w:spacing w:after="58"/>
        <w:ind w:left="630" w:hanging="630"/>
        <w:rPr>
          <w:rFonts w:eastAsiaTheme="majorEastAsia" w:cs="Arial"/>
          <w:i/>
          <w:color w:val="000000" w:themeColor="text1"/>
          <w:kern w:val="24"/>
        </w:rPr>
      </w:pPr>
      <w:r w:rsidRPr="00F04275">
        <w:rPr>
          <w:rFonts w:eastAsiaTheme="majorEastAsia" w:cs="Arial"/>
          <w:i/>
          <w:color w:val="000000" w:themeColor="text1"/>
          <w:kern w:val="24"/>
        </w:rPr>
        <w:t xml:space="preserve">        </w:t>
      </w: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Las beneficiarias deberán acudir a las sedes de atención designadas por la Dirección General de Desarrollo Social para recibir los apoyos referidos en el numeral 4.4.1 mismos que recibirán bajo el siguiente procedimiento:</w:t>
      </w:r>
    </w:p>
    <w:p w:rsidR="00F04275" w:rsidRPr="00F04275" w:rsidRDefault="00F04275" w:rsidP="002A0302">
      <w:pPr>
        <w:pStyle w:val="Texto"/>
        <w:spacing w:after="58"/>
        <w:ind w:left="630" w:hanging="630"/>
        <w:jc w:val="both"/>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primera entrega del apoyo se entregara en función de la disponibilidad presupuestal independientemente de las fechas de registro y lo que se encuentra establecido en el numeral 4.4.1</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5.2.6 Entrega de apoyos mediante transferencia electrónica.</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Las beneficiarias recibirán el apoyo económico a través de una tarjeta electrónica proporcionada por la Dirección General de Desarrollo Social.</w:t>
      </w:r>
    </w:p>
    <w:p w:rsidR="00F04275" w:rsidRPr="00F04275" w:rsidRDefault="00F04275" w:rsidP="002A0302">
      <w:pPr>
        <w:pStyle w:val="Texto"/>
        <w:spacing w:after="58"/>
        <w:ind w:left="1890"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lastRenderedPageBreak/>
        <w:t>La primera entrega del apoyo se realizará en función de la disponibilidad presupuestal independientemente de las fechas de registro y lo que se encuentra establecido en el numeral 4.4.1</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ind w:left="630" w:hanging="630"/>
        <w:jc w:val="both"/>
        <w:rPr>
          <w:rFonts w:eastAsiaTheme="majorEastAsia" w:cs="Arial"/>
          <w:i/>
          <w:color w:val="000000" w:themeColor="text1"/>
          <w:kern w:val="24"/>
        </w:rPr>
      </w:pPr>
      <w:r w:rsidRPr="00F04275">
        <w:rPr>
          <w:rFonts w:eastAsiaTheme="majorEastAsia" w:cs="Arial"/>
          <w:i/>
          <w:color w:val="000000" w:themeColor="text1"/>
          <w:kern w:val="24"/>
        </w:rPr>
        <w:t>5.2.7 Reexpedición de apoyos</w:t>
      </w:r>
    </w:p>
    <w:p w:rsidR="00F04275" w:rsidRPr="00F04275" w:rsidRDefault="00F04275" w:rsidP="002A0302">
      <w:pPr>
        <w:pStyle w:val="Texto"/>
        <w:spacing w:after="58"/>
        <w:ind w:left="1890" w:hanging="630"/>
        <w:jc w:val="both"/>
        <w:rPr>
          <w:rFonts w:eastAsiaTheme="majorEastAsia" w:cs="Arial"/>
          <w:i/>
          <w:color w:val="000000" w:themeColor="text1"/>
          <w:kern w:val="24"/>
        </w:rPr>
      </w:pPr>
      <w:r w:rsidRPr="00F04275">
        <w:rPr>
          <w:rFonts w:eastAsiaTheme="majorEastAsia" w:cs="Arial"/>
          <w:i/>
          <w:color w:val="000000" w:themeColor="text1"/>
          <w:kern w:val="24"/>
        </w:rPr>
        <w:tab/>
      </w: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caso de que la beneficiaria reciba sus apoyos mediante transferencia en efectivo y por alguna razón no haya podido acudir a recibirlos, se realizara la reexpedición de manera automática acumulada a la emisión del siguiente mes y hasta por tres meses.</w:t>
      </w:r>
    </w:p>
    <w:p w:rsidR="00F04275" w:rsidRPr="00F04275" w:rsidRDefault="00F04275" w:rsidP="002A0302">
      <w:pPr>
        <w:pStyle w:val="Texto"/>
        <w:spacing w:after="58"/>
        <w:ind w:left="1890" w:hanging="630"/>
        <w:jc w:val="both"/>
        <w:rPr>
          <w:rFonts w:eastAsiaTheme="majorEastAsia" w:cs="Arial"/>
          <w:i/>
          <w:color w:val="000000" w:themeColor="text1"/>
          <w:kern w:val="24"/>
        </w:rPr>
      </w:pPr>
    </w:p>
    <w:p w:rsidR="00F04275" w:rsidRPr="00F04275" w:rsidRDefault="00F04275" w:rsidP="002A0302">
      <w:pPr>
        <w:pStyle w:val="Texto"/>
        <w:spacing w:after="58"/>
        <w:ind w:left="630" w:hanging="630"/>
        <w:jc w:val="both"/>
        <w:rPr>
          <w:rFonts w:eastAsiaTheme="majorEastAsia" w:cs="Arial"/>
          <w:i/>
          <w:color w:val="000000" w:themeColor="text1"/>
          <w:kern w:val="24"/>
        </w:rPr>
      </w:pPr>
      <w:r w:rsidRPr="00F04275">
        <w:rPr>
          <w:rFonts w:eastAsiaTheme="majorEastAsia" w:cs="Arial"/>
          <w:i/>
          <w:color w:val="000000" w:themeColor="text1"/>
          <w:kern w:val="24"/>
        </w:rPr>
        <w:t>5.2.8 Gastos de operación</w:t>
      </w:r>
    </w:p>
    <w:p w:rsidR="00F04275" w:rsidRPr="00F04275" w:rsidRDefault="00F04275" w:rsidP="002A0302">
      <w:pPr>
        <w:pStyle w:val="Texto"/>
        <w:spacing w:after="58"/>
        <w:ind w:left="1890"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Para el desarrollo de las diversas acciones asociadas con la planeación, operación, supervisión, seguimiento y evaluación del programa la Dirección General de Desarrollo Social  podrá destinar recursos del presupuesto asignado a la misma.</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ind w:left="630" w:hanging="630"/>
        <w:jc w:val="both"/>
        <w:rPr>
          <w:rFonts w:eastAsiaTheme="majorEastAsia" w:cs="Arial"/>
          <w:i/>
          <w:color w:val="000000" w:themeColor="text1"/>
          <w:kern w:val="24"/>
        </w:rPr>
      </w:pPr>
      <w:r w:rsidRPr="00F04275">
        <w:rPr>
          <w:rFonts w:eastAsiaTheme="majorEastAsia" w:cs="Arial"/>
          <w:i/>
          <w:color w:val="000000" w:themeColor="text1"/>
          <w:kern w:val="24"/>
        </w:rPr>
        <w:t>5.2.9 Avance financiero</w:t>
      </w:r>
    </w:p>
    <w:p w:rsidR="00F04275" w:rsidRPr="00F04275" w:rsidRDefault="00F04275" w:rsidP="002A0302">
      <w:pPr>
        <w:pStyle w:val="Texto"/>
        <w:spacing w:after="58"/>
        <w:ind w:left="630"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Las instancias ejecutoras deberán reportar trimestralmente a la Presidencia, al Órgano de Control Interno y la Dirección General del COPLADEMUN, durante los primeros diez días los avances físicos financieros del programa establecido, de acuerdo a los programas establecidos en las reglas de operación. </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5.2.10 Cierre del ejercicio</w:t>
      </w:r>
    </w:p>
    <w:p w:rsidR="00F04275" w:rsidRPr="00F04275" w:rsidRDefault="00F04275" w:rsidP="002A0302">
      <w:pPr>
        <w:pStyle w:val="Texto"/>
        <w:spacing w:after="58"/>
        <w:ind w:left="630"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Hacienda Municipal y la  Dirección General de Desarrollo Social integrarán el cierre del ejercicio y lo remitirán a la Dirección General del COPLADEMUN, al Órgano de Control Interno y a la Presidencia Municipal en medio impreso y medio electrónico el cierre del ejercicio anual.</w:t>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2A0302">
      <w:pPr>
        <w:pStyle w:val="Texto"/>
        <w:spacing w:after="58"/>
        <w:jc w:val="both"/>
        <w:rPr>
          <w:rFonts w:eastAsiaTheme="majorEastAsia" w:cs="Arial"/>
          <w:b/>
          <w:i/>
          <w:color w:val="000000" w:themeColor="text1"/>
          <w:kern w:val="24"/>
        </w:rPr>
      </w:pPr>
      <w:r w:rsidRPr="00F04275">
        <w:rPr>
          <w:rFonts w:eastAsiaTheme="majorEastAsia" w:cs="Arial"/>
          <w:b/>
          <w:i/>
          <w:color w:val="000000" w:themeColor="text1"/>
          <w:kern w:val="24"/>
        </w:rPr>
        <w:t>6.  Evaluación</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Con el objeto de enfocar la gestión del programa al logro de resultados para mejorar las condiciones, la desigualdad de la población beneficiaria así como fortalecer la rendición de cuentas y transparencia en el ejercicio de los servicios públicos, se realizaran evaluaciones conforme a la normatividad, mismas que se complementarán con una auditoría de los recursos ejercidos, acciones ejecutadas y metas alcanzadas.</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b/>
          <w:i/>
          <w:color w:val="000000" w:themeColor="text1"/>
          <w:kern w:val="24"/>
        </w:rPr>
      </w:pPr>
      <w:r w:rsidRPr="00F04275">
        <w:rPr>
          <w:rFonts w:eastAsiaTheme="majorEastAsia" w:cs="Arial"/>
          <w:b/>
          <w:i/>
          <w:color w:val="000000" w:themeColor="text1"/>
          <w:kern w:val="24"/>
        </w:rPr>
        <w:t>7. Indicadores</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303F70">
      <w:pPr>
        <w:pStyle w:val="Texto"/>
        <w:numPr>
          <w:ilvl w:val="0"/>
          <w:numId w:val="13"/>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 de mujeres beneficiarias   </w:t>
      </w:r>
    </w:p>
    <w:p w:rsidR="00F04275" w:rsidRPr="00F04275" w:rsidRDefault="00F04275" w:rsidP="002A0302">
      <w:pPr>
        <w:pStyle w:val="Texto"/>
        <w:spacing w:after="58"/>
        <w:ind w:left="720"/>
        <w:jc w:val="both"/>
        <w:rPr>
          <w:rFonts w:eastAsiaTheme="majorEastAsia" w:cs="Arial"/>
          <w:i/>
          <w:color w:val="000000" w:themeColor="text1"/>
          <w:kern w:val="24"/>
        </w:rPr>
      </w:pPr>
      <w:r w:rsidRPr="00F04275">
        <w:rPr>
          <w:rFonts w:eastAsiaTheme="majorEastAsia" w:cs="Arial"/>
          <w:i/>
          <w:color w:val="000000" w:themeColor="text1"/>
          <w:kern w:val="24"/>
        </w:rPr>
        <w:t>N° de mujeres beneficiadas/ N° de mujeres solicitantes * 100.</w:t>
      </w:r>
    </w:p>
    <w:p w:rsidR="00F04275" w:rsidRPr="00F04275" w:rsidRDefault="00F04275" w:rsidP="002A0302">
      <w:pPr>
        <w:pStyle w:val="Texto"/>
        <w:spacing w:after="58"/>
        <w:ind w:left="720"/>
        <w:jc w:val="both"/>
        <w:rPr>
          <w:rFonts w:eastAsiaTheme="majorEastAsia" w:cs="Arial"/>
          <w:i/>
          <w:color w:val="000000" w:themeColor="text1"/>
          <w:kern w:val="24"/>
        </w:rPr>
      </w:pPr>
    </w:p>
    <w:p w:rsidR="00F04275" w:rsidRPr="00F04275" w:rsidRDefault="00F04275" w:rsidP="00303F70">
      <w:pPr>
        <w:pStyle w:val="Texto"/>
        <w:numPr>
          <w:ilvl w:val="0"/>
          <w:numId w:val="13"/>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Total de personas atendidas/el total de personas en la situación específica *100%.</w:t>
      </w:r>
    </w:p>
    <w:p w:rsidR="002A0302" w:rsidRDefault="002A0302"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b/>
          <w:i/>
          <w:color w:val="000000" w:themeColor="text1"/>
          <w:kern w:val="24"/>
        </w:rPr>
        <w:t>8. Seguimiento, Control y Auditoria</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Para la mejora del programa así como la integración de los informes la Dirección General de Desarrollo Social y el Órgano de Control Interno, llevará a cabo el seguimiento de los recursos asignados al programa.</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dará todas las facilidades a las instituciones fiscales para que realicen las visitas de inspección, las revisiones o auditorias que consideren necesarias y efectuaran las acciones necesarias para dar atención a las recomendaciones realizadas.</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b/>
          <w:i/>
          <w:color w:val="000000" w:themeColor="text1"/>
          <w:kern w:val="24"/>
        </w:rPr>
        <w:t>9. Transparencia</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9.1 Difusión</w:t>
      </w:r>
    </w:p>
    <w:p w:rsidR="00F04275" w:rsidRPr="00F04275" w:rsidRDefault="00F04275" w:rsidP="00F04275">
      <w:pPr>
        <w:pStyle w:val="INCISO"/>
        <w:spacing w:after="60" w:line="240" w:lineRule="auto"/>
        <w:ind w:left="1260" w:hanging="54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ab/>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Estas reglas de operación además de su publicación en la Gaceta Municipal estarán disponibles para su consulta</w:t>
      </w:r>
      <w:r w:rsidRPr="00F04275">
        <w:rPr>
          <w:i/>
          <w:sz w:val="24"/>
          <w:szCs w:val="24"/>
        </w:rPr>
        <w:t xml:space="preserve"> </w:t>
      </w:r>
      <w:r w:rsidRPr="00F04275">
        <w:rPr>
          <w:rFonts w:eastAsiaTheme="majorEastAsia"/>
          <w:i/>
          <w:color w:val="000000" w:themeColor="text1"/>
          <w:kern w:val="24"/>
          <w:sz w:val="24"/>
          <w:szCs w:val="24"/>
          <w:lang w:eastAsia="en-US"/>
        </w:rPr>
        <w:t xml:space="preserve">en la página electrónica del Gobierno de San Pedro Tlaquepaque: </w:t>
      </w:r>
      <w:hyperlink r:id="rId11" w:history="1">
        <w:r w:rsidRPr="00F04275">
          <w:rPr>
            <w:rStyle w:val="Hipervnculo"/>
            <w:rFonts w:eastAsiaTheme="majorEastAsia"/>
            <w:i/>
            <w:kern w:val="24"/>
            <w:sz w:val="24"/>
            <w:szCs w:val="24"/>
            <w:lang w:eastAsia="en-US"/>
          </w:rPr>
          <w:t>www.tlaquepaque.gob.mx</w:t>
        </w:r>
      </w:hyperlink>
      <w:r w:rsidRPr="00F04275">
        <w:rPr>
          <w:rFonts w:eastAsiaTheme="majorEastAsia"/>
          <w:i/>
          <w:color w:val="000000" w:themeColor="text1"/>
          <w:kern w:val="24"/>
          <w:sz w:val="24"/>
          <w:szCs w:val="24"/>
          <w:lang w:eastAsia="en-US"/>
        </w:rPr>
        <w:t xml:space="preserve">  </w:t>
      </w:r>
    </w:p>
    <w:p w:rsidR="00F04275" w:rsidRPr="00F04275" w:rsidRDefault="00F04275" w:rsidP="00F04275">
      <w:pPr>
        <w:pStyle w:val="INCISO"/>
        <w:spacing w:after="60" w:line="240" w:lineRule="auto"/>
        <w:ind w:left="1260" w:hanging="54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540" w:hanging="54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9.2.</w:t>
      </w:r>
      <w:r w:rsidRPr="00F04275">
        <w:rPr>
          <w:rFonts w:eastAsiaTheme="majorEastAsia"/>
          <w:i/>
          <w:color w:val="000000" w:themeColor="text1"/>
          <w:kern w:val="24"/>
          <w:sz w:val="24"/>
          <w:szCs w:val="24"/>
          <w:lang w:eastAsia="en-US"/>
        </w:rPr>
        <w:tab/>
        <w:t>Contraloría Social</w:t>
      </w:r>
    </w:p>
    <w:p w:rsidR="00F04275" w:rsidRPr="00F04275" w:rsidRDefault="00F04275" w:rsidP="00F04275">
      <w:pPr>
        <w:pStyle w:val="INCISO"/>
        <w:spacing w:after="60" w:line="240" w:lineRule="auto"/>
        <w:ind w:left="1260" w:hanging="54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Se propiciaría la participación de la población beneficiaria del programa a través de las voluntarias que se harán cargo de promover las acciones de controlaría social como supervisión y vigilancia de los objetivos dispuestos en el programa, así como de la gestión de recursos públicos.</w:t>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9.3. Padrones de beneficiarios</w:t>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Para la integración del padrón de beneficiarias será conforme a lo establecido en los lineamientos normativos de acuerdo a estas reglas.</w:t>
      </w:r>
      <w:r w:rsidRPr="00F04275">
        <w:rPr>
          <w:rFonts w:eastAsiaTheme="majorEastAsia"/>
          <w:i/>
          <w:color w:val="000000" w:themeColor="text1"/>
          <w:kern w:val="24"/>
          <w:sz w:val="24"/>
          <w:szCs w:val="24"/>
          <w:lang w:eastAsia="en-US"/>
        </w:rPr>
        <w:tab/>
      </w:r>
    </w:p>
    <w:p w:rsidR="00F04275" w:rsidRPr="00F04275" w:rsidRDefault="00F04275" w:rsidP="00F04275">
      <w:pPr>
        <w:pStyle w:val="INCISO"/>
        <w:spacing w:after="60" w:line="240" w:lineRule="auto"/>
        <w:ind w:left="0" w:firstLine="0"/>
        <w:rPr>
          <w:rFonts w:eastAsiaTheme="majorEastAsia"/>
          <w:b/>
          <w:i/>
          <w:color w:val="000000" w:themeColor="text1"/>
          <w:kern w:val="24"/>
          <w:sz w:val="24"/>
          <w:szCs w:val="24"/>
          <w:lang w:eastAsia="en-US"/>
        </w:rPr>
      </w:pPr>
    </w:p>
    <w:p w:rsidR="00F04275" w:rsidRPr="00F04275" w:rsidRDefault="00F04275" w:rsidP="00F04275">
      <w:pPr>
        <w:pStyle w:val="Texto"/>
        <w:spacing w:after="60"/>
        <w:rPr>
          <w:rFonts w:eastAsiaTheme="majorEastAsia" w:cs="Arial"/>
          <w:b/>
          <w:i/>
          <w:color w:val="000000" w:themeColor="text1"/>
          <w:kern w:val="24"/>
        </w:rPr>
      </w:pPr>
      <w:r w:rsidRPr="00F04275">
        <w:rPr>
          <w:rFonts w:eastAsiaTheme="majorEastAsia" w:cs="Arial"/>
          <w:b/>
          <w:i/>
          <w:color w:val="000000" w:themeColor="text1"/>
          <w:kern w:val="24"/>
        </w:rPr>
        <w:t>10. Quejas y denuncias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Se designará un correo electrónico y número telefónico para este fin en la página web del municipio del Gobierno de San Pedro Tlaquepaque, a través del área de atención ciudadana y de la Presidencia Municipal, del Órgano Interno de Control o dentro de las oficinas de la Dirección General de Desarrollo Social. </w:t>
      </w:r>
    </w:p>
    <w:p w:rsidR="00F04275" w:rsidRPr="00F04275" w:rsidRDefault="00F04275" w:rsidP="00F04275">
      <w:pPr>
        <w:rPr>
          <w:rFonts w:ascii="Arial" w:hAnsi="Arial" w:cs="Arial"/>
          <w:i/>
          <w:sz w:val="24"/>
          <w:szCs w:val="24"/>
        </w:rPr>
      </w:pPr>
    </w:p>
    <w:p w:rsidR="00F04275" w:rsidRPr="00F04275" w:rsidRDefault="00F04275" w:rsidP="00F04275">
      <w:pPr>
        <w:pStyle w:val="Default"/>
        <w:jc w:val="center"/>
        <w:rPr>
          <w:rFonts w:ascii="Arial" w:hAnsi="Arial" w:cs="Arial"/>
          <w:b/>
          <w:bCs/>
          <w:i/>
        </w:rPr>
      </w:pPr>
      <w:r w:rsidRPr="00F04275">
        <w:rPr>
          <w:rFonts w:ascii="Arial" w:hAnsi="Arial" w:cs="Arial"/>
          <w:b/>
          <w:bCs/>
          <w:i/>
        </w:rPr>
        <w:t xml:space="preserve">PROGRAMA BECASPARA LAS Y LOS </w:t>
      </w:r>
    </w:p>
    <w:p w:rsidR="00F04275" w:rsidRPr="00F04275" w:rsidRDefault="00F04275" w:rsidP="00F04275">
      <w:pPr>
        <w:pStyle w:val="Default"/>
        <w:jc w:val="center"/>
        <w:rPr>
          <w:rFonts w:ascii="Arial" w:hAnsi="Arial" w:cs="Arial"/>
          <w:b/>
          <w:bCs/>
          <w:i/>
        </w:rPr>
      </w:pPr>
      <w:r w:rsidRPr="00F04275">
        <w:rPr>
          <w:rFonts w:ascii="Arial" w:hAnsi="Arial" w:cs="Arial"/>
          <w:b/>
          <w:bCs/>
          <w:i/>
        </w:rPr>
        <w:t xml:space="preserve">ALUMNOS DE PREPARATORIA </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pStyle w:val="Default"/>
        <w:jc w:val="center"/>
        <w:rPr>
          <w:rFonts w:ascii="Arial" w:hAnsi="Arial" w:cs="Arial"/>
          <w:i/>
          <w:lang w:val="es-ES"/>
        </w:rPr>
      </w:pPr>
    </w:p>
    <w:p w:rsidR="00F04275" w:rsidRPr="00F04275" w:rsidRDefault="00F04275" w:rsidP="00F04275">
      <w:pPr>
        <w:pStyle w:val="Default"/>
        <w:jc w:val="center"/>
        <w:rPr>
          <w:rFonts w:ascii="Arial" w:hAnsi="Arial" w:cs="Arial"/>
          <w:bCs/>
          <w:i/>
        </w:rPr>
      </w:pPr>
      <w:r w:rsidRPr="00F04275">
        <w:rPr>
          <w:rFonts w:ascii="Arial" w:hAnsi="Arial" w:cs="Arial"/>
          <w:bCs/>
          <w:i/>
        </w:rPr>
        <w:t>DIRECCIÓN GENERAL DE DESARROLLO SOCIAL</w:t>
      </w:r>
    </w:p>
    <w:p w:rsidR="00F04275" w:rsidRPr="00F04275" w:rsidRDefault="00F04275" w:rsidP="00F04275">
      <w:pPr>
        <w:pStyle w:val="Default"/>
        <w:jc w:val="center"/>
        <w:rPr>
          <w:rFonts w:ascii="Arial" w:hAnsi="Arial" w:cs="Arial"/>
          <w:bCs/>
          <w:i/>
        </w:rPr>
      </w:pPr>
      <w:r w:rsidRPr="00F04275">
        <w:rPr>
          <w:rFonts w:ascii="Arial" w:hAnsi="Arial" w:cs="Arial"/>
          <w:bCs/>
          <w:i/>
        </w:rPr>
        <w:t>GOBIERNO MUNICIPAL DE SAN PEDRO TLAQUEPAQUE</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1. Introducción</w:t>
      </w:r>
    </w:p>
    <w:p w:rsidR="00F04275" w:rsidRPr="00F04275" w:rsidRDefault="00F04275" w:rsidP="00F04275">
      <w:pPr>
        <w:pStyle w:val="Default"/>
        <w:jc w:val="both"/>
        <w:rPr>
          <w:rFonts w:ascii="Arial" w:eastAsiaTheme="majorEastAsia" w:hAnsi="Arial" w:cs="Arial"/>
          <w:b/>
          <w:i/>
          <w:color w:val="000000" w:themeColor="text1"/>
          <w:kern w:val="24"/>
          <w:lang w:val="es-ES"/>
        </w:rPr>
      </w:pPr>
    </w:p>
    <w:p w:rsidR="00F04275" w:rsidRPr="00F04275" w:rsidRDefault="00F04275" w:rsidP="00F04275">
      <w:pPr>
        <w:pStyle w:val="Default"/>
        <w:jc w:val="both"/>
        <w:rPr>
          <w:rFonts w:ascii="Arial" w:eastAsiaTheme="majorEastAsia" w:hAnsi="Arial" w:cs="Arial"/>
          <w:i/>
          <w:color w:val="000000" w:themeColor="text1"/>
          <w:kern w:val="24"/>
          <w:lang w:val="es-ES_tradnl"/>
        </w:rPr>
      </w:pPr>
      <w:r w:rsidRPr="00F04275">
        <w:rPr>
          <w:rFonts w:ascii="Arial" w:eastAsiaTheme="majorEastAsia" w:hAnsi="Arial" w:cs="Arial"/>
          <w:i/>
          <w:color w:val="000000" w:themeColor="text1"/>
          <w:kern w:val="24"/>
        </w:rPr>
        <w:t xml:space="preserve">En México, 6 de cada 10 jóvenes entre 15 y 17 años logran ingresar a la escuela media superior, las tasas de matriculación en educación media superior y el porcentaje de población que ha alcanzado dicho nivel educativo ha aumentado, pero los niveles aún son bajos comparados con otros países de la OCDE y países asociados, según el  último informe </w:t>
      </w:r>
      <w:r w:rsidRPr="00F04275">
        <w:rPr>
          <w:rFonts w:ascii="Arial" w:eastAsiaTheme="majorEastAsia" w:hAnsi="Arial" w:cs="Arial"/>
          <w:i/>
          <w:color w:val="000000" w:themeColor="text1"/>
          <w:kern w:val="24"/>
        </w:rPr>
        <w:lastRenderedPageBreak/>
        <w:t>sobre Panorama de la Educación 2015, el 15% de los jóvenes en promedio abandona sus estudios en Jalisco.  San Pedro Tlaquepaque es el municipio metropolitano más rezagado en concluir sus estudios de educación</w:t>
      </w:r>
      <w:r w:rsidRPr="00F04275">
        <w:rPr>
          <w:rFonts w:ascii="Arial" w:eastAsiaTheme="majorEastAsia" w:hAnsi="Arial" w:cs="Arial"/>
          <w:i/>
          <w:color w:val="000000" w:themeColor="text1"/>
          <w:kern w:val="24"/>
          <w:lang w:val="es-ES_tradnl"/>
        </w:rPr>
        <w:t xml:space="preserve"> media superior, ya que apenas el 51 por ciento de sus estudiantes de preparatoria los concluye. </w:t>
      </w:r>
    </w:p>
    <w:p w:rsidR="00F04275" w:rsidRPr="00F04275" w:rsidRDefault="00F04275" w:rsidP="00F04275">
      <w:pPr>
        <w:pStyle w:val="Default"/>
        <w:jc w:val="both"/>
        <w:rPr>
          <w:rFonts w:ascii="Arial" w:eastAsiaTheme="majorEastAsia" w:hAnsi="Arial" w:cs="Arial"/>
          <w:i/>
          <w:color w:val="000000" w:themeColor="text1"/>
          <w:kern w:val="24"/>
          <w:lang w:val="es-ES_tradnl"/>
        </w:rPr>
      </w:pPr>
    </w:p>
    <w:p w:rsidR="00F04275" w:rsidRPr="00F04275" w:rsidRDefault="00F04275" w:rsidP="00F04275">
      <w:pPr>
        <w:pStyle w:val="Default"/>
        <w:jc w:val="both"/>
        <w:rPr>
          <w:rFonts w:ascii="Arial" w:hAnsi="Arial" w:cs="Arial"/>
          <w:i/>
        </w:rPr>
      </w:pPr>
      <w:r w:rsidRPr="00F04275">
        <w:rPr>
          <w:rFonts w:ascii="Arial" w:eastAsiaTheme="majorEastAsia" w:hAnsi="Arial" w:cs="Arial"/>
          <w:i/>
          <w:color w:val="000000" w:themeColor="text1"/>
          <w:kern w:val="24"/>
          <w:lang w:val="es-ES_tradnl"/>
        </w:rPr>
        <w:t>De acuerdo a cifras del Instituto Nacional de Estadística y Geografía (INEGI) 2010 en</w:t>
      </w:r>
      <w:r w:rsidRPr="00F04275">
        <w:rPr>
          <w:rFonts w:ascii="Arial" w:eastAsiaTheme="majorEastAsia" w:hAnsi="Arial" w:cs="Arial"/>
          <w:i/>
          <w:color w:val="000000" w:themeColor="text1"/>
          <w:kern w:val="24"/>
        </w:rPr>
        <w:t xml:space="preserve"> el municipio de San Pedro Tlaquepaque el 27.40% de los habitantes tienen una edad aproximada entre los 15 a 19 años,</w:t>
      </w:r>
      <w:r w:rsidRPr="00F04275">
        <w:rPr>
          <w:rFonts w:ascii="Arial" w:eastAsiaTheme="minorEastAsia" w:hAnsi="Arial" w:cs="Arial"/>
          <w:i/>
          <w:lang w:val="es-ES_tradnl" w:eastAsia="es-ES"/>
        </w:rPr>
        <w:t xml:space="preserve"> </w:t>
      </w:r>
      <w:r w:rsidRPr="00F04275">
        <w:rPr>
          <w:rFonts w:ascii="Arial" w:eastAsiaTheme="majorEastAsia" w:hAnsi="Arial" w:cs="Arial"/>
          <w:i/>
          <w:color w:val="000000" w:themeColor="text1"/>
          <w:kern w:val="24"/>
          <w:lang w:val="es-ES_tradnl"/>
        </w:rPr>
        <w:t xml:space="preserve">el 38% de población de 15 años y más con educación básica incompleta, son sujetos de estudiar preparatoria 13,195 jóvenes, el rezago educativo es del 17% o sea 112,912 personas y tienen un índice de abandono escolar de preparatoria de 1.15 según el SEPLAN Jalisco. </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 xml:space="preserve">2. Glosario de términos  </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Comité Técnico: Instancia Colegiada presidida por miembros del Gobierno de San Pedro Tlaquepaque  integrada con representantes de las direcciones  competentes de acuerdo a la normatividad aplicable. El cual funge como Órgano de Gobierno.</w:t>
      </w:r>
    </w:p>
    <w:p w:rsidR="00F04275" w:rsidRPr="00F04275" w:rsidRDefault="00F04275" w:rsidP="00F04275">
      <w:pPr>
        <w:spacing w:before="240"/>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Criterios de elegibilidad: Características socioeconómicas o geográficas que debe tener una persona para que sea elegible y pueda recibir los beneficios de un programa o acción.</w:t>
      </w:r>
    </w:p>
    <w:p w:rsidR="00F04275" w:rsidRPr="00F04275" w:rsidRDefault="00F04275" w:rsidP="00F04275">
      <w:pPr>
        <w:spacing w:before="240"/>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INEGI: Instituto Nacional de Estadística, y Geografía.</w:t>
      </w:r>
    </w:p>
    <w:p w:rsidR="00F04275" w:rsidRPr="00F04275" w:rsidRDefault="00F04275" w:rsidP="00F04275">
      <w:pPr>
        <w:spacing w:before="240"/>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Línea de Bienestar Mínimo: es una cantidad mínima de recursos monetarios con la cual se compara el ingreso estimado para identificar a la población que, aún al hacer uso de todo su ingreso en la compra de alimentos, no podría adquirir lo indispensable para tener una nutrición adecuada.</w:t>
      </w:r>
    </w:p>
    <w:p w:rsidR="00F04275" w:rsidRPr="00F04275" w:rsidRDefault="00F04275" w:rsidP="00F04275">
      <w:pPr>
        <w:spacing w:before="240"/>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Monitoreo: Proceso continuo que usa la recolección sistemática de información, como indicadores, estudios, diagnósticos, entre otros, para orientar a los servidores públicos acerca de los avances en el logro de objetivos de una intervención pública respecto a los resultados esperados.</w:t>
      </w:r>
    </w:p>
    <w:p w:rsidR="00F04275" w:rsidRPr="00F04275" w:rsidRDefault="00F04275" w:rsidP="00F04275">
      <w:pPr>
        <w:spacing w:before="240"/>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OCDE: Organización para la Cooperación y Desarrollo Económico</w:t>
      </w:r>
    </w:p>
    <w:p w:rsidR="00F04275" w:rsidRPr="00F04275" w:rsidRDefault="00F04275" w:rsidP="00F04275">
      <w:pPr>
        <w:jc w:val="both"/>
        <w:rPr>
          <w:rFonts w:ascii="Arial" w:eastAsiaTheme="majorEastAsia" w:hAnsi="Arial" w:cs="Arial"/>
          <w:i/>
          <w:color w:val="000000" w:themeColor="text1"/>
          <w:kern w:val="24"/>
          <w:sz w:val="24"/>
          <w:szCs w:val="24"/>
          <w:lang w:val="es-ES_tradnl"/>
        </w:rPr>
      </w:pPr>
    </w:p>
    <w:p w:rsidR="00F04275" w:rsidRPr="00F04275" w:rsidRDefault="00F04275" w:rsidP="00F04275">
      <w:pPr>
        <w:jc w:val="both"/>
        <w:rPr>
          <w:rFonts w:ascii="Arial" w:eastAsiaTheme="majorEastAsia" w:hAnsi="Arial" w:cs="Arial"/>
          <w:i/>
          <w:color w:val="000000" w:themeColor="text1"/>
          <w:kern w:val="24"/>
          <w:sz w:val="24"/>
          <w:szCs w:val="24"/>
          <w:lang w:val="es-ES_tradnl"/>
        </w:rPr>
      </w:pPr>
      <w:r w:rsidRPr="00F04275">
        <w:rPr>
          <w:rFonts w:ascii="Arial" w:eastAsiaTheme="majorEastAsia" w:hAnsi="Arial" w:cs="Arial"/>
          <w:i/>
          <w:color w:val="000000" w:themeColor="text1"/>
          <w:kern w:val="24"/>
          <w:sz w:val="24"/>
          <w:szCs w:val="24"/>
          <w:lang w:val="es-ES_tradnl"/>
        </w:rPr>
        <w:t>Padrón de beneficiarios: Base de datos que contiene de manera estructurada y sistematizada información suficiente sobre los receptores del programa así como de los beneficios que reciben.</w:t>
      </w:r>
    </w:p>
    <w:p w:rsidR="00F04275" w:rsidRPr="00F04275" w:rsidRDefault="00F04275" w:rsidP="00F04275">
      <w:pPr>
        <w:jc w:val="both"/>
        <w:rPr>
          <w:rFonts w:ascii="Arial" w:eastAsiaTheme="majorEastAsia" w:hAnsi="Arial" w:cs="Arial"/>
          <w:i/>
          <w:color w:val="000000" w:themeColor="text1"/>
          <w:kern w:val="24"/>
          <w:sz w:val="24"/>
          <w:szCs w:val="24"/>
          <w:lang w:val="es-ES_tradnl"/>
        </w:rPr>
      </w:pP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 xml:space="preserve">Población atendida: Población beneficiada por un programa en un ejercicio fiscal. </w:t>
      </w:r>
    </w:p>
    <w:p w:rsidR="00F04275" w:rsidRPr="00F04275" w:rsidRDefault="00F04275" w:rsidP="00F04275">
      <w:pPr>
        <w:jc w:val="both"/>
        <w:rPr>
          <w:rFonts w:ascii="Arial" w:hAnsi="Arial" w:cs="Arial"/>
          <w:i/>
          <w:sz w:val="24"/>
          <w:szCs w:val="24"/>
          <w:lang w:eastAsia="es-MX"/>
        </w:rPr>
      </w:pP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Población objetivo: Población que un programa tiene planeado o programado atender para cubrir la población potencial y que cumple con los criterios de elegibilidad establecidos en su normatividad.</w:t>
      </w: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 xml:space="preserve"> </w:t>
      </w: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Población potencial: Población total que presenta la necesidad o problema que justifica la existencia de un programa y que, por lo tanto, pudiera ser elegible para su atención.</w:t>
      </w:r>
    </w:p>
    <w:p w:rsidR="00F04275" w:rsidRPr="00F04275" w:rsidRDefault="00F04275" w:rsidP="00F04275">
      <w:pPr>
        <w:jc w:val="both"/>
        <w:rPr>
          <w:rFonts w:ascii="Arial" w:hAnsi="Arial" w:cs="Arial"/>
          <w:i/>
          <w:sz w:val="24"/>
          <w:szCs w:val="24"/>
          <w:lang w:eastAsia="es-MX"/>
        </w:rPr>
      </w:pP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SEPLAN: Secretaría de Planeación, Administración y Finanzas del Gobierno del Estado de Jalisco.</w:t>
      </w:r>
    </w:p>
    <w:p w:rsidR="00F04275" w:rsidRPr="00F04275" w:rsidRDefault="00F04275" w:rsidP="00F04275">
      <w:pPr>
        <w:jc w:val="both"/>
        <w:rPr>
          <w:rFonts w:ascii="Arial" w:hAnsi="Arial" w:cs="Arial"/>
          <w:i/>
          <w:sz w:val="24"/>
          <w:szCs w:val="24"/>
          <w:lang w:eastAsia="es-MX"/>
        </w:rPr>
      </w:pPr>
    </w:p>
    <w:p w:rsidR="00F04275" w:rsidRPr="00F04275" w:rsidRDefault="00F04275" w:rsidP="00F04275">
      <w:pPr>
        <w:jc w:val="both"/>
        <w:rPr>
          <w:rFonts w:ascii="Arial" w:hAnsi="Arial" w:cs="Arial"/>
          <w:i/>
          <w:sz w:val="24"/>
          <w:szCs w:val="24"/>
          <w:lang w:eastAsia="es-MX"/>
        </w:rPr>
      </w:pPr>
      <w:r w:rsidRPr="00F04275">
        <w:rPr>
          <w:rFonts w:ascii="Arial" w:hAnsi="Arial" w:cs="Arial"/>
          <w:i/>
          <w:sz w:val="24"/>
          <w:szCs w:val="24"/>
          <w:lang w:eastAsia="es-MX"/>
        </w:rPr>
        <w:t xml:space="preserve">Vulnerabilidad económica: Es la capacidad disminuida de una persona o un grupo de personas para anticiparse, a hacer frente y resistir a los efectos de la pobreza, la discriminación, la desigualdad o el acceso insuficiente a recursos y medios de subsistencia. </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3. Objetivos del programa</w:t>
      </w:r>
    </w:p>
    <w:p w:rsidR="00F04275" w:rsidRPr="00F04275" w:rsidRDefault="00F04275" w:rsidP="00F04275">
      <w:pPr>
        <w:pStyle w:val="INCISO"/>
        <w:spacing w:after="58" w:line="240" w:lineRule="auto"/>
        <w:ind w:left="552" w:hanging="540"/>
        <w:rPr>
          <w:rFonts w:eastAsiaTheme="majorEastAsia"/>
          <w:b/>
          <w:i/>
          <w:color w:val="000000" w:themeColor="text1"/>
          <w:kern w:val="24"/>
          <w:sz w:val="24"/>
          <w:szCs w:val="24"/>
          <w:lang w:eastAsia="en-US"/>
        </w:rPr>
      </w:pPr>
    </w:p>
    <w:p w:rsidR="00F04275" w:rsidRPr="00F04275" w:rsidRDefault="00F04275" w:rsidP="00F04275">
      <w:pPr>
        <w:pStyle w:val="INCISO"/>
        <w:spacing w:after="58" w:line="240" w:lineRule="auto"/>
        <w:ind w:left="552" w:hanging="54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 xml:space="preserve">3.1. </w:t>
      </w:r>
      <w:r w:rsidRPr="00F04275">
        <w:rPr>
          <w:rFonts w:eastAsiaTheme="majorEastAsia"/>
          <w:i/>
          <w:color w:val="000000" w:themeColor="text1"/>
          <w:kern w:val="24"/>
          <w:sz w:val="24"/>
          <w:szCs w:val="24"/>
          <w:lang w:eastAsia="en-US"/>
        </w:rPr>
        <w:tab/>
        <w:t>Objetivo general</w:t>
      </w:r>
    </w:p>
    <w:p w:rsidR="00F04275" w:rsidRPr="00F04275" w:rsidRDefault="00F04275" w:rsidP="00F04275">
      <w:pPr>
        <w:pStyle w:val="INCISO"/>
        <w:spacing w:after="58" w:line="240" w:lineRule="auto"/>
        <w:ind w:left="540" w:hanging="540"/>
        <w:rPr>
          <w:rFonts w:eastAsiaTheme="majorEastAsia"/>
          <w:i/>
          <w:color w:val="000000" w:themeColor="text1"/>
          <w:kern w:val="24"/>
          <w:sz w:val="24"/>
          <w:szCs w:val="24"/>
          <w:lang w:eastAsia="en-US"/>
        </w:rPr>
      </w:pP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Contribuir a que las y los jóvenes a nivel preparatoria no abandonen sus estudios por falta de recursos económicos, mediante la entrega de un estímulo económico mensual.</w:t>
      </w:r>
    </w:p>
    <w:p w:rsidR="00F04275" w:rsidRPr="00F04275" w:rsidRDefault="00F04275" w:rsidP="00F04275">
      <w:pPr>
        <w:pStyle w:val="INCISO"/>
        <w:spacing w:after="58"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INCISO"/>
        <w:spacing w:after="58" w:line="240" w:lineRule="auto"/>
        <w:ind w:left="552" w:hanging="54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3.2.</w:t>
      </w:r>
      <w:r w:rsidRPr="00F04275">
        <w:rPr>
          <w:rFonts w:eastAsiaTheme="majorEastAsia"/>
          <w:i/>
          <w:color w:val="000000" w:themeColor="text1"/>
          <w:kern w:val="24"/>
          <w:sz w:val="24"/>
          <w:szCs w:val="24"/>
          <w:lang w:eastAsia="en-US"/>
        </w:rPr>
        <w:tab/>
        <w:t>Objetivo específico</w:t>
      </w:r>
    </w:p>
    <w:p w:rsidR="00F04275" w:rsidRPr="00F04275" w:rsidRDefault="00F04275" w:rsidP="00F04275">
      <w:pPr>
        <w:pStyle w:val="INCISO"/>
        <w:spacing w:after="58" w:line="240" w:lineRule="auto"/>
        <w:ind w:left="540" w:hanging="540"/>
        <w:rPr>
          <w:rFonts w:eastAsiaTheme="majorEastAsia"/>
          <w:i/>
          <w:color w:val="000000" w:themeColor="text1"/>
          <w:kern w:val="24"/>
          <w:sz w:val="24"/>
          <w:szCs w:val="24"/>
          <w:lang w:eastAsia="en-US"/>
        </w:rPr>
      </w:pPr>
    </w:p>
    <w:p w:rsidR="00F04275" w:rsidRPr="00F04275" w:rsidRDefault="00F04275" w:rsidP="00F04275">
      <w:pPr>
        <w:pStyle w:val="INCISO"/>
        <w:numPr>
          <w:ilvl w:val="0"/>
          <w:numId w:val="8"/>
        </w:numPr>
        <w:spacing w:after="58" w:line="240" w:lineRule="auto"/>
        <w:ind w:left="372"/>
        <w:rPr>
          <w:rFonts w:eastAsiaTheme="majorEastAsia"/>
          <w:i/>
          <w:color w:val="000000" w:themeColor="text1"/>
          <w:kern w:val="24"/>
          <w:sz w:val="24"/>
          <w:szCs w:val="24"/>
          <w:lang w:val="es-MX"/>
        </w:rPr>
      </w:pPr>
      <w:r w:rsidRPr="00F04275">
        <w:rPr>
          <w:rFonts w:eastAsiaTheme="majorEastAsia"/>
          <w:i/>
          <w:color w:val="000000" w:themeColor="text1"/>
          <w:kern w:val="24"/>
          <w:sz w:val="24"/>
          <w:szCs w:val="24"/>
          <w:lang w:val="es-MX"/>
        </w:rPr>
        <w:t xml:space="preserve">Disminuir el índice de deserción escolar estableciendo condiciones que permitan una mayor equidad educativa. </w:t>
      </w:r>
    </w:p>
    <w:p w:rsidR="00F04275" w:rsidRPr="00F04275" w:rsidRDefault="00F04275" w:rsidP="00F04275">
      <w:pPr>
        <w:pStyle w:val="INCISO"/>
        <w:spacing w:after="58" w:line="240" w:lineRule="auto"/>
        <w:ind w:left="372" w:firstLine="0"/>
        <w:rPr>
          <w:rFonts w:eastAsiaTheme="majorEastAsia"/>
          <w:i/>
          <w:color w:val="000000" w:themeColor="text1"/>
          <w:kern w:val="24"/>
          <w:sz w:val="24"/>
          <w:szCs w:val="24"/>
          <w:lang w:val="es-MX"/>
        </w:rPr>
      </w:pPr>
    </w:p>
    <w:p w:rsidR="00F04275" w:rsidRPr="00F04275" w:rsidRDefault="00F04275" w:rsidP="00F04275">
      <w:pPr>
        <w:pStyle w:val="INCISO"/>
        <w:numPr>
          <w:ilvl w:val="0"/>
          <w:numId w:val="8"/>
        </w:numPr>
        <w:spacing w:after="58" w:line="240" w:lineRule="auto"/>
        <w:ind w:left="372"/>
        <w:rPr>
          <w:rFonts w:eastAsiaTheme="majorEastAsia"/>
          <w:i/>
          <w:color w:val="000000" w:themeColor="text1"/>
          <w:kern w:val="24"/>
          <w:sz w:val="24"/>
          <w:szCs w:val="24"/>
          <w:lang w:val="es-MX"/>
        </w:rPr>
      </w:pPr>
      <w:r w:rsidRPr="00F04275">
        <w:rPr>
          <w:rFonts w:eastAsiaTheme="majorEastAsia"/>
          <w:i/>
          <w:color w:val="000000" w:themeColor="text1"/>
          <w:kern w:val="24"/>
          <w:sz w:val="24"/>
          <w:szCs w:val="24"/>
          <w:lang w:val="es-MX"/>
        </w:rPr>
        <w:t>Disminuir el rezago educativo de las y los jóvenes de San Pedro Tlaquepaque, con alguna vulnerabilidad económica o social no admitidos en preparatorias públicas.</w:t>
      </w:r>
    </w:p>
    <w:p w:rsidR="00F04275" w:rsidRPr="00F04275" w:rsidRDefault="00F04275" w:rsidP="00F04275">
      <w:pPr>
        <w:pStyle w:val="INCISO"/>
        <w:spacing w:after="58" w:line="240" w:lineRule="auto"/>
        <w:ind w:left="372" w:firstLine="0"/>
        <w:rPr>
          <w:rFonts w:eastAsiaTheme="majorEastAsia"/>
          <w:i/>
          <w:color w:val="000000" w:themeColor="text1"/>
          <w:kern w:val="24"/>
          <w:sz w:val="24"/>
          <w:szCs w:val="24"/>
          <w:lang w:val="es-MX"/>
        </w:rPr>
      </w:pPr>
    </w:p>
    <w:p w:rsidR="00F04275" w:rsidRPr="00F04275" w:rsidRDefault="00F04275" w:rsidP="00F04275">
      <w:pPr>
        <w:pStyle w:val="INCISO"/>
        <w:numPr>
          <w:ilvl w:val="0"/>
          <w:numId w:val="8"/>
        </w:numPr>
        <w:spacing w:after="58" w:line="240" w:lineRule="auto"/>
        <w:ind w:left="426" w:hanging="414"/>
        <w:rPr>
          <w:rFonts w:eastAsiaTheme="majorEastAsia"/>
          <w:i/>
          <w:color w:val="000000" w:themeColor="text1"/>
          <w:kern w:val="24"/>
          <w:sz w:val="24"/>
          <w:szCs w:val="24"/>
          <w:lang w:val="es-MX" w:eastAsia="en-US"/>
        </w:rPr>
      </w:pPr>
      <w:r w:rsidRPr="00F04275">
        <w:rPr>
          <w:rFonts w:eastAsiaTheme="majorEastAsia"/>
          <w:i/>
          <w:color w:val="000000" w:themeColor="text1"/>
          <w:kern w:val="24"/>
          <w:sz w:val="24"/>
          <w:szCs w:val="24"/>
          <w:lang w:val="es-MX" w:eastAsia="en-US"/>
        </w:rPr>
        <w:t>Sensibilizar a las y los jóvenes beneficiarios en actividades de desarrollo de su comunidad y asumirse como ciudadanos.</w:t>
      </w:r>
    </w:p>
    <w:p w:rsidR="00F04275" w:rsidRPr="00F04275" w:rsidRDefault="00F04275" w:rsidP="00F04275">
      <w:pPr>
        <w:pStyle w:val="INCISO"/>
        <w:spacing w:after="58" w:line="240" w:lineRule="auto"/>
        <w:ind w:left="552" w:firstLine="0"/>
        <w:rPr>
          <w:rFonts w:eastAsiaTheme="majorEastAsia"/>
          <w:i/>
          <w:color w:val="000000" w:themeColor="text1"/>
          <w:kern w:val="24"/>
          <w:sz w:val="24"/>
          <w:szCs w:val="24"/>
          <w:lang w:val="es-MX" w:eastAsia="en-US"/>
        </w:rPr>
      </w:pPr>
      <w:r w:rsidRPr="00F04275">
        <w:rPr>
          <w:rFonts w:eastAsiaTheme="majorEastAsia"/>
          <w:i/>
          <w:color w:val="000000" w:themeColor="text1"/>
          <w:kern w:val="24"/>
          <w:sz w:val="24"/>
          <w:szCs w:val="24"/>
          <w:lang w:eastAsia="en-US"/>
        </w:rPr>
        <w:tab/>
      </w: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 Lineamientos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630" w:hanging="630"/>
        <w:rPr>
          <w:rFonts w:eastAsiaTheme="majorEastAsia" w:cs="Arial"/>
          <w:b/>
          <w:i/>
          <w:color w:val="000000" w:themeColor="text1"/>
          <w:kern w:val="24"/>
        </w:rPr>
      </w:pPr>
      <w:r w:rsidRPr="00F04275">
        <w:rPr>
          <w:rFonts w:eastAsiaTheme="majorEastAsia" w:cs="Arial"/>
          <w:b/>
          <w:i/>
          <w:color w:val="000000" w:themeColor="text1"/>
          <w:kern w:val="24"/>
        </w:rPr>
        <w:t xml:space="preserve">4.1 </w:t>
      </w:r>
      <w:r w:rsidRPr="00F04275">
        <w:rPr>
          <w:rFonts w:eastAsiaTheme="majorEastAsia" w:cs="Arial"/>
          <w:b/>
          <w:i/>
          <w:color w:val="000000" w:themeColor="text1"/>
          <w:kern w:val="24"/>
        </w:rPr>
        <w:tab/>
        <w:t>Cobertura</w:t>
      </w:r>
    </w:p>
    <w:p w:rsidR="00F04275" w:rsidRPr="00F04275" w:rsidRDefault="00F04275" w:rsidP="00F04275">
      <w:pPr>
        <w:pStyle w:val="Texto"/>
        <w:spacing w:after="58"/>
        <w:ind w:left="360"/>
        <w:rPr>
          <w:rFonts w:eastAsiaTheme="majorEastAsia" w:cs="Arial"/>
          <w:i/>
          <w:color w:val="000000" w:themeColor="text1"/>
          <w:kern w:val="24"/>
          <w:lang w:val="es-ES_tradnl"/>
        </w:rPr>
      </w:pPr>
    </w:p>
    <w:p w:rsidR="00F04275" w:rsidRPr="00F04275" w:rsidRDefault="00F04275" w:rsidP="002A0302">
      <w:pPr>
        <w:pStyle w:val="Texto"/>
        <w:spacing w:after="58"/>
        <w:jc w:val="both"/>
        <w:rPr>
          <w:rFonts w:eastAsiaTheme="majorEastAsia" w:cs="Arial"/>
          <w:i/>
          <w:color w:val="000000" w:themeColor="text1"/>
          <w:kern w:val="24"/>
          <w:lang w:val="es-ES_tradnl"/>
        </w:rPr>
      </w:pPr>
      <w:r w:rsidRPr="00F04275">
        <w:rPr>
          <w:rFonts w:eastAsiaTheme="majorEastAsia" w:cs="Arial"/>
          <w:i/>
          <w:color w:val="000000" w:themeColor="text1"/>
          <w:kern w:val="24"/>
          <w:lang w:val="es-ES_tradnl"/>
        </w:rPr>
        <w:t>Se repartirá un máximo de 1,300 becas a las y los jóvenes entre 15 y 19 años que estudien en preparatoria pública o privada, o que hayan terminado la secundaria e ingresen a un plantel educativo a estudiar la preparatoria con vulnerabilidad económica.</w:t>
      </w:r>
    </w:p>
    <w:p w:rsidR="00F04275" w:rsidRPr="00F04275" w:rsidRDefault="00F04275" w:rsidP="00F04275">
      <w:pPr>
        <w:pStyle w:val="Texto"/>
        <w:spacing w:after="58"/>
        <w:ind w:left="552"/>
        <w:rPr>
          <w:rFonts w:eastAsiaTheme="majorEastAsia" w:cs="Arial"/>
          <w:i/>
          <w:color w:val="000000" w:themeColor="text1"/>
          <w:kern w:val="24"/>
          <w:lang w:val="es-ES_tradnl"/>
        </w:rPr>
      </w:pPr>
    </w:p>
    <w:p w:rsidR="00F04275" w:rsidRPr="00F04275" w:rsidRDefault="00F04275" w:rsidP="00F04275">
      <w:pPr>
        <w:pStyle w:val="Texto"/>
        <w:spacing w:after="58"/>
        <w:ind w:left="630" w:hanging="630"/>
        <w:rPr>
          <w:rFonts w:eastAsiaTheme="majorEastAsia" w:cs="Arial"/>
          <w:b/>
          <w:i/>
          <w:color w:val="000000" w:themeColor="text1"/>
          <w:kern w:val="24"/>
        </w:rPr>
      </w:pPr>
      <w:r w:rsidRPr="00F04275">
        <w:rPr>
          <w:rFonts w:eastAsiaTheme="majorEastAsia" w:cs="Arial"/>
          <w:b/>
          <w:i/>
          <w:color w:val="000000" w:themeColor="text1"/>
          <w:kern w:val="24"/>
        </w:rPr>
        <w:t xml:space="preserve">4.2 </w:t>
      </w:r>
      <w:r w:rsidRPr="00F04275">
        <w:rPr>
          <w:rFonts w:eastAsiaTheme="majorEastAsia" w:cs="Arial"/>
          <w:b/>
          <w:i/>
          <w:color w:val="000000" w:themeColor="text1"/>
          <w:kern w:val="24"/>
        </w:rPr>
        <w:tab/>
        <w:t>Población</w:t>
      </w:r>
    </w:p>
    <w:p w:rsidR="00F04275" w:rsidRPr="00F04275" w:rsidRDefault="00F04275" w:rsidP="00F04275">
      <w:pPr>
        <w:pStyle w:val="Texto"/>
        <w:spacing w:after="58"/>
        <w:ind w:left="1902" w:hanging="720"/>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4.2.1</w:t>
      </w:r>
      <w:r w:rsidRPr="00F04275">
        <w:rPr>
          <w:rFonts w:eastAsiaTheme="majorEastAsia" w:cs="Arial"/>
          <w:i/>
          <w:color w:val="000000" w:themeColor="text1"/>
          <w:kern w:val="24"/>
        </w:rPr>
        <w:tab/>
        <w:t>Población objetivo</w:t>
      </w:r>
    </w:p>
    <w:p w:rsidR="00F04275" w:rsidRPr="00F04275" w:rsidRDefault="00F04275" w:rsidP="00F04275">
      <w:pPr>
        <w:pStyle w:val="Texto"/>
        <w:spacing w:after="58"/>
        <w:ind w:firstLine="708"/>
        <w:rPr>
          <w:rFonts w:eastAsiaTheme="majorEastAsia" w:cs="Arial"/>
          <w:i/>
          <w:color w:val="000000" w:themeColor="text1"/>
          <w:kern w:val="24"/>
          <w:lang w:val="es-ES_tradnl"/>
        </w:rPr>
      </w:pPr>
    </w:p>
    <w:p w:rsidR="00F04275" w:rsidRPr="00F04275" w:rsidRDefault="00F04275" w:rsidP="002A0302">
      <w:pPr>
        <w:pStyle w:val="Texto"/>
        <w:spacing w:after="58"/>
        <w:jc w:val="both"/>
        <w:rPr>
          <w:rFonts w:eastAsiaTheme="majorEastAsia" w:cs="Arial"/>
          <w:i/>
          <w:color w:val="000000" w:themeColor="text1"/>
          <w:kern w:val="24"/>
          <w:lang w:val="es-ES_tradnl"/>
        </w:rPr>
      </w:pPr>
      <w:r w:rsidRPr="00F04275">
        <w:rPr>
          <w:rFonts w:eastAsiaTheme="majorEastAsia" w:cs="Arial"/>
          <w:i/>
          <w:color w:val="000000" w:themeColor="text1"/>
          <w:kern w:val="24"/>
          <w:lang w:val="es-ES_tradnl"/>
        </w:rPr>
        <w:t>Las y los Jóvenes entre 15 y 19 años que estudien en preparatoria pública o privada, o que hayan terminado la secundaria e ingresen a un plantel educativo a estudiar la preparatoria con algún índice de vulnerabilidad económica.</w:t>
      </w:r>
    </w:p>
    <w:p w:rsidR="00F04275" w:rsidRPr="00F04275" w:rsidRDefault="00F04275" w:rsidP="00F04275">
      <w:pPr>
        <w:pStyle w:val="Texto"/>
        <w:spacing w:after="58"/>
        <w:rPr>
          <w:rFonts w:eastAsiaTheme="majorEastAsia" w:cs="Arial"/>
          <w:b/>
          <w:i/>
          <w:color w:val="000000" w:themeColor="text1"/>
          <w:kern w:val="24"/>
          <w:lang w:val="es-ES_tradnl"/>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 xml:space="preserve">4.3 </w:t>
      </w:r>
      <w:r w:rsidRPr="00F04275">
        <w:rPr>
          <w:rFonts w:eastAsiaTheme="majorEastAsia" w:cs="Arial"/>
          <w:b/>
          <w:i/>
          <w:color w:val="000000" w:themeColor="text1"/>
          <w:kern w:val="24"/>
        </w:rPr>
        <w:tab/>
        <w:t>Beneficiarios</w:t>
      </w:r>
    </w:p>
    <w:p w:rsidR="00F04275" w:rsidRPr="00F04275" w:rsidRDefault="00F04275" w:rsidP="00F04275">
      <w:pPr>
        <w:pStyle w:val="Texto"/>
        <w:spacing w:after="58"/>
        <w:ind w:firstLine="708"/>
        <w:rPr>
          <w:rFonts w:eastAsiaTheme="majorEastAsia" w:cs="Arial"/>
          <w:i/>
          <w:color w:val="000000" w:themeColor="text1"/>
          <w:kern w:val="24"/>
        </w:rPr>
      </w:pPr>
    </w:p>
    <w:p w:rsidR="00F04275" w:rsidRPr="00F04275" w:rsidRDefault="00F04275" w:rsidP="00F04275">
      <w:pPr>
        <w:pStyle w:val="Texto"/>
        <w:spacing w:after="58"/>
        <w:ind w:left="720" w:hanging="720"/>
        <w:rPr>
          <w:rFonts w:eastAsiaTheme="majorEastAsia" w:cs="Arial"/>
          <w:i/>
          <w:color w:val="000000" w:themeColor="text1"/>
          <w:kern w:val="24"/>
        </w:rPr>
      </w:pPr>
      <w:r w:rsidRPr="00F04275">
        <w:rPr>
          <w:rFonts w:eastAsiaTheme="majorEastAsia" w:cs="Arial"/>
          <w:i/>
          <w:color w:val="000000" w:themeColor="text1"/>
          <w:kern w:val="24"/>
        </w:rPr>
        <w:t>4.3.1. Criterios  de elegibilidad</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Ser residente del municipio de San Pedro Tlaquepaque.</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Ser estudiante de 1º, 2º o 3er. año inscritos en preparatorias públicas. </w:t>
      </w:r>
    </w:p>
    <w:p w:rsidR="00F04275" w:rsidRPr="00F04275" w:rsidRDefault="00F04275" w:rsidP="00303F70">
      <w:pPr>
        <w:pStyle w:val="Texto"/>
        <w:numPr>
          <w:ilvl w:val="0"/>
          <w:numId w:val="18"/>
        </w:numPr>
        <w:autoSpaceDE/>
        <w:autoSpaceDN/>
        <w:adjustRightInd/>
        <w:spacing w:after="58"/>
        <w:jc w:val="both"/>
        <w:rPr>
          <w:rFonts w:eastAsiaTheme="majorEastAsia" w:cs="Arial"/>
          <w:b/>
          <w:i/>
          <w:color w:val="000000" w:themeColor="text1"/>
          <w:kern w:val="24"/>
        </w:rPr>
      </w:pPr>
      <w:r w:rsidRPr="00F04275">
        <w:rPr>
          <w:rFonts w:eastAsiaTheme="majorEastAsia" w:cs="Arial"/>
          <w:i/>
          <w:color w:val="000000" w:themeColor="text1"/>
          <w:kern w:val="24"/>
        </w:rPr>
        <w:lastRenderedPageBreak/>
        <w:t>Ser estudiante de 1º, 2º o 3er. año inscritos en preparatorias privadas.</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Tener de 15 a 18 años 11 meses al momento de registrar su solicitud. </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Tener promedio aprobatorio. </w:t>
      </w:r>
    </w:p>
    <w:p w:rsidR="00F04275" w:rsidRPr="00F04275" w:rsidRDefault="00F04275" w:rsidP="00303F70">
      <w:pPr>
        <w:pStyle w:val="Texto"/>
        <w:numPr>
          <w:ilvl w:val="0"/>
          <w:numId w:val="18"/>
        </w:numPr>
        <w:shd w:val="clear" w:color="auto" w:fill="FFFFFF" w:themeFill="background1"/>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No haber cursado estudios de nivel medio superior y/o tener certificado de ese nivel.</w:t>
      </w:r>
    </w:p>
    <w:p w:rsidR="00F04275" w:rsidRPr="00F04275" w:rsidRDefault="00F04275" w:rsidP="00303F70">
      <w:pPr>
        <w:pStyle w:val="Texto"/>
        <w:numPr>
          <w:ilvl w:val="0"/>
          <w:numId w:val="18"/>
        </w:numPr>
        <w:shd w:val="clear" w:color="auto" w:fill="FFFFFF" w:themeFill="background1"/>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Cumplir con los requisitos que especifique la convocatoria del programa.</w:t>
      </w:r>
    </w:p>
    <w:p w:rsidR="00F04275" w:rsidRPr="00F04275" w:rsidRDefault="00F04275" w:rsidP="00303F70">
      <w:pPr>
        <w:pStyle w:val="Texto"/>
        <w:numPr>
          <w:ilvl w:val="0"/>
          <w:numId w:val="18"/>
        </w:numPr>
        <w:shd w:val="clear" w:color="auto" w:fill="FFFFFF" w:themeFill="background1"/>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Haber concluido la secundaria. </w:t>
      </w:r>
    </w:p>
    <w:p w:rsidR="00F04275" w:rsidRPr="00F04275" w:rsidRDefault="00F04275" w:rsidP="00F04275">
      <w:pPr>
        <w:pStyle w:val="Texto"/>
        <w:spacing w:after="58"/>
        <w:ind w:left="720"/>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F04275">
      <w:pPr>
        <w:pStyle w:val="Texto"/>
        <w:spacing w:after="58"/>
        <w:ind w:left="720"/>
        <w:rPr>
          <w:rFonts w:eastAsiaTheme="majorEastAsia" w:cs="Arial"/>
          <w:i/>
          <w:color w:val="000000" w:themeColor="text1"/>
          <w:kern w:val="24"/>
        </w:rPr>
      </w:pPr>
      <w:r w:rsidRPr="00F04275">
        <w:rPr>
          <w:rFonts w:eastAsiaTheme="majorEastAsia" w:cs="Arial"/>
          <w:i/>
          <w:color w:val="000000" w:themeColor="text1"/>
          <w:kern w:val="24"/>
        </w:rPr>
        <w:t>4.3.2 Requisitos de selección</w:t>
      </w:r>
    </w:p>
    <w:p w:rsidR="00F04275" w:rsidRPr="00F04275" w:rsidRDefault="00F04275" w:rsidP="00F04275">
      <w:pPr>
        <w:pStyle w:val="Texto"/>
        <w:spacing w:after="58"/>
        <w:ind w:left="1428" w:hanging="720"/>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Se realizara cronológicamente en el orden de incorporación de las y los estudiantes al padrón activo de beneficiarios del programa hasta donde lo permita la disponibilidad presupuestal y se dará prioridad a estudiantes con mayor índice de vulnerabilidad social por la combinación entre las necesidades básicas insatisfechas y la línea de bienestar mínimo.</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4.4</w:t>
      </w:r>
      <w:r w:rsidRPr="00F04275">
        <w:rPr>
          <w:rFonts w:eastAsiaTheme="majorEastAsia" w:cs="Arial"/>
          <w:b/>
          <w:i/>
          <w:color w:val="000000" w:themeColor="text1"/>
          <w:kern w:val="24"/>
        </w:rPr>
        <w:tab/>
        <w:t>Características de los apoyos</w:t>
      </w:r>
    </w:p>
    <w:p w:rsidR="00F04275" w:rsidRPr="00F04275" w:rsidRDefault="00F04275" w:rsidP="00F04275">
      <w:pPr>
        <w:pStyle w:val="Texto"/>
        <w:spacing w:after="58"/>
        <w:ind w:left="1602" w:hanging="63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4.4.1.</w:t>
      </w:r>
      <w:r w:rsidRPr="00F04275">
        <w:rPr>
          <w:rFonts w:eastAsiaTheme="majorEastAsia" w:cs="Arial"/>
          <w:i/>
          <w:color w:val="000000" w:themeColor="text1"/>
          <w:kern w:val="24"/>
        </w:rPr>
        <w:tab/>
        <w:t>Montos de apoyo</w:t>
      </w:r>
    </w:p>
    <w:p w:rsidR="00F04275" w:rsidRPr="00F04275" w:rsidRDefault="00F04275" w:rsidP="00F04275">
      <w:pPr>
        <w:pStyle w:val="Texto"/>
        <w:spacing w:after="58"/>
        <w:ind w:left="2322" w:hanging="72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Presupuesto proyectado por un monto de $13, 000,000 (Trece millones de pesos 00/100), en el cual se entregaran las becas de la siguiente manera:</w:t>
      </w:r>
    </w:p>
    <w:p w:rsidR="00F04275" w:rsidRPr="00F04275" w:rsidRDefault="00F04275" w:rsidP="00F04275">
      <w:pPr>
        <w:pStyle w:val="Texto"/>
        <w:spacing w:after="58"/>
        <w:ind w:left="893"/>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Una cantidad de 1,300 becas que se repartirán a las y los jóvenes del municipio de San Pedro Tlaquepaque, por una cantidad de $1000 (mil pesos 00/100 M.N) mensuales; de igual manera se dará un apoyo extra a las mujeres estudiantes por un monto de $100 (cien pesos 00/100 M.N.) mensuales adicionales.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4.5</w:t>
      </w:r>
      <w:r w:rsidRPr="00F04275">
        <w:rPr>
          <w:rFonts w:eastAsiaTheme="majorEastAsia" w:cs="Arial"/>
          <w:b/>
          <w:i/>
          <w:color w:val="000000" w:themeColor="text1"/>
          <w:kern w:val="24"/>
        </w:rPr>
        <w:tab/>
        <w:t>Capacitaciones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4.5.1. Talleres de desarrollo humano:</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303F70">
      <w:pPr>
        <w:pStyle w:val="Texto"/>
        <w:numPr>
          <w:ilvl w:val="0"/>
          <w:numId w:val="24"/>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Curso de educación financiera</w:t>
      </w:r>
    </w:p>
    <w:p w:rsidR="00F04275" w:rsidRPr="00F04275" w:rsidRDefault="00F04275" w:rsidP="00303F70">
      <w:pPr>
        <w:pStyle w:val="Texto"/>
        <w:numPr>
          <w:ilvl w:val="0"/>
          <w:numId w:val="23"/>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Taller de resiliencia.</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4.6</w:t>
      </w:r>
      <w:r w:rsidRPr="00F04275">
        <w:rPr>
          <w:rFonts w:eastAsiaTheme="majorEastAsia" w:cs="Arial"/>
          <w:b/>
          <w:i/>
          <w:color w:val="000000" w:themeColor="text1"/>
          <w:kern w:val="24"/>
        </w:rPr>
        <w:tab/>
        <w:t>Derechos, obligaciones y sanciones de las y los beneficiarios</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4.6.1. Derechos</w:t>
      </w:r>
    </w:p>
    <w:p w:rsidR="00F04275" w:rsidRPr="00F04275" w:rsidRDefault="00F04275" w:rsidP="00F04275">
      <w:pPr>
        <w:pStyle w:val="Texto"/>
        <w:spacing w:after="58"/>
        <w:ind w:left="2322" w:hanging="720"/>
        <w:rPr>
          <w:rFonts w:eastAsiaTheme="majorEastAsia" w:cs="Arial"/>
          <w:i/>
          <w:color w:val="000000" w:themeColor="text1"/>
          <w:kern w:val="24"/>
        </w:rPr>
      </w:pP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Recibir el apoyo económico establecido de forma mensual.</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Ser atendido en el área responsable para aclarar dudas, presentar quejas y hacer aclaraciones.</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Renovar la beca si cumple con los requisitos establecidos en las reglas de operación.</w:t>
      </w:r>
    </w:p>
    <w:p w:rsidR="00F04275" w:rsidRPr="00F04275" w:rsidRDefault="00F04275" w:rsidP="00303F70">
      <w:pPr>
        <w:pStyle w:val="Texto"/>
        <w:numPr>
          <w:ilvl w:val="0"/>
          <w:numId w:val="18"/>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Un trato digno del funcionario.</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i/>
          <w:color w:val="000000" w:themeColor="text1"/>
          <w:kern w:val="24"/>
        </w:rPr>
        <w:t>4.7. Obligaciones</w:t>
      </w:r>
      <w:r w:rsidRPr="00F04275">
        <w:rPr>
          <w:rFonts w:eastAsiaTheme="majorEastAsia" w:cs="Arial"/>
          <w:b/>
          <w:i/>
          <w:color w:val="000000" w:themeColor="text1"/>
          <w:kern w:val="24"/>
        </w:rPr>
        <w:t xml:space="preserve"> </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303F70">
      <w:pPr>
        <w:pStyle w:val="Texto"/>
        <w:numPr>
          <w:ilvl w:val="0"/>
          <w:numId w:val="1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Conocer, aceptar y cumplir las reglas de operación del programa  y sus requisitos.</w:t>
      </w:r>
    </w:p>
    <w:p w:rsidR="00F04275" w:rsidRPr="00F04275" w:rsidRDefault="00F04275" w:rsidP="00303F70">
      <w:pPr>
        <w:pStyle w:val="Texto"/>
        <w:numPr>
          <w:ilvl w:val="0"/>
          <w:numId w:val="1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Hacer personalmente los trámites, capturas y registros.</w:t>
      </w:r>
    </w:p>
    <w:p w:rsidR="00F04275" w:rsidRPr="00F04275" w:rsidRDefault="00F04275" w:rsidP="00303F70">
      <w:pPr>
        <w:pStyle w:val="Texto"/>
        <w:numPr>
          <w:ilvl w:val="0"/>
          <w:numId w:val="1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Recibir información clara y oportuna sobre actividades y proyectos para cumplir con su plan mensual de retribución municipal.</w:t>
      </w:r>
    </w:p>
    <w:p w:rsidR="00F04275" w:rsidRPr="00F04275" w:rsidRDefault="00F04275" w:rsidP="00303F70">
      <w:pPr>
        <w:pStyle w:val="Texto"/>
        <w:numPr>
          <w:ilvl w:val="0"/>
          <w:numId w:val="1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Notificar al área responsable cualquier cambio en la información personal, cambio de domicilio  o situaciones especiales.</w:t>
      </w:r>
    </w:p>
    <w:p w:rsidR="00F04275" w:rsidRPr="00F04275" w:rsidRDefault="00F04275" w:rsidP="00303F70">
      <w:pPr>
        <w:pStyle w:val="Texto"/>
        <w:numPr>
          <w:ilvl w:val="0"/>
          <w:numId w:val="19"/>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Proporcionar semestralmente la boleta de calificaciones con promedio final.</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4.8. Sanciones</w:t>
      </w:r>
    </w:p>
    <w:p w:rsidR="00F04275" w:rsidRPr="00F04275" w:rsidRDefault="00F04275" w:rsidP="00F04275">
      <w:pPr>
        <w:pStyle w:val="Texto"/>
        <w:spacing w:after="58"/>
        <w:ind w:left="2322" w:hanging="72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Motivos para interrumpir la beca</w:t>
      </w:r>
    </w:p>
    <w:p w:rsidR="00F04275" w:rsidRPr="00F04275" w:rsidRDefault="00F04275" w:rsidP="00F04275">
      <w:pPr>
        <w:pStyle w:val="Texto"/>
        <w:spacing w:after="58"/>
        <w:ind w:left="2322" w:hanging="720"/>
        <w:rPr>
          <w:rFonts w:eastAsiaTheme="majorEastAsia" w:cs="Arial"/>
          <w:i/>
          <w:color w:val="000000" w:themeColor="text1"/>
          <w:kern w:val="24"/>
        </w:rPr>
      </w:pPr>
    </w:p>
    <w:p w:rsidR="00F04275" w:rsidRPr="00F04275" w:rsidRDefault="00F04275" w:rsidP="00303F70">
      <w:pPr>
        <w:pStyle w:val="Texto"/>
        <w:numPr>
          <w:ilvl w:val="0"/>
          <w:numId w:val="2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Si no renueva la beca antes del inicio del siguiente semestre.</w:t>
      </w:r>
    </w:p>
    <w:p w:rsidR="00F04275" w:rsidRPr="00F04275" w:rsidRDefault="00F04275" w:rsidP="00303F70">
      <w:pPr>
        <w:pStyle w:val="Texto"/>
        <w:numPr>
          <w:ilvl w:val="0"/>
          <w:numId w:val="2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Cuando la o el  beneficiario no sea localizado.</w:t>
      </w:r>
    </w:p>
    <w:p w:rsidR="00F04275" w:rsidRPr="00F04275" w:rsidRDefault="00F04275" w:rsidP="00303F70">
      <w:pPr>
        <w:pStyle w:val="Texto"/>
        <w:numPr>
          <w:ilvl w:val="0"/>
          <w:numId w:val="20"/>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Las que el Comité Técnico determine.</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BB346B">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caso de interrupción de beca, el área responsable le notificara por escrito a la o el beneficiario la razón de la interrupción y le ofrecerá alternativas para reactivarla.</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Motivos para cancelar la beca y reasignarla</w:t>
      </w:r>
    </w:p>
    <w:p w:rsidR="00F04275" w:rsidRPr="00F04275" w:rsidRDefault="00F04275" w:rsidP="00F04275">
      <w:pPr>
        <w:pStyle w:val="Texto"/>
        <w:spacing w:after="58"/>
        <w:ind w:left="1602"/>
        <w:rPr>
          <w:rFonts w:eastAsiaTheme="majorEastAsia" w:cs="Arial"/>
          <w:i/>
          <w:color w:val="000000" w:themeColor="text1"/>
          <w:kern w:val="24"/>
        </w:rPr>
      </w:pP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Reprobar el semestre.</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No proporcionar la información semestral requerida.</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Cuando la o el beneficiario exprese por escrito su renuncia a la beca.</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Por conducta inapropiada o expulsión del plantel educativo.</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Cuando la o el beneficiario suspenda temporal o definitivamente sus estudios a nivel medio superior.</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Por proporcionar información falsa o alterada.</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Por cambio de residencia a otro municipio o estado que le impida continuar con los estudios. </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Por hacer uso indebido del apoyo económico. </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Por usar el apoyo económico para compra de alcohol y tabaco. </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En caso de cancelación de la beca, el área responsable le notificará por escrito a la o el beneficiario el motivo. </w:t>
      </w:r>
    </w:p>
    <w:p w:rsidR="00F04275" w:rsidRPr="00F04275" w:rsidRDefault="00F04275" w:rsidP="00303F70">
      <w:pPr>
        <w:pStyle w:val="Texto"/>
        <w:numPr>
          <w:ilvl w:val="0"/>
          <w:numId w:val="21"/>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Las que el Comité Técnico determine. </w:t>
      </w: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ab/>
      </w: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4.9 Participantes</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4.9.1</w:t>
      </w:r>
      <w:r w:rsidRPr="00F04275">
        <w:rPr>
          <w:rFonts w:eastAsiaTheme="majorEastAsia" w:cs="Arial"/>
          <w:i/>
          <w:color w:val="000000" w:themeColor="text1"/>
          <w:kern w:val="24"/>
        </w:rPr>
        <w:tab/>
        <w:t>Instancias ejecutoras</w:t>
      </w:r>
    </w:p>
    <w:p w:rsidR="00F04275" w:rsidRPr="00F04275" w:rsidRDefault="00F04275" w:rsidP="00F04275">
      <w:pPr>
        <w:pStyle w:val="Texto"/>
        <w:spacing w:after="58"/>
        <w:ind w:left="2322" w:hanging="72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w:t>
      </w:r>
    </w:p>
    <w:p w:rsidR="00F04275" w:rsidRPr="00F04275" w:rsidRDefault="00F04275" w:rsidP="00F04275">
      <w:pPr>
        <w:pStyle w:val="Texto"/>
        <w:spacing w:after="58"/>
        <w:ind w:left="2322" w:hanging="720"/>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4.9.2.</w:t>
      </w:r>
      <w:r w:rsidRPr="00F04275">
        <w:rPr>
          <w:rFonts w:eastAsiaTheme="majorEastAsia" w:cs="Arial"/>
          <w:i/>
          <w:color w:val="000000" w:themeColor="text1"/>
          <w:kern w:val="24"/>
        </w:rPr>
        <w:tab/>
        <w:t>Instancia normativa</w:t>
      </w:r>
    </w:p>
    <w:p w:rsidR="00F04275" w:rsidRPr="00F04275" w:rsidRDefault="00F04275" w:rsidP="00F04275">
      <w:pPr>
        <w:pStyle w:val="Texto"/>
        <w:spacing w:after="58"/>
        <w:ind w:left="2322" w:hanging="720"/>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lastRenderedPageBreak/>
        <w:t>El máximo órgano rector del programa estará integrado por el Comité Técnico.</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4.10 Comité Técnico del Programa</w:t>
      </w:r>
    </w:p>
    <w:p w:rsidR="00F04275" w:rsidRPr="00F04275" w:rsidRDefault="00F04275" w:rsidP="00F04275">
      <w:pPr>
        <w:pStyle w:val="Texto"/>
        <w:spacing w:after="58"/>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Estará integrado por un representante de:</w:t>
      </w:r>
    </w:p>
    <w:p w:rsidR="00F04275" w:rsidRPr="00F04275" w:rsidRDefault="00F04275" w:rsidP="00F04275">
      <w:pPr>
        <w:pStyle w:val="Texto"/>
        <w:spacing w:after="58"/>
        <w:ind w:left="2556" w:hanging="720"/>
        <w:rPr>
          <w:rFonts w:eastAsiaTheme="majorEastAsia" w:cs="Arial"/>
          <w:i/>
          <w:color w:val="000000" w:themeColor="text1"/>
          <w:kern w:val="24"/>
        </w:rPr>
      </w:pP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w:t>
      </w: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COPLADEMUN:</w:t>
      </w: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El Jefe de Gabinete;</w:t>
      </w: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El IMJUVE;</w:t>
      </w: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El o la Presidente de la Comisión Edilicia de Asistencia y Desarrollo Social y Humano; y</w:t>
      </w:r>
    </w:p>
    <w:p w:rsidR="00F04275" w:rsidRPr="00F04275" w:rsidRDefault="00F04275" w:rsidP="00303F70">
      <w:pPr>
        <w:pStyle w:val="Texto"/>
        <w:numPr>
          <w:ilvl w:val="0"/>
          <w:numId w:val="25"/>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Dos representantes del Consejo de Participación Ciudadana.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Las atribuciones del Comité Técnico son las siguientes: </w:t>
      </w:r>
    </w:p>
    <w:p w:rsidR="00F04275" w:rsidRPr="00F04275" w:rsidRDefault="00F04275" w:rsidP="00F04275">
      <w:pPr>
        <w:pStyle w:val="Texto"/>
        <w:spacing w:after="58"/>
        <w:ind w:left="2556" w:hanging="720"/>
        <w:rPr>
          <w:rFonts w:eastAsiaTheme="majorEastAsia" w:cs="Arial"/>
          <w:i/>
          <w:color w:val="000000" w:themeColor="text1"/>
          <w:kern w:val="24"/>
          <w:lang w:val="es-MX"/>
        </w:rPr>
      </w:pP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Evaluar la información relacionada al programa proporcionado por el área de becas.</w:t>
      </w: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Verificar y validar el padrón de beneficiarios.</w:t>
      </w: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Verificar y validar el padrón de las y los candidatos, bajas y sustitutos.</w:t>
      </w: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Vigilar la correcta aplicación y administración del programa.</w:t>
      </w: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Proponer iniciativas de mejora para el programa.</w:t>
      </w:r>
    </w:p>
    <w:p w:rsidR="00F04275" w:rsidRPr="00F04275" w:rsidRDefault="00F04275" w:rsidP="00303F70">
      <w:pPr>
        <w:pStyle w:val="Texto"/>
        <w:numPr>
          <w:ilvl w:val="0"/>
          <w:numId w:val="77"/>
        </w:numPr>
        <w:autoSpaceDE/>
        <w:autoSpaceDN/>
        <w:adjustRightInd/>
        <w:spacing w:after="58"/>
        <w:ind w:left="709"/>
        <w:rPr>
          <w:rFonts w:eastAsiaTheme="majorEastAsia" w:cs="Arial"/>
          <w:i/>
          <w:color w:val="000000" w:themeColor="text1"/>
          <w:kern w:val="24"/>
          <w:lang w:val="es-MX"/>
        </w:rPr>
      </w:pPr>
      <w:r w:rsidRPr="00F04275">
        <w:rPr>
          <w:rFonts w:eastAsiaTheme="majorEastAsia" w:cs="Arial"/>
          <w:i/>
          <w:color w:val="000000" w:themeColor="text1"/>
          <w:kern w:val="24"/>
          <w:lang w:val="es-MX"/>
        </w:rPr>
        <w:t>Dictaminar casos extraordinarios con los beneficiarios y el programa que no estén contemplados en las reglas de operación.</w:t>
      </w:r>
    </w:p>
    <w:p w:rsidR="00F04275" w:rsidRPr="00F04275" w:rsidRDefault="00F04275" w:rsidP="00303F70">
      <w:pPr>
        <w:pStyle w:val="Texto"/>
        <w:numPr>
          <w:ilvl w:val="0"/>
          <w:numId w:val="77"/>
        </w:numPr>
        <w:autoSpaceDE/>
        <w:autoSpaceDN/>
        <w:adjustRightInd/>
        <w:spacing w:after="58"/>
        <w:ind w:left="709"/>
        <w:jc w:val="both"/>
        <w:rPr>
          <w:rFonts w:eastAsiaTheme="majorEastAsia" w:cs="Arial"/>
          <w:i/>
          <w:color w:val="000000" w:themeColor="text1"/>
          <w:kern w:val="24"/>
          <w:lang w:val="es-MX"/>
        </w:rPr>
      </w:pPr>
      <w:r w:rsidRPr="00F04275">
        <w:rPr>
          <w:rFonts w:eastAsiaTheme="majorEastAsia" w:cs="Arial"/>
          <w:i/>
          <w:color w:val="000000" w:themeColor="text1"/>
          <w:kern w:val="24"/>
          <w:lang w:val="es-MX"/>
        </w:rPr>
        <w:t>Otras funciones que se definirán de acuerdo a las necesidades del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b/>
          <w:i/>
          <w:color w:val="000000" w:themeColor="text1"/>
          <w:kern w:val="24"/>
        </w:rPr>
      </w:pPr>
      <w:r w:rsidRPr="00F04275">
        <w:rPr>
          <w:rFonts w:eastAsiaTheme="majorEastAsia" w:cs="Arial"/>
          <w:b/>
          <w:i/>
          <w:color w:val="000000" w:themeColor="text1"/>
          <w:kern w:val="24"/>
        </w:rPr>
        <w:t xml:space="preserve">5.  Mecánica de operación </w:t>
      </w:r>
    </w:p>
    <w:p w:rsidR="00F04275" w:rsidRPr="00F04275" w:rsidRDefault="00F04275" w:rsidP="00F04275">
      <w:pPr>
        <w:pStyle w:val="Texto"/>
        <w:spacing w:after="58"/>
        <w:ind w:left="420"/>
        <w:rPr>
          <w:rFonts w:eastAsiaTheme="majorEastAsia" w:cs="Arial"/>
          <w:b/>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5.1. Proceso de operación</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BB346B">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 debe realizar las actividades relacionadas con la operación, administración y ejecución de los recursos de acuerdo a lo establecido por las reglas de operación del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   Proceso de promoción</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5.2.1 Promoción del Programa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BB346B">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El Gobierno de San Pedro Tlaquepaque por conducto de la Dirección General de Desarrollo Social gestionará la difusión del programa, reglas de operación y publicación de la convocatoria.</w:t>
      </w: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5.2.2  Convocatoria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BB346B">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lastRenderedPageBreak/>
        <w:t>La Dirección General de Desarrollo Social tendrá hasta 30 días a partir de la autorización de las presentes reglas de operación para publicar las bases de la convocatoria.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5.3  Proceso de atención</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5.3.1 Aviso para la instalación de sedes de atención</w:t>
      </w:r>
    </w:p>
    <w:p w:rsidR="00F04275" w:rsidRPr="00F04275" w:rsidRDefault="00F04275" w:rsidP="00F04275">
      <w:pPr>
        <w:pStyle w:val="Texto"/>
        <w:spacing w:after="58"/>
        <w:ind w:left="1602" w:hanging="63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A través de los medios oficiales del Gobierno de San Pedro Tlaquepaque se dará información acerca de lo que determine el Comité Técnico sobre la ubicación donde se instalaran los módulos de registro.</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5.3.2 Sistematización e integración de los datos de los beneficiarios</w:t>
      </w:r>
    </w:p>
    <w:p w:rsidR="00F04275" w:rsidRPr="00F04275" w:rsidRDefault="00F04275" w:rsidP="002A0302">
      <w:pPr>
        <w:pStyle w:val="Texto"/>
        <w:spacing w:after="58"/>
        <w:ind w:left="1602" w:hanging="630"/>
        <w:jc w:val="both"/>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 sistematizara los registros y su solicitud para que valide el cumplimiento de los requisitos, la integración de la información socio económica se recolectara a través de la cedula de información social.</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Para verificar que las y los solicitantes no reciban otros ingresos por algún otro programa, se cotejara la información con las instancias correspondientes. </w:t>
      </w:r>
    </w:p>
    <w:p w:rsidR="00F04275" w:rsidRPr="00F04275" w:rsidRDefault="00F04275" w:rsidP="002A0302">
      <w:pPr>
        <w:pStyle w:val="Texto"/>
        <w:spacing w:after="58"/>
        <w:ind w:left="1602"/>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todo momento se podrá verificar la validez de la información recibida así como solicitar las aclaraciones pertinentes. La Dirección General de Desarrollo Social podrá retener hasta tres meses la entrega de los apoyos a las y  los beneficiarios en tanto se analiza y resuelva la posible existencia de otros apoyos, Si son aclaradas las inconsistencia se procederá a reintegrar los apoyos retenidos o la baja definitiva según sea el caso.</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5.3.3 Entrega de apoyos económicos directos.</w:t>
      </w:r>
      <w:r w:rsidRPr="00F04275">
        <w:rPr>
          <w:rFonts w:eastAsiaTheme="majorEastAsia" w:cs="Arial"/>
          <w:i/>
          <w:color w:val="000000" w:themeColor="text1"/>
          <w:kern w:val="24"/>
        </w:rPr>
        <w:tab/>
      </w:r>
    </w:p>
    <w:p w:rsidR="00F04275" w:rsidRPr="00F04275" w:rsidRDefault="00F04275" w:rsidP="002A0302">
      <w:pPr>
        <w:pStyle w:val="Texto"/>
        <w:spacing w:after="58"/>
        <w:ind w:left="1602" w:hanging="630"/>
        <w:jc w:val="both"/>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5.3.3.1  Entrega de apoyos mediante transferencia de efectivo</w:t>
      </w:r>
    </w:p>
    <w:p w:rsidR="00F04275" w:rsidRPr="00F04275" w:rsidRDefault="00F04275" w:rsidP="002A0302">
      <w:pPr>
        <w:pStyle w:val="Texto"/>
        <w:spacing w:after="58"/>
        <w:ind w:left="1602" w:hanging="630"/>
        <w:jc w:val="both"/>
        <w:rPr>
          <w:rFonts w:eastAsiaTheme="majorEastAsia" w:cs="Arial"/>
          <w:i/>
          <w:color w:val="000000" w:themeColor="text1"/>
          <w:kern w:val="24"/>
        </w:rPr>
      </w:pPr>
      <w:r w:rsidRPr="00F04275">
        <w:rPr>
          <w:rFonts w:eastAsiaTheme="majorEastAsia" w:cs="Arial"/>
          <w:i/>
          <w:color w:val="000000" w:themeColor="text1"/>
          <w:kern w:val="24"/>
        </w:rPr>
        <w:t xml:space="preserve">        </w:t>
      </w: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Las y los beneficiarios deberán acudir a las sedes de atención designadas por la Dirección General de Desarrollo Social para recibir los apoyos referidos en el numeral 4.4.1 mismos que recibirán bajo el siguiente procedimiento:</w:t>
      </w:r>
    </w:p>
    <w:p w:rsidR="00F04275" w:rsidRPr="00F04275" w:rsidRDefault="00F04275" w:rsidP="002A0302">
      <w:pPr>
        <w:pStyle w:val="Texto"/>
        <w:spacing w:after="58"/>
        <w:ind w:left="1602" w:hanging="630"/>
        <w:jc w:val="both"/>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primera entrega del apoyo se entregara en función de la disponibilidad  presupuestal independientemente de las fechas de registro y lo que se encuentra establecido en el numeral 4.4.1</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5.3.3.2 Entrega de apoyos mediante transferencia electrónica</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Las y los beneficiarios recibirán el apoyo económico a través de una tarjeta electrónica   proporcionada por la Dirección General de Desarrollo Social.</w:t>
      </w:r>
    </w:p>
    <w:p w:rsidR="00F04275" w:rsidRPr="00F04275" w:rsidRDefault="00F04275" w:rsidP="002A0302">
      <w:pPr>
        <w:pStyle w:val="Texto"/>
        <w:spacing w:after="58"/>
        <w:ind w:left="1602"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lastRenderedPageBreak/>
        <w:t>La primera entrega del apoyo se entregara en función de la disponibilidad presupuestal independientemente de las fechas de registro y lo que se encuentra establecido en el numeral 4.4.1</w:t>
      </w:r>
    </w:p>
    <w:p w:rsidR="00F04275" w:rsidRPr="00F04275" w:rsidRDefault="00F04275" w:rsidP="002A0302">
      <w:pPr>
        <w:pStyle w:val="Texto"/>
        <w:spacing w:after="58"/>
        <w:ind w:left="1602"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Los jóvenes deberán asistir cada seis meses a la sede establecida por el programa  a comprobar su permanencia escolar.</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ind w:left="630" w:hanging="630"/>
        <w:rPr>
          <w:rFonts w:eastAsiaTheme="majorEastAsia" w:cs="Arial"/>
          <w:i/>
          <w:color w:val="000000" w:themeColor="text1"/>
          <w:kern w:val="24"/>
        </w:rPr>
      </w:pPr>
      <w:r w:rsidRPr="00F04275">
        <w:rPr>
          <w:rFonts w:eastAsiaTheme="majorEastAsia" w:cs="Arial"/>
          <w:i/>
          <w:color w:val="000000" w:themeColor="text1"/>
          <w:kern w:val="24"/>
        </w:rPr>
        <w:t>5.3.4 Reexpedición de apoyos</w:t>
      </w:r>
    </w:p>
    <w:p w:rsidR="00F04275" w:rsidRPr="00F04275" w:rsidRDefault="00F04275" w:rsidP="00F04275">
      <w:pPr>
        <w:pStyle w:val="Texto"/>
        <w:spacing w:after="58"/>
        <w:ind w:left="1602" w:hanging="630"/>
        <w:rPr>
          <w:rFonts w:eastAsiaTheme="majorEastAsia" w:cs="Arial"/>
          <w:i/>
          <w:color w:val="000000" w:themeColor="text1"/>
          <w:kern w:val="24"/>
        </w:rPr>
      </w:pPr>
      <w:r w:rsidRPr="00F04275">
        <w:rPr>
          <w:rFonts w:eastAsiaTheme="majorEastAsia" w:cs="Arial"/>
          <w:i/>
          <w:color w:val="000000" w:themeColor="text1"/>
          <w:kern w:val="24"/>
        </w:rPr>
        <w:tab/>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En caso de que la o él beneficiario reciban sus apoyos mediante transferencia en efectivo y por alguna razón no haya podido acudir a recibirlos, se realizara la reexpedición de manera automática acumulada a la emisión del siguiente mes y hasta por tres meses.</w:t>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5.4 Gastos de operación</w:t>
      </w:r>
    </w:p>
    <w:p w:rsidR="00F04275" w:rsidRPr="00F04275" w:rsidRDefault="00F04275" w:rsidP="002A0302">
      <w:pPr>
        <w:pStyle w:val="Texto"/>
        <w:spacing w:after="58"/>
        <w:ind w:left="1602"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Para el desarrollo de las diversas acciones asociadas con la planeación, operación, supervisión, seguimiento y evaluación del programa la Dirección General de Desarrollo Social  podrá destinar recursos del presupuesto asignado a la misma.</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5.5 Avance financiero</w:t>
      </w:r>
    </w:p>
    <w:p w:rsidR="00F04275" w:rsidRPr="00F04275" w:rsidRDefault="00F04275" w:rsidP="002A0302">
      <w:pPr>
        <w:pStyle w:val="Texto"/>
        <w:spacing w:after="58"/>
        <w:ind w:left="1602"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Las instancias ejecutoras deberán reportar trimestralmente a la Presidencia, al Órgano de Control Interno y a la Dirección General de COPLADEMUN del Gobierno de San Pedro Tlaquepaque,  durante los primeros diez días los avances fisco financieros del programa establecido, de acuerdo a los programas establecidos en las reglas de operación. </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5. 6 Cierre del ejercicio</w:t>
      </w:r>
    </w:p>
    <w:p w:rsidR="00F04275" w:rsidRPr="00F04275" w:rsidRDefault="00F04275" w:rsidP="002A0302">
      <w:pPr>
        <w:pStyle w:val="Texto"/>
        <w:spacing w:after="58"/>
        <w:ind w:left="1602" w:hanging="630"/>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Hacienda Municipal y la  Dirección General de Desarrollo Social integrarán el cierre del ejercicio y lo remitirán a la Presidencia Municipal, al Órgano de Control Interno y a la Dirección General de COPLADEMUN en medio impreso y medio electrónico el cierre del ejercicio anual.</w:t>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2A0302">
      <w:pPr>
        <w:pStyle w:val="Texto"/>
        <w:spacing w:after="58"/>
        <w:jc w:val="both"/>
        <w:rPr>
          <w:rFonts w:eastAsiaTheme="majorEastAsia" w:cs="Arial"/>
          <w:b/>
          <w:i/>
          <w:color w:val="000000" w:themeColor="text1"/>
          <w:kern w:val="24"/>
        </w:rPr>
      </w:pPr>
      <w:r w:rsidRPr="00F04275">
        <w:rPr>
          <w:rFonts w:eastAsiaTheme="majorEastAsia" w:cs="Arial"/>
          <w:b/>
          <w:i/>
          <w:color w:val="000000" w:themeColor="text1"/>
          <w:kern w:val="24"/>
        </w:rPr>
        <w:t>6.  Evaluación</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Con el objeto de enfocar la gestión del programa al logro de resultados para mejorar las condiciones, la desigualdad de la población beneficiaria así como fortalecer la rendición de cuentas y transparencia en el ejercicio de los servicios públicos se realizaran evaluaciones conforme a la normatividad, mismas que se complementarán con una auditoría de los recursos ejercidos, acciones ejecutadas y metas alcanzadas.</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b/>
          <w:i/>
          <w:color w:val="000000" w:themeColor="text1"/>
          <w:kern w:val="24"/>
        </w:rPr>
      </w:pPr>
      <w:r w:rsidRPr="00F04275">
        <w:rPr>
          <w:rFonts w:eastAsiaTheme="majorEastAsia" w:cs="Arial"/>
          <w:b/>
          <w:i/>
          <w:color w:val="000000" w:themeColor="text1"/>
          <w:kern w:val="24"/>
        </w:rPr>
        <w:t>7. Indicadores</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303F70">
      <w:pPr>
        <w:pStyle w:val="Texto"/>
        <w:numPr>
          <w:ilvl w:val="0"/>
          <w:numId w:val="22"/>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de becas otorgadas / % de becas presupuestadas ≥ 98%.</w:t>
      </w:r>
    </w:p>
    <w:p w:rsidR="00F04275" w:rsidRPr="00F04275" w:rsidRDefault="00F04275" w:rsidP="002A0302">
      <w:pPr>
        <w:pStyle w:val="Texto"/>
        <w:spacing w:after="58"/>
        <w:ind w:left="720"/>
        <w:jc w:val="both"/>
        <w:rPr>
          <w:rFonts w:eastAsiaTheme="majorEastAsia" w:cs="Arial"/>
          <w:i/>
          <w:color w:val="000000" w:themeColor="text1"/>
          <w:kern w:val="24"/>
        </w:rPr>
      </w:pPr>
    </w:p>
    <w:p w:rsidR="00F04275" w:rsidRPr="00F04275" w:rsidRDefault="00F04275" w:rsidP="00303F70">
      <w:pPr>
        <w:pStyle w:val="Texto"/>
        <w:numPr>
          <w:ilvl w:val="0"/>
          <w:numId w:val="22"/>
        </w:numPr>
        <w:autoSpaceDE/>
        <w:autoSpaceDN/>
        <w:adjustRightInd/>
        <w:spacing w:after="58"/>
        <w:jc w:val="both"/>
        <w:rPr>
          <w:rFonts w:eastAsiaTheme="majorEastAsia" w:cs="Arial"/>
          <w:i/>
          <w:color w:val="000000" w:themeColor="text1"/>
          <w:kern w:val="24"/>
        </w:rPr>
      </w:pPr>
      <w:r w:rsidRPr="00F04275">
        <w:rPr>
          <w:rFonts w:eastAsiaTheme="majorEastAsia" w:cs="Arial"/>
          <w:i/>
          <w:color w:val="000000" w:themeColor="text1"/>
          <w:kern w:val="24"/>
        </w:rPr>
        <w:t>% porcentaje de alumnas o alumnos apoyados/ % de alumnas o alumnos que terminaron el semestres escolar ≥ 95%.</w:t>
      </w:r>
    </w:p>
    <w:p w:rsidR="00F04275" w:rsidRPr="00F04275" w:rsidRDefault="00F04275" w:rsidP="002A0302">
      <w:pPr>
        <w:pStyle w:val="Texto"/>
        <w:spacing w:after="58"/>
        <w:jc w:val="both"/>
        <w:rPr>
          <w:rFonts w:eastAsiaTheme="majorEastAsia" w:cs="Arial"/>
          <w:i/>
          <w:color w:val="000000" w:themeColor="text1"/>
          <w:kern w:val="24"/>
        </w:rPr>
      </w:pPr>
    </w:p>
    <w:p w:rsidR="00F04275" w:rsidRPr="00F04275" w:rsidRDefault="00F04275" w:rsidP="00303F70">
      <w:pPr>
        <w:numPr>
          <w:ilvl w:val="0"/>
          <w:numId w:val="22"/>
        </w:numPr>
        <w:ind w:right="103"/>
        <w:jc w:val="both"/>
        <w:rPr>
          <w:rFonts w:ascii="Arial" w:eastAsia="Calibri" w:hAnsi="Arial" w:cs="Arial"/>
          <w:i/>
          <w:sz w:val="24"/>
          <w:szCs w:val="24"/>
        </w:rPr>
      </w:pPr>
      <w:r w:rsidRPr="00F04275">
        <w:rPr>
          <w:rFonts w:ascii="Arial" w:eastAsia="Calibri" w:hAnsi="Arial" w:cs="Arial"/>
          <w:i/>
          <w:w w:val="102"/>
          <w:sz w:val="24"/>
          <w:szCs w:val="24"/>
        </w:rPr>
        <w:lastRenderedPageBreak/>
        <w:t>Total de personas atendidas/el total de personas en la situación específica *100%.</w:t>
      </w: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 xml:space="preserve"> </w:t>
      </w:r>
    </w:p>
    <w:p w:rsidR="00F04275" w:rsidRPr="00F04275" w:rsidRDefault="00F04275" w:rsidP="002A0302">
      <w:pPr>
        <w:pStyle w:val="Texto"/>
        <w:spacing w:after="58"/>
        <w:jc w:val="both"/>
        <w:rPr>
          <w:rFonts w:eastAsiaTheme="majorEastAsia" w:cs="Arial"/>
          <w:b/>
          <w:i/>
          <w:color w:val="000000" w:themeColor="text1"/>
          <w:kern w:val="24"/>
        </w:rPr>
      </w:pPr>
      <w:r w:rsidRPr="00F04275">
        <w:rPr>
          <w:rFonts w:eastAsiaTheme="majorEastAsia" w:cs="Arial"/>
          <w:b/>
          <w:i/>
          <w:color w:val="000000" w:themeColor="text1"/>
          <w:kern w:val="24"/>
        </w:rPr>
        <w:t>8. Seguimiento, Control y Auditoria</w:t>
      </w:r>
    </w:p>
    <w:p w:rsidR="00F04275" w:rsidRPr="00F04275" w:rsidRDefault="00F04275" w:rsidP="002A0302">
      <w:pPr>
        <w:pStyle w:val="Texto"/>
        <w:spacing w:after="58"/>
        <w:jc w:val="both"/>
        <w:rPr>
          <w:rFonts w:eastAsiaTheme="majorEastAsia" w:cs="Arial"/>
          <w:b/>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Para la mejora del programa así como la integración de los informes, la Dirección General de Desarrollo Social y el Órgano de Control Interno, llevarán a cabo el seguimiento de los recursos asignados al programa.</w:t>
      </w:r>
    </w:p>
    <w:p w:rsidR="00F04275" w:rsidRPr="00F04275" w:rsidRDefault="00F04275" w:rsidP="002A0302">
      <w:pPr>
        <w:pStyle w:val="Texto"/>
        <w:spacing w:after="58"/>
        <w:ind w:left="417"/>
        <w:jc w:val="both"/>
        <w:rPr>
          <w:rFonts w:eastAsiaTheme="majorEastAsia" w:cs="Arial"/>
          <w:i/>
          <w:color w:val="000000" w:themeColor="text1"/>
          <w:kern w:val="24"/>
        </w:rPr>
      </w:pPr>
    </w:p>
    <w:p w:rsidR="00F04275" w:rsidRPr="00F04275" w:rsidRDefault="00F04275" w:rsidP="002A0302">
      <w:pPr>
        <w:pStyle w:val="Texto"/>
        <w:spacing w:after="58"/>
        <w:jc w:val="both"/>
        <w:rPr>
          <w:rFonts w:eastAsiaTheme="majorEastAsia" w:cs="Arial"/>
          <w:i/>
          <w:color w:val="000000" w:themeColor="text1"/>
          <w:kern w:val="24"/>
        </w:rPr>
      </w:pPr>
      <w:r w:rsidRPr="00F04275">
        <w:rPr>
          <w:rFonts w:eastAsiaTheme="majorEastAsia" w:cs="Arial"/>
          <w:i/>
          <w:color w:val="000000" w:themeColor="text1"/>
          <w:kern w:val="24"/>
        </w:rPr>
        <w:t>La Dirección General de Desarrollo Social dará todas las facilidades a las instituciones fiscales para que realicen las visitas de inspección, las revisiones o auditorias que consideren necesarias y efectuara las acciones que considere pertinentes para dar atención a las recomendaciones realizadas.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b/>
          <w:i/>
          <w:color w:val="000000" w:themeColor="text1"/>
          <w:kern w:val="24"/>
        </w:rPr>
        <w:t>9. Transparencia</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9.1  Difusión</w:t>
      </w:r>
    </w:p>
    <w:p w:rsidR="00F04275" w:rsidRPr="00F04275" w:rsidRDefault="00F04275" w:rsidP="00F04275">
      <w:pPr>
        <w:pStyle w:val="INCISO"/>
        <w:spacing w:after="60" w:line="240" w:lineRule="auto"/>
        <w:ind w:left="0" w:firstLine="0"/>
        <w:rPr>
          <w:rFonts w:eastAsiaTheme="majorEastAsia"/>
          <w:b/>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Estas reglas de operación además de su publicación en la Gaceta Municipal estarán disponibles para su consulta en la página electrónica del Gobierno de San Pedro Tlaquepaque: www.tlaquepaque.gob.mx.</w:t>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9.2 Padrones de beneficiarios</w:t>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r w:rsidRPr="00F04275">
        <w:rPr>
          <w:rFonts w:eastAsiaTheme="majorEastAsia"/>
          <w:i/>
          <w:color w:val="000000" w:themeColor="text1"/>
          <w:kern w:val="24"/>
          <w:sz w:val="24"/>
          <w:szCs w:val="24"/>
          <w:lang w:eastAsia="en-US"/>
        </w:rPr>
        <w:t>Para la integración del padrón de las y los beneficiarios será conforme a lo establecido en los lineamientos normativos de acuerdo a estas reglas.</w:t>
      </w:r>
    </w:p>
    <w:p w:rsidR="00F04275" w:rsidRPr="00F04275" w:rsidRDefault="00F04275" w:rsidP="00F04275">
      <w:pPr>
        <w:pStyle w:val="INCISO"/>
        <w:spacing w:after="60" w:line="240" w:lineRule="auto"/>
        <w:ind w:left="0" w:firstLine="0"/>
        <w:rPr>
          <w:rFonts w:eastAsiaTheme="majorEastAsia"/>
          <w:i/>
          <w:color w:val="000000" w:themeColor="text1"/>
          <w:kern w:val="24"/>
          <w:sz w:val="24"/>
          <w:szCs w:val="24"/>
          <w:lang w:eastAsia="en-US"/>
        </w:rPr>
      </w:pPr>
    </w:p>
    <w:p w:rsidR="00F04275" w:rsidRPr="00F04275" w:rsidRDefault="00F04275" w:rsidP="00F04275">
      <w:pPr>
        <w:pStyle w:val="Texto"/>
        <w:spacing w:after="60"/>
        <w:rPr>
          <w:rFonts w:eastAsiaTheme="majorEastAsia" w:cs="Arial"/>
          <w:b/>
          <w:i/>
          <w:color w:val="000000" w:themeColor="text1"/>
          <w:kern w:val="24"/>
        </w:rPr>
      </w:pPr>
      <w:r w:rsidRPr="00F04275">
        <w:rPr>
          <w:rFonts w:eastAsiaTheme="majorEastAsia" w:cs="Arial"/>
          <w:b/>
          <w:i/>
          <w:color w:val="000000" w:themeColor="text1"/>
          <w:kern w:val="24"/>
        </w:rPr>
        <w:t>10. Quejas y denuncias</w:t>
      </w:r>
    </w:p>
    <w:p w:rsidR="00F04275" w:rsidRPr="00F04275" w:rsidRDefault="00F04275" w:rsidP="00F04275">
      <w:pPr>
        <w:pStyle w:val="Texto"/>
        <w:spacing w:after="58"/>
        <w:rPr>
          <w:rFonts w:eastAsiaTheme="majorEastAsia" w:cs="Arial"/>
          <w:i/>
          <w:color w:val="000000" w:themeColor="text1"/>
          <w:kern w:val="24"/>
        </w:rPr>
      </w:pPr>
    </w:p>
    <w:p w:rsidR="00F04275" w:rsidRPr="00F04275" w:rsidRDefault="00F04275" w:rsidP="00F04275">
      <w:pPr>
        <w:pStyle w:val="Texto"/>
        <w:spacing w:after="58"/>
        <w:rPr>
          <w:rFonts w:eastAsiaTheme="majorEastAsia" w:cs="Arial"/>
          <w:i/>
          <w:color w:val="000000" w:themeColor="text1"/>
          <w:kern w:val="24"/>
        </w:rPr>
      </w:pPr>
      <w:r w:rsidRPr="00F04275">
        <w:rPr>
          <w:rFonts w:eastAsiaTheme="majorEastAsia" w:cs="Arial"/>
          <w:i/>
          <w:color w:val="000000" w:themeColor="text1"/>
          <w:kern w:val="24"/>
        </w:rPr>
        <w:t>Se designará un correo electrónico y número telefónico para este fin en la página web del Gobierno de San Pedro Tlaquepaque, a través del área de Atención Ciudadana y de la Presidencia Municipal, del Órgano Interno de Control o dentro de la Dirección General de Desarrollo Social.</w:t>
      </w:r>
    </w:p>
    <w:p w:rsidR="00F04275" w:rsidRPr="00F04275" w:rsidRDefault="00F04275" w:rsidP="00F04275">
      <w:pPr>
        <w:rPr>
          <w:rFonts w:ascii="Arial" w:hAnsi="Arial" w:cs="Arial"/>
          <w:i/>
          <w:sz w:val="24"/>
          <w:szCs w:val="24"/>
          <w:lang w:val="es-ES_tradnl"/>
        </w:rPr>
      </w:pPr>
    </w:p>
    <w:p w:rsidR="00F04275" w:rsidRPr="00F04275" w:rsidRDefault="00F04275" w:rsidP="00F04275">
      <w:pPr>
        <w:pStyle w:val="Default"/>
        <w:jc w:val="center"/>
        <w:rPr>
          <w:rFonts w:ascii="Arial" w:hAnsi="Arial" w:cs="Arial"/>
          <w:b/>
          <w:bCs/>
          <w:i/>
        </w:rPr>
      </w:pPr>
      <w:r w:rsidRPr="00F04275">
        <w:rPr>
          <w:rFonts w:ascii="Arial" w:hAnsi="Arial" w:cs="Arial"/>
          <w:b/>
          <w:bCs/>
          <w:i/>
        </w:rPr>
        <w:t>PROGRAMA DE MOCHILAS, UTILES Y UNIFORMES</w:t>
      </w:r>
    </w:p>
    <w:p w:rsidR="00F04275" w:rsidRPr="00F04275" w:rsidRDefault="00F04275" w:rsidP="00F04275">
      <w:pPr>
        <w:pStyle w:val="Default"/>
        <w:jc w:val="center"/>
        <w:rPr>
          <w:rFonts w:ascii="Arial" w:hAnsi="Arial" w:cs="Arial"/>
          <w:b/>
          <w:bCs/>
          <w:i/>
        </w:rPr>
      </w:pPr>
      <w:r w:rsidRPr="00F04275">
        <w:rPr>
          <w:rFonts w:ascii="Arial" w:hAnsi="Arial" w:cs="Arial"/>
          <w:b/>
          <w:bCs/>
          <w:i/>
        </w:rPr>
        <w:t>REGLAS DE OPERACIÓN EJERCICIO 2016</w:t>
      </w:r>
    </w:p>
    <w:p w:rsidR="00F04275" w:rsidRPr="00F04275" w:rsidRDefault="00F04275" w:rsidP="00F04275">
      <w:pPr>
        <w:pStyle w:val="Default"/>
        <w:jc w:val="center"/>
        <w:rPr>
          <w:rFonts w:ascii="Arial" w:hAnsi="Arial" w:cs="Arial"/>
          <w:bCs/>
          <w:i/>
        </w:rPr>
      </w:pPr>
    </w:p>
    <w:p w:rsidR="00F04275" w:rsidRPr="00F04275" w:rsidRDefault="00F04275" w:rsidP="00F04275">
      <w:pPr>
        <w:pStyle w:val="Default"/>
        <w:jc w:val="center"/>
        <w:rPr>
          <w:rFonts w:ascii="Arial" w:hAnsi="Arial" w:cs="Arial"/>
          <w:bCs/>
          <w:i/>
        </w:rPr>
      </w:pPr>
      <w:r w:rsidRPr="00F04275">
        <w:rPr>
          <w:rFonts w:ascii="Arial" w:hAnsi="Arial" w:cs="Arial"/>
          <w:bCs/>
          <w:i/>
        </w:rPr>
        <w:t>DIRECCIÓN GENERAL DE DESARROLLO SOCIAL</w:t>
      </w:r>
    </w:p>
    <w:p w:rsidR="00F04275" w:rsidRPr="00F04275" w:rsidRDefault="00F04275" w:rsidP="00F04275">
      <w:pPr>
        <w:pStyle w:val="Default"/>
        <w:jc w:val="center"/>
        <w:rPr>
          <w:rFonts w:ascii="Arial" w:hAnsi="Arial" w:cs="Arial"/>
          <w:bCs/>
          <w:i/>
        </w:rPr>
      </w:pPr>
      <w:r w:rsidRPr="00F04275">
        <w:rPr>
          <w:rFonts w:ascii="Arial" w:hAnsi="Arial" w:cs="Arial"/>
          <w:bCs/>
          <w:i/>
        </w:rPr>
        <w:t>GOBIERNO MUNICIPAL DE SAN PEDRO TLAQUEPAQUE</w:t>
      </w:r>
    </w:p>
    <w:p w:rsidR="00F04275" w:rsidRPr="00F04275" w:rsidRDefault="00F04275" w:rsidP="00F04275">
      <w:pPr>
        <w:pStyle w:val="Textoindependiente"/>
        <w:kinsoku w:val="0"/>
        <w:overflowPunct w:val="0"/>
        <w:spacing w:before="7"/>
        <w:rPr>
          <w:rFonts w:ascii="Arial" w:hAnsi="Arial" w:cs="Arial"/>
          <w:b/>
          <w:bCs/>
          <w:i/>
          <w:sz w:val="24"/>
          <w:szCs w:val="24"/>
          <w:lang w:val="es-ES_tradnl"/>
        </w:rPr>
      </w:pPr>
    </w:p>
    <w:p w:rsidR="00F04275" w:rsidRPr="00F04275" w:rsidRDefault="00F04275" w:rsidP="00F04275">
      <w:pPr>
        <w:pStyle w:val="Textoindependiente"/>
        <w:tabs>
          <w:tab w:val="left" w:pos="881"/>
        </w:tabs>
        <w:kinsoku w:val="0"/>
        <w:overflowPunct w:val="0"/>
        <w:ind w:left="101"/>
        <w:rPr>
          <w:rFonts w:ascii="Arial" w:hAnsi="Arial" w:cs="Arial"/>
          <w:i/>
          <w:sz w:val="24"/>
          <w:szCs w:val="24"/>
        </w:rPr>
      </w:pPr>
      <w:r w:rsidRPr="00F04275">
        <w:rPr>
          <w:rFonts w:ascii="Arial" w:hAnsi="Arial" w:cs="Arial"/>
          <w:b/>
          <w:bCs/>
          <w:i/>
          <w:spacing w:val="-1"/>
          <w:sz w:val="24"/>
          <w:szCs w:val="24"/>
          <w:lang w:val="es-ES_tradnl"/>
        </w:rPr>
        <w:t xml:space="preserve">1. </w:t>
      </w:r>
      <w:r w:rsidRPr="00F04275">
        <w:rPr>
          <w:rFonts w:ascii="Arial" w:hAnsi="Arial" w:cs="Arial"/>
          <w:b/>
          <w:bCs/>
          <w:i/>
          <w:spacing w:val="-1"/>
          <w:sz w:val="24"/>
          <w:szCs w:val="24"/>
        </w:rPr>
        <w:t>Introducción.</w:t>
      </w:r>
    </w:p>
    <w:p w:rsidR="00F04275" w:rsidRPr="00F04275" w:rsidRDefault="00F04275" w:rsidP="00F04275">
      <w:pPr>
        <w:pStyle w:val="Textoindependiente"/>
        <w:kinsoku w:val="0"/>
        <w:overflowPunct w:val="0"/>
        <w:spacing w:before="1"/>
        <w:rPr>
          <w:rFonts w:ascii="Arial" w:hAnsi="Arial" w:cs="Arial"/>
          <w:b/>
          <w:bCs/>
          <w:i/>
          <w:sz w:val="24"/>
          <w:szCs w:val="24"/>
        </w:rPr>
      </w:pPr>
    </w:p>
    <w:p w:rsidR="00F04275" w:rsidRPr="00F04275" w:rsidRDefault="00F04275" w:rsidP="00F04275">
      <w:pPr>
        <w:pStyle w:val="Textoindependiente"/>
        <w:kinsoku w:val="0"/>
        <w:overflowPunct w:val="0"/>
        <w:spacing w:line="239" w:lineRule="auto"/>
        <w:ind w:left="160" w:right="236"/>
        <w:jc w:val="both"/>
        <w:rPr>
          <w:rFonts w:ascii="Arial" w:hAnsi="Arial" w:cs="Arial"/>
          <w:i/>
          <w:sz w:val="24"/>
          <w:szCs w:val="24"/>
        </w:rPr>
      </w:pPr>
      <w:r w:rsidRPr="00F04275">
        <w:rPr>
          <w:rFonts w:ascii="Arial" w:hAnsi="Arial" w:cs="Arial"/>
          <w:i/>
          <w:spacing w:val="-1"/>
          <w:sz w:val="24"/>
          <w:szCs w:val="24"/>
        </w:rPr>
        <w:t>En</w:t>
      </w:r>
      <w:r w:rsidRPr="00F04275">
        <w:rPr>
          <w:rFonts w:ascii="Arial" w:hAnsi="Arial" w:cs="Arial"/>
          <w:i/>
          <w:spacing w:val="2"/>
          <w:sz w:val="24"/>
          <w:szCs w:val="24"/>
        </w:rPr>
        <w:t xml:space="preserve"> </w:t>
      </w:r>
      <w:r w:rsidRPr="00F04275">
        <w:rPr>
          <w:rFonts w:ascii="Arial" w:hAnsi="Arial" w:cs="Arial"/>
          <w:i/>
          <w:sz w:val="24"/>
          <w:szCs w:val="24"/>
        </w:rPr>
        <w:t xml:space="preserve">la </w:t>
      </w:r>
      <w:r w:rsidRPr="00F04275">
        <w:rPr>
          <w:rFonts w:ascii="Arial" w:hAnsi="Arial" w:cs="Arial"/>
          <w:i/>
          <w:spacing w:val="-1"/>
          <w:sz w:val="24"/>
          <w:szCs w:val="24"/>
        </w:rPr>
        <w:t>educación está</w:t>
      </w:r>
      <w:r w:rsidRPr="00F04275">
        <w:rPr>
          <w:rFonts w:ascii="Arial" w:hAnsi="Arial" w:cs="Arial"/>
          <w:i/>
          <w:sz w:val="24"/>
          <w:szCs w:val="24"/>
        </w:rPr>
        <w:t xml:space="preserve"> la</w:t>
      </w:r>
      <w:r w:rsidRPr="00F04275">
        <w:rPr>
          <w:rFonts w:ascii="Arial" w:hAnsi="Arial" w:cs="Arial"/>
          <w:i/>
          <w:spacing w:val="-1"/>
          <w:sz w:val="24"/>
          <w:szCs w:val="24"/>
        </w:rPr>
        <w:t xml:space="preserve"> oportunidad</w:t>
      </w:r>
      <w:r w:rsidRPr="00F04275">
        <w:rPr>
          <w:rFonts w:ascii="Arial" w:hAnsi="Arial" w:cs="Arial"/>
          <w:i/>
          <w:spacing w:val="1"/>
          <w:sz w:val="24"/>
          <w:szCs w:val="24"/>
        </w:rPr>
        <w:t xml:space="preserve"> </w:t>
      </w:r>
      <w:r w:rsidRPr="00F04275">
        <w:rPr>
          <w:rFonts w:ascii="Arial" w:hAnsi="Arial" w:cs="Arial"/>
          <w:i/>
          <w:spacing w:val="-1"/>
          <w:sz w:val="24"/>
          <w:szCs w:val="24"/>
        </w:rPr>
        <w:t>para</w:t>
      </w:r>
      <w:r w:rsidRPr="00F04275">
        <w:rPr>
          <w:rFonts w:ascii="Arial" w:hAnsi="Arial" w:cs="Arial"/>
          <w:i/>
          <w:spacing w:val="2"/>
          <w:sz w:val="24"/>
          <w:szCs w:val="24"/>
        </w:rPr>
        <w:t xml:space="preserve"> </w:t>
      </w:r>
      <w:r w:rsidRPr="00F04275">
        <w:rPr>
          <w:rFonts w:ascii="Arial" w:hAnsi="Arial" w:cs="Arial"/>
          <w:i/>
          <w:spacing w:val="-1"/>
          <w:sz w:val="24"/>
          <w:szCs w:val="24"/>
        </w:rPr>
        <w:t>combatir</w:t>
      </w:r>
      <w:r w:rsidRPr="00F04275">
        <w:rPr>
          <w:rFonts w:ascii="Arial" w:hAnsi="Arial" w:cs="Arial"/>
          <w:i/>
          <w:sz w:val="24"/>
          <w:szCs w:val="24"/>
        </w:rPr>
        <w:t xml:space="preserve"> </w:t>
      </w:r>
      <w:r w:rsidRPr="00F04275">
        <w:rPr>
          <w:rFonts w:ascii="Arial" w:hAnsi="Arial" w:cs="Arial"/>
          <w:i/>
          <w:spacing w:val="-1"/>
          <w:sz w:val="24"/>
          <w:szCs w:val="24"/>
        </w:rPr>
        <w:t>desde</w:t>
      </w:r>
      <w:r w:rsidRPr="00F04275">
        <w:rPr>
          <w:rFonts w:ascii="Arial" w:hAnsi="Arial" w:cs="Arial"/>
          <w:i/>
          <w:spacing w:val="3"/>
          <w:sz w:val="24"/>
          <w:szCs w:val="24"/>
        </w:rPr>
        <w:t xml:space="preserve"> </w:t>
      </w:r>
      <w:r w:rsidRPr="00F04275">
        <w:rPr>
          <w:rFonts w:ascii="Arial" w:hAnsi="Arial" w:cs="Arial"/>
          <w:i/>
          <w:sz w:val="24"/>
          <w:szCs w:val="24"/>
        </w:rPr>
        <w:t xml:space="preserve">el </w:t>
      </w:r>
      <w:r w:rsidRPr="00F04275">
        <w:rPr>
          <w:rFonts w:ascii="Arial" w:hAnsi="Arial" w:cs="Arial"/>
          <w:i/>
          <w:spacing w:val="-1"/>
          <w:sz w:val="24"/>
          <w:szCs w:val="24"/>
        </w:rPr>
        <w:t>fondo</w:t>
      </w:r>
      <w:r w:rsidRPr="00F04275">
        <w:rPr>
          <w:rFonts w:ascii="Arial" w:hAnsi="Arial" w:cs="Arial"/>
          <w:i/>
          <w:spacing w:val="1"/>
          <w:sz w:val="24"/>
          <w:szCs w:val="24"/>
        </w:rPr>
        <w:t xml:space="preserve"> </w:t>
      </w: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pacing w:val="-1"/>
          <w:sz w:val="24"/>
          <w:szCs w:val="24"/>
        </w:rPr>
        <w:t>desigualdad,</w:t>
      </w:r>
      <w:r w:rsidRPr="00F04275">
        <w:rPr>
          <w:rFonts w:ascii="Arial" w:hAnsi="Arial" w:cs="Arial"/>
          <w:i/>
          <w:sz w:val="24"/>
          <w:szCs w:val="24"/>
        </w:rPr>
        <w:t xml:space="preserve"> la</w:t>
      </w:r>
      <w:r w:rsidRPr="00F04275">
        <w:rPr>
          <w:rFonts w:ascii="Arial" w:hAnsi="Arial" w:cs="Arial"/>
          <w:i/>
          <w:spacing w:val="2"/>
          <w:sz w:val="24"/>
          <w:szCs w:val="24"/>
        </w:rPr>
        <w:t xml:space="preserve"> </w:t>
      </w:r>
      <w:r w:rsidRPr="00F04275">
        <w:rPr>
          <w:rFonts w:ascii="Arial" w:hAnsi="Arial" w:cs="Arial"/>
          <w:i/>
          <w:spacing w:val="-1"/>
          <w:sz w:val="24"/>
          <w:szCs w:val="24"/>
        </w:rPr>
        <w:t>marginación</w:t>
      </w:r>
      <w:r w:rsidRPr="00F04275">
        <w:rPr>
          <w:rFonts w:ascii="Arial" w:hAnsi="Arial" w:cs="Arial"/>
          <w:i/>
          <w:spacing w:val="51"/>
          <w:sz w:val="24"/>
          <w:szCs w:val="24"/>
        </w:rPr>
        <w:t xml:space="preserve"> </w:t>
      </w:r>
      <w:r w:rsidRPr="00F04275">
        <w:rPr>
          <w:rFonts w:ascii="Arial" w:hAnsi="Arial" w:cs="Arial"/>
          <w:i/>
          <w:sz w:val="24"/>
          <w:szCs w:val="24"/>
        </w:rPr>
        <w:t>y</w:t>
      </w:r>
      <w:r w:rsidRPr="00F04275">
        <w:rPr>
          <w:rFonts w:ascii="Arial" w:hAnsi="Arial" w:cs="Arial"/>
          <w:i/>
          <w:spacing w:val="20"/>
          <w:sz w:val="24"/>
          <w:szCs w:val="24"/>
        </w:rPr>
        <w:t xml:space="preserve"> </w:t>
      </w:r>
      <w:r w:rsidRPr="00F04275">
        <w:rPr>
          <w:rFonts w:ascii="Arial" w:hAnsi="Arial" w:cs="Arial"/>
          <w:i/>
          <w:sz w:val="24"/>
          <w:szCs w:val="24"/>
        </w:rPr>
        <w:t>la</w:t>
      </w:r>
      <w:r w:rsidRPr="00F04275">
        <w:rPr>
          <w:rFonts w:ascii="Arial" w:hAnsi="Arial" w:cs="Arial"/>
          <w:i/>
          <w:spacing w:val="19"/>
          <w:sz w:val="24"/>
          <w:szCs w:val="24"/>
        </w:rPr>
        <w:t xml:space="preserve"> </w:t>
      </w:r>
      <w:r w:rsidRPr="00F04275">
        <w:rPr>
          <w:rFonts w:ascii="Arial" w:hAnsi="Arial" w:cs="Arial"/>
          <w:i/>
          <w:spacing w:val="-1"/>
          <w:sz w:val="24"/>
          <w:szCs w:val="24"/>
        </w:rPr>
        <w:t>falta</w:t>
      </w:r>
      <w:r w:rsidRPr="00F04275">
        <w:rPr>
          <w:rFonts w:ascii="Arial" w:hAnsi="Arial" w:cs="Arial"/>
          <w:i/>
          <w:spacing w:val="19"/>
          <w:sz w:val="24"/>
          <w:szCs w:val="24"/>
        </w:rPr>
        <w:t xml:space="preserve"> </w:t>
      </w:r>
      <w:r w:rsidRPr="00F04275">
        <w:rPr>
          <w:rFonts w:ascii="Arial" w:hAnsi="Arial" w:cs="Arial"/>
          <w:i/>
          <w:spacing w:val="-1"/>
          <w:sz w:val="24"/>
          <w:szCs w:val="24"/>
        </w:rPr>
        <w:t>de</w:t>
      </w:r>
      <w:r w:rsidRPr="00F04275">
        <w:rPr>
          <w:rFonts w:ascii="Arial" w:hAnsi="Arial" w:cs="Arial"/>
          <w:i/>
          <w:spacing w:val="17"/>
          <w:sz w:val="24"/>
          <w:szCs w:val="24"/>
        </w:rPr>
        <w:t xml:space="preserve"> </w:t>
      </w:r>
      <w:r w:rsidRPr="00F04275">
        <w:rPr>
          <w:rFonts w:ascii="Arial" w:hAnsi="Arial" w:cs="Arial"/>
          <w:i/>
          <w:spacing w:val="-1"/>
          <w:sz w:val="24"/>
          <w:szCs w:val="24"/>
        </w:rPr>
        <w:t>oportunidades.</w:t>
      </w:r>
      <w:r w:rsidRPr="00F04275">
        <w:rPr>
          <w:rFonts w:ascii="Arial" w:hAnsi="Arial" w:cs="Arial"/>
          <w:i/>
          <w:spacing w:val="19"/>
          <w:sz w:val="24"/>
          <w:szCs w:val="24"/>
        </w:rPr>
        <w:t xml:space="preserve"> </w:t>
      </w:r>
      <w:r w:rsidRPr="00F04275">
        <w:rPr>
          <w:rFonts w:ascii="Arial" w:hAnsi="Arial" w:cs="Arial"/>
          <w:i/>
          <w:spacing w:val="-1"/>
          <w:sz w:val="24"/>
          <w:szCs w:val="24"/>
        </w:rPr>
        <w:t>Actualmente</w:t>
      </w:r>
      <w:r w:rsidRPr="00F04275">
        <w:rPr>
          <w:rFonts w:ascii="Arial" w:hAnsi="Arial" w:cs="Arial"/>
          <w:i/>
          <w:spacing w:val="20"/>
          <w:sz w:val="24"/>
          <w:szCs w:val="24"/>
        </w:rPr>
        <w:t xml:space="preserve"> </w:t>
      </w:r>
      <w:r w:rsidRPr="00F04275">
        <w:rPr>
          <w:rFonts w:ascii="Arial" w:hAnsi="Arial" w:cs="Arial"/>
          <w:i/>
          <w:sz w:val="24"/>
          <w:szCs w:val="24"/>
        </w:rPr>
        <w:t>el</w:t>
      </w:r>
      <w:r w:rsidRPr="00F04275">
        <w:rPr>
          <w:rFonts w:ascii="Arial" w:hAnsi="Arial" w:cs="Arial"/>
          <w:i/>
          <w:spacing w:val="17"/>
          <w:sz w:val="24"/>
          <w:szCs w:val="24"/>
        </w:rPr>
        <w:t xml:space="preserve"> </w:t>
      </w:r>
      <w:r w:rsidRPr="00F04275">
        <w:rPr>
          <w:rFonts w:ascii="Arial" w:hAnsi="Arial" w:cs="Arial"/>
          <w:i/>
          <w:spacing w:val="-1"/>
          <w:sz w:val="24"/>
          <w:szCs w:val="24"/>
        </w:rPr>
        <w:t>Municipio</w:t>
      </w:r>
      <w:r w:rsidRPr="00F04275">
        <w:rPr>
          <w:rFonts w:ascii="Arial" w:hAnsi="Arial" w:cs="Arial"/>
          <w:i/>
          <w:spacing w:val="20"/>
          <w:sz w:val="24"/>
          <w:szCs w:val="24"/>
        </w:rPr>
        <w:t xml:space="preserve"> </w:t>
      </w:r>
      <w:r w:rsidRPr="00F04275">
        <w:rPr>
          <w:rFonts w:ascii="Arial" w:hAnsi="Arial" w:cs="Arial"/>
          <w:i/>
          <w:spacing w:val="-1"/>
          <w:sz w:val="24"/>
          <w:szCs w:val="24"/>
        </w:rPr>
        <w:t>reporta</w:t>
      </w:r>
      <w:r w:rsidRPr="00F04275">
        <w:rPr>
          <w:rFonts w:ascii="Arial" w:hAnsi="Arial" w:cs="Arial"/>
          <w:i/>
          <w:spacing w:val="19"/>
          <w:sz w:val="24"/>
          <w:szCs w:val="24"/>
        </w:rPr>
        <w:t xml:space="preserve"> </w:t>
      </w:r>
      <w:r w:rsidRPr="00F04275">
        <w:rPr>
          <w:rFonts w:ascii="Arial" w:hAnsi="Arial" w:cs="Arial"/>
          <w:i/>
          <w:spacing w:val="-1"/>
          <w:sz w:val="24"/>
          <w:szCs w:val="24"/>
        </w:rPr>
        <w:t>un</w:t>
      </w:r>
      <w:r w:rsidRPr="00F04275">
        <w:rPr>
          <w:rFonts w:ascii="Arial" w:hAnsi="Arial" w:cs="Arial"/>
          <w:i/>
          <w:spacing w:val="18"/>
          <w:sz w:val="24"/>
          <w:szCs w:val="24"/>
        </w:rPr>
        <w:t xml:space="preserve"> abandono escolar en primaria en 2014 y 2015 de 1.27,</w:t>
      </w:r>
      <w:r w:rsidRPr="00F04275">
        <w:rPr>
          <w:rFonts w:ascii="Arial" w:hAnsi="Arial" w:cs="Arial"/>
          <w:i/>
          <w:spacing w:val="16"/>
          <w:sz w:val="24"/>
          <w:szCs w:val="24"/>
        </w:rPr>
        <w:t xml:space="preserve"> </w:t>
      </w:r>
      <w:r w:rsidRPr="00F04275">
        <w:rPr>
          <w:rFonts w:ascii="Arial" w:hAnsi="Arial" w:cs="Arial"/>
          <w:i/>
          <w:sz w:val="24"/>
          <w:szCs w:val="24"/>
        </w:rPr>
        <w:t>y</w:t>
      </w:r>
      <w:r w:rsidRPr="00F04275">
        <w:rPr>
          <w:rFonts w:ascii="Arial" w:hAnsi="Arial" w:cs="Arial"/>
          <w:i/>
          <w:spacing w:val="20"/>
          <w:sz w:val="24"/>
          <w:szCs w:val="24"/>
        </w:rPr>
        <w:t xml:space="preserve"> </w:t>
      </w:r>
      <w:r w:rsidRPr="00F04275">
        <w:rPr>
          <w:rFonts w:ascii="Arial" w:hAnsi="Arial" w:cs="Arial"/>
          <w:i/>
          <w:spacing w:val="-1"/>
          <w:sz w:val="24"/>
          <w:szCs w:val="24"/>
        </w:rPr>
        <w:t>en secundaria en 2014 y 2015 a 6.79, según datos</w:t>
      </w:r>
      <w:r w:rsidRPr="00F04275">
        <w:rPr>
          <w:rFonts w:ascii="Arial" w:hAnsi="Arial" w:cs="Arial"/>
          <w:i/>
          <w:spacing w:val="2"/>
          <w:sz w:val="24"/>
          <w:szCs w:val="24"/>
        </w:rPr>
        <w:t xml:space="preserve"> </w:t>
      </w:r>
      <w:r w:rsidRPr="00F04275">
        <w:rPr>
          <w:rFonts w:ascii="Arial" w:hAnsi="Arial" w:cs="Arial"/>
          <w:i/>
          <w:spacing w:val="-2"/>
          <w:sz w:val="24"/>
          <w:szCs w:val="24"/>
        </w:rPr>
        <w:t>de</w:t>
      </w:r>
      <w:r w:rsidRPr="00F04275">
        <w:rPr>
          <w:rFonts w:ascii="Arial" w:hAnsi="Arial" w:cs="Arial"/>
          <w:i/>
          <w:spacing w:val="3"/>
          <w:sz w:val="24"/>
          <w:szCs w:val="24"/>
        </w:rPr>
        <w:t xml:space="preserve"> </w:t>
      </w: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pacing w:val="-1"/>
          <w:sz w:val="24"/>
          <w:szCs w:val="24"/>
        </w:rPr>
        <w:t xml:space="preserve">SEPLAN, Secretaría de Planeación, Administración y Finanzas de Gobierno del Estado. </w:t>
      </w:r>
      <w:r w:rsidRPr="00F04275">
        <w:rPr>
          <w:rFonts w:ascii="Arial" w:hAnsi="Arial" w:cs="Arial"/>
          <w:i/>
          <w:sz w:val="24"/>
          <w:szCs w:val="24"/>
        </w:rPr>
        <w:t xml:space="preserve"> </w:t>
      </w:r>
      <w:r w:rsidRPr="00F04275">
        <w:rPr>
          <w:rFonts w:ascii="Arial" w:hAnsi="Arial" w:cs="Arial"/>
          <w:i/>
          <w:spacing w:val="-1"/>
          <w:sz w:val="24"/>
          <w:szCs w:val="24"/>
        </w:rPr>
        <w:t>Uno de</w:t>
      </w:r>
      <w:r w:rsidRPr="00F04275">
        <w:rPr>
          <w:rFonts w:ascii="Arial" w:hAnsi="Arial" w:cs="Arial"/>
          <w:i/>
          <w:sz w:val="24"/>
          <w:szCs w:val="24"/>
        </w:rPr>
        <w:t xml:space="preserve"> </w:t>
      </w:r>
      <w:r w:rsidRPr="00F04275">
        <w:rPr>
          <w:rFonts w:ascii="Arial" w:hAnsi="Arial" w:cs="Arial"/>
          <w:i/>
          <w:spacing w:val="-1"/>
          <w:sz w:val="24"/>
          <w:szCs w:val="24"/>
        </w:rPr>
        <w:t>los</w:t>
      </w:r>
      <w:r w:rsidRPr="00F04275">
        <w:rPr>
          <w:rFonts w:ascii="Arial" w:hAnsi="Arial" w:cs="Arial"/>
          <w:i/>
          <w:sz w:val="24"/>
          <w:szCs w:val="24"/>
        </w:rPr>
        <w:t xml:space="preserve"> </w:t>
      </w:r>
      <w:r w:rsidRPr="00F04275">
        <w:rPr>
          <w:rFonts w:ascii="Arial" w:hAnsi="Arial" w:cs="Arial"/>
          <w:i/>
          <w:spacing w:val="-1"/>
          <w:sz w:val="24"/>
          <w:szCs w:val="24"/>
        </w:rPr>
        <w:t>factores</w:t>
      </w:r>
      <w:r w:rsidRPr="00F04275">
        <w:rPr>
          <w:rFonts w:ascii="Arial" w:hAnsi="Arial" w:cs="Arial"/>
          <w:i/>
          <w:sz w:val="24"/>
          <w:szCs w:val="24"/>
        </w:rPr>
        <w:t xml:space="preserve"> </w:t>
      </w:r>
      <w:r w:rsidRPr="00F04275">
        <w:rPr>
          <w:rFonts w:ascii="Arial" w:hAnsi="Arial" w:cs="Arial"/>
          <w:i/>
          <w:spacing w:val="-2"/>
          <w:sz w:val="24"/>
          <w:szCs w:val="24"/>
        </w:rPr>
        <w:t xml:space="preserve">de </w:t>
      </w:r>
      <w:r w:rsidRPr="00F04275">
        <w:rPr>
          <w:rFonts w:ascii="Arial" w:hAnsi="Arial" w:cs="Arial"/>
          <w:i/>
          <w:sz w:val="24"/>
          <w:szCs w:val="24"/>
        </w:rPr>
        <w:t xml:space="preserve">la </w:t>
      </w:r>
      <w:r w:rsidRPr="00F04275">
        <w:rPr>
          <w:rFonts w:ascii="Arial" w:hAnsi="Arial" w:cs="Arial"/>
          <w:i/>
          <w:spacing w:val="-1"/>
          <w:sz w:val="24"/>
          <w:szCs w:val="24"/>
        </w:rPr>
        <w:t>deserción</w:t>
      </w:r>
      <w:r w:rsidRPr="00F04275">
        <w:rPr>
          <w:rFonts w:ascii="Arial" w:hAnsi="Arial" w:cs="Arial"/>
          <w:i/>
          <w:spacing w:val="-3"/>
          <w:sz w:val="24"/>
          <w:szCs w:val="24"/>
        </w:rPr>
        <w:t xml:space="preserve"> </w:t>
      </w:r>
      <w:r w:rsidRPr="00F04275">
        <w:rPr>
          <w:rFonts w:ascii="Arial" w:hAnsi="Arial" w:cs="Arial"/>
          <w:i/>
          <w:sz w:val="24"/>
          <w:szCs w:val="24"/>
        </w:rPr>
        <w:t>es la</w:t>
      </w:r>
      <w:r w:rsidRPr="00F04275">
        <w:rPr>
          <w:rFonts w:ascii="Arial" w:hAnsi="Arial" w:cs="Arial"/>
          <w:i/>
          <w:spacing w:val="-3"/>
          <w:sz w:val="24"/>
          <w:szCs w:val="24"/>
        </w:rPr>
        <w:t xml:space="preserve"> </w:t>
      </w:r>
      <w:r w:rsidRPr="00F04275">
        <w:rPr>
          <w:rFonts w:ascii="Arial" w:hAnsi="Arial" w:cs="Arial"/>
          <w:i/>
          <w:spacing w:val="-1"/>
          <w:sz w:val="24"/>
          <w:szCs w:val="24"/>
        </w:rPr>
        <w:t>falta</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pacing w:val="-2"/>
          <w:sz w:val="24"/>
          <w:szCs w:val="24"/>
        </w:rPr>
        <w:t xml:space="preserve"> </w:t>
      </w:r>
      <w:r w:rsidRPr="00F04275">
        <w:rPr>
          <w:rFonts w:ascii="Arial" w:hAnsi="Arial" w:cs="Arial"/>
          <w:i/>
          <w:spacing w:val="-1"/>
          <w:sz w:val="24"/>
          <w:szCs w:val="24"/>
        </w:rPr>
        <w:t>recursos.</w:t>
      </w:r>
    </w:p>
    <w:p w:rsidR="00F04275" w:rsidRPr="00F04275" w:rsidRDefault="00F04275" w:rsidP="00F04275">
      <w:pPr>
        <w:pStyle w:val="Textoindependiente"/>
        <w:kinsoku w:val="0"/>
        <w:overflowPunct w:val="0"/>
        <w:spacing w:before="1"/>
        <w:rPr>
          <w:rFonts w:ascii="Arial" w:hAnsi="Arial" w:cs="Arial"/>
          <w:i/>
          <w:sz w:val="24"/>
          <w:szCs w:val="24"/>
        </w:rPr>
      </w:pPr>
    </w:p>
    <w:p w:rsidR="00F04275" w:rsidRPr="00F04275" w:rsidRDefault="00F04275" w:rsidP="00F04275">
      <w:pPr>
        <w:pStyle w:val="Textoindependiente"/>
        <w:kinsoku w:val="0"/>
        <w:overflowPunct w:val="0"/>
        <w:ind w:left="160" w:right="241"/>
        <w:jc w:val="both"/>
        <w:rPr>
          <w:rFonts w:ascii="Arial" w:hAnsi="Arial" w:cs="Arial"/>
          <w:i/>
          <w:spacing w:val="-1"/>
          <w:sz w:val="24"/>
          <w:szCs w:val="24"/>
        </w:rPr>
      </w:pPr>
      <w:r w:rsidRPr="00F04275">
        <w:rPr>
          <w:rFonts w:ascii="Arial" w:hAnsi="Arial" w:cs="Arial"/>
          <w:i/>
          <w:spacing w:val="-1"/>
          <w:sz w:val="24"/>
          <w:szCs w:val="24"/>
        </w:rPr>
        <w:lastRenderedPageBreak/>
        <w:t>Se</w:t>
      </w:r>
      <w:r w:rsidRPr="00F04275">
        <w:rPr>
          <w:rFonts w:ascii="Arial" w:hAnsi="Arial" w:cs="Arial"/>
          <w:i/>
          <w:spacing w:val="22"/>
          <w:sz w:val="24"/>
          <w:szCs w:val="24"/>
        </w:rPr>
        <w:t xml:space="preserve"> </w:t>
      </w:r>
      <w:r w:rsidRPr="00F04275">
        <w:rPr>
          <w:rFonts w:ascii="Arial" w:hAnsi="Arial" w:cs="Arial"/>
          <w:i/>
          <w:spacing w:val="-1"/>
          <w:sz w:val="24"/>
          <w:szCs w:val="24"/>
        </w:rPr>
        <w:t>busca</w:t>
      </w:r>
      <w:r w:rsidRPr="00F04275">
        <w:rPr>
          <w:rFonts w:ascii="Arial" w:hAnsi="Arial" w:cs="Arial"/>
          <w:i/>
          <w:spacing w:val="19"/>
          <w:sz w:val="24"/>
          <w:szCs w:val="24"/>
        </w:rPr>
        <w:t xml:space="preserve"> </w:t>
      </w:r>
      <w:r w:rsidRPr="00F04275">
        <w:rPr>
          <w:rFonts w:ascii="Arial" w:hAnsi="Arial" w:cs="Arial"/>
          <w:i/>
          <w:spacing w:val="-1"/>
          <w:sz w:val="24"/>
          <w:szCs w:val="24"/>
        </w:rPr>
        <w:t>cumplir</w:t>
      </w:r>
      <w:r w:rsidRPr="00F04275">
        <w:rPr>
          <w:rFonts w:ascii="Arial" w:hAnsi="Arial" w:cs="Arial"/>
          <w:i/>
          <w:spacing w:val="22"/>
          <w:sz w:val="24"/>
          <w:szCs w:val="24"/>
        </w:rPr>
        <w:t xml:space="preserve"> </w:t>
      </w:r>
      <w:r w:rsidRPr="00F04275">
        <w:rPr>
          <w:rFonts w:ascii="Arial" w:hAnsi="Arial" w:cs="Arial"/>
          <w:i/>
          <w:sz w:val="24"/>
          <w:szCs w:val="24"/>
        </w:rPr>
        <w:t>a</w:t>
      </w:r>
      <w:r w:rsidRPr="00F04275">
        <w:rPr>
          <w:rFonts w:ascii="Arial" w:hAnsi="Arial" w:cs="Arial"/>
          <w:i/>
          <w:spacing w:val="19"/>
          <w:sz w:val="24"/>
          <w:szCs w:val="24"/>
        </w:rPr>
        <w:t xml:space="preserve"> </w:t>
      </w:r>
      <w:r w:rsidRPr="00F04275">
        <w:rPr>
          <w:rFonts w:ascii="Arial" w:hAnsi="Arial" w:cs="Arial"/>
          <w:i/>
          <w:spacing w:val="-2"/>
          <w:sz w:val="24"/>
          <w:szCs w:val="24"/>
        </w:rPr>
        <w:t>lo</w:t>
      </w:r>
      <w:r w:rsidRPr="00F04275">
        <w:rPr>
          <w:rFonts w:ascii="Arial" w:hAnsi="Arial" w:cs="Arial"/>
          <w:i/>
          <w:spacing w:val="23"/>
          <w:sz w:val="24"/>
          <w:szCs w:val="24"/>
        </w:rPr>
        <w:t xml:space="preserve"> </w:t>
      </w:r>
      <w:r w:rsidRPr="00F04275">
        <w:rPr>
          <w:rFonts w:ascii="Arial" w:hAnsi="Arial" w:cs="Arial"/>
          <w:i/>
          <w:spacing w:val="-2"/>
          <w:sz w:val="24"/>
          <w:szCs w:val="24"/>
        </w:rPr>
        <w:t>citado</w:t>
      </w:r>
      <w:r w:rsidRPr="00F04275">
        <w:rPr>
          <w:rFonts w:ascii="Arial" w:hAnsi="Arial" w:cs="Arial"/>
          <w:i/>
          <w:spacing w:val="20"/>
          <w:sz w:val="24"/>
          <w:szCs w:val="24"/>
        </w:rPr>
        <w:t xml:space="preserve"> </w:t>
      </w:r>
      <w:r w:rsidRPr="00F04275">
        <w:rPr>
          <w:rFonts w:ascii="Arial" w:hAnsi="Arial" w:cs="Arial"/>
          <w:i/>
          <w:sz w:val="24"/>
          <w:szCs w:val="24"/>
        </w:rPr>
        <w:t>en</w:t>
      </w:r>
      <w:r w:rsidRPr="00F04275">
        <w:rPr>
          <w:rFonts w:ascii="Arial" w:hAnsi="Arial" w:cs="Arial"/>
          <w:i/>
          <w:spacing w:val="19"/>
          <w:sz w:val="24"/>
          <w:szCs w:val="24"/>
        </w:rPr>
        <w:t xml:space="preserve"> </w:t>
      </w:r>
      <w:r w:rsidRPr="00F04275">
        <w:rPr>
          <w:rFonts w:ascii="Arial" w:hAnsi="Arial" w:cs="Arial"/>
          <w:i/>
          <w:sz w:val="24"/>
          <w:szCs w:val="24"/>
        </w:rPr>
        <w:t>el</w:t>
      </w:r>
      <w:r w:rsidRPr="00F04275">
        <w:rPr>
          <w:rFonts w:ascii="Arial" w:hAnsi="Arial" w:cs="Arial"/>
          <w:i/>
          <w:spacing w:val="22"/>
          <w:sz w:val="24"/>
          <w:szCs w:val="24"/>
        </w:rPr>
        <w:t xml:space="preserve"> </w:t>
      </w:r>
      <w:r w:rsidRPr="00F04275">
        <w:rPr>
          <w:rFonts w:ascii="Arial" w:hAnsi="Arial" w:cs="Arial"/>
          <w:i/>
          <w:spacing w:val="-1"/>
          <w:sz w:val="24"/>
          <w:szCs w:val="24"/>
        </w:rPr>
        <w:t>artículo</w:t>
      </w:r>
      <w:r w:rsidRPr="00F04275">
        <w:rPr>
          <w:rFonts w:ascii="Arial" w:hAnsi="Arial" w:cs="Arial"/>
          <w:i/>
          <w:spacing w:val="20"/>
          <w:sz w:val="24"/>
          <w:szCs w:val="24"/>
        </w:rPr>
        <w:t xml:space="preserve"> </w:t>
      </w:r>
      <w:r w:rsidRPr="00F04275">
        <w:rPr>
          <w:rFonts w:ascii="Arial" w:hAnsi="Arial" w:cs="Arial"/>
          <w:i/>
          <w:sz w:val="24"/>
          <w:szCs w:val="24"/>
        </w:rPr>
        <w:t>3°</w:t>
      </w:r>
      <w:r w:rsidRPr="00F04275">
        <w:rPr>
          <w:rFonts w:ascii="Arial" w:hAnsi="Arial" w:cs="Arial"/>
          <w:i/>
          <w:spacing w:val="19"/>
          <w:sz w:val="24"/>
          <w:szCs w:val="24"/>
        </w:rPr>
        <w:t xml:space="preserve"> </w:t>
      </w:r>
      <w:r w:rsidRPr="00F04275">
        <w:rPr>
          <w:rFonts w:ascii="Arial" w:hAnsi="Arial" w:cs="Arial"/>
          <w:i/>
          <w:spacing w:val="-1"/>
          <w:sz w:val="24"/>
          <w:szCs w:val="24"/>
        </w:rPr>
        <w:t>de</w:t>
      </w:r>
      <w:r w:rsidRPr="00F04275">
        <w:rPr>
          <w:rFonts w:ascii="Arial" w:hAnsi="Arial" w:cs="Arial"/>
          <w:i/>
          <w:spacing w:val="20"/>
          <w:sz w:val="24"/>
          <w:szCs w:val="24"/>
        </w:rPr>
        <w:t xml:space="preserve"> </w:t>
      </w:r>
      <w:r w:rsidRPr="00F04275">
        <w:rPr>
          <w:rFonts w:ascii="Arial" w:hAnsi="Arial" w:cs="Arial"/>
          <w:i/>
          <w:sz w:val="24"/>
          <w:szCs w:val="24"/>
        </w:rPr>
        <w:t>la</w:t>
      </w:r>
      <w:r w:rsidRPr="00F04275">
        <w:rPr>
          <w:rFonts w:ascii="Arial" w:hAnsi="Arial" w:cs="Arial"/>
          <w:i/>
          <w:spacing w:val="16"/>
          <w:sz w:val="24"/>
          <w:szCs w:val="24"/>
        </w:rPr>
        <w:t xml:space="preserve"> </w:t>
      </w:r>
      <w:r w:rsidRPr="00F04275">
        <w:rPr>
          <w:rFonts w:ascii="Arial" w:hAnsi="Arial" w:cs="Arial"/>
          <w:i/>
          <w:spacing w:val="-1"/>
          <w:sz w:val="24"/>
          <w:szCs w:val="24"/>
        </w:rPr>
        <w:t>Constitución</w:t>
      </w:r>
      <w:r w:rsidRPr="00F04275">
        <w:rPr>
          <w:rFonts w:ascii="Arial" w:hAnsi="Arial" w:cs="Arial"/>
          <w:i/>
          <w:spacing w:val="18"/>
          <w:sz w:val="24"/>
          <w:szCs w:val="24"/>
        </w:rPr>
        <w:t xml:space="preserve"> </w:t>
      </w:r>
      <w:r w:rsidRPr="00F04275">
        <w:rPr>
          <w:rFonts w:ascii="Arial" w:hAnsi="Arial" w:cs="Arial"/>
          <w:i/>
          <w:spacing w:val="-1"/>
          <w:sz w:val="24"/>
          <w:szCs w:val="24"/>
        </w:rPr>
        <w:t>que</w:t>
      </w:r>
      <w:r w:rsidRPr="00F04275">
        <w:rPr>
          <w:rFonts w:ascii="Arial" w:hAnsi="Arial" w:cs="Arial"/>
          <w:i/>
          <w:spacing w:val="20"/>
          <w:sz w:val="24"/>
          <w:szCs w:val="24"/>
        </w:rPr>
        <w:t xml:space="preserve"> </w:t>
      </w:r>
      <w:r w:rsidRPr="00F04275">
        <w:rPr>
          <w:rFonts w:ascii="Arial" w:hAnsi="Arial" w:cs="Arial"/>
          <w:i/>
          <w:spacing w:val="-1"/>
          <w:sz w:val="24"/>
          <w:szCs w:val="24"/>
        </w:rPr>
        <w:t>estipula</w:t>
      </w:r>
      <w:r w:rsidRPr="00F04275">
        <w:rPr>
          <w:rFonts w:ascii="Arial" w:hAnsi="Arial" w:cs="Arial"/>
          <w:i/>
          <w:spacing w:val="16"/>
          <w:sz w:val="24"/>
          <w:szCs w:val="24"/>
        </w:rPr>
        <w:t xml:space="preserve"> </w:t>
      </w:r>
      <w:r w:rsidRPr="00F04275">
        <w:rPr>
          <w:rFonts w:ascii="Arial" w:hAnsi="Arial" w:cs="Arial"/>
          <w:i/>
          <w:spacing w:val="-1"/>
          <w:sz w:val="24"/>
          <w:szCs w:val="24"/>
        </w:rPr>
        <w:t>que</w:t>
      </w:r>
      <w:r w:rsidRPr="00F04275">
        <w:rPr>
          <w:rFonts w:ascii="Arial" w:hAnsi="Arial" w:cs="Arial"/>
          <w:i/>
          <w:spacing w:val="22"/>
          <w:sz w:val="24"/>
          <w:szCs w:val="24"/>
        </w:rPr>
        <w:t xml:space="preserve"> </w:t>
      </w:r>
      <w:r w:rsidRPr="00F04275">
        <w:rPr>
          <w:rFonts w:ascii="Arial" w:hAnsi="Arial" w:cs="Arial"/>
          <w:i/>
          <w:sz w:val="24"/>
          <w:szCs w:val="24"/>
        </w:rPr>
        <w:t>la</w:t>
      </w:r>
      <w:r w:rsidRPr="00F04275">
        <w:rPr>
          <w:rFonts w:ascii="Arial" w:hAnsi="Arial" w:cs="Arial"/>
          <w:i/>
          <w:spacing w:val="19"/>
          <w:sz w:val="24"/>
          <w:szCs w:val="24"/>
        </w:rPr>
        <w:t xml:space="preserve"> </w:t>
      </w:r>
      <w:r w:rsidRPr="00F04275">
        <w:rPr>
          <w:rFonts w:ascii="Arial" w:hAnsi="Arial" w:cs="Arial"/>
          <w:i/>
          <w:spacing w:val="-1"/>
          <w:sz w:val="24"/>
          <w:szCs w:val="24"/>
        </w:rPr>
        <w:t>educación</w:t>
      </w:r>
      <w:r w:rsidRPr="00F04275">
        <w:rPr>
          <w:rFonts w:ascii="Arial" w:hAnsi="Arial" w:cs="Arial"/>
          <w:i/>
          <w:spacing w:val="59"/>
          <w:sz w:val="24"/>
          <w:szCs w:val="24"/>
        </w:rPr>
        <w:t xml:space="preserve"> </w:t>
      </w:r>
      <w:r w:rsidRPr="00F04275">
        <w:rPr>
          <w:rFonts w:ascii="Arial" w:hAnsi="Arial" w:cs="Arial"/>
          <w:i/>
          <w:spacing w:val="-1"/>
          <w:sz w:val="24"/>
          <w:szCs w:val="24"/>
        </w:rPr>
        <w:t>básica</w:t>
      </w:r>
      <w:r w:rsidRPr="00F04275">
        <w:rPr>
          <w:rFonts w:ascii="Arial" w:hAnsi="Arial" w:cs="Arial"/>
          <w:i/>
          <w:sz w:val="24"/>
          <w:szCs w:val="24"/>
        </w:rPr>
        <w:t xml:space="preserve"> </w:t>
      </w:r>
      <w:r w:rsidRPr="00F04275">
        <w:rPr>
          <w:rFonts w:ascii="Arial" w:hAnsi="Arial" w:cs="Arial"/>
          <w:i/>
          <w:spacing w:val="-1"/>
          <w:sz w:val="24"/>
          <w:szCs w:val="24"/>
        </w:rPr>
        <w:t>debe</w:t>
      </w:r>
      <w:r w:rsidRPr="00F04275">
        <w:rPr>
          <w:rFonts w:ascii="Arial" w:hAnsi="Arial" w:cs="Arial"/>
          <w:i/>
          <w:sz w:val="24"/>
          <w:szCs w:val="24"/>
        </w:rPr>
        <w:t xml:space="preserve"> </w:t>
      </w:r>
      <w:r w:rsidRPr="00F04275">
        <w:rPr>
          <w:rFonts w:ascii="Arial" w:hAnsi="Arial" w:cs="Arial"/>
          <w:i/>
          <w:spacing w:val="-1"/>
          <w:sz w:val="24"/>
          <w:szCs w:val="24"/>
        </w:rPr>
        <w:t>ser</w:t>
      </w:r>
      <w:r w:rsidRPr="00F04275">
        <w:rPr>
          <w:rFonts w:ascii="Arial" w:hAnsi="Arial" w:cs="Arial"/>
          <w:i/>
          <w:sz w:val="24"/>
          <w:szCs w:val="24"/>
        </w:rPr>
        <w:t xml:space="preserve"> </w:t>
      </w:r>
      <w:r w:rsidRPr="00F04275">
        <w:rPr>
          <w:rFonts w:ascii="Arial" w:hAnsi="Arial" w:cs="Arial"/>
          <w:i/>
          <w:spacing w:val="-1"/>
          <w:sz w:val="24"/>
          <w:szCs w:val="24"/>
        </w:rPr>
        <w:t>gratuita.</w:t>
      </w:r>
    </w:p>
    <w:p w:rsidR="00F04275" w:rsidRPr="00F04275" w:rsidRDefault="00F04275" w:rsidP="00F04275">
      <w:pPr>
        <w:pStyle w:val="Textoindependiente"/>
        <w:kinsoku w:val="0"/>
        <w:overflowPunct w:val="0"/>
        <w:ind w:firstLine="708"/>
        <w:rPr>
          <w:rFonts w:ascii="Arial" w:hAnsi="Arial" w:cs="Arial"/>
          <w:i/>
          <w:sz w:val="24"/>
          <w:szCs w:val="24"/>
        </w:rPr>
      </w:pPr>
    </w:p>
    <w:p w:rsidR="00F04275" w:rsidRPr="00F04275" w:rsidRDefault="00F04275" w:rsidP="00F04275">
      <w:pPr>
        <w:pStyle w:val="Textoindependiente"/>
        <w:kinsoku w:val="0"/>
        <w:overflowPunct w:val="0"/>
        <w:ind w:left="160" w:right="236"/>
        <w:jc w:val="both"/>
        <w:rPr>
          <w:rFonts w:ascii="Arial" w:hAnsi="Arial" w:cs="Arial"/>
          <w:i/>
          <w:color w:val="000000"/>
          <w:sz w:val="24"/>
          <w:szCs w:val="24"/>
        </w:rPr>
      </w:pPr>
      <w:r w:rsidRPr="00F04275">
        <w:rPr>
          <w:rFonts w:ascii="Arial" w:hAnsi="Arial" w:cs="Arial"/>
          <w:i/>
          <w:color w:val="000009"/>
          <w:spacing w:val="-1"/>
          <w:sz w:val="24"/>
          <w:szCs w:val="24"/>
        </w:rPr>
        <w:t>Nuestro</w:t>
      </w:r>
      <w:r w:rsidRPr="00F04275">
        <w:rPr>
          <w:rFonts w:ascii="Arial" w:hAnsi="Arial" w:cs="Arial"/>
          <w:i/>
          <w:color w:val="000009"/>
          <w:spacing w:val="31"/>
          <w:sz w:val="24"/>
          <w:szCs w:val="24"/>
        </w:rPr>
        <w:t xml:space="preserve"> </w:t>
      </w:r>
      <w:r w:rsidRPr="00F04275">
        <w:rPr>
          <w:rFonts w:ascii="Arial" w:hAnsi="Arial" w:cs="Arial"/>
          <w:i/>
          <w:color w:val="000009"/>
          <w:spacing w:val="-1"/>
          <w:sz w:val="24"/>
          <w:szCs w:val="24"/>
        </w:rPr>
        <w:t>objetivo</w:t>
      </w:r>
      <w:r w:rsidRPr="00F04275">
        <w:rPr>
          <w:rFonts w:ascii="Arial" w:hAnsi="Arial" w:cs="Arial"/>
          <w:i/>
          <w:color w:val="000009"/>
          <w:spacing w:val="33"/>
          <w:sz w:val="24"/>
          <w:szCs w:val="24"/>
        </w:rPr>
        <w:t xml:space="preserve"> </w:t>
      </w:r>
      <w:r w:rsidRPr="00F04275">
        <w:rPr>
          <w:rFonts w:ascii="Arial" w:hAnsi="Arial" w:cs="Arial"/>
          <w:i/>
          <w:color w:val="000009"/>
          <w:sz w:val="24"/>
          <w:szCs w:val="24"/>
        </w:rPr>
        <w:t>es</w:t>
      </w:r>
      <w:r w:rsidRPr="00F04275">
        <w:rPr>
          <w:rFonts w:ascii="Arial" w:hAnsi="Arial" w:cs="Arial"/>
          <w:i/>
          <w:color w:val="000009"/>
          <w:spacing w:val="34"/>
          <w:sz w:val="24"/>
          <w:szCs w:val="24"/>
        </w:rPr>
        <w:t xml:space="preserve"> </w:t>
      </w:r>
      <w:r w:rsidRPr="00F04275">
        <w:rPr>
          <w:rFonts w:ascii="Arial" w:hAnsi="Arial" w:cs="Arial"/>
          <w:i/>
          <w:color w:val="000009"/>
          <w:spacing w:val="-1"/>
          <w:sz w:val="24"/>
          <w:szCs w:val="24"/>
        </w:rPr>
        <w:t>apoyar</w:t>
      </w:r>
      <w:r w:rsidRPr="00F04275">
        <w:rPr>
          <w:rFonts w:ascii="Arial" w:hAnsi="Arial" w:cs="Arial"/>
          <w:i/>
          <w:color w:val="000009"/>
          <w:spacing w:val="33"/>
          <w:sz w:val="24"/>
          <w:szCs w:val="24"/>
        </w:rPr>
        <w:t xml:space="preserve"> </w:t>
      </w:r>
      <w:r w:rsidRPr="00F04275">
        <w:rPr>
          <w:rFonts w:ascii="Arial" w:hAnsi="Arial" w:cs="Arial"/>
          <w:i/>
          <w:color w:val="000009"/>
          <w:sz w:val="24"/>
          <w:szCs w:val="24"/>
        </w:rPr>
        <w:t>a</w:t>
      </w:r>
      <w:r w:rsidRPr="00F04275">
        <w:rPr>
          <w:rFonts w:ascii="Arial" w:hAnsi="Arial" w:cs="Arial"/>
          <w:i/>
          <w:color w:val="000009"/>
          <w:spacing w:val="34"/>
          <w:sz w:val="24"/>
          <w:szCs w:val="24"/>
        </w:rPr>
        <w:t xml:space="preserve"> </w:t>
      </w:r>
      <w:r w:rsidRPr="00F04275">
        <w:rPr>
          <w:rFonts w:ascii="Arial" w:hAnsi="Arial" w:cs="Arial"/>
          <w:i/>
          <w:color w:val="000009"/>
          <w:sz w:val="24"/>
          <w:szCs w:val="24"/>
        </w:rPr>
        <w:t>las</w:t>
      </w:r>
      <w:r w:rsidRPr="00F04275">
        <w:rPr>
          <w:rFonts w:ascii="Arial" w:hAnsi="Arial" w:cs="Arial"/>
          <w:i/>
          <w:color w:val="000009"/>
          <w:spacing w:val="33"/>
          <w:sz w:val="24"/>
          <w:szCs w:val="24"/>
        </w:rPr>
        <w:t xml:space="preserve"> </w:t>
      </w:r>
      <w:r w:rsidRPr="00F04275">
        <w:rPr>
          <w:rFonts w:ascii="Arial" w:hAnsi="Arial" w:cs="Arial"/>
          <w:i/>
          <w:color w:val="000009"/>
          <w:spacing w:val="-1"/>
          <w:sz w:val="24"/>
          <w:szCs w:val="24"/>
        </w:rPr>
        <w:t>familias</w:t>
      </w:r>
      <w:r w:rsidRPr="00F04275">
        <w:rPr>
          <w:rFonts w:ascii="Arial" w:hAnsi="Arial" w:cs="Arial"/>
          <w:i/>
          <w:color w:val="000009"/>
          <w:spacing w:val="33"/>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33"/>
          <w:sz w:val="24"/>
          <w:szCs w:val="24"/>
        </w:rPr>
        <w:t xml:space="preserve"> </w:t>
      </w:r>
      <w:r w:rsidRPr="00F04275">
        <w:rPr>
          <w:rFonts w:ascii="Arial" w:hAnsi="Arial" w:cs="Arial"/>
          <w:i/>
          <w:color w:val="000009"/>
          <w:spacing w:val="-1"/>
          <w:sz w:val="24"/>
          <w:szCs w:val="24"/>
        </w:rPr>
        <w:t xml:space="preserve">tienen a sus </w:t>
      </w:r>
      <w:r w:rsidRPr="00F04275">
        <w:rPr>
          <w:rFonts w:ascii="Arial" w:hAnsi="Arial" w:cs="Arial"/>
          <w:i/>
          <w:color w:val="000009"/>
          <w:spacing w:val="33"/>
          <w:sz w:val="24"/>
          <w:szCs w:val="24"/>
        </w:rPr>
        <w:t xml:space="preserve">hijas e </w:t>
      </w:r>
      <w:r w:rsidRPr="00F04275">
        <w:rPr>
          <w:rFonts w:ascii="Arial" w:hAnsi="Arial" w:cs="Arial"/>
          <w:i/>
          <w:color w:val="000009"/>
          <w:spacing w:val="-1"/>
          <w:sz w:val="24"/>
          <w:szCs w:val="24"/>
        </w:rPr>
        <w:t>hijos</w:t>
      </w:r>
      <w:r w:rsidRPr="00F04275">
        <w:rPr>
          <w:rFonts w:ascii="Arial" w:hAnsi="Arial" w:cs="Arial"/>
          <w:i/>
          <w:color w:val="000009"/>
          <w:spacing w:val="33"/>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33"/>
          <w:sz w:val="24"/>
          <w:szCs w:val="24"/>
        </w:rPr>
        <w:t xml:space="preserve"> </w:t>
      </w:r>
      <w:r w:rsidRPr="00F04275">
        <w:rPr>
          <w:rFonts w:ascii="Arial" w:hAnsi="Arial" w:cs="Arial"/>
          <w:i/>
          <w:color w:val="000009"/>
          <w:spacing w:val="-1"/>
          <w:sz w:val="24"/>
          <w:szCs w:val="24"/>
        </w:rPr>
        <w:t>escuelas</w:t>
      </w:r>
      <w:r w:rsidRPr="00F04275">
        <w:rPr>
          <w:rFonts w:ascii="Arial" w:hAnsi="Arial" w:cs="Arial"/>
          <w:i/>
          <w:color w:val="000009"/>
          <w:spacing w:val="31"/>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34"/>
          <w:sz w:val="24"/>
          <w:szCs w:val="24"/>
        </w:rPr>
        <w:t xml:space="preserve"> </w:t>
      </w:r>
      <w:r w:rsidRPr="00F04275">
        <w:rPr>
          <w:rFonts w:ascii="Arial" w:hAnsi="Arial" w:cs="Arial"/>
          <w:i/>
          <w:color w:val="000009"/>
          <w:spacing w:val="-1"/>
          <w:sz w:val="24"/>
          <w:szCs w:val="24"/>
        </w:rPr>
        <w:t>nivel</w:t>
      </w:r>
      <w:r w:rsidRPr="00F04275">
        <w:rPr>
          <w:rFonts w:ascii="Arial" w:hAnsi="Arial" w:cs="Arial"/>
          <w:i/>
          <w:color w:val="000009"/>
          <w:spacing w:val="33"/>
          <w:sz w:val="24"/>
          <w:szCs w:val="24"/>
        </w:rPr>
        <w:t xml:space="preserve"> </w:t>
      </w:r>
      <w:r w:rsidRPr="00F04275">
        <w:rPr>
          <w:rFonts w:ascii="Arial" w:hAnsi="Arial" w:cs="Arial"/>
          <w:i/>
          <w:color w:val="000009"/>
          <w:spacing w:val="-1"/>
          <w:sz w:val="24"/>
          <w:szCs w:val="24"/>
        </w:rPr>
        <w:t>básico: preescolar,</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primaria</w:t>
      </w:r>
      <w:r w:rsidRPr="00F04275">
        <w:rPr>
          <w:rFonts w:ascii="Arial" w:hAnsi="Arial" w:cs="Arial"/>
          <w:i/>
          <w:color w:val="000009"/>
          <w:spacing w:val="7"/>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secundaria,</w:t>
      </w:r>
      <w:r w:rsidRPr="00F04275">
        <w:rPr>
          <w:rFonts w:ascii="Arial" w:hAnsi="Arial" w:cs="Arial"/>
          <w:i/>
          <w:color w:val="000009"/>
          <w:spacing w:val="10"/>
          <w:sz w:val="24"/>
          <w:szCs w:val="24"/>
        </w:rPr>
        <w:t xml:space="preserve"> </w:t>
      </w:r>
      <w:r w:rsidRPr="00F04275">
        <w:rPr>
          <w:rFonts w:ascii="Arial" w:hAnsi="Arial" w:cs="Arial"/>
          <w:i/>
          <w:color w:val="000009"/>
          <w:sz w:val="24"/>
          <w:szCs w:val="24"/>
        </w:rPr>
        <w:t>a</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fin</w:t>
      </w:r>
      <w:r w:rsidRPr="00F04275">
        <w:rPr>
          <w:rFonts w:ascii="Arial" w:hAnsi="Arial" w:cs="Arial"/>
          <w:i/>
          <w:color w:val="000009"/>
          <w:spacing w:val="6"/>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hacer</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efectiva</w:t>
      </w:r>
      <w:r w:rsidRPr="00F04275">
        <w:rPr>
          <w:rFonts w:ascii="Arial" w:hAnsi="Arial" w:cs="Arial"/>
          <w:i/>
          <w:color w:val="000009"/>
          <w:spacing w:val="9"/>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gratuidad</w:t>
      </w:r>
      <w:r w:rsidRPr="00F04275">
        <w:rPr>
          <w:rFonts w:ascii="Arial" w:hAnsi="Arial" w:cs="Arial"/>
          <w:i/>
          <w:color w:val="000009"/>
          <w:spacing w:val="9"/>
          <w:sz w:val="24"/>
          <w:szCs w:val="24"/>
        </w:rPr>
        <w:t xml:space="preserve"> </w:t>
      </w:r>
      <w:r w:rsidRPr="00F04275">
        <w:rPr>
          <w:rFonts w:ascii="Arial" w:hAnsi="Arial" w:cs="Arial"/>
          <w:i/>
          <w:color w:val="000009"/>
          <w:spacing w:val="-2"/>
          <w:sz w:val="24"/>
          <w:szCs w:val="24"/>
        </w:rPr>
        <w:t>de</w:t>
      </w:r>
      <w:r w:rsidRPr="00F04275">
        <w:rPr>
          <w:rFonts w:ascii="Arial" w:hAnsi="Arial" w:cs="Arial"/>
          <w:i/>
          <w:color w:val="000009"/>
          <w:spacing w:val="10"/>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educación</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pública,</w:t>
      </w:r>
      <w:r w:rsidRPr="00F04275">
        <w:rPr>
          <w:rFonts w:ascii="Arial" w:hAnsi="Arial" w:cs="Arial"/>
          <w:i/>
          <w:color w:val="000009"/>
          <w:spacing w:val="5"/>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83"/>
          <w:sz w:val="24"/>
          <w:szCs w:val="24"/>
        </w:rPr>
        <w:t xml:space="preserve"> </w:t>
      </w:r>
      <w:r w:rsidRPr="00F04275">
        <w:rPr>
          <w:rFonts w:ascii="Arial" w:hAnsi="Arial" w:cs="Arial"/>
          <w:i/>
          <w:color w:val="000009"/>
          <w:spacing w:val="-1"/>
          <w:sz w:val="24"/>
          <w:szCs w:val="24"/>
        </w:rPr>
        <w:t>contribuir</w:t>
      </w:r>
      <w:r w:rsidRPr="00F04275">
        <w:rPr>
          <w:rFonts w:ascii="Arial" w:hAnsi="Arial" w:cs="Arial"/>
          <w:i/>
          <w:color w:val="000009"/>
          <w:spacing w:val="39"/>
          <w:sz w:val="24"/>
          <w:szCs w:val="24"/>
        </w:rPr>
        <w:t xml:space="preserve"> </w:t>
      </w:r>
      <w:r w:rsidRPr="00F04275">
        <w:rPr>
          <w:rFonts w:ascii="Arial" w:hAnsi="Arial" w:cs="Arial"/>
          <w:i/>
          <w:color w:val="000009"/>
          <w:sz w:val="24"/>
          <w:szCs w:val="24"/>
        </w:rPr>
        <w:t>a</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dignificar</w:t>
      </w:r>
      <w:r w:rsidRPr="00F04275">
        <w:rPr>
          <w:rFonts w:ascii="Arial" w:hAnsi="Arial" w:cs="Arial"/>
          <w:i/>
          <w:color w:val="000009"/>
          <w:spacing w:val="41"/>
          <w:sz w:val="24"/>
          <w:szCs w:val="24"/>
        </w:rPr>
        <w:t xml:space="preserve"> </w:t>
      </w:r>
      <w:r w:rsidRPr="00F04275">
        <w:rPr>
          <w:rFonts w:ascii="Arial" w:hAnsi="Arial" w:cs="Arial"/>
          <w:i/>
          <w:color w:val="000009"/>
          <w:sz w:val="24"/>
          <w:szCs w:val="24"/>
        </w:rPr>
        <w:t>las</w:t>
      </w:r>
      <w:r w:rsidRPr="00F04275">
        <w:rPr>
          <w:rFonts w:ascii="Arial" w:hAnsi="Arial" w:cs="Arial"/>
          <w:i/>
          <w:color w:val="000009"/>
          <w:spacing w:val="35"/>
          <w:sz w:val="24"/>
          <w:szCs w:val="24"/>
        </w:rPr>
        <w:t xml:space="preserve"> </w:t>
      </w:r>
      <w:r w:rsidRPr="00F04275">
        <w:rPr>
          <w:rFonts w:ascii="Arial" w:hAnsi="Arial" w:cs="Arial"/>
          <w:i/>
          <w:color w:val="000009"/>
          <w:spacing w:val="-1"/>
          <w:sz w:val="24"/>
          <w:szCs w:val="24"/>
        </w:rPr>
        <w:t>condiciones</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39"/>
          <w:sz w:val="24"/>
          <w:szCs w:val="24"/>
        </w:rPr>
        <w:t xml:space="preserve"> </w:t>
      </w:r>
      <w:r w:rsidRPr="00F04275">
        <w:rPr>
          <w:rFonts w:ascii="Arial" w:hAnsi="Arial" w:cs="Arial"/>
          <w:i/>
          <w:color w:val="000009"/>
          <w:spacing w:val="-1"/>
          <w:sz w:val="24"/>
          <w:szCs w:val="24"/>
        </w:rPr>
        <w:t>vida</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las</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familias,</w:t>
      </w:r>
      <w:r w:rsidRPr="00F04275">
        <w:rPr>
          <w:rFonts w:ascii="Arial" w:hAnsi="Arial" w:cs="Arial"/>
          <w:i/>
          <w:color w:val="000009"/>
          <w:spacing w:val="38"/>
          <w:sz w:val="24"/>
          <w:szCs w:val="24"/>
        </w:rPr>
        <w:t xml:space="preserve"> </w:t>
      </w:r>
      <w:r w:rsidRPr="00F04275">
        <w:rPr>
          <w:rFonts w:ascii="Arial" w:hAnsi="Arial" w:cs="Arial"/>
          <w:i/>
          <w:color w:val="000009"/>
          <w:spacing w:val="-1"/>
          <w:sz w:val="24"/>
          <w:szCs w:val="24"/>
        </w:rPr>
        <w:t>ayudándoles</w:t>
      </w:r>
      <w:r w:rsidRPr="00F04275">
        <w:rPr>
          <w:rFonts w:ascii="Arial" w:hAnsi="Arial" w:cs="Arial"/>
          <w:i/>
          <w:color w:val="000009"/>
          <w:spacing w:val="40"/>
          <w:sz w:val="24"/>
          <w:szCs w:val="24"/>
        </w:rPr>
        <w:t xml:space="preserve"> </w:t>
      </w:r>
      <w:r w:rsidRPr="00F04275">
        <w:rPr>
          <w:rFonts w:ascii="Arial" w:hAnsi="Arial" w:cs="Arial"/>
          <w:i/>
          <w:color w:val="000009"/>
          <w:spacing w:val="-2"/>
          <w:sz w:val="24"/>
          <w:szCs w:val="24"/>
        </w:rPr>
        <w:t>con</w:t>
      </w:r>
      <w:r w:rsidRPr="00F04275">
        <w:rPr>
          <w:rFonts w:ascii="Arial" w:hAnsi="Arial" w:cs="Arial"/>
          <w:i/>
          <w:color w:val="000009"/>
          <w:spacing w:val="40"/>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40"/>
          <w:sz w:val="24"/>
          <w:szCs w:val="24"/>
        </w:rPr>
        <w:t xml:space="preserve"> </w:t>
      </w:r>
      <w:r w:rsidRPr="00F04275">
        <w:rPr>
          <w:rFonts w:ascii="Arial" w:hAnsi="Arial" w:cs="Arial"/>
          <w:i/>
          <w:color w:val="000009"/>
          <w:spacing w:val="-1"/>
          <w:sz w:val="24"/>
          <w:szCs w:val="24"/>
        </w:rPr>
        <w:t>carga</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81"/>
          <w:sz w:val="24"/>
          <w:szCs w:val="24"/>
        </w:rPr>
        <w:t xml:space="preserve"> </w:t>
      </w:r>
      <w:r w:rsidRPr="00F04275">
        <w:rPr>
          <w:rFonts w:ascii="Arial" w:hAnsi="Arial" w:cs="Arial"/>
          <w:i/>
          <w:color w:val="000009"/>
          <w:spacing w:val="-1"/>
          <w:sz w:val="24"/>
          <w:szCs w:val="24"/>
        </w:rPr>
        <w:t>significa</w:t>
      </w:r>
      <w:r w:rsidRPr="00F04275">
        <w:rPr>
          <w:rFonts w:ascii="Arial" w:hAnsi="Arial" w:cs="Arial"/>
          <w:i/>
          <w:color w:val="000009"/>
          <w:sz w:val="24"/>
          <w:szCs w:val="24"/>
        </w:rPr>
        <w:t xml:space="preserve"> la </w:t>
      </w:r>
      <w:r w:rsidRPr="00F04275">
        <w:rPr>
          <w:rFonts w:ascii="Arial" w:hAnsi="Arial" w:cs="Arial"/>
          <w:i/>
          <w:color w:val="000009"/>
          <w:spacing w:val="-1"/>
          <w:sz w:val="24"/>
          <w:szCs w:val="24"/>
        </w:rPr>
        <w:t>compra</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uniformes,</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 xml:space="preserve">calzado </w:t>
      </w:r>
      <w:r w:rsidRPr="00F04275">
        <w:rPr>
          <w:rFonts w:ascii="Arial" w:hAnsi="Arial" w:cs="Arial"/>
          <w:i/>
          <w:color w:val="000009"/>
          <w:sz w:val="24"/>
          <w:szCs w:val="24"/>
        </w:rPr>
        <w:t>y</w:t>
      </w:r>
      <w:r w:rsidRPr="00F04275">
        <w:rPr>
          <w:rFonts w:ascii="Arial" w:hAnsi="Arial" w:cs="Arial"/>
          <w:i/>
          <w:color w:val="000009"/>
          <w:spacing w:val="1"/>
          <w:sz w:val="24"/>
          <w:szCs w:val="24"/>
        </w:rPr>
        <w:t xml:space="preserve"> </w:t>
      </w:r>
      <w:r w:rsidRPr="00F04275">
        <w:rPr>
          <w:rFonts w:ascii="Arial" w:hAnsi="Arial" w:cs="Arial"/>
          <w:i/>
          <w:color w:val="000009"/>
          <w:spacing w:val="-1"/>
          <w:sz w:val="24"/>
          <w:szCs w:val="24"/>
        </w:rPr>
        <w:t>útiles</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escolares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para sus</w:t>
      </w:r>
      <w:r w:rsidRPr="00F04275">
        <w:rPr>
          <w:rFonts w:ascii="Arial" w:hAnsi="Arial" w:cs="Arial"/>
          <w:i/>
          <w:color w:val="000009"/>
          <w:spacing w:val="-3"/>
          <w:sz w:val="24"/>
          <w:szCs w:val="24"/>
        </w:rPr>
        <w:t xml:space="preserve"> hijas e </w:t>
      </w:r>
      <w:r w:rsidRPr="00F04275">
        <w:rPr>
          <w:rFonts w:ascii="Arial" w:hAnsi="Arial" w:cs="Arial"/>
          <w:i/>
          <w:color w:val="000009"/>
          <w:spacing w:val="-1"/>
          <w:sz w:val="24"/>
          <w:szCs w:val="24"/>
        </w:rPr>
        <w:t>hijos.</w:t>
      </w:r>
    </w:p>
    <w:p w:rsidR="00F04275" w:rsidRPr="00F04275" w:rsidRDefault="00F04275" w:rsidP="00F04275">
      <w:pPr>
        <w:pStyle w:val="Textoindependiente"/>
        <w:kinsoku w:val="0"/>
        <w:overflowPunct w:val="0"/>
        <w:spacing w:before="6"/>
        <w:rPr>
          <w:rFonts w:ascii="Arial" w:hAnsi="Arial" w:cs="Arial"/>
          <w:i/>
          <w:sz w:val="24"/>
          <w:szCs w:val="24"/>
        </w:rPr>
      </w:pPr>
    </w:p>
    <w:p w:rsidR="00F04275" w:rsidRPr="00F04275" w:rsidRDefault="00F04275" w:rsidP="00F04275">
      <w:pPr>
        <w:pStyle w:val="Textoindependiente"/>
        <w:kinsoku w:val="0"/>
        <w:overflowPunct w:val="0"/>
        <w:ind w:left="160" w:right="239"/>
        <w:jc w:val="both"/>
        <w:rPr>
          <w:rFonts w:ascii="Arial" w:hAnsi="Arial" w:cs="Arial"/>
          <w:i/>
          <w:color w:val="000009"/>
          <w:spacing w:val="-1"/>
          <w:sz w:val="24"/>
          <w:szCs w:val="24"/>
        </w:rPr>
      </w:pPr>
      <w:r w:rsidRPr="00F04275">
        <w:rPr>
          <w:rFonts w:ascii="Arial" w:hAnsi="Arial" w:cs="Arial"/>
          <w:i/>
          <w:color w:val="000009"/>
          <w:spacing w:val="-1"/>
          <w:sz w:val="24"/>
          <w:szCs w:val="24"/>
        </w:rPr>
        <w:t>Mediante</w:t>
      </w:r>
      <w:r w:rsidRPr="00F04275">
        <w:rPr>
          <w:rFonts w:ascii="Arial" w:hAnsi="Arial" w:cs="Arial"/>
          <w:i/>
          <w:color w:val="000009"/>
          <w:spacing w:val="36"/>
          <w:sz w:val="24"/>
          <w:szCs w:val="24"/>
        </w:rPr>
        <w:t xml:space="preserve"> </w:t>
      </w:r>
      <w:r w:rsidRPr="00F04275">
        <w:rPr>
          <w:rFonts w:ascii="Arial" w:hAnsi="Arial" w:cs="Arial"/>
          <w:i/>
          <w:color w:val="000009"/>
          <w:spacing w:val="-1"/>
          <w:sz w:val="24"/>
          <w:szCs w:val="24"/>
        </w:rPr>
        <w:t>este</w:t>
      </w:r>
      <w:r w:rsidRPr="00F04275">
        <w:rPr>
          <w:rFonts w:ascii="Arial" w:hAnsi="Arial" w:cs="Arial"/>
          <w:i/>
          <w:color w:val="000009"/>
          <w:spacing w:val="39"/>
          <w:sz w:val="24"/>
          <w:szCs w:val="24"/>
        </w:rPr>
        <w:t xml:space="preserve"> </w:t>
      </w:r>
      <w:r w:rsidRPr="00F04275">
        <w:rPr>
          <w:rFonts w:ascii="Arial" w:hAnsi="Arial" w:cs="Arial"/>
          <w:i/>
          <w:color w:val="000009"/>
          <w:spacing w:val="-1"/>
          <w:sz w:val="24"/>
          <w:szCs w:val="24"/>
        </w:rPr>
        <w:t>programa</w:t>
      </w:r>
      <w:r w:rsidRPr="00F04275">
        <w:rPr>
          <w:rFonts w:ascii="Arial" w:hAnsi="Arial" w:cs="Arial"/>
          <w:i/>
          <w:color w:val="000009"/>
          <w:spacing w:val="34"/>
          <w:sz w:val="24"/>
          <w:szCs w:val="24"/>
        </w:rPr>
        <w:t xml:space="preserve"> </w:t>
      </w:r>
      <w:r w:rsidRPr="00F04275">
        <w:rPr>
          <w:rFonts w:ascii="Arial" w:hAnsi="Arial" w:cs="Arial"/>
          <w:i/>
          <w:color w:val="000009"/>
          <w:spacing w:val="-1"/>
          <w:sz w:val="24"/>
          <w:szCs w:val="24"/>
        </w:rPr>
        <w:t>se</w:t>
      </w:r>
      <w:r w:rsidRPr="00F04275">
        <w:rPr>
          <w:rFonts w:ascii="Arial" w:hAnsi="Arial" w:cs="Arial"/>
          <w:i/>
          <w:color w:val="000009"/>
          <w:spacing w:val="38"/>
          <w:sz w:val="24"/>
          <w:szCs w:val="24"/>
        </w:rPr>
        <w:t xml:space="preserve"> </w:t>
      </w:r>
      <w:r w:rsidRPr="00F04275">
        <w:rPr>
          <w:rFonts w:ascii="Arial" w:hAnsi="Arial" w:cs="Arial"/>
          <w:i/>
          <w:color w:val="000009"/>
          <w:spacing w:val="-1"/>
          <w:sz w:val="24"/>
          <w:szCs w:val="24"/>
        </w:rPr>
        <w:t>busca</w:t>
      </w:r>
      <w:r w:rsidRPr="00F04275">
        <w:rPr>
          <w:rFonts w:ascii="Arial" w:hAnsi="Arial" w:cs="Arial"/>
          <w:i/>
          <w:color w:val="000009"/>
          <w:spacing w:val="37"/>
          <w:sz w:val="24"/>
          <w:szCs w:val="24"/>
        </w:rPr>
        <w:t xml:space="preserve"> </w:t>
      </w:r>
      <w:r w:rsidRPr="00F04275">
        <w:rPr>
          <w:rFonts w:ascii="Arial" w:hAnsi="Arial" w:cs="Arial"/>
          <w:i/>
          <w:color w:val="000009"/>
          <w:spacing w:val="-1"/>
          <w:sz w:val="24"/>
          <w:szCs w:val="24"/>
        </w:rPr>
        <w:t>mejorar</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las</w:t>
      </w:r>
      <w:r w:rsidRPr="00F04275">
        <w:rPr>
          <w:rFonts w:ascii="Arial" w:hAnsi="Arial" w:cs="Arial"/>
          <w:i/>
          <w:color w:val="000009"/>
          <w:spacing w:val="39"/>
          <w:sz w:val="24"/>
          <w:szCs w:val="24"/>
        </w:rPr>
        <w:t xml:space="preserve"> </w:t>
      </w:r>
      <w:r w:rsidRPr="00F04275">
        <w:rPr>
          <w:rFonts w:ascii="Arial" w:hAnsi="Arial" w:cs="Arial"/>
          <w:i/>
          <w:color w:val="000009"/>
          <w:spacing w:val="-1"/>
          <w:sz w:val="24"/>
          <w:szCs w:val="24"/>
        </w:rPr>
        <w:t>condiciones</w:t>
      </w:r>
      <w:r w:rsidRPr="00F04275">
        <w:rPr>
          <w:rFonts w:ascii="Arial" w:hAnsi="Arial" w:cs="Arial"/>
          <w:i/>
          <w:color w:val="000009"/>
          <w:spacing w:val="36"/>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38"/>
          <w:sz w:val="24"/>
          <w:szCs w:val="24"/>
        </w:rPr>
        <w:t xml:space="preserve"> </w:t>
      </w:r>
      <w:r w:rsidRPr="00F04275">
        <w:rPr>
          <w:rFonts w:ascii="Arial" w:hAnsi="Arial" w:cs="Arial"/>
          <w:i/>
          <w:color w:val="000009"/>
          <w:sz w:val="24"/>
          <w:szCs w:val="24"/>
        </w:rPr>
        <w:t>las</w:t>
      </w:r>
      <w:r w:rsidRPr="00F04275">
        <w:rPr>
          <w:rFonts w:ascii="Arial" w:hAnsi="Arial" w:cs="Arial"/>
          <w:i/>
          <w:color w:val="000009"/>
          <w:spacing w:val="38"/>
          <w:sz w:val="24"/>
          <w:szCs w:val="24"/>
        </w:rPr>
        <w:t xml:space="preserve"> </w:t>
      </w:r>
      <w:r w:rsidRPr="00F04275">
        <w:rPr>
          <w:rFonts w:ascii="Arial" w:hAnsi="Arial" w:cs="Arial"/>
          <w:i/>
          <w:color w:val="000009"/>
          <w:spacing w:val="-1"/>
          <w:sz w:val="24"/>
          <w:szCs w:val="24"/>
        </w:rPr>
        <w:t>cuales</w:t>
      </w:r>
      <w:r w:rsidRPr="00F04275">
        <w:rPr>
          <w:rFonts w:ascii="Arial" w:hAnsi="Arial" w:cs="Arial"/>
          <w:i/>
          <w:color w:val="000009"/>
          <w:spacing w:val="38"/>
          <w:sz w:val="24"/>
          <w:szCs w:val="24"/>
        </w:rPr>
        <w:t xml:space="preserve"> las y </w:t>
      </w:r>
      <w:r w:rsidRPr="00F04275">
        <w:rPr>
          <w:rFonts w:ascii="Arial" w:hAnsi="Arial" w:cs="Arial"/>
          <w:i/>
          <w:color w:val="000009"/>
          <w:spacing w:val="-1"/>
          <w:sz w:val="24"/>
          <w:szCs w:val="24"/>
        </w:rPr>
        <w:t>los</w:t>
      </w:r>
      <w:r w:rsidRPr="00F04275">
        <w:rPr>
          <w:rFonts w:ascii="Arial" w:hAnsi="Arial" w:cs="Arial"/>
          <w:i/>
          <w:color w:val="000009"/>
          <w:spacing w:val="36"/>
          <w:sz w:val="24"/>
          <w:szCs w:val="24"/>
        </w:rPr>
        <w:t xml:space="preserve"> </w:t>
      </w:r>
      <w:r w:rsidRPr="00F04275">
        <w:rPr>
          <w:rFonts w:ascii="Arial" w:hAnsi="Arial" w:cs="Arial"/>
          <w:i/>
          <w:color w:val="000009"/>
          <w:spacing w:val="-1"/>
          <w:sz w:val="24"/>
          <w:szCs w:val="24"/>
        </w:rPr>
        <w:t>alumnos</w:t>
      </w:r>
      <w:r w:rsidRPr="00F04275">
        <w:rPr>
          <w:rFonts w:ascii="Arial" w:hAnsi="Arial" w:cs="Arial"/>
          <w:i/>
          <w:color w:val="000009"/>
          <w:spacing w:val="39"/>
          <w:sz w:val="24"/>
          <w:szCs w:val="24"/>
        </w:rPr>
        <w:t xml:space="preserve"> </w:t>
      </w:r>
      <w:r w:rsidRPr="00F04275">
        <w:rPr>
          <w:rFonts w:ascii="Arial" w:hAnsi="Arial" w:cs="Arial"/>
          <w:i/>
          <w:color w:val="000009"/>
          <w:spacing w:val="-2"/>
          <w:sz w:val="24"/>
          <w:szCs w:val="24"/>
        </w:rPr>
        <w:t>del</w:t>
      </w:r>
      <w:r w:rsidRPr="00F04275">
        <w:rPr>
          <w:rFonts w:ascii="Arial" w:hAnsi="Arial" w:cs="Arial"/>
          <w:i/>
          <w:color w:val="000009"/>
          <w:spacing w:val="59"/>
          <w:sz w:val="24"/>
          <w:szCs w:val="24"/>
        </w:rPr>
        <w:t xml:space="preserve"> </w:t>
      </w:r>
      <w:r w:rsidRPr="00F04275">
        <w:rPr>
          <w:rFonts w:ascii="Arial" w:hAnsi="Arial" w:cs="Arial"/>
          <w:i/>
          <w:color w:val="000009"/>
          <w:spacing w:val="-1"/>
          <w:sz w:val="24"/>
          <w:szCs w:val="24"/>
        </w:rPr>
        <w:t>Municipio</w:t>
      </w:r>
      <w:r w:rsidRPr="00F04275">
        <w:rPr>
          <w:rFonts w:ascii="Arial" w:hAnsi="Arial" w:cs="Arial"/>
          <w:i/>
          <w:color w:val="000009"/>
          <w:spacing w:val="27"/>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30"/>
          <w:sz w:val="24"/>
          <w:szCs w:val="24"/>
        </w:rPr>
        <w:t xml:space="preserve"> </w:t>
      </w:r>
      <w:r w:rsidRPr="00F04275">
        <w:rPr>
          <w:rFonts w:ascii="Arial" w:hAnsi="Arial" w:cs="Arial"/>
          <w:i/>
          <w:color w:val="000009"/>
          <w:spacing w:val="-1"/>
          <w:sz w:val="24"/>
          <w:szCs w:val="24"/>
        </w:rPr>
        <w:t>San Pedro Tlaquepaque</w:t>
      </w:r>
      <w:r w:rsidRPr="00F04275">
        <w:rPr>
          <w:rFonts w:ascii="Arial" w:hAnsi="Arial" w:cs="Arial"/>
          <w:i/>
          <w:color w:val="000009"/>
          <w:spacing w:val="26"/>
          <w:sz w:val="24"/>
          <w:szCs w:val="24"/>
        </w:rPr>
        <w:t xml:space="preserve"> </w:t>
      </w:r>
      <w:r w:rsidRPr="00F04275">
        <w:rPr>
          <w:rFonts w:ascii="Arial" w:hAnsi="Arial" w:cs="Arial"/>
          <w:i/>
          <w:color w:val="000009"/>
          <w:sz w:val="24"/>
          <w:szCs w:val="24"/>
        </w:rPr>
        <w:t>asisten</w:t>
      </w:r>
      <w:r w:rsidRPr="00F04275">
        <w:rPr>
          <w:rFonts w:ascii="Arial" w:hAnsi="Arial" w:cs="Arial"/>
          <w:i/>
          <w:color w:val="000009"/>
          <w:spacing w:val="26"/>
          <w:sz w:val="24"/>
          <w:szCs w:val="24"/>
        </w:rPr>
        <w:t xml:space="preserve"> </w:t>
      </w:r>
      <w:r w:rsidRPr="00F04275">
        <w:rPr>
          <w:rFonts w:ascii="Arial" w:hAnsi="Arial" w:cs="Arial"/>
          <w:i/>
          <w:color w:val="000009"/>
          <w:sz w:val="24"/>
          <w:szCs w:val="24"/>
        </w:rPr>
        <w:t>a</w:t>
      </w:r>
      <w:r w:rsidRPr="00F04275">
        <w:rPr>
          <w:rFonts w:ascii="Arial" w:hAnsi="Arial" w:cs="Arial"/>
          <w:i/>
          <w:color w:val="000009"/>
          <w:spacing w:val="29"/>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26"/>
          <w:sz w:val="24"/>
          <w:szCs w:val="24"/>
        </w:rPr>
        <w:t xml:space="preserve"> </w:t>
      </w:r>
      <w:r w:rsidRPr="00F04275">
        <w:rPr>
          <w:rFonts w:ascii="Arial" w:hAnsi="Arial" w:cs="Arial"/>
          <w:i/>
          <w:color w:val="000009"/>
          <w:spacing w:val="-1"/>
          <w:sz w:val="24"/>
          <w:szCs w:val="24"/>
        </w:rPr>
        <w:t>escuela,</w:t>
      </w:r>
      <w:r w:rsidRPr="00F04275">
        <w:rPr>
          <w:rFonts w:ascii="Arial" w:hAnsi="Arial" w:cs="Arial"/>
          <w:i/>
          <w:color w:val="000009"/>
          <w:spacing w:val="26"/>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27"/>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27"/>
          <w:sz w:val="24"/>
          <w:szCs w:val="24"/>
        </w:rPr>
        <w:t xml:space="preserve"> </w:t>
      </w:r>
      <w:r w:rsidRPr="00F04275">
        <w:rPr>
          <w:rFonts w:ascii="Arial" w:hAnsi="Arial" w:cs="Arial"/>
          <w:i/>
          <w:color w:val="000009"/>
          <w:sz w:val="24"/>
          <w:szCs w:val="24"/>
        </w:rPr>
        <w:t>esa</w:t>
      </w:r>
      <w:r w:rsidRPr="00F04275">
        <w:rPr>
          <w:rFonts w:ascii="Arial" w:hAnsi="Arial" w:cs="Arial"/>
          <w:i/>
          <w:color w:val="000009"/>
          <w:spacing w:val="29"/>
          <w:sz w:val="24"/>
          <w:szCs w:val="24"/>
        </w:rPr>
        <w:t xml:space="preserve"> </w:t>
      </w:r>
      <w:r w:rsidRPr="00F04275">
        <w:rPr>
          <w:rFonts w:ascii="Arial" w:hAnsi="Arial" w:cs="Arial"/>
          <w:i/>
          <w:color w:val="000009"/>
          <w:spacing w:val="-1"/>
          <w:sz w:val="24"/>
          <w:szCs w:val="24"/>
        </w:rPr>
        <w:t>forma</w:t>
      </w:r>
      <w:r w:rsidRPr="00F04275">
        <w:rPr>
          <w:rFonts w:ascii="Arial" w:hAnsi="Arial" w:cs="Arial"/>
          <w:i/>
          <w:color w:val="000009"/>
          <w:spacing w:val="28"/>
          <w:sz w:val="24"/>
          <w:szCs w:val="24"/>
        </w:rPr>
        <w:t xml:space="preserve"> </w:t>
      </w:r>
      <w:r w:rsidRPr="00F04275">
        <w:rPr>
          <w:rFonts w:ascii="Arial" w:hAnsi="Arial" w:cs="Arial"/>
          <w:i/>
          <w:color w:val="000009"/>
          <w:spacing w:val="-1"/>
          <w:sz w:val="24"/>
          <w:szCs w:val="24"/>
        </w:rPr>
        <w:t>incrementar</w:t>
      </w:r>
      <w:r w:rsidRPr="00F04275">
        <w:rPr>
          <w:rFonts w:ascii="Arial" w:hAnsi="Arial" w:cs="Arial"/>
          <w:i/>
          <w:color w:val="000009"/>
          <w:spacing w:val="26"/>
          <w:sz w:val="24"/>
          <w:szCs w:val="24"/>
        </w:rPr>
        <w:t xml:space="preserve"> </w:t>
      </w:r>
      <w:r w:rsidRPr="00F04275">
        <w:rPr>
          <w:rFonts w:ascii="Arial" w:hAnsi="Arial" w:cs="Arial"/>
          <w:i/>
          <w:color w:val="000009"/>
          <w:spacing w:val="-1"/>
          <w:sz w:val="24"/>
          <w:szCs w:val="24"/>
        </w:rPr>
        <w:t>su</w:t>
      </w:r>
      <w:r w:rsidRPr="00F04275">
        <w:rPr>
          <w:rFonts w:ascii="Arial" w:hAnsi="Arial" w:cs="Arial"/>
          <w:i/>
          <w:color w:val="000009"/>
          <w:spacing w:val="26"/>
          <w:sz w:val="24"/>
          <w:szCs w:val="24"/>
        </w:rPr>
        <w:t xml:space="preserve"> </w:t>
      </w:r>
      <w:r w:rsidRPr="00F04275">
        <w:rPr>
          <w:rFonts w:ascii="Arial" w:hAnsi="Arial" w:cs="Arial"/>
          <w:i/>
          <w:color w:val="000009"/>
          <w:spacing w:val="-1"/>
          <w:sz w:val="24"/>
          <w:szCs w:val="24"/>
        </w:rPr>
        <w:t>permanencia</w:t>
      </w:r>
      <w:r w:rsidRPr="00F04275">
        <w:rPr>
          <w:rFonts w:ascii="Arial" w:hAnsi="Arial" w:cs="Arial"/>
          <w:i/>
          <w:color w:val="000009"/>
          <w:spacing w:val="23"/>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59"/>
          <w:sz w:val="24"/>
          <w:szCs w:val="24"/>
        </w:rPr>
        <w:t xml:space="preserve"> </w:t>
      </w:r>
      <w:r w:rsidRPr="00F04275">
        <w:rPr>
          <w:rFonts w:ascii="Arial" w:hAnsi="Arial" w:cs="Arial"/>
          <w:i/>
          <w:color w:val="000009"/>
          <w:spacing w:val="-1"/>
          <w:sz w:val="24"/>
          <w:szCs w:val="24"/>
        </w:rPr>
        <w:t>conclusión 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los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ciclos</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escolares.</w:t>
      </w:r>
    </w:p>
    <w:p w:rsidR="00F04275" w:rsidRPr="00F04275" w:rsidRDefault="00F04275" w:rsidP="00F04275">
      <w:pPr>
        <w:pStyle w:val="Textoindependiente"/>
        <w:kinsoku w:val="0"/>
        <w:overflowPunct w:val="0"/>
        <w:spacing w:before="9"/>
        <w:rPr>
          <w:rFonts w:ascii="Arial" w:hAnsi="Arial" w:cs="Arial"/>
          <w:i/>
          <w:sz w:val="24"/>
          <w:szCs w:val="24"/>
          <w:lang w:val="es-ES_tradnl"/>
        </w:rPr>
      </w:pPr>
    </w:p>
    <w:p w:rsidR="00F04275" w:rsidRPr="00F04275" w:rsidRDefault="00F04275" w:rsidP="00F04275">
      <w:pPr>
        <w:pStyle w:val="Ttulo2"/>
        <w:keepNext w:val="0"/>
        <w:widowControl w:val="0"/>
        <w:tabs>
          <w:tab w:val="left" w:pos="88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pacing w:val="-1"/>
          <w:sz w:val="24"/>
          <w:szCs w:val="24"/>
          <w:lang w:val="es-ES_tradnl"/>
        </w:rPr>
        <w:t xml:space="preserve">2. </w:t>
      </w:r>
      <w:r w:rsidRPr="00F04275">
        <w:rPr>
          <w:rFonts w:ascii="Arial" w:hAnsi="Arial" w:cs="Arial"/>
          <w:i/>
          <w:spacing w:val="-1"/>
          <w:sz w:val="24"/>
          <w:szCs w:val="24"/>
        </w:rPr>
        <w:t>Estrategia.</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ind w:left="160" w:right="236"/>
        <w:jc w:val="both"/>
        <w:rPr>
          <w:rFonts w:ascii="Arial" w:hAnsi="Arial" w:cs="Arial"/>
          <w:i/>
          <w:spacing w:val="-1"/>
          <w:sz w:val="24"/>
          <w:szCs w:val="24"/>
        </w:rPr>
      </w:pPr>
      <w:r w:rsidRPr="00F04275">
        <w:rPr>
          <w:rFonts w:ascii="Arial" w:hAnsi="Arial" w:cs="Arial"/>
          <w:i/>
          <w:spacing w:val="-1"/>
          <w:sz w:val="24"/>
          <w:szCs w:val="24"/>
        </w:rPr>
        <w:t>Otorgar</w:t>
      </w:r>
      <w:r w:rsidRPr="00F04275">
        <w:rPr>
          <w:rFonts w:ascii="Arial" w:hAnsi="Arial" w:cs="Arial"/>
          <w:i/>
          <w:spacing w:val="12"/>
          <w:sz w:val="24"/>
          <w:szCs w:val="24"/>
        </w:rPr>
        <w:t xml:space="preserve"> </w:t>
      </w:r>
      <w:r w:rsidRPr="00F04275">
        <w:rPr>
          <w:rFonts w:ascii="Arial" w:hAnsi="Arial" w:cs="Arial"/>
          <w:i/>
          <w:spacing w:val="-1"/>
          <w:sz w:val="24"/>
          <w:szCs w:val="24"/>
        </w:rPr>
        <w:t>un</w:t>
      </w:r>
      <w:r w:rsidRPr="00F04275">
        <w:rPr>
          <w:rFonts w:ascii="Arial" w:hAnsi="Arial" w:cs="Arial"/>
          <w:i/>
          <w:spacing w:val="11"/>
          <w:sz w:val="24"/>
          <w:szCs w:val="24"/>
        </w:rPr>
        <w:t xml:space="preserve"> </w:t>
      </w:r>
      <w:r w:rsidRPr="00F04275">
        <w:rPr>
          <w:rFonts w:ascii="Arial" w:hAnsi="Arial" w:cs="Arial"/>
          <w:i/>
          <w:spacing w:val="-1"/>
          <w:sz w:val="24"/>
          <w:szCs w:val="24"/>
        </w:rPr>
        <w:t>apoyo</w:t>
      </w:r>
      <w:r w:rsidRPr="00F04275">
        <w:rPr>
          <w:rFonts w:ascii="Arial" w:hAnsi="Arial" w:cs="Arial"/>
          <w:i/>
          <w:spacing w:val="11"/>
          <w:sz w:val="24"/>
          <w:szCs w:val="24"/>
        </w:rPr>
        <w:t xml:space="preserve"> </w:t>
      </w:r>
      <w:r w:rsidRPr="00F04275">
        <w:rPr>
          <w:rFonts w:ascii="Arial" w:hAnsi="Arial" w:cs="Arial"/>
          <w:i/>
          <w:sz w:val="24"/>
          <w:szCs w:val="24"/>
        </w:rPr>
        <w:t>en</w:t>
      </w:r>
      <w:r w:rsidRPr="00F04275">
        <w:rPr>
          <w:rFonts w:ascii="Arial" w:hAnsi="Arial" w:cs="Arial"/>
          <w:i/>
          <w:spacing w:val="11"/>
          <w:sz w:val="24"/>
          <w:szCs w:val="24"/>
        </w:rPr>
        <w:t xml:space="preserve"> </w:t>
      </w:r>
      <w:r w:rsidRPr="00F04275">
        <w:rPr>
          <w:rFonts w:ascii="Arial" w:hAnsi="Arial" w:cs="Arial"/>
          <w:i/>
          <w:spacing w:val="-1"/>
          <w:sz w:val="24"/>
          <w:szCs w:val="24"/>
        </w:rPr>
        <w:t>especie</w:t>
      </w:r>
      <w:r w:rsidRPr="00F04275">
        <w:rPr>
          <w:rFonts w:ascii="Arial" w:hAnsi="Arial" w:cs="Arial"/>
          <w:i/>
          <w:spacing w:val="13"/>
          <w:sz w:val="24"/>
          <w:szCs w:val="24"/>
        </w:rPr>
        <w:t xml:space="preserve"> </w:t>
      </w:r>
      <w:r w:rsidRPr="00F04275">
        <w:rPr>
          <w:rFonts w:ascii="Arial" w:hAnsi="Arial" w:cs="Arial"/>
          <w:i/>
          <w:spacing w:val="-1"/>
          <w:sz w:val="24"/>
          <w:szCs w:val="24"/>
        </w:rPr>
        <w:t>para</w:t>
      </w:r>
      <w:r w:rsidRPr="00F04275">
        <w:rPr>
          <w:rFonts w:ascii="Arial" w:hAnsi="Arial" w:cs="Arial"/>
          <w:i/>
          <w:spacing w:val="12"/>
          <w:sz w:val="24"/>
          <w:szCs w:val="24"/>
        </w:rPr>
        <w:t xml:space="preserve"> las y </w:t>
      </w:r>
      <w:r w:rsidRPr="00F04275">
        <w:rPr>
          <w:rFonts w:ascii="Arial" w:hAnsi="Arial" w:cs="Arial"/>
          <w:i/>
          <w:sz w:val="24"/>
          <w:szCs w:val="24"/>
        </w:rPr>
        <w:t>los</w:t>
      </w:r>
      <w:r w:rsidRPr="00F04275">
        <w:rPr>
          <w:rFonts w:ascii="Arial" w:hAnsi="Arial" w:cs="Arial"/>
          <w:i/>
          <w:spacing w:val="10"/>
          <w:sz w:val="24"/>
          <w:szCs w:val="24"/>
        </w:rPr>
        <w:t xml:space="preserve"> </w:t>
      </w:r>
      <w:r w:rsidRPr="00F04275">
        <w:rPr>
          <w:rFonts w:ascii="Arial" w:hAnsi="Arial" w:cs="Arial"/>
          <w:i/>
          <w:spacing w:val="-1"/>
          <w:sz w:val="24"/>
          <w:szCs w:val="24"/>
        </w:rPr>
        <w:t>estudiantes</w:t>
      </w:r>
      <w:r w:rsidRPr="00F04275">
        <w:rPr>
          <w:rFonts w:ascii="Arial" w:hAnsi="Arial" w:cs="Arial"/>
          <w:i/>
          <w:spacing w:val="12"/>
          <w:sz w:val="24"/>
          <w:szCs w:val="24"/>
        </w:rPr>
        <w:t xml:space="preserve"> </w:t>
      </w:r>
      <w:r w:rsidRPr="00F04275">
        <w:rPr>
          <w:rFonts w:ascii="Arial" w:hAnsi="Arial" w:cs="Arial"/>
          <w:i/>
          <w:spacing w:val="-1"/>
          <w:sz w:val="24"/>
          <w:szCs w:val="24"/>
        </w:rPr>
        <w:t>de</w:t>
      </w:r>
      <w:r w:rsidRPr="00F04275">
        <w:rPr>
          <w:rFonts w:ascii="Arial" w:hAnsi="Arial" w:cs="Arial"/>
          <w:i/>
          <w:spacing w:val="10"/>
          <w:sz w:val="24"/>
          <w:szCs w:val="24"/>
        </w:rPr>
        <w:t xml:space="preserve"> </w:t>
      </w:r>
      <w:r w:rsidRPr="00F04275">
        <w:rPr>
          <w:rFonts w:ascii="Arial" w:hAnsi="Arial" w:cs="Arial"/>
          <w:i/>
          <w:spacing w:val="-1"/>
          <w:sz w:val="24"/>
          <w:szCs w:val="24"/>
        </w:rPr>
        <w:t>educación</w:t>
      </w:r>
      <w:r w:rsidRPr="00F04275">
        <w:rPr>
          <w:rFonts w:ascii="Arial" w:hAnsi="Arial" w:cs="Arial"/>
          <w:i/>
          <w:spacing w:val="11"/>
          <w:sz w:val="24"/>
          <w:szCs w:val="24"/>
        </w:rPr>
        <w:t xml:space="preserve"> </w:t>
      </w:r>
      <w:r w:rsidRPr="00F04275">
        <w:rPr>
          <w:rFonts w:ascii="Arial" w:hAnsi="Arial" w:cs="Arial"/>
          <w:i/>
          <w:spacing w:val="-1"/>
          <w:sz w:val="24"/>
          <w:szCs w:val="24"/>
        </w:rPr>
        <w:t>preescolar,</w:t>
      </w:r>
      <w:r w:rsidRPr="00F04275">
        <w:rPr>
          <w:rFonts w:ascii="Arial" w:hAnsi="Arial" w:cs="Arial"/>
          <w:i/>
          <w:spacing w:val="67"/>
          <w:sz w:val="24"/>
          <w:szCs w:val="24"/>
        </w:rPr>
        <w:t xml:space="preserve"> </w:t>
      </w:r>
      <w:r w:rsidRPr="00F04275">
        <w:rPr>
          <w:rFonts w:ascii="Arial" w:hAnsi="Arial" w:cs="Arial"/>
          <w:i/>
          <w:spacing w:val="-1"/>
          <w:sz w:val="24"/>
          <w:szCs w:val="24"/>
        </w:rPr>
        <w:t>primaria</w:t>
      </w:r>
      <w:r w:rsidRPr="00F04275">
        <w:rPr>
          <w:rFonts w:ascii="Arial" w:hAnsi="Arial" w:cs="Arial"/>
          <w:i/>
          <w:spacing w:val="34"/>
          <w:sz w:val="24"/>
          <w:szCs w:val="24"/>
        </w:rPr>
        <w:t xml:space="preserve"> </w:t>
      </w:r>
      <w:r w:rsidRPr="00F04275">
        <w:rPr>
          <w:rFonts w:ascii="Arial" w:hAnsi="Arial" w:cs="Arial"/>
          <w:i/>
          <w:sz w:val="24"/>
          <w:szCs w:val="24"/>
        </w:rPr>
        <w:t>y</w:t>
      </w:r>
      <w:r w:rsidRPr="00F04275">
        <w:rPr>
          <w:rFonts w:ascii="Arial" w:hAnsi="Arial" w:cs="Arial"/>
          <w:i/>
          <w:spacing w:val="35"/>
          <w:sz w:val="24"/>
          <w:szCs w:val="24"/>
        </w:rPr>
        <w:t xml:space="preserve"> </w:t>
      </w:r>
      <w:r w:rsidRPr="00F04275">
        <w:rPr>
          <w:rFonts w:ascii="Arial" w:hAnsi="Arial" w:cs="Arial"/>
          <w:i/>
          <w:spacing w:val="-1"/>
          <w:sz w:val="24"/>
          <w:szCs w:val="24"/>
        </w:rPr>
        <w:t>secundaria</w:t>
      </w:r>
      <w:r w:rsidRPr="00F04275">
        <w:rPr>
          <w:rFonts w:ascii="Arial" w:hAnsi="Arial" w:cs="Arial"/>
          <w:i/>
          <w:spacing w:val="36"/>
          <w:sz w:val="24"/>
          <w:szCs w:val="24"/>
        </w:rPr>
        <w:t xml:space="preserve"> </w:t>
      </w:r>
      <w:r w:rsidRPr="00F04275">
        <w:rPr>
          <w:rFonts w:ascii="Arial" w:hAnsi="Arial" w:cs="Arial"/>
          <w:i/>
          <w:spacing w:val="-1"/>
          <w:sz w:val="24"/>
          <w:szCs w:val="24"/>
        </w:rPr>
        <w:t>de</w:t>
      </w:r>
      <w:r w:rsidRPr="00F04275">
        <w:rPr>
          <w:rFonts w:ascii="Arial" w:hAnsi="Arial" w:cs="Arial"/>
          <w:i/>
          <w:spacing w:val="31"/>
          <w:sz w:val="24"/>
          <w:szCs w:val="24"/>
        </w:rPr>
        <w:t xml:space="preserve"> </w:t>
      </w:r>
      <w:r w:rsidRPr="00F04275">
        <w:rPr>
          <w:rFonts w:ascii="Arial" w:hAnsi="Arial" w:cs="Arial"/>
          <w:i/>
          <w:spacing w:val="-1"/>
          <w:sz w:val="24"/>
          <w:szCs w:val="24"/>
        </w:rPr>
        <w:t>escuelas</w:t>
      </w:r>
      <w:r w:rsidRPr="00F04275">
        <w:rPr>
          <w:rFonts w:ascii="Arial" w:hAnsi="Arial" w:cs="Arial"/>
          <w:i/>
          <w:spacing w:val="36"/>
          <w:sz w:val="24"/>
          <w:szCs w:val="24"/>
        </w:rPr>
        <w:t xml:space="preserve"> </w:t>
      </w:r>
      <w:r w:rsidRPr="00F04275">
        <w:rPr>
          <w:rFonts w:ascii="Arial" w:hAnsi="Arial" w:cs="Arial"/>
          <w:i/>
          <w:spacing w:val="-1"/>
          <w:sz w:val="24"/>
          <w:szCs w:val="24"/>
        </w:rPr>
        <w:t>públicas</w:t>
      </w:r>
      <w:r w:rsidRPr="00F04275">
        <w:rPr>
          <w:rFonts w:ascii="Arial" w:hAnsi="Arial" w:cs="Arial"/>
          <w:i/>
          <w:spacing w:val="36"/>
          <w:sz w:val="24"/>
          <w:szCs w:val="24"/>
        </w:rPr>
        <w:t xml:space="preserve"> </w:t>
      </w:r>
      <w:r w:rsidRPr="00F04275">
        <w:rPr>
          <w:rFonts w:ascii="Arial" w:hAnsi="Arial" w:cs="Arial"/>
          <w:i/>
          <w:spacing w:val="-1"/>
          <w:sz w:val="24"/>
          <w:szCs w:val="24"/>
        </w:rPr>
        <w:t>para</w:t>
      </w:r>
      <w:r w:rsidRPr="00F04275">
        <w:rPr>
          <w:rFonts w:ascii="Arial" w:hAnsi="Arial" w:cs="Arial"/>
          <w:i/>
          <w:spacing w:val="33"/>
          <w:sz w:val="24"/>
          <w:szCs w:val="24"/>
        </w:rPr>
        <w:t xml:space="preserve"> </w:t>
      </w:r>
      <w:r w:rsidRPr="00F04275">
        <w:rPr>
          <w:rFonts w:ascii="Arial" w:hAnsi="Arial" w:cs="Arial"/>
          <w:i/>
          <w:spacing w:val="-1"/>
          <w:sz w:val="24"/>
          <w:szCs w:val="24"/>
        </w:rPr>
        <w:t>que</w:t>
      </w:r>
      <w:r w:rsidRPr="00F04275">
        <w:rPr>
          <w:rFonts w:ascii="Arial" w:hAnsi="Arial" w:cs="Arial"/>
          <w:i/>
          <w:spacing w:val="36"/>
          <w:sz w:val="24"/>
          <w:szCs w:val="24"/>
        </w:rPr>
        <w:t xml:space="preserve"> </w:t>
      </w:r>
      <w:r w:rsidRPr="00F04275">
        <w:rPr>
          <w:rFonts w:ascii="Arial" w:hAnsi="Arial" w:cs="Arial"/>
          <w:i/>
          <w:spacing w:val="-1"/>
          <w:sz w:val="24"/>
          <w:szCs w:val="24"/>
        </w:rPr>
        <w:t>incentive</w:t>
      </w:r>
      <w:r w:rsidRPr="00F04275">
        <w:rPr>
          <w:rFonts w:ascii="Arial" w:hAnsi="Arial" w:cs="Arial"/>
          <w:i/>
          <w:spacing w:val="34"/>
          <w:sz w:val="24"/>
          <w:szCs w:val="24"/>
        </w:rPr>
        <w:t xml:space="preserve"> </w:t>
      </w:r>
      <w:r w:rsidRPr="00F04275">
        <w:rPr>
          <w:rFonts w:ascii="Arial" w:hAnsi="Arial" w:cs="Arial"/>
          <w:i/>
          <w:sz w:val="24"/>
          <w:szCs w:val="24"/>
        </w:rPr>
        <w:t>y</w:t>
      </w:r>
      <w:r w:rsidRPr="00F04275">
        <w:rPr>
          <w:rFonts w:ascii="Arial" w:hAnsi="Arial" w:cs="Arial"/>
          <w:i/>
          <w:spacing w:val="35"/>
          <w:sz w:val="24"/>
          <w:szCs w:val="24"/>
        </w:rPr>
        <w:t xml:space="preserve"> </w:t>
      </w:r>
      <w:r w:rsidRPr="00F04275">
        <w:rPr>
          <w:rFonts w:ascii="Arial" w:hAnsi="Arial" w:cs="Arial"/>
          <w:i/>
          <w:spacing w:val="-1"/>
          <w:sz w:val="24"/>
          <w:szCs w:val="24"/>
        </w:rPr>
        <w:t>motive</w:t>
      </w:r>
      <w:r w:rsidRPr="00F04275">
        <w:rPr>
          <w:rFonts w:ascii="Arial" w:hAnsi="Arial" w:cs="Arial"/>
          <w:i/>
          <w:spacing w:val="36"/>
          <w:sz w:val="24"/>
          <w:szCs w:val="24"/>
        </w:rPr>
        <w:t xml:space="preserve"> </w:t>
      </w:r>
      <w:r w:rsidRPr="00F04275">
        <w:rPr>
          <w:rFonts w:ascii="Arial" w:hAnsi="Arial" w:cs="Arial"/>
          <w:i/>
          <w:sz w:val="24"/>
          <w:szCs w:val="24"/>
        </w:rPr>
        <w:t>a</w:t>
      </w:r>
      <w:r w:rsidRPr="00F04275">
        <w:rPr>
          <w:rFonts w:ascii="Arial" w:hAnsi="Arial" w:cs="Arial"/>
          <w:i/>
          <w:spacing w:val="36"/>
          <w:sz w:val="24"/>
          <w:szCs w:val="24"/>
        </w:rPr>
        <w:t xml:space="preserve"> </w:t>
      </w:r>
      <w:r w:rsidRPr="00F04275">
        <w:rPr>
          <w:rFonts w:ascii="Arial" w:hAnsi="Arial" w:cs="Arial"/>
          <w:i/>
          <w:spacing w:val="-1"/>
          <w:sz w:val="24"/>
          <w:szCs w:val="24"/>
        </w:rPr>
        <w:t>los</w:t>
      </w:r>
      <w:r w:rsidRPr="00F04275">
        <w:rPr>
          <w:rFonts w:ascii="Arial" w:hAnsi="Arial" w:cs="Arial"/>
          <w:i/>
          <w:spacing w:val="34"/>
          <w:sz w:val="24"/>
          <w:szCs w:val="24"/>
        </w:rPr>
        <w:t xml:space="preserve"> </w:t>
      </w:r>
      <w:r w:rsidRPr="00F04275">
        <w:rPr>
          <w:rFonts w:ascii="Arial" w:hAnsi="Arial" w:cs="Arial"/>
          <w:i/>
          <w:spacing w:val="-1"/>
          <w:sz w:val="24"/>
          <w:szCs w:val="24"/>
        </w:rPr>
        <w:t>beneficiarios</w:t>
      </w:r>
      <w:r w:rsidRPr="00F04275">
        <w:rPr>
          <w:rFonts w:ascii="Arial" w:hAnsi="Arial" w:cs="Arial"/>
          <w:i/>
          <w:spacing w:val="36"/>
          <w:sz w:val="24"/>
          <w:szCs w:val="24"/>
        </w:rPr>
        <w:t xml:space="preserve"> </w:t>
      </w:r>
      <w:r w:rsidRPr="00F04275">
        <w:rPr>
          <w:rFonts w:ascii="Arial" w:hAnsi="Arial" w:cs="Arial"/>
          <w:i/>
          <w:sz w:val="24"/>
          <w:szCs w:val="24"/>
        </w:rPr>
        <w:t>a</w:t>
      </w:r>
      <w:r w:rsidRPr="00F04275">
        <w:rPr>
          <w:rFonts w:ascii="Arial" w:hAnsi="Arial" w:cs="Arial"/>
          <w:i/>
          <w:spacing w:val="87"/>
          <w:sz w:val="24"/>
          <w:szCs w:val="24"/>
        </w:rPr>
        <w:t xml:space="preserve"> </w:t>
      </w:r>
      <w:r w:rsidRPr="00F04275">
        <w:rPr>
          <w:rFonts w:ascii="Arial" w:hAnsi="Arial" w:cs="Arial"/>
          <w:i/>
          <w:spacing w:val="-1"/>
          <w:sz w:val="24"/>
          <w:szCs w:val="24"/>
        </w:rPr>
        <w:t>continuar</w:t>
      </w:r>
      <w:r w:rsidRPr="00F04275">
        <w:rPr>
          <w:rFonts w:ascii="Arial" w:hAnsi="Arial" w:cs="Arial"/>
          <w:i/>
          <w:spacing w:val="-3"/>
          <w:sz w:val="24"/>
          <w:szCs w:val="24"/>
        </w:rPr>
        <w:t xml:space="preserve"> </w:t>
      </w:r>
      <w:r w:rsidRPr="00F04275">
        <w:rPr>
          <w:rFonts w:ascii="Arial" w:hAnsi="Arial" w:cs="Arial"/>
          <w:i/>
          <w:sz w:val="24"/>
          <w:szCs w:val="24"/>
        </w:rPr>
        <w:t xml:space="preserve">y </w:t>
      </w:r>
      <w:r w:rsidRPr="00F04275">
        <w:rPr>
          <w:rFonts w:ascii="Arial" w:hAnsi="Arial" w:cs="Arial"/>
          <w:i/>
          <w:spacing w:val="-1"/>
          <w:sz w:val="24"/>
          <w:szCs w:val="24"/>
        </w:rPr>
        <w:t>concluir</w:t>
      </w:r>
      <w:r w:rsidRPr="00F04275">
        <w:rPr>
          <w:rFonts w:ascii="Arial" w:hAnsi="Arial" w:cs="Arial"/>
          <w:i/>
          <w:sz w:val="24"/>
          <w:szCs w:val="24"/>
        </w:rPr>
        <w:t xml:space="preserve"> </w:t>
      </w:r>
      <w:r w:rsidRPr="00F04275">
        <w:rPr>
          <w:rFonts w:ascii="Arial" w:hAnsi="Arial" w:cs="Arial"/>
          <w:i/>
          <w:spacing w:val="-1"/>
          <w:sz w:val="24"/>
          <w:szCs w:val="24"/>
        </w:rPr>
        <w:t xml:space="preserve">con </w:t>
      </w:r>
      <w:r w:rsidRPr="00F04275">
        <w:rPr>
          <w:rFonts w:ascii="Arial" w:hAnsi="Arial" w:cs="Arial"/>
          <w:i/>
          <w:spacing w:val="-2"/>
          <w:sz w:val="24"/>
          <w:szCs w:val="24"/>
        </w:rPr>
        <w:t>sus</w:t>
      </w:r>
      <w:r w:rsidRPr="00F04275">
        <w:rPr>
          <w:rFonts w:ascii="Arial" w:hAnsi="Arial" w:cs="Arial"/>
          <w:i/>
          <w:sz w:val="24"/>
          <w:szCs w:val="24"/>
        </w:rPr>
        <w:t xml:space="preserve"> </w:t>
      </w:r>
      <w:r w:rsidRPr="00F04275">
        <w:rPr>
          <w:rFonts w:ascii="Arial" w:hAnsi="Arial" w:cs="Arial"/>
          <w:i/>
          <w:spacing w:val="-1"/>
          <w:sz w:val="24"/>
          <w:szCs w:val="24"/>
        </w:rPr>
        <w:t>estudios.</w:t>
      </w:r>
    </w:p>
    <w:p w:rsidR="00F04275" w:rsidRPr="00F04275" w:rsidRDefault="00F04275" w:rsidP="00F04275">
      <w:pPr>
        <w:pStyle w:val="Textoindependiente"/>
        <w:kinsoku w:val="0"/>
        <w:overflowPunct w:val="0"/>
        <w:ind w:left="160" w:right="236"/>
        <w:jc w:val="both"/>
        <w:rPr>
          <w:rFonts w:ascii="Arial" w:hAnsi="Arial" w:cs="Arial"/>
          <w:i/>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56"/>
        <w:rPr>
          <w:rFonts w:ascii="Arial" w:hAnsi="Arial" w:cs="Arial"/>
          <w:b w:val="0"/>
          <w:bCs w:val="0"/>
          <w:i/>
          <w:sz w:val="24"/>
          <w:szCs w:val="24"/>
        </w:rPr>
      </w:pPr>
      <w:r w:rsidRPr="00F04275">
        <w:rPr>
          <w:rFonts w:ascii="Arial" w:hAnsi="Arial" w:cs="Arial"/>
          <w:i/>
          <w:spacing w:val="-1"/>
          <w:sz w:val="24"/>
          <w:szCs w:val="24"/>
          <w:lang w:val="es-ES_tradnl"/>
        </w:rPr>
        <w:t xml:space="preserve">3. </w:t>
      </w:r>
      <w:r w:rsidRPr="00F04275">
        <w:rPr>
          <w:rFonts w:ascii="Arial" w:hAnsi="Arial" w:cs="Arial"/>
          <w:i/>
          <w:spacing w:val="-1"/>
          <w:sz w:val="24"/>
          <w:szCs w:val="24"/>
        </w:rPr>
        <w:t>Objetivos.</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303F70">
      <w:pPr>
        <w:pStyle w:val="Textoindependiente"/>
        <w:widowControl w:val="0"/>
        <w:numPr>
          <w:ilvl w:val="1"/>
          <w:numId w:val="29"/>
        </w:numPr>
        <w:tabs>
          <w:tab w:val="left" w:pos="809"/>
        </w:tabs>
        <w:kinsoku w:val="0"/>
        <w:overflowPunct w:val="0"/>
        <w:autoSpaceDE w:val="0"/>
        <w:autoSpaceDN w:val="0"/>
        <w:adjustRightInd w:val="0"/>
        <w:spacing w:after="0"/>
        <w:jc w:val="both"/>
        <w:rPr>
          <w:rFonts w:ascii="Arial" w:hAnsi="Arial" w:cs="Arial"/>
          <w:i/>
          <w:spacing w:val="-1"/>
          <w:sz w:val="24"/>
          <w:szCs w:val="24"/>
        </w:rPr>
      </w:pPr>
      <w:r w:rsidRPr="00F04275">
        <w:rPr>
          <w:rFonts w:ascii="Arial" w:hAnsi="Arial" w:cs="Arial"/>
          <w:bCs/>
          <w:i/>
          <w:spacing w:val="-1"/>
          <w:sz w:val="24"/>
          <w:szCs w:val="24"/>
        </w:rPr>
        <w:t>Disminuir</w:t>
      </w:r>
      <w:r w:rsidRPr="00F04275">
        <w:rPr>
          <w:rFonts w:ascii="Arial" w:hAnsi="Arial" w:cs="Arial"/>
          <w:bCs/>
          <w:i/>
          <w:sz w:val="24"/>
          <w:szCs w:val="24"/>
        </w:rPr>
        <w:t xml:space="preserve"> </w:t>
      </w:r>
      <w:r w:rsidRPr="00F04275">
        <w:rPr>
          <w:rFonts w:ascii="Arial" w:hAnsi="Arial" w:cs="Arial"/>
          <w:bCs/>
          <w:i/>
          <w:spacing w:val="-1"/>
          <w:sz w:val="24"/>
          <w:szCs w:val="24"/>
        </w:rPr>
        <w:t>el</w:t>
      </w:r>
      <w:r w:rsidRPr="00F04275">
        <w:rPr>
          <w:rFonts w:ascii="Arial" w:hAnsi="Arial" w:cs="Arial"/>
          <w:bCs/>
          <w:i/>
          <w:spacing w:val="-2"/>
          <w:sz w:val="24"/>
          <w:szCs w:val="24"/>
        </w:rPr>
        <w:t xml:space="preserve"> </w:t>
      </w:r>
      <w:r w:rsidRPr="00F04275">
        <w:rPr>
          <w:rFonts w:ascii="Arial" w:hAnsi="Arial" w:cs="Arial"/>
          <w:bCs/>
          <w:i/>
          <w:spacing w:val="-1"/>
          <w:sz w:val="24"/>
          <w:szCs w:val="24"/>
        </w:rPr>
        <w:t xml:space="preserve">índice </w:t>
      </w:r>
      <w:r w:rsidRPr="00F04275">
        <w:rPr>
          <w:rFonts w:ascii="Arial" w:hAnsi="Arial" w:cs="Arial"/>
          <w:bCs/>
          <w:i/>
          <w:sz w:val="24"/>
          <w:szCs w:val="24"/>
        </w:rPr>
        <w:t>de</w:t>
      </w:r>
      <w:r w:rsidRPr="00F04275">
        <w:rPr>
          <w:rFonts w:ascii="Arial" w:hAnsi="Arial" w:cs="Arial"/>
          <w:bCs/>
          <w:i/>
          <w:spacing w:val="-1"/>
          <w:sz w:val="24"/>
          <w:szCs w:val="24"/>
        </w:rPr>
        <w:t xml:space="preserve"> deserción escolar</w:t>
      </w:r>
      <w:r w:rsidRPr="00F04275">
        <w:rPr>
          <w:rFonts w:ascii="Arial" w:hAnsi="Arial" w:cs="Arial"/>
          <w:bCs/>
          <w:i/>
          <w:spacing w:val="4"/>
          <w:sz w:val="24"/>
          <w:szCs w:val="24"/>
        </w:rPr>
        <w:t xml:space="preserve"> </w:t>
      </w:r>
      <w:r w:rsidRPr="00F04275">
        <w:rPr>
          <w:rFonts w:ascii="Arial" w:hAnsi="Arial" w:cs="Arial"/>
          <w:i/>
          <w:sz w:val="24"/>
          <w:szCs w:val="24"/>
        </w:rPr>
        <w:t>en</w:t>
      </w:r>
      <w:r w:rsidRPr="00F04275">
        <w:rPr>
          <w:rFonts w:ascii="Arial" w:hAnsi="Arial" w:cs="Arial"/>
          <w:i/>
          <w:spacing w:val="-3"/>
          <w:sz w:val="24"/>
          <w:szCs w:val="24"/>
        </w:rPr>
        <w:t xml:space="preserve"> </w:t>
      </w:r>
      <w:r w:rsidRPr="00F04275">
        <w:rPr>
          <w:rFonts w:ascii="Arial" w:hAnsi="Arial" w:cs="Arial"/>
          <w:i/>
          <w:sz w:val="24"/>
          <w:szCs w:val="24"/>
        </w:rPr>
        <w:t xml:space="preserve">el </w:t>
      </w:r>
      <w:r w:rsidRPr="00F04275">
        <w:rPr>
          <w:rFonts w:ascii="Arial" w:hAnsi="Arial" w:cs="Arial"/>
          <w:i/>
          <w:spacing w:val="-1"/>
          <w:sz w:val="24"/>
          <w:szCs w:val="24"/>
        </w:rPr>
        <w:t>nivel</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pacing w:val="-4"/>
          <w:sz w:val="24"/>
          <w:szCs w:val="24"/>
        </w:rPr>
        <w:t xml:space="preserve"> </w:t>
      </w:r>
      <w:r w:rsidRPr="00F04275">
        <w:rPr>
          <w:rFonts w:ascii="Arial" w:hAnsi="Arial" w:cs="Arial"/>
          <w:i/>
          <w:spacing w:val="-1"/>
          <w:sz w:val="24"/>
          <w:szCs w:val="24"/>
        </w:rPr>
        <w:t>educación básica</w:t>
      </w:r>
      <w:r w:rsidRPr="00F04275">
        <w:rPr>
          <w:rFonts w:ascii="Arial" w:hAnsi="Arial" w:cs="Arial"/>
          <w:i/>
          <w:sz w:val="24"/>
          <w:szCs w:val="24"/>
        </w:rPr>
        <w:t xml:space="preserve"> </w:t>
      </w:r>
      <w:r w:rsidRPr="00F04275">
        <w:rPr>
          <w:rFonts w:ascii="Arial" w:hAnsi="Arial" w:cs="Arial"/>
          <w:i/>
          <w:spacing w:val="-1"/>
          <w:sz w:val="24"/>
          <w:szCs w:val="24"/>
        </w:rPr>
        <w:t>del</w:t>
      </w:r>
      <w:r w:rsidRPr="00F04275">
        <w:rPr>
          <w:rFonts w:ascii="Arial" w:hAnsi="Arial" w:cs="Arial"/>
          <w:i/>
          <w:spacing w:val="-2"/>
          <w:sz w:val="24"/>
          <w:szCs w:val="24"/>
        </w:rPr>
        <w:t xml:space="preserve"> </w:t>
      </w:r>
      <w:r w:rsidRPr="00F04275">
        <w:rPr>
          <w:rFonts w:ascii="Arial" w:hAnsi="Arial" w:cs="Arial"/>
          <w:i/>
          <w:spacing w:val="-1"/>
          <w:sz w:val="24"/>
          <w:szCs w:val="24"/>
        </w:rPr>
        <w:t>Municipio.</w:t>
      </w:r>
    </w:p>
    <w:p w:rsidR="00F04275" w:rsidRPr="00F04275" w:rsidRDefault="00F04275" w:rsidP="00303F70">
      <w:pPr>
        <w:pStyle w:val="Textoindependiente"/>
        <w:widowControl w:val="0"/>
        <w:numPr>
          <w:ilvl w:val="1"/>
          <w:numId w:val="29"/>
        </w:numPr>
        <w:tabs>
          <w:tab w:val="left" w:pos="809"/>
        </w:tabs>
        <w:kinsoku w:val="0"/>
        <w:overflowPunct w:val="0"/>
        <w:autoSpaceDE w:val="0"/>
        <w:autoSpaceDN w:val="0"/>
        <w:adjustRightInd w:val="0"/>
        <w:spacing w:before="2" w:after="0" w:line="238" w:lineRule="auto"/>
        <w:ind w:right="119"/>
        <w:jc w:val="both"/>
        <w:rPr>
          <w:rFonts w:ascii="Arial" w:hAnsi="Arial" w:cs="Arial"/>
          <w:bCs/>
          <w:i/>
          <w:spacing w:val="-1"/>
          <w:sz w:val="24"/>
          <w:szCs w:val="24"/>
        </w:rPr>
      </w:pPr>
      <w:r w:rsidRPr="00F04275">
        <w:rPr>
          <w:rFonts w:ascii="Arial" w:hAnsi="Arial" w:cs="Arial"/>
          <w:bCs/>
          <w:i/>
          <w:spacing w:val="-1"/>
          <w:sz w:val="24"/>
          <w:szCs w:val="24"/>
        </w:rPr>
        <w:t>Apoyar</w:t>
      </w:r>
      <w:r w:rsidRPr="00F04275">
        <w:rPr>
          <w:rFonts w:ascii="Arial" w:hAnsi="Arial" w:cs="Arial"/>
          <w:bCs/>
          <w:i/>
          <w:spacing w:val="10"/>
          <w:sz w:val="24"/>
          <w:szCs w:val="24"/>
        </w:rPr>
        <w:t xml:space="preserve"> </w:t>
      </w:r>
      <w:r w:rsidRPr="00F04275">
        <w:rPr>
          <w:rFonts w:ascii="Arial" w:hAnsi="Arial" w:cs="Arial"/>
          <w:bCs/>
          <w:i/>
          <w:sz w:val="24"/>
          <w:szCs w:val="24"/>
        </w:rPr>
        <w:t>a</w:t>
      </w:r>
      <w:r w:rsidRPr="00F04275">
        <w:rPr>
          <w:rFonts w:ascii="Arial" w:hAnsi="Arial" w:cs="Arial"/>
          <w:bCs/>
          <w:i/>
          <w:spacing w:val="6"/>
          <w:sz w:val="24"/>
          <w:szCs w:val="24"/>
        </w:rPr>
        <w:t xml:space="preserve"> </w:t>
      </w:r>
      <w:r w:rsidRPr="00F04275">
        <w:rPr>
          <w:rFonts w:ascii="Arial" w:hAnsi="Arial" w:cs="Arial"/>
          <w:bCs/>
          <w:i/>
          <w:sz w:val="24"/>
          <w:szCs w:val="24"/>
        </w:rPr>
        <w:t>la</w:t>
      </w:r>
      <w:r w:rsidRPr="00F04275">
        <w:rPr>
          <w:rFonts w:ascii="Arial" w:hAnsi="Arial" w:cs="Arial"/>
          <w:bCs/>
          <w:i/>
          <w:spacing w:val="6"/>
          <w:sz w:val="24"/>
          <w:szCs w:val="24"/>
        </w:rPr>
        <w:t xml:space="preserve"> </w:t>
      </w:r>
      <w:r w:rsidRPr="00F04275">
        <w:rPr>
          <w:rFonts w:ascii="Arial" w:hAnsi="Arial" w:cs="Arial"/>
          <w:bCs/>
          <w:i/>
          <w:spacing w:val="-1"/>
          <w:sz w:val="24"/>
          <w:szCs w:val="24"/>
        </w:rPr>
        <w:t>economía</w:t>
      </w:r>
      <w:r w:rsidRPr="00F04275">
        <w:rPr>
          <w:rFonts w:ascii="Arial" w:hAnsi="Arial" w:cs="Arial"/>
          <w:bCs/>
          <w:i/>
          <w:spacing w:val="9"/>
          <w:sz w:val="24"/>
          <w:szCs w:val="24"/>
        </w:rPr>
        <w:t xml:space="preserve"> </w:t>
      </w:r>
      <w:r w:rsidRPr="00F04275">
        <w:rPr>
          <w:rFonts w:ascii="Arial" w:hAnsi="Arial" w:cs="Arial"/>
          <w:bCs/>
          <w:i/>
          <w:spacing w:val="-1"/>
          <w:sz w:val="24"/>
          <w:szCs w:val="24"/>
        </w:rPr>
        <w:t>familiar</w:t>
      </w:r>
      <w:r w:rsidRPr="00F04275">
        <w:rPr>
          <w:rFonts w:ascii="Arial" w:hAnsi="Arial" w:cs="Arial"/>
          <w:i/>
          <w:spacing w:val="-1"/>
          <w:sz w:val="24"/>
          <w:szCs w:val="24"/>
        </w:rPr>
        <w:t>.</w:t>
      </w:r>
      <w:r w:rsidRPr="00F04275">
        <w:rPr>
          <w:rFonts w:ascii="Arial" w:hAnsi="Arial" w:cs="Arial"/>
          <w:i/>
          <w:spacing w:val="4"/>
          <w:sz w:val="24"/>
          <w:szCs w:val="24"/>
        </w:rPr>
        <w:t xml:space="preserve"> </w:t>
      </w:r>
    </w:p>
    <w:p w:rsidR="00F04275" w:rsidRPr="00F04275" w:rsidRDefault="00F04275" w:rsidP="00303F70">
      <w:pPr>
        <w:pStyle w:val="Textoindependiente"/>
        <w:widowControl w:val="0"/>
        <w:numPr>
          <w:ilvl w:val="1"/>
          <w:numId w:val="29"/>
        </w:numPr>
        <w:tabs>
          <w:tab w:val="left" w:pos="809"/>
        </w:tabs>
        <w:kinsoku w:val="0"/>
        <w:overflowPunct w:val="0"/>
        <w:autoSpaceDE w:val="0"/>
        <w:autoSpaceDN w:val="0"/>
        <w:adjustRightInd w:val="0"/>
        <w:spacing w:after="0"/>
        <w:ind w:right="119"/>
        <w:jc w:val="both"/>
        <w:rPr>
          <w:rFonts w:ascii="Arial" w:hAnsi="Arial" w:cs="Arial"/>
          <w:i/>
          <w:spacing w:val="-1"/>
          <w:sz w:val="24"/>
          <w:szCs w:val="24"/>
        </w:rPr>
      </w:pPr>
      <w:r w:rsidRPr="00F04275">
        <w:rPr>
          <w:rFonts w:ascii="Arial" w:hAnsi="Arial" w:cs="Arial"/>
          <w:bCs/>
          <w:i/>
          <w:spacing w:val="-1"/>
          <w:sz w:val="24"/>
          <w:szCs w:val="24"/>
        </w:rPr>
        <w:t>Combatir</w:t>
      </w:r>
      <w:r w:rsidRPr="00F04275">
        <w:rPr>
          <w:rFonts w:ascii="Arial" w:hAnsi="Arial" w:cs="Arial"/>
          <w:bCs/>
          <w:i/>
          <w:sz w:val="24"/>
          <w:szCs w:val="24"/>
        </w:rPr>
        <w:t xml:space="preserve"> </w:t>
      </w:r>
      <w:r w:rsidRPr="00F04275">
        <w:rPr>
          <w:rFonts w:ascii="Arial" w:hAnsi="Arial" w:cs="Arial"/>
          <w:bCs/>
          <w:i/>
          <w:spacing w:val="5"/>
          <w:sz w:val="24"/>
          <w:szCs w:val="24"/>
        </w:rPr>
        <w:t xml:space="preserve">  </w:t>
      </w:r>
      <w:r w:rsidRPr="00F04275">
        <w:rPr>
          <w:rFonts w:ascii="Arial" w:hAnsi="Arial" w:cs="Arial"/>
          <w:bCs/>
          <w:i/>
          <w:sz w:val="24"/>
          <w:szCs w:val="24"/>
        </w:rPr>
        <w:t xml:space="preserve">la </w:t>
      </w:r>
      <w:r w:rsidRPr="00F04275">
        <w:rPr>
          <w:rFonts w:ascii="Arial" w:hAnsi="Arial" w:cs="Arial"/>
          <w:bCs/>
          <w:i/>
          <w:spacing w:val="5"/>
          <w:sz w:val="24"/>
          <w:szCs w:val="24"/>
        </w:rPr>
        <w:t xml:space="preserve"> </w:t>
      </w:r>
      <w:r w:rsidRPr="00F04275">
        <w:rPr>
          <w:rFonts w:ascii="Arial" w:hAnsi="Arial" w:cs="Arial"/>
          <w:bCs/>
          <w:i/>
          <w:spacing w:val="-1"/>
          <w:sz w:val="24"/>
          <w:szCs w:val="24"/>
        </w:rPr>
        <w:t xml:space="preserve"> desigualdad</w:t>
      </w:r>
      <w:r w:rsidRPr="00F04275">
        <w:rPr>
          <w:rFonts w:ascii="Arial" w:hAnsi="Arial" w:cs="Arial"/>
          <w:b/>
          <w:bCs/>
          <w:i/>
          <w:sz w:val="24"/>
          <w:szCs w:val="24"/>
        </w:rPr>
        <w:t xml:space="preserve"> </w:t>
      </w:r>
      <w:r w:rsidRPr="00F04275">
        <w:rPr>
          <w:rFonts w:ascii="Arial" w:hAnsi="Arial" w:cs="Arial"/>
          <w:b/>
          <w:bCs/>
          <w:i/>
          <w:spacing w:val="3"/>
          <w:sz w:val="24"/>
          <w:szCs w:val="24"/>
        </w:rPr>
        <w:t xml:space="preserve"> </w:t>
      </w:r>
      <w:r w:rsidRPr="00F04275">
        <w:rPr>
          <w:rFonts w:ascii="Arial" w:hAnsi="Arial" w:cs="Arial"/>
          <w:b/>
          <w:bCs/>
          <w:i/>
          <w:spacing w:val="-1"/>
          <w:sz w:val="24"/>
          <w:szCs w:val="24"/>
        </w:rPr>
        <w:t xml:space="preserve"> </w:t>
      </w:r>
      <w:r w:rsidRPr="00F04275">
        <w:rPr>
          <w:rFonts w:ascii="Arial" w:hAnsi="Arial" w:cs="Arial"/>
          <w:i/>
          <w:spacing w:val="-1"/>
          <w:sz w:val="24"/>
          <w:szCs w:val="24"/>
        </w:rPr>
        <w:t>entre las y</w:t>
      </w:r>
      <w:r w:rsidRPr="00F04275">
        <w:rPr>
          <w:rFonts w:ascii="Arial" w:hAnsi="Arial" w:cs="Arial"/>
          <w:i/>
          <w:sz w:val="24"/>
          <w:szCs w:val="24"/>
        </w:rPr>
        <w:t xml:space="preserve"> </w:t>
      </w:r>
      <w:r w:rsidRPr="00F04275">
        <w:rPr>
          <w:rFonts w:ascii="Arial" w:hAnsi="Arial" w:cs="Arial"/>
          <w:i/>
          <w:spacing w:val="4"/>
          <w:sz w:val="24"/>
          <w:szCs w:val="24"/>
        </w:rPr>
        <w:t xml:space="preserve"> </w:t>
      </w:r>
      <w:r w:rsidRPr="00F04275">
        <w:rPr>
          <w:rFonts w:ascii="Arial" w:hAnsi="Arial" w:cs="Arial"/>
          <w:i/>
          <w:spacing w:val="-1"/>
          <w:sz w:val="24"/>
          <w:szCs w:val="24"/>
        </w:rPr>
        <w:t xml:space="preserve"> los</w:t>
      </w:r>
      <w:r w:rsidRPr="00F04275">
        <w:rPr>
          <w:rFonts w:ascii="Arial" w:hAnsi="Arial" w:cs="Arial"/>
          <w:i/>
          <w:sz w:val="24"/>
          <w:szCs w:val="24"/>
        </w:rPr>
        <w:t xml:space="preserve"> </w:t>
      </w:r>
      <w:r w:rsidRPr="00F04275">
        <w:rPr>
          <w:rFonts w:ascii="Arial" w:hAnsi="Arial" w:cs="Arial"/>
          <w:i/>
          <w:spacing w:val="1"/>
          <w:sz w:val="24"/>
          <w:szCs w:val="24"/>
        </w:rPr>
        <w:t xml:space="preserve"> </w:t>
      </w:r>
      <w:r w:rsidRPr="00F04275">
        <w:rPr>
          <w:rFonts w:ascii="Arial" w:hAnsi="Arial" w:cs="Arial"/>
          <w:i/>
          <w:spacing w:val="-1"/>
          <w:sz w:val="24"/>
          <w:szCs w:val="24"/>
        </w:rPr>
        <w:t xml:space="preserve"> niños</w:t>
      </w:r>
      <w:r w:rsidRPr="00F04275">
        <w:rPr>
          <w:rFonts w:ascii="Arial" w:hAnsi="Arial" w:cs="Arial"/>
          <w:i/>
          <w:spacing w:val="48"/>
          <w:sz w:val="24"/>
          <w:szCs w:val="24"/>
        </w:rPr>
        <w:t xml:space="preserve"> </w:t>
      </w:r>
      <w:r w:rsidRPr="00F04275">
        <w:rPr>
          <w:rFonts w:ascii="Arial" w:hAnsi="Arial" w:cs="Arial"/>
          <w:i/>
          <w:sz w:val="24"/>
          <w:szCs w:val="24"/>
        </w:rPr>
        <w:t xml:space="preserve">y </w:t>
      </w:r>
      <w:r w:rsidRPr="00F04275">
        <w:rPr>
          <w:rFonts w:ascii="Arial" w:hAnsi="Arial" w:cs="Arial"/>
          <w:i/>
          <w:spacing w:val="6"/>
          <w:sz w:val="24"/>
          <w:szCs w:val="24"/>
        </w:rPr>
        <w:t xml:space="preserve"> </w:t>
      </w:r>
      <w:r w:rsidRPr="00F04275">
        <w:rPr>
          <w:rFonts w:ascii="Arial" w:hAnsi="Arial" w:cs="Arial"/>
          <w:i/>
          <w:spacing w:val="-1"/>
          <w:sz w:val="24"/>
          <w:szCs w:val="24"/>
        </w:rPr>
        <w:t xml:space="preserve"> jóvenes</w:t>
      </w:r>
      <w:r w:rsidRPr="00F04275">
        <w:rPr>
          <w:rFonts w:ascii="Arial" w:hAnsi="Arial" w:cs="Arial"/>
          <w:i/>
          <w:sz w:val="24"/>
          <w:szCs w:val="24"/>
        </w:rPr>
        <w:t xml:space="preserve"> </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 xml:space="preserve">  </w:t>
      </w:r>
      <w:r w:rsidRPr="00F04275">
        <w:rPr>
          <w:rFonts w:ascii="Arial" w:hAnsi="Arial" w:cs="Arial"/>
          <w:i/>
          <w:sz w:val="24"/>
          <w:szCs w:val="24"/>
        </w:rPr>
        <w:t xml:space="preserve">contar </w:t>
      </w:r>
      <w:r w:rsidRPr="00F04275">
        <w:rPr>
          <w:rFonts w:ascii="Arial" w:hAnsi="Arial" w:cs="Arial"/>
          <w:i/>
          <w:spacing w:val="1"/>
          <w:sz w:val="24"/>
          <w:szCs w:val="24"/>
        </w:rPr>
        <w:t xml:space="preserve"> </w:t>
      </w:r>
      <w:r w:rsidRPr="00F04275">
        <w:rPr>
          <w:rFonts w:ascii="Arial" w:hAnsi="Arial" w:cs="Arial"/>
          <w:i/>
          <w:spacing w:val="-1"/>
          <w:sz w:val="24"/>
          <w:szCs w:val="24"/>
        </w:rPr>
        <w:t xml:space="preserve"> con</w:t>
      </w:r>
      <w:r w:rsidRPr="00F04275">
        <w:rPr>
          <w:rFonts w:ascii="Arial" w:hAnsi="Arial" w:cs="Arial"/>
          <w:i/>
          <w:sz w:val="24"/>
          <w:szCs w:val="24"/>
        </w:rPr>
        <w:t xml:space="preserve"> </w:t>
      </w:r>
      <w:r w:rsidRPr="00F04275">
        <w:rPr>
          <w:rFonts w:ascii="Arial" w:hAnsi="Arial" w:cs="Arial"/>
          <w:i/>
          <w:spacing w:val="1"/>
          <w:sz w:val="24"/>
          <w:szCs w:val="24"/>
        </w:rPr>
        <w:t xml:space="preserve">  </w:t>
      </w:r>
      <w:r w:rsidRPr="00F04275">
        <w:rPr>
          <w:rFonts w:ascii="Arial" w:hAnsi="Arial" w:cs="Arial"/>
          <w:i/>
          <w:sz w:val="24"/>
          <w:szCs w:val="24"/>
        </w:rPr>
        <w:t>las</w:t>
      </w:r>
      <w:r w:rsidRPr="00F04275">
        <w:rPr>
          <w:rFonts w:ascii="Arial" w:hAnsi="Arial" w:cs="Arial"/>
          <w:i/>
          <w:spacing w:val="-1"/>
          <w:sz w:val="24"/>
          <w:szCs w:val="24"/>
        </w:rPr>
        <w:t xml:space="preserve"> misma</w:t>
      </w:r>
      <w:r w:rsidRPr="00F04275">
        <w:rPr>
          <w:rFonts w:ascii="Arial" w:hAnsi="Arial" w:cs="Arial"/>
          <w:i/>
          <w:spacing w:val="29"/>
          <w:sz w:val="24"/>
          <w:szCs w:val="24"/>
        </w:rPr>
        <w:t>s</w:t>
      </w:r>
      <w:r w:rsidRPr="00F04275">
        <w:rPr>
          <w:rFonts w:ascii="Arial" w:hAnsi="Arial" w:cs="Arial"/>
          <w:i/>
          <w:spacing w:val="-1"/>
          <w:sz w:val="24"/>
          <w:szCs w:val="24"/>
        </w:rPr>
        <w:t xml:space="preserve"> herramientas d</w:t>
      </w:r>
      <w:r w:rsidRPr="00F04275">
        <w:rPr>
          <w:rFonts w:ascii="Arial" w:hAnsi="Arial" w:cs="Arial"/>
          <w:i/>
          <w:spacing w:val="-2"/>
          <w:sz w:val="24"/>
          <w:szCs w:val="24"/>
        </w:rPr>
        <w:t>e</w:t>
      </w:r>
      <w:r w:rsidRPr="00F04275">
        <w:rPr>
          <w:rFonts w:ascii="Arial" w:hAnsi="Arial" w:cs="Arial"/>
          <w:i/>
          <w:spacing w:val="-1"/>
          <w:sz w:val="24"/>
          <w:szCs w:val="24"/>
        </w:rPr>
        <w:t xml:space="preserve"> estudio.</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pacing w:val="-1"/>
          <w:sz w:val="24"/>
          <w:szCs w:val="24"/>
          <w:lang w:val="es-ES_tradnl"/>
        </w:rPr>
        <w:t xml:space="preserve">4. </w:t>
      </w:r>
      <w:r w:rsidRPr="00F04275">
        <w:rPr>
          <w:rFonts w:ascii="Arial" w:hAnsi="Arial" w:cs="Arial"/>
          <w:i/>
          <w:spacing w:val="-1"/>
          <w:sz w:val="24"/>
          <w:szCs w:val="24"/>
        </w:rPr>
        <w:t>Población objetivo.</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ind w:right="119"/>
        <w:jc w:val="both"/>
        <w:rPr>
          <w:rFonts w:ascii="Arial" w:hAnsi="Arial" w:cs="Arial"/>
          <w:i/>
          <w:spacing w:val="-1"/>
          <w:sz w:val="24"/>
          <w:szCs w:val="24"/>
        </w:rPr>
      </w:pPr>
      <w:r w:rsidRPr="00F04275">
        <w:rPr>
          <w:rFonts w:ascii="Arial" w:hAnsi="Arial" w:cs="Arial"/>
          <w:i/>
          <w:spacing w:val="-1"/>
          <w:sz w:val="24"/>
          <w:szCs w:val="24"/>
        </w:rPr>
        <w:t>Los niños y niñas que cursen la educación básica, preescolar, primaria y secundaria, ciclo escolar 2016-2017.  El Municipio de San Pedro Tlaquepaque cuenta con un padrón de 133,00 niñas y niños, alumnos en estos tres niveles escolares.</w:t>
      </w:r>
    </w:p>
    <w:p w:rsidR="00F04275" w:rsidRPr="00F04275" w:rsidRDefault="00F04275" w:rsidP="00F04275">
      <w:pPr>
        <w:pStyle w:val="Textoindependiente"/>
        <w:kinsoku w:val="0"/>
        <w:overflowPunct w:val="0"/>
        <w:spacing w:before="1"/>
        <w:rPr>
          <w:rFonts w:ascii="Arial" w:hAnsi="Arial" w:cs="Arial"/>
          <w:i/>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ind w:left="101"/>
        <w:rPr>
          <w:rFonts w:ascii="Arial" w:hAnsi="Arial" w:cs="Arial"/>
          <w:b w:val="0"/>
          <w:bCs w:val="0"/>
          <w:i/>
          <w:sz w:val="24"/>
          <w:szCs w:val="24"/>
        </w:rPr>
      </w:pPr>
      <w:r w:rsidRPr="00F04275">
        <w:rPr>
          <w:rFonts w:ascii="Arial" w:hAnsi="Arial" w:cs="Arial"/>
          <w:i/>
          <w:spacing w:val="-1"/>
          <w:sz w:val="24"/>
          <w:szCs w:val="24"/>
          <w:lang w:val="es-ES_tradnl"/>
        </w:rPr>
        <w:t xml:space="preserve">5. </w:t>
      </w:r>
      <w:r w:rsidRPr="00F04275">
        <w:rPr>
          <w:rFonts w:ascii="Arial" w:hAnsi="Arial" w:cs="Arial"/>
          <w:i/>
          <w:spacing w:val="-1"/>
          <w:sz w:val="24"/>
          <w:szCs w:val="24"/>
        </w:rPr>
        <w:t>Presupuesto.</w:t>
      </w:r>
    </w:p>
    <w:p w:rsidR="00F04275" w:rsidRPr="00F04275" w:rsidRDefault="00F04275" w:rsidP="00F04275">
      <w:pPr>
        <w:pStyle w:val="Textoindependiente"/>
        <w:kinsoku w:val="0"/>
        <w:overflowPunct w:val="0"/>
        <w:spacing w:before="10"/>
        <w:rPr>
          <w:rFonts w:ascii="Arial" w:hAnsi="Arial" w:cs="Arial"/>
          <w:b/>
          <w:bCs/>
          <w:i/>
          <w:sz w:val="24"/>
          <w:szCs w:val="24"/>
        </w:rPr>
      </w:pPr>
    </w:p>
    <w:p w:rsidR="00F04275" w:rsidRPr="00F04275" w:rsidRDefault="00F04275" w:rsidP="00F04275">
      <w:pPr>
        <w:pStyle w:val="Textoindependiente"/>
        <w:kinsoku w:val="0"/>
        <w:overflowPunct w:val="0"/>
        <w:ind w:right="116"/>
        <w:jc w:val="both"/>
        <w:rPr>
          <w:rFonts w:ascii="Arial" w:hAnsi="Arial" w:cs="Arial"/>
          <w:i/>
          <w:spacing w:val="-1"/>
          <w:sz w:val="24"/>
          <w:szCs w:val="24"/>
        </w:rPr>
      </w:pPr>
      <w:r w:rsidRPr="00F04275">
        <w:rPr>
          <w:rFonts w:ascii="Arial" w:hAnsi="Arial" w:cs="Arial"/>
          <w:i/>
          <w:sz w:val="24"/>
          <w:szCs w:val="24"/>
        </w:rPr>
        <w:t>Por</w:t>
      </w:r>
      <w:r w:rsidRPr="00F04275">
        <w:rPr>
          <w:rFonts w:ascii="Arial" w:hAnsi="Arial" w:cs="Arial"/>
          <w:i/>
          <w:spacing w:val="33"/>
          <w:sz w:val="24"/>
          <w:szCs w:val="24"/>
        </w:rPr>
        <w:t xml:space="preserve"> </w:t>
      </w:r>
      <w:r w:rsidRPr="00F04275">
        <w:rPr>
          <w:rFonts w:ascii="Arial" w:hAnsi="Arial" w:cs="Arial"/>
          <w:i/>
          <w:spacing w:val="-1"/>
          <w:sz w:val="24"/>
          <w:szCs w:val="24"/>
        </w:rPr>
        <w:t>un</w:t>
      </w:r>
      <w:r w:rsidRPr="00F04275">
        <w:rPr>
          <w:rFonts w:ascii="Arial" w:hAnsi="Arial" w:cs="Arial"/>
          <w:i/>
          <w:spacing w:val="33"/>
          <w:sz w:val="24"/>
          <w:szCs w:val="24"/>
        </w:rPr>
        <w:t xml:space="preserve"> </w:t>
      </w:r>
      <w:r w:rsidRPr="00F04275">
        <w:rPr>
          <w:rFonts w:ascii="Arial" w:hAnsi="Arial" w:cs="Arial"/>
          <w:i/>
          <w:spacing w:val="-1"/>
          <w:sz w:val="24"/>
          <w:szCs w:val="24"/>
        </w:rPr>
        <w:t>monto</w:t>
      </w:r>
      <w:r w:rsidRPr="00F04275">
        <w:rPr>
          <w:rFonts w:ascii="Arial" w:hAnsi="Arial" w:cs="Arial"/>
          <w:i/>
          <w:spacing w:val="35"/>
          <w:sz w:val="24"/>
          <w:szCs w:val="24"/>
        </w:rPr>
        <w:t xml:space="preserve"> </w:t>
      </w:r>
      <w:r w:rsidRPr="00F04275">
        <w:rPr>
          <w:rFonts w:ascii="Arial" w:hAnsi="Arial" w:cs="Arial"/>
          <w:i/>
          <w:spacing w:val="-1"/>
          <w:sz w:val="24"/>
          <w:szCs w:val="24"/>
        </w:rPr>
        <w:t>de</w:t>
      </w:r>
      <w:r w:rsidRPr="00F04275">
        <w:rPr>
          <w:rFonts w:ascii="Arial" w:hAnsi="Arial" w:cs="Arial"/>
          <w:i/>
          <w:spacing w:val="34"/>
          <w:sz w:val="24"/>
          <w:szCs w:val="24"/>
        </w:rPr>
        <w:t xml:space="preserve"> </w:t>
      </w:r>
      <w:r w:rsidRPr="00F04275">
        <w:rPr>
          <w:rFonts w:ascii="Arial" w:hAnsi="Arial" w:cs="Arial"/>
          <w:i/>
          <w:sz w:val="24"/>
          <w:szCs w:val="24"/>
        </w:rPr>
        <w:t>$</w:t>
      </w:r>
      <w:r w:rsidRPr="00F04275">
        <w:rPr>
          <w:rFonts w:ascii="Arial" w:hAnsi="Arial" w:cs="Arial"/>
          <w:i/>
          <w:spacing w:val="34"/>
          <w:sz w:val="24"/>
          <w:szCs w:val="24"/>
        </w:rPr>
        <w:t xml:space="preserve"> </w:t>
      </w:r>
      <w:r w:rsidRPr="00F04275">
        <w:rPr>
          <w:rFonts w:ascii="Arial" w:hAnsi="Arial" w:cs="Arial"/>
          <w:i/>
          <w:spacing w:val="-2"/>
          <w:sz w:val="24"/>
          <w:szCs w:val="24"/>
        </w:rPr>
        <w:t>25,000,000.00</w:t>
      </w:r>
      <w:r w:rsidRPr="00F04275">
        <w:rPr>
          <w:rFonts w:ascii="Arial" w:hAnsi="Arial" w:cs="Arial"/>
          <w:i/>
          <w:spacing w:val="34"/>
          <w:sz w:val="24"/>
          <w:szCs w:val="24"/>
        </w:rPr>
        <w:t xml:space="preserve"> </w:t>
      </w:r>
      <w:r w:rsidRPr="00F04275">
        <w:rPr>
          <w:rFonts w:ascii="Arial" w:hAnsi="Arial" w:cs="Arial"/>
          <w:i/>
          <w:spacing w:val="-1"/>
          <w:sz w:val="24"/>
          <w:szCs w:val="24"/>
        </w:rPr>
        <w:t>(Veinticinco millones de</w:t>
      </w:r>
      <w:r w:rsidRPr="00F04275">
        <w:rPr>
          <w:rFonts w:ascii="Arial" w:hAnsi="Arial" w:cs="Arial"/>
          <w:i/>
          <w:spacing w:val="2"/>
          <w:sz w:val="24"/>
          <w:szCs w:val="24"/>
        </w:rPr>
        <w:t xml:space="preserve"> </w:t>
      </w:r>
      <w:r w:rsidRPr="00F04275">
        <w:rPr>
          <w:rFonts w:ascii="Arial" w:hAnsi="Arial" w:cs="Arial"/>
          <w:i/>
          <w:spacing w:val="-1"/>
          <w:sz w:val="24"/>
          <w:szCs w:val="24"/>
        </w:rPr>
        <w:t>pesos</w:t>
      </w:r>
      <w:r w:rsidRPr="00F04275">
        <w:rPr>
          <w:rFonts w:ascii="Arial" w:hAnsi="Arial" w:cs="Arial"/>
          <w:i/>
          <w:spacing w:val="47"/>
          <w:sz w:val="24"/>
          <w:szCs w:val="24"/>
        </w:rPr>
        <w:t xml:space="preserve"> </w:t>
      </w:r>
      <w:r w:rsidRPr="00F04275">
        <w:rPr>
          <w:rFonts w:ascii="Arial" w:hAnsi="Arial" w:cs="Arial"/>
          <w:i/>
          <w:spacing w:val="-1"/>
          <w:sz w:val="24"/>
          <w:szCs w:val="24"/>
        </w:rPr>
        <w:t>00/100</w:t>
      </w:r>
      <w:r w:rsidRPr="00F04275">
        <w:rPr>
          <w:rFonts w:ascii="Arial" w:hAnsi="Arial" w:cs="Arial"/>
          <w:i/>
          <w:spacing w:val="49"/>
          <w:sz w:val="24"/>
          <w:szCs w:val="24"/>
        </w:rPr>
        <w:t xml:space="preserve"> </w:t>
      </w:r>
      <w:r w:rsidRPr="00F04275">
        <w:rPr>
          <w:rFonts w:ascii="Arial" w:hAnsi="Arial" w:cs="Arial"/>
          <w:i/>
          <w:spacing w:val="-1"/>
          <w:sz w:val="24"/>
          <w:szCs w:val="24"/>
        </w:rPr>
        <w:t>M.N.) destinado</w:t>
      </w:r>
      <w:r w:rsidRPr="00F04275">
        <w:rPr>
          <w:rFonts w:ascii="Arial" w:hAnsi="Arial" w:cs="Arial"/>
          <w:i/>
          <w:sz w:val="24"/>
          <w:szCs w:val="24"/>
        </w:rPr>
        <w:t xml:space="preserve"> para</w:t>
      </w:r>
      <w:r w:rsidRPr="00F04275">
        <w:rPr>
          <w:rFonts w:ascii="Arial" w:hAnsi="Arial" w:cs="Arial"/>
          <w:i/>
          <w:spacing w:val="1"/>
          <w:sz w:val="24"/>
          <w:szCs w:val="24"/>
        </w:rPr>
        <w:t xml:space="preserve"> </w:t>
      </w:r>
      <w:r w:rsidRPr="00F04275">
        <w:rPr>
          <w:rFonts w:ascii="Arial" w:hAnsi="Arial" w:cs="Arial"/>
          <w:i/>
          <w:sz w:val="24"/>
          <w:szCs w:val="24"/>
        </w:rPr>
        <w:t>la</w:t>
      </w:r>
      <w:r w:rsidRPr="00F04275">
        <w:rPr>
          <w:rFonts w:ascii="Arial" w:hAnsi="Arial" w:cs="Arial"/>
          <w:i/>
          <w:spacing w:val="48"/>
          <w:sz w:val="24"/>
          <w:szCs w:val="24"/>
        </w:rPr>
        <w:t xml:space="preserve"> </w:t>
      </w:r>
      <w:r w:rsidRPr="00F04275">
        <w:rPr>
          <w:rFonts w:ascii="Arial" w:hAnsi="Arial" w:cs="Arial"/>
          <w:i/>
          <w:spacing w:val="-1"/>
          <w:sz w:val="24"/>
          <w:szCs w:val="24"/>
        </w:rPr>
        <w:t>compra</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pacing w:val="46"/>
          <w:sz w:val="24"/>
          <w:szCs w:val="24"/>
        </w:rPr>
        <w:t xml:space="preserve"> </w:t>
      </w:r>
      <w:r w:rsidRPr="00F04275">
        <w:rPr>
          <w:rFonts w:ascii="Arial" w:hAnsi="Arial" w:cs="Arial"/>
          <w:i/>
          <w:spacing w:val="-1"/>
          <w:sz w:val="24"/>
          <w:szCs w:val="24"/>
        </w:rPr>
        <w:t>mochilas, útiles y uniformes a la medida.</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ind w:left="101"/>
        <w:rPr>
          <w:rFonts w:ascii="Arial" w:hAnsi="Arial" w:cs="Arial"/>
          <w:b w:val="0"/>
          <w:bCs w:val="0"/>
          <w:i/>
          <w:sz w:val="24"/>
          <w:szCs w:val="24"/>
        </w:rPr>
      </w:pPr>
      <w:r w:rsidRPr="00F04275">
        <w:rPr>
          <w:rFonts w:ascii="Arial" w:hAnsi="Arial" w:cs="Arial"/>
          <w:i/>
          <w:spacing w:val="-1"/>
          <w:sz w:val="24"/>
          <w:szCs w:val="24"/>
          <w:lang w:val="es-ES_tradnl"/>
        </w:rPr>
        <w:t xml:space="preserve">6. </w:t>
      </w:r>
      <w:r w:rsidRPr="00F04275">
        <w:rPr>
          <w:rFonts w:ascii="Arial" w:hAnsi="Arial" w:cs="Arial"/>
          <w:i/>
          <w:spacing w:val="-1"/>
          <w:sz w:val="24"/>
          <w:szCs w:val="24"/>
        </w:rPr>
        <w:t>Cobertura.</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ind w:right="119"/>
        <w:jc w:val="both"/>
        <w:rPr>
          <w:rFonts w:ascii="Arial" w:hAnsi="Arial" w:cs="Arial"/>
          <w:i/>
          <w:spacing w:val="-1"/>
          <w:sz w:val="24"/>
          <w:szCs w:val="24"/>
        </w:rPr>
      </w:pPr>
      <w:r w:rsidRPr="00F04275">
        <w:rPr>
          <w:rFonts w:ascii="Arial" w:hAnsi="Arial" w:cs="Arial"/>
          <w:i/>
          <w:spacing w:val="-1"/>
          <w:sz w:val="24"/>
          <w:szCs w:val="24"/>
        </w:rPr>
        <w:t>El beneficio será para 133,000 alumnos (Ciento treinta y tres mil), entre niñas y niños que cursen la educación básica: preescolar, primaria y secundaria, ciclo escolar 2016-2017.</w:t>
      </w:r>
    </w:p>
    <w:p w:rsidR="00F04275" w:rsidRPr="00F04275" w:rsidRDefault="00F04275" w:rsidP="00F04275">
      <w:pPr>
        <w:pStyle w:val="Textoindependiente"/>
        <w:kinsoku w:val="0"/>
        <w:overflowPunct w:val="0"/>
        <w:spacing w:before="10"/>
        <w:rPr>
          <w:rFonts w:ascii="Arial" w:hAnsi="Arial" w:cs="Arial"/>
          <w:i/>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z w:val="24"/>
          <w:szCs w:val="24"/>
          <w:lang w:val="es-ES_tradnl"/>
        </w:rPr>
        <w:t xml:space="preserve">7. </w:t>
      </w:r>
      <w:r w:rsidRPr="00F04275">
        <w:rPr>
          <w:rFonts w:ascii="Arial" w:hAnsi="Arial" w:cs="Arial"/>
          <w:i/>
          <w:sz w:val="24"/>
          <w:szCs w:val="24"/>
        </w:rPr>
        <w:t>Área</w:t>
      </w:r>
      <w:r w:rsidRPr="00F04275">
        <w:rPr>
          <w:rFonts w:ascii="Arial" w:hAnsi="Arial" w:cs="Arial"/>
          <w:i/>
          <w:spacing w:val="-1"/>
          <w:sz w:val="24"/>
          <w:szCs w:val="24"/>
        </w:rPr>
        <w:t xml:space="preserve"> responsable del</w:t>
      </w:r>
      <w:r w:rsidRPr="00F04275">
        <w:rPr>
          <w:rFonts w:ascii="Arial" w:hAnsi="Arial" w:cs="Arial"/>
          <w:i/>
          <w:spacing w:val="-2"/>
          <w:sz w:val="24"/>
          <w:szCs w:val="24"/>
        </w:rPr>
        <w:t xml:space="preserve"> </w:t>
      </w:r>
      <w:r w:rsidRPr="00F04275">
        <w:rPr>
          <w:rFonts w:ascii="Arial" w:hAnsi="Arial" w:cs="Arial"/>
          <w:i/>
          <w:spacing w:val="-1"/>
          <w:sz w:val="24"/>
          <w:szCs w:val="24"/>
        </w:rPr>
        <w:t>Gobierno Municipal.</w:t>
      </w:r>
    </w:p>
    <w:p w:rsidR="00F04275" w:rsidRPr="00F04275" w:rsidRDefault="00F04275" w:rsidP="00F04275">
      <w:pPr>
        <w:pStyle w:val="Textoindependiente"/>
        <w:kinsoku w:val="0"/>
        <w:overflowPunct w:val="0"/>
        <w:spacing w:before="1"/>
        <w:rPr>
          <w:rFonts w:ascii="Arial" w:hAnsi="Arial" w:cs="Arial"/>
          <w:b/>
          <w:bCs/>
          <w:i/>
          <w:sz w:val="24"/>
          <w:szCs w:val="24"/>
        </w:rPr>
      </w:pPr>
    </w:p>
    <w:p w:rsidR="00F04275" w:rsidRPr="00F04275" w:rsidRDefault="00F04275" w:rsidP="00F04275">
      <w:pPr>
        <w:pStyle w:val="Textoindependiente"/>
        <w:kinsoku w:val="0"/>
        <w:overflowPunct w:val="0"/>
        <w:ind w:right="119"/>
        <w:jc w:val="both"/>
        <w:rPr>
          <w:rFonts w:ascii="Arial" w:hAnsi="Arial" w:cs="Arial"/>
          <w:i/>
          <w:spacing w:val="-1"/>
          <w:sz w:val="24"/>
          <w:szCs w:val="24"/>
        </w:rPr>
      </w:pPr>
      <w:r w:rsidRPr="00F04275">
        <w:rPr>
          <w:rFonts w:ascii="Arial" w:hAnsi="Arial" w:cs="Arial"/>
          <w:i/>
          <w:sz w:val="24"/>
          <w:szCs w:val="24"/>
        </w:rPr>
        <w:t xml:space="preserve">La </w:t>
      </w:r>
      <w:r w:rsidRPr="00F04275">
        <w:rPr>
          <w:rFonts w:ascii="Arial" w:hAnsi="Arial" w:cs="Arial"/>
          <w:i/>
          <w:spacing w:val="-1"/>
          <w:sz w:val="24"/>
          <w:szCs w:val="24"/>
        </w:rPr>
        <w:t xml:space="preserve">Dirección General de Desarrollo Social será </w:t>
      </w:r>
      <w:r w:rsidRPr="00F04275">
        <w:rPr>
          <w:rFonts w:ascii="Arial" w:hAnsi="Arial" w:cs="Arial"/>
          <w:i/>
          <w:sz w:val="24"/>
          <w:szCs w:val="24"/>
        </w:rPr>
        <w:t>la</w:t>
      </w:r>
      <w:r w:rsidRPr="00F04275">
        <w:rPr>
          <w:rFonts w:ascii="Arial" w:hAnsi="Arial" w:cs="Arial"/>
          <w:i/>
          <w:spacing w:val="27"/>
          <w:sz w:val="24"/>
          <w:szCs w:val="24"/>
        </w:rPr>
        <w:t xml:space="preserve"> </w:t>
      </w:r>
      <w:r w:rsidRPr="00F04275">
        <w:rPr>
          <w:rFonts w:ascii="Arial" w:hAnsi="Arial" w:cs="Arial"/>
          <w:i/>
          <w:spacing w:val="-1"/>
          <w:sz w:val="24"/>
          <w:szCs w:val="24"/>
        </w:rPr>
        <w:t>responsable</w:t>
      </w:r>
      <w:r w:rsidRPr="00F04275">
        <w:rPr>
          <w:rFonts w:ascii="Arial" w:hAnsi="Arial" w:cs="Arial"/>
          <w:i/>
          <w:spacing w:val="29"/>
          <w:sz w:val="24"/>
          <w:szCs w:val="24"/>
        </w:rPr>
        <w:t xml:space="preserve"> </w:t>
      </w:r>
      <w:r w:rsidRPr="00F04275">
        <w:rPr>
          <w:rFonts w:ascii="Arial" w:hAnsi="Arial" w:cs="Arial"/>
          <w:i/>
          <w:spacing w:val="-2"/>
          <w:sz w:val="24"/>
          <w:szCs w:val="24"/>
        </w:rPr>
        <w:t>de</w:t>
      </w:r>
      <w:r w:rsidRPr="00F04275">
        <w:rPr>
          <w:rFonts w:ascii="Arial" w:hAnsi="Arial" w:cs="Arial"/>
          <w:i/>
          <w:spacing w:val="75"/>
          <w:sz w:val="24"/>
          <w:szCs w:val="24"/>
        </w:rPr>
        <w:t xml:space="preserve"> </w:t>
      </w:r>
      <w:r w:rsidRPr="00F04275">
        <w:rPr>
          <w:rFonts w:ascii="Arial" w:hAnsi="Arial" w:cs="Arial"/>
          <w:i/>
          <w:spacing w:val="-1"/>
          <w:sz w:val="24"/>
          <w:szCs w:val="24"/>
        </w:rPr>
        <w:t>administrar</w:t>
      </w:r>
      <w:r w:rsidRPr="00F04275">
        <w:rPr>
          <w:rFonts w:ascii="Arial" w:hAnsi="Arial" w:cs="Arial"/>
          <w:i/>
          <w:spacing w:val="-4"/>
          <w:sz w:val="24"/>
          <w:szCs w:val="24"/>
        </w:rPr>
        <w:t xml:space="preserve"> </w:t>
      </w:r>
      <w:r w:rsidRPr="00F04275">
        <w:rPr>
          <w:rFonts w:ascii="Arial" w:hAnsi="Arial" w:cs="Arial"/>
          <w:i/>
          <w:sz w:val="24"/>
          <w:szCs w:val="24"/>
        </w:rPr>
        <w:t xml:space="preserve">y </w:t>
      </w:r>
      <w:r w:rsidRPr="00F04275">
        <w:rPr>
          <w:rFonts w:ascii="Arial" w:hAnsi="Arial" w:cs="Arial"/>
          <w:i/>
          <w:spacing w:val="-1"/>
          <w:sz w:val="24"/>
          <w:szCs w:val="24"/>
        </w:rPr>
        <w:t>coordinar</w:t>
      </w:r>
      <w:r w:rsidRPr="00F04275">
        <w:rPr>
          <w:rFonts w:ascii="Arial" w:hAnsi="Arial" w:cs="Arial"/>
          <w:i/>
          <w:sz w:val="24"/>
          <w:szCs w:val="24"/>
        </w:rPr>
        <w:t xml:space="preserve"> las</w:t>
      </w:r>
      <w:r w:rsidRPr="00F04275">
        <w:rPr>
          <w:rFonts w:ascii="Arial" w:hAnsi="Arial" w:cs="Arial"/>
          <w:i/>
          <w:spacing w:val="-3"/>
          <w:sz w:val="24"/>
          <w:szCs w:val="24"/>
        </w:rPr>
        <w:t xml:space="preserve"> </w:t>
      </w:r>
      <w:r w:rsidRPr="00F04275">
        <w:rPr>
          <w:rFonts w:ascii="Arial" w:hAnsi="Arial" w:cs="Arial"/>
          <w:i/>
          <w:spacing w:val="-1"/>
          <w:sz w:val="24"/>
          <w:szCs w:val="24"/>
        </w:rPr>
        <w:t>actividades</w:t>
      </w:r>
      <w:r w:rsidRPr="00F04275">
        <w:rPr>
          <w:rFonts w:ascii="Arial" w:hAnsi="Arial" w:cs="Arial"/>
          <w:i/>
          <w:spacing w:val="-2"/>
          <w:sz w:val="24"/>
          <w:szCs w:val="24"/>
        </w:rPr>
        <w:t xml:space="preserve"> </w:t>
      </w:r>
      <w:r w:rsidRPr="00F04275">
        <w:rPr>
          <w:rFonts w:ascii="Arial" w:hAnsi="Arial" w:cs="Arial"/>
          <w:i/>
          <w:spacing w:val="-1"/>
          <w:sz w:val="24"/>
          <w:szCs w:val="24"/>
        </w:rPr>
        <w:t>relacionadas</w:t>
      </w:r>
      <w:r w:rsidRPr="00F04275">
        <w:rPr>
          <w:rFonts w:ascii="Arial" w:hAnsi="Arial" w:cs="Arial"/>
          <w:i/>
          <w:sz w:val="24"/>
          <w:szCs w:val="24"/>
        </w:rPr>
        <w:t xml:space="preserve"> a</w:t>
      </w:r>
      <w:r w:rsidRPr="00F04275">
        <w:rPr>
          <w:rFonts w:ascii="Arial" w:hAnsi="Arial" w:cs="Arial"/>
          <w:i/>
          <w:spacing w:val="-3"/>
          <w:sz w:val="24"/>
          <w:szCs w:val="24"/>
        </w:rPr>
        <w:t xml:space="preserve"> </w:t>
      </w:r>
      <w:r w:rsidRPr="00F04275">
        <w:rPr>
          <w:rFonts w:ascii="Arial" w:hAnsi="Arial" w:cs="Arial"/>
          <w:i/>
          <w:spacing w:val="-2"/>
          <w:sz w:val="24"/>
          <w:szCs w:val="24"/>
        </w:rPr>
        <w:t>la</w:t>
      </w:r>
      <w:r w:rsidRPr="00F04275">
        <w:rPr>
          <w:rFonts w:ascii="Arial" w:hAnsi="Arial" w:cs="Arial"/>
          <w:i/>
          <w:sz w:val="24"/>
          <w:szCs w:val="24"/>
        </w:rPr>
        <w:t xml:space="preserve"> </w:t>
      </w:r>
      <w:r w:rsidRPr="00F04275">
        <w:rPr>
          <w:rFonts w:ascii="Arial" w:hAnsi="Arial" w:cs="Arial"/>
          <w:i/>
          <w:spacing w:val="-1"/>
          <w:sz w:val="24"/>
          <w:szCs w:val="24"/>
        </w:rPr>
        <w:t>correcta</w:t>
      </w:r>
      <w:r w:rsidRPr="00F04275">
        <w:rPr>
          <w:rFonts w:ascii="Arial" w:hAnsi="Arial" w:cs="Arial"/>
          <w:i/>
          <w:spacing w:val="-3"/>
          <w:sz w:val="24"/>
          <w:szCs w:val="24"/>
        </w:rPr>
        <w:t xml:space="preserve"> </w:t>
      </w:r>
      <w:r w:rsidRPr="00F04275">
        <w:rPr>
          <w:rFonts w:ascii="Arial" w:hAnsi="Arial" w:cs="Arial"/>
          <w:i/>
          <w:spacing w:val="-1"/>
          <w:sz w:val="24"/>
          <w:szCs w:val="24"/>
        </w:rPr>
        <w:t>implementación</w:t>
      </w:r>
      <w:r w:rsidRPr="00F04275">
        <w:rPr>
          <w:rFonts w:ascii="Arial" w:hAnsi="Arial" w:cs="Arial"/>
          <w:i/>
          <w:spacing w:val="-3"/>
          <w:sz w:val="24"/>
          <w:szCs w:val="24"/>
        </w:rPr>
        <w:t xml:space="preserve">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ind w:right="119"/>
        <w:jc w:val="both"/>
        <w:rPr>
          <w:rFonts w:ascii="Arial" w:hAnsi="Arial" w:cs="Arial"/>
          <w:i/>
          <w:spacing w:val="-1"/>
          <w:sz w:val="24"/>
          <w:szCs w:val="24"/>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i/>
          <w:sz w:val="24"/>
          <w:szCs w:val="24"/>
          <w:lang w:val="es-ES_tradnl"/>
        </w:rPr>
      </w:pPr>
      <w:r w:rsidRPr="00F04275">
        <w:rPr>
          <w:rFonts w:ascii="Arial" w:hAnsi="Arial" w:cs="Arial"/>
          <w:i/>
          <w:sz w:val="24"/>
          <w:szCs w:val="24"/>
          <w:lang w:val="es-ES_tradnl"/>
        </w:rPr>
        <w:t xml:space="preserve">8. </w:t>
      </w:r>
      <w:r w:rsidRPr="00F04275">
        <w:rPr>
          <w:rFonts w:ascii="Arial" w:hAnsi="Arial" w:cs="Arial"/>
          <w:i/>
          <w:sz w:val="24"/>
          <w:szCs w:val="24"/>
        </w:rPr>
        <w:t>Característica del apoyo</w:t>
      </w:r>
      <w:r w:rsidRPr="00F04275">
        <w:rPr>
          <w:rFonts w:ascii="Arial" w:hAnsi="Arial" w:cs="Arial"/>
          <w:i/>
          <w:sz w:val="24"/>
          <w:szCs w:val="24"/>
          <w:lang w:val="es-ES_tradnl"/>
        </w:rPr>
        <w:t>.</w:t>
      </w: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i/>
          <w:sz w:val="24"/>
          <w:szCs w:val="24"/>
          <w:lang w:val="es-ES_tradnl"/>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i/>
          <w:sz w:val="24"/>
          <w:szCs w:val="24"/>
          <w:lang w:val="es-ES_tradnl"/>
        </w:rPr>
      </w:pPr>
      <w:r w:rsidRPr="00F04275">
        <w:rPr>
          <w:rFonts w:ascii="Arial" w:hAnsi="Arial" w:cs="Arial"/>
          <w:i/>
          <w:spacing w:val="-1"/>
          <w:sz w:val="24"/>
          <w:szCs w:val="24"/>
          <w:u w:val="single"/>
        </w:rPr>
        <w:t>Preescolar:</w:t>
      </w:r>
    </w:p>
    <w:p w:rsidR="00F04275" w:rsidRPr="00F04275" w:rsidRDefault="00F04275" w:rsidP="00F04275">
      <w:pPr>
        <w:rPr>
          <w:rFonts w:ascii="Arial" w:hAnsi="Arial" w:cs="Arial"/>
          <w:i/>
          <w:sz w:val="24"/>
          <w:szCs w:val="24"/>
        </w:rPr>
      </w:pPr>
    </w:p>
    <w:p w:rsidR="00F04275" w:rsidRPr="00F04275" w:rsidRDefault="00F04275" w:rsidP="00303F70">
      <w:pPr>
        <w:pStyle w:val="Textoindependiente"/>
        <w:widowControl w:val="0"/>
        <w:numPr>
          <w:ilvl w:val="0"/>
          <w:numId w:val="78"/>
        </w:numPr>
        <w:tabs>
          <w:tab w:val="left" w:pos="1512"/>
        </w:tabs>
        <w:kinsoku w:val="0"/>
        <w:overflowPunct w:val="0"/>
        <w:autoSpaceDE w:val="0"/>
        <w:autoSpaceDN w:val="0"/>
        <w:adjustRightInd w:val="0"/>
        <w:spacing w:before="2" w:after="0" w:line="238" w:lineRule="auto"/>
        <w:ind w:right="117"/>
        <w:jc w:val="both"/>
        <w:rPr>
          <w:rFonts w:ascii="Arial" w:hAnsi="Arial" w:cs="Arial"/>
          <w:i/>
          <w:sz w:val="24"/>
          <w:szCs w:val="24"/>
        </w:rPr>
      </w:pPr>
      <w:r w:rsidRPr="00F04275">
        <w:rPr>
          <w:rFonts w:ascii="Arial" w:hAnsi="Arial" w:cs="Arial"/>
          <w:i/>
          <w:spacing w:val="-1"/>
          <w:sz w:val="24"/>
          <w:szCs w:val="24"/>
        </w:rPr>
        <w:t>Niñas y Niños:</w:t>
      </w:r>
      <w:r w:rsidRPr="00F04275">
        <w:rPr>
          <w:rFonts w:ascii="Arial" w:hAnsi="Arial" w:cs="Arial"/>
          <w:i/>
          <w:spacing w:val="3"/>
          <w:sz w:val="24"/>
          <w:szCs w:val="24"/>
        </w:rPr>
        <w:t xml:space="preserve"> Juego de dos mandiles </w:t>
      </w:r>
      <w:r w:rsidRPr="00F04275">
        <w:rPr>
          <w:rFonts w:ascii="Arial" w:hAnsi="Arial" w:cs="Arial"/>
          <w:i/>
          <w:spacing w:val="-1"/>
          <w:sz w:val="24"/>
          <w:szCs w:val="24"/>
        </w:rPr>
        <w:t>acorde</w:t>
      </w:r>
      <w:r w:rsidRPr="00F04275">
        <w:rPr>
          <w:rFonts w:ascii="Arial" w:hAnsi="Arial" w:cs="Arial"/>
          <w:i/>
          <w:spacing w:val="3"/>
          <w:sz w:val="24"/>
          <w:szCs w:val="24"/>
        </w:rPr>
        <w:t xml:space="preserve"> </w:t>
      </w:r>
      <w:r w:rsidRPr="00F04275">
        <w:rPr>
          <w:rFonts w:ascii="Arial" w:hAnsi="Arial" w:cs="Arial"/>
          <w:i/>
          <w:sz w:val="24"/>
          <w:szCs w:val="24"/>
        </w:rPr>
        <w:t>a</w:t>
      </w:r>
      <w:r w:rsidRPr="00F04275">
        <w:rPr>
          <w:rFonts w:ascii="Arial" w:hAnsi="Arial" w:cs="Arial"/>
          <w:i/>
          <w:spacing w:val="2"/>
          <w:sz w:val="24"/>
          <w:szCs w:val="24"/>
        </w:rPr>
        <w:t xml:space="preserve"> </w:t>
      </w: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pacing w:val="-1"/>
          <w:sz w:val="24"/>
          <w:szCs w:val="24"/>
        </w:rPr>
        <w:t>talla de</w:t>
      </w:r>
      <w:r w:rsidRPr="00F04275">
        <w:rPr>
          <w:rFonts w:ascii="Arial" w:hAnsi="Arial" w:cs="Arial"/>
          <w:i/>
          <w:spacing w:val="3"/>
          <w:sz w:val="24"/>
          <w:szCs w:val="24"/>
        </w:rPr>
        <w:t xml:space="preserve"> </w:t>
      </w:r>
      <w:r w:rsidRPr="00F04275">
        <w:rPr>
          <w:rFonts w:ascii="Arial" w:hAnsi="Arial" w:cs="Arial"/>
          <w:i/>
          <w:spacing w:val="-1"/>
          <w:sz w:val="24"/>
          <w:szCs w:val="24"/>
        </w:rPr>
        <w:t>cada</w:t>
      </w:r>
      <w:r w:rsidRPr="00F04275">
        <w:rPr>
          <w:rFonts w:ascii="Arial" w:hAnsi="Arial" w:cs="Arial"/>
          <w:i/>
          <w:spacing w:val="2"/>
          <w:sz w:val="24"/>
          <w:szCs w:val="24"/>
        </w:rPr>
        <w:t xml:space="preserve"> </w:t>
      </w:r>
      <w:r w:rsidRPr="00F04275">
        <w:rPr>
          <w:rFonts w:ascii="Arial" w:hAnsi="Arial" w:cs="Arial"/>
          <w:i/>
          <w:spacing w:val="-1"/>
          <w:sz w:val="24"/>
          <w:szCs w:val="24"/>
        </w:rPr>
        <w:t>alumno y al diseño de cada plantel.</w:t>
      </w:r>
      <w:r w:rsidRPr="00F04275">
        <w:rPr>
          <w:rFonts w:ascii="Arial" w:hAnsi="Arial" w:cs="Arial"/>
          <w:i/>
          <w:spacing w:val="4"/>
          <w:sz w:val="24"/>
          <w:szCs w:val="24"/>
        </w:rPr>
        <w:t xml:space="preserve"> </w:t>
      </w:r>
    </w:p>
    <w:p w:rsidR="00F04275" w:rsidRPr="00F04275" w:rsidRDefault="00F04275" w:rsidP="00F04275">
      <w:pPr>
        <w:pStyle w:val="Textoindependiente"/>
        <w:tabs>
          <w:tab w:val="left" w:pos="1512"/>
        </w:tabs>
        <w:kinsoku w:val="0"/>
        <w:overflowPunct w:val="0"/>
        <w:spacing w:before="2" w:line="238" w:lineRule="auto"/>
        <w:ind w:left="1511" w:right="117"/>
        <w:jc w:val="both"/>
        <w:rPr>
          <w:rFonts w:ascii="Arial" w:hAnsi="Arial" w:cs="Arial"/>
          <w:i/>
          <w:sz w:val="24"/>
          <w:szCs w:val="24"/>
        </w:rPr>
      </w:pPr>
    </w:p>
    <w:p w:rsidR="00F04275" w:rsidRPr="00F04275" w:rsidRDefault="00F04275" w:rsidP="00F04275">
      <w:pPr>
        <w:pStyle w:val="Ttulo2"/>
        <w:kinsoku w:val="0"/>
        <w:overflowPunct w:val="0"/>
        <w:spacing w:before="37"/>
        <w:rPr>
          <w:rFonts w:ascii="Arial" w:hAnsi="Arial" w:cs="Arial"/>
          <w:b w:val="0"/>
          <w:bCs w:val="0"/>
          <w:i/>
          <w:sz w:val="24"/>
          <w:szCs w:val="24"/>
        </w:rPr>
      </w:pPr>
      <w:r w:rsidRPr="00F04275">
        <w:rPr>
          <w:rFonts w:ascii="Arial" w:hAnsi="Arial" w:cs="Arial"/>
          <w:i/>
          <w:spacing w:val="-1"/>
          <w:sz w:val="24"/>
          <w:szCs w:val="24"/>
          <w:u w:val="single"/>
        </w:rPr>
        <w:t>Primaria:</w:t>
      </w:r>
    </w:p>
    <w:p w:rsidR="00F04275" w:rsidRPr="00F04275" w:rsidRDefault="00F04275" w:rsidP="00F04275">
      <w:pPr>
        <w:pStyle w:val="Textoindependiente"/>
        <w:kinsoku w:val="0"/>
        <w:overflowPunct w:val="0"/>
        <w:spacing w:before="6"/>
        <w:rPr>
          <w:rFonts w:ascii="Arial" w:hAnsi="Arial" w:cs="Arial"/>
          <w:b/>
          <w:bCs/>
          <w:i/>
          <w:sz w:val="24"/>
          <w:szCs w:val="24"/>
        </w:rPr>
      </w:pPr>
    </w:p>
    <w:p w:rsidR="00F04275" w:rsidRPr="00F04275" w:rsidRDefault="00F04275" w:rsidP="00303F70">
      <w:pPr>
        <w:pStyle w:val="Textoindependiente"/>
        <w:widowControl w:val="0"/>
        <w:numPr>
          <w:ilvl w:val="0"/>
          <w:numId w:val="78"/>
        </w:numPr>
        <w:tabs>
          <w:tab w:val="left" w:pos="1541"/>
        </w:tabs>
        <w:kinsoku w:val="0"/>
        <w:overflowPunct w:val="0"/>
        <w:autoSpaceDE w:val="0"/>
        <w:autoSpaceDN w:val="0"/>
        <w:adjustRightInd w:val="0"/>
        <w:spacing w:before="56" w:after="0"/>
        <w:ind w:right="114"/>
        <w:jc w:val="both"/>
        <w:rPr>
          <w:rFonts w:ascii="Arial" w:hAnsi="Arial" w:cs="Arial"/>
          <w:i/>
          <w:spacing w:val="-1"/>
          <w:sz w:val="24"/>
          <w:szCs w:val="24"/>
        </w:rPr>
      </w:pPr>
      <w:r w:rsidRPr="00F04275">
        <w:rPr>
          <w:rFonts w:ascii="Arial" w:hAnsi="Arial" w:cs="Arial"/>
          <w:i/>
          <w:spacing w:val="-1"/>
          <w:sz w:val="24"/>
          <w:szCs w:val="24"/>
        </w:rPr>
        <w:t>Niños:</w:t>
      </w:r>
      <w:r w:rsidRPr="00F04275">
        <w:rPr>
          <w:rFonts w:ascii="Arial" w:hAnsi="Arial" w:cs="Arial"/>
          <w:i/>
          <w:spacing w:val="46"/>
          <w:sz w:val="24"/>
          <w:szCs w:val="24"/>
        </w:rPr>
        <w:t xml:space="preserve"> </w:t>
      </w:r>
      <w:r w:rsidRPr="00F04275">
        <w:rPr>
          <w:rFonts w:ascii="Arial" w:hAnsi="Arial" w:cs="Arial"/>
          <w:i/>
          <w:spacing w:val="-1"/>
          <w:sz w:val="24"/>
          <w:szCs w:val="24"/>
        </w:rPr>
        <w:t>Playera</w:t>
      </w:r>
      <w:r w:rsidRPr="00F04275">
        <w:rPr>
          <w:rFonts w:ascii="Arial" w:hAnsi="Arial" w:cs="Arial"/>
          <w:i/>
          <w:spacing w:val="48"/>
          <w:sz w:val="24"/>
          <w:szCs w:val="24"/>
        </w:rPr>
        <w:t xml:space="preserve"> </w:t>
      </w:r>
      <w:r w:rsidRPr="00F04275">
        <w:rPr>
          <w:rFonts w:ascii="Arial" w:hAnsi="Arial" w:cs="Arial"/>
          <w:i/>
          <w:spacing w:val="-1"/>
          <w:sz w:val="24"/>
          <w:szCs w:val="24"/>
        </w:rPr>
        <w:t>tipo</w:t>
      </w:r>
      <w:r w:rsidRPr="00F04275">
        <w:rPr>
          <w:rFonts w:ascii="Arial" w:hAnsi="Arial" w:cs="Arial"/>
          <w:i/>
          <w:spacing w:val="49"/>
          <w:sz w:val="24"/>
          <w:szCs w:val="24"/>
        </w:rPr>
        <w:t xml:space="preserve"> </w:t>
      </w:r>
      <w:r w:rsidRPr="00F04275">
        <w:rPr>
          <w:rFonts w:ascii="Arial" w:hAnsi="Arial" w:cs="Arial"/>
          <w:i/>
          <w:spacing w:val="-1"/>
          <w:sz w:val="24"/>
          <w:szCs w:val="24"/>
        </w:rPr>
        <w:t>polo</w:t>
      </w:r>
      <w:r w:rsidRPr="00F04275">
        <w:rPr>
          <w:rFonts w:ascii="Arial" w:hAnsi="Arial" w:cs="Arial"/>
          <w:i/>
          <w:spacing w:val="46"/>
          <w:sz w:val="24"/>
          <w:szCs w:val="24"/>
        </w:rPr>
        <w:t xml:space="preserve"> </w:t>
      </w:r>
      <w:r w:rsidRPr="00F04275">
        <w:rPr>
          <w:rFonts w:ascii="Arial" w:hAnsi="Arial" w:cs="Arial"/>
          <w:i/>
          <w:spacing w:val="-1"/>
          <w:sz w:val="24"/>
          <w:szCs w:val="24"/>
        </w:rPr>
        <w:t>blanca</w:t>
      </w:r>
      <w:r w:rsidRPr="00F04275">
        <w:rPr>
          <w:rFonts w:ascii="Arial" w:hAnsi="Arial" w:cs="Arial"/>
          <w:i/>
          <w:spacing w:val="48"/>
          <w:sz w:val="24"/>
          <w:szCs w:val="24"/>
        </w:rPr>
        <w:t xml:space="preserve"> </w:t>
      </w:r>
      <w:r w:rsidRPr="00F04275">
        <w:rPr>
          <w:rFonts w:ascii="Arial" w:hAnsi="Arial" w:cs="Arial"/>
          <w:i/>
          <w:sz w:val="24"/>
          <w:szCs w:val="24"/>
        </w:rPr>
        <w:t>más</w:t>
      </w:r>
      <w:r w:rsidRPr="00F04275">
        <w:rPr>
          <w:rFonts w:ascii="Arial" w:hAnsi="Arial" w:cs="Arial"/>
          <w:i/>
          <w:spacing w:val="48"/>
          <w:sz w:val="24"/>
          <w:szCs w:val="24"/>
        </w:rPr>
        <w:t xml:space="preserve"> </w:t>
      </w:r>
      <w:r w:rsidRPr="00F04275">
        <w:rPr>
          <w:rFonts w:ascii="Arial" w:hAnsi="Arial" w:cs="Arial"/>
          <w:i/>
          <w:spacing w:val="-1"/>
          <w:sz w:val="24"/>
          <w:szCs w:val="24"/>
        </w:rPr>
        <w:t>un</w:t>
      </w:r>
      <w:r w:rsidRPr="00F04275">
        <w:rPr>
          <w:rFonts w:ascii="Arial" w:hAnsi="Arial" w:cs="Arial"/>
          <w:i/>
          <w:spacing w:val="48"/>
          <w:sz w:val="24"/>
          <w:szCs w:val="24"/>
        </w:rPr>
        <w:t xml:space="preserve"> </w:t>
      </w:r>
      <w:r w:rsidRPr="00F04275">
        <w:rPr>
          <w:rFonts w:ascii="Arial" w:hAnsi="Arial" w:cs="Arial"/>
          <w:i/>
          <w:spacing w:val="-1"/>
          <w:sz w:val="24"/>
          <w:szCs w:val="24"/>
        </w:rPr>
        <w:t>pantalón,</w:t>
      </w:r>
      <w:r w:rsidRPr="00F04275">
        <w:rPr>
          <w:rFonts w:ascii="Arial" w:hAnsi="Arial" w:cs="Arial"/>
          <w:i/>
          <w:spacing w:val="45"/>
          <w:sz w:val="24"/>
          <w:szCs w:val="24"/>
        </w:rPr>
        <w:t xml:space="preserve"> </w:t>
      </w:r>
      <w:r w:rsidRPr="00F04275">
        <w:rPr>
          <w:rFonts w:ascii="Arial" w:hAnsi="Arial" w:cs="Arial"/>
          <w:i/>
          <w:sz w:val="24"/>
          <w:szCs w:val="24"/>
        </w:rPr>
        <w:t>acorde</w:t>
      </w:r>
      <w:r w:rsidRPr="00F04275">
        <w:rPr>
          <w:rFonts w:ascii="Arial" w:hAnsi="Arial" w:cs="Arial"/>
          <w:i/>
          <w:spacing w:val="46"/>
          <w:sz w:val="24"/>
          <w:szCs w:val="24"/>
        </w:rPr>
        <w:t xml:space="preserve"> </w:t>
      </w:r>
      <w:r w:rsidRPr="00F04275">
        <w:rPr>
          <w:rFonts w:ascii="Arial" w:hAnsi="Arial" w:cs="Arial"/>
          <w:i/>
          <w:sz w:val="24"/>
          <w:szCs w:val="24"/>
        </w:rPr>
        <w:t>a</w:t>
      </w:r>
      <w:r w:rsidRPr="00F04275">
        <w:rPr>
          <w:rFonts w:ascii="Arial" w:hAnsi="Arial" w:cs="Arial"/>
          <w:i/>
          <w:spacing w:val="48"/>
          <w:sz w:val="24"/>
          <w:szCs w:val="24"/>
        </w:rPr>
        <w:t xml:space="preserve"> </w:t>
      </w:r>
      <w:r w:rsidRPr="00F04275">
        <w:rPr>
          <w:rFonts w:ascii="Arial" w:hAnsi="Arial" w:cs="Arial"/>
          <w:i/>
          <w:sz w:val="24"/>
          <w:szCs w:val="24"/>
        </w:rPr>
        <w:t>la</w:t>
      </w:r>
      <w:r w:rsidRPr="00F04275">
        <w:rPr>
          <w:rFonts w:ascii="Arial" w:hAnsi="Arial" w:cs="Arial"/>
          <w:i/>
          <w:spacing w:val="47"/>
          <w:sz w:val="24"/>
          <w:szCs w:val="24"/>
        </w:rPr>
        <w:t xml:space="preserve"> </w:t>
      </w:r>
      <w:r w:rsidRPr="00F04275">
        <w:rPr>
          <w:rFonts w:ascii="Arial" w:hAnsi="Arial" w:cs="Arial"/>
          <w:i/>
          <w:sz w:val="24"/>
          <w:szCs w:val="24"/>
        </w:rPr>
        <w:t>talla</w:t>
      </w:r>
      <w:r w:rsidRPr="00F04275">
        <w:rPr>
          <w:rFonts w:ascii="Arial" w:hAnsi="Arial" w:cs="Arial"/>
          <w:i/>
          <w:spacing w:val="45"/>
          <w:sz w:val="24"/>
          <w:szCs w:val="24"/>
        </w:rPr>
        <w:t xml:space="preserve"> </w:t>
      </w:r>
      <w:r w:rsidRPr="00F04275">
        <w:rPr>
          <w:rFonts w:ascii="Arial" w:hAnsi="Arial" w:cs="Arial"/>
          <w:i/>
          <w:spacing w:val="-1"/>
          <w:sz w:val="24"/>
          <w:szCs w:val="24"/>
        </w:rPr>
        <w:t>de</w:t>
      </w:r>
      <w:r w:rsidRPr="00F04275">
        <w:rPr>
          <w:rFonts w:ascii="Arial" w:hAnsi="Arial" w:cs="Arial"/>
          <w:i/>
          <w:spacing w:val="49"/>
          <w:sz w:val="24"/>
          <w:szCs w:val="24"/>
        </w:rPr>
        <w:t xml:space="preserve"> </w:t>
      </w:r>
      <w:r w:rsidRPr="00F04275">
        <w:rPr>
          <w:rFonts w:ascii="Arial" w:hAnsi="Arial" w:cs="Arial"/>
          <w:i/>
          <w:spacing w:val="-1"/>
          <w:sz w:val="24"/>
          <w:szCs w:val="24"/>
        </w:rPr>
        <w:t>cada</w:t>
      </w:r>
      <w:r w:rsidRPr="00F04275">
        <w:rPr>
          <w:rFonts w:ascii="Arial" w:hAnsi="Arial" w:cs="Arial"/>
          <w:i/>
          <w:spacing w:val="35"/>
          <w:sz w:val="24"/>
          <w:szCs w:val="24"/>
        </w:rPr>
        <w:t xml:space="preserve"> </w:t>
      </w:r>
      <w:r w:rsidRPr="00F04275">
        <w:rPr>
          <w:rFonts w:ascii="Arial" w:hAnsi="Arial" w:cs="Arial"/>
          <w:i/>
          <w:spacing w:val="-1"/>
          <w:sz w:val="24"/>
          <w:szCs w:val="24"/>
        </w:rPr>
        <w:t>alumno</w:t>
      </w:r>
      <w:r w:rsidRPr="00F04275">
        <w:rPr>
          <w:rFonts w:ascii="Arial" w:hAnsi="Arial" w:cs="Arial"/>
          <w:i/>
          <w:spacing w:val="46"/>
          <w:sz w:val="24"/>
          <w:szCs w:val="24"/>
        </w:rPr>
        <w:t xml:space="preserve"> </w:t>
      </w:r>
      <w:r w:rsidRPr="00F04275">
        <w:rPr>
          <w:rFonts w:ascii="Arial" w:hAnsi="Arial" w:cs="Arial"/>
          <w:i/>
          <w:sz w:val="24"/>
          <w:szCs w:val="24"/>
        </w:rPr>
        <w:t>y</w:t>
      </w:r>
      <w:r w:rsidRPr="00F04275">
        <w:rPr>
          <w:rFonts w:ascii="Arial" w:hAnsi="Arial" w:cs="Arial"/>
          <w:i/>
          <w:spacing w:val="47"/>
          <w:sz w:val="24"/>
          <w:szCs w:val="24"/>
        </w:rPr>
        <w:t xml:space="preserve"> </w:t>
      </w:r>
      <w:r w:rsidRPr="00F04275">
        <w:rPr>
          <w:rFonts w:ascii="Arial" w:hAnsi="Arial" w:cs="Arial"/>
          <w:i/>
          <w:sz w:val="24"/>
          <w:szCs w:val="24"/>
        </w:rPr>
        <w:t>al</w:t>
      </w:r>
      <w:r w:rsidRPr="00F04275">
        <w:rPr>
          <w:rFonts w:ascii="Arial" w:hAnsi="Arial" w:cs="Arial"/>
          <w:i/>
          <w:spacing w:val="43"/>
          <w:sz w:val="24"/>
          <w:szCs w:val="24"/>
        </w:rPr>
        <w:t xml:space="preserve"> </w:t>
      </w:r>
      <w:r w:rsidRPr="00F04275">
        <w:rPr>
          <w:rFonts w:ascii="Arial" w:hAnsi="Arial" w:cs="Arial"/>
          <w:i/>
          <w:spacing w:val="-1"/>
          <w:sz w:val="24"/>
          <w:szCs w:val="24"/>
        </w:rPr>
        <w:t>modelo</w:t>
      </w:r>
      <w:r w:rsidRPr="00F04275">
        <w:rPr>
          <w:rFonts w:ascii="Arial" w:hAnsi="Arial" w:cs="Arial"/>
          <w:i/>
          <w:spacing w:val="46"/>
          <w:sz w:val="24"/>
          <w:szCs w:val="24"/>
        </w:rPr>
        <w:t xml:space="preserve"> </w:t>
      </w:r>
      <w:r w:rsidRPr="00F04275">
        <w:rPr>
          <w:rFonts w:ascii="Arial" w:hAnsi="Arial" w:cs="Arial"/>
          <w:i/>
          <w:spacing w:val="-2"/>
          <w:sz w:val="24"/>
          <w:szCs w:val="24"/>
        </w:rPr>
        <w:t>del</w:t>
      </w:r>
      <w:r w:rsidRPr="00F04275">
        <w:rPr>
          <w:rFonts w:ascii="Arial" w:hAnsi="Arial" w:cs="Arial"/>
          <w:i/>
          <w:spacing w:val="46"/>
          <w:sz w:val="24"/>
          <w:szCs w:val="24"/>
        </w:rPr>
        <w:t xml:space="preserve"> </w:t>
      </w:r>
      <w:r w:rsidRPr="00F04275">
        <w:rPr>
          <w:rFonts w:ascii="Arial" w:hAnsi="Arial" w:cs="Arial"/>
          <w:i/>
          <w:spacing w:val="-1"/>
          <w:sz w:val="24"/>
          <w:szCs w:val="24"/>
        </w:rPr>
        <w:t>plantel</w:t>
      </w:r>
      <w:r w:rsidRPr="00F04275">
        <w:rPr>
          <w:rFonts w:ascii="Arial" w:hAnsi="Arial" w:cs="Arial"/>
          <w:i/>
          <w:spacing w:val="46"/>
          <w:sz w:val="24"/>
          <w:szCs w:val="24"/>
        </w:rPr>
        <w:t xml:space="preserve"> </w:t>
      </w:r>
      <w:r w:rsidRPr="00F04275">
        <w:rPr>
          <w:rFonts w:ascii="Arial" w:hAnsi="Arial" w:cs="Arial"/>
          <w:i/>
          <w:spacing w:val="-1"/>
          <w:sz w:val="24"/>
          <w:szCs w:val="24"/>
        </w:rPr>
        <w:t>educativo, además</w:t>
      </w:r>
      <w:r w:rsidRPr="00F04275">
        <w:rPr>
          <w:rFonts w:ascii="Arial" w:hAnsi="Arial" w:cs="Arial"/>
          <w:i/>
          <w:spacing w:val="47"/>
          <w:sz w:val="24"/>
          <w:szCs w:val="24"/>
        </w:rPr>
        <w:t xml:space="preserve"> </w:t>
      </w:r>
      <w:r w:rsidRPr="00F04275">
        <w:rPr>
          <w:rFonts w:ascii="Arial" w:hAnsi="Arial" w:cs="Arial"/>
          <w:i/>
          <w:spacing w:val="-1"/>
          <w:sz w:val="24"/>
          <w:szCs w:val="24"/>
        </w:rPr>
        <w:t>una</w:t>
      </w:r>
      <w:r w:rsidRPr="00F04275">
        <w:rPr>
          <w:rFonts w:ascii="Arial" w:hAnsi="Arial" w:cs="Arial"/>
          <w:i/>
          <w:spacing w:val="71"/>
          <w:sz w:val="24"/>
          <w:szCs w:val="24"/>
        </w:rPr>
        <w:t xml:space="preserve"> </w:t>
      </w:r>
      <w:r w:rsidRPr="00F04275">
        <w:rPr>
          <w:rFonts w:ascii="Arial" w:hAnsi="Arial" w:cs="Arial"/>
          <w:i/>
          <w:spacing w:val="-1"/>
          <w:sz w:val="24"/>
          <w:szCs w:val="24"/>
        </w:rPr>
        <w:t>mochila</w:t>
      </w:r>
      <w:r w:rsidRPr="00F04275">
        <w:rPr>
          <w:rFonts w:ascii="Arial" w:hAnsi="Arial" w:cs="Arial"/>
          <w:i/>
          <w:sz w:val="24"/>
          <w:szCs w:val="24"/>
        </w:rPr>
        <w:t xml:space="preserve"> </w:t>
      </w:r>
      <w:r w:rsidRPr="00F04275">
        <w:rPr>
          <w:rFonts w:ascii="Arial" w:hAnsi="Arial" w:cs="Arial"/>
          <w:i/>
          <w:spacing w:val="-1"/>
          <w:sz w:val="24"/>
          <w:szCs w:val="24"/>
        </w:rPr>
        <w:t>con útiles</w:t>
      </w:r>
      <w:r w:rsidRPr="00F04275">
        <w:rPr>
          <w:rFonts w:ascii="Arial" w:hAnsi="Arial" w:cs="Arial"/>
          <w:i/>
          <w:spacing w:val="-2"/>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2"/>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grado</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1"/>
          <w:sz w:val="24"/>
          <w:szCs w:val="24"/>
        </w:rPr>
        <w:t>curse.</w:t>
      </w:r>
    </w:p>
    <w:p w:rsidR="00F04275" w:rsidRPr="00F04275" w:rsidRDefault="00F04275" w:rsidP="00F04275">
      <w:pPr>
        <w:pStyle w:val="Textoindependiente"/>
        <w:tabs>
          <w:tab w:val="left" w:pos="1541"/>
        </w:tabs>
        <w:kinsoku w:val="0"/>
        <w:overflowPunct w:val="0"/>
        <w:spacing w:before="56"/>
        <w:ind w:left="1540" w:right="114"/>
        <w:jc w:val="both"/>
        <w:rPr>
          <w:rFonts w:ascii="Arial" w:hAnsi="Arial" w:cs="Arial"/>
          <w:i/>
          <w:spacing w:val="-1"/>
          <w:sz w:val="24"/>
          <w:szCs w:val="24"/>
        </w:rPr>
      </w:pPr>
    </w:p>
    <w:p w:rsidR="00F04275" w:rsidRPr="00F04275" w:rsidRDefault="00F04275" w:rsidP="00303F70">
      <w:pPr>
        <w:pStyle w:val="Textoindependiente"/>
        <w:widowControl w:val="0"/>
        <w:numPr>
          <w:ilvl w:val="0"/>
          <w:numId w:val="78"/>
        </w:numPr>
        <w:tabs>
          <w:tab w:val="left" w:pos="1541"/>
        </w:tabs>
        <w:kinsoku w:val="0"/>
        <w:overflowPunct w:val="0"/>
        <w:autoSpaceDE w:val="0"/>
        <w:autoSpaceDN w:val="0"/>
        <w:adjustRightInd w:val="0"/>
        <w:spacing w:after="0"/>
        <w:ind w:right="119"/>
        <w:jc w:val="both"/>
        <w:rPr>
          <w:rFonts w:ascii="Arial" w:hAnsi="Arial" w:cs="Arial"/>
          <w:i/>
          <w:spacing w:val="-1"/>
          <w:sz w:val="24"/>
          <w:szCs w:val="24"/>
        </w:rPr>
      </w:pPr>
      <w:r w:rsidRPr="00F04275">
        <w:rPr>
          <w:rFonts w:ascii="Arial" w:hAnsi="Arial" w:cs="Arial"/>
          <w:i/>
          <w:spacing w:val="-1"/>
          <w:sz w:val="24"/>
          <w:szCs w:val="24"/>
        </w:rPr>
        <w:t>Niñas:</w:t>
      </w:r>
      <w:r w:rsidRPr="00F04275">
        <w:rPr>
          <w:rFonts w:ascii="Arial" w:hAnsi="Arial" w:cs="Arial"/>
          <w:i/>
          <w:spacing w:val="5"/>
          <w:sz w:val="24"/>
          <w:szCs w:val="24"/>
        </w:rPr>
        <w:t xml:space="preserve"> </w:t>
      </w:r>
      <w:r w:rsidRPr="00F04275">
        <w:rPr>
          <w:rFonts w:ascii="Arial" w:hAnsi="Arial" w:cs="Arial"/>
          <w:i/>
          <w:spacing w:val="-1"/>
          <w:sz w:val="24"/>
          <w:szCs w:val="24"/>
        </w:rPr>
        <w:t>Playera</w:t>
      </w:r>
      <w:r w:rsidRPr="00F04275">
        <w:rPr>
          <w:rFonts w:ascii="Arial" w:hAnsi="Arial" w:cs="Arial"/>
          <w:i/>
          <w:spacing w:val="5"/>
          <w:sz w:val="24"/>
          <w:szCs w:val="24"/>
        </w:rPr>
        <w:t xml:space="preserve"> </w:t>
      </w:r>
      <w:r w:rsidRPr="00F04275">
        <w:rPr>
          <w:rFonts w:ascii="Arial" w:hAnsi="Arial" w:cs="Arial"/>
          <w:i/>
          <w:spacing w:val="-1"/>
          <w:sz w:val="24"/>
          <w:szCs w:val="24"/>
        </w:rPr>
        <w:t>tipo</w:t>
      </w:r>
      <w:r w:rsidRPr="00F04275">
        <w:rPr>
          <w:rFonts w:ascii="Arial" w:hAnsi="Arial" w:cs="Arial"/>
          <w:i/>
          <w:spacing w:val="6"/>
          <w:sz w:val="24"/>
          <w:szCs w:val="24"/>
        </w:rPr>
        <w:t xml:space="preserve"> </w:t>
      </w:r>
      <w:r w:rsidRPr="00F04275">
        <w:rPr>
          <w:rFonts w:ascii="Arial" w:hAnsi="Arial" w:cs="Arial"/>
          <w:i/>
          <w:spacing w:val="-1"/>
          <w:sz w:val="24"/>
          <w:szCs w:val="24"/>
        </w:rPr>
        <w:t>polo</w:t>
      </w:r>
      <w:r w:rsidRPr="00F04275">
        <w:rPr>
          <w:rFonts w:ascii="Arial" w:hAnsi="Arial" w:cs="Arial"/>
          <w:i/>
          <w:spacing w:val="5"/>
          <w:sz w:val="24"/>
          <w:szCs w:val="24"/>
        </w:rPr>
        <w:t xml:space="preserve"> </w:t>
      </w:r>
      <w:r w:rsidRPr="00F04275">
        <w:rPr>
          <w:rFonts w:ascii="Arial" w:hAnsi="Arial" w:cs="Arial"/>
          <w:i/>
          <w:spacing w:val="-1"/>
          <w:sz w:val="24"/>
          <w:szCs w:val="24"/>
        </w:rPr>
        <w:t>blanca</w:t>
      </w:r>
      <w:r w:rsidRPr="00F04275">
        <w:rPr>
          <w:rFonts w:ascii="Arial" w:hAnsi="Arial" w:cs="Arial"/>
          <w:i/>
          <w:spacing w:val="5"/>
          <w:sz w:val="24"/>
          <w:szCs w:val="24"/>
        </w:rPr>
        <w:t xml:space="preserve"> </w:t>
      </w:r>
      <w:r w:rsidRPr="00F04275">
        <w:rPr>
          <w:rFonts w:ascii="Arial" w:hAnsi="Arial" w:cs="Arial"/>
          <w:i/>
          <w:sz w:val="24"/>
          <w:szCs w:val="24"/>
        </w:rPr>
        <w:t>más</w:t>
      </w:r>
      <w:r w:rsidRPr="00F04275">
        <w:rPr>
          <w:rFonts w:ascii="Arial" w:hAnsi="Arial" w:cs="Arial"/>
          <w:i/>
          <w:spacing w:val="5"/>
          <w:sz w:val="24"/>
          <w:szCs w:val="24"/>
        </w:rPr>
        <w:t xml:space="preserve"> </w:t>
      </w:r>
      <w:r w:rsidRPr="00F04275">
        <w:rPr>
          <w:rFonts w:ascii="Arial" w:hAnsi="Arial" w:cs="Arial"/>
          <w:i/>
          <w:spacing w:val="-1"/>
          <w:sz w:val="24"/>
          <w:szCs w:val="24"/>
        </w:rPr>
        <w:t>una</w:t>
      </w:r>
      <w:r w:rsidRPr="00F04275">
        <w:rPr>
          <w:rFonts w:ascii="Arial" w:hAnsi="Arial" w:cs="Arial"/>
          <w:i/>
          <w:spacing w:val="5"/>
          <w:sz w:val="24"/>
          <w:szCs w:val="24"/>
        </w:rPr>
        <w:t xml:space="preserve"> </w:t>
      </w:r>
      <w:r w:rsidRPr="00F04275">
        <w:rPr>
          <w:rFonts w:ascii="Arial" w:hAnsi="Arial" w:cs="Arial"/>
          <w:i/>
          <w:spacing w:val="-1"/>
          <w:sz w:val="24"/>
          <w:szCs w:val="24"/>
        </w:rPr>
        <w:t>falda</w:t>
      </w:r>
      <w:r w:rsidRPr="00F04275">
        <w:rPr>
          <w:rFonts w:ascii="Arial" w:hAnsi="Arial" w:cs="Arial"/>
          <w:i/>
          <w:spacing w:val="5"/>
          <w:sz w:val="24"/>
          <w:szCs w:val="24"/>
        </w:rPr>
        <w:t xml:space="preserve"> </w:t>
      </w:r>
      <w:r w:rsidRPr="00F04275">
        <w:rPr>
          <w:rFonts w:ascii="Arial" w:hAnsi="Arial" w:cs="Arial"/>
          <w:i/>
          <w:spacing w:val="-1"/>
          <w:sz w:val="24"/>
          <w:szCs w:val="24"/>
        </w:rPr>
        <w:t>acorde</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4"/>
          <w:sz w:val="24"/>
          <w:szCs w:val="24"/>
        </w:rPr>
        <w:t xml:space="preserve"> </w:t>
      </w:r>
      <w:r w:rsidRPr="00F04275">
        <w:rPr>
          <w:rFonts w:ascii="Arial" w:hAnsi="Arial" w:cs="Arial"/>
          <w:i/>
          <w:spacing w:val="-1"/>
          <w:sz w:val="24"/>
          <w:szCs w:val="24"/>
        </w:rPr>
        <w:t>talla</w:t>
      </w:r>
      <w:r w:rsidRPr="00F04275">
        <w:rPr>
          <w:rFonts w:ascii="Arial" w:hAnsi="Arial" w:cs="Arial"/>
          <w:i/>
          <w:spacing w:val="5"/>
          <w:sz w:val="24"/>
          <w:szCs w:val="24"/>
        </w:rPr>
        <w:t xml:space="preserve"> </w:t>
      </w:r>
      <w:r w:rsidRPr="00F04275">
        <w:rPr>
          <w:rFonts w:ascii="Arial" w:hAnsi="Arial" w:cs="Arial"/>
          <w:i/>
          <w:spacing w:val="-1"/>
          <w:sz w:val="24"/>
          <w:szCs w:val="24"/>
        </w:rPr>
        <w:t>de</w:t>
      </w:r>
      <w:r w:rsidRPr="00F04275">
        <w:rPr>
          <w:rFonts w:ascii="Arial" w:hAnsi="Arial" w:cs="Arial"/>
          <w:i/>
          <w:spacing w:val="5"/>
          <w:sz w:val="24"/>
          <w:szCs w:val="24"/>
        </w:rPr>
        <w:t xml:space="preserve"> </w:t>
      </w:r>
      <w:r w:rsidRPr="00F04275">
        <w:rPr>
          <w:rFonts w:ascii="Arial" w:hAnsi="Arial" w:cs="Arial"/>
          <w:i/>
          <w:spacing w:val="-1"/>
          <w:sz w:val="24"/>
          <w:szCs w:val="24"/>
        </w:rPr>
        <w:t>cada</w:t>
      </w:r>
      <w:r w:rsidRPr="00F04275">
        <w:rPr>
          <w:rFonts w:ascii="Arial" w:hAnsi="Arial" w:cs="Arial"/>
          <w:i/>
          <w:spacing w:val="47"/>
          <w:sz w:val="24"/>
          <w:szCs w:val="24"/>
        </w:rPr>
        <w:t xml:space="preserve"> </w:t>
      </w:r>
      <w:r w:rsidRPr="00F04275">
        <w:rPr>
          <w:rFonts w:ascii="Arial" w:hAnsi="Arial" w:cs="Arial"/>
          <w:i/>
          <w:spacing w:val="-1"/>
          <w:sz w:val="24"/>
          <w:szCs w:val="24"/>
        </w:rPr>
        <w:t>alumna</w:t>
      </w:r>
      <w:r w:rsidRPr="00F04275">
        <w:rPr>
          <w:rFonts w:ascii="Arial" w:hAnsi="Arial" w:cs="Arial"/>
          <w:i/>
          <w:spacing w:val="45"/>
          <w:sz w:val="24"/>
          <w:szCs w:val="24"/>
        </w:rPr>
        <w:t xml:space="preserve"> </w:t>
      </w:r>
      <w:r w:rsidRPr="00F04275">
        <w:rPr>
          <w:rFonts w:ascii="Arial" w:hAnsi="Arial" w:cs="Arial"/>
          <w:i/>
          <w:sz w:val="24"/>
          <w:szCs w:val="24"/>
        </w:rPr>
        <w:t>y</w:t>
      </w:r>
      <w:r w:rsidRPr="00F04275">
        <w:rPr>
          <w:rFonts w:ascii="Arial" w:hAnsi="Arial" w:cs="Arial"/>
          <w:i/>
          <w:spacing w:val="49"/>
          <w:sz w:val="24"/>
          <w:szCs w:val="24"/>
        </w:rPr>
        <w:t xml:space="preserve"> </w:t>
      </w:r>
      <w:r w:rsidRPr="00F04275">
        <w:rPr>
          <w:rFonts w:ascii="Arial" w:hAnsi="Arial" w:cs="Arial"/>
          <w:i/>
          <w:sz w:val="24"/>
          <w:szCs w:val="24"/>
        </w:rPr>
        <w:t>al</w:t>
      </w:r>
      <w:r w:rsidRPr="00F04275">
        <w:rPr>
          <w:rFonts w:ascii="Arial" w:hAnsi="Arial" w:cs="Arial"/>
          <w:i/>
          <w:spacing w:val="46"/>
          <w:sz w:val="24"/>
          <w:szCs w:val="24"/>
        </w:rPr>
        <w:t xml:space="preserve"> </w:t>
      </w:r>
      <w:r w:rsidRPr="00F04275">
        <w:rPr>
          <w:rFonts w:ascii="Arial" w:hAnsi="Arial" w:cs="Arial"/>
          <w:i/>
          <w:spacing w:val="-1"/>
          <w:sz w:val="24"/>
          <w:szCs w:val="24"/>
        </w:rPr>
        <w:t>modelo</w:t>
      </w:r>
      <w:r w:rsidRPr="00F04275">
        <w:rPr>
          <w:rFonts w:ascii="Arial" w:hAnsi="Arial" w:cs="Arial"/>
          <w:i/>
          <w:spacing w:val="48"/>
          <w:sz w:val="24"/>
          <w:szCs w:val="24"/>
        </w:rPr>
        <w:t xml:space="preserve"> </w:t>
      </w:r>
      <w:r w:rsidRPr="00F04275">
        <w:rPr>
          <w:rFonts w:ascii="Arial" w:hAnsi="Arial" w:cs="Arial"/>
          <w:i/>
          <w:spacing w:val="-2"/>
          <w:sz w:val="24"/>
          <w:szCs w:val="24"/>
        </w:rPr>
        <w:t>del</w:t>
      </w:r>
      <w:r w:rsidRPr="00F04275">
        <w:rPr>
          <w:rFonts w:ascii="Arial" w:hAnsi="Arial" w:cs="Arial"/>
          <w:i/>
          <w:spacing w:val="46"/>
          <w:sz w:val="24"/>
          <w:szCs w:val="24"/>
        </w:rPr>
        <w:t xml:space="preserve"> </w:t>
      </w:r>
      <w:r w:rsidRPr="00F04275">
        <w:rPr>
          <w:rFonts w:ascii="Arial" w:hAnsi="Arial" w:cs="Arial"/>
          <w:i/>
          <w:spacing w:val="-1"/>
          <w:sz w:val="24"/>
          <w:szCs w:val="24"/>
        </w:rPr>
        <w:t>plantel</w:t>
      </w:r>
      <w:r w:rsidRPr="00F04275">
        <w:rPr>
          <w:rFonts w:ascii="Arial" w:hAnsi="Arial" w:cs="Arial"/>
          <w:i/>
          <w:spacing w:val="48"/>
          <w:sz w:val="24"/>
          <w:szCs w:val="24"/>
        </w:rPr>
        <w:t xml:space="preserve"> </w:t>
      </w:r>
      <w:r w:rsidRPr="00F04275">
        <w:rPr>
          <w:rFonts w:ascii="Arial" w:hAnsi="Arial" w:cs="Arial"/>
          <w:i/>
          <w:spacing w:val="-1"/>
          <w:sz w:val="24"/>
          <w:szCs w:val="24"/>
        </w:rPr>
        <w:t>educativo,</w:t>
      </w:r>
      <w:r w:rsidRPr="00F04275">
        <w:rPr>
          <w:rFonts w:ascii="Arial" w:hAnsi="Arial" w:cs="Arial"/>
          <w:i/>
          <w:spacing w:val="48"/>
          <w:sz w:val="24"/>
          <w:szCs w:val="24"/>
        </w:rPr>
        <w:t xml:space="preserve"> </w:t>
      </w:r>
      <w:r w:rsidRPr="00F04275">
        <w:rPr>
          <w:rFonts w:ascii="Arial" w:hAnsi="Arial" w:cs="Arial"/>
          <w:i/>
          <w:sz w:val="24"/>
          <w:szCs w:val="24"/>
        </w:rPr>
        <w:t>además</w:t>
      </w:r>
      <w:r w:rsidRPr="00F04275">
        <w:rPr>
          <w:rFonts w:ascii="Arial" w:hAnsi="Arial" w:cs="Arial"/>
          <w:i/>
          <w:spacing w:val="49"/>
          <w:sz w:val="24"/>
          <w:szCs w:val="24"/>
        </w:rPr>
        <w:t xml:space="preserve"> </w:t>
      </w:r>
      <w:r w:rsidRPr="00F04275">
        <w:rPr>
          <w:rFonts w:ascii="Arial" w:hAnsi="Arial" w:cs="Arial"/>
          <w:i/>
          <w:spacing w:val="-2"/>
          <w:sz w:val="24"/>
          <w:szCs w:val="24"/>
        </w:rPr>
        <w:t>una</w:t>
      </w:r>
      <w:r w:rsidRPr="00F04275">
        <w:rPr>
          <w:rFonts w:ascii="Arial" w:hAnsi="Arial" w:cs="Arial"/>
          <w:i/>
          <w:spacing w:val="53"/>
          <w:sz w:val="24"/>
          <w:szCs w:val="24"/>
        </w:rPr>
        <w:t xml:space="preserve"> </w:t>
      </w:r>
      <w:r w:rsidRPr="00F04275">
        <w:rPr>
          <w:rFonts w:ascii="Arial" w:hAnsi="Arial" w:cs="Arial"/>
          <w:i/>
          <w:spacing w:val="-1"/>
          <w:sz w:val="24"/>
          <w:szCs w:val="24"/>
        </w:rPr>
        <w:t>mochila</w:t>
      </w:r>
      <w:r w:rsidRPr="00F04275">
        <w:rPr>
          <w:rFonts w:ascii="Arial" w:hAnsi="Arial" w:cs="Arial"/>
          <w:i/>
          <w:sz w:val="24"/>
          <w:szCs w:val="24"/>
        </w:rPr>
        <w:t xml:space="preserve"> </w:t>
      </w:r>
      <w:r w:rsidRPr="00F04275">
        <w:rPr>
          <w:rFonts w:ascii="Arial" w:hAnsi="Arial" w:cs="Arial"/>
          <w:i/>
          <w:spacing w:val="-1"/>
          <w:sz w:val="24"/>
          <w:szCs w:val="24"/>
        </w:rPr>
        <w:t>con útiles</w:t>
      </w:r>
      <w:r w:rsidRPr="00F04275">
        <w:rPr>
          <w:rFonts w:ascii="Arial" w:hAnsi="Arial" w:cs="Arial"/>
          <w:i/>
          <w:spacing w:val="-2"/>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grado</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1"/>
          <w:sz w:val="24"/>
          <w:szCs w:val="24"/>
        </w:rPr>
        <w:t>curse.</w:t>
      </w:r>
    </w:p>
    <w:p w:rsidR="00F04275" w:rsidRPr="00F04275" w:rsidRDefault="00F04275" w:rsidP="00F04275">
      <w:pPr>
        <w:pStyle w:val="Ttulo2"/>
        <w:kinsoku w:val="0"/>
        <w:overflowPunct w:val="0"/>
        <w:rPr>
          <w:rFonts w:ascii="Arial" w:hAnsi="Arial" w:cs="Arial"/>
          <w:b w:val="0"/>
          <w:bCs w:val="0"/>
          <w:i/>
          <w:sz w:val="24"/>
          <w:szCs w:val="24"/>
        </w:rPr>
      </w:pPr>
      <w:r w:rsidRPr="00F04275">
        <w:rPr>
          <w:rFonts w:ascii="Arial" w:hAnsi="Arial" w:cs="Arial"/>
          <w:i/>
          <w:spacing w:val="-1"/>
          <w:sz w:val="24"/>
          <w:szCs w:val="24"/>
        </w:rPr>
        <w:t xml:space="preserve"> </w:t>
      </w:r>
      <w:r w:rsidRPr="00F04275">
        <w:rPr>
          <w:rFonts w:ascii="Arial" w:hAnsi="Arial" w:cs="Arial"/>
          <w:i/>
          <w:spacing w:val="-1"/>
          <w:sz w:val="24"/>
          <w:szCs w:val="24"/>
          <w:u w:val="single"/>
        </w:rPr>
        <w:t>Secundaria:</w:t>
      </w:r>
    </w:p>
    <w:p w:rsidR="00F04275" w:rsidRPr="00F04275" w:rsidRDefault="00F04275" w:rsidP="00F04275">
      <w:pPr>
        <w:pStyle w:val="Textoindependiente"/>
        <w:kinsoku w:val="0"/>
        <w:overflowPunct w:val="0"/>
        <w:spacing w:before="5"/>
        <w:rPr>
          <w:rFonts w:ascii="Arial" w:hAnsi="Arial" w:cs="Arial"/>
          <w:b/>
          <w:bCs/>
          <w:i/>
          <w:sz w:val="24"/>
          <w:szCs w:val="24"/>
        </w:rPr>
      </w:pPr>
    </w:p>
    <w:p w:rsidR="00F04275" w:rsidRPr="00F04275" w:rsidRDefault="00F04275" w:rsidP="00303F70">
      <w:pPr>
        <w:pStyle w:val="Textoindependiente"/>
        <w:widowControl w:val="0"/>
        <w:numPr>
          <w:ilvl w:val="0"/>
          <w:numId w:val="79"/>
        </w:numPr>
        <w:tabs>
          <w:tab w:val="left" w:pos="1541"/>
        </w:tabs>
        <w:kinsoku w:val="0"/>
        <w:overflowPunct w:val="0"/>
        <w:autoSpaceDE w:val="0"/>
        <w:autoSpaceDN w:val="0"/>
        <w:adjustRightInd w:val="0"/>
        <w:spacing w:before="56" w:after="0"/>
        <w:ind w:right="118"/>
        <w:jc w:val="both"/>
        <w:rPr>
          <w:rFonts w:ascii="Arial" w:hAnsi="Arial" w:cs="Arial"/>
          <w:i/>
          <w:spacing w:val="-1"/>
          <w:sz w:val="24"/>
          <w:szCs w:val="24"/>
        </w:rPr>
      </w:pPr>
      <w:r w:rsidRPr="00F04275">
        <w:rPr>
          <w:rFonts w:ascii="Arial" w:hAnsi="Arial" w:cs="Arial"/>
          <w:i/>
          <w:spacing w:val="-1"/>
          <w:sz w:val="24"/>
          <w:szCs w:val="24"/>
        </w:rPr>
        <w:t>Niños:</w:t>
      </w:r>
      <w:r w:rsidRPr="00F04275">
        <w:rPr>
          <w:rFonts w:ascii="Arial" w:hAnsi="Arial" w:cs="Arial"/>
          <w:i/>
          <w:spacing w:val="46"/>
          <w:sz w:val="24"/>
          <w:szCs w:val="24"/>
        </w:rPr>
        <w:t xml:space="preserve"> </w:t>
      </w:r>
      <w:r w:rsidRPr="00F04275">
        <w:rPr>
          <w:rFonts w:ascii="Arial" w:hAnsi="Arial" w:cs="Arial"/>
          <w:i/>
          <w:spacing w:val="-1"/>
          <w:sz w:val="24"/>
          <w:szCs w:val="24"/>
        </w:rPr>
        <w:t>Playera</w:t>
      </w:r>
      <w:r w:rsidRPr="00F04275">
        <w:rPr>
          <w:rFonts w:ascii="Arial" w:hAnsi="Arial" w:cs="Arial"/>
          <w:i/>
          <w:spacing w:val="48"/>
          <w:sz w:val="24"/>
          <w:szCs w:val="24"/>
        </w:rPr>
        <w:t xml:space="preserve"> </w:t>
      </w:r>
      <w:r w:rsidRPr="00F04275">
        <w:rPr>
          <w:rFonts w:ascii="Arial" w:hAnsi="Arial" w:cs="Arial"/>
          <w:i/>
          <w:spacing w:val="-1"/>
          <w:sz w:val="24"/>
          <w:szCs w:val="24"/>
        </w:rPr>
        <w:t>tipo</w:t>
      </w:r>
      <w:r w:rsidRPr="00F04275">
        <w:rPr>
          <w:rFonts w:ascii="Arial" w:hAnsi="Arial" w:cs="Arial"/>
          <w:i/>
          <w:spacing w:val="49"/>
          <w:sz w:val="24"/>
          <w:szCs w:val="24"/>
        </w:rPr>
        <w:t xml:space="preserve"> </w:t>
      </w:r>
      <w:r w:rsidRPr="00F04275">
        <w:rPr>
          <w:rFonts w:ascii="Arial" w:hAnsi="Arial" w:cs="Arial"/>
          <w:i/>
          <w:spacing w:val="-1"/>
          <w:sz w:val="24"/>
          <w:szCs w:val="24"/>
        </w:rPr>
        <w:t>polo</w:t>
      </w:r>
      <w:r w:rsidRPr="00F04275">
        <w:rPr>
          <w:rFonts w:ascii="Arial" w:hAnsi="Arial" w:cs="Arial"/>
          <w:i/>
          <w:spacing w:val="46"/>
          <w:sz w:val="24"/>
          <w:szCs w:val="24"/>
        </w:rPr>
        <w:t xml:space="preserve"> </w:t>
      </w:r>
      <w:r w:rsidRPr="00F04275">
        <w:rPr>
          <w:rFonts w:ascii="Arial" w:hAnsi="Arial" w:cs="Arial"/>
          <w:i/>
          <w:spacing w:val="-1"/>
          <w:sz w:val="24"/>
          <w:szCs w:val="24"/>
        </w:rPr>
        <w:t>blanca</w:t>
      </w:r>
      <w:r w:rsidRPr="00F04275">
        <w:rPr>
          <w:rFonts w:ascii="Arial" w:hAnsi="Arial" w:cs="Arial"/>
          <w:i/>
          <w:spacing w:val="48"/>
          <w:sz w:val="24"/>
          <w:szCs w:val="24"/>
        </w:rPr>
        <w:t xml:space="preserve"> </w:t>
      </w:r>
      <w:r w:rsidRPr="00F04275">
        <w:rPr>
          <w:rFonts w:ascii="Arial" w:hAnsi="Arial" w:cs="Arial"/>
          <w:i/>
          <w:sz w:val="24"/>
          <w:szCs w:val="24"/>
        </w:rPr>
        <w:t>más</w:t>
      </w:r>
      <w:r w:rsidRPr="00F04275">
        <w:rPr>
          <w:rFonts w:ascii="Arial" w:hAnsi="Arial" w:cs="Arial"/>
          <w:i/>
          <w:spacing w:val="48"/>
          <w:sz w:val="24"/>
          <w:szCs w:val="24"/>
        </w:rPr>
        <w:t xml:space="preserve"> </w:t>
      </w:r>
      <w:r w:rsidRPr="00F04275">
        <w:rPr>
          <w:rFonts w:ascii="Arial" w:hAnsi="Arial" w:cs="Arial"/>
          <w:i/>
          <w:spacing w:val="-1"/>
          <w:sz w:val="24"/>
          <w:szCs w:val="24"/>
        </w:rPr>
        <w:t>un</w:t>
      </w:r>
      <w:r w:rsidRPr="00F04275">
        <w:rPr>
          <w:rFonts w:ascii="Arial" w:hAnsi="Arial" w:cs="Arial"/>
          <w:i/>
          <w:spacing w:val="48"/>
          <w:sz w:val="24"/>
          <w:szCs w:val="24"/>
        </w:rPr>
        <w:t xml:space="preserve"> </w:t>
      </w:r>
      <w:r w:rsidRPr="00F04275">
        <w:rPr>
          <w:rFonts w:ascii="Arial" w:hAnsi="Arial" w:cs="Arial"/>
          <w:i/>
          <w:spacing w:val="-1"/>
          <w:sz w:val="24"/>
          <w:szCs w:val="24"/>
        </w:rPr>
        <w:t>pantalón,</w:t>
      </w:r>
      <w:r w:rsidRPr="00F04275">
        <w:rPr>
          <w:rFonts w:ascii="Arial" w:hAnsi="Arial" w:cs="Arial"/>
          <w:i/>
          <w:spacing w:val="45"/>
          <w:sz w:val="24"/>
          <w:szCs w:val="24"/>
        </w:rPr>
        <w:t xml:space="preserve"> </w:t>
      </w:r>
      <w:r w:rsidRPr="00F04275">
        <w:rPr>
          <w:rFonts w:ascii="Arial" w:hAnsi="Arial" w:cs="Arial"/>
          <w:i/>
          <w:sz w:val="24"/>
          <w:szCs w:val="24"/>
        </w:rPr>
        <w:t>acorde</w:t>
      </w:r>
      <w:r w:rsidRPr="00F04275">
        <w:rPr>
          <w:rFonts w:ascii="Arial" w:hAnsi="Arial" w:cs="Arial"/>
          <w:i/>
          <w:spacing w:val="46"/>
          <w:sz w:val="24"/>
          <w:szCs w:val="24"/>
        </w:rPr>
        <w:t xml:space="preserve"> </w:t>
      </w:r>
      <w:r w:rsidRPr="00F04275">
        <w:rPr>
          <w:rFonts w:ascii="Arial" w:hAnsi="Arial" w:cs="Arial"/>
          <w:i/>
          <w:sz w:val="24"/>
          <w:szCs w:val="24"/>
        </w:rPr>
        <w:t>a</w:t>
      </w:r>
      <w:r w:rsidRPr="00F04275">
        <w:rPr>
          <w:rFonts w:ascii="Arial" w:hAnsi="Arial" w:cs="Arial"/>
          <w:i/>
          <w:spacing w:val="48"/>
          <w:sz w:val="24"/>
          <w:szCs w:val="24"/>
        </w:rPr>
        <w:t xml:space="preserve"> </w:t>
      </w:r>
      <w:r w:rsidRPr="00F04275">
        <w:rPr>
          <w:rFonts w:ascii="Arial" w:hAnsi="Arial" w:cs="Arial"/>
          <w:i/>
          <w:sz w:val="24"/>
          <w:szCs w:val="24"/>
        </w:rPr>
        <w:t>la</w:t>
      </w:r>
      <w:r w:rsidRPr="00F04275">
        <w:rPr>
          <w:rFonts w:ascii="Arial" w:hAnsi="Arial" w:cs="Arial"/>
          <w:i/>
          <w:spacing w:val="47"/>
          <w:sz w:val="24"/>
          <w:szCs w:val="24"/>
        </w:rPr>
        <w:t xml:space="preserve"> </w:t>
      </w:r>
      <w:r w:rsidRPr="00F04275">
        <w:rPr>
          <w:rFonts w:ascii="Arial" w:hAnsi="Arial" w:cs="Arial"/>
          <w:i/>
          <w:sz w:val="24"/>
          <w:szCs w:val="24"/>
        </w:rPr>
        <w:t>talla</w:t>
      </w:r>
      <w:r w:rsidRPr="00F04275">
        <w:rPr>
          <w:rFonts w:ascii="Arial" w:hAnsi="Arial" w:cs="Arial"/>
          <w:i/>
          <w:spacing w:val="45"/>
          <w:sz w:val="24"/>
          <w:szCs w:val="24"/>
        </w:rPr>
        <w:t xml:space="preserve"> </w:t>
      </w:r>
      <w:r w:rsidRPr="00F04275">
        <w:rPr>
          <w:rFonts w:ascii="Arial" w:hAnsi="Arial" w:cs="Arial"/>
          <w:i/>
          <w:spacing w:val="-1"/>
          <w:sz w:val="24"/>
          <w:szCs w:val="24"/>
        </w:rPr>
        <w:t>de</w:t>
      </w:r>
      <w:r w:rsidRPr="00F04275">
        <w:rPr>
          <w:rFonts w:ascii="Arial" w:hAnsi="Arial" w:cs="Arial"/>
          <w:i/>
          <w:spacing w:val="49"/>
          <w:sz w:val="24"/>
          <w:szCs w:val="24"/>
        </w:rPr>
        <w:t xml:space="preserve"> </w:t>
      </w:r>
      <w:r w:rsidRPr="00F04275">
        <w:rPr>
          <w:rFonts w:ascii="Arial" w:hAnsi="Arial" w:cs="Arial"/>
          <w:i/>
          <w:spacing w:val="-1"/>
          <w:sz w:val="24"/>
          <w:szCs w:val="24"/>
        </w:rPr>
        <w:t>cada</w:t>
      </w:r>
      <w:r w:rsidRPr="00F04275">
        <w:rPr>
          <w:rFonts w:ascii="Arial" w:hAnsi="Arial" w:cs="Arial"/>
          <w:i/>
          <w:spacing w:val="35"/>
          <w:sz w:val="24"/>
          <w:szCs w:val="24"/>
        </w:rPr>
        <w:t xml:space="preserve"> </w:t>
      </w:r>
      <w:r w:rsidRPr="00F04275">
        <w:rPr>
          <w:rFonts w:ascii="Arial" w:hAnsi="Arial" w:cs="Arial"/>
          <w:i/>
          <w:spacing w:val="-1"/>
          <w:sz w:val="24"/>
          <w:szCs w:val="24"/>
        </w:rPr>
        <w:t>alumno</w:t>
      </w:r>
      <w:r w:rsidRPr="00F04275">
        <w:rPr>
          <w:rFonts w:ascii="Arial" w:hAnsi="Arial" w:cs="Arial"/>
          <w:i/>
          <w:spacing w:val="46"/>
          <w:sz w:val="24"/>
          <w:szCs w:val="24"/>
        </w:rPr>
        <w:t xml:space="preserve"> </w:t>
      </w:r>
      <w:r w:rsidRPr="00F04275">
        <w:rPr>
          <w:rFonts w:ascii="Arial" w:hAnsi="Arial" w:cs="Arial"/>
          <w:i/>
          <w:sz w:val="24"/>
          <w:szCs w:val="24"/>
        </w:rPr>
        <w:t>y</w:t>
      </w:r>
      <w:r w:rsidRPr="00F04275">
        <w:rPr>
          <w:rFonts w:ascii="Arial" w:hAnsi="Arial" w:cs="Arial"/>
          <w:i/>
          <w:spacing w:val="47"/>
          <w:sz w:val="24"/>
          <w:szCs w:val="24"/>
        </w:rPr>
        <w:t xml:space="preserve"> </w:t>
      </w:r>
      <w:r w:rsidRPr="00F04275">
        <w:rPr>
          <w:rFonts w:ascii="Arial" w:hAnsi="Arial" w:cs="Arial"/>
          <w:i/>
          <w:sz w:val="24"/>
          <w:szCs w:val="24"/>
        </w:rPr>
        <w:t>al</w:t>
      </w:r>
      <w:r w:rsidRPr="00F04275">
        <w:rPr>
          <w:rFonts w:ascii="Arial" w:hAnsi="Arial" w:cs="Arial"/>
          <w:i/>
          <w:spacing w:val="43"/>
          <w:sz w:val="24"/>
          <w:szCs w:val="24"/>
        </w:rPr>
        <w:t xml:space="preserve"> </w:t>
      </w:r>
      <w:r w:rsidRPr="00F04275">
        <w:rPr>
          <w:rFonts w:ascii="Arial" w:hAnsi="Arial" w:cs="Arial"/>
          <w:i/>
          <w:spacing w:val="-1"/>
          <w:sz w:val="24"/>
          <w:szCs w:val="24"/>
        </w:rPr>
        <w:t>modelo</w:t>
      </w:r>
      <w:r w:rsidRPr="00F04275">
        <w:rPr>
          <w:rFonts w:ascii="Arial" w:hAnsi="Arial" w:cs="Arial"/>
          <w:i/>
          <w:spacing w:val="46"/>
          <w:sz w:val="24"/>
          <w:szCs w:val="24"/>
        </w:rPr>
        <w:t xml:space="preserve"> </w:t>
      </w:r>
      <w:r w:rsidRPr="00F04275">
        <w:rPr>
          <w:rFonts w:ascii="Arial" w:hAnsi="Arial" w:cs="Arial"/>
          <w:i/>
          <w:spacing w:val="-2"/>
          <w:sz w:val="24"/>
          <w:szCs w:val="24"/>
        </w:rPr>
        <w:t>del</w:t>
      </w:r>
      <w:r w:rsidRPr="00F04275">
        <w:rPr>
          <w:rFonts w:ascii="Arial" w:hAnsi="Arial" w:cs="Arial"/>
          <w:i/>
          <w:spacing w:val="46"/>
          <w:sz w:val="24"/>
          <w:szCs w:val="24"/>
        </w:rPr>
        <w:t xml:space="preserve"> </w:t>
      </w:r>
      <w:r w:rsidRPr="00F04275">
        <w:rPr>
          <w:rFonts w:ascii="Arial" w:hAnsi="Arial" w:cs="Arial"/>
          <w:i/>
          <w:spacing w:val="-1"/>
          <w:sz w:val="24"/>
          <w:szCs w:val="24"/>
        </w:rPr>
        <w:t>plantel</w:t>
      </w:r>
      <w:r w:rsidRPr="00F04275">
        <w:rPr>
          <w:rFonts w:ascii="Arial" w:hAnsi="Arial" w:cs="Arial"/>
          <w:i/>
          <w:spacing w:val="46"/>
          <w:sz w:val="24"/>
          <w:szCs w:val="24"/>
        </w:rPr>
        <w:t xml:space="preserve"> </w:t>
      </w:r>
      <w:r w:rsidRPr="00F04275">
        <w:rPr>
          <w:rFonts w:ascii="Arial" w:hAnsi="Arial" w:cs="Arial"/>
          <w:i/>
          <w:spacing w:val="-1"/>
          <w:sz w:val="24"/>
          <w:szCs w:val="24"/>
        </w:rPr>
        <w:t>educativo,</w:t>
      </w:r>
      <w:r w:rsidRPr="00F04275">
        <w:rPr>
          <w:rFonts w:ascii="Arial" w:hAnsi="Arial" w:cs="Arial"/>
          <w:i/>
          <w:spacing w:val="45"/>
          <w:sz w:val="24"/>
          <w:szCs w:val="24"/>
        </w:rPr>
        <w:t xml:space="preserve"> </w:t>
      </w:r>
      <w:r w:rsidRPr="00F04275">
        <w:rPr>
          <w:rFonts w:ascii="Arial" w:hAnsi="Arial" w:cs="Arial"/>
          <w:i/>
          <w:sz w:val="24"/>
          <w:szCs w:val="24"/>
        </w:rPr>
        <w:t>además</w:t>
      </w:r>
      <w:r w:rsidRPr="00F04275">
        <w:rPr>
          <w:rFonts w:ascii="Arial" w:hAnsi="Arial" w:cs="Arial"/>
          <w:i/>
          <w:spacing w:val="47"/>
          <w:sz w:val="24"/>
          <w:szCs w:val="24"/>
        </w:rPr>
        <w:t xml:space="preserve"> </w:t>
      </w:r>
      <w:r w:rsidRPr="00F04275">
        <w:rPr>
          <w:rFonts w:ascii="Arial" w:hAnsi="Arial" w:cs="Arial"/>
          <w:i/>
          <w:spacing w:val="-1"/>
          <w:sz w:val="24"/>
          <w:szCs w:val="24"/>
        </w:rPr>
        <w:t>una</w:t>
      </w:r>
      <w:r w:rsidRPr="00F04275">
        <w:rPr>
          <w:rFonts w:ascii="Arial" w:hAnsi="Arial" w:cs="Arial"/>
          <w:i/>
          <w:spacing w:val="71"/>
          <w:sz w:val="24"/>
          <w:szCs w:val="24"/>
        </w:rPr>
        <w:t xml:space="preserve"> </w:t>
      </w:r>
      <w:r w:rsidRPr="00F04275">
        <w:rPr>
          <w:rFonts w:ascii="Arial" w:hAnsi="Arial" w:cs="Arial"/>
          <w:i/>
          <w:spacing w:val="-1"/>
          <w:sz w:val="24"/>
          <w:szCs w:val="24"/>
        </w:rPr>
        <w:t>mochila</w:t>
      </w:r>
      <w:r w:rsidRPr="00F04275">
        <w:rPr>
          <w:rFonts w:ascii="Arial" w:hAnsi="Arial" w:cs="Arial"/>
          <w:i/>
          <w:sz w:val="24"/>
          <w:szCs w:val="24"/>
        </w:rPr>
        <w:t xml:space="preserve"> </w:t>
      </w:r>
      <w:r w:rsidRPr="00F04275">
        <w:rPr>
          <w:rFonts w:ascii="Arial" w:hAnsi="Arial" w:cs="Arial"/>
          <w:i/>
          <w:spacing w:val="-1"/>
          <w:sz w:val="24"/>
          <w:szCs w:val="24"/>
        </w:rPr>
        <w:t>con útiles</w:t>
      </w:r>
      <w:r w:rsidRPr="00F04275">
        <w:rPr>
          <w:rFonts w:ascii="Arial" w:hAnsi="Arial" w:cs="Arial"/>
          <w:i/>
          <w:spacing w:val="-2"/>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2"/>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grado</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1"/>
          <w:sz w:val="24"/>
          <w:szCs w:val="24"/>
        </w:rPr>
        <w:t>curse.</w:t>
      </w:r>
    </w:p>
    <w:p w:rsidR="00F04275" w:rsidRPr="00F04275" w:rsidRDefault="00F04275" w:rsidP="00F04275">
      <w:pPr>
        <w:pStyle w:val="Textoindependiente"/>
        <w:tabs>
          <w:tab w:val="left" w:pos="1541"/>
        </w:tabs>
        <w:kinsoku w:val="0"/>
        <w:overflowPunct w:val="0"/>
        <w:spacing w:before="56"/>
        <w:ind w:left="1540" w:right="118"/>
        <w:jc w:val="both"/>
        <w:rPr>
          <w:rFonts w:ascii="Arial" w:hAnsi="Arial" w:cs="Arial"/>
          <w:i/>
          <w:spacing w:val="-1"/>
          <w:sz w:val="24"/>
          <w:szCs w:val="24"/>
        </w:rPr>
      </w:pPr>
    </w:p>
    <w:p w:rsidR="00F04275" w:rsidRPr="00F04275" w:rsidRDefault="00F04275" w:rsidP="00303F70">
      <w:pPr>
        <w:pStyle w:val="Textoindependiente"/>
        <w:widowControl w:val="0"/>
        <w:numPr>
          <w:ilvl w:val="0"/>
          <w:numId w:val="79"/>
        </w:numPr>
        <w:tabs>
          <w:tab w:val="left" w:pos="1541"/>
        </w:tabs>
        <w:kinsoku w:val="0"/>
        <w:overflowPunct w:val="0"/>
        <w:autoSpaceDE w:val="0"/>
        <w:autoSpaceDN w:val="0"/>
        <w:adjustRightInd w:val="0"/>
        <w:spacing w:after="0" w:line="239" w:lineRule="auto"/>
        <w:ind w:right="117"/>
        <w:jc w:val="both"/>
        <w:rPr>
          <w:rFonts w:ascii="Arial" w:hAnsi="Arial" w:cs="Arial"/>
          <w:i/>
          <w:spacing w:val="-1"/>
          <w:sz w:val="24"/>
          <w:szCs w:val="24"/>
        </w:rPr>
      </w:pPr>
      <w:r w:rsidRPr="00F04275">
        <w:rPr>
          <w:rFonts w:ascii="Arial" w:hAnsi="Arial" w:cs="Arial"/>
          <w:i/>
          <w:spacing w:val="-1"/>
          <w:sz w:val="24"/>
          <w:szCs w:val="24"/>
        </w:rPr>
        <w:t>Niñas:</w:t>
      </w:r>
      <w:r w:rsidRPr="00F04275">
        <w:rPr>
          <w:rFonts w:ascii="Arial" w:hAnsi="Arial" w:cs="Arial"/>
          <w:i/>
          <w:spacing w:val="5"/>
          <w:sz w:val="24"/>
          <w:szCs w:val="24"/>
        </w:rPr>
        <w:t xml:space="preserve"> </w:t>
      </w:r>
      <w:r w:rsidRPr="00F04275">
        <w:rPr>
          <w:rFonts w:ascii="Arial" w:hAnsi="Arial" w:cs="Arial"/>
          <w:i/>
          <w:spacing w:val="-1"/>
          <w:sz w:val="24"/>
          <w:szCs w:val="24"/>
        </w:rPr>
        <w:t>Playera</w:t>
      </w:r>
      <w:r w:rsidRPr="00F04275">
        <w:rPr>
          <w:rFonts w:ascii="Arial" w:hAnsi="Arial" w:cs="Arial"/>
          <w:i/>
          <w:spacing w:val="5"/>
          <w:sz w:val="24"/>
          <w:szCs w:val="24"/>
        </w:rPr>
        <w:t xml:space="preserve"> </w:t>
      </w:r>
      <w:r w:rsidRPr="00F04275">
        <w:rPr>
          <w:rFonts w:ascii="Arial" w:hAnsi="Arial" w:cs="Arial"/>
          <w:i/>
          <w:spacing w:val="-1"/>
          <w:sz w:val="24"/>
          <w:szCs w:val="24"/>
        </w:rPr>
        <w:t>tipo</w:t>
      </w:r>
      <w:r w:rsidRPr="00F04275">
        <w:rPr>
          <w:rFonts w:ascii="Arial" w:hAnsi="Arial" w:cs="Arial"/>
          <w:i/>
          <w:spacing w:val="6"/>
          <w:sz w:val="24"/>
          <w:szCs w:val="24"/>
        </w:rPr>
        <w:t xml:space="preserve"> </w:t>
      </w:r>
      <w:r w:rsidRPr="00F04275">
        <w:rPr>
          <w:rFonts w:ascii="Arial" w:hAnsi="Arial" w:cs="Arial"/>
          <w:i/>
          <w:spacing w:val="-1"/>
          <w:sz w:val="24"/>
          <w:szCs w:val="24"/>
        </w:rPr>
        <w:t>polo</w:t>
      </w:r>
      <w:r w:rsidRPr="00F04275">
        <w:rPr>
          <w:rFonts w:ascii="Arial" w:hAnsi="Arial" w:cs="Arial"/>
          <w:i/>
          <w:spacing w:val="5"/>
          <w:sz w:val="24"/>
          <w:szCs w:val="24"/>
        </w:rPr>
        <w:t xml:space="preserve"> </w:t>
      </w:r>
      <w:r w:rsidRPr="00F04275">
        <w:rPr>
          <w:rFonts w:ascii="Arial" w:hAnsi="Arial" w:cs="Arial"/>
          <w:i/>
          <w:spacing w:val="-1"/>
          <w:sz w:val="24"/>
          <w:szCs w:val="24"/>
        </w:rPr>
        <w:t>blanca</w:t>
      </w:r>
      <w:r w:rsidRPr="00F04275">
        <w:rPr>
          <w:rFonts w:ascii="Arial" w:hAnsi="Arial" w:cs="Arial"/>
          <w:i/>
          <w:spacing w:val="5"/>
          <w:sz w:val="24"/>
          <w:szCs w:val="24"/>
        </w:rPr>
        <w:t xml:space="preserve"> </w:t>
      </w:r>
      <w:r w:rsidRPr="00F04275">
        <w:rPr>
          <w:rFonts w:ascii="Arial" w:hAnsi="Arial" w:cs="Arial"/>
          <w:i/>
          <w:sz w:val="24"/>
          <w:szCs w:val="24"/>
        </w:rPr>
        <w:t>más</w:t>
      </w:r>
      <w:r w:rsidRPr="00F04275">
        <w:rPr>
          <w:rFonts w:ascii="Arial" w:hAnsi="Arial" w:cs="Arial"/>
          <w:i/>
          <w:spacing w:val="5"/>
          <w:sz w:val="24"/>
          <w:szCs w:val="24"/>
        </w:rPr>
        <w:t xml:space="preserve"> </w:t>
      </w:r>
      <w:r w:rsidRPr="00F04275">
        <w:rPr>
          <w:rFonts w:ascii="Arial" w:hAnsi="Arial" w:cs="Arial"/>
          <w:i/>
          <w:spacing w:val="-1"/>
          <w:sz w:val="24"/>
          <w:szCs w:val="24"/>
        </w:rPr>
        <w:t>una</w:t>
      </w:r>
      <w:r w:rsidRPr="00F04275">
        <w:rPr>
          <w:rFonts w:ascii="Arial" w:hAnsi="Arial" w:cs="Arial"/>
          <w:i/>
          <w:spacing w:val="5"/>
          <w:sz w:val="24"/>
          <w:szCs w:val="24"/>
        </w:rPr>
        <w:t xml:space="preserve"> </w:t>
      </w:r>
      <w:r w:rsidRPr="00F04275">
        <w:rPr>
          <w:rFonts w:ascii="Arial" w:hAnsi="Arial" w:cs="Arial"/>
          <w:i/>
          <w:spacing w:val="-1"/>
          <w:sz w:val="24"/>
          <w:szCs w:val="24"/>
        </w:rPr>
        <w:t>falda</w:t>
      </w:r>
      <w:r w:rsidRPr="00F04275">
        <w:rPr>
          <w:rFonts w:ascii="Arial" w:hAnsi="Arial" w:cs="Arial"/>
          <w:i/>
          <w:spacing w:val="2"/>
          <w:sz w:val="24"/>
          <w:szCs w:val="24"/>
        </w:rPr>
        <w:t xml:space="preserve"> </w:t>
      </w:r>
      <w:r w:rsidRPr="00F04275">
        <w:rPr>
          <w:rFonts w:ascii="Arial" w:hAnsi="Arial" w:cs="Arial"/>
          <w:i/>
          <w:spacing w:val="-1"/>
          <w:sz w:val="24"/>
          <w:szCs w:val="24"/>
        </w:rPr>
        <w:t>acorde</w:t>
      </w:r>
      <w:r w:rsidRPr="00F04275">
        <w:rPr>
          <w:rFonts w:ascii="Arial" w:hAnsi="Arial" w:cs="Arial"/>
          <w:i/>
          <w:spacing w:val="5"/>
          <w:sz w:val="24"/>
          <w:szCs w:val="24"/>
        </w:rPr>
        <w:t xml:space="preserve"> </w:t>
      </w:r>
      <w:r w:rsidRPr="00F04275">
        <w:rPr>
          <w:rFonts w:ascii="Arial" w:hAnsi="Arial" w:cs="Arial"/>
          <w:i/>
          <w:sz w:val="24"/>
          <w:szCs w:val="24"/>
        </w:rPr>
        <w:t>a</w:t>
      </w:r>
      <w:r w:rsidRPr="00F04275">
        <w:rPr>
          <w:rFonts w:ascii="Arial" w:hAnsi="Arial" w:cs="Arial"/>
          <w:i/>
          <w:spacing w:val="5"/>
          <w:sz w:val="24"/>
          <w:szCs w:val="24"/>
        </w:rPr>
        <w:t xml:space="preserve"> </w:t>
      </w:r>
      <w:r w:rsidRPr="00F04275">
        <w:rPr>
          <w:rFonts w:ascii="Arial" w:hAnsi="Arial" w:cs="Arial"/>
          <w:i/>
          <w:sz w:val="24"/>
          <w:szCs w:val="24"/>
        </w:rPr>
        <w:t>la</w:t>
      </w:r>
      <w:r w:rsidRPr="00F04275">
        <w:rPr>
          <w:rFonts w:ascii="Arial" w:hAnsi="Arial" w:cs="Arial"/>
          <w:i/>
          <w:spacing w:val="4"/>
          <w:sz w:val="24"/>
          <w:szCs w:val="24"/>
        </w:rPr>
        <w:t xml:space="preserve"> </w:t>
      </w:r>
      <w:r w:rsidRPr="00F04275">
        <w:rPr>
          <w:rFonts w:ascii="Arial" w:hAnsi="Arial" w:cs="Arial"/>
          <w:i/>
          <w:spacing w:val="-1"/>
          <w:sz w:val="24"/>
          <w:szCs w:val="24"/>
        </w:rPr>
        <w:t>talla</w:t>
      </w:r>
      <w:r w:rsidRPr="00F04275">
        <w:rPr>
          <w:rFonts w:ascii="Arial" w:hAnsi="Arial" w:cs="Arial"/>
          <w:i/>
          <w:spacing w:val="5"/>
          <w:sz w:val="24"/>
          <w:szCs w:val="24"/>
        </w:rPr>
        <w:t xml:space="preserve"> </w:t>
      </w:r>
      <w:r w:rsidRPr="00F04275">
        <w:rPr>
          <w:rFonts w:ascii="Arial" w:hAnsi="Arial" w:cs="Arial"/>
          <w:i/>
          <w:spacing w:val="-1"/>
          <w:sz w:val="24"/>
          <w:szCs w:val="24"/>
        </w:rPr>
        <w:t>de</w:t>
      </w:r>
      <w:r w:rsidRPr="00F04275">
        <w:rPr>
          <w:rFonts w:ascii="Arial" w:hAnsi="Arial" w:cs="Arial"/>
          <w:i/>
          <w:spacing w:val="5"/>
          <w:sz w:val="24"/>
          <w:szCs w:val="24"/>
        </w:rPr>
        <w:t xml:space="preserve"> </w:t>
      </w:r>
      <w:r w:rsidRPr="00F04275">
        <w:rPr>
          <w:rFonts w:ascii="Arial" w:hAnsi="Arial" w:cs="Arial"/>
          <w:i/>
          <w:spacing w:val="-1"/>
          <w:sz w:val="24"/>
          <w:szCs w:val="24"/>
        </w:rPr>
        <w:t>cada</w:t>
      </w:r>
      <w:r w:rsidRPr="00F04275">
        <w:rPr>
          <w:rFonts w:ascii="Arial" w:hAnsi="Arial" w:cs="Arial"/>
          <w:i/>
          <w:spacing w:val="51"/>
          <w:sz w:val="24"/>
          <w:szCs w:val="24"/>
        </w:rPr>
        <w:t xml:space="preserve"> </w:t>
      </w:r>
      <w:r w:rsidRPr="00F04275">
        <w:rPr>
          <w:rFonts w:ascii="Arial" w:hAnsi="Arial" w:cs="Arial"/>
          <w:i/>
          <w:spacing w:val="-1"/>
          <w:sz w:val="24"/>
          <w:szCs w:val="24"/>
        </w:rPr>
        <w:t>alumna</w:t>
      </w:r>
      <w:r w:rsidRPr="00F04275">
        <w:rPr>
          <w:rFonts w:ascii="Arial" w:hAnsi="Arial" w:cs="Arial"/>
          <w:i/>
          <w:spacing w:val="45"/>
          <w:sz w:val="24"/>
          <w:szCs w:val="24"/>
        </w:rPr>
        <w:t xml:space="preserve"> </w:t>
      </w:r>
      <w:r w:rsidRPr="00F04275">
        <w:rPr>
          <w:rFonts w:ascii="Arial" w:hAnsi="Arial" w:cs="Arial"/>
          <w:i/>
          <w:sz w:val="24"/>
          <w:szCs w:val="24"/>
        </w:rPr>
        <w:t>y</w:t>
      </w:r>
      <w:r w:rsidRPr="00F04275">
        <w:rPr>
          <w:rFonts w:ascii="Arial" w:hAnsi="Arial" w:cs="Arial"/>
          <w:i/>
          <w:spacing w:val="49"/>
          <w:sz w:val="24"/>
          <w:szCs w:val="24"/>
        </w:rPr>
        <w:t xml:space="preserve"> </w:t>
      </w:r>
      <w:r w:rsidRPr="00F04275">
        <w:rPr>
          <w:rFonts w:ascii="Arial" w:hAnsi="Arial" w:cs="Arial"/>
          <w:i/>
          <w:sz w:val="24"/>
          <w:szCs w:val="24"/>
        </w:rPr>
        <w:t>al</w:t>
      </w:r>
      <w:r w:rsidRPr="00F04275">
        <w:rPr>
          <w:rFonts w:ascii="Arial" w:hAnsi="Arial" w:cs="Arial"/>
          <w:i/>
          <w:spacing w:val="46"/>
          <w:sz w:val="24"/>
          <w:szCs w:val="24"/>
        </w:rPr>
        <w:t xml:space="preserve"> </w:t>
      </w:r>
      <w:r w:rsidRPr="00F04275">
        <w:rPr>
          <w:rFonts w:ascii="Arial" w:hAnsi="Arial" w:cs="Arial"/>
          <w:i/>
          <w:spacing w:val="-1"/>
          <w:sz w:val="24"/>
          <w:szCs w:val="24"/>
        </w:rPr>
        <w:t>modelo</w:t>
      </w:r>
      <w:r w:rsidRPr="00F04275">
        <w:rPr>
          <w:rFonts w:ascii="Arial" w:hAnsi="Arial" w:cs="Arial"/>
          <w:i/>
          <w:spacing w:val="48"/>
          <w:sz w:val="24"/>
          <w:szCs w:val="24"/>
        </w:rPr>
        <w:t xml:space="preserve"> </w:t>
      </w:r>
      <w:r w:rsidRPr="00F04275">
        <w:rPr>
          <w:rFonts w:ascii="Arial" w:hAnsi="Arial" w:cs="Arial"/>
          <w:i/>
          <w:spacing w:val="-2"/>
          <w:sz w:val="24"/>
          <w:szCs w:val="24"/>
        </w:rPr>
        <w:t>del</w:t>
      </w:r>
      <w:r w:rsidRPr="00F04275">
        <w:rPr>
          <w:rFonts w:ascii="Arial" w:hAnsi="Arial" w:cs="Arial"/>
          <w:i/>
          <w:spacing w:val="46"/>
          <w:sz w:val="24"/>
          <w:szCs w:val="24"/>
        </w:rPr>
        <w:t xml:space="preserve"> </w:t>
      </w:r>
      <w:r w:rsidRPr="00F04275">
        <w:rPr>
          <w:rFonts w:ascii="Arial" w:hAnsi="Arial" w:cs="Arial"/>
          <w:i/>
          <w:spacing w:val="-1"/>
          <w:sz w:val="24"/>
          <w:szCs w:val="24"/>
        </w:rPr>
        <w:t>plantel</w:t>
      </w:r>
      <w:r w:rsidRPr="00F04275">
        <w:rPr>
          <w:rFonts w:ascii="Arial" w:hAnsi="Arial" w:cs="Arial"/>
          <w:i/>
          <w:spacing w:val="48"/>
          <w:sz w:val="24"/>
          <w:szCs w:val="24"/>
        </w:rPr>
        <w:t xml:space="preserve"> </w:t>
      </w:r>
      <w:r w:rsidRPr="00F04275">
        <w:rPr>
          <w:rFonts w:ascii="Arial" w:hAnsi="Arial" w:cs="Arial"/>
          <w:i/>
          <w:spacing w:val="-1"/>
          <w:sz w:val="24"/>
          <w:szCs w:val="24"/>
        </w:rPr>
        <w:t>educativo,</w:t>
      </w:r>
      <w:r w:rsidRPr="00F04275">
        <w:rPr>
          <w:rFonts w:ascii="Arial" w:hAnsi="Arial" w:cs="Arial"/>
          <w:i/>
          <w:spacing w:val="45"/>
          <w:sz w:val="24"/>
          <w:szCs w:val="24"/>
        </w:rPr>
        <w:t xml:space="preserve"> </w:t>
      </w:r>
      <w:r w:rsidRPr="00F04275">
        <w:rPr>
          <w:rFonts w:ascii="Arial" w:hAnsi="Arial" w:cs="Arial"/>
          <w:i/>
          <w:sz w:val="24"/>
          <w:szCs w:val="24"/>
        </w:rPr>
        <w:t>además</w:t>
      </w:r>
      <w:r w:rsidRPr="00F04275">
        <w:rPr>
          <w:rFonts w:ascii="Arial" w:hAnsi="Arial" w:cs="Arial"/>
          <w:i/>
          <w:spacing w:val="49"/>
          <w:sz w:val="24"/>
          <w:szCs w:val="24"/>
        </w:rPr>
        <w:t xml:space="preserve"> </w:t>
      </w:r>
      <w:r w:rsidRPr="00F04275">
        <w:rPr>
          <w:rFonts w:ascii="Arial" w:hAnsi="Arial" w:cs="Arial"/>
          <w:i/>
          <w:spacing w:val="-2"/>
          <w:sz w:val="24"/>
          <w:szCs w:val="24"/>
        </w:rPr>
        <w:t>una</w:t>
      </w:r>
      <w:r w:rsidRPr="00F04275">
        <w:rPr>
          <w:rFonts w:ascii="Arial" w:hAnsi="Arial" w:cs="Arial"/>
          <w:i/>
          <w:spacing w:val="53"/>
          <w:sz w:val="24"/>
          <w:szCs w:val="24"/>
        </w:rPr>
        <w:t xml:space="preserve"> </w:t>
      </w:r>
      <w:r w:rsidRPr="00F04275">
        <w:rPr>
          <w:rFonts w:ascii="Arial" w:hAnsi="Arial" w:cs="Arial"/>
          <w:i/>
          <w:spacing w:val="-1"/>
          <w:sz w:val="24"/>
          <w:szCs w:val="24"/>
        </w:rPr>
        <w:t>mochila</w:t>
      </w:r>
      <w:r w:rsidRPr="00F04275">
        <w:rPr>
          <w:rFonts w:ascii="Arial" w:hAnsi="Arial" w:cs="Arial"/>
          <w:i/>
          <w:sz w:val="24"/>
          <w:szCs w:val="24"/>
        </w:rPr>
        <w:t xml:space="preserve"> </w:t>
      </w:r>
      <w:r w:rsidRPr="00F04275">
        <w:rPr>
          <w:rFonts w:ascii="Arial" w:hAnsi="Arial" w:cs="Arial"/>
          <w:i/>
          <w:spacing w:val="-1"/>
          <w:sz w:val="24"/>
          <w:szCs w:val="24"/>
        </w:rPr>
        <w:t>con útiles</w:t>
      </w:r>
      <w:r w:rsidRPr="00F04275">
        <w:rPr>
          <w:rFonts w:ascii="Arial" w:hAnsi="Arial" w:cs="Arial"/>
          <w:i/>
          <w:spacing w:val="-2"/>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2"/>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grado</w:t>
      </w:r>
      <w:r w:rsidRPr="00F04275">
        <w:rPr>
          <w:rFonts w:ascii="Arial" w:hAnsi="Arial" w:cs="Arial"/>
          <w:i/>
          <w:spacing w:val="1"/>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1"/>
          <w:sz w:val="24"/>
          <w:szCs w:val="24"/>
        </w:rPr>
        <w:t>curse.</w:t>
      </w:r>
    </w:p>
    <w:p w:rsidR="00F04275" w:rsidRPr="00F04275" w:rsidRDefault="00F04275" w:rsidP="00F04275">
      <w:pPr>
        <w:pStyle w:val="Textoindependiente"/>
        <w:kinsoku w:val="0"/>
        <w:overflowPunct w:val="0"/>
        <w:rPr>
          <w:rFonts w:ascii="Arial" w:hAnsi="Arial" w:cs="Arial"/>
          <w:i/>
          <w:sz w:val="24"/>
          <w:szCs w:val="24"/>
          <w:lang w:val="es-ES_tradnl"/>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pacing w:val="-1"/>
          <w:sz w:val="24"/>
          <w:szCs w:val="24"/>
          <w:lang w:val="es-ES_tradnl"/>
        </w:rPr>
        <w:t xml:space="preserve">9. </w:t>
      </w:r>
      <w:r w:rsidRPr="00F04275">
        <w:rPr>
          <w:rFonts w:ascii="Arial" w:hAnsi="Arial" w:cs="Arial"/>
          <w:i/>
          <w:spacing w:val="-1"/>
          <w:sz w:val="24"/>
          <w:szCs w:val="24"/>
        </w:rPr>
        <w:t>Requisitos</w:t>
      </w:r>
      <w:r w:rsidRPr="00F04275">
        <w:rPr>
          <w:rFonts w:ascii="Arial" w:hAnsi="Arial" w:cs="Arial"/>
          <w:i/>
          <w:sz w:val="24"/>
          <w:szCs w:val="24"/>
        </w:rPr>
        <w:t xml:space="preserve"> </w:t>
      </w:r>
      <w:r w:rsidRPr="00F04275">
        <w:rPr>
          <w:rFonts w:ascii="Arial" w:hAnsi="Arial" w:cs="Arial"/>
          <w:i/>
          <w:spacing w:val="-1"/>
          <w:sz w:val="24"/>
          <w:szCs w:val="24"/>
        </w:rPr>
        <w:t>para obtener</w:t>
      </w:r>
      <w:r w:rsidRPr="00F04275">
        <w:rPr>
          <w:rFonts w:ascii="Arial" w:hAnsi="Arial" w:cs="Arial"/>
          <w:i/>
          <w:sz w:val="24"/>
          <w:szCs w:val="24"/>
        </w:rPr>
        <w:t xml:space="preserve"> </w:t>
      </w:r>
      <w:r w:rsidRPr="00F04275">
        <w:rPr>
          <w:rFonts w:ascii="Arial" w:hAnsi="Arial" w:cs="Arial"/>
          <w:i/>
          <w:spacing w:val="-1"/>
          <w:sz w:val="24"/>
          <w:szCs w:val="24"/>
        </w:rPr>
        <w:t>el</w:t>
      </w:r>
      <w:r w:rsidRPr="00F04275">
        <w:rPr>
          <w:rFonts w:ascii="Arial" w:hAnsi="Arial" w:cs="Arial"/>
          <w:i/>
          <w:spacing w:val="-2"/>
          <w:sz w:val="24"/>
          <w:szCs w:val="24"/>
        </w:rPr>
        <w:t xml:space="preserve"> </w:t>
      </w:r>
      <w:r w:rsidRPr="00F04275">
        <w:rPr>
          <w:rFonts w:ascii="Arial" w:hAnsi="Arial" w:cs="Arial"/>
          <w:i/>
          <w:spacing w:val="-1"/>
          <w:sz w:val="24"/>
          <w:szCs w:val="24"/>
        </w:rPr>
        <w:t>apoyo</w:t>
      </w:r>
    </w:p>
    <w:p w:rsidR="00F04275" w:rsidRPr="00F04275" w:rsidRDefault="00F04275" w:rsidP="00F04275">
      <w:pPr>
        <w:pStyle w:val="Textoindependiente"/>
        <w:kinsoku w:val="0"/>
        <w:overflowPunct w:val="0"/>
        <w:rPr>
          <w:rFonts w:ascii="Arial" w:hAnsi="Arial" w:cs="Arial"/>
          <w:b/>
          <w:bCs/>
          <w:i/>
          <w:sz w:val="24"/>
          <w:szCs w:val="24"/>
          <w:lang w:val="es-ES_tradnl"/>
        </w:rPr>
      </w:pPr>
    </w:p>
    <w:p w:rsidR="00F04275" w:rsidRPr="00F04275" w:rsidRDefault="00F04275" w:rsidP="00F04275">
      <w:pPr>
        <w:pStyle w:val="Textoindependiente"/>
        <w:kinsoku w:val="0"/>
        <w:overflowPunct w:val="0"/>
        <w:ind w:right="117"/>
        <w:jc w:val="both"/>
        <w:rPr>
          <w:rFonts w:ascii="Arial" w:hAnsi="Arial" w:cs="Arial"/>
          <w:i/>
          <w:color w:val="000000"/>
          <w:sz w:val="24"/>
          <w:szCs w:val="24"/>
        </w:rPr>
      </w:pPr>
      <w:r w:rsidRPr="00F04275">
        <w:rPr>
          <w:rFonts w:ascii="Arial" w:hAnsi="Arial" w:cs="Arial"/>
          <w:i/>
          <w:color w:val="000009"/>
          <w:spacing w:val="-1"/>
          <w:sz w:val="24"/>
          <w:szCs w:val="24"/>
        </w:rPr>
        <w:t>Acreditar</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20"/>
          <w:sz w:val="24"/>
          <w:szCs w:val="24"/>
        </w:rPr>
        <w:t xml:space="preserve"> </w:t>
      </w:r>
      <w:r w:rsidRPr="00F04275">
        <w:rPr>
          <w:rFonts w:ascii="Arial" w:hAnsi="Arial" w:cs="Arial"/>
          <w:i/>
          <w:color w:val="000009"/>
          <w:sz w:val="24"/>
          <w:szCs w:val="24"/>
        </w:rPr>
        <w:t xml:space="preserve">la y el </w:t>
      </w:r>
      <w:r w:rsidRPr="00F04275">
        <w:rPr>
          <w:rFonts w:ascii="Arial" w:hAnsi="Arial" w:cs="Arial"/>
          <w:i/>
          <w:color w:val="000009"/>
          <w:spacing w:val="-1"/>
          <w:sz w:val="24"/>
          <w:szCs w:val="24"/>
        </w:rPr>
        <w:t>alumno</w:t>
      </w:r>
      <w:r w:rsidRPr="00F04275">
        <w:rPr>
          <w:rFonts w:ascii="Arial" w:hAnsi="Arial" w:cs="Arial"/>
          <w:i/>
          <w:color w:val="000009"/>
          <w:spacing w:val="19"/>
          <w:sz w:val="24"/>
          <w:szCs w:val="24"/>
        </w:rPr>
        <w:t xml:space="preserve"> </w:t>
      </w:r>
      <w:r w:rsidRPr="00F04275">
        <w:rPr>
          <w:rFonts w:ascii="Arial" w:hAnsi="Arial" w:cs="Arial"/>
          <w:i/>
          <w:color w:val="000009"/>
          <w:spacing w:val="-1"/>
          <w:sz w:val="24"/>
          <w:szCs w:val="24"/>
        </w:rPr>
        <w:t>cursa</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un</w:t>
      </w:r>
      <w:r w:rsidRPr="00F04275">
        <w:rPr>
          <w:rFonts w:ascii="Arial" w:hAnsi="Arial" w:cs="Arial"/>
          <w:i/>
          <w:color w:val="000009"/>
          <w:spacing w:val="19"/>
          <w:sz w:val="24"/>
          <w:szCs w:val="24"/>
        </w:rPr>
        <w:t xml:space="preserve"> </w:t>
      </w:r>
      <w:r w:rsidRPr="00F04275">
        <w:rPr>
          <w:rFonts w:ascii="Arial" w:hAnsi="Arial" w:cs="Arial"/>
          <w:i/>
          <w:color w:val="000009"/>
          <w:spacing w:val="-1"/>
          <w:sz w:val="24"/>
          <w:szCs w:val="24"/>
        </w:rPr>
        <w:t>grado</w:t>
      </w:r>
      <w:r w:rsidRPr="00F04275">
        <w:rPr>
          <w:rFonts w:ascii="Arial" w:hAnsi="Arial" w:cs="Arial"/>
          <w:i/>
          <w:color w:val="000009"/>
          <w:spacing w:val="23"/>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educación</w:t>
      </w:r>
      <w:r w:rsidRPr="00F04275">
        <w:rPr>
          <w:rFonts w:ascii="Arial" w:hAnsi="Arial" w:cs="Arial"/>
          <w:i/>
          <w:color w:val="000009"/>
          <w:spacing w:val="19"/>
          <w:sz w:val="24"/>
          <w:szCs w:val="24"/>
        </w:rPr>
        <w:t xml:space="preserve"> </w:t>
      </w:r>
      <w:r w:rsidRPr="00F04275">
        <w:rPr>
          <w:rFonts w:ascii="Arial" w:hAnsi="Arial" w:cs="Arial"/>
          <w:i/>
          <w:color w:val="000009"/>
          <w:spacing w:val="-1"/>
          <w:sz w:val="24"/>
          <w:szCs w:val="24"/>
        </w:rPr>
        <w:t>básica:</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preescolar,</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primaria</w:t>
      </w:r>
      <w:r w:rsidRPr="00F04275">
        <w:rPr>
          <w:rFonts w:ascii="Arial" w:hAnsi="Arial" w:cs="Arial"/>
          <w:i/>
          <w:color w:val="000009"/>
          <w:spacing w:val="17"/>
          <w:sz w:val="24"/>
          <w:szCs w:val="24"/>
        </w:rPr>
        <w:t xml:space="preserve"> </w:t>
      </w:r>
      <w:r w:rsidRPr="00F04275">
        <w:rPr>
          <w:rFonts w:ascii="Arial" w:hAnsi="Arial" w:cs="Arial"/>
          <w:i/>
          <w:color w:val="000009"/>
          <w:sz w:val="24"/>
          <w:szCs w:val="24"/>
        </w:rPr>
        <w:t>o</w:t>
      </w:r>
      <w:r w:rsidRPr="00F04275">
        <w:rPr>
          <w:rFonts w:ascii="Arial" w:hAnsi="Arial" w:cs="Arial"/>
          <w:i/>
          <w:color w:val="000009"/>
          <w:spacing w:val="83"/>
          <w:sz w:val="24"/>
          <w:szCs w:val="24"/>
        </w:rPr>
        <w:t xml:space="preserve"> </w:t>
      </w:r>
      <w:r w:rsidRPr="00F04275">
        <w:rPr>
          <w:rFonts w:ascii="Arial" w:hAnsi="Arial" w:cs="Arial"/>
          <w:i/>
          <w:color w:val="000009"/>
          <w:spacing w:val="-1"/>
          <w:sz w:val="24"/>
          <w:szCs w:val="24"/>
        </w:rPr>
        <w:t>secundaria</w:t>
      </w:r>
      <w:r w:rsidRPr="00F04275">
        <w:rPr>
          <w:rFonts w:ascii="Arial" w:hAnsi="Arial" w:cs="Arial"/>
          <w:i/>
          <w:color w:val="000009"/>
          <w:spacing w:val="9"/>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algún</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plantel</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establecido</w:t>
      </w:r>
      <w:r w:rsidRPr="00F04275">
        <w:rPr>
          <w:rFonts w:ascii="Arial" w:hAnsi="Arial" w:cs="Arial"/>
          <w:i/>
          <w:color w:val="000009"/>
          <w:spacing w:val="8"/>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7"/>
          <w:sz w:val="24"/>
          <w:szCs w:val="24"/>
        </w:rPr>
        <w:t xml:space="preserve"> </w:t>
      </w:r>
      <w:r w:rsidRPr="00F04275">
        <w:rPr>
          <w:rFonts w:ascii="Arial" w:hAnsi="Arial" w:cs="Arial"/>
          <w:i/>
          <w:color w:val="000009"/>
          <w:sz w:val="24"/>
          <w:szCs w:val="24"/>
        </w:rPr>
        <w:t>el</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municipio</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San Pedro Tlaquepaque,</w:t>
      </w:r>
      <w:r w:rsidRPr="00F04275">
        <w:rPr>
          <w:rFonts w:ascii="Arial" w:hAnsi="Arial" w:cs="Arial"/>
          <w:i/>
          <w:color w:val="000009"/>
          <w:spacing w:val="5"/>
          <w:sz w:val="24"/>
          <w:szCs w:val="24"/>
        </w:rPr>
        <w:t xml:space="preserve"> </w:t>
      </w:r>
      <w:r w:rsidRPr="00F04275">
        <w:rPr>
          <w:rFonts w:ascii="Arial" w:hAnsi="Arial" w:cs="Arial"/>
          <w:i/>
          <w:color w:val="000009"/>
          <w:spacing w:val="-1"/>
          <w:sz w:val="24"/>
          <w:szCs w:val="24"/>
        </w:rPr>
        <w:t>mediante</w:t>
      </w:r>
      <w:r w:rsidRPr="00F04275">
        <w:rPr>
          <w:rFonts w:ascii="Arial" w:hAnsi="Arial" w:cs="Arial"/>
          <w:i/>
          <w:color w:val="000009"/>
          <w:spacing w:val="10"/>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inscripción</w:t>
      </w:r>
      <w:r w:rsidRPr="00F04275">
        <w:rPr>
          <w:rFonts w:ascii="Arial" w:hAnsi="Arial" w:cs="Arial"/>
          <w:i/>
          <w:color w:val="000009"/>
          <w:spacing w:val="65"/>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7"/>
          <w:sz w:val="24"/>
          <w:szCs w:val="24"/>
        </w:rPr>
        <w:t xml:space="preserve"> </w:t>
      </w:r>
      <w:r w:rsidRPr="00F04275">
        <w:rPr>
          <w:rFonts w:ascii="Arial" w:hAnsi="Arial" w:cs="Arial"/>
          <w:i/>
          <w:color w:val="000009"/>
          <w:sz w:val="24"/>
          <w:szCs w:val="24"/>
        </w:rPr>
        <w:t>las</w:t>
      </w:r>
      <w:r w:rsidRPr="00F04275">
        <w:rPr>
          <w:rFonts w:ascii="Arial" w:hAnsi="Arial" w:cs="Arial"/>
          <w:i/>
          <w:color w:val="000009"/>
          <w:spacing w:val="6"/>
          <w:sz w:val="24"/>
          <w:szCs w:val="24"/>
        </w:rPr>
        <w:t xml:space="preserve"> </w:t>
      </w:r>
      <w:r w:rsidRPr="00F04275">
        <w:rPr>
          <w:rFonts w:ascii="Arial" w:hAnsi="Arial" w:cs="Arial"/>
          <w:i/>
          <w:color w:val="000009"/>
          <w:spacing w:val="-1"/>
          <w:sz w:val="24"/>
          <w:szCs w:val="24"/>
        </w:rPr>
        <w:t>listas</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5"/>
          <w:sz w:val="24"/>
          <w:szCs w:val="24"/>
        </w:rPr>
        <w:t xml:space="preserve"> </w:t>
      </w:r>
      <w:r w:rsidRPr="00F04275">
        <w:rPr>
          <w:rFonts w:ascii="Arial" w:hAnsi="Arial" w:cs="Arial"/>
          <w:i/>
          <w:color w:val="000009"/>
          <w:sz w:val="24"/>
          <w:szCs w:val="24"/>
        </w:rPr>
        <w:t>son</w:t>
      </w:r>
      <w:r w:rsidRPr="00F04275">
        <w:rPr>
          <w:rFonts w:ascii="Arial" w:hAnsi="Arial" w:cs="Arial"/>
          <w:i/>
          <w:color w:val="000009"/>
          <w:spacing w:val="6"/>
          <w:sz w:val="24"/>
          <w:szCs w:val="24"/>
        </w:rPr>
        <w:t xml:space="preserve"> </w:t>
      </w:r>
      <w:r w:rsidRPr="00F04275">
        <w:rPr>
          <w:rFonts w:ascii="Arial" w:hAnsi="Arial" w:cs="Arial"/>
          <w:i/>
          <w:color w:val="000009"/>
          <w:spacing w:val="-1"/>
          <w:sz w:val="24"/>
          <w:szCs w:val="24"/>
        </w:rPr>
        <w:t>proporcionadas</w:t>
      </w:r>
      <w:r w:rsidRPr="00F04275">
        <w:rPr>
          <w:rFonts w:ascii="Arial" w:hAnsi="Arial" w:cs="Arial"/>
          <w:i/>
          <w:color w:val="000009"/>
          <w:spacing w:val="5"/>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enviadas</w:t>
      </w:r>
      <w:r w:rsidRPr="00F04275">
        <w:rPr>
          <w:rFonts w:ascii="Arial" w:hAnsi="Arial" w:cs="Arial"/>
          <w:i/>
          <w:color w:val="000009"/>
          <w:spacing w:val="7"/>
          <w:sz w:val="24"/>
          <w:szCs w:val="24"/>
        </w:rPr>
        <w:t xml:space="preserve"> </w:t>
      </w:r>
      <w:r w:rsidRPr="00F04275">
        <w:rPr>
          <w:rFonts w:ascii="Arial" w:hAnsi="Arial" w:cs="Arial"/>
          <w:i/>
          <w:color w:val="000009"/>
          <w:sz w:val="24"/>
          <w:szCs w:val="24"/>
        </w:rPr>
        <w:t>por</w:t>
      </w:r>
      <w:r w:rsidRPr="00F04275">
        <w:rPr>
          <w:rFonts w:ascii="Arial" w:hAnsi="Arial" w:cs="Arial"/>
          <w:i/>
          <w:color w:val="000009"/>
          <w:spacing w:val="5"/>
          <w:sz w:val="24"/>
          <w:szCs w:val="24"/>
        </w:rPr>
        <w:t xml:space="preserve"> </w:t>
      </w:r>
      <w:r w:rsidRPr="00F04275">
        <w:rPr>
          <w:rFonts w:ascii="Arial" w:hAnsi="Arial" w:cs="Arial"/>
          <w:i/>
          <w:color w:val="000009"/>
          <w:sz w:val="24"/>
          <w:szCs w:val="24"/>
        </w:rPr>
        <w:t>el</w:t>
      </w:r>
      <w:r w:rsidRPr="00F04275">
        <w:rPr>
          <w:rFonts w:ascii="Arial" w:hAnsi="Arial" w:cs="Arial"/>
          <w:i/>
          <w:color w:val="000009"/>
          <w:spacing w:val="5"/>
          <w:sz w:val="24"/>
          <w:szCs w:val="24"/>
        </w:rPr>
        <w:t xml:space="preserve"> </w:t>
      </w:r>
      <w:r w:rsidRPr="00F04275">
        <w:rPr>
          <w:rFonts w:ascii="Arial" w:hAnsi="Arial" w:cs="Arial"/>
          <w:i/>
          <w:color w:val="000009"/>
          <w:spacing w:val="-1"/>
          <w:sz w:val="24"/>
          <w:szCs w:val="24"/>
        </w:rPr>
        <w:t>Director</w:t>
      </w:r>
      <w:r w:rsidRPr="00F04275">
        <w:rPr>
          <w:rFonts w:ascii="Arial" w:hAnsi="Arial" w:cs="Arial"/>
          <w:i/>
          <w:color w:val="000009"/>
          <w:spacing w:val="5"/>
          <w:sz w:val="24"/>
          <w:szCs w:val="24"/>
        </w:rPr>
        <w:t xml:space="preserve"> </w:t>
      </w:r>
      <w:r w:rsidRPr="00F04275">
        <w:rPr>
          <w:rFonts w:ascii="Arial" w:hAnsi="Arial" w:cs="Arial"/>
          <w:i/>
          <w:color w:val="000009"/>
          <w:sz w:val="24"/>
          <w:szCs w:val="24"/>
        </w:rPr>
        <w:t>o</w:t>
      </w:r>
      <w:r w:rsidRPr="00F04275">
        <w:rPr>
          <w:rFonts w:ascii="Arial" w:hAnsi="Arial" w:cs="Arial"/>
          <w:i/>
          <w:color w:val="000009"/>
          <w:spacing w:val="6"/>
          <w:sz w:val="24"/>
          <w:szCs w:val="24"/>
        </w:rPr>
        <w:t xml:space="preserve"> </w:t>
      </w:r>
      <w:r w:rsidRPr="00F04275">
        <w:rPr>
          <w:rFonts w:ascii="Arial" w:hAnsi="Arial" w:cs="Arial"/>
          <w:i/>
          <w:color w:val="000009"/>
          <w:spacing w:val="-1"/>
          <w:sz w:val="24"/>
          <w:szCs w:val="24"/>
        </w:rPr>
        <w:t>Directora</w:t>
      </w:r>
      <w:r w:rsidRPr="00F04275">
        <w:rPr>
          <w:rFonts w:ascii="Arial" w:hAnsi="Arial" w:cs="Arial"/>
          <w:i/>
          <w:color w:val="000009"/>
          <w:spacing w:val="7"/>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pacing w:val="5"/>
          <w:sz w:val="24"/>
          <w:szCs w:val="24"/>
        </w:rPr>
        <w:t xml:space="preserve"> </w:t>
      </w:r>
      <w:r w:rsidRPr="00F04275">
        <w:rPr>
          <w:rFonts w:ascii="Arial" w:hAnsi="Arial" w:cs="Arial"/>
          <w:i/>
          <w:color w:val="000009"/>
          <w:spacing w:val="-1"/>
          <w:sz w:val="24"/>
          <w:szCs w:val="24"/>
        </w:rPr>
        <w:t>Plantel</w:t>
      </w:r>
      <w:r w:rsidRPr="00F04275">
        <w:rPr>
          <w:rFonts w:ascii="Arial" w:hAnsi="Arial" w:cs="Arial"/>
          <w:i/>
          <w:color w:val="000009"/>
          <w:spacing w:val="15"/>
          <w:sz w:val="24"/>
          <w:szCs w:val="24"/>
        </w:rPr>
        <w:t xml:space="preserve"> </w:t>
      </w:r>
      <w:r w:rsidRPr="00F04275">
        <w:rPr>
          <w:rFonts w:ascii="Arial" w:hAnsi="Arial" w:cs="Arial"/>
          <w:i/>
          <w:color w:val="000009"/>
          <w:spacing w:val="-1"/>
          <w:sz w:val="24"/>
          <w:szCs w:val="24"/>
        </w:rPr>
        <w:t>Escolar</w:t>
      </w:r>
      <w:r w:rsidRPr="00F04275">
        <w:rPr>
          <w:rFonts w:ascii="Arial" w:hAnsi="Arial" w:cs="Arial"/>
          <w:i/>
          <w:color w:val="000009"/>
          <w:spacing w:val="4"/>
          <w:sz w:val="24"/>
          <w:szCs w:val="24"/>
        </w:rPr>
        <w:t xml:space="preserve"> </w:t>
      </w:r>
      <w:r w:rsidRPr="00F04275">
        <w:rPr>
          <w:rFonts w:ascii="Arial" w:hAnsi="Arial" w:cs="Arial"/>
          <w:i/>
          <w:color w:val="000009"/>
          <w:sz w:val="24"/>
          <w:szCs w:val="24"/>
        </w:rPr>
        <w:t>o</w:t>
      </w:r>
      <w:r w:rsidRPr="00F04275">
        <w:rPr>
          <w:rFonts w:ascii="Arial" w:hAnsi="Arial" w:cs="Arial"/>
          <w:i/>
          <w:color w:val="000009"/>
          <w:spacing w:val="65"/>
          <w:sz w:val="24"/>
          <w:szCs w:val="24"/>
        </w:rPr>
        <w:t xml:space="preserve"> </w:t>
      </w:r>
      <w:r w:rsidRPr="00F04275">
        <w:rPr>
          <w:rFonts w:ascii="Arial" w:hAnsi="Arial" w:cs="Arial"/>
          <w:i/>
          <w:color w:val="000009"/>
          <w:sz w:val="24"/>
          <w:szCs w:val="24"/>
        </w:rPr>
        <w:t xml:space="preserve">la </w:t>
      </w:r>
      <w:r w:rsidRPr="00F04275">
        <w:rPr>
          <w:rFonts w:ascii="Arial" w:hAnsi="Arial" w:cs="Arial"/>
          <w:i/>
          <w:color w:val="000009"/>
          <w:spacing w:val="-1"/>
          <w:sz w:val="24"/>
          <w:szCs w:val="24"/>
        </w:rPr>
        <w:t>Asociación</w:t>
      </w:r>
      <w:r w:rsidRPr="00F04275">
        <w:rPr>
          <w:rFonts w:ascii="Arial" w:hAnsi="Arial" w:cs="Arial"/>
          <w:i/>
          <w:color w:val="000009"/>
          <w:sz w:val="24"/>
          <w:szCs w:val="24"/>
        </w:rPr>
        <w:t xml:space="preserve"> </w:t>
      </w:r>
      <w:r w:rsidRPr="00F04275">
        <w:rPr>
          <w:rFonts w:ascii="Arial" w:hAnsi="Arial" w:cs="Arial"/>
          <w:i/>
          <w:color w:val="000009"/>
          <w:spacing w:val="-2"/>
          <w:sz w:val="24"/>
          <w:szCs w:val="24"/>
        </w:rPr>
        <w:t>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Padres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4"/>
          <w:sz w:val="24"/>
          <w:szCs w:val="24"/>
        </w:rPr>
        <w:t xml:space="preserve"> </w:t>
      </w:r>
      <w:r w:rsidRPr="00F04275">
        <w:rPr>
          <w:rFonts w:ascii="Arial" w:hAnsi="Arial" w:cs="Arial"/>
          <w:i/>
          <w:color w:val="000009"/>
          <w:spacing w:val="-1"/>
          <w:sz w:val="24"/>
          <w:szCs w:val="24"/>
        </w:rPr>
        <w:t>Familia.</w:t>
      </w:r>
    </w:p>
    <w:p w:rsidR="00F04275" w:rsidRPr="00F04275" w:rsidRDefault="00F04275" w:rsidP="00F04275">
      <w:pPr>
        <w:pStyle w:val="Textoindependiente"/>
        <w:kinsoku w:val="0"/>
        <w:overflowPunct w:val="0"/>
        <w:spacing w:before="10"/>
        <w:rPr>
          <w:rFonts w:ascii="Arial" w:hAnsi="Arial" w:cs="Arial"/>
          <w:i/>
          <w:sz w:val="24"/>
          <w:szCs w:val="24"/>
          <w:lang w:val="es-ES_tradnl"/>
        </w:rPr>
      </w:pPr>
    </w:p>
    <w:p w:rsidR="00F04275" w:rsidRPr="00F04275" w:rsidRDefault="00F04275" w:rsidP="00F04275">
      <w:pPr>
        <w:pStyle w:val="Ttulo2"/>
        <w:keepNext w:val="0"/>
        <w:widowControl w:val="0"/>
        <w:tabs>
          <w:tab w:val="left" w:pos="284"/>
        </w:tabs>
        <w:kinsoku w:val="0"/>
        <w:overflowPunct w:val="0"/>
        <w:autoSpaceDE w:val="0"/>
        <w:autoSpaceDN w:val="0"/>
        <w:adjustRightInd w:val="0"/>
        <w:spacing w:before="0"/>
        <w:ind w:left="284" w:hanging="284"/>
        <w:rPr>
          <w:rFonts w:ascii="Arial" w:hAnsi="Arial" w:cs="Arial"/>
          <w:b w:val="0"/>
          <w:bCs w:val="0"/>
          <w:i/>
          <w:sz w:val="24"/>
          <w:szCs w:val="24"/>
        </w:rPr>
      </w:pPr>
      <w:r w:rsidRPr="00F04275">
        <w:rPr>
          <w:rFonts w:ascii="Arial" w:hAnsi="Arial" w:cs="Arial"/>
          <w:i/>
          <w:spacing w:val="-1"/>
          <w:sz w:val="24"/>
          <w:szCs w:val="24"/>
          <w:lang w:val="es-ES_tradnl"/>
        </w:rPr>
        <w:t xml:space="preserve">10. </w:t>
      </w:r>
      <w:r w:rsidRPr="00F04275">
        <w:rPr>
          <w:rFonts w:ascii="Arial" w:hAnsi="Arial" w:cs="Arial"/>
          <w:i/>
          <w:spacing w:val="-1"/>
          <w:sz w:val="24"/>
          <w:szCs w:val="24"/>
        </w:rPr>
        <w:t>Consejo Técnico del</w:t>
      </w:r>
      <w:r w:rsidRPr="00F04275">
        <w:rPr>
          <w:rFonts w:ascii="Arial" w:hAnsi="Arial" w:cs="Arial"/>
          <w:i/>
          <w:spacing w:val="-2"/>
          <w:sz w:val="24"/>
          <w:szCs w:val="24"/>
        </w:rPr>
        <w:t xml:space="preserve"> Programa</w:t>
      </w:r>
      <w:r w:rsidRPr="00F04275">
        <w:rPr>
          <w:rFonts w:ascii="Arial" w:hAnsi="Arial" w:cs="Arial"/>
          <w:i/>
          <w:sz w:val="24"/>
          <w:szCs w:val="24"/>
        </w:rPr>
        <w:t xml:space="preserve"> </w:t>
      </w:r>
      <w:r w:rsidRPr="00F04275">
        <w:rPr>
          <w:rFonts w:ascii="Arial" w:hAnsi="Arial" w:cs="Arial"/>
          <w:i/>
          <w:spacing w:val="-1"/>
          <w:sz w:val="24"/>
          <w:szCs w:val="24"/>
        </w:rPr>
        <w:t>de Mochilas, útiles y uniformes a la</w:t>
      </w:r>
      <w:r w:rsidRPr="00F04275">
        <w:rPr>
          <w:rFonts w:ascii="Arial" w:hAnsi="Arial" w:cs="Arial"/>
          <w:i/>
          <w:spacing w:val="-1"/>
          <w:sz w:val="24"/>
          <w:szCs w:val="24"/>
          <w:lang w:val="es-ES_tradnl"/>
        </w:rPr>
        <w:t xml:space="preserve"> </w:t>
      </w:r>
      <w:r w:rsidRPr="00F04275">
        <w:rPr>
          <w:rFonts w:ascii="Arial" w:hAnsi="Arial" w:cs="Arial"/>
          <w:i/>
          <w:spacing w:val="-1"/>
          <w:sz w:val="24"/>
          <w:szCs w:val="24"/>
        </w:rPr>
        <w:t>medida.</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jc w:val="both"/>
        <w:rPr>
          <w:rFonts w:ascii="Arial" w:hAnsi="Arial" w:cs="Arial"/>
          <w:i/>
          <w:spacing w:val="-1"/>
          <w:sz w:val="24"/>
          <w:szCs w:val="24"/>
        </w:rPr>
      </w:pPr>
      <w:r w:rsidRPr="00F04275">
        <w:rPr>
          <w:rFonts w:ascii="Arial" w:hAnsi="Arial" w:cs="Arial"/>
          <w:bCs/>
          <w:i/>
          <w:sz w:val="24"/>
          <w:szCs w:val="24"/>
        </w:rPr>
        <w:t>El</w:t>
      </w:r>
      <w:r w:rsidRPr="00F04275">
        <w:rPr>
          <w:rFonts w:ascii="Arial" w:hAnsi="Arial" w:cs="Arial"/>
          <w:b/>
          <w:bCs/>
          <w:i/>
          <w:sz w:val="24"/>
          <w:szCs w:val="24"/>
        </w:rPr>
        <w:t xml:space="preserve"> </w:t>
      </w:r>
      <w:r w:rsidRPr="00F04275">
        <w:rPr>
          <w:rFonts w:ascii="Arial" w:hAnsi="Arial" w:cs="Arial"/>
          <w:i/>
          <w:spacing w:val="-1"/>
          <w:sz w:val="24"/>
          <w:szCs w:val="24"/>
        </w:rPr>
        <w:t>Consejo</w:t>
      </w:r>
      <w:r w:rsidRPr="00F04275">
        <w:rPr>
          <w:rFonts w:ascii="Arial" w:hAnsi="Arial" w:cs="Arial"/>
          <w:i/>
          <w:spacing w:val="1"/>
          <w:sz w:val="24"/>
          <w:szCs w:val="24"/>
        </w:rPr>
        <w:t xml:space="preserve"> Técnico del Programa de Mochilas, Útiles</w:t>
      </w:r>
      <w:r w:rsidRPr="00F04275">
        <w:rPr>
          <w:rFonts w:ascii="Arial" w:hAnsi="Arial" w:cs="Arial"/>
          <w:i/>
          <w:spacing w:val="-1"/>
          <w:sz w:val="24"/>
          <w:szCs w:val="24"/>
        </w:rPr>
        <w:t xml:space="preserve"> y Uniformes a la medida,</w:t>
      </w:r>
      <w:r w:rsidRPr="00F04275">
        <w:rPr>
          <w:rFonts w:ascii="Arial" w:hAnsi="Arial" w:cs="Arial"/>
          <w:i/>
          <w:spacing w:val="1"/>
          <w:sz w:val="24"/>
          <w:szCs w:val="24"/>
        </w:rPr>
        <w:t xml:space="preserve"> </w:t>
      </w:r>
      <w:r w:rsidRPr="00F04275">
        <w:rPr>
          <w:rFonts w:ascii="Arial" w:hAnsi="Arial" w:cs="Arial"/>
          <w:i/>
          <w:spacing w:val="-1"/>
          <w:sz w:val="24"/>
          <w:szCs w:val="24"/>
        </w:rPr>
        <w:t>se</w:t>
      </w:r>
      <w:r w:rsidRPr="00F04275">
        <w:rPr>
          <w:rFonts w:ascii="Arial" w:hAnsi="Arial" w:cs="Arial"/>
          <w:i/>
          <w:sz w:val="24"/>
          <w:szCs w:val="24"/>
        </w:rPr>
        <w:t xml:space="preserve"> </w:t>
      </w:r>
      <w:r w:rsidRPr="00F04275">
        <w:rPr>
          <w:rFonts w:ascii="Arial" w:hAnsi="Arial" w:cs="Arial"/>
          <w:i/>
          <w:spacing w:val="-1"/>
          <w:sz w:val="24"/>
          <w:szCs w:val="24"/>
        </w:rPr>
        <w:t>integrará</w:t>
      </w:r>
      <w:r w:rsidRPr="00F04275">
        <w:rPr>
          <w:rFonts w:ascii="Arial" w:hAnsi="Arial" w:cs="Arial"/>
          <w:i/>
          <w:sz w:val="24"/>
          <w:szCs w:val="24"/>
        </w:rPr>
        <w:t xml:space="preserve"> </w:t>
      </w:r>
      <w:r w:rsidRPr="00F04275">
        <w:rPr>
          <w:rFonts w:ascii="Arial" w:hAnsi="Arial" w:cs="Arial"/>
          <w:i/>
          <w:spacing w:val="-1"/>
          <w:sz w:val="24"/>
          <w:szCs w:val="24"/>
        </w:rPr>
        <w:t>por un representante de:</w:t>
      </w:r>
    </w:p>
    <w:p w:rsidR="00F04275" w:rsidRPr="00F04275" w:rsidRDefault="00F04275" w:rsidP="00F04275">
      <w:pPr>
        <w:pStyle w:val="Textoindependiente"/>
        <w:kinsoku w:val="0"/>
        <w:overflowPunct w:val="0"/>
        <w:spacing w:before="1"/>
        <w:rPr>
          <w:rFonts w:ascii="Arial" w:hAnsi="Arial" w:cs="Arial"/>
          <w:i/>
          <w:sz w:val="24"/>
          <w:szCs w:val="24"/>
        </w:rPr>
      </w:pPr>
    </w:p>
    <w:p w:rsidR="00F04275" w:rsidRPr="00F04275" w:rsidRDefault="00F04275" w:rsidP="00303F70">
      <w:pPr>
        <w:pStyle w:val="Textoindependiente"/>
        <w:widowControl w:val="0"/>
        <w:numPr>
          <w:ilvl w:val="0"/>
          <w:numId w:val="84"/>
        </w:numPr>
        <w:tabs>
          <w:tab w:val="left" w:pos="821"/>
        </w:tabs>
        <w:kinsoku w:val="0"/>
        <w:overflowPunct w:val="0"/>
        <w:autoSpaceDE w:val="0"/>
        <w:autoSpaceDN w:val="0"/>
        <w:adjustRightInd w:val="0"/>
        <w:spacing w:after="0" w:line="272" w:lineRule="exact"/>
        <w:rPr>
          <w:rFonts w:ascii="Arial" w:hAnsi="Arial" w:cs="Arial"/>
          <w:i/>
          <w:spacing w:val="-1"/>
          <w:sz w:val="24"/>
          <w:szCs w:val="24"/>
        </w:rPr>
      </w:pPr>
      <w:r w:rsidRPr="00F04275">
        <w:rPr>
          <w:rFonts w:ascii="Arial" w:hAnsi="Arial" w:cs="Arial"/>
          <w:i/>
          <w:spacing w:val="-1"/>
          <w:sz w:val="24"/>
          <w:szCs w:val="24"/>
        </w:rPr>
        <w:t>La Dirección General de Desarrollo Social;</w:t>
      </w:r>
    </w:p>
    <w:p w:rsidR="00F04275" w:rsidRPr="00F04275" w:rsidRDefault="00F04275" w:rsidP="00303F70">
      <w:pPr>
        <w:pStyle w:val="Textoindependiente"/>
        <w:widowControl w:val="0"/>
        <w:numPr>
          <w:ilvl w:val="0"/>
          <w:numId w:val="84"/>
        </w:numPr>
        <w:tabs>
          <w:tab w:val="left" w:pos="821"/>
        </w:tabs>
        <w:kinsoku w:val="0"/>
        <w:overflowPunct w:val="0"/>
        <w:autoSpaceDE w:val="0"/>
        <w:autoSpaceDN w:val="0"/>
        <w:adjustRightInd w:val="0"/>
        <w:spacing w:after="0" w:line="268" w:lineRule="exact"/>
        <w:rPr>
          <w:rFonts w:ascii="Arial" w:hAnsi="Arial" w:cs="Arial"/>
          <w:i/>
          <w:sz w:val="24"/>
          <w:szCs w:val="24"/>
        </w:rPr>
      </w:pPr>
      <w:r w:rsidRPr="00F04275">
        <w:rPr>
          <w:rFonts w:ascii="Arial" w:hAnsi="Arial" w:cs="Arial"/>
          <w:i/>
          <w:spacing w:val="-1"/>
          <w:sz w:val="24"/>
          <w:szCs w:val="24"/>
        </w:rPr>
        <w:lastRenderedPageBreak/>
        <w:t>La Jefatura de Gestión y Vinculación;</w:t>
      </w:r>
    </w:p>
    <w:p w:rsidR="00F04275" w:rsidRPr="00F04275" w:rsidRDefault="00F04275" w:rsidP="00303F70">
      <w:pPr>
        <w:pStyle w:val="Textoindependiente"/>
        <w:widowControl w:val="0"/>
        <w:numPr>
          <w:ilvl w:val="0"/>
          <w:numId w:val="84"/>
        </w:numPr>
        <w:tabs>
          <w:tab w:val="left" w:pos="821"/>
        </w:tabs>
        <w:kinsoku w:val="0"/>
        <w:overflowPunct w:val="0"/>
        <w:autoSpaceDE w:val="0"/>
        <w:autoSpaceDN w:val="0"/>
        <w:adjustRightInd w:val="0"/>
        <w:spacing w:after="0" w:line="268" w:lineRule="exact"/>
        <w:rPr>
          <w:rFonts w:ascii="Arial" w:hAnsi="Arial" w:cs="Arial"/>
          <w:i/>
          <w:sz w:val="24"/>
          <w:szCs w:val="24"/>
        </w:rPr>
      </w:pPr>
      <w:r w:rsidRPr="00F04275">
        <w:rPr>
          <w:rFonts w:ascii="Arial" w:hAnsi="Arial" w:cs="Arial"/>
          <w:i/>
          <w:color w:val="000000"/>
          <w:kern w:val="24"/>
          <w:sz w:val="24"/>
          <w:szCs w:val="24"/>
        </w:rPr>
        <w:t>El o la Presidente de la Comisión Edilicia de Asistencia y Desarrollo Social y Humano; y</w:t>
      </w:r>
    </w:p>
    <w:p w:rsidR="00F04275" w:rsidRPr="00F04275" w:rsidRDefault="00F04275" w:rsidP="00303F70">
      <w:pPr>
        <w:pStyle w:val="Textoindependiente"/>
        <w:widowControl w:val="0"/>
        <w:numPr>
          <w:ilvl w:val="0"/>
          <w:numId w:val="84"/>
        </w:numPr>
        <w:tabs>
          <w:tab w:val="left" w:pos="821"/>
        </w:tabs>
        <w:kinsoku w:val="0"/>
        <w:overflowPunct w:val="0"/>
        <w:autoSpaceDE w:val="0"/>
        <w:autoSpaceDN w:val="0"/>
        <w:adjustRightInd w:val="0"/>
        <w:spacing w:after="0" w:line="268" w:lineRule="exact"/>
        <w:rPr>
          <w:rFonts w:ascii="Arial" w:hAnsi="Arial" w:cs="Arial"/>
          <w:i/>
          <w:sz w:val="24"/>
          <w:szCs w:val="24"/>
        </w:rPr>
      </w:pPr>
      <w:r w:rsidRPr="00F04275">
        <w:rPr>
          <w:rFonts w:ascii="Arial" w:hAnsi="Arial" w:cs="Arial"/>
          <w:i/>
          <w:sz w:val="24"/>
          <w:szCs w:val="24"/>
        </w:rPr>
        <w:t>Dos</w:t>
      </w:r>
      <w:r w:rsidRPr="00F04275">
        <w:rPr>
          <w:rFonts w:ascii="Arial" w:hAnsi="Arial" w:cs="Arial"/>
          <w:i/>
          <w:spacing w:val="7"/>
          <w:sz w:val="24"/>
          <w:szCs w:val="24"/>
        </w:rPr>
        <w:t xml:space="preserve"> </w:t>
      </w:r>
      <w:r w:rsidRPr="00F04275">
        <w:rPr>
          <w:rFonts w:ascii="Arial" w:hAnsi="Arial" w:cs="Arial"/>
          <w:i/>
          <w:spacing w:val="-1"/>
          <w:sz w:val="24"/>
          <w:szCs w:val="24"/>
        </w:rPr>
        <w:t>representantes</w:t>
      </w:r>
      <w:r w:rsidRPr="00F04275">
        <w:rPr>
          <w:rFonts w:ascii="Arial" w:hAnsi="Arial" w:cs="Arial"/>
          <w:i/>
          <w:spacing w:val="10"/>
          <w:sz w:val="24"/>
          <w:szCs w:val="24"/>
        </w:rPr>
        <w:t xml:space="preserve"> </w:t>
      </w:r>
      <w:r w:rsidRPr="00F04275">
        <w:rPr>
          <w:rFonts w:ascii="Arial" w:hAnsi="Arial" w:cs="Arial"/>
          <w:i/>
          <w:spacing w:val="-1"/>
          <w:sz w:val="24"/>
          <w:szCs w:val="24"/>
        </w:rPr>
        <w:t>designados</w:t>
      </w:r>
      <w:r w:rsidRPr="00F04275">
        <w:rPr>
          <w:rFonts w:ascii="Arial" w:hAnsi="Arial" w:cs="Arial"/>
          <w:i/>
          <w:spacing w:val="10"/>
          <w:sz w:val="24"/>
          <w:szCs w:val="24"/>
        </w:rPr>
        <w:t xml:space="preserve"> </w:t>
      </w:r>
      <w:r w:rsidRPr="00F04275">
        <w:rPr>
          <w:rFonts w:ascii="Arial" w:hAnsi="Arial" w:cs="Arial"/>
          <w:i/>
          <w:spacing w:val="-1"/>
          <w:sz w:val="24"/>
          <w:szCs w:val="24"/>
        </w:rPr>
        <w:t>por</w:t>
      </w:r>
      <w:r w:rsidRPr="00F04275">
        <w:rPr>
          <w:rFonts w:ascii="Arial" w:hAnsi="Arial" w:cs="Arial"/>
          <w:i/>
          <w:spacing w:val="9"/>
          <w:sz w:val="24"/>
          <w:szCs w:val="24"/>
        </w:rPr>
        <w:t xml:space="preserve"> </w:t>
      </w:r>
      <w:r w:rsidRPr="00F04275">
        <w:rPr>
          <w:rFonts w:ascii="Arial" w:hAnsi="Arial" w:cs="Arial"/>
          <w:i/>
          <w:sz w:val="24"/>
          <w:szCs w:val="24"/>
        </w:rPr>
        <w:t>el</w:t>
      </w:r>
      <w:r w:rsidRPr="00F04275">
        <w:rPr>
          <w:rFonts w:ascii="Arial" w:hAnsi="Arial" w:cs="Arial"/>
          <w:i/>
          <w:spacing w:val="10"/>
          <w:sz w:val="24"/>
          <w:szCs w:val="24"/>
        </w:rPr>
        <w:t xml:space="preserve"> </w:t>
      </w:r>
      <w:r w:rsidRPr="00F04275">
        <w:rPr>
          <w:rFonts w:ascii="Arial" w:hAnsi="Arial" w:cs="Arial"/>
          <w:i/>
          <w:spacing w:val="-1"/>
          <w:sz w:val="24"/>
          <w:szCs w:val="24"/>
        </w:rPr>
        <w:t>Consejo</w:t>
      </w:r>
      <w:r w:rsidRPr="00F04275">
        <w:rPr>
          <w:rFonts w:ascii="Arial" w:hAnsi="Arial" w:cs="Arial"/>
          <w:i/>
          <w:spacing w:val="8"/>
          <w:sz w:val="24"/>
          <w:szCs w:val="24"/>
        </w:rPr>
        <w:t xml:space="preserve"> </w:t>
      </w:r>
      <w:r w:rsidRPr="00F04275">
        <w:rPr>
          <w:rFonts w:ascii="Arial" w:hAnsi="Arial" w:cs="Arial"/>
          <w:i/>
          <w:spacing w:val="-1"/>
          <w:sz w:val="24"/>
          <w:szCs w:val="24"/>
        </w:rPr>
        <w:t>Municipal</w:t>
      </w:r>
      <w:r w:rsidRPr="00F04275">
        <w:rPr>
          <w:rFonts w:ascii="Arial" w:hAnsi="Arial" w:cs="Arial"/>
          <w:i/>
          <w:spacing w:val="9"/>
          <w:sz w:val="24"/>
          <w:szCs w:val="24"/>
        </w:rPr>
        <w:t xml:space="preserve"> </w:t>
      </w:r>
      <w:r w:rsidRPr="00F04275">
        <w:rPr>
          <w:rFonts w:ascii="Arial" w:hAnsi="Arial" w:cs="Arial"/>
          <w:i/>
          <w:spacing w:val="-1"/>
          <w:sz w:val="24"/>
          <w:szCs w:val="24"/>
        </w:rPr>
        <w:t>de</w:t>
      </w:r>
      <w:r w:rsidRPr="00F04275">
        <w:rPr>
          <w:rFonts w:ascii="Arial" w:hAnsi="Arial" w:cs="Arial"/>
          <w:i/>
          <w:spacing w:val="10"/>
          <w:sz w:val="24"/>
          <w:szCs w:val="24"/>
        </w:rPr>
        <w:t xml:space="preserve"> </w:t>
      </w:r>
      <w:r w:rsidRPr="00F04275">
        <w:rPr>
          <w:rFonts w:ascii="Arial" w:hAnsi="Arial" w:cs="Arial"/>
          <w:i/>
          <w:spacing w:val="-1"/>
          <w:sz w:val="24"/>
          <w:szCs w:val="24"/>
        </w:rPr>
        <w:t>Educación del Municipio de San Pedro Tlaquepaque.</w:t>
      </w:r>
    </w:p>
    <w:p w:rsidR="00F04275" w:rsidRPr="00F04275" w:rsidRDefault="00F04275" w:rsidP="00F04275">
      <w:pPr>
        <w:pStyle w:val="Textoindependiente"/>
        <w:kinsoku w:val="0"/>
        <w:overflowPunct w:val="0"/>
        <w:spacing w:before="2"/>
        <w:rPr>
          <w:rFonts w:ascii="Arial" w:hAnsi="Arial" w:cs="Arial"/>
          <w:i/>
          <w:sz w:val="24"/>
          <w:szCs w:val="24"/>
        </w:rPr>
      </w:pPr>
    </w:p>
    <w:p w:rsidR="00F04275" w:rsidRPr="00F04275" w:rsidRDefault="00F04275" w:rsidP="00F04275">
      <w:pPr>
        <w:pStyle w:val="Textoindependiente"/>
        <w:kinsoku w:val="0"/>
        <w:overflowPunct w:val="0"/>
        <w:jc w:val="both"/>
        <w:rPr>
          <w:rFonts w:ascii="Arial" w:hAnsi="Arial" w:cs="Arial"/>
          <w:i/>
          <w:sz w:val="24"/>
          <w:szCs w:val="24"/>
        </w:rPr>
      </w:pPr>
      <w:r w:rsidRPr="00F04275">
        <w:rPr>
          <w:rFonts w:ascii="Arial" w:hAnsi="Arial" w:cs="Arial"/>
          <w:i/>
          <w:sz w:val="24"/>
          <w:szCs w:val="24"/>
        </w:rPr>
        <w:t xml:space="preserve">Las </w:t>
      </w:r>
      <w:r w:rsidRPr="00F04275">
        <w:rPr>
          <w:rFonts w:ascii="Arial" w:hAnsi="Arial" w:cs="Arial"/>
          <w:i/>
          <w:spacing w:val="-1"/>
          <w:sz w:val="24"/>
          <w:szCs w:val="24"/>
        </w:rPr>
        <w:t>atribuciones</w:t>
      </w:r>
      <w:r w:rsidRPr="00F04275">
        <w:rPr>
          <w:rFonts w:ascii="Arial" w:hAnsi="Arial" w:cs="Arial"/>
          <w:i/>
          <w:spacing w:val="-2"/>
          <w:sz w:val="24"/>
          <w:szCs w:val="24"/>
        </w:rPr>
        <w:t xml:space="preserve">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
          <w:sz w:val="24"/>
          <w:szCs w:val="24"/>
        </w:rPr>
        <w:t>Consejo</w:t>
      </w:r>
      <w:r w:rsidRPr="00F04275">
        <w:rPr>
          <w:rFonts w:ascii="Arial" w:hAnsi="Arial" w:cs="Arial"/>
          <w:i/>
          <w:spacing w:val="1"/>
          <w:sz w:val="24"/>
          <w:szCs w:val="24"/>
        </w:rPr>
        <w:t xml:space="preserve"> </w:t>
      </w:r>
      <w:r w:rsidRPr="00F04275">
        <w:rPr>
          <w:rFonts w:ascii="Arial" w:hAnsi="Arial" w:cs="Arial"/>
          <w:i/>
          <w:spacing w:val="-1"/>
          <w:sz w:val="24"/>
          <w:szCs w:val="24"/>
        </w:rPr>
        <w:t>Técnico</w:t>
      </w:r>
      <w:r w:rsidRPr="00F04275">
        <w:rPr>
          <w:rFonts w:ascii="Arial" w:hAnsi="Arial" w:cs="Arial"/>
          <w:i/>
          <w:spacing w:val="1"/>
          <w:sz w:val="24"/>
          <w:szCs w:val="24"/>
        </w:rPr>
        <w:t xml:space="preserve"> </w:t>
      </w:r>
      <w:r w:rsidRPr="00F04275">
        <w:rPr>
          <w:rFonts w:ascii="Arial" w:hAnsi="Arial" w:cs="Arial"/>
          <w:i/>
          <w:spacing w:val="-1"/>
          <w:sz w:val="24"/>
          <w:szCs w:val="24"/>
        </w:rPr>
        <w:t xml:space="preserve">son </w:t>
      </w:r>
      <w:r w:rsidRPr="00F04275">
        <w:rPr>
          <w:rFonts w:ascii="Arial" w:hAnsi="Arial" w:cs="Arial"/>
          <w:i/>
          <w:sz w:val="24"/>
          <w:szCs w:val="24"/>
        </w:rPr>
        <w:t>las</w:t>
      </w:r>
      <w:r w:rsidRPr="00F04275">
        <w:rPr>
          <w:rFonts w:ascii="Arial" w:hAnsi="Arial" w:cs="Arial"/>
          <w:i/>
          <w:spacing w:val="-1"/>
          <w:sz w:val="24"/>
          <w:szCs w:val="24"/>
        </w:rPr>
        <w:t xml:space="preserve"> </w:t>
      </w:r>
      <w:r w:rsidRPr="00F04275">
        <w:rPr>
          <w:rFonts w:ascii="Arial" w:hAnsi="Arial" w:cs="Arial"/>
          <w:i/>
          <w:spacing w:val="-2"/>
          <w:sz w:val="24"/>
          <w:szCs w:val="24"/>
        </w:rPr>
        <w:t>siguientes:</w:t>
      </w:r>
    </w:p>
    <w:p w:rsidR="00F04275" w:rsidRPr="00F04275" w:rsidRDefault="00F04275" w:rsidP="00303F70">
      <w:pPr>
        <w:pStyle w:val="Textoindependiente"/>
        <w:widowControl w:val="0"/>
        <w:numPr>
          <w:ilvl w:val="0"/>
          <w:numId w:val="28"/>
        </w:numPr>
        <w:kinsoku w:val="0"/>
        <w:overflowPunct w:val="0"/>
        <w:autoSpaceDE w:val="0"/>
        <w:autoSpaceDN w:val="0"/>
        <w:adjustRightInd w:val="0"/>
        <w:spacing w:after="0"/>
        <w:rPr>
          <w:rFonts w:ascii="Arial" w:hAnsi="Arial" w:cs="Arial"/>
          <w:i/>
          <w:spacing w:val="-1"/>
          <w:sz w:val="24"/>
          <w:szCs w:val="24"/>
        </w:rPr>
      </w:pPr>
      <w:r w:rsidRPr="00F04275">
        <w:rPr>
          <w:rFonts w:ascii="Arial" w:hAnsi="Arial" w:cs="Arial"/>
          <w:i/>
          <w:spacing w:val="-1"/>
          <w:sz w:val="24"/>
          <w:szCs w:val="24"/>
        </w:rPr>
        <w:t>Aprobar</w:t>
      </w:r>
      <w:r w:rsidRPr="00F04275">
        <w:rPr>
          <w:rFonts w:ascii="Arial" w:hAnsi="Arial" w:cs="Arial"/>
          <w:i/>
          <w:sz w:val="24"/>
          <w:szCs w:val="24"/>
        </w:rPr>
        <w:t xml:space="preserve"> la </w:t>
      </w:r>
      <w:r w:rsidRPr="00F04275">
        <w:rPr>
          <w:rFonts w:ascii="Arial" w:hAnsi="Arial" w:cs="Arial"/>
          <w:i/>
          <w:spacing w:val="-1"/>
          <w:sz w:val="24"/>
          <w:szCs w:val="24"/>
        </w:rPr>
        <w:t>Convocatoria.</w:t>
      </w:r>
    </w:p>
    <w:p w:rsidR="00F04275" w:rsidRPr="00F04275" w:rsidRDefault="00F04275" w:rsidP="00303F70">
      <w:pPr>
        <w:pStyle w:val="Textoindependiente"/>
        <w:widowControl w:val="0"/>
        <w:numPr>
          <w:ilvl w:val="0"/>
          <w:numId w:val="28"/>
        </w:numPr>
        <w:kinsoku w:val="0"/>
        <w:overflowPunct w:val="0"/>
        <w:autoSpaceDE w:val="0"/>
        <w:autoSpaceDN w:val="0"/>
        <w:adjustRightInd w:val="0"/>
        <w:spacing w:after="0"/>
        <w:ind w:right="119"/>
        <w:rPr>
          <w:rFonts w:ascii="Arial" w:hAnsi="Arial" w:cs="Arial"/>
          <w:i/>
          <w:sz w:val="24"/>
          <w:szCs w:val="24"/>
        </w:rPr>
      </w:pPr>
      <w:r w:rsidRPr="00F04275">
        <w:rPr>
          <w:rFonts w:ascii="Arial" w:hAnsi="Arial" w:cs="Arial"/>
          <w:i/>
          <w:spacing w:val="-1"/>
          <w:sz w:val="24"/>
          <w:szCs w:val="24"/>
        </w:rPr>
        <w:t>Evaluar</w:t>
      </w:r>
      <w:r w:rsidRPr="00F04275">
        <w:rPr>
          <w:rFonts w:ascii="Arial" w:hAnsi="Arial" w:cs="Arial"/>
          <w:i/>
          <w:spacing w:val="22"/>
          <w:sz w:val="24"/>
          <w:szCs w:val="24"/>
        </w:rPr>
        <w:t xml:space="preserve"> </w:t>
      </w:r>
      <w:r w:rsidRPr="00F04275">
        <w:rPr>
          <w:rFonts w:ascii="Arial" w:hAnsi="Arial" w:cs="Arial"/>
          <w:i/>
          <w:sz w:val="24"/>
          <w:szCs w:val="24"/>
        </w:rPr>
        <w:t xml:space="preserve">la </w:t>
      </w:r>
      <w:r w:rsidRPr="00F04275">
        <w:rPr>
          <w:rFonts w:ascii="Arial" w:hAnsi="Arial" w:cs="Arial"/>
          <w:i/>
          <w:spacing w:val="22"/>
          <w:sz w:val="24"/>
          <w:szCs w:val="24"/>
        </w:rPr>
        <w:t xml:space="preserve"> </w:t>
      </w:r>
      <w:r w:rsidRPr="00F04275">
        <w:rPr>
          <w:rFonts w:ascii="Arial" w:hAnsi="Arial" w:cs="Arial"/>
          <w:i/>
          <w:spacing w:val="-1"/>
          <w:sz w:val="24"/>
          <w:szCs w:val="24"/>
        </w:rPr>
        <w:t>información</w:t>
      </w:r>
      <w:r w:rsidRPr="00F04275">
        <w:rPr>
          <w:rFonts w:ascii="Arial" w:hAnsi="Arial" w:cs="Arial"/>
          <w:i/>
          <w:sz w:val="24"/>
          <w:szCs w:val="24"/>
        </w:rPr>
        <w:t xml:space="preserve"> </w:t>
      </w:r>
      <w:r w:rsidRPr="00F04275">
        <w:rPr>
          <w:rFonts w:ascii="Arial" w:hAnsi="Arial" w:cs="Arial"/>
          <w:i/>
          <w:spacing w:val="21"/>
          <w:sz w:val="24"/>
          <w:szCs w:val="24"/>
        </w:rPr>
        <w:t xml:space="preserve"> </w:t>
      </w:r>
      <w:r w:rsidRPr="00F04275">
        <w:rPr>
          <w:rFonts w:ascii="Arial" w:hAnsi="Arial" w:cs="Arial"/>
          <w:i/>
          <w:spacing w:val="-1"/>
          <w:sz w:val="24"/>
          <w:szCs w:val="24"/>
        </w:rPr>
        <w:t>relacionada</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z w:val="24"/>
          <w:szCs w:val="24"/>
        </w:rPr>
        <w:t xml:space="preserve">al </w:t>
      </w:r>
      <w:r w:rsidRPr="00F04275">
        <w:rPr>
          <w:rFonts w:ascii="Arial" w:hAnsi="Arial" w:cs="Arial"/>
          <w:i/>
          <w:spacing w:val="22"/>
          <w:sz w:val="24"/>
          <w:szCs w:val="24"/>
        </w:rPr>
        <w:t xml:space="preserve"> </w:t>
      </w:r>
      <w:r w:rsidRPr="00F04275">
        <w:rPr>
          <w:rFonts w:ascii="Arial" w:hAnsi="Arial" w:cs="Arial"/>
          <w:i/>
          <w:spacing w:val="-1"/>
          <w:sz w:val="24"/>
          <w:szCs w:val="24"/>
        </w:rPr>
        <w:t>programa</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pacing w:val="-1"/>
          <w:sz w:val="24"/>
          <w:szCs w:val="24"/>
        </w:rPr>
        <w:t>proporcionado</w:t>
      </w:r>
      <w:r w:rsidRPr="00F04275">
        <w:rPr>
          <w:rFonts w:ascii="Arial" w:hAnsi="Arial" w:cs="Arial"/>
          <w:i/>
          <w:sz w:val="24"/>
          <w:szCs w:val="24"/>
        </w:rPr>
        <w:t xml:space="preserve"> </w:t>
      </w:r>
      <w:r w:rsidRPr="00F04275">
        <w:rPr>
          <w:rFonts w:ascii="Arial" w:hAnsi="Arial" w:cs="Arial"/>
          <w:i/>
          <w:spacing w:val="23"/>
          <w:sz w:val="24"/>
          <w:szCs w:val="24"/>
        </w:rPr>
        <w:t xml:space="preserve"> </w:t>
      </w:r>
      <w:r w:rsidRPr="00F04275">
        <w:rPr>
          <w:rFonts w:ascii="Arial" w:hAnsi="Arial" w:cs="Arial"/>
          <w:i/>
          <w:spacing w:val="-1"/>
          <w:sz w:val="24"/>
          <w:szCs w:val="24"/>
        </w:rPr>
        <w:t>por</w:t>
      </w:r>
      <w:r w:rsidRPr="00F04275">
        <w:rPr>
          <w:rFonts w:ascii="Arial" w:hAnsi="Arial" w:cs="Arial"/>
          <w:i/>
          <w:sz w:val="24"/>
          <w:szCs w:val="24"/>
        </w:rPr>
        <w:t xml:space="preserve"> </w:t>
      </w:r>
      <w:r w:rsidRPr="00F04275">
        <w:rPr>
          <w:rFonts w:ascii="Arial" w:hAnsi="Arial" w:cs="Arial"/>
          <w:i/>
          <w:spacing w:val="22"/>
          <w:sz w:val="24"/>
          <w:szCs w:val="24"/>
        </w:rPr>
        <w:t xml:space="preserve"> </w:t>
      </w:r>
      <w:r w:rsidRPr="00F04275">
        <w:rPr>
          <w:rFonts w:ascii="Arial" w:hAnsi="Arial" w:cs="Arial"/>
          <w:i/>
          <w:sz w:val="24"/>
          <w:szCs w:val="24"/>
        </w:rPr>
        <w:t xml:space="preserve">la </w:t>
      </w:r>
      <w:r w:rsidRPr="00F04275">
        <w:rPr>
          <w:rFonts w:ascii="Arial" w:hAnsi="Arial" w:cs="Arial"/>
          <w:i/>
          <w:spacing w:val="22"/>
          <w:sz w:val="24"/>
          <w:szCs w:val="24"/>
        </w:rPr>
        <w:t xml:space="preserve"> Jefatura de Gestión y Vinculación.</w:t>
      </w:r>
    </w:p>
    <w:p w:rsidR="00F04275" w:rsidRPr="00F04275" w:rsidRDefault="00F04275" w:rsidP="00303F70">
      <w:pPr>
        <w:pStyle w:val="Textoindependiente"/>
        <w:widowControl w:val="0"/>
        <w:numPr>
          <w:ilvl w:val="0"/>
          <w:numId w:val="28"/>
        </w:numPr>
        <w:kinsoku w:val="0"/>
        <w:overflowPunct w:val="0"/>
        <w:autoSpaceDE w:val="0"/>
        <w:autoSpaceDN w:val="0"/>
        <w:adjustRightInd w:val="0"/>
        <w:spacing w:after="0" w:line="278" w:lineRule="exact"/>
        <w:rPr>
          <w:rFonts w:ascii="Arial" w:hAnsi="Arial" w:cs="Arial"/>
          <w:i/>
          <w:spacing w:val="-1"/>
          <w:sz w:val="24"/>
          <w:szCs w:val="24"/>
        </w:rPr>
      </w:pPr>
      <w:r w:rsidRPr="00F04275">
        <w:rPr>
          <w:rFonts w:ascii="Arial" w:hAnsi="Arial" w:cs="Arial"/>
          <w:i/>
          <w:spacing w:val="-1"/>
          <w:sz w:val="24"/>
          <w:szCs w:val="24"/>
        </w:rPr>
        <w:t>Vigilar</w:t>
      </w:r>
      <w:r w:rsidRPr="00F04275">
        <w:rPr>
          <w:rFonts w:ascii="Arial" w:hAnsi="Arial" w:cs="Arial"/>
          <w:i/>
          <w:sz w:val="24"/>
          <w:szCs w:val="24"/>
        </w:rPr>
        <w:t xml:space="preserve"> la </w:t>
      </w:r>
      <w:r w:rsidRPr="00F04275">
        <w:rPr>
          <w:rFonts w:ascii="Arial" w:hAnsi="Arial" w:cs="Arial"/>
          <w:i/>
          <w:spacing w:val="-1"/>
          <w:sz w:val="24"/>
          <w:szCs w:val="24"/>
        </w:rPr>
        <w:t>correcta</w:t>
      </w:r>
      <w:r w:rsidRPr="00F04275">
        <w:rPr>
          <w:rFonts w:ascii="Arial" w:hAnsi="Arial" w:cs="Arial"/>
          <w:i/>
          <w:spacing w:val="-3"/>
          <w:sz w:val="24"/>
          <w:szCs w:val="24"/>
        </w:rPr>
        <w:t xml:space="preserve"> </w:t>
      </w:r>
      <w:r w:rsidRPr="00F04275">
        <w:rPr>
          <w:rFonts w:ascii="Arial" w:hAnsi="Arial" w:cs="Arial"/>
          <w:i/>
          <w:spacing w:val="-1"/>
          <w:sz w:val="24"/>
          <w:szCs w:val="24"/>
        </w:rPr>
        <w:t xml:space="preserve">aplicación </w:t>
      </w:r>
      <w:r w:rsidRPr="00F04275">
        <w:rPr>
          <w:rFonts w:ascii="Arial" w:hAnsi="Arial" w:cs="Arial"/>
          <w:i/>
          <w:sz w:val="24"/>
          <w:szCs w:val="24"/>
        </w:rPr>
        <w:t>y</w:t>
      </w:r>
      <w:r w:rsidRPr="00F04275">
        <w:rPr>
          <w:rFonts w:ascii="Arial" w:hAnsi="Arial" w:cs="Arial"/>
          <w:i/>
          <w:spacing w:val="1"/>
          <w:sz w:val="24"/>
          <w:szCs w:val="24"/>
        </w:rPr>
        <w:t xml:space="preserve"> </w:t>
      </w:r>
      <w:r w:rsidRPr="00F04275">
        <w:rPr>
          <w:rFonts w:ascii="Arial" w:hAnsi="Arial" w:cs="Arial"/>
          <w:i/>
          <w:spacing w:val="-1"/>
          <w:sz w:val="24"/>
          <w:szCs w:val="24"/>
        </w:rPr>
        <w:t>administración del</w:t>
      </w:r>
      <w:r w:rsidRPr="00F04275">
        <w:rPr>
          <w:rFonts w:ascii="Arial" w:hAnsi="Arial" w:cs="Arial"/>
          <w:i/>
          <w:sz w:val="24"/>
          <w:szCs w:val="24"/>
        </w:rPr>
        <w:t xml:space="preserve"> </w:t>
      </w:r>
      <w:r w:rsidRPr="00F04275">
        <w:rPr>
          <w:rFonts w:ascii="Arial" w:hAnsi="Arial" w:cs="Arial"/>
          <w:i/>
          <w:spacing w:val="-1"/>
          <w:sz w:val="24"/>
          <w:szCs w:val="24"/>
        </w:rPr>
        <w:t>programa.</w:t>
      </w:r>
    </w:p>
    <w:p w:rsidR="00F04275" w:rsidRPr="00F04275" w:rsidRDefault="00F04275" w:rsidP="00303F70">
      <w:pPr>
        <w:pStyle w:val="Textoindependiente"/>
        <w:widowControl w:val="0"/>
        <w:numPr>
          <w:ilvl w:val="0"/>
          <w:numId w:val="28"/>
        </w:numPr>
        <w:kinsoku w:val="0"/>
        <w:overflowPunct w:val="0"/>
        <w:autoSpaceDE w:val="0"/>
        <w:autoSpaceDN w:val="0"/>
        <w:adjustRightInd w:val="0"/>
        <w:spacing w:after="0"/>
        <w:ind w:right="119"/>
        <w:rPr>
          <w:rFonts w:ascii="Arial" w:hAnsi="Arial" w:cs="Arial"/>
          <w:i/>
          <w:spacing w:val="-1"/>
          <w:sz w:val="24"/>
          <w:szCs w:val="24"/>
        </w:rPr>
      </w:pPr>
      <w:r w:rsidRPr="00F04275">
        <w:rPr>
          <w:rFonts w:ascii="Arial" w:hAnsi="Arial" w:cs="Arial"/>
          <w:i/>
          <w:spacing w:val="-1"/>
          <w:sz w:val="24"/>
          <w:szCs w:val="24"/>
        </w:rPr>
        <w:t>Dictaminar</w:t>
      </w:r>
      <w:r w:rsidRPr="00F04275">
        <w:rPr>
          <w:rFonts w:ascii="Arial" w:hAnsi="Arial" w:cs="Arial"/>
          <w:i/>
          <w:sz w:val="24"/>
          <w:szCs w:val="24"/>
        </w:rPr>
        <w:t xml:space="preserve"> los</w:t>
      </w:r>
      <w:r w:rsidRPr="00F04275">
        <w:rPr>
          <w:rFonts w:ascii="Arial" w:hAnsi="Arial" w:cs="Arial"/>
          <w:i/>
          <w:spacing w:val="12"/>
          <w:sz w:val="24"/>
          <w:szCs w:val="24"/>
        </w:rPr>
        <w:t xml:space="preserve"> </w:t>
      </w:r>
      <w:r w:rsidRPr="00F04275">
        <w:rPr>
          <w:rFonts w:ascii="Arial" w:hAnsi="Arial" w:cs="Arial"/>
          <w:i/>
          <w:spacing w:val="-1"/>
          <w:sz w:val="24"/>
          <w:szCs w:val="24"/>
        </w:rPr>
        <w:t>casos</w:t>
      </w:r>
      <w:r w:rsidRPr="00F04275">
        <w:rPr>
          <w:rFonts w:ascii="Arial" w:hAnsi="Arial" w:cs="Arial"/>
          <w:i/>
          <w:sz w:val="24"/>
          <w:szCs w:val="24"/>
        </w:rPr>
        <w:t xml:space="preserve"> </w:t>
      </w:r>
      <w:r w:rsidRPr="00F04275">
        <w:rPr>
          <w:rFonts w:ascii="Arial" w:hAnsi="Arial" w:cs="Arial"/>
          <w:i/>
          <w:spacing w:val="-1"/>
          <w:sz w:val="24"/>
          <w:szCs w:val="24"/>
        </w:rPr>
        <w:t>extraordinarios</w:t>
      </w:r>
      <w:r w:rsidRPr="00F04275">
        <w:rPr>
          <w:rFonts w:ascii="Arial" w:hAnsi="Arial" w:cs="Arial"/>
          <w:i/>
          <w:sz w:val="24"/>
          <w:szCs w:val="24"/>
        </w:rPr>
        <w:t xml:space="preserve"> </w:t>
      </w:r>
      <w:r w:rsidRPr="00F04275">
        <w:rPr>
          <w:rFonts w:ascii="Arial" w:hAnsi="Arial" w:cs="Arial"/>
          <w:i/>
          <w:spacing w:val="15"/>
          <w:sz w:val="24"/>
          <w:szCs w:val="24"/>
        </w:rPr>
        <w:t xml:space="preserve"> </w:t>
      </w:r>
      <w:r w:rsidRPr="00F04275">
        <w:rPr>
          <w:rFonts w:ascii="Arial" w:hAnsi="Arial" w:cs="Arial"/>
          <w:i/>
          <w:spacing w:val="-1"/>
          <w:sz w:val="24"/>
          <w:szCs w:val="24"/>
        </w:rPr>
        <w:t>con</w:t>
      </w:r>
      <w:r w:rsidRPr="00F04275">
        <w:rPr>
          <w:rFonts w:ascii="Arial" w:hAnsi="Arial" w:cs="Arial"/>
          <w:i/>
          <w:sz w:val="24"/>
          <w:szCs w:val="24"/>
        </w:rPr>
        <w:t xml:space="preserve"> </w:t>
      </w:r>
      <w:r w:rsidRPr="00F04275">
        <w:rPr>
          <w:rFonts w:ascii="Arial" w:hAnsi="Arial" w:cs="Arial"/>
          <w:i/>
          <w:spacing w:val="14"/>
          <w:sz w:val="24"/>
          <w:szCs w:val="24"/>
        </w:rPr>
        <w:t xml:space="preserve"> las o </w:t>
      </w:r>
      <w:r w:rsidRPr="00F04275">
        <w:rPr>
          <w:rFonts w:ascii="Arial" w:hAnsi="Arial" w:cs="Arial"/>
          <w:i/>
          <w:spacing w:val="-1"/>
          <w:sz w:val="24"/>
          <w:szCs w:val="24"/>
        </w:rPr>
        <w:t>los</w:t>
      </w:r>
      <w:r w:rsidRPr="00F04275">
        <w:rPr>
          <w:rFonts w:ascii="Arial" w:hAnsi="Arial" w:cs="Arial"/>
          <w:i/>
          <w:sz w:val="24"/>
          <w:szCs w:val="24"/>
        </w:rPr>
        <w:t xml:space="preserve"> </w:t>
      </w:r>
      <w:r w:rsidRPr="00F04275">
        <w:rPr>
          <w:rFonts w:ascii="Arial" w:hAnsi="Arial" w:cs="Arial"/>
          <w:i/>
          <w:spacing w:val="15"/>
          <w:sz w:val="24"/>
          <w:szCs w:val="24"/>
        </w:rPr>
        <w:t xml:space="preserve"> </w:t>
      </w:r>
      <w:r w:rsidRPr="00F04275">
        <w:rPr>
          <w:rFonts w:ascii="Arial" w:hAnsi="Arial" w:cs="Arial"/>
          <w:i/>
          <w:spacing w:val="-1"/>
          <w:sz w:val="24"/>
          <w:szCs w:val="24"/>
        </w:rPr>
        <w:t>beneficiarios</w:t>
      </w:r>
      <w:r w:rsidRPr="00F04275">
        <w:rPr>
          <w:rFonts w:ascii="Arial" w:hAnsi="Arial" w:cs="Arial"/>
          <w:i/>
          <w:sz w:val="24"/>
          <w:szCs w:val="24"/>
        </w:rPr>
        <w:t xml:space="preserve"> </w:t>
      </w:r>
      <w:r w:rsidRPr="00F04275">
        <w:rPr>
          <w:rFonts w:ascii="Arial" w:hAnsi="Arial" w:cs="Arial"/>
          <w:i/>
          <w:spacing w:val="15"/>
          <w:sz w:val="24"/>
          <w:szCs w:val="24"/>
        </w:rPr>
        <w:t xml:space="preserve">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3"/>
          <w:sz w:val="24"/>
          <w:szCs w:val="24"/>
        </w:rPr>
        <w:t xml:space="preserve"> </w:t>
      </w:r>
      <w:r w:rsidRPr="00F04275">
        <w:rPr>
          <w:rFonts w:ascii="Arial" w:hAnsi="Arial" w:cs="Arial"/>
          <w:i/>
          <w:spacing w:val="-1"/>
          <w:sz w:val="24"/>
          <w:szCs w:val="24"/>
        </w:rPr>
        <w:t>programa</w:t>
      </w:r>
      <w:r w:rsidRPr="00F04275">
        <w:rPr>
          <w:rFonts w:ascii="Arial" w:hAnsi="Arial" w:cs="Arial"/>
          <w:i/>
          <w:sz w:val="24"/>
          <w:szCs w:val="24"/>
        </w:rPr>
        <w:t xml:space="preserve"> </w:t>
      </w:r>
      <w:r w:rsidRPr="00F04275">
        <w:rPr>
          <w:rFonts w:ascii="Arial" w:hAnsi="Arial" w:cs="Arial"/>
          <w:i/>
          <w:spacing w:val="12"/>
          <w:sz w:val="24"/>
          <w:szCs w:val="24"/>
        </w:rPr>
        <w:t xml:space="preserve"> </w:t>
      </w:r>
      <w:r w:rsidRPr="00F04275">
        <w:rPr>
          <w:rFonts w:ascii="Arial" w:hAnsi="Arial" w:cs="Arial"/>
          <w:i/>
          <w:spacing w:val="-1"/>
          <w:sz w:val="24"/>
          <w:szCs w:val="24"/>
        </w:rPr>
        <w:t>que</w:t>
      </w:r>
      <w:r w:rsidRPr="00F04275">
        <w:rPr>
          <w:rFonts w:ascii="Arial" w:hAnsi="Arial" w:cs="Arial"/>
          <w:i/>
          <w:sz w:val="24"/>
          <w:szCs w:val="24"/>
        </w:rPr>
        <w:t xml:space="preserve"> </w:t>
      </w:r>
      <w:r w:rsidRPr="00F04275">
        <w:rPr>
          <w:rFonts w:ascii="Arial" w:hAnsi="Arial" w:cs="Arial"/>
          <w:i/>
          <w:spacing w:val="16"/>
          <w:sz w:val="24"/>
          <w:szCs w:val="24"/>
        </w:rPr>
        <w:t xml:space="preserve"> </w:t>
      </w:r>
      <w:r w:rsidRPr="00F04275">
        <w:rPr>
          <w:rFonts w:ascii="Arial" w:hAnsi="Arial" w:cs="Arial"/>
          <w:i/>
          <w:spacing w:val="-2"/>
          <w:sz w:val="24"/>
          <w:szCs w:val="24"/>
        </w:rPr>
        <w:t>no</w:t>
      </w:r>
      <w:r w:rsidRPr="00F04275">
        <w:rPr>
          <w:rFonts w:ascii="Arial" w:hAnsi="Arial" w:cs="Arial"/>
          <w:i/>
          <w:sz w:val="24"/>
          <w:szCs w:val="24"/>
        </w:rPr>
        <w:t xml:space="preserve"> </w:t>
      </w:r>
      <w:r w:rsidRPr="00F04275">
        <w:rPr>
          <w:rFonts w:ascii="Arial" w:hAnsi="Arial" w:cs="Arial"/>
          <w:i/>
          <w:spacing w:val="16"/>
          <w:sz w:val="24"/>
          <w:szCs w:val="24"/>
        </w:rPr>
        <w:t xml:space="preserve"> </w:t>
      </w:r>
      <w:r w:rsidRPr="00F04275">
        <w:rPr>
          <w:rFonts w:ascii="Arial" w:hAnsi="Arial" w:cs="Arial"/>
          <w:i/>
          <w:spacing w:val="-1"/>
          <w:sz w:val="24"/>
          <w:szCs w:val="24"/>
        </w:rPr>
        <w:t>estén</w:t>
      </w:r>
      <w:r w:rsidRPr="00F04275">
        <w:rPr>
          <w:rFonts w:ascii="Arial" w:hAnsi="Arial" w:cs="Arial"/>
          <w:i/>
          <w:spacing w:val="53"/>
          <w:sz w:val="24"/>
          <w:szCs w:val="24"/>
        </w:rPr>
        <w:t xml:space="preserve"> </w:t>
      </w:r>
      <w:r w:rsidRPr="00F04275">
        <w:rPr>
          <w:rFonts w:ascii="Arial" w:hAnsi="Arial" w:cs="Arial"/>
          <w:i/>
          <w:spacing w:val="-1"/>
          <w:sz w:val="24"/>
          <w:szCs w:val="24"/>
        </w:rPr>
        <w:t>contemplados</w:t>
      </w:r>
      <w:r w:rsidRPr="00F04275">
        <w:rPr>
          <w:rFonts w:ascii="Arial" w:hAnsi="Arial" w:cs="Arial"/>
          <w:i/>
          <w:sz w:val="24"/>
          <w:szCs w:val="24"/>
        </w:rPr>
        <w:t xml:space="preserve"> en</w:t>
      </w:r>
      <w:r w:rsidRPr="00F04275">
        <w:rPr>
          <w:rFonts w:ascii="Arial" w:hAnsi="Arial" w:cs="Arial"/>
          <w:i/>
          <w:spacing w:val="-1"/>
          <w:sz w:val="24"/>
          <w:szCs w:val="24"/>
        </w:rPr>
        <w:t xml:space="preserve"> las</w:t>
      </w:r>
      <w:r w:rsidRPr="00F04275">
        <w:rPr>
          <w:rFonts w:ascii="Arial" w:hAnsi="Arial" w:cs="Arial"/>
          <w:i/>
          <w:sz w:val="24"/>
          <w:szCs w:val="24"/>
        </w:rPr>
        <w:t xml:space="preserve"> </w:t>
      </w:r>
      <w:r w:rsidRPr="00F04275">
        <w:rPr>
          <w:rFonts w:ascii="Arial" w:hAnsi="Arial" w:cs="Arial"/>
          <w:i/>
          <w:spacing w:val="-1"/>
          <w:sz w:val="24"/>
          <w:szCs w:val="24"/>
        </w:rPr>
        <w:t>reglas</w:t>
      </w:r>
      <w:r w:rsidRPr="00F04275">
        <w:rPr>
          <w:rFonts w:ascii="Arial" w:hAnsi="Arial" w:cs="Arial"/>
          <w:i/>
          <w:spacing w:val="-3"/>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operación.</w:t>
      </w:r>
    </w:p>
    <w:p w:rsidR="00F04275" w:rsidRPr="00F04275" w:rsidRDefault="00F04275" w:rsidP="00303F70">
      <w:pPr>
        <w:pStyle w:val="Textoindependiente"/>
        <w:widowControl w:val="0"/>
        <w:numPr>
          <w:ilvl w:val="0"/>
          <w:numId w:val="28"/>
        </w:numPr>
        <w:kinsoku w:val="0"/>
        <w:overflowPunct w:val="0"/>
        <w:autoSpaceDE w:val="0"/>
        <w:autoSpaceDN w:val="0"/>
        <w:adjustRightInd w:val="0"/>
        <w:spacing w:after="0"/>
        <w:rPr>
          <w:rFonts w:ascii="Arial" w:hAnsi="Arial" w:cs="Arial"/>
          <w:i/>
          <w:spacing w:val="-1"/>
          <w:sz w:val="24"/>
          <w:szCs w:val="24"/>
        </w:rPr>
      </w:pPr>
      <w:r w:rsidRPr="00F04275">
        <w:rPr>
          <w:rFonts w:ascii="Arial" w:hAnsi="Arial" w:cs="Arial"/>
          <w:i/>
          <w:spacing w:val="-1"/>
          <w:sz w:val="24"/>
          <w:szCs w:val="24"/>
        </w:rPr>
        <w:t>Otras funciones</w:t>
      </w:r>
      <w:r w:rsidRPr="00F04275">
        <w:rPr>
          <w:rFonts w:ascii="Arial" w:hAnsi="Arial" w:cs="Arial"/>
          <w:i/>
          <w:sz w:val="24"/>
          <w:szCs w:val="24"/>
        </w:rPr>
        <w:t xml:space="preserve"> </w:t>
      </w:r>
      <w:r w:rsidRPr="00F04275">
        <w:rPr>
          <w:rFonts w:ascii="Arial" w:hAnsi="Arial" w:cs="Arial"/>
          <w:i/>
          <w:spacing w:val="-1"/>
          <w:sz w:val="24"/>
          <w:szCs w:val="24"/>
        </w:rPr>
        <w:t>que</w:t>
      </w:r>
      <w:r w:rsidRPr="00F04275">
        <w:rPr>
          <w:rFonts w:ascii="Arial" w:hAnsi="Arial" w:cs="Arial"/>
          <w:i/>
          <w:spacing w:val="-2"/>
          <w:sz w:val="24"/>
          <w:szCs w:val="24"/>
        </w:rPr>
        <w:t xml:space="preserve"> </w:t>
      </w:r>
      <w:r w:rsidRPr="00F04275">
        <w:rPr>
          <w:rFonts w:ascii="Arial" w:hAnsi="Arial" w:cs="Arial"/>
          <w:i/>
          <w:spacing w:val="-1"/>
          <w:sz w:val="24"/>
          <w:szCs w:val="24"/>
        </w:rPr>
        <w:t>se</w:t>
      </w:r>
      <w:r w:rsidRPr="00F04275">
        <w:rPr>
          <w:rFonts w:ascii="Arial" w:hAnsi="Arial" w:cs="Arial"/>
          <w:i/>
          <w:spacing w:val="1"/>
          <w:sz w:val="24"/>
          <w:szCs w:val="24"/>
        </w:rPr>
        <w:t xml:space="preserve"> </w:t>
      </w:r>
      <w:r w:rsidRPr="00F04275">
        <w:rPr>
          <w:rFonts w:ascii="Arial" w:hAnsi="Arial" w:cs="Arial"/>
          <w:i/>
          <w:spacing w:val="-1"/>
          <w:sz w:val="24"/>
          <w:szCs w:val="24"/>
        </w:rPr>
        <w:t>definirán de</w:t>
      </w:r>
      <w:r w:rsidRPr="00F04275">
        <w:rPr>
          <w:rFonts w:ascii="Arial" w:hAnsi="Arial" w:cs="Arial"/>
          <w:i/>
          <w:sz w:val="24"/>
          <w:szCs w:val="24"/>
        </w:rPr>
        <w:t xml:space="preserve"> </w:t>
      </w:r>
      <w:r w:rsidRPr="00F04275">
        <w:rPr>
          <w:rFonts w:ascii="Arial" w:hAnsi="Arial" w:cs="Arial"/>
          <w:i/>
          <w:spacing w:val="-1"/>
          <w:sz w:val="24"/>
          <w:szCs w:val="24"/>
        </w:rPr>
        <w:t>acuerdo</w:t>
      </w:r>
      <w:r w:rsidRPr="00F04275">
        <w:rPr>
          <w:rFonts w:ascii="Arial" w:hAnsi="Arial" w:cs="Arial"/>
          <w:i/>
          <w:spacing w:val="1"/>
          <w:sz w:val="24"/>
          <w:szCs w:val="24"/>
        </w:rPr>
        <w:t xml:space="preserve"> </w:t>
      </w:r>
      <w:r w:rsidRPr="00F04275">
        <w:rPr>
          <w:rFonts w:ascii="Arial" w:hAnsi="Arial" w:cs="Arial"/>
          <w:i/>
          <w:sz w:val="24"/>
          <w:szCs w:val="24"/>
        </w:rPr>
        <w:t>a las</w:t>
      </w:r>
      <w:r w:rsidRPr="00F04275">
        <w:rPr>
          <w:rFonts w:ascii="Arial" w:hAnsi="Arial" w:cs="Arial"/>
          <w:i/>
          <w:spacing w:val="-3"/>
          <w:sz w:val="24"/>
          <w:szCs w:val="24"/>
        </w:rPr>
        <w:t xml:space="preserve"> </w:t>
      </w:r>
      <w:r w:rsidRPr="00F04275">
        <w:rPr>
          <w:rFonts w:ascii="Arial" w:hAnsi="Arial" w:cs="Arial"/>
          <w:i/>
          <w:spacing w:val="-1"/>
          <w:sz w:val="24"/>
          <w:szCs w:val="24"/>
        </w:rPr>
        <w:t>necesidades</w:t>
      </w:r>
      <w:r w:rsidRPr="00F04275">
        <w:rPr>
          <w:rFonts w:ascii="Arial" w:hAnsi="Arial" w:cs="Arial"/>
          <w:i/>
          <w:sz w:val="24"/>
          <w:szCs w:val="24"/>
        </w:rPr>
        <w:t xml:space="preserve">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line="266" w:lineRule="exact"/>
        <w:ind w:right="119"/>
        <w:jc w:val="both"/>
        <w:rPr>
          <w:rFonts w:ascii="Arial" w:hAnsi="Arial" w:cs="Arial"/>
          <w:i/>
          <w:sz w:val="24"/>
          <w:szCs w:val="24"/>
          <w:lang w:val="es-ES_tradnl"/>
        </w:rPr>
      </w:pPr>
    </w:p>
    <w:p w:rsidR="00F04275" w:rsidRPr="00F04275" w:rsidRDefault="00F04275" w:rsidP="00F04275">
      <w:pPr>
        <w:pStyle w:val="Textoindependiente"/>
        <w:kinsoku w:val="0"/>
        <w:overflowPunct w:val="0"/>
        <w:spacing w:line="266" w:lineRule="exact"/>
        <w:ind w:right="119"/>
        <w:jc w:val="both"/>
        <w:rPr>
          <w:rFonts w:ascii="Arial" w:hAnsi="Arial" w:cs="Arial"/>
          <w:i/>
          <w:spacing w:val="-1"/>
          <w:sz w:val="24"/>
          <w:szCs w:val="24"/>
        </w:rPr>
      </w:pPr>
      <w:r w:rsidRPr="00F04275">
        <w:rPr>
          <w:rFonts w:ascii="Arial" w:hAnsi="Arial" w:cs="Arial"/>
          <w:i/>
          <w:spacing w:val="-1"/>
          <w:sz w:val="24"/>
          <w:szCs w:val="24"/>
        </w:rPr>
        <w:t>El</w:t>
      </w:r>
      <w:r w:rsidRPr="00F04275">
        <w:rPr>
          <w:rFonts w:ascii="Arial" w:hAnsi="Arial" w:cs="Arial"/>
          <w:i/>
          <w:sz w:val="24"/>
          <w:szCs w:val="24"/>
        </w:rPr>
        <w:t xml:space="preserve"> </w:t>
      </w:r>
      <w:r w:rsidRPr="00F04275">
        <w:rPr>
          <w:rFonts w:ascii="Arial" w:hAnsi="Arial" w:cs="Arial"/>
          <w:i/>
          <w:spacing w:val="-1"/>
          <w:sz w:val="24"/>
          <w:szCs w:val="24"/>
        </w:rPr>
        <w:t>Consejo Técnico</w:t>
      </w:r>
      <w:r w:rsidRPr="00F04275">
        <w:rPr>
          <w:rFonts w:ascii="Arial" w:hAnsi="Arial" w:cs="Arial"/>
          <w:i/>
          <w:spacing w:val="1"/>
          <w:sz w:val="24"/>
          <w:szCs w:val="24"/>
        </w:rPr>
        <w:t xml:space="preserve"> </w:t>
      </w:r>
      <w:r w:rsidRPr="00F04275">
        <w:rPr>
          <w:rFonts w:ascii="Arial" w:hAnsi="Arial" w:cs="Arial"/>
          <w:i/>
          <w:spacing w:val="-1"/>
          <w:sz w:val="24"/>
          <w:szCs w:val="24"/>
        </w:rPr>
        <w:t>deberá</w:t>
      </w:r>
      <w:r w:rsidRPr="00F04275">
        <w:rPr>
          <w:rFonts w:ascii="Arial" w:hAnsi="Arial" w:cs="Arial"/>
          <w:i/>
          <w:spacing w:val="-2"/>
          <w:sz w:val="24"/>
          <w:szCs w:val="24"/>
        </w:rPr>
        <w:t xml:space="preserve"> </w:t>
      </w:r>
      <w:r w:rsidRPr="00F04275">
        <w:rPr>
          <w:rFonts w:ascii="Arial" w:hAnsi="Arial" w:cs="Arial"/>
          <w:i/>
          <w:spacing w:val="-1"/>
          <w:sz w:val="24"/>
          <w:szCs w:val="24"/>
        </w:rPr>
        <w:t>sesionar</w:t>
      </w:r>
      <w:r w:rsidRPr="00F04275">
        <w:rPr>
          <w:rFonts w:ascii="Arial" w:hAnsi="Arial" w:cs="Arial"/>
          <w:i/>
          <w:sz w:val="24"/>
          <w:szCs w:val="24"/>
        </w:rPr>
        <w:t xml:space="preserve"> </w:t>
      </w:r>
      <w:r w:rsidRPr="00F04275">
        <w:rPr>
          <w:rFonts w:ascii="Arial" w:hAnsi="Arial" w:cs="Arial"/>
          <w:i/>
          <w:spacing w:val="-1"/>
          <w:sz w:val="24"/>
          <w:szCs w:val="24"/>
        </w:rPr>
        <w:t>una</w:t>
      </w:r>
      <w:r w:rsidRPr="00F04275">
        <w:rPr>
          <w:rFonts w:ascii="Arial" w:hAnsi="Arial" w:cs="Arial"/>
          <w:i/>
          <w:spacing w:val="-2"/>
          <w:sz w:val="24"/>
          <w:szCs w:val="24"/>
        </w:rPr>
        <w:t xml:space="preserve"> </w:t>
      </w:r>
      <w:r w:rsidRPr="00F04275">
        <w:rPr>
          <w:rFonts w:ascii="Arial" w:hAnsi="Arial" w:cs="Arial"/>
          <w:i/>
          <w:sz w:val="24"/>
          <w:szCs w:val="24"/>
        </w:rPr>
        <w:t>vez al</w:t>
      </w:r>
      <w:r w:rsidRPr="00F04275">
        <w:rPr>
          <w:rFonts w:ascii="Arial" w:hAnsi="Arial" w:cs="Arial"/>
          <w:i/>
          <w:spacing w:val="-3"/>
          <w:sz w:val="24"/>
          <w:szCs w:val="24"/>
        </w:rPr>
        <w:t xml:space="preserve"> </w:t>
      </w:r>
      <w:r w:rsidRPr="00F04275">
        <w:rPr>
          <w:rFonts w:ascii="Arial" w:hAnsi="Arial" w:cs="Arial"/>
          <w:i/>
          <w:spacing w:val="-1"/>
          <w:sz w:val="24"/>
          <w:szCs w:val="24"/>
        </w:rPr>
        <w:t>mes</w:t>
      </w:r>
      <w:r w:rsidRPr="00F04275">
        <w:rPr>
          <w:rFonts w:ascii="Arial" w:hAnsi="Arial" w:cs="Arial"/>
          <w:i/>
          <w:sz w:val="24"/>
          <w:szCs w:val="24"/>
        </w:rPr>
        <w:t xml:space="preserve"> </w:t>
      </w:r>
      <w:r w:rsidRPr="00F04275">
        <w:rPr>
          <w:rFonts w:ascii="Arial" w:hAnsi="Arial" w:cs="Arial"/>
          <w:i/>
          <w:spacing w:val="-2"/>
          <w:sz w:val="24"/>
          <w:szCs w:val="24"/>
        </w:rPr>
        <w:t>con</w:t>
      </w:r>
      <w:r w:rsidRPr="00F04275">
        <w:rPr>
          <w:rFonts w:ascii="Arial" w:hAnsi="Arial" w:cs="Arial"/>
          <w:i/>
          <w:spacing w:val="-1"/>
          <w:sz w:val="24"/>
          <w:szCs w:val="24"/>
        </w:rPr>
        <w:t xml:space="preserve"> </w:t>
      </w:r>
      <w:r w:rsidRPr="00F04275">
        <w:rPr>
          <w:rFonts w:ascii="Arial" w:hAnsi="Arial" w:cs="Arial"/>
          <w:i/>
          <w:sz w:val="24"/>
          <w:szCs w:val="24"/>
        </w:rPr>
        <w:t xml:space="preserve">al </w:t>
      </w:r>
      <w:r w:rsidRPr="00F04275">
        <w:rPr>
          <w:rFonts w:ascii="Arial" w:hAnsi="Arial" w:cs="Arial"/>
          <w:i/>
          <w:spacing w:val="-1"/>
          <w:sz w:val="24"/>
          <w:szCs w:val="24"/>
        </w:rPr>
        <w:t>menos</w:t>
      </w:r>
      <w:r w:rsidRPr="00F04275">
        <w:rPr>
          <w:rFonts w:ascii="Arial" w:hAnsi="Arial" w:cs="Arial"/>
          <w:i/>
          <w:sz w:val="24"/>
          <w:szCs w:val="24"/>
        </w:rPr>
        <w:t xml:space="preserve"> el</w:t>
      </w:r>
      <w:r w:rsidRPr="00F04275">
        <w:rPr>
          <w:rFonts w:ascii="Arial" w:hAnsi="Arial" w:cs="Arial"/>
          <w:i/>
          <w:spacing w:val="-3"/>
          <w:sz w:val="24"/>
          <w:szCs w:val="24"/>
        </w:rPr>
        <w:t xml:space="preserve"> </w:t>
      </w:r>
      <w:r w:rsidRPr="00F04275">
        <w:rPr>
          <w:rFonts w:ascii="Arial" w:hAnsi="Arial" w:cs="Arial"/>
          <w:i/>
          <w:spacing w:val="-1"/>
          <w:sz w:val="24"/>
          <w:szCs w:val="24"/>
        </w:rPr>
        <w:t>cincuenta</w:t>
      </w:r>
      <w:r w:rsidRPr="00F04275">
        <w:rPr>
          <w:rFonts w:ascii="Arial" w:hAnsi="Arial" w:cs="Arial"/>
          <w:i/>
          <w:sz w:val="24"/>
          <w:szCs w:val="24"/>
        </w:rPr>
        <w:t xml:space="preserve"> </w:t>
      </w:r>
      <w:r w:rsidRPr="00F04275">
        <w:rPr>
          <w:rFonts w:ascii="Arial" w:hAnsi="Arial" w:cs="Arial"/>
          <w:i/>
          <w:spacing w:val="-2"/>
          <w:sz w:val="24"/>
          <w:szCs w:val="24"/>
        </w:rPr>
        <w:t>por</w:t>
      </w:r>
      <w:r w:rsidRPr="00F04275">
        <w:rPr>
          <w:rFonts w:ascii="Arial" w:hAnsi="Arial" w:cs="Arial"/>
          <w:i/>
          <w:sz w:val="24"/>
          <w:szCs w:val="24"/>
        </w:rPr>
        <w:t xml:space="preserve"> </w:t>
      </w:r>
      <w:r w:rsidRPr="00F04275">
        <w:rPr>
          <w:rFonts w:ascii="Arial" w:hAnsi="Arial" w:cs="Arial"/>
          <w:i/>
          <w:spacing w:val="-1"/>
          <w:sz w:val="24"/>
          <w:szCs w:val="24"/>
        </w:rPr>
        <w:t>ciento</w:t>
      </w:r>
      <w:r w:rsidRPr="00F04275">
        <w:rPr>
          <w:rFonts w:ascii="Arial" w:hAnsi="Arial" w:cs="Arial"/>
          <w:i/>
          <w:spacing w:val="1"/>
          <w:sz w:val="24"/>
          <w:szCs w:val="24"/>
        </w:rPr>
        <w:t xml:space="preserve"> </w:t>
      </w:r>
      <w:r w:rsidRPr="00F04275">
        <w:rPr>
          <w:rFonts w:ascii="Arial" w:hAnsi="Arial" w:cs="Arial"/>
          <w:i/>
          <w:spacing w:val="-1"/>
          <w:sz w:val="24"/>
          <w:szCs w:val="24"/>
        </w:rPr>
        <w:t>más</w:t>
      </w:r>
      <w:r w:rsidRPr="00F04275">
        <w:rPr>
          <w:rFonts w:ascii="Arial" w:hAnsi="Arial" w:cs="Arial"/>
          <w:i/>
          <w:sz w:val="24"/>
          <w:szCs w:val="24"/>
        </w:rPr>
        <w:t xml:space="preserve"> </w:t>
      </w:r>
      <w:r w:rsidRPr="00F04275">
        <w:rPr>
          <w:rFonts w:ascii="Arial" w:hAnsi="Arial" w:cs="Arial"/>
          <w:i/>
          <w:spacing w:val="-1"/>
          <w:sz w:val="24"/>
          <w:szCs w:val="24"/>
        </w:rPr>
        <w:t>uno</w:t>
      </w:r>
      <w:r w:rsidRPr="00F04275">
        <w:rPr>
          <w:rFonts w:ascii="Arial" w:hAnsi="Arial" w:cs="Arial"/>
          <w:i/>
          <w:spacing w:val="55"/>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sus</w:t>
      </w:r>
      <w:r w:rsidRPr="00F04275">
        <w:rPr>
          <w:rFonts w:ascii="Arial" w:hAnsi="Arial" w:cs="Arial"/>
          <w:i/>
          <w:sz w:val="24"/>
          <w:szCs w:val="24"/>
        </w:rPr>
        <w:t xml:space="preserve"> </w:t>
      </w:r>
      <w:r w:rsidRPr="00F04275">
        <w:rPr>
          <w:rFonts w:ascii="Arial" w:hAnsi="Arial" w:cs="Arial"/>
          <w:i/>
          <w:spacing w:val="-1"/>
          <w:sz w:val="24"/>
          <w:szCs w:val="24"/>
        </w:rPr>
        <w:t>integrantes.</w:t>
      </w: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56"/>
        <w:rPr>
          <w:rFonts w:ascii="Arial" w:eastAsia="Times New Roman" w:hAnsi="Arial" w:cs="Arial"/>
          <w:b w:val="0"/>
          <w:bCs w:val="0"/>
          <w:i/>
          <w:iCs/>
          <w:sz w:val="24"/>
          <w:szCs w:val="24"/>
          <w:lang w:val="es-ES_tradnl"/>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56"/>
        <w:rPr>
          <w:rFonts w:ascii="Arial" w:hAnsi="Arial" w:cs="Arial"/>
          <w:b w:val="0"/>
          <w:bCs w:val="0"/>
          <w:i/>
          <w:sz w:val="24"/>
          <w:szCs w:val="24"/>
        </w:rPr>
      </w:pPr>
      <w:r w:rsidRPr="00F04275">
        <w:rPr>
          <w:rFonts w:ascii="Arial" w:hAnsi="Arial" w:cs="Arial"/>
          <w:i/>
          <w:spacing w:val="-1"/>
          <w:sz w:val="24"/>
          <w:szCs w:val="24"/>
          <w:lang w:val="es-ES_tradnl"/>
        </w:rPr>
        <w:t xml:space="preserve">11. </w:t>
      </w:r>
      <w:r w:rsidRPr="00F04275">
        <w:rPr>
          <w:rFonts w:ascii="Arial" w:hAnsi="Arial" w:cs="Arial"/>
          <w:i/>
          <w:spacing w:val="-1"/>
          <w:sz w:val="24"/>
          <w:szCs w:val="24"/>
        </w:rPr>
        <w:t>Procedimientos</w:t>
      </w:r>
      <w:r w:rsidRPr="00F04275">
        <w:rPr>
          <w:rFonts w:ascii="Arial" w:hAnsi="Arial" w:cs="Arial"/>
          <w:i/>
          <w:sz w:val="24"/>
          <w:szCs w:val="24"/>
        </w:rPr>
        <w:t xml:space="preserve"> </w:t>
      </w:r>
      <w:r w:rsidRPr="00F04275">
        <w:rPr>
          <w:rFonts w:ascii="Arial" w:hAnsi="Arial" w:cs="Arial"/>
          <w:i/>
          <w:spacing w:val="-1"/>
          <w:sz w:val="24"/>
          <w:szCs w:val="24"/>
        </w:rPr>
        <w:t>para</w:t>
      </w:r>
      <w:r w:rsidRPr="00F04275">
        <w:rPr>
          <w:rFonts w:ascii="Arial" w:hAnsi="Arial" w:cs="Arial"/>
          <w:i/>
          <w:spacing w:val="-3"/>
          <w:sz w:val="24"/>
          <w:szCs w:val="24"/>
        </w:rPr>
        <w:t xml:space="preserve"> </w:t>
      </w:r>
      <w:r w:rsidRPr="00F04275">
        <w:rPr>
          <w:rFonts w:ascii="Arial" w:hAnsi="Arial" w:cs="Arial"/>
          <w:i/>
          <w:sz w:val="24"/>
          <w:szCs w:val="24"/>
        </w:rPr>
        <w:t>la</w:t>
      </w:r>
      <w:r w:rsidRPr="00F04275">
        <w:rPr>
          <w:rFonts w:ascii="Arial" w:hAnsi="Arial" w:cs="Arial"/>
          <w:i/>
          <w:spacing w:val="-1"/>
          <w:sz w:val="24"/>
          <w:szCs w:val="24"/>
        </w:rPr>
        <w:t xml:space="preserve"> entrega del</w:t>
      </w:r>
      <w:r w:rsidRPr="00F04275">
        <w:rPr>
          <w:rFonts w:ascii="Arial" w:hAnsi="Arial" w:cs="Arial"/>
          <w:i/>
          <w:sz w:val="24"/>
          <w:szCs w:val="24"/>
        </w:rPr>
        <w:t xml:space="preserve"> </w:t>
      </w:r>
      <w:r w:rsidRPr="00F04275">
        <w:rPr>
          <w:rFonts w:ascii="Arial" w:hAnsi="Arial" w:cs="Arial"/>
          <w:i/>
          <w:spacing w:val="-2"/>
          <w:sz w:val="24"/>
          <w:szCs w:val="24"/>
        </w:rPr>
        <w:t>apoyo.</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303F70">
      <w:pPr>
        <w:pStyle w:val="Textoindependiente"/>
        <w:widowControl w:val="0"/>
        <w:numPr>
          <w:ilvl w:val="0"/>
          <w:numId w:val="80"/>
        </w:numPr>
        <w:kinsoku w:val="0"/>
        <w:overflowPunct w:val="0"/>
        <w:autoSpaceDE w:val="0"/>
        <w:autoSpaceDN w:val="0"/>
        <w:adjustRightInd w:val="0"/>
        <w:spacing w:after="0"/>
        <w:ind w:right="119"/>
        <w:jc w:val="both"/>
        <w:rPr>
          <w:rFonts w:ascii="Arial" w:hAnsi="Arial" w:cs="Arial"/>
          <w:i/>
          <w:spacing w:val="-1"/>
          <w:sz w:val="24"/>
          <w:szCs w:val="24"/>
        </w:rPr>
      </w:pPr>
      <w:r w:rsidRPr="00F04275">
        <w:rPr>
          <w:rFonts w:ascii="Arial" w:hAnsi="Arial" w:cs="Arial"/>
          <w:i/>
          <w:spacing w:val="-1"/>
          <w:sz w:val="24"/>
          <w:szCs w:val="24"/>
        </w:rPr>
        <w:t>El</w:t>
      </w:r>
      <w:r w:rsidRPr="00F04275">
        <w:rPr>
          <w:rFonts w:ascii="Arial" w:hAnsi="Arial" w:cs="Arial"/>
          <w:i/>
          <w:spacing w:val="45"/>
          <w:sz w:val="24"/>
          <w:szCs w:val="24"/>
        </w:rPr>
        <w:t xml:space="preserve"> </w:t>
      </w:r>
      <w:r w:rsidRPr="00F04275">
        <w:rPr>
          <w:rFonts w:ascii="Arial" w:hAnsi="Arial" w:cs="Arial"/>
          <w:i/>
          <w:spacing w:val="-1"/>
          <w:sz w:val="24"/>
          <w:szCs w:val="24"/>
        </w:rPr>
        <w:t>Gobierno</w:t>
      </w:r>
      <w:r w:rsidRPr="00F04275">
        <w:rPr>
          <w:rFonts w:ascii="Arial" w:hAnsi="Arial" w:cs="Arial"/>
          <w:i/>
          <w:spacing w:val="47"/>
          <w:sz w:val="24"/>
          <w:szCs w:val="24"/>
        </w:rPr>
        <w:t xml:space="preserve"> </w:t>
      </w:r>
      <w:r w:rsidRPr="00F04275">
        <w:rPr>
          <w:rFonts w:ascii="Arial" w:hAnsi="Arial" w:cs="Arial"/>
          <w:i/>
          <w:spacing w:val="-1"/>
          <w:sz w:val="24"/>
          <w:szCs w:val="24"/>
        </w:rPr>
        <w:t>Municipal</w:t>
      </w:r>
      <w:r w:rsidRPr="00F04275">
        <w:rPr>
          <w:rFonts w:ascii="Arial" w:hAnsi="Arial" w:cs="Arial"/>
          <w:i/>
          <w:spacing w:val="45"/>
          <w:sz w:val="24"/>
          <w:szCs w:val="24"/>
        </w:rPr>
        <w:t xml:space="preserve"> </w:t>
      </w:r>
      <w:r w:rsidRPr="00F04275">
        <w:rPr>
          <w:rFonts w:ascii="Arial" w:hAnsi="Arial" w:cs="Arial"/>
          <w:i/>
          <w:spacing w:val="-1"/>
          <w:sz w:val="24"/>
          <w:szCs w:val="24"/>
        </w:rPr>
        <w:t>realizará</w:t>
      </w:r>
      <w:r w:rsidRPr="00F04275">
        <w:rPr>
          <w:rFonts w:ascii="Arial" w:hAnsi="Arial" w:cs="Arial"/>
          <w:i/>
          <w:spacing w:val="44"/>
          <w:sz w:val="24"/>
          <w:szCs w:val="24"/>
        </w:rPr>
        <w:t xml:space="preserve"> </w:t>
      </w:r>
      <w:r w:rsidRPr="00F04275">
        <w:rPr>
          <w:rFonts w:ascii="Arial" w:hAnsi="Arial" w:cs="Arial"/>
          <w:i/>
          <w:sz w:val="24"/>
          <w:szCs w:val="24"/>
        </w:rPr>
        <w:t>la</w:t>
      </w:r>
      <w:r w:rsidRPr="00F04275">
        <w:rPr>
          <w:rFonts w:ascii="Arial" w:hAnsi="Arial" w:cs="Arial"/>
          <w:i/>
          <w:spacing w:val="45"/>
          <w:sz w:val="24"/>
          <w:szCs w:val="24"/>
        </w:rPr>
        <w:t xml:space="preserve"> </w:t>
      </w:r>
      <w:r w:rsidRPr="00F04275">
        <w:rPr>
          <w:rFonts w:ascii="Arial" w:hAnsi="Arial" w:cs="Arial"/>
          <w:i/>
          <w:sz w:val="24"/>
          <w:szCs w:val="24"/>
        </w:rPr>
        <w:t>entrega</w:t>
      </w:r>
      <w:r w:rsidRPr="00F04275">
        <w:rPr>
          <w:rFonts w:ascii="Arial" w:hAnsi="Arial" w:cs="Arial"/>
          <w:i/>
          <w:spacing w:val="44"/>
          <w:sz w:val="24"/>
          <w:szCs w:val="24"/>
        </w:rPr>
        <w:t xml:space="preserve"> </w:t>
      </w:r>
      <w:r w:rsidRPr="00F04275">
        <w:rPr>
          <w:rFonts w:ascii="Arial" w:hAnsi="Arial" w:cs="Arial"/>
          <w:i/>
          <w:sz w:val="24"/>
          <w:szCs w:val="24"/>
        </w:rPr>
        <w:t>en</w:t>
      </w:r>
      <w:r w:rsidRPr="00F04275">
        <w:rPr>
          <w:rFonts w:ascii="Arial" w:hAnsi="Arial" w:cs="Arial"/>
          <w:i/>
          <w:spacing w:val="46"/>
          <w:sz w:val="24"/>
          <w:szCs w:val="24"/>
        </w:rPr>
        <w:t xml:space="preserve"> </w:t>
      </w:r>
      <w:r w:rsidRPr="00F04275">
        <w:rPr>
          <w:rFonts w:ascii="Arial" w:hAnsi="Arial" w:cs="Arial"/>
          <w:i/>
          <w:spacing w:val="-1"/>
          <w:sz w:val="24"/>
          <w:szCs w:val="24"/>
        </w:rPr>
        <w:t>los</w:t>
      </w:r>
      <w:r w:rsidRPr="00F04275">
        <w:rPr>
          <w:rFonts w:ascii="Arial" w:hAnsi="Arial" w:cs="Arial"/>
          <w:i/>
          <w:spacing w:val="42"/>
          <w:sz w:val="24"/>
          <w:szCs w:val="24"/>
        </w:rPr>
        <w:t xml:space="preserve"> </w:t>
      </w:r>
      <w:r w:rsidRPr="00F04275">
        <w:rPr>
          <w:rFonts w:ascii="Arial" w:hAnsi="Arial" w:cs="Arial"/>
          <w:i/>
          <w:spacing w:val="-1"/>
          <w:sz w:val="24"/>
          <w:szCs w:val="24"/>
        </w:rPr>
        <w:t>planteles</w:t>
      </w:r>
      <w:r w:rsidRPr="00F04275">
        <w:rPr>
          <w:rFonts w:ascii="Arial" w:hAnsi="Arial" w:cs="Arial"/>
          <w:i/>
          <w:spacing w:val="46"/>
          <w:sz w:val="24"/>
          <w:szCs w:val="24"/>
        </w:rPr>
        <w:t xml:space="preserve"> </w:t>
      </w:r>
      <w:r w:rsidRPr="00F04275">
        <w:rPr>
          <w:rFonts w:ascii="Arial" w:hAnsi="Arial" w:cs="Arial"/>
          <w:i/>
          <w:spacing w:val="-1"/>
          <w:sz w:val="24"/>
          <w:szCs w:val="24"/>
        </w:rPr>
        <w:t>educativos</w:t>
      </w:r>
      <w:r w:rsidRPr="00F04275">
        <w:rPr>
          <w:rFonts w:ascii="Arial" w:hAnsi="Arial" w:cs="Arial"/>
          <w:i/>
          <w:spacing w:val="46"/>
          <w:sz w:val="24"/>
          <w:szCs w:val="24"/>
        </w:rPr>
        <w:t xml:space="preserve"> </w:t>
      </w:r>
      <w:r w:rsidRPr="00F04275">
        <w:rPr>
          <w:rFonts w:ascii="Arial" w:hAnsi="Arial" w:cs="Arial"/>
          <w:i/>
          <w:spacing w:val="-1"/>
          <w:sz w:val="24"/>
          <w:szCs w:val="24"/>
        </w:rPr>
        <w:t>con</w:t>
      </w:r>
      <w:r w:rsidRPr="00F04275">
        <w:rPr>
          <w:rFonts w:ascii="Arial" w:hAnsi="Arial" w:cs="Arial"/>
          <w:i/>
          <w:spacing w:val="42"/>
          <w:sz w:val="24"/>
          <w:szCs w:val="24"/>
        </w:rPr>
        <w:t xml:space="preserve"> </w:t>
      </w:r>
      <w:r w:rsidRPr="00F04275">
        <w:rPr>
          <w:rFonts w:ascii="Arial" w:hAnsi="Arial" w:cs="Arial"/>
          <w:i/>
          <w:spacing w:val="-1"/>
          <w:sz w:val="24"/>
          <w:szCs w:val="24"/>
        </w:rPr>
        <w:t>base</w:t>
      </w:r>
      <w:r w:rsidRPr="00F04275">
        <w:rPr>
          <w:rFonts w:ascii="Arial" w:hAnsi="Arial" w:cs="Arial"/>
          <w:i/>
          <w:spacing w:val="46"/>
          <w:sz w:val="24"/>
          <w:szCs w:val="24"/>
        </w:rPr>
        <w:t xml:space="preserve"> </w:t>
      </w:r>
      <w:r w:rsidRPr="00F04275">
        <w:rPr>
          <w:rFonts w:ascii="Arial" w:hAnsi="Arial" w:cs="Arial"/>
          <w:i/>
          <w:sz w:val="24"/>
          <w:szCs w:val="24"/>
        </w:rPr>
        <w:t>a</w:t>
      </w:r>
      <w:r w:rsidRPr="00F04275">
        <w:rPr>
          <w:rFonts w:ascii="Arial" w:hAnsi="Arial" w:cs="Arial"/>
          <w:i/>
          <w:spacing w:val="46"/>
          <w:sz w:val="24"/>
          <w:szCs w:val="24"/>
        </w:rPr>
        <w:t xml:space="preserve"> </w:t>
      </w:r>
      <w:r w:rsidRPr="00F04275">
        <w:rPr>
          <w:rFonts w:ascii="Arial" w:hAnsi="Arial" w:cs="Arial"/>
          <w:i/>
          <w:sz w:val="24"/>
          <w:szCs w:val="24"/>
        </w:rPr>
        <w:t>las</w:t>
      </w:r>
      <w:r w:rsidRPr="00F04275">
        <w:rPr>
          <w:rFonts w:ascii="Arial" w:hAnsi="Arial" w:cs="Arial"/>
          <w:i/>
          <w:spacing w:val="45"/>
          <w:sz w:val="24"/>
          <w:szCs w:val="24"/>
        </w:rPr>
        <w:t xml:space="preserve"> </w:t>
      </w:r>
      <w:r w:rsidRPr="00F04275">
        <w:rPr>
          <w:rFonts w:ascii="Arial" w:hAnsi="Arial" w:cs="Arial"/>
          <w:i/>
          <w:spacing w:val="-1"/>
          <w:sz w:val="24"/>
          <w:szCs w:val="24"/>
        </w:rPr>
        <w:t>listas</w:t>
      </w:r>
      <w:r w:rsidRPr="00F04275">
        <w:rPr>
          <w:rFonts w:ascii="Arial" w:hAnsi="Arial" w:cs="Arial"/>
          <w:i/>
          <w:spacing w:val="54"/>
          <w:sz w:val="24"/>
          <w:szCs w:val="24"/>
        </w:rPr>
        <w:t xml:space="preserve"> </w:t>
      </w:r>
      <w:r w:rsidRPr="00F04275">
        <w:rPr>
          <w:rFonts w:ascii="Arial" w:hAnsi="Arial" w:cs="Arial"/>
          <w:i/>
          <w:spacing w:val="-1"/>
          <w:sz w:val="24"/>
          <w:szCs w:val="24"/>
        </w:rPr>
        <w:t>enviadas</w:t>
      </w:r>
      <w:r w:rsidRPr="00F04275">
        <w:rPr>
          <w:rFonts w:ascii="Arial" w:hAnsi="Arial" w:cs="Arial"/>
          <w:i/>
          <w:sz w:val="24"/>
          <w:szCs w:val="24"/>
        </w:rPr>
        <w:t xml:space="preserve"> </w:t>
      </w:r>
      <w:r w:rsidRPr="00F04275">
        <w:rPr>
          <w:rFonts w:ascii="Arial" w:hAnsi="Arial" w:cs="Arial"/>
          <w:i/>
          <w:spacing w:val="-1"/>
          <w:sz w:val="24"/>
          <w:szCs w:val="24"/>
        </w:rPr>
        <w:t>por</w:t>
      </w:r>
      <w:r w:rsidRPr="00F04275">
        <w:rPr>
          <w:rFonts w:ascii="Arial" w:hAnsi="Arial" w:cs="Arial"/>
          <w:i/>
          <w:sz w:val="24"/>
          <w:szCs w:val="24"/>
        </w:rPr>
        <w:t xml:space="preserve"> </w:t>
      </w:r>
      <w:r w:rsidRPr="00F04275">
        <w:rPr>
          <w:rFonts w:ascii="Arial" w:hAnsi="Arial" w:cs="Arial"/>
          <w:i/>
          <w:spacing w:val="-1"/>
          <w:sz w:val="24"/>
          <w:szCs w:val="24"/>
        </w:rPr>
        <w:t>los</w:t>
      </w:r>
      <w:r w:rsidRPr="00F04275">
        <w:rPr>
          <w:rFonts w:ascii="Arial" w:hAnsi="Arial" w:cs="Arial"/>
          <w:i/>
          <w:spacing w:val="-2"/>
          <w:sz w:val="24"/>
          <w:szCs w:val="24"/>
        </w:rPr>
        <w:t xml:space="preserve"> </w:t>
      </w:r>
      <w:r w:rsidRPr="00F04275">
        <w:rPr>
          <w:rFonts w:ascii="Arial" w:hAnsi="Arial" w:cs="Arial"/>
          <w:i/>
          <w:spacing w:val="-1"/>
          <w:sz w:val="24"/>
          <w:szCs w:val="24"/>
        </w:rPr>
        <w:t>Directores</w:t>
      </w:r>
      <w:r w:rsidRPr="00F04275">
        <w:rPr>
          <w:rFonts w:ascii="Arial" w:hAnsi="Arial" w:cs="Arial"/>
          <w:i/>
          <w:spacing w:val="-2"/>
          <w:sz w:val="24"/>
          <w:szCs w:val="24"/>
        </w:rPr>
        <w:t xml:space="preserve"> </w:t>
      </w:r>
      <w:r w:rsidRPr="00F04275">
        <w:rPr>
          <w:rFonts w:ascii="Arial" w:hAnsi="Arial" w:cs="Arial"/>
          <w:i/>
          <w:sz w:val="24"/>
          <w:szCs w:val="24"/>
        </w:rPr>
        <w:t>o</w:t>
      </w:r>
      <w:r w:rsidRPr="00F04275">
        <w:rPr>
          <w:rFonts w:ascii="Arial" w:hAnsi="Arial" w:cs="Arial"/>
          <w:i/>
          <w:spacing w:val="1"/>
          <w:sz w:val="24"/>
          <w:szCs w:val="24"/>
        </w:rPr>
        <w:t xml:space="preserve"> </w:t>
      </w:r>
      <w:r w:rsidRPr="00F04275">
        <w:rPr>
          <w:rFonts w:ascii="Arial" w:hAnsi="Arial" w:cs="Arial"/>
          <w:i/>
          <w:spacing w:val="-1"/>
          <w:sz w:val="24"/>
          <w:szCs w:val="24"/>
        </w:rPr>
        <w:t>Asociación de</w:t>
      </w:r>
      <w:r w:rsidRPr="00F04275">
        <w:rPr>
          <w:rFonts w:ascii="Arial" w:hAnsi="Arial" w:cs="Arial"/>
          <w:i/>
          <w:spacing w:val="-2"/>
          <w:sz w:val="24"/>
          <w:szCs w:val="24"/>
        </w:rPr>
        <w:t xml:space="preserve"> </w:t>
      </w:r>
      <w:r w:rsidRPr="00F04275">
        <w:rPr>
          <w:rFonts w:ascii="Arial" w:hAnsi="Arial" w:cs="Arial"/>
          <w:i/>
          <w:spacing w:val="-1"/>
          <w:sz w:val="24"/>
          <w:szCs w:val="24"/>
        </w:rPr>
        <w:t>Padres</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pacing w:val="-4"/>
          <w:sz w:val="24"/>
          <w:szCs w:val="24"/>
        </w:rPr>
        <w:t xml:space="preserve"> </w:t>
      </w:r>
      <w:r w:rsidRPr="00F04275">
        <w:rPr>
          <w:rFonts w:ascii="Arial" w:hAnsi="Arial" w:cs="Arial"/>
          <w:i/>
          <w:spacing w:val="-1"/>
          <w:sz w:val="24"/>
          <w:szCs w:val="24"/>
        </w:rPr>
        <w:t>Familia</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los</w:t>
      </w:r>
      <w:r w:rsidRPr="00F04275">
        <w:rPr>
          <w:rFonts w:ascii="Arial" w:hAnsi="Arial" w:cs="Arial"/>
          <w:i/>
          <w:spacing w:val="-3"/>
          <w:sz w:val="24"/>
          <w:szCs w:val="24"/>
        </w:rPr>
        <w:t xml:space="preserve"> </w:t>
      </w:r>
      <w:r w:rsidRPr="00F04275">
        <w:rPr>
          <w:rFonts w:ascii="Arial" w:hAnsi="Arial" w:cs="Arial"/>
          <w:i/>
          <w:spacing w:val="-1"/>
          <w:sz w:val="24"/>
          <w:szCs w:val="24"/>
        </w:rPr>
        <w:t>planteles.</w:t>
      </w:r>
    </w:p>
    <w:p w:rsidR="00F04275" w:rsidRPr="00F04275" w:rsidRDefault="00F04275" w:rsidP="00F04275">
      <w:pPr>
        <w:pStyle w:val="Textoindependiente"/>
        <w:kinsoku w:val="0"/>
        <w:overflowPunct w:val="0"/>
        <w:spacing w:before="10"/>
        <w:rPr>
          <w:rFonts w:ascii="Arial" w:hAnsi="Arial" w:cs="Arial"/>
          <w:i/>
          <w:sz w:val="24"/>
          <w:szCs w:val="24"/>
        </w:rPr>
      </w:pPr>
    </w:p>
    <w:p w:rsidR="00F04275" w:rsidRPr="00F04275" w:rsidRDefault="00F04275" w:rsidP="00303F70">
      <w:pPr>
        <w:pStyle w:val="Textoindependiente"/>
        <w:widowControl w:val="0"/>
        <w:numPr>
          <w:ilvl w:val="0"/>
          <w:numId w:val="80"/>
        </w:numPr>
        <w:kinsoku w:val="0"/>
        <w:overflowPunct w:val="0"/>
        <w:autoSpaceDE w:val="0"/>
        <w:autoSpaceDN w:val="0"/>
        <w:adjustRightInd w:val="0"/>
        <w:spacing w:after="0"/>
        <w:ind w:right="116"/>
        <w:jc w:val="both"/>
        <w:rPr>
          <w:rFonts w:ascii="Arial" w:hAnsi="Arial" w:cs="Arial"/>
          <w:i/>
          <w:spacing w:val="-1"/>
          <w:sz w:val="24"/>
          <w:szCs w:val="24"/>
          <w:lang w:val="es-ES_tradnl"/>
        </w:rPr>
      </w:pPr>
      <w:r w:rsidRPr="00F04275">
        <w:rPr>
          <w:rFonts w:ascii="Arial" w:hAnsi="Arial" w:cs="Arial"/>
          <w:i/>
          <w:sz w:val="24"/>
          <w:szCs w:val="24"/>
        </w:rPr>
        <w:t>Para</w:t>
      </w:r>
      <w:r w:rsidRPr="00F04275">
        <w:rPr>
          <w:rFonts w:ascii="Arial" w:hAnsi="Arial" w:cs="Arial"/>
          <w:i/>
          <w:spacing w:val="7"/>
          <w:sz w:val="24"/>
          <w:szCs w:val="24"/>
        </w:rPr>
        <w:t xml:space="preserve"> </w:t>
      </w:r>
      <w:r w:rsidRPr="00F04275">
        <w:rPr>
          <w:rFonts w:ascii="Arial" w:hAnsi="Arial" w:cs="Arial"/>
          <w:i/>
          <w:spacing w:val="-1"/>
          <w:sz w:val="24"/>
          <w:szCs w:val="24"/>
        </w:rPr>
        <w:t>recibir</w:t>
      </w:r>
      <w:r w:rsidRPr="00F04275">
        <w:rPr>
          <w:rFonts w:ascii="Arial" w:hAnsi="Arial" w:cs="Arial"/>
          <w:i/>
          <w:spacing w:val="5"/>
          <w:sz w:val="24"/>
          <w:szCs w:val="24"/>
        </w:rPr>
        <w:t xml:space="preserve"> </w:t>
      </w:r>
      <w:r w:rsidRPr="00F04275">
        <w:rPr>
          <w:rFonts w:ascii="Arial" w:hAnsi="Arial" w:cs="Arial"/>
          <w:i/>
          <w:sz w:val="24"/>
          <w:szCs w:val="24"/>
        </w:rPr>
        <w:t>el</w:t>
      </w:r>
      <w:r w:rsidRPr="00F04275">
        <w:rPr>
          <w:rFonts w:ascii="Arial" w:hAnsi="Arial" w:cs="Arial"/>
          <w:i/>
          <w:spacing w:val="7"/>
          <w:sz w:val="24"/>
          <w:szCs w:val="24"/>
        </w:rPr>
        <w:t xml:space="preserve"> </w:t>
      </w:r>
      <w:r w:rsidRPr="00F04275">
        <w:rPr>
          <w:rFonts w:ascii="Arial" w:hAnsi="Arial" w:cs="Arial"/>
          <w:i/>
          <w:spacing w:val="-1"/>
          <w:sz w:val="24"/>
          <w:szCs w:val="24"/>
        </w:rPr>
        <w:t>apoyo</w:t>
      </w:r>
      <w:r w:rsidRPr="00F04275">
        <w:rPr>
          <w:rFonts w:ascii="Arial" w:hAnsi="Arial" w:cs="Arial"/>
          <w:i/>
          <w:spacing w:val="6"/>
          <w:sz w:val="24"/>
          <w:szCs w:val="24"/>
        </w:rPr>
        <w:t xml:space="preserve"> </w:t>
      </w:r>
      <w:r w:rsidRPr="00F04275">
        <w:rPr>
          <w:rFonts w:ascii="Arial" w:hAnsi="Arial" w:cs="Arial"/>
          <w:i/>
          <w:sz w:val="24"/>
          <w:szCs w:val="24"/>
        </w:rPr>
        <w:t>el</w:t>
      </w:r>
      <w:r w:rsidRPr="00F04275">
        <w:rPr>
          <w:rFonts w:ascii="Arial" w:hAnsi="Arial" w:cs="Arial"/>
          <w:i/>
          <w:spacing w:val="7"/>
          <w:sz w:val="24"/>
          <w:szCs w:val="24"/>
        </w:rPr>
        <w:t xml:space="preserve"> </w:t>
      </w:r>
      <w:r w:rsidRPr="00F04275">
        <w:rPr>
          <w:rFonts w:ascii="Arial" w:hAnsi="Arial" w:cs="Arial"/>
          <w:i/>
          <w:spacing w:val="-1"/>
          <w:sz w:val="24"/>
          <w:szCs w:val="24"/>
        </w:rPr>
        <w:t>padre</w:t>
      </w:r>
      <w:r w:rsidRPr="00F04275">
        <w:rPr>
          <w:rFonts w:ascii="Arial" w:hAnsi="Arial" w:cs="Arial"/>
          <w:i/>
          <w:spacing w:val="7"/>
          <w:sz w:val="24"/>
          <w:szCs w:val="24"/>
        </w:rPr>
        <w:t xml:space="preserve"> </w:t>
      </w:r>
      <w:r w:rsidRPr="00F04275">
        <w:rPr>
          <w:rFonts w:ascii="Arial" w:hAnsi="Arial" w:cs="Arial"/>
          <w:i/>
          <w:sz w:val="24"/>
          <w:szCs w:val="24"/>
        </w:rPr>
        <w:t>o</w:t>
      </w:r>
      <w:r w:rsidRPr="00F04275">
        <w:rPr>
          <w:rFonts w:ascii="Arial" w:hAnsi="Arial" w:cs="Arial"/>
          <w:i/>
          <w:spacing w:val="6"/>
          <w:sz w:val="24"/>
          <w:szCs w:val="24"/>
        </w:rPr>
        <w:t xml:space="preserve"> </w:t>
      </w:r>
      <w:r w:rsidRPr="00F04275">
        <w:rPr>
          <w:rFonts w:ascii="Arial" w:hAnsi="Arial" w:cs="Arial"/>
          <w:i/>
          <w:spacing w:val="-1"/>
          <w:sz w:val="24"/>
          <w:szCs w:val="24"/>
        </w:rPr>
        <w:t>tutor</w:t>
      </w:r>
      <w:r w:rsidRPr="00F04275">
        <w:rPr>
          <w:rFonts w:ascii="Arial" w:hAnsi="Arial" w:cs="Arial"/>
          <w:i/>
          <w:spacing w:val="7"/>
          <w:sz w:val="24"/>
          <w:szCs w:val="24"/>
        </w:rPr>
        <w:t xml:space="preserve"> </w:t>
      </w:r>
      <w:r w:rsidRPr="00F04275">
        <w:rPr>
          <w:rFonts w:ascii="Arial" w:hAnsi="Arial" w:cs="Arial"/>
          <w:i/>
          <w:spacing w:val="-1"/>
          <w:sz w:val="24"/>
          <w:szCs w:val="24"/>
        </w:rPr>
        <w:t>deberá</w:t>
      </w:r>
      <w:r w:rsidRPr="00F04275">
        <w:rPr>
          <w:rFonts w:ascii="Arial" w:hAnsi="Arial" w:cs="Arial"/>
          <w:i/>
          <w:spacing w:val="4"/>
          <w:sz w:val="24"/>
          <w:szCs w:val="24"/>
        </w:rPr>
        <w:t xml:space="preserve"> </w:t>
      </w:r>
      <w:r w:rsidRPr="00F04275">
        <w:rPr>
          <w:rFonts w:ascii="Arial" w:hAnsi="Arial" w:cs="Arial"/>
          <w:i/>
          <w:spacing w:val="-1"/>
          <w:sz w:val="24"/>
          <w:szCs w:val="24"/>
        </w:rPr>
        <w:t>entregar</w:t>
      </w:r>
      <w:r w:rsidRPr="00F04275">
        <w:rPr>
          <w:rFonts w:ascii="Arial" w:hAnsi="Arial" w:cs="Arial"/>
          <w:i/>
          <w:spacing w:val="7"/>
          <w:sz w:val="24"/>
          <w:szCs w:val="24"/>
        </w:rPr>
        <w:t xml:space="preserve"> </w:t>
      </w:r>
      <w:r w:rsidRPr="00F04275">
        <w:rPr>
          <w:rFonts w:ascii="Arial" w:hAnsi="Arial" w:cs="Arial"/>
          <w:i/>
          <w:spacing w:val="-1"/>
          <w:sz w:val="24"/>
          <w:szCs w:val="24"/>
        </w:rPr>
        <w:t>debidamente</w:t>
      </w:r>
      <w:r w:rsidRPr="00F04275">
        <w:rPr>
          <w:rFonts w:ascii="Arial" w:hAnsi="Arial" w:cs="Arial"/>
          <w:i/>
          <w:spacing w:val="5"/>
          <w:sz w:val="24"/>
          <w:szCs w:val="24"/>
        </w:rPr>
        <w:t xml:space="preserve"> </w:t>
      </w:r>
      <w:r w:rsidRPr="00F04275">
        <w:rPr>
          <w:rFonts w:ascii="Arial" w:hAnsi="Arial" w:cs="Arial"/>
          <w:i/>
          <w:spacing w:val="-1"/>
          <w:sz w:val="24"/>
          <w:szCs w:val="24"/>
        </w:rPr>
        <w:t>lleno</w:t>
      </w:r>
      <w:r w:rsidRPr="00F04275">
        <w:rPr>
          <w:rFonts w:ascii="Arial" w:hAnsi="Arial" w:cs="Arial"/>
          <w:i/>
          <w:spacing w:val="6"/>
          <w:sz w:val="24"/>
          <w:szCs w:val="24"/>
        </w:rPr>
        <w:t xml:space="preserve"> </w:t>
      </w:r>
      <w:r w:rsidRPr="00F04275">
        <w:rPr>
          <w:rFonts w:ascii="Arial" w:hAnsi="Arial" w:cs="Arial"/>
          <w:i/>
          <w:sz w:val="24"/>
          <w:szCs w:val="24"/>
        </w:rPr>
        <w:t>el</w:t>
      </w:r>
      <w:r w:rsidRPr="00F04275">
        <w:rPr>
          <w:rFonts w:ascii="Arial" w:hAnsi="Arial" w:cs="Arial"/>
          <w:i/>
          <w:spacing w:val="5"/>
          <w:sz w:val="24"/>
          <w:szCs w:val="24"/>
        </w:rPr>
        <w:t xml:space="preserve"> </w:t>
      </w:r>
      <w:r w:rsidRPr="00F04275">
        <w:rPr>
          <w:rFonts w:ascii="Arial" w:hAnsi="Arial" w:cs="Arial"/>
          <w:i/>
          <w:spacing w:val="-1"/>
          <w:sz w:val="24"/>
          <w:szCs w:val="24"/>
        </w:rPr>
        <w:t>formato</w:t>
      </w:r>
      <w:r w:rsidRPr="00F04275">
        <w:rPr>
          <w:rFonts w:ascii="Arial" w:hAnsi="Arial" w:cs="Arial"/>
          <w:i/>
          <w:spacing w:val="6"/>
          <w:sz w:val="24"/>
          <w:szCs w:val="24"/>
        </w:rPr>
        <w:t xml:space="preserve"> </w:t>
      </w:r>
      <w:r w:rsidRPr="00F04275">
        <w:rPr>
          <w:rFonts w:ascii="Arial" w:hAnsi="Arial" w:cs="Arial"/>
          <w:i/>
          <w:spacing w:val="-1"/>
          <w:sz w:val="24"/>
          <w:szCs w:val="24"/>
          <w:u w:val="single"/>
        </w:rPr>
        <w:t>Recibo</w:t>
      </w:r>
      <w:r w:rsidRPr="00F04275">
        <w:rPr>
          <w:rFonts w:ascii="Arial" w:hAnsi="Arial" w:cs="Arial"/>
          <w:i/>
          <w:spacing w:val="6"/>
          <w:sz w:val="24"/>
          <w:szCs w:val="24"/>
          <w:u w:val="single"/>
        </w:rPr>
        <w:t xml:space="preserve"> </w:t>
      </w:r>
      <w:r w:rsidRPr="00F04275">
        <w:rPr>
          <w:rFonts w:ascii="Arial" w:hAnsi="Arial" w:cs="Arial"/>
          <w:i/>
          <w:spacing w:val="-2"/>
          <w:sz w:val="24"/>
          <w:szCs w:val="24"/>
          <w:u w:val="single"/>
        </w:rPr>
        <w:t>de</w:t>
      </w:r>
      <w:r w:rsidRPr="00F04275">
        <w:rPr>
          <w:rFonts w:ascii="Arial" w:hAnsi="Arial" w:cs="Arial"/>
          <w:i/>
          <w:spacing w:val="63"/>
          <w:sz w:val="24"/>
          <w:szCs w:val="24"/>
          <w:u w:val="single"/>
        </w:rPr>
        <w:t xml:space="preserve"> </w:t>
      </w:r>
      <w:r w:rsidRPr="00F04275">
        <w:rPr>
          <w:rFonts w:ascii="Arial" w:hAnsi="Arial" w:cs="Arial"/>
          <w:i/>
          <w:spacing w:val="-1"/>
          <w:sz w:val="24"/>
          <w:szCs w:val="24"/>
          <w:u w:val="single"/>
        </w:rPr>
        <w:t>Apoyo</w:t>
      </w:r>
      <w:r w:rsidRPr="00F04275">
        <w:rPr>
          <w:rFonts w:ascii="Arial" w:hAnsi="Arial" w:cs="Arial"/>
          <w:i/>
          <w:spacing w:val="18"/>
          <w:sz w:val="24"/>
          <w:szCs w:val="24"/>
          <w:u w:val="single"/>
        </w:rPr>
        <w:t xml:space="preserve"> </w:t>
      </w:r>
      <w:r w:rsidRPr="00F04275">
        <w:rPr>
          <w:rFonts w:ascii="Arial" w:hAnsi="Arial" w:cs="Arial"/>
          <w:i/>
          <w:sz w:val="24"/>
          <w:szCs w:val="24"/>
          <w:u w:val="single"/>
        </w:rPr>
        <w:t>a</w:t>
      </w:r>
      <w:r w:rsidRPr="00F04275">
        <w:rPr>
          <w:rFonts w:ascii="Arial" w:hAnsi="Arial" w:cs="Arial"/>
          <w:i/>
          <w:spacing w:val="14"/>
          <w:sz w:val="24"/>
          <w:szCs w:val="24"/>
          <w:u w:val="single"/>
        </w:rPr>
        <w:t xml:space="preserve"> </w:t>
      </w:r>
      <w:r w:rsidRPr="00F04275">
        <w:rPr>
          <w:rFonts w:ascii="Arial" w:hAnsi="Arial" w:cs="Arial"/>
          <w:i/>
          <w:spacing w:val="-1"/>
          <w:sz w:val="24"/>
          <w:szCs w:val="24"/>
          <w:u w:val="single"/>
        </w:rPr>
        <w:t>Padres</w:t>
      </w:r>
      <w:r w:rsidRPr="00F04275">
        <w:rPr>
          <w:rFonts w:ascii="Arial" w:hAnsi="Arial" w:cs="Arial"/>
          <w:i/>
          <w:spacing w:val="15"/>
          <w:sz w:val="24"/>
          <w:szCs w:val="24"/>
          <w:u w:val="single"/>
        </w:rPr>
        <w:t xml:space="preserve"> </w:t>
      </w:r>
      <w:r w:rsidRPr="00F04275">
        <w:rPr>
          <w:rFonts w:ascii="Arial" w:hAnsi="Arial" w:cs="Arial"/>
          <w:i/>
          <w:sz w:val="24"/>
          <w:szCs w:val="24"/>
          <w:u w:val="single"/>
        </w:rPr>
        <w:t>o</w:t>
      </w:r>
      <w:r w:rsidRPr="00F04275">
        <w:rPr>
          <w:rFonts w:ascii="Arial" w:hAnsi="Arial" w:cs="Arial"/>
          <w:i/>
          <w:spacing w:val="15"/>
          <w:sz w:val="24"/>
          <w:szCs w:val="24"/>
          <w:u w:val="single"/>
        </w:rPr>
        <w:t xml:space="preserve"> </w:t>
      </w:r>
      <w:r w:rsidRPr="00F04275">
        <w:rPr>
          <w:rFonts w:ascii="Arial" w:hAnsi="Arial" w:cs="Arial"/>
          <w:i/>
          <w:spacing w:val="-1"/>
          <w:sz w:val="24"/>
          <w:szCs w:val="24"/>
          <w:u w:val="single"/>
        </w:rPr>
        <w:t>Tutores</w:t>
      </w:r>
      <w:r w:rsidRPr="00F04275">
        <w:rPr>
          <w:rFonts w:ascii="Arial" w:hAnsi="Arial" w:cs="Arial"/>
          <w:i/>
          <w:spacing w:val="12"/>
          <w:sz w:val="24"/>
          <w:szCs w:val="24"/>
          <w:u w:val="single"/>
        </w:rPr>
        <w:t xml:space="preserve"> </w:t>
      </w:r>
      <w:r w:rsidRPr="00F04275">
        <w:rPr>
          <w:rFonts w:ascii="Arial" w:hAnsi="Arial" w:cs="Arial"/>
          <w:i/>
          <w:spacing w:val="-1"/>
          <w:sz w:val="24"/>
          <w:szCs w:val="24"/>
          <w:u w:val="single"/>
        </w:rPr>
        <w:t>Beneficiados</w:t>
      </w:r>
      <w:r w:rsidRPr="00F04275">
        <w:rPr>
          <w:rFonts w:ascii="Arial" w:hAnsi="Arial" w:cs="Arial"/>
          <w:i/>
          <w:spacing w:val="17"/>
          <w:sz w:val="24"/>
          <w:szCs w:val="24"/>
        </w:rPr>
        <w:t xml:space="preserve"> </w:t>
      </w:r>
      <w:r w:rsidRPr="00F04275">
        <w:rPr>
          <w:rFonts w:ascii="Arial" w:hAnsi="Arial" w:cs="Arial"/>
          <w:i/>
          <w:spacing w:val="-1"/>
          <w:sz w:val="24"/>
          <w:szCs w:val="24"/>
        </w:rPr>
        <w:t>del</w:t>
      </w:r>
      <w:r w:rsidRPr="00F04275">
        <w:rPr>
          <w:rFonts w:ascii="Arial" w:hAnsi="Arial" w:cs="Arial"/>
          <w:i/>
          <w:spacing w:val="14"/>
          <w:sz w:val="24"/>
          <w:szCs w:val="24"/>
        </w:rPr>
        <w:t xml:space="preserve"> </w:t>
      </w:r>
      <w:r w:rsidRPr="00F04275">
        <w:rPr>
          <w:rFonts w:ascii="Arial" w:hAnsi="Arial" w:cs="Arial"/>
          <w:i/>
          <w:spacing w:val="-1"/>
          <w:sz w:val="24"/>
          <w:szCs w:val="24"/>
        </w:rPr>
        <w:t>Programa</w:t>
      </w:r>
      <w:r w:rsidRPr="00F04275">
        <w:rPr>
          <w:rFonts w:ascii="Arial" w:hAnsi="Arial" w:cs="Arial"/>
          <w:i/>
          <w:spacing w:val="14"/>
          <w:sz w:val="24"/>
          <w:szCs w:val="24"/>
          <w:lang w:val="es-ES_tradnl"/>
        </w:rPr>
        <w:t xml:space="preserve"> “</w:t>
      </w:r>
      <w:r w:rsidRPr="00F04275">
        <w:rPr>
          <w:rFonts w:ascii="Arial" w:hAnsi="Arial" w:cs="Arial"/>
          <w:i/>
          <w:spacing w:val="-1"/>
          <w:sz w:val="24"/>
          <w:szCs w:val="24"/>
        </w:rPr>
        <w:t>Mochilas, Útiles y Uniformes a la medida</w:t>
      </w:r>
      <w:r w:rsidRPr="00F04275">
        <w:rPr>
          <w:rFonts w:ascii="Arial" w:hAnsi="Arial" w:cs="Arial"/>
          <w:i/>
          <w:spacing w:val="17"/>
          <w:sz w:val="24"/>
          <w:szCs w:val="24"/>
        </w:rPr>
        <w:t xml:space="preserve"> </w:t>
      </w:r>
      <w:r w:rsidRPr="00F04275">
        <w:rPr>
          <w:rFonts w:ascii="Arial" w:hAnsi="Arial" w:cs="Arial"/>
          <w:i/>
          <w:spacing w:val="-2"/>
          <w:sz w:val="24"/>
          <w:szCs w:val="24"/>
        </w:rPr>
        <w:t>del</w:t>
      </w:r>
      <w:r w:rsidRPr="00F04275">
        <w:rPr>
          <w:rFonts w:ascii="Arial" w:hAnsi="Arial" w:cs="Arial"/>
          <w:i/>
          <w:spacing w:val="67"/>
          <w:sz w:val="24"/>
          <w:szCs w:val="24"/>
        </w:rPr>
        <w:t xml:space="preserve"> </w:t>
      </w:r>
      <w:r w:rsidRPr="00F04275">
        <w:rPr>
          <w:rFonts w:ascii="Arial" w:hAnsi="Arial" w:cs="Arial"/>
          <w:i/>
          <w:spacing w:val="-1"/>
          <w:sz w:val="24"/>
          <w:szCs w:val="24"/>
        </w:rPr>
        <w:t>municipio</w:t>
      </w:r>
      <w:r w:rsidRPr="00F04275">
        <w:rPr>
          <w:rFonts w:ascii="Arial" w:hAnsi="Arial" w:cs="Arial"/>
          <w:i/>
          <w:sz w:val="24"/>
          <w:szCs w:val="24"/>
        </w:rPr>
        <w:t xml:space="preserve"> </w:t>
      </w:r>
      <w:r w:rsidRPr="00F04275">
        <w:rPr>
          <w:rFonts w:ascii="Arial" w:hAnsi="Arial" w:cs="Arial"/>
          <w:i/>
          <w:spacing w:val="-2"/>
          <w:sz w:val="24"/>
          <w:szCs w:val="24"/>
        </w:rPr>
        <w:t>de</w:t>
      </w:r>
      <w:r w:rsidRPr="00F04275">
        <w:rPr>
          <w:rFonts w:ascii="Arial" w:hAnsi="Arial" w:cs="Arial"/>
          <w:i/>
          <w:sz w:val="24"/>
          <w:szCs w:val="24"/>
        </w:rPr>
        <w:t xml:space="preserve"> </w:t>
      </w:r>
      <w:r w:rsidRPr="00F04275">
        <w:rPr>
          <w:rFonts w:ascii="Arial" w:hAnsi="Arial" w:cs="Arial"/>
          <w:i/>
          <w:spacing w:val="-1"/>
          <w:sz w:val="24"/>
          <w:szCs w:val="24"/>
        </w:rPr>
        <w:t>San Pedro Tlaquepaque”.</w:t>
      </w:r>
    </w:p>
    <w:p w:rsidR="00F04275" w:rsidRPr="00F04275" w:rsidRDefault="00F04275" w:rsidP="00F04275">
      <w:pPr>
        <w:pStyle w:val="Textoindependiente"/>
        <w:kinsoku w:val="0"/>
        <w:overflowPunct w:val="0"/>
        <w:rPr>
          <w:rFonts w:ascii="Arial" w:hAnsi="Arial" w:cs="Arial"/>
          <w:i/>
          <w:sz w:val="24"/>
          <w:szCs w:val="24"/>
          <w:lang w:val="es-ES_tradnl"/>
        </w:rPr>
      </w:pPr>
    </w:p>
    <w:p w:rsidR="00F04275" w:rsidRPr="00F04275" w:rsidRDefault="00F04275" w:rsidP="00F04275">
      <w:pPr>
        <w:pStyle w:val="Ttulo2"/>
        <w:keepNext w:val="0"/>
        <w:widowControl w:val="0"/>
        <w:tabs>
          <w:tab w:val="left" w:pos="142"/>
        </w:tabs>
        <w:kinsoku w:val="0"/>
        <w:overflowPunct w:val="0"/>
        <w:autoSpaceDE w:val="0"/>
        <w:autoSpaceDN w:val="0"/>
        <w:adjustRightInd w:val="0"/>
        <w:spacing w:before="0"/>
        <w:ind w:left="142"/>
        <w:rPr>
          <w:rFonts w:ascii="Arial" w:hAnsi="Arial" w:cs="Arial"/>
          <w:b w:val="0"/>
          <w:bCs w:val="0"/>
          <w:i/>
          <w:sz w:val="24"/>
          <w:szCs w:val="24"/>
        </w:rPr>
      </w:pPr>
      <w:r w:rsidRPr="00F04275">
        <w:rPr>
          <w:rFonts w:ascii="Arial" w:hAnsi="Arial" w:cs="Arial"/>
          <w:i/>
          <w:spacing w:val="-1"/>
          <w:sz w:val="24"/>
          <w:szCs w:val="24"/>
          <w:lang w:val="es-ES_tradnl"/>
        </w:rPr>
        <w:t xml:space="preserve">12. </w:t>
      </w:r>
      <w:r w:rsidRPr="00F04275">
        <w:rPr>
          <w:rFonts w:ascii="Arial" w:hAnsi="Arial" w:cs="Arial"/>
          <w:i/>
          <w:spacing w:val="-1"/>
          <w:sz w:val="24"/>
          <w:szCs w:val="24"/>
        </w:rPr>
        <w:t>Derechos,</w:t>
      </w:r>
      <w:r w:rsidRPr="00F04275">
        <w:rPr>
          <w:rFonts w:ascii="Arial" w:hAnsi="Arial" w:cs="Arial"/>
          <w:i/>
          <w:spacing w:val="-2"/>
          <w:sz w:val="24"/>
          <w:szCs w:val="24"/>
        </w:rPr>
        <w:t xml:space="preserve"> </w:t>
      </w:r>
      <w:r w:rsidRPr="00F04275">
        <w:rPr>
          <w:rFonts w:ascii="Arial" w:hAnsi="Arial" w:cs="Arial"/>
          <w:i/>
          <w:spacing w:val="-1"/>
          <w:sz w:val="24"/>
          <w:szCs w:val="24"/>
        </w:rPr>
        <w:t>obligaciones</w:t>
      </w:r>
      <w:r w:rsidRPr="00F04275">
        <w:rPr>
          <w:rFonts w:ascii="Arial" w:hAnsi="Arial" w:cs="Arial"/>
          <w:i/>
          <w:spacing w:val="-2"/>
          <w:sz w:val="24"/>
          <w:szCs w:val="24"/>
        </w:rPr>
        <w:t xml:space="preserve"> </w:t>
      </w:r>
      <w:r w:rsidRPr="00F04275">
        <w:rPr>
          <w:rFonts w:ascii="Arial" w:hAnsi="Arial" w:cs="Arial"/>
          <w:i/>
          <w:sz w:val="24"/>
          <w:szCs w:val="24"/>
        </w:rPr>
        <w:t>de</w:t>
      </w:r>
      <w:r w:rsidRPr="00F04275">
        <w:rPr>
          <w:rFonts w:ascii="Arial" w:hAnsi="Arial" w:cs="Arial"/>
          <w:i/>
          <w:spacing w:val="-1"/>
          <w:sz w:val="24"/>
          <w:szCs w:val="24"/>
        </w:rPr>
        <w:t xml:space="preserve"> </w:t>
      </w:r>
      <w:r w:rsidRPr="00F04275">
        <w:rPr>
          <w:rFonts w:ascii="Arial" w:hAnsi="Arial" w:cs="Arial"/>
          <w:i/>
          <w:sz w:val="24"/>
          <w:szCs w:val="24"/>
        </w:rPr>
        <w:t xml:space="preserve">los </w:t>
      </w:r>
      <w:r w:rsidRPr="00F04275">
        <w:rPr>
          <w:rFonts w:ascii="Arial" w:hAnsi="Arial" w:cs="Arial"/>
          <w:i/>
          <w:spacing w:val="-1"/>
          <w:sz w:val="24"/>
          <w:szCs w:val="24"/>
        </w:rPr>
        <w:t>beneficiarios</w:t>
      </w:r>
      <w:r w:rsidRPr="00F04275">
        <w:rPr>
          <w:rFonts w:ascii="Arial" w:hAnsi="Arial" w:cs="Arial"/>
          <w:i/>
          <w:sz w:val="24"/>
          <w:szCs w:val="24"/>
        </w:rPr>
        <w:t xml:space="preserve"> y</w:t>
      </w:r>
      <w:r w:rsidRPr="00F04275">
        <w:rPr>
          <w:rFonts w:ascii="Arial" w:hAnsi="Arial" w:cs="Arial"/>
          <w:i/>
          <w:spacing w:val="-1"/>
          <w:sz w:val="24"/>
          <w:szCs w:val="24"/>
        </w:rPr>
        <w:t xml:space="preserve"> causas</w:t>
      </w:r>
      <w:r w:rsidRPr="00F04275">
        <w:rPr>
          <w:rFonts w:ascii="Arial" w:hAnsi="Arial" w:cs="Arial"/>
          <w:i/>
          <w:spacing w:val="-2"/>
          <w:sz w:val="24"/>
          <w:szCs w:val="24"/>
        </w:rPr>
        <w:t xml:space="preserve"> </w:t>
      </w:r>
      <w:r w:rsidRPr="00F04275">
        <w:rPr>
          <w:rFonts w:ascii="Arial" w:hAnsi="Arial" w:cs="Arial"/>
          <w:i/>
          <w:spacing w:val="-1"/>
          <w:sz w:val="24"/>
          <w:szCs w:val="24"/>
        </w:rPr>
        <w:t>de suspensión</w:t>
      </w:r>
      <w:r w:rsidRPr="00F04275">
        <w:rPr>
          <w:rFonts w:ascii="Arial" w:hAnsi="Arial" w:cs="Arial"/>
          <w:i/>
          <w:spacing w:val="-1"/>
          <w:sz w:val="24"/>
          <w:szCs w:val="24"/>
          <w:lang w:val="es-ES_tradnl"/>
        </w:rPr>
        <w:t xml:space="preserve">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
          <w:sz w:val="24"/>
          <w:szCs w:val="24"/>
        </w:rPr>
        <w:t>apoyo.</w:t>
      </w:r>
    </w:p>
    <w:p w:rsidR="00F04275" w:rsidRPr="00F04275" w:rsidRDefault="00F04275" w:rsidP="00F04275">
      <w:pPr>
        <w:pStyle w:val="Textoindependiente"/>
        <w:kinsoku w:val="0"/>
        <w:overflowPunct w:val="0"/>
        <w:rPr>
          <w:rFonts w:ascii="Arial" w:hAnsi="Arial" w:cs="Arial"/>
          <w:b/>
          <w:bCs/>
          <w:i/>
          <w:sz w:val="24"/>
          <w:szCs w:val="24"/>
          <w:lang w:val="es-ES_tradnl"/>
        </w:rPr>
      </w:pPr>
    </w:p>
    <w:p w:rsidR="00F04275" w:rsidRPr="00F04275" w:rsidRDefault="00F04275" w:rsidP="00F04275">
      <w:pPr>
        <w:pStyle w:val="Textoindependiente"/>
        <w:kinsoku w:val="0"/>
        <w:overflowPunct w:val="0"/>
        <w:jc w:val="both"/>
        <w:rPr>
          <w:rFonts w:ascii="Arial" w:hAnsi="Arial" w:cs="Arial"/>
          <w:i/>
          <w:color w:val="000009"/>
          <w:spacing w:val="-2"/>
          <w:sz w:val="24"/>
          <w:szCs w:val="24"/>
          <w:u w:val="single"/>
        </w:rPr>
      </w:pPr>
      <w:r w:rsidRPr="00F04275">
        <w:rPr>
          <w:rFonts w:ascii="Arial" w:hAnsi="Arial" w:cs="Arial"/>
          <w:i/>
          <w:color w:val="000009"/>
          <w:spacing w:val="-2"/>
          <w:sz w:val="24"/>
          <w:szCs w:val="24"/>
          <w:u w:val="single"/>
        </w:rPr>
        <w:t>DERECHOS:</w:t>
      </w:r>
    </w:p>
    <w:p w:rsidR="00F04275" w:rsidRPr="00F04275" w:rsidRDefault="00F04275" w:rsidP="00F04275">
      <w:pPr>
        <w:pStyle w:val="Textoindependiente"/>
        <w:kinsoku w:val="0"/>
        <w:overflowPunct w:val="0"/>
        <w:jc w:val="both"/>
        <w:rPr>
          <w:rFonts w:ascii="Arial" w:hAnsi="Arial" w:cs="Arial"/>
          <w:i/>
          <w:color w:val="000000"/>
          <w:sz w:val="24"/>
          <w:szCs w:val="24"/>
        </w:rPr>
      </w:pPr>
    </w:p>
    <w:p w:rsidR="00F04275" w:rsidRPr="00F04275" w:rsidRDefault="00F04275" w:rsidP="00303F70">
      <w:pPr>
        <w:pStyle w:val="Textoindependiente"/>
        <w:widowControl w:val="0"/>
        <w:numPr>
          <w:ilvl w:val="0"/>
          <w:numId w:val="81"/>
        </w:numPr>
        <w:tabs>
          <w:tab w:val="left" w:pos="667"/>
        </w:tabs>
        <w:kinsoku w:val="0"/>
        <w:overflowPunct w:val="0"/>
        <w:autoSpaceDE w:val="0"/>
        <w:autoSpaceDN w:val="0"/>
        <w:adjustRightInd w:val="0"/>
        <w:spacing w:after="0" w:line="280" w:lineRule="exact"/>
        <w:rPr>
          <w:rFonts w:ascii="Arial" w:hAnsi="Arial" w:cs="Arial"/>
          <w:i/>
          <w:color w:val="000000"/>
          <w:sz w:val="24"/>
          <w:szCs w:val="24"/>
        </w:rPr>
      </w:pPr>
      <w:r w:rsidRPr="00F04275">
        <w:rPr>
          <w:rFonts w:ascii="Arial" w:hAnsi="Arial" w:cs="Arial"/>
          <w:i/>
          <w:color w:val="000009"/>
          <w:spacing w:val="-1"/>
          <w:sz w:val="24"/>
          <w:szCs w:val="24"/>
        </w:rPr>
        <w:t>Recibir</w:t>
      </w:r>
      <w:r w:rsidRPr="00F04275">
        <w:rPr>
          <w:rFonts w:ascii="Arial" w:hAnsi="Arial" w:cs="Arial"/>
          <w:i/>
          <w:color w:val="000009"/>
          <w:sz w:val="24"/>
          <w:szCs w:val="24"/>
        </w:rPr>
        <w:t xml:space="preserve"> la</w:t>
      </w:r>
      <w:r w:rsidRPr="00F04275">
        <w:rPr>
          <w:rFonts w:ascii="Arial" w:hAnsi="Arial" w:cs="Arial"/>
          <w:i/>
          <w:color w:val="000009"/>
          <w:spacing w:val="-1"/>
          <w:sz w:val="24"/>
          <w:szCs w:val="24"/>
        </w:rPr>
        <w:t xml:space="preserve"> información</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suficiente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sobre</w:t>
      </w:r>
      <w:r w:rsidRPr="00F04275">
        <w:rPr>
          <w:rFonts w:ascii="Arial" w:hAnsi="Arial" w:cs="Arial"/>
          <w:i/>
          <w:color w:val="000009"/>
          <w:sz w:val="24"/>
          <w:szCs w:val="24"/>
        </w:rPr>
        <w:t xml:space="preserve"> </w:t>
      </w:r>
      <w:r w:rsidRPr="00F04275">
        <w:rPr>
          <w:rFonts w:ascii="Arial" w:hAnsi="Arial" w:cs="Arial"/>
          <w:i/>
          <w:color w:val="000009"/>
          <w:spacing w:val="-2"/>
          <w:sz w:val="24"/>
          <w:szCs w:val="24"/>
        </w:rPr>
        <w:t>la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 xml:space="preserve">operación </w:t>
      </w:r>
      <w:r w:rsidRPr="00F04275">
        <w:rPr>
          <w:rFonts w:ascii="Arial" w:hAnsi="Arial" w:cs="Arial"/>
          <w:i/>
          <w:color w:val="000009"/>
          <w:spacing w:val="-2"/>
          <w:sz w:val="24"/>
          <w:szCs w:val="24"/>
        </w:rPr>
        <w:t>del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programa.</w:t>
      </w:r>
    </w:p>
    <w:p w:rsidR="00F04275" w:rsidRPr="00F04275" w:rsidRDefault="00F04275" w:rsidP="00F04275">
      <w:pPr>
        <w:pStyle w:val="Textoindependiente"/>
        <w:tabs>
          <w:tab w:val="left" w:pos="667"/>
        </w:tabs>
        <w:kinsoku w:val="0"/>
        <w:overflowPunct w:val="0"/>
        <w:spacing w:line="280" w:lineRule="exact"/>
        <w:rPr>
          <w:rFonts w:ascii="Arial" w:hAnsi="Arial" w:cs="Arial"/>
          <w:i/>
          <w:color w:val="000000"/>
          <w:sz w:val="24"/>
          <w:szCs w:val="24"/>
        </w:rPr>
      </w:pPr>
    </w:p>
    <w:p w:rsidR="00F04275" w:rsidRPr="00F04275" w:rsidRDefault="00F04275" w:rsidP="00303F70">
      <w:pPr>
        <w:pStyle w:val="Textoindependiente"/>
        <w:widowControl w:val="0"/>
        <w:numPr>
          <w:ilvl w:val="0"/>
          <w:numId w:val="81"/>
        </w:numPr>
        <w:tabs>
          <w:tab w:val="left" w:pos="667"/>
        </w:tabs>
        <w:kinsoku w:val="0"/>
        <w:overflowPunct w:val="0"/>
        <w:autoSpaceDE w:val="0"/>
        <w:autoSpaceDN w:val="0"/>
        <w:adjustRightInd w:val="0"/>
        <w:spacing w:after="0" w:line="280" w:lineRule="exact"/>
        <w:rPr>
          <w:rFonts w:ascii="Arial" w:hAnsi="Arial" w:cs="Arial"/>
          <w:i/>
          <w:color w:val="000000"/>
          <w:sz w:val="24"/>
          <w:szCs w:val="24"/>
        </w:rPr>
      </w:pPr>
      <w:r w:rsidRPr="00F04275">
        <w:rPr>
          <w:rFonts w:ascii="Arial" w:hAnsi="Arial" w:cs="Arial"/>
          <w:i/>
          <w:color w:val="000009"/>
          <w:spacing w:val="-1"/>
          <w:sz w:val="24"/>
          <w:szCs w:val="24"/>
        </w:rPr>
        <w:t>Recibir</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todos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los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apoyos</w:t>
      </w:r>
      <w:r w:rsidRPr="00F04275">
        <w:rPr>
          <w:rFonts w:ascii="Arial" w:hAnsi="Arial" w:cs="Arial"/>
          <w:i/>
          <w:color w:val="000009"/>
          <w:sz w:val="24"/>
          <w:szCs w:val="24"/>
        </w:rPr>
        <w:t xml:space="preserve"> </w:t>
      </w:r>
      <w:r w:rsidRPr="00F04275">
        <w:rPr>
          <w:rFonts w:ascii="Arial" w:hAnsi="Arial" w:cs="Arial"/>
          <w:i/>
          <w:color w:val="000009"/>
          <w:spacing w:val="-2"/>
          <w:sz w:val="24"/>
          <w:szCs w:val="24"/>
        </w:rPr>
        <w:t>del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programa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 xml:space="preserve">sin costo </w:t>
      </w:r>
      <w:r w:rsidRPr="00F04275">
        <w:rPr>
          <w:rFonts w:ascii="Arial" w:hAnsi="Arial" w:cs="Arial"/>
          <w:i/>
          <w:color w:val="000009"/>
          <w:sz w:val="24"/>
          <w:szCs w:val="24"/>
        </w:rPr>
        <w:t>o</w:t>
      </w:r>
      <w:r w:rsidRPr="00F04275">
        <w:rPr>
          <w:rFonts w:ascii="Arial" w:hAnsi="Arial" w:cs="Arial"/>
          <w:i/>
          <w:color w:val="000009"/>
          <w:spacing w:val="-1"/>
          <w:sz w:val="24"/>
          <w:szCs w:val="24"/>
        </w:rPr>
        <w:t xml:space="preserve"> condicionamiento</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alguno.</w:t>
      </w:r>
    </w:p>
    <w:p w:rsidR="00F04275" w:rsidRPr="00F04275" w:rsidRDefault="00F04275" w:rsidP="00F04275">
      <w:pPr>
        <w:pStyle w:val="Prrafodelista"/>
        <w:rPr>
          <w:rFonts w:ascii="Arial" w:hAnsi="Arial" w:cs="Arial"/>
          <w:i/>
          <w:color w:val="000000"/>
          <w:sz w:val="24"/>
          <w:szCs w:val="24"/>
        </w:rPr>
      </w:pPr>
    </w:p>
    <w:p w:rsidR="00F04275" w:rsidRPr="00F04275" w:rsidRDefault="00F04275" w:rsidP="00303F70">
      <w:pPr>
        <w:pStyle w:val="Textoindependiente"/>
        <w:widowControl w:val="0"/>
        <w:numPr>
          <w:ilvl w:val="0"/>
          <w:numId w:val="81"/>
        </w:numPr>
        <w:tabs>
          <w:tab w:val="left" w:pos="667"/>
        </w:tabs>
        <w:kinsoku w:val="0"/>
        <w:overflowPunct w:val="0"/>
        <w:autoSpaceDE w:val="0"/>
        <w:autoSpaceDN w:val="0"/>
        <w:adjustRightInd w:val="0"/>
        <w:spacing w:after="0" w:line="280" w:lineRule="exact"/>
        <w:jc w:val="both"/>
        <w:rPr>
          <w:rFonts w:ascii="Arial" w:hAnsi="Arial" w:cs="Arial"/>
          <w:i/>
          <w:color w:val="000000"/>
          <w:sz w:val="24"/>
          <w:szCs w:val="24"/>
        </w:rPr>
      </w:pPr>
      <w:r w:rsidRPr="00F04275">
        <w:rPr>
          <w:rFonts w:ascii="Arial" w:hAnsi="Arial" w:cs="Arial"/>
          <w:i/>
          <w:color w:val="000009"/>
          <w:spacing w:val="-1"/>
          <w:sz w:val="24"/>
          <w:szCs w:val="24"/>
        </w:rPr>
        <w:t>Nombrar</w:t>
      </w:r>
      <w:r w:rsidRPr="00F04275">
        <w:rPr>
          <w:rFonts w:ascii="Arial" w:hAnsi="Arial" w:cs="Arial"/>
          <w:i/>
          <w:color w:val="000009"/>
          <w:spacing w:val="16"/>
          <w:sz w:val="24"/>
          <w:szCs w:val="24"/>
        </w:rPr>
        <w:t xml:space="preserve"> </w:t>
      </w:r>
      <w:r w:rsidRPr="00F04275">
        <w:rPr>
          <w:rFonts w:ascii="Arial" w:hAnsi="Arial" w:cs="Arial"/>
          <w:i/>
          <w:color w:val="000009"/>
          <w:spacing w:val="-1"/>
          <w:sz w:val="24"/>
          <w:szCs w:val="24"/>
        </w:rPr>
        <w:t>un</w:t>
      </w:r>
      <w:r w:rsidRPr="00F04275">
        <w:rPr>
          <w:rFonts w:ascii="Arial" w:hAnsi="Arial" w:cs="Arial"/>
          <w:i/>
          <w:color w:val="000009"/>
          <w:spacing w:val="18"/>
          <w:sz w:val="24"/>
          <w:szCs w:val="24"/>
        </w:rPr>
        <w:t xml:space="preserve"> </w:t>
      </w:r>
      <w:r w:rsidRPr="00F04275">
        <w:rPr>
          <w:rFonts w:ascii="Arial" w:hAnsi="Arial" w:cs="Arial"/>
          <w:i/>
          <w:color w:val="000009"/>
          <w:spacing w:val="-1"/>
          <w:sz w:val="24"/>
          <w:szCs w:val="24"/>
        </w:rPr>
        <w:t>representante,</w:t>
      </w:r>
      <w:r w:rsidRPr="00F04275">
        <w:rPr>
          <w:rFonts w:ascii="Arial" w:hAnsi="Arial" w:cs="Arial"/>
          <w:i/>
          <w:color w:val="000009"/>
          <w:spacing w:val="19"/>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16"/>
          <w:sz w:val="24"/>
          <w:szCs w:val="24"/>
        </w:rPr>
        <w:t xml:space="preserve"> </w:t>
      </w:r>
      <w:r w:rsidRPr="00F04275">
        <w:rPr>
          <w:rFonts w:ascii="Arial" w:hAnsi="Arial" w:cs="Arial"/>
          <w:i/>
          <w:color w:val="000009"/>
          <w:spacing w:val="-1"/>
          <w:sz w:val="24"/>
          <w:szCs w:val="24"/>
        </w:rPr>
        <w:t>caso</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17"/>
          <w:sz w:val="24"/>
          <w:szCs w:val="24"/>
        </w:rPr>
        <w:t xml:space="preserve"> </w:t>
      </w:r>
      <w:r w:rsidRPr="00F04275">
        <w:rPr>
          <w:rFonts w:ascii="Arial" w:hAnsi="Arial" w:cs="Arial"/>
          <w:i/>
          <w:color w:val="000009"/>
          <w:spacing w:val="-1"/>
          <w:sz w:val="24"/>
          <w:szCs w:val="24"/>
        </w:rPr>
        <w:t>por</w:t>
      </w:r>
      <w:r w:rsidRPr="00F04275">
        <w:rPr>
          <w:rFonts w:ascii="Arial" w:hAnsi="Arial" w:cs="Arial"/>
          <w:i/>
          <w:color w:val="000009"/>
          <w:spacing w:val="19"/>
          <w:sz w:val="24"/>
          <w:szCs w:val="24"/>
        </w:rPr>
        <w:t xml:space="preserve"> </w:t>
      </w:r>
      <w:r w:rsidRPr="00F04275">
        <w:rPr>
          <w:rFonts w:ascii="Arial" w:hAnsi="Arial" w:cs="Arial"/>
          <w:i/>
          <w:color w:val="000009"/>
          <w:spacing w:val="-1"/>
          <w:sz w:val="24"/>
          <w:szCs w:val="24"/>
        </w:rPr>
        <w:t>imposibilidad</w:t>
      </w:r>
      <w:r w:rsidRPr="00F04275">
        <w:rPr>
          <w:rFonts w:ascii="Arial" w:hAnsi="Arial" w:cs="Arial"/>
          <w:i/>
          <w:color w:val="000009"/>
          <w:spacing w:val="18"/>
          <w:sz w:val="24"/>
          <w:szCs w:val="24"/>
        </w:rPr>
        <w:t xml:space="preserve"> </w:t>
      </w:r>
      <w:r w:rsidRPr="00F04275">
        <w:rPr>
          <w:rFonts w:ascii="Arial" w:hAnsi="Arial" w:cs="Arial"/>
          <w:i/>
          <w:color w:val="000009"/>
          <w:spacing w:val="-1"/>
          <w:sz w:val="24"/>
          <w:szCs w:val="24"/>
        </w:rPr>
        <w:t>física</w:t>
      </w:r>
      <w:r w:rsidRPr="00F04275">
        <w:rPr>
          <w:rFonts w:ascii="Arial" w:hAnsi="Arial" w:cs="Arial"/>
          <w:i/>
          <w:color w:val="000009"/>
          <w:spacing w:val="17"/>
          <w:sz w:val="24"/>
          <w:szCs w:val="24"/>
        </w:rPr>
        <w:t xml:space="preserve"> </w:t>
      </w:r>
      <w:r w:rsidRPr="00F04275">
        <w:rPr>
          <w:rFonts w:ascii="Arial" w:hAnsi="Arial" w:cs="Arial"/>
          <w:i/>
          <w:color w:val="000009"/>
          <w:sz w:val="24"/>
          <w:szCs w:val="24"/>
        </w:rPr>
        <w:t>el</w:t>
      </w:r>
      <w:r w:rsidRPr="00F04275">
        <w:rPr>
          <w:rFonts w:ascii="Arial" w:hAnsi="Arial" w:cs="Arial"/>
          <w:i/>
          <w:color w:val="000009"/>
          <w:spacing w:val="19"/>
          <w:sz w:val="24"/>
          <w:szCs w:val="24"/>
          <w:lang w:val="es-ES_tradnl"/>
        </w:rPr>
        <w:t xml:space="preserve"> </w:t>
      </w:r>
      <w:r w:rsidRPr="00F04275">
        <w:rPr>
          <w:rFonts w:ascii="Arial" w:hAnsi="Arial" w:cs="Arial"/>
          <w:i/>
          <w:color w:val="000009"/>
          <w:spacing w:val="-1"/>
          <w:sz w:val="24"/>
          <w:szCs w:val="24"/>
        </w:rPr>
        <w:t>padre,</w:t>
      </w:r>
      <w:r w:rsidRPr="00F04275">
        <w:rPr>
          <w:rFonts w:ascii="Arial" w:hAnsi="Arial" w:cs="Arial"/>
          <w:i/>
          <w:color w:val="000009"/>
          <w:spacing w:val="17"/>
          <w:sz w:val="24"/>
          <w:szCs w:val="24"/>
        </w:rPr>
        <w:t xml:space="preserve"> </w:t>
      </w:r>
      <w:r w:rsidRPr="00F04275">
        <w:rPr>
          <w:rFonts w:ascii="Arial" w:hAnsi="Arial" w:cs="Arial"/>
          <w:i/>
          <w:color w:val="000009"/>
          <w:spacing w:val="-1"/>
          <w:sz w:val="24"/>
          <w:szCs w:val="24"/>
        </w:rPr>
        <w:t>madre</w:t>
      </w:r>
      <w:r w:rsidRPr="00F04275">
        <w:rPr>
          <w:rFonts w:ascii="Arial" w:hAnsi="Arial" w:cs="Arial"/>
          <w:i/>
          <w:color w:val="000009"/>
          <w:spacing w:val="17"/>
          <w:sz w:val="24"/>
          <w:szCs w:val="24"/>
        </w:rPr>
        <w:t xml:space="preserve"> </w:t>
      </w:r>
      <w:r w:rsidRPr="00F04275">
        <w:rPr>
          <w:rFonts w:ascii="Arial" w:hAnsi="Arial" w:cs="Arial"/>
          <w:i/>
          <w:color w:val="000009"/>
          <w:sz w:val="24"/>
          <w:szCs w:val="24"/>
        </w:rPr>
        <w:t>o</w:t>
      </w:r>
      <w:r w:rsidRPr="00F04275">
        <w:rPr>
          <w:rFonts w:ascii="Arial" w:hAnsi="Arial" w:cs="Arial"/>
          <w:i/>
          <w:color w:val="000009"/>
          <w:spacing w:val="18"/>
          <w:sz w:val="24"/>
          <w:szCs w:val="24"/>
        </w:rPr>
        <w:t xml:space="preserve"> </w:t>
      </w:r>
      <w:r w:rsidRPr="00F04275">
        <w:rPr>
          <w:rFonts w:ascii="Arial" w:hAnsi="Arial" w:cs="Arial"/>
          <w:i/>
          <w:color w:val="000009"/>
          <w:spacing w:val="-1"/>
          <w:sz w:val="24"/>
          <w:szCs w:val="24"/>
        </w:rPr>
        <w:t>tutor</w:t>
      </w:r>
      <w:r w:rsidRPr="00F04275">
        <w:rPr>
          <w:rFonts w:ascii="Arial" w:hAnsi="Arial" w:cs="Arial"/>
          <w:i/>
          <w:color w:val="000009"/>
          <w:spacing w:val="43"/>
          <w:sz w:val="24"/>
          <w:szCs w:val="24"/>
        </w:rPr>
        <w:t xml:space="preserve"> </w:t>
      </w:r>
      <w:r w:rsidRPr="00F04275">
        <w:rPr>
          <w:rFonts w:ascii="Arial" w:hAnsi="Arial" w:cs="Arial"/>
          <w:i/>
          <w:color w:val="000009"/>
          <w:spacing w:val="-1"/>
          <w:sz w:val="24"/>
          <w:szCs w:val="24"/>
        </w:rPr>
        <w:t>no</w:t>
      </w:r>
      <w:r w:rsidRPr="00F04275">
        <w:rPr>
          <w:rFonts w:ascii="Arial" w:hAnsi="Arial" w:cs="Arial"/>
          <w:i/>
          <w:color w:val="000009"/>
          <w:spacing w:val="1"/>
          <w:sz w:val="24"/>
          <w:szCs w:val="24"/>
        </w:rPr>
        <w:t xml:space="preserve"> </w:t>
      </w:r>
      <w:r w:rsidRPr="00F04275">
        <w:rPr>
          <w:rFonts w:ascii="Arial" w:hAnsi="Arial" w:cs="Arial"/>
          <w:i/>
          <w:color w:val="000009"/>
          <w:spacing w:val="-1"/>
          <w:sz w:val="24"/>
          <w:szCs w:val="24"/>
        </w:rPr>
        <w:t>pueda acudir</w:t>
      </w:r>
      <w:r w:rsidRPr="00F04275">
        <w:rPr>
          <w:rFonts w:ascii="Arial" w:hAnsi="Arial" w:cs="Arial"/>
          <w:i/>
          <w:color w:val="000009"/>
          <w:sz w:val="24"/>
          <w:szCs w:val="24"/>
        </w:rPr>
        <w:t xml:space="preserve"> a</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recibir</w:t>
      </w:r>
      <w:r w:rsidRPr="00F04275">
        <w:rPr>
          <w:rFonts w:ascii="Arial" w:hAnsi="Arial" w:cs="Arial"/>
          <w:i/>
          <w:color w:val="000009"/>
          <w:sz w:val="24"/>
          <w:szCs w:val="24"/>
        </w:rPr>
        <w:t xml:space="preserve"> </w:t>
      </w:r>
      <w:r w:rsidRPr="00F04275">
        <w:rPr>
          <w:rFonts w:ascii="Arial" w:hAnsi="Arial" w:cs="Arial"/>
          <w:i/>
          <w:color w:val="000009"/>
          <w:spacing w:val="-2"/>
          <w:sz w:val="24"/>
          <w:szCs w:val="24"/>
        </w:rPr>
        <w:t>los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apoyos</w:t>
      </w:r>
      <w:r w:rsidRPr="00F04275">
        <w:rPr>
          <w:rFonts w:ascii="Arial" w:hAnsi="Arial" w:cs="Arial"/>
          <w:i/>
          <w:color w:val="000009"/>
          <w:spacing w:val="-3"/>
          <w:sz w:val="24"/>
          <w:szCs w:val="24"/>
        </w:rPr>
        <w:t xml:space="preserve"> </w:t>
      </w:r>
      <w:r w:rsidRPr="00F04275">
        <w:rPr>
          <w:rFonts w:ascii="Arial" w:hAnsi="Arial" w:cs="Arial"/>
          <w:i/>
          <w:color w:val="000009"/>
          <w:sz w:val="24"/>
          <w:szCs w:val="24"/>
        </w:rPr>
        <w:t xml:space="preserve">a </w:t>
      </w:r>
      <w:r w:rsidRPr="00F04275">
        <w:rPr>
          <w:rFonts w:ascii="Arial" w:hAnsi="Arial" w:cs="Arial"/>
          <w:i/>
          <w:color w:val="000009"/>
          <w:spacing w:val="-1"/>
          <w:sz w:val="24"/>
          <w:szCs w:val="24"/>
        </w:rPr>
        <w:t>que</w:t>
      </w:r>
      <w:r w:rsidRPr="00F04275">
        <w:rPr>
          <w:rFonts w:ascii="Arial" w:hAnsi="Arial" w:cs="Arial"/>
          <w:i/>
          <w:color w:val="000009"/>
          <w:spacing w:val="-2"/>
          <w:sz w:val="24"/>
          <w:szCs w:val="24"/>
        </w:rPr>
        <w:t xml:space="preserve"> </w:t>
      </w:r>
      <w:r w:rsidRPr="00F04275">
        <w:rPr>
          <w:rFonts w:ascii="Arial" w:hAnsi="Arial" w:cs="Arial"/>
          <w:i/>
          <w:color w:val="000009"/>
          <w:sz w:val="24"/>
          <w:szCs w:val="24"/>
        </w:rPr>
        <w:t xml:space="preserve">tienen </w:t>
      </w:r>
      <w:r w:rsidRPr="00F04275">
        <w:rPr>
          <w:rFonts w:ascii="Arial" w:hAnsi="Arial" w:cs="Arial"/>
          <w:i/>
          <w:color w:val="000009"/>
          <w:spacing w:val="-1"/>
          <w:sz w:val="24"/>
          <w:szCs w:val="24"/>
        </w:rPr>
        <w:t>derecho</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sus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hijos.</w:t>
      </w:r>
    </w:p>
    <w:p w:rsidR="00F04275" w:rsidRPr="00F04275" w:rsidRDefault="00F04275" w:rsidP="00F04275">
      <w:pPr>
        <w:pStyle w:val="Prrafodelista"/>
        <w:rPr>
          <w:rFonts w:ascii="Arial" w:hAnsi="Arial" w:cs="Arial"/>
          <w:i/>
          <w:color w:val="000000"/>
          <w:sz w:val="24"/>
          <w:szCs w:val="24"/>
        </w:rPr>
      </w:pPr>
    </w:p>
    <w:p w:rsidR="00F04275" w:rsidRPr="00F04275" w:rsidRDefault="00F04275" w:rsidP="00303F70">
      <w:pPr>
        <w:pStyle w:val="Textoindependiente"/>
        <w:widowControl w:val="0"/>
        <w:numPr>
          <w:ilvl w:val="0"/>
          <w:numId w:val="81"/>
        </w:numPr>
        <w:tabs>
          <w:tab w:val="left" w:pos="667"/>
        </w:tabs>
        <w:kinsoku w:val="0"/>
        <w:overflowPunct w:val="0"/>
        <w:autoSpaceDE w:val="0"/>
        <w:autoSpaceDN w:val="0"/>
        <w:adjustRightInd w:val="0"/>
        <w:spacing w:after="0" w:line="280" w:lineRule="exact"/>
        <w:jc w:val="both"/>
        <w:rPr>
          <w:rFonts w:ascii="Arial" w:hAnsi="Arial" w:cs="Arial"/>
          <w:i/>
          <w:color w:val="000000"/>
          <w:sz w:val="24"/>
          <w:szCs w:val="24"/>
        </w:rPr>
      </w:pPr>
      <w:r w:rsidRPr="00F04275">
        <w:rPr>
          <w:rFonts w:ascii="Arial" w:hAnsi="Arial" w:cs="Arial"/>
          <w:i/>
          <w:color w:val="000009"/>
          <w:spacing w:val="-1"/>
          <w:sz w:val="24"/>
          <w:szCs w:val="24"/>
        </w:rPr>
        <w:t>Recibir</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un trato digno</w:t>
      </w:r>
      <w:r w:rsidRPr="00F04275">
        <w:rPr>
          <w:rFonts w:ascii="Arial" w:hAnsi="Arial" w:cs="Arial"/>
          <w:i/>
          <w:color w:val="000009"/>
          <w:spacing w:val="1"/>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1"/>
          <w:sz w:val="24"/>
          <w:szCs w:val="24"/>
        </w:rPr>
        <w:t xml:space="preserve"> contar</w:t>
      </w:r>
      <w:r w:rsidRPr="00F04275">
        <w:rPr>
          <w:rFonts w:ascii="Arial" w:hAnsi="Arial" w:cs="Arial"/>
          <w:i/>
          <w:color w:val="000009"/>
          <w:sz w:val="24"/>
          <w:szCs w:val="24"/>
        </w:rPr>
        <w:t xml:space="preserve"> con</w:t>
      </w:r>
      <w:r w:rsidRPr="00F04275">
        <w:rPr>
          <w:rFonts w:ascii="Arial" w:hAnsi="Arial" w:cs="Arial"/>
          <w:i/>
          <w:color w:val="000009"/>
          <w:spacing w:val="-3"/>
          <w:sz w:val="24"/>
          <w:szCs w:val="24"/>
        </w:rPr>
        <w:t xml:space="preserve"> </w:t>
      </w:r>
      <w:r w:rsidRPr="00F04275">
        <w:rPr>
          <w:rFonts w:ascii="Arial" w:hAnsi="Arial" w:cs="Arial"/>
          <w:i/>
          <w:color w:val="000009"/>
          <w:sz w:val="24"/>
          <w:szCs w:val="24"/>
        </w:rPr>
        <w:t xml:space="preserve">la </w:t>
      </w:r>
      <w:r w:rsidRPr="00F04275">
        <w:rPr>
          <w:rFonts w:ascii="Arial" w:hAnsi="Arial" w:cs="Arial"/>
          <w:i/>
          <w:color w:val="000009"/>
          <w:spacing w:val="-1"/>
          <w:sz w:val="24"/>
          <w:szCs w:val="24"/>
        </w:rPr>
        <w:t>reserva</w:t>
      </w:r>
      <w:r w:rsidRPr="00F04275">
        <w:rPr>
          <w:rFonts w:ascii="Arial" w:hAnsi="Arial" w:cs="Arial"/>
          <w:i/>
          <w:color w:val="000009"/>
          <w:sz w:val="24"/>
          <w:szCs w:val="24"/>
        </w:rPr>
        <w:t xml:space="preserve"> y</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privacidad 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su</w:t>
      </w:r>
      <w:r w:rsidRPr="00F04275">
        <w:rPr>
          <w:rFonts w:ascii="Arial" w:hAnsi="Arial" w:cs="Arial"/>
          <w:i/>
          <w:color w:val="000009"/>
          <w:sz w:val="24"/>
          <w:szCs w:val="24"/>
        </w:rPr>
        <w:t xml:space="preserve"> </w:t>
      </w:r>
      <w:r w:rsidRPr="00F04275">
        <w:rPr>
          <w:rFonts w:ascii="Arial" w:hAnsi="Arial" w:cs="Arial"/>
          <w:i/>
          <w:color w:val="000009"/>
          <w:sz w:val="24"/>
          <w:szCs w:val="24"/>
          <w:lang w:val="es-ES_tradnl"/>
        </w:rPr>
        <w:t xml:space="preserve">       </w:t>
      </w:r>
      <w:r w:rsidRPr="00F04275">
        <w:rPr>
          <w:rFonts w:ascii="Arial" w:hAnsi="Arial" w:cs="Arial"/>
          <w:i/>
          <w:color w:val="000009"/>
          <w:spacing w:val="-1"/>
          <w:sz w:val="24"/>
          <w:szCs w:val="24"/>
        </w:rPr>
        <w:t>información personal.</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pStyle w:val="Textoindependiente"/>
        <w:kinsoku w:val="0"/>
        <w:overflowPunct w:val="0"/>
        <w:spacing w:line="268" w:lineRule="exact"/>
        <w:jc w:val="both"/>
        <w:rPr>
          <w:rFonts w:ascii="Arial" w:hAnsi="Arial" w:cs="Arial"/>
          <w:i/>
          <w:color w:val="000009"/>
          <w:spacing w:val="-1"/>
          <w:sz w:val="24"/>
          <w:szCs w:val="24"/>
          <w:u w:val="single"/>
          <w:lang w:val="es-ES_tradnl"/>
        </w:rPr>
      </w:pPr>
      <w:r w:rsidRPr="00F04275">
        <w:rPr>
          <w:rFonts w:ascii="Arial" w:hAnsi="Arial" w:cs="Arial"/>
          <w:i/>
          <w:color w:val="000009"/>
          <w:spacing w:val="-1"/>
          <w:sz w:val="24"/>
          <w:szCs w:val="24"/>
          <w:u w:val="single"/>
        </w:rPr>
        <w:t>OBLIGACIONES:</w:t>
      </w:r>
    </w:p>
    <w:p w:rsidR="00F04275" w:rsidRPr="00F04275" w:rsidRDefault="00F04275" w:rsidP="00F04275">
      <w:pPr>
        <w:pStyle w:val="Textoindependiente"/>
        <w:kinsoku w:val="0"/>
        <w:overflowPunct w:val="0"/>
        <w:spacing w:line="268" w:lineRule="exact"/>
        <w:jc w:val="both"/>
        <w:rPr>
          <w:rFonts w:ascii="Arial" w:hAnsi="Arial" w:cs="Arial"/>
          <w:i/>
          <w:color w:val="000000"/>
          <w:sz w:val="24"/>
          <w:szCs w:val="24"/>
          <w:lang w:val="es-ES_tradnl"/>
        </w:rPr>
      </w:pPr>
    </w:p>
    <w:p w:rsidR="00F04275" w:rsidRPr="00F04275" w:rsidRDefault="00F04275" w:rsidP="00303F70">
      <w:pPr>
        <w:pStyle w:val="Textoindependiente"/>
        <w:widowControl w:val="0"/>
        <w:numPr>
          <w:ilvl w:val="0"/>
          <w:numId w:val="82"/>
        </w:numPr>
        <w:tabs>
          <w:tab w:val="left" w:pos="667"/>
        </w:tabs>
        <w:kinsoku w:val="0"/>
        <w:overflowPunct w:val="0"/>
        <w:autoSpaceDE w:val="0"/>
        <w:autoSpaceDN w:val="0"/>
        <w:adjustRightInd w:val="0"/>
        <w:spacing w:after="0"/>
        <w:ind w:left="709" w:right="119" w:hanging="283"/>
        <w:jc w:val="both"/>
        <w:rPr>
          <w:rFonts w:ascii="Arial" w:hAnsi="Arial" w:cs="Arial"/>
          <w:i/>
          <w:color w:val="000000"/>
          <w:sz w:val="24"/>
          <w:szCs w:val="24"/>
        </w:rPr>
      </w:pPr>
      <w:r w:rsidRPr="00F04275">
        <w:rPr>
          <w:rFonts w:ascii="Arial" w:hAnsi="Arial" w:cs="Arial"/>
          <w:i/>
          <w:color w:val="000009"/>
          <w:spacing w:val="-1"/>
          <w:sz w:val="24"/>
          <w:szCs w:val="24"/>
        </w:rPr>
        <w:lastRenderedPageBreak/>
        <w:t>Aportar</w:t>
      </w:r>
      <w:r w:rsidRPr="00F04275">
        <w:rPr>
          <w:rFonts w:ascii="Arial" w:hAnsi="Arial" w:cs="Arial"/>
          <w:i/>
          <w:color w:val="000009"/>
          <w:spacing w:val="14"/>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14"/>
          <w:sz w:val="24"/>
          <w:szCs w:val="24"/>
        </w:rPr>
        <w:t xml:space="preserve"> </w:t>
      </w:r>
      <w:r w:rsidRPr="00F04275">
        <w:rPr>
          <w:rFonts w:ascii="Arial" w:hAnsi="Arial" w:cs="Arial"/>
          <w:i/>
          <w:color w:val="000009"/>
          <w:spacing w:val="-1"/>
          <w:sz w:val="24"/>
          <w:szCs w:val="24"/>
        </w:rPr>
        <w:t>información</w:t>
      </w:r>
      <w:r w:rsidRPr="00F04275">
        <w:rPr>
          <w:rFonts w:ascii="Arial" w:hAnsi="Arial" w:cs="Arial"/>
          <w:i/>
          <w:color w:val="000009"/>
          <w:spacing w:val="14"/>
          <w:sz w:val="24"/>
          <w:szCs w:val="24"/>
        </w:rPr>
        <w:t xml:space="preserve"> </w:t>
      </w:r>
      <w:r w:rsidRPr="00F04275">
        <w:rPr>
          <w:rFonts w:ascii="Arial" w:hAnsi="Arial" w:cs="Arial"/>
          <w:i/>
          <w:color w:val="000009"/>
          <w:spacing w:val="-1"/>
          <w:sz w:val="24"/>
          <w:szCs w:val="24"/>
        </w:rPr>
        <w:t>necesaria</w:t>
      </w:r>
      <w:r w:rsidRPr="00F04275">
        <w:rPr>
          <w:rFonts w:ascii="Arial" w:hAnsi="Arial" w:cs="Arial"/>
          <w:i/>
          <w:color w:val="000009"/>
          <w:spacing w:val="13"/>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15"/>
          <w:sz w:val="24"/>
          <w:szCs w:val="24"/>
        </w:rPr>
        <w:t xml:space="preserve"> </w:t>
      </w:r>
      <w:r w:rsidRPr="00F04275">
        <w:rPr>
          <w:rFonts w:ascii="Arial" w:hAnsi="Arial" w:cs="Arial"/>
          <w:i/>
          <w:color w:val="000009"/>
          <w:spacing w:val="-2"/>
          <w:sz w:val="24"/>
          <w:szCs w:val="24"/>
        </w:rPr>
        <w:t>le</w:t>
      </w:r>
      <w:r w:rsidRPr="00F04275">
        <w:rPr>
          <w:rFonts w:ascii="Arial" w:hAnsi="Arial" w:cs="Arial"/>
          <w:i/>
          <w:color w:val="000009"/>
          <w:spacing w:val="15"/>
          <w:sz w:val="24"/>
          <w:szCs w:val="24"/>
        </w:rPr>
        <w:t xml:space="preserve"> </w:t>
      </w:r>
      <w:r w:rsidRPr="00F04275">
        <w:rPr>
          <w:rFonts w:ascii="Arial" w:hAnsi="Arial" w:cs="Arial"/>
          <w:i/>
          <w:color w:val="000009"/>
          <w:spacing w:val="-1"/>
          <w:sz w:val="24"/>
          <w:szCs w:val="24"/>
        </w:rPr>
        <w:t>requiera</w:t>
      </w:r>
      <w:r w:rsidRPr="00F04275">
        <w:rPr>
          <w:rFonts w:ascii="Arial" w:hAnsi="Arial" w:cs="Arial"/>
          <w:i/>
          <w:color w:val="000009"/>
          <w:spacing w:val="11"/>
          <w:sz w:val="24"/>
          <w:szCs w:val="24"/>
        </w:rPr>
        <w:t xml:space="preserve"> </w:t>
      </w:r>
      <w:r w:rsidRPr="00F04275">
        <w:rPr>
          <w:rFonts w:ascii="Arial" w:hAnsi="Arial" w:cs="Arial"/>
          <w:i/>
          <w:color w:val="000009"/>
          <w:sz w:val="24"/>
          <w:szCs w:val="24"/>
        </w:rPr>
        <w:t>el</w:t>
      </w:r>
      <w:r w:rsidRPr="00F04275">
        <w:rPr>
          <w:rFonts w:ascii="Arial" w:hAnsi="Arial" w:cs="Arial"/>
          <w:i/>
          <w:color w:val="000009"/>
          <w:spacing w:val="15"/>
          <w:sz w:val="24"/>
          <w:szCs w:val="24"/>
        </w:rPr>
        <w:t xml:space="preserve"> </w:t>
      </w:r>
      <w:r w:rsidRPr="00F04275">
        <w:rPr>
          <w:rFonts w:ascii="Arial" w:hAnsi="Arial" w:cs="Arial"/>
          <w:i/>
          <w:color w:val="000009"/>
          <w:spacing w:val="-1"/>
          <w:sz w:val="24"/>
          <w:szCs w:val="24"/>
        </w:rPr>
        <w:t>área</w:t>
      </w:r>
      <w:r w:rsidRPr="00F04275">
        <w:rPr>
          <w:rFonts w:ascii="Arial" w:hAnsi="Arial" w:cs="Arial"/>
          <w:i/>
          <w:color w:val="000009"/>
          <w:spacing w:val="14"/>
          <w:sz w:val="24"/>
          <w:szCs w:val="24"/>
        </w:rPr>
        <w:t xml:space="preserve"> </w:t>
      </w:r>
      <w:r w:rsidRPr="00F04275">
        <w:rPr>
          <w:rFonts w:ascii="Arial" w:hAnsi="Arial" w:cs="Arial"/>
          <w:i/>
          <w:color w:val="000009"/>
          <w:spacing w:val="-1"/>
          <w:sz w:val="24"/>
          <w:szCs w:val="24"/>
        </w:rPr>
        <w:t>responsable</w:t>
      </w:r>
      <w:r w:rsidRPr="00F04275">
        <w:rPr>
          <w:rFonts w:ascii="Arial" w:hAnsi="Arial" w:cs="Arial"/>
          <w:i/>
          <w:color w:val="000009"/>
          <w:spacing w:val="14"/>
          <w:sz w:val="24"/>
          <w:szCs w:val="24"/>
        </w:rPr>
        <w:t xml:space="preserve"> </w:t>
      </w:r>
      <w:r w:rsidRPr="00F04275">
        <w:rPr>
          <w:rFonts w:ascii="Arial" w:hAnsi="Arial" w:cs="Arial"/>
          <w:i/>
          <w:color w:val="000009"/>
          <w:spacing w:val="-2"/>
          <w:sz w:val="24"/>
          <w:szCs w:val="24"/>
        </w:rPr>
        <w:t>de</w:t>
      </w:r>
      <w:r w:rsidRPr="00F04275">
        <w:rPr>
          <w:rFonts w:ascii="Arial" w:hAnsi="Arial" w:cs="Arial"/>
          <w:i/>
          <w:color w:val="000009"/>
          <w:spacing w:val="15"/>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11"/>
          <w:sz w:val="24"/>
          <w:szCs w:val="24"/>
        </w:rPr>
        <w:t xml:space="preserve"> </w:t>
      </w:r>
      <w:r w:rsidRPr="00F04275">
        <w:rPr>
          <w:rFonts w:ascii="Arial" w:hAnsi="Arial" w:cs="Arial"/>
          <w:i/>
          <w:color w:val="000009"/>
          <w:spacing w:val="-1"/>
          <w:sz w:val="24"/>
          <w:szCs w:val="24"/>
        </w:rPr>
        <w:t>operación</w:t>
      </w:r>
      <w:r w:rsidRPr="00F04275">
        <w:rPr>
          <w:rFonts w:ascii="Arial" w:hAnsi="Arial" w:cs="Arial"/>
          <w:i/>
          <w:color w:val="000009"/>
          <w:spacing w:val="14"/>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pacing w:val="67"/>
          <w:sz w:val="24"/>
          <w:szCs w:val="24"/>
        </w:rPr>
        <w:t xml:space="preserve"> </w:t>
      </w:r>
      <w:r w:rsidRPr="00F04275">
        <w:rPr>
          <w:rFonts w:ascii="Arial" w:hAnsi="Arial" w:cs="Arial"/>
          <w:i/>
          <w:color w:val="000009"/>
          <w:spacing w:val="-1"/>
          <w:sz w:val="24"/>
          <w:szCs w:val="24"/>
        </w:rPr>
        <w:t>programa.</w:t>
      </w:r>
    </w:p>
    <w:p w:rsidR="00F04275" w:rsidRPr="00F04275" w:rsidRDefault="00F04275" w:rsidP="00F04275">
      <w:pPr>
        <w:pStyle w:val="Textoindependiente"/>
        <w:tabs>
          <w:tab w:val="left" w:pos="667"/>
        </w:tabs>
        <w:kinsoku w:val="0"/>
        <w:overflowPunct w:val="0"/>
        <w:ind w:left="709" w:right="119"/>
        <w:rPr>
          <w:rFonts w:ascii="Arial" w:hAnsi="Arial" w:cs="Arial"/>
          <w:i/>
          <w:color w:val="000000"/>
          <w:sz w:val="24"/>
          <w:szCs w:val="24"/>
        </w:rPr>
      </w:pPr>
    </w:p>
    <w:p w:rsidR="00F04275" w:rsidRPr="00F04275" w:rsidRDefault="00F04275" w:rsidP="00303F70">
      <w:pPr>
        <w:pStyle w:val="Textoindependiente"/>
        <w:widowControl w:val="0"/>
        <w:numPr>
          <w:ilvl w:val="0"/>
          <w:numId w:val="82"/>
        </w:numPr>
        <w:tabs>
          <w:tab w:val="left" w:pos="667"/>
        </w:tabs>
        <w:kinsoku w:val="0"/>
        <w:overflowPunct w:val="0"/>
        <w:autoSpaceDE w:val="0"/>
        <w:autoSpaceDN w:val="0"/>
        <w:adjustRightInd w:val="0"/>
        <w:spacing w:after="0"/>
        <w:ind w:left="709" w:right="119" w:hanging="283"/>
        <w:jc w:val="both"/>
        <w:rPr>
          <w:rFonts w:ascii="Arial" w:hAnsi="Arial" w:cs="Arial"/>
          <w:i/>
          <w:color w:val="000000"/>
          <w:sz w:val="24"/>
          <w:szCs w:val="24"/>
        </w:rPr>
      </w:pPr>
      <w:r w:rsidRPr="00F04275">
        <w:rPr>
          <w:rFonts w:ascii="Arial" w:hAnsi="Arial" w:cs="Arial"/>
          <w:i/>
          <w:color w:val="000009"/>
          <w:spacing w:val="-1"/>
          <w:sz w:val="24"/>
          <w:szCs w:val="24"/>
        </w:rPr>
        <w:t>No</w:t>
      </w:r>
      <w:r w:rsidRPr="00F04275">
        <w:rPr>
          <w:rFonts w:ascii="Arial" w:hAnsi="Arial" w:cs="Arial"/>
          <w:i/>
          <w:color w:val="000009"/>
          <w:spacing w:val="44"/>
          <w:sz w:val="24"/>
          <w:szCs w:val="24"/>
        </w:rPr>
        <w:t xml:space="preserve"> </w:t>
      </w:r>
      <w:r w:rsidRPr="00F04275">
        <w:rPr>
          <w:rFonts w:ascii="Arial" w:hAnsi="Arial" w:cs="Arial"/>
          <w:i/>
          <w:color w:val="000009"/>
          <w:spacing w:val="-1"/>
          <w:sz w:val="24"/>
          <w:szCs w:val="24"/>
        </w:rPr>
        <w:t>hacer</w:t>
      </w:r>
      <w:r w:rsidRPr="00F04275">
        <w:rPr>
          <w:rFonts w:ascii="Arial" w:hAnsi="Arial" w:cs="Arial"/>
          <w:i/>
          <w:color w:val="000009"/>
          <w:spacing w:val="44"/>
          <w:sz w:val="24"/>
          <w:szCs w:val="24"/>
        </w:rPr>
        <w:t xml:space="preserve"> </w:t>
      </w:r>
      <w:r w:rsidRPr="00F04275">
        <w:rPr>
          <w:rFonts w:ascii="Arial" w:hAnsi="Arial" w:cs="Arial"/>
          <w:i/>
          <w:color w:val="000009"/>
          <w:spacing w:val="-2"/>
          <w:sz w:val="24"/>
          <w:szCs w:val="24"/>
        </w:rPr>
        <w:t>uso</w:t>
      </w:r>
      <w:r w:rsidRPr="00F04275">
        <w:rPr>
          <w:rFonts w:ascii="Arial" w:hAnsi="Arial" w:cs="Arial"/>
          <w:i/>
          <w:color w:val="000009"/>
          <w:spacing w:val="45"/>
          <w:sz w:val="24"/>
          <w:szCs w:val="24"/>
        </w:rPr>
        <w:t xml:space="preserve"> </w:t>
      </w:r>
      <w:r w:rsidRPr="00F04275">
        <w:rPr>
          <w:rFonts w:ascii="Arial" w:hAnsi="Arial" w:cs="Arial"/>
          <w:i/>
          <w:color w:val="000009"/>
          <w:spacing w:val="-1"/>
          <w:sz w:val="24"/>
          <w:szCs w:val="24"/>
        </w:rPr>
        <w:t>indebido</w:t>
      </w:r>
      <w:r w:rsidRPr="00F04275">
        <w:rPr>
          <w:rFonts w:ascii="Arial" w:hAnsi="Arial" w:cs="Arial"/>
          <w:i/>
          <w:color w:val="000009"/>
          <w:spacing w:val="45"/>
          <w:sz w:val="24"/>
          <w:szCs w:val="24"/>
        </w:rPr>
        <w:t xml:space="preserve"> </w:t>
      </w:r>
      <w:r w:rsidRPr="00F04275">
        <w:rPr>
          <w:rFonts w:ascii="Arial" w:hAnsi="Arial" w:cs="Arial"/>
          <w:i/>
          <w:color w:val="000009"/>
          <w:spacing w:val="-2"/>
          <w:sz w:val="24"/>
          <w:szCs w:val="24"/>
        </w:rPr>
        <w:t>de</w:t>
      </w:r>
      <w:r w:rsidRPr="00F04275">
        <w:rPr>
          <w:rFonts w:ascii="Arial" w:hAnsi="Arial" w:cs="Arial"/>
          <w:i/>
          <w:color w:val="000009"/>
          <w:spacing w:val="44"/>
          <w:sz w:val="24"/>
          <w:szCs w:val="24"/>
        </w:rPr>
        <w:t xml:space="preserve"> </w:t>
      </w:r>
      <w:r w:rsidRPr="00F04275">
        <w:rPr>
          <w:rFonts w:ascii="Arial" w:hAnsi="Arial" w:cs="Arial"/>
          <w:i/>
          <w:color w:val="000009"/>
          <w:spacing w:val="-1"/>
          <w:sz w:val="24"/>
          <w:szCs w:val="24"/>
        </w:rPr>
        <w:t>los</w:t>
      </w:r>
      <w:r w:rsidRPr="00F04275">
        <w:rPr>
          <w:rFonts w:ascii="Arial" w:hAnsi="Arial" w:cs="Arial"/>
          <w:i/>
          <w:color w:val="000009"/>
          <w:spacing w:val="43"/>
          <w:sz w:val="24"/>
          <w:szCs w:val="24"/>
        </w:rPr>
        <w:t xml:space="preserve"> </w:t>
      </w:r>
      <w:r w:rsidRPr="00F04275">
        <w:rPr>
          <w:rFonts w:ascii="Arial" w:hAnsi="Arial" w:cs="Arial"/>
          <w:i/>
          <w:color w:val="000009"/>
          <w:spacing w:val="-1"/>
          <w:sz w:val="24"/>
          <w:szCs w:val="24"/>
        </w:rPr>
        <w:t>documentos</w:t>
      </w:r>
      <w:r w:rsidRPr="00F04275">
        <w:rPr>
          <w:rFonts w:ascii="Arial" w:hAnsi="Arial" w:cs="Arial"/>
          <w:i/>
          <w:color w:val="000009"/>
          <w:spacing w:val="41"/>
          <w:sz w:val="24"/>
          <w:szCs w:val="24"/>
        </w:rPr>
        <w:t xml:space="preserve"> </w:t>
      </w:r>
      <w:r w:rsidRPr="00F04275">
        <w:rPr>
          <w:rFonts w:ascii="Arial" w:hAnsi="Arial" w:cs="Arial"/>
          <w:i/>
          <w:color w:val="000009"/>
          <w:sz w:val="24"/>
          <w:szCs w:val="24"/>
        </w:rPr>
        <w:t>o</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artículos</w:t>
      </w:r>
      <w:r w:rsidRPr="00F04275">
        <w:rPr>
          <w:rFonts w:ascii="Arial" w:hAnsi="Arial" w:cs="Arial"/>
          <w:i/>
          <w:color w:val="000009"/>
          <w:spacing w:val="43"/>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pacing w:val="41"/>
          <w:sz w:val="24"/>
          <w:szCs w:val="24"/>
        </w:rPr>
        <w:t xml:space="preserve"> </w:t>
      </w:r>
      <w:r w:rsidRPr="00F04275">
        <w:rPr>
          <w:rFonts w:ascii="Arial" w:hAnsi="Arial" w:cs="Arial"/>
          <w:i/>
          <w:color w:val="000009"/>
          <w:spacing w:val="-1"/>
          <w:sz w:val="24"/>
          <w:szCs w:val="24"/>
        </w:rPr>
        <w:t>programa</w:t>
      </w:r>
      <w:r w:rsidRPr="00F04275">
        <w:rPr>
          <w:rFonts w:ascii="Arial" w:hAnsi="Arial" w:cs="Arial"/>
          <w:i/>
          <w:color w:val="000009"/>
          <w:spacing w:val="40"/>
          <w:sz w:val="24"/>
          <w:szCs w:val="24"/>
        </w:rPr>
        <w:t xml:space="preserve"> </w:t>
      </w:r>
      <w:r w:rsidRPr="00F04275">
        <w:rPr>
          <w:rFonts w:ascii="Arial" w:hAnsi="Arial" w:cs="Arial"/>
          <w:i/>
          <w:color w:val="000009"/>
          <w:spacing w:val="-1"/>
          <w:sz w:val="24"/>
          <w:szCs w:val="24"/>
        </w:rPr>
        <w:t>como</w:t>
      </w:r>
      <w:r w:rsidRPr="00F04275">
        <w:rPr>
          <w:rFonts w:ascii="Arial" w:hAnsi="Arial" w:cs="Arial"/>
          <w:i/>
          <w:color w:val="000009"/>
          <w:spacing w:val="40"/>
          <w:sz w:val="24"/>
          <w:szCs w:val="24"/>
        </w:rPr>
        <w:t xml:space="preserve"> </w:t>
      </w:r>
      <w:r w:rsidRPr="00F04275">
        <w:rPr>
          <w:rFonts w:ascii="Arial" w:hAnsi="Arial" w:cs="Arial"/>
          <w:i/>
          <w:color w:val="000009"/>
          <w:spacing w:val="-1"/>
          <w:sz w:val="24"/>
          <w:szCs w:val="24"/>
        </w:rPr>
        <w:t>vender</w:t>
      </w:r>
      <w:r w:rsidRPr="00F04275">
        <w:rPr>
          <w:rFonts w:ascii="Arial" w:hAnsi="Arial" w:cs="Arial"/>
          <w:i/>
          <w:color w:val="000009"/>
          <w:spacing w:val="41"/>
          <w:sz w:val="24"/>
          <w:szCs w:val="24"/>
        </w:rPr>
        <w:t xml:space="preserve"> </w:t>
      </w:r>
      <w:r w:rsidRPr="00F04275">
        <w:rPr>
          <w:rFonts w:ascii="Arial" w:hAnsi="Arial" w:cs="Arial"/>
          <w:i/>
          <w:color w:val="000009"/>
          <w:sz w:val="24"/>
          <w:szCs w:val="24"/>
        </w:rPr>
        <w:t>los</w:t>
      </w:r>
      <w:r w:rsidRPr="00F04275">
        <w:rPr>
          <w:rFonts w:ascii="Arial" w:hAnsi="Arial" w:cs="Arial"/>
          <w:i/>
          <w:color w:val="000009"/>
          <w:spacing w:val="43"/>
          <w:sz w:val="24"/>
          <w:szCs w:val="24"/>
        </w:rPr>
        <w:t xml:space="preserve"> </w:t>
      </w:r>
      <w:r w:rsidRPr="00F04275">
        <w:rPr>
          <w:rFonts w:ascii="Arial" w:hAnsi="Arial" w:cs="Arial"/>
          <w:i/>
          <w:color w:val="000009"/>
          <w:spacing w:val="-1"/>
          <w:sz w:val="24"/>
          <w:szCs w:val="24"/>
        </w:rPr>
        <w:t>artículos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beneficio</w:t>
      </w:r>
      <w:r w:rsidRPr="00F04275">
        <w:rPr>
          <w:rFonts w:ascii="Arial" w:hAnsi="Arial" w:cs="Arial"/>
          <w:i/>
          <w:color w:val="000009"/>
          <w:spacing w:val="-2"/>
          <w:sz w:val="24"/>
          <w:szCs w:val="24"/>
        </w:rPr>
        <w:t xml:space="preserve"> </w:t>
      </w:r>
      <w:r w:rsidRPr="00F04275">
        <w:rPr>
          <w:rFonts w:ascii="Arial" w:hAnsi="Arial" w:cs="Arial"/>
          <w:i/>
          <w:color w:val="000009"/>
          <w:sz w:val="24"/>
          <w:szCs w:val="24"/>
        </w:rPr>
        <w:t xml:space="preserve">a </w:t>
      </w:r>
      <w:r w:rsidRPr="00F04275">
        <w:rPr>
          <w:rFonts w:ascii="Arial" w:hAnsi="Arial" w:cs="Arial"/>
          <w:i/>
          <w:color w:val="000009"/>
          <w:spacing w:val="-1"/>
          <w:sz w:val="24"/>
          <w:szCs w:val="24"/>
        </w:rPr>
        <w:t>terceros.</w:t>
      </w:r>
    </w:p>
    <w:p w:rsidR="00F04275" w:rsidRPr="00F04275" w:rsidRDefault="00F04275" w:rsidP="00F04275">
      <w:pPr>
        <w:pStyle w:val="Textoindependiente"/>
        <w:tabs>
          <w:tab w:val="left" w:pos="667"/>
        </w:tabs>
        <w:kinsoku w:val="0"/>
        <w:overflowPunct w:val="0"/>
        <w:ind w:right="119"/>
        <w:rPr>
          <w:rFonts w:ascii="Arial" w:hAnsi="Arial" w:cs="Arial"/>
          <w:i/>
          <w:color w:val="000000"/>
          <w:sz w:val="24"/>
          <w:szCs w:val="24"/>
        </w:rPr>
      </w:pPr>
    </w:p>
    <w:p w:rsidR="00F04275" w:rsidRPr="00F04275" w:rsidRDefault="00F04275" w:rsidP="00303F70">
      <w:pPr>
        <w:pStyle w:val="Textoindependiente"/>
        <w:widowControl w:val="0"/>
        <w:numPr>
          <w:ilvl w:val="0"/>
          <w:numId w:val="82"/>
        </w:numPr>
        <w:tabs>
          <w:tab w:val="left" w:pos="667"/>
        </w:tabs>
        <w:kinsoku w:val="0"/>
        <w:overflowPunct w:val="0"/>
        <w:autoSpaceDE w:val="0"/>
        <w:autoSpaceDN w:val="0"/>
        <w:adjustRightInd w:val="0"/>
        <w:spacing w:after="0"/>
        <w:ind w:left="709" w:right="119" w:hanging="283"/>
        <w:rPr>
          <w:rFonts w:ascii="Arial" w:hAnsi="Arial" w:cs="Arial"/>
          <w:i/>
          <w:color w:val="000000"/>
          <w:sz w:val="24"/>
          <w:szCs w:val="24"/>
        </w:rPr>
      </w:pPr>
      <w:r w:rsidRPr="00F04275">
        <w:rPr>
          <w:rFonts w:ascii="Arial" w:hAnsi="Arial" w:cs="Arial"/>
          <w:i/>
          <w:color w:val="000009"/>
          <w:sz w:val="24"/>
          <w:szCs w:val="24"/>
        </w:rPr>
        <w:t>Que el</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alumno</w:t>
      </w:r>
      <w:r w:rsidRPr="00F04275">
        <w:rPr>
          <w:rFonts w:ascii="Arial" w:hAnsi="Arial" w:cs="Arial"/>
          <w:i/>
          <w:color w:val="000009"/>
          <w:spacing w:val="1"/>
          <w:sz w:val="24"/>
          <w:szCs w:val="24"/>
        </w:rPr>
        <w:t xml:space="preserve"> </w:t>
      </w:r>
      <w:r w:rsidRPr="00F04275">
        <w:rPr>
          <w:rFonts w:ascii="Arial" w:hAnsi="Arial" w:cs="Arial"/>
          <w:i/>
          <w:color w:val="000009"/>
          <w:spacing w:val="-1"/>
          <w:sz w:val="24"/>
          <w:szCs w:val="24"/>
        </w:rPr>
        <w:t>asista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regularmente</w:t>
      </w:r>
      <w:r w:rsidRPr="00F04275">
        <w:rPr>
          <w:rFonts w:ascii="Arial" w:hAnsi="Arial" w:cs="Arial"/>
          <w:i/>
          <w:color w:val="000009"/>
          <w:sz w:val="24"/>
          <w:szCs w:val="24"/>
        </w:rPr>
        <w:t xml:space="preserve"> al </w:t>
      </w:r>
      <w:r w:rsidRPr="00F04275">
        <w:rPr>
          <w:rFonts w:ascii="Arial" w:hAnsi="Arial" w:cs="Arial"/>
          <w:i/>
          <w:color w:val="000009"/>
          <w:spacing w:val="-1"/>
          <w:sz w:val="24"/>
          <w:szCs w:val="24"/>
        </w:rPr>
        <w:t>plantel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educativo</w:t>
      </w:r>
      <w:r w:rsidRPr="00F04275">
        <w:rPr>
          <w:rFonts w:ascii="Arial" w:hAnsi="Arial" w:cs="Arial"/>
          <w:i/>
          <w:color w:val="000009"/>
          <w:spacing w:val="1"/>
          <w:sz w:val="24"/>
          <w:szCs w:val="24"/>
        </w:rPr>
        <w:t xml:space="preserve"> </w:t>
      </w:r>
      <w:r w:rsidRPr="00F04275">
        <w:rPr>
          <w:rFonts w:ascii="Arial" w:hAnsi="Arial" w:cs="Arial"/>
          <w:i/>
          <w:color w:val="000009"/>
          <w:sz w:val="24"/>
          <w:szCs w:val="24"/>
        </w:rPr>
        <w:t xml:space="preserve">al </w:t>
      </w:r>
      <w:r w:rsidRPr="00F04275">
        <w:rPr>
          <w:rFonts w:ascii="Arial" w:hAnsi="Arial" w:cs="Arial"/>
          <w:i/>
          <w:color w:val="000009"/>
          <w:spacing w:val="-1"/>
          <w:sz w:val="24"/>
          <w:szCs w:val="24"/>
        </w:rPr>
        <w:t>que</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esté</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inscrito.</w:t>
      </w:r>
    </w:p>
    <w:p w:rsidR="00F04275" w:rsidRPr="00F04275" w:rsidRDefault="00F04275" w:rsidP="00F04275">
      <w:pPr>
        <w:pStyle w:val="Textoindependiente"/>
        <w:kinsoku w:val="0"/>
        <w:overflowPunct w:val="0"/>
        <w:spacing w:before="11"/>
        <w:rPr>
          <w:rFonts w:ascii="Arial" w:hAnsi="Arial" w:cs="Arial"/>
          <w:i/>
          <w:sz w:val="24"/>
          <w:szCs w:val="24"/>
        </w:rPr>
      </w:pPr>
    </w:p>
    <w:p w:rsidR="00F04275" w:rsidRPr="00F04275" w:rsidRDefault="00F04275" w:rsidP="00F04275">
      <w:pPr>
        <w:pStyle w:val="Textoindependiente"/>
        <w:kinsoku w:val="0"/>
        <w:overflowPunct w:val="0"/>
        <w:jc w:val="both"/>
        <w:rPr>
          <w:rFonts w:ascii="Arial" w:hAnsi="Arial" w:cs="Arial"/>
          <w:i/>
          <w:color w:val="000009"/>
          <w:spacing w:val="-1"/>
          <w:sz w:val="24"/>
          <w:szCs w:val="24"/>
          <w:u w:val="single"/>
          <w:lang w:val="es-ES_tradnl"/>
        </w:rPr>
      </w:pPr>
      <w:r w:rsidRPr="00F04275">
        <w:rPr>
          <w:rFonts w:ascii="Arial" w:hAnsi="Arial" w:cs="Arial"/>
          <w:i/>
          <w:color w:val="000009"/>
          <w:spacing w:val="-1"/>
          <w:sz w:val="24"/>
          <w:szCs w:val="24"/>
          <w:u w:val="single"/>
        </w:rPr>
        <w:t>SUSPENSIÓN:</w:t>
      </w:r>
    </w:p>
    <w:p w:rsidR="00F04275" w:rsidRPr="00F04275" w:rsidRDefault="00F04275" w:rsidP="00F04275">
      <w:pPr>
        <w:pStyle w:val="Textoindependiente"/>
        <w:kinsoku w:val="0"/>
        <w:overflowPunct w:val="0"/>
        <w:jc w:val="both"/>
        <w:rPr>
          <w:rFonts w:ascii="Arial" w:hAnsi="Arial" w:cs="Arial"/>
          <w:i/>
          <w:color w:val="000000"/>
          <w:sz w:val="24"/>
          <w:szCs w:val="24"/>
          <w:lang w:val="es-ES_tradnl"/>
        </w:rPr>
      </w:pPr>
    </w:p>
    <w:p w:rsidR="00F04275" w:rsidRPr="00F04275" w:rsidRDefault="00F04275" w:rsidP="00303F70">
      <w:pPr>
        <w:pStyle w:val="Textoindependiente"/>
        <w:widowControl w:val="0"/>
        <w:numPr>
          <w:ilvl w:val="0"/>
          <w:numId w:val="83"/>
        </w:numPr>
        <w:tabs>
          <w:tab w:val="left" w:pos="667"/>
        </w:tabs>
        <w:kinsoku w:val="0"/>
        <w:overflowPunct w:val="0"/>
        <w:autoSpaceDE w:val="0"/>
        <w:autoSpaceDN w:val="0"/>
        <w:adjustRightInd w:val="0"/>
        <w:spacing w:after="0"/>
        <w:rPr>
          <w:rFonts w:ascii="Arial" w:hAnsi="Arial" w:cs="Arial"/>
          <w:i/>
          <w:color w:val="000000"/>
          <w:sz w:val="24"/>
          <w:szCs w:val="24"/>
        </w:rPr>
      </w:pPr>
      <w:r w:rsidRPr="00F04275">
        <w:rPr>
          <w:rFonts w:ascii="Arial" w:hAnsi="Arial" w:cs="Arial"/>
          <w:i/>
          <w:color w:val="000009"/>
          <w:spacing w:val="-1"/>
          <w:sz w:val="24"/>
          <w:szCs w:val="24"/>
        </w:rPr>
        <w:t>Aportar información</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falsa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sobre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su</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identidad.</w:t>
      </w:r>
    </w:p>
    <w:p w:rsidR="00F04275" w:rsidRPr="00F04275" w:rsidRDefault="00F04275" w:rsidP="00303F70">
      <w:pPr>
        <w:pStyle w:val="Textoindependiente"/>
        <w:widowControl w:val="0"/>
        <w:numPr>
          <w:ilvl w:val="0"/>
          <w:numId w:val="83"/>
        </w:numPr>
        <w:tabs>
          <w:tab w:val="left" w:pos="667"/>
        </w:tabs>
        <w:kinsoku w:val="0"/>
        <w:overflowPunct w:val="0"/>
        <w:autoSpaceDE w:val="0"/>
        <w:autoSpaceDN w:val="0"/>
        <w:adjustRightInd w:val="0"/>
        <w:spacing w:after="0"/>
        <w:rPr>
          <w:rFonts w:ascii="Arial" w:hAnsi="Arial" w:cs="Arial"/>
          <w:i/>
          <w:color w:val="000000"/>
          <w:sz w:val="24"/>
          <w:szCs w:val="24"/>
        </w:rPr>
      </w:pPr>
      <w:r w:rsidRPr="00F04275">
        <w:rPr>
          <w:rFonts w:ascii="Arial" w:hAnsi="Arial" w:cs="Arial"/>
          <w:i/>
          <w:color w:val="000009"/>
          <w:spacing w:val="-1"/>
          <w:sz w:val="24"/>
          <w:szCs w:val="24"/>
        </w:rPr>
        <w:t>Duplicar</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los</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apoyos.</w:t>
      </w:r>
    </w:p>
    <w:p w:rsidR="00F04275" w:rsidRPr="00F04275" w:rsidRDefault="00F04275" w:rsidP="00303F70">
      <w:pPr>
        <w:pStyle w:val="Textoindependiente"/>
        <w:widowControl w:val="0"/>
        <w:numPr>
          <w:ilvl w:val="0"/>
          <w:numId w:val="83"/>
        </w:numPr>
        <w:tabs>
          <w:tab w:val="left" w:pos="667"/>
        </w:tabs>
        <w:kinsoku w:val="0"/>
        <w:overflowPunct w:val="0"/>
        <w:autoSpaceDE w:val="0"/>
        <w:autoSpaceDN w:val="0"/>
        <w:adjustRightInd w:val="0"/>
        <w:spacing w:after="0"/>
        <w:rPr>
          <w:rFonts w:ascii="Arial" w:hAnsi="Arial" w:cs="Arial"/>
          <w:i/>
          <w:color w:val="000000"/>
          <w:sz w:val="24"/>
          <w:szCs w:val="24"/>
        </w:rPr>
      </w:pPr>
      <w:r w:rsidRPr="00F04275">
        <w:rPr>
          <w:rFonts w:ascii="Arial" w:hAnsi="Arial" w:cs="Arial"/>
          <w:i/>
          <w:color w:val="000009"/>
          <w:spacing w:val="-1"/>
          <w:sz w:val="24"/>
          <w:szCs w:val="24"/>
        </w:rPr>
        <w:t>Fallecimiento</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alumno beneficiario.</w:t>
      </w:r>
    </w:p>
    <w:p w:rsidR="00F04275" w:rsidRPr="00F04275" w:rsidRDefault="00F04275" w:rsidP="00303F70">
      <w:pPr>
        <w:pStyle w:val="Textoindependiente"/>
        <w:widowControl w:val="0"/>
        <w:numPr>
          <w:ilvl w:val="0"/>
          <w:numId w:val="83"/>
        </w:numPr>
        <w:tabs>
          <w:tab w:val="left" w:pos="667"/>
        </w:tabs>
        <w:kinsoku w:val="0"/>
        <w:overflowPunct w:val="0"/>
        <w:autoSpaceDE w:val="0"/>
        <w:autoSpaceDN w:val="0"/>
        <w:adjustRightInd w:val="0"/>
        <w:spacing w:after="0"/>
        <w:rPr>
          <w:rFonts w:ascii="Arial" w:hAnsi="Arial" w:cs="Arial"/>
          <w:i/>
          <w:color w:val="000000"/>
          <w:sz w:val="24"/>
          <w:szCs w:val="24"/>
        </w:rPr>
      </w:pPr>
      <w:r w:rsidRPr="00F04275">
        <w:rPr>
          <w:rFonts w:ascii="Arial" w:hAnsi="Arial" w:cs="Arial"/>
          <w:i/>
          <w:color w:val="000009"/>
          <w:spacing w:val="-1"/>
          <w:sz w:val="24"/>
          <w:szCs w:val="24"/>
        </w:rPr>
        <w:t xml:space="preserve">Faltar </w:t>
      </w:r>
      <w:r w:rsidRPr="00F04275">
        <w:rPr>
          <w:rFonts w:ascii="Arial" w:hAnsi="Arial" w:cs="Arial"/>
          <w:i/>
          <w:color w:val="000009"/>
          <w:sz w:val="24"/>
          <w:szCs w:val="24"/>
        </w:rPr>
        <w:t xml:space="preserve">a </w:t>
      </w:r>
      <w:r w:rsidRPr="00F04275">
        <w:rPr>
          <w:rFonts w:ascii="Arial" w:hAnsi="Arial" w:cs="Arial"/>
          <w:i/>
          <w:color w:val="000009"/>
          <w:spacing w:val="-1"/>
          <w:sz w:val="24"/>
          <w:szCs w:val="24"/>
        </w:rPr>
        <w:t>alguna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las</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obligaciones</w:t>
      </w:r>
      <w:r w:rsidRPr="00F04275">
        <w:rPr>
          <w:rFonts w:ascii="Arial" w:hAnsi="Arial" w:cs="Arial"/>
          <w:i/>
          <w:color w:val="000009"/>
          <w:spacing w:val="-2"/>
          <w:sz w:val="24"/>
          <w:szCs w:val="24"/>
        </w:rPr>
        <w:t xml:space="preserve"> </w:t>
      </w:r>
      <w:r w:rsidRPr="00F04275">
        <w:rPr>
          <w:rFonts w:ascii="Arial" w:hAnsi="Arial" w:cs="Arial"/>
          <w:i/>
          <w:color w:val="000009"/>
          <w:spacing w:val="-1"/>
          <w:sz w:val="24"/>
          <w:szCs w:val="24"/>
        </w:rPr>
        <w:t>mencionadas.</w:t>
      </w:r>
    </w:p>
    <w:p w:rsidR="00F04275" w:rsidRPr="00F04275" w:rsidRDefault="00F04275" w:rsidP="00F04275">
      <w:pPr>
        <w:pStyle w:val="Textoindependiente"/>
        <w:kinsoku w:val="0"/>
        <w:overflowPunct w:val="0"/>
        <w:spacing w:before="10"/>
        <w:rPr>
          <w:rFonts w:ascii="Arial" w:hAnsi="Arial" w:cs="Arial"/>
          <w:i/>
          <w:sz w:val="24"/>
          <w:szCs w:val="24"/>
          <w:lang w:val="es-ES_tradnl"/>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pacing w:val="-1"/>
          <w:sz w:val="24"/>
          <w:szCs w:val="24"/>
          <w:lang w:val="es-ES_tradnl"/>
        </w:rPr>
        <w:t xml:space="preserve">13. </w:t>
      </w:r>
      <w:r w:rsidRPr="00F04275">
        <w:rPr>
          <w:rFonts w:ascii="Arial" w:hAnsi="Arial" w:cs="Arial"/>
          <w:i/>
          <w:spacing w:val="-1"/>
          <w:sz w:val="24"/>
          <w:szCs w:val="24"/>
        </w:rPr>
        <w:t>Evaluación y Medición.</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ind w:right="114"/>
        <w:jc w:val="both"/>
        <w:rPr>
          <w:rFonts w:ascii="Arial" w:hAnsi="Arial" w:cs="Arial"/>
          <w:i/>
          <w:color w:val="000000"/>
          <w:sz w:val="24"/>
          <w:szCs w:val="24"/>
        </w:rPr>
      </w:pPr>
      <w:r w:rsidRPr="00F04275">
        <w:rPr>
          <w:rFonts w:ascii="Arial" w:hAnsi="Arial" w:cs="Arial"/>
          <w:i/>
          <w:color w:val="000009"/>
          <w:spacing w:val="-1"/>
          <w:sz w:val="24"/>
          <w:szCs w:val="24"/>
        </w:rPr>
        <w:t>Con</w:t>
      </w:r>
      <w:r w:rsidRPr="00F04275">
        <w:rPr>
          <w:rFonts w:ascii="Arial" w:hAnsi="Arial" w:cs="Arial"/>
          <w:i/>
          <w:color w:val="000009"/>
          <w:spacing w:val="10"/>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finalidad</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8"/>
          <w:sz w:val="24"/>
          <w:szCs w:val="24"/>
        </w:rPr>
        <w:t xml:space="preserve"> </w:t>
      </w:r>
      <w:r w:rsidRPr="00F04275">
        <w:rPr>
          <w:rFonts w:ascii="Arial" w:hAnsi="Arial" w:cs="Arial"/>
          <w:i/>
          <w:color w:val="000009"/>
          <w:spacing w:val="-1"/>
          <w:sz w:val="24"/>
          <w:szCs w:val="24"/>
        </w:rPr>
        <w:t>valorar</w:t>
      </w:r>
      <w:r w:rsidRPr="00F04275">
        <w:rPr>
          <w:rFonts w:ascii="Arial" w:hAnsi="Arial" w:cs="Arial"/>
          <w:i/>
          <w:color w:val="000009"/>
          <w:spacing w:val="10"/>
          <w:sz w:val="24"/>
          <w:szCs w:val="24"/>
        </w:rPr>
        <w:t xml:space="preserve"> </w:t>
      </w:r>
      <w:r w:rsidRPr="00F04275">
        <w:rPr>
          <w:rFonts w:ascii="Arial" w:hAnsi="Arial" w:cs="Arial"/>
          <w:i/>
          <w:color w:val="000009"/>
          <w:sz w:val="24"/>
          <w:szCs w:val="24"/>
        </w:rPr>
        <w:t>el</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impacto,</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calidad</w:t>
      </w:r>
      <w:r w:rsidRPr="00F04275">
        <w:rPr>
          <w:rFonts w:ascii="Arial" w:hAnsi="Arial" w:cs="Arial"/>
          <w:i/>
          <w:color w:val="000009"/>
          <w:spacing w:val="7"/>
          <w:sz w:val="24"/>
          <w:szCs w:val="24"/>
        </w:rPr>
        <w:t xml:space="preserve"> </w:t>
      </w:r>
      <w:r w:rsidRPr="00F04275">
        <w:rPr>
          <w:rFonts w:ascii="Arial" w:hAnsi="Arial" w:cs="Arial"/>
          <w:i/>
          <w:color w:val="000009"/>
          <w:sz w:val="24"/>
          <w:szCs w:val="24"/>
        </w:rPr>
        <w:t>y</w:t>
      </w:r>
      <w:r w:rsidRPr="00F04275">
        <w:rPr>
          <w:rFonts w:ascii="Arial" w:hAnsi="Arial" w:cs="Arial"/>
          <w:i/>
          <w:color w:val="000009"/>
          <w:spacing w:val="9"/>
          <w:sz w:val="24"/>
          <w:szCs w:val="24"/>
        </w:rPr>
        <w:t xml:space="preserve"> </w:t>
      </w:r>
      <w:r w:rsidRPr="00F04275">
        <w:rPr>
          <w:rFonts w:ascii="Arial" w:hAnsi="Arial" w:cs="Arial"/>
          <w:i/>
          <w:color w:val="000009"/>
          <w:spacing w:val="-1"/>
          <w:sz w:val="24"/>
          <w:szCs w:val="24"/>
        </w:rPr>
        <w:t>transparencia</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del</w:t>
      </w:r>
      <w:r w:rsidRPr="00F04275">
        <w:rPr>
          <w:rFonts w:ascii="Arial" w:hAnsi="Arial" w:cs="Arial"/>
          <w:i/>
          <w:color w:val="000009"/>
          <w:spacing w:val="10"/>
          <w:sz w:val="24"/>
          <w:szCs w:val="24"/>
        </w:rPr>
        <w:t xml:space="preserve"> </w:t>
      </w:r>
      <w:r w:rsidRPr="00F04275">
        <w:rPr>
          <w:rFonts w:ascii="Arial" w:hAnsi="Arial" w:cs="Arial"/>
          <w:i/>
          <w:color w:val="000009"/>
          <w:spacing w:val="-1"/>
          <w:sz w:val="24"/>
          <w:szCs w:val="24"/>
        </w:rPr>
        <w:t>programa</w:t>
      </w:r>
      <w:r w:rsidRPr="00F04275">
        <w:rPr>
          <w:rFonts w:ascii="Arial" w:hAnsi="Arial" w:cs="Arial"/>
          <w:i/>
          <w:color w:val="000009"/>
          <w:spacing w:val="10"/>
          <w:sz w:val="24"/>
          <w:szCs w:val="24"/>
        </w:rPr>
        <w:t xml:space="preserve"> </w:t>
      </w:r>
      <w:r w:rsidRPr="00F04275">
        <w:rPr>
          <w:rFonts w:ascii="Arial" w:hAnsi="Arial" w:cs="Arial"/>
          <w:i/>
          <w:color w:val="000009"/>
          <w:spacing w:val="-2"/>
          <w:sz w:val="24"/>
          <w:szCs w:val="24"/>
        </w:rPr>
        <w:t>se</w:t>
      </w:r>
      <w:r w:rsidRPr="00F04275">
        <w:rPr>
          <w:rFonts w:ascii="Arial" w:hAnsi="Arial" w:cs="Arial"/>
          <w:i/>
          <w:color w:val="000009"/>
          <w:spacing w:val="11"/>
          <w:sz w:val="24"/>
          <w:szCs w:val="24"/>
        </w:rPr>
        <w:t xml:space="preserve"> </w:t>
      </w:r>
      <w:r w:rsidRPr="00F04275">
        <w:rPr>
          <w:rFonts w:ascii="Arial" w:hAnsi="Arial" w:cs="Arial"/>
          <w:i/>
          <w:color w:val="000009"/>
          <w:spacing w:val="-1"/>
          <w:sz w:val="24"/>
          <w:szCs w:val="24"/>
        </w:rPr>
        <w:t>aplicarán</w:t>
      </w:r>
      <w:r w:rsidRPr="00F04275">
        <w:rPr>
          <w:rFonts w:ascii="Arial" w:hAnsi="Arial" w:cs="Arial"/>
          <w:i/>
          <w:color w:val="000009"/>
          <w:spacing w:val="75"/>
          <w:sz w:val="24"/>
          <w:szCs w:val="24"/>
        </w:rPr>
        <w:t xml:space="preserve"> </w:t>
      </w:r>
      <w:r w:rsidRPr="00F04275">
        <w:rPr>
          <w:rFonts w:ascii="Arial" w:hAnsi="Arial" w:cs="Arial"/>
          <w:i/>
          <w:color w:val="000009"/>
          <w:spacing w:val="-1"/>
          <w:sz w:val="24"/>
          <w:szCs w:val="24"/>
        </w:rPr>
        <w:t>valuaciones</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17"/>
          <w:sz w:val="24"/>
          <w:szCs w:val="24"/>
        </w:rPr>
        <w:t xml:space="preserve"> </w:t>
      </w:r>
      <w:r w:rsidRPr="00F04275">
        <w:rPr>
          <w:rFonts w:ascii="Arial" w:hAnsi="Arial" w:cs="Arial"/>
          <w:i/>
          <w:color w:val="000009"/>
          <w:spacing w:val="-1"/>
          <w:sz w:val="24"/>
          <w:szCs w:val="24"/>
        </w:rPr>
        <w:t>transparencia</w:t>
      </w:r>
      <w:r w:rsidRPr="00F04275">
        <w:rPr>
          <w:rFonts w:ascii="Arial" w:hAnsi="Arial" w:cs="Arial"/>
          <w:i/>
          <w:color w:val="000009"/>
          <w:spacing w:val="18"/>
          <w:sz w:val="24"/>
          <w:szCs w:val="24"/>
        </w:rPr>
        <w:t xml:space="preserve"> </w:t>
      </w:r>
      <w:r w:rsidRPr="00F04275">
        <w:rPr>
          <w:rFonts w:ascii="Arial" w:hAnsi="Arial" w:cs="Arial"/>
          <w:i/>
          <w:color w:val="000009"/>
          <w:spacing w:val="-1"/>
          <w:sz w:val="24"/>
          <w:szCs w:val="24"/>
        </w:rPr>
        <w:t>de</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forma</w:t>
      </w:r>
      <w:r w:rsidRPr="00F04275">
        <w:rPr>
          <w:rFonts w:ascii="Arial" w:hAnsi="Arial" w:cs="Arial"/>
          <w:i/>
          <w:color w:val="000009"/>
          <w:spacing w:val="19"/>
          <w:sz w:val="24"/>
          <w:szCs w:val="24"/>
        </w:rPr>
        <w:t xml:space="preserve"> </w:t>
      </w:r>
      <w:r w:rsidRPr="00F04275">
        <w:rPr>
          <w:rFonts w:ascii="Arial" w:hAnsi="Arial" w:cs="Arial"/>
          <w:i/>
          <w:color w:val="000009"/>
          <w:spacing w:val="-1"/>
          <w:sz w:val="24"/>
          <w:szCs w:val="24"/>
        </w:rPr>
        <w:t>permanente</w:t>
      </w:r>
      <w:r w:rsidRPr="00F04275">
        <w:rPr>
          <w:rFonts w:ascii="Arial" w:hAnsi="Arial" w:cs="Arial"/>
          <w:i/>
          <w:color w:val="000009"/>
          <w:spacing w:val="15"/>
          <w:sz w:val="24"/>
          <w:szCs w:val="24"/>
        </w:rPr>
        <w:t xml:space="preserve"> </w:t>
      </w:r>
      <w:r w:rsidRPr="00F04275">
        <w:rPr>
          <w:rFonts w:ascii="Arial" w:hAnsi="Arial" w:cs="Arial"/>
          <w:i/>
          <w:color w:val="000009"/>
          <w:spacing w:val="-1"/>
          <w:sz w:val="24"/>
          <w:szCs w:val="24"/>
        </w:rPr>
        <w:t>que</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permitan</w:t>
      </w:r>
      <w:r w:rsidRPr="00F04275">
        <w:rPr>
          <w:rFonts w:ascii="Arial" w:hAnsi="Arial" w:cs="Arial"/>
          <w:i/>
          <w:color w:val="000009"/>
          <w:spacing w:val="20"/>
          <w:sz w:val="24"/>
          <w:szCs w:val="24"/>
        </w:rPr>
        <w:t xml:space="preserve"> </w:t>
      </w:r>
      <w:r w:rsidRPr="00F04275">
        <w:rPr>
          <w:rFonts w:ascii="Arial" w:hAnsi="Arial" w:cs="Arial"/>
          <w:i/>
          <w:color w:val="000009"/>
          <w:spacing w:val="-1"/>
          <w:sz w:val="24"/>
          <w:szCs w:val="24"/>
        </w:rPr>
        <w:t>valorar</w:t>
      </w:r>
      <w:r w:rsidRPr="00F04275">
        <w:rPr>
          <w:rFonts w:ascii="Arial" w:hAnsi="Arial" w:cs="Arial"/>
          <w:i/>
          <w:color w:val="000009"/>
          <w:spacing w:val="19"/>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16"/>
          <w:sz w:val="24"/>
          <w:szCs w:val="24"/>
        </w:rPr>
        <w:t xml:space="preserve"> </w:t>
      </w:r>
      <w:r w:rsidRPr="00F04275">
        <w:rPr>
          <w:rFonts w:ascii="Arial" w:hAnsi="Arial" w:cs="Arial"/>
          <w:i/>
          <w:color w:val="000009"/>
          <w:spacing w:val="-1"/>
          <w:sz w:val="24"/>
          <w:szCs w:val="24"/>
        </w:rPr>
        <w:t>transparencia</w:t>
      </w:r>
      <w:r w:rsidRPr="00F04275">
        <w:rPr>
          <w:rFonts w:ascii="Arial" w:hAnsi="Arial" w:cs="Arial"/>
          <w:i/>
          <w:color w:val="000009"/>
          <w:spacing w:val="16"/>
          <w:sz w:val="24"/>
          <w:szCs w:val="24"/>
        </w:rPr>
        <w:t xml:space="preserve"> </w:t>
      </w:r>
      <w:r w:rsidRPr="00F04275">
        <w:rPr>
          <w:rFonts w:ascii="Arial" w:hAnsi="Arial" w:cs="Arial"/>
          <w:i/>
          <w:color w:val="000009"/>
          <w:sz w:val="24"/>
          <w:szCs w:val="24"/>
        </w:rPr>
        <w:t>en</w:t>
      </w:r>
      <w:r w:rsidRPr="00F04275">
        <w:rPr>
          <w:rFonts w:ascii="Arial" w:hAnsi="Arial" w:cs="Arial"/>
          <w:i/>
          <w:color w:val="000009"/>
          <w:spacing w:val="19"/>
          <w:sz w:val="24"/>
          <w:szCs w:val="24"/>
        </w:rPr>
        <w:t xml:space="preserve"> </w:t>
      </w:r>
      <w:r w:rsidRPr="00F04275">
        <w:rPr>
          <w:rFonts w:ascii="Arial" w:hAnsi="Arial" w:cs="Arial"/>
          <w:i/>
          <w:color w:val="000009"/>
          <w:sz w:val="24"/>
          <w:szCs w:val="24"/>
        </w:rPr>
        <w:t>la</w:t>
      </w:r>
      <w:r w:rsidRPr="00F04275">
        <w:rPr>
          <w:rFonts w:ascii="Arial" w:hAnsi="Arial" w:cs="Arial"/>
          <w:i/>
          <w:color w:val="000009"/>
          <w:spacing w:val="65"/>
          <w:sz w:val="24"/>
          <w:szCs w:val="24"/>
        </w:rPr>
        <w:t xml:space="preserve"> </w:t>
      </w:r>
      <w:r w:rsidRPr="00F04275">
        <w:rPr>
          <w:rFonts w:ascii="Arial" w:hAnsi="Arial" w:cs="Arial"/>
          <w:i/>
          <w:color w:val="000009"/>
          <w:spacing w:val="-1"/>
          <w:sz w:val="24"/>
          <w:szCs w:val="24"/>
        </w:rPr>
        <w:t>operación del</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programa.</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ind w:right="103"/>
        <w:jc w:val="both"/>
        <w:rPr>
          <w:rFonts w:ascii="Arial" w:hAnsi="Arial" w:cs="Arial"/>
          <w:b/>
          <w:i/>
          <w:w w:val="102"/>
          <w:sz w:val="24"/>
          <w:szCs w:val="24"/>
        </w:rPr>
      </w:pPr>
      <w:r w:rsidRPr="00F04275">
        <w:rPr>
          <w:rFonts w:ascii="Arial" w:hAnsi="Arial" w:cs="Arial"/>
          <w:b/>
          <w:i/>
          <w:w w:val="102"/>
          <w:sz w:val="24"/>
          <w:szCs w:val="24"/>
        </w:rPr>
        <w:t xml:space="preserve">Indicador de Medición </w:t>
      </w:r>
    </w:p>
    <w:p w:rsidR="00F04275" w:rsidRPr="00F04275" w:rsidRDefault="00F04275" w:rsidP="00F04275">
      <w:pPr>
        <w:ind w:left="117" w:right="103"/>
        <w:jc w:val="both"/>
        <w:rPr>
          <w:rFonts w:ascii="Arial" w:hAnsi="Arial" w:cs="Arial"/>
          <w:i/>
          <w:w w:val="102"/>
          <w:sz w:val="24"/>
          <w:szCs w:val="24"/>
        </w:rPr>
      </w:pPr>
    </w:p>
    <w:p w:rsidR="00F04275" w:rsidRPr="00F04275" w:rsidRDefault="00F04275" w:rsidP="00F04275">
      <w:pPr>
        <w:ind w:right="103"/>
        <w:jc w:val="both"/>
        <w:rPr>
          <w:rFonts w:ascii="Arial" w:hAnsi="Arial" w:cs="Arial"/>
          <w:i/>
          <w:sz w:val="24"/>
          <w:szCs w:val="24"/>
        </w:rPr>
      </w:pPr>
      <w:r w:rsidRPr="00F04275">
        <w:rPr>
          <w:rFonts w:ascii="Arial" w:hAnsi="Arial" w:cs="Arial"/>
          <w:i/>
          <w:w w:val="102"/>
          <w:sz w:val="24"/>
          <w:szCs w:val="24"/>
        </w:rPr>
        <w:t>Total de personas atendidas / el total de personas en la situación específica *100%.</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pStyle w:val="Ttulo2"/>
        <w:keepNext w:val="0"/>
        <w:widowControl w:val="0"/>
        <w:tabs>
          <w:tab w:val="left" w:pos="142"/>
        </w:tabs>
        <w:kinsoku w:val="0"/>
        <w:overflowPunct w:val="0"/>
        <w:autoSpaceDE w:val="0"/>
        <w:autoSpaceDN w:val="0"/>
        <w:adjustRightInd w:val="0"/>
        <w:spacing w:before="0"/>
        <w:ind w:left="142"/>
        <w:rPr>
          <w:rFonts w:ascii="Arial" w:hAnsi="Arial" w:cs="Arial"/>
          <w:i/>
          <w:spacing w:val="-1"/>
          <w:sz w:val="24"/>
          <w:szCs w:val="24"/>
          <w:lang w:val="es-ES_tradnl"/>
        </w:rPr>
      </w:pPr>
      <w:r w:rsidRPr="00F04275">
        <w:rPr>
          <w:rFonts w:ascii="Arial" w:hAnsi="Arial" w:cs="Arial"/>
          <w:i/>
          <w:spacing w:val="-1"/>
          <w:sz w:val="24"/>
          <w:szCs w:val="24"/>
          <w:lang w:val="es-ES_tradnl"/>
        </w:rPr>
        <w:t xml:space="preserve">14. </w:t>
      </w:r>
      <w:r w:rsidRPr="00F04275">
        <w:rPr>
          <w:rFonts w:ascii="Arial" w:hAnsi="Arial" w:cs="Arial"/>
          <w:i/>
          <w:spacing w:val="-1"/>
          <w:sz w:val="24"/>
          <w:szCs w:val="24"/>
        </w:rPr>
        <w:t>Quejas,</w:t>
      </w:r>
      <w:r w:rsidRPr="00F04275">
        <w:rPr>
          <w:rFonts w:ascii="Arial" w:hAnsi="Arial" w:cs="Arial"/>
          <w:i/>
          <w:spacing w:val="1"/>
          <w:sz w:val="24"/>
          <w:szCs w:val="24"/>
        </w:rPr>
        <w:t xml:space="preserve"> </w:t>
      </w:r>
      <w:r w:rsidRPr="00F04275">
        <w:rPr>
          <w:rFonts w:ascii="Arial" w:hAnsi="Arial" w:cs="Arial"/>
          <w:i/>
          <w:spacing w:val="-1"/>
          <w:sz w:val="24"/>
          <w:szCs w:val="24"/>
        </w:rPr>
        <w:t>denuncias,</w:t>
      </w:r>
      <w:r w:rsidRPr="00F04275">
        <w:rPr>
          <w:rFonts w:ascii="Arial" w:hAnsi="Arial" w:cs="Arial"/>
          <w:i/>
          <w:spacing w:val="-2"/>
          <w:sz w:val="24"/>
          <w:szCs w:val="24"/>
        </w:rPr>
        <w:t xml:space="preserve"> </w:t>
      </w:r>
      <w:r w:rsidRPr="00F04275">
        <w:rPr>
          <w:rFonts w:ascii="Arial" w:hAnsi="Arial" w:cs="Arial"/>
          <w:i/>
          <w:spacing w:val="-1"/>
          <w:sz w:val="24"/>
          <w:szCs w:val="24"/>
        </w:rPr>
        <w:t>incidencias,</w:t>
      </w:r>
      <w:r w:rsidRPr="00F04275">
        <w:rPr>
          <w:rFonts w:ascii="Arial" w:hAnsi="Arial" w:cs="Arial"/>
          <w:i/>
          <w:spacing w:val="1"/>
          <w:sz w:val="24"/>
          <w:szCs w:val="24"/>
        </w:rPr>
        <w:t xml:space="preserve"> </w:t>
      </w:r>
      <w:r w:rsidRPr="00F04275">
        <w:rPr>
          <w:rFonts w:ascii="Arial" w:hAnsi="Arial" w:cs="Arial"/>
          <w:i/>
          <w:spacing w:val="-1"/>
          <w:sz w:val="24"/>
          <w:szCs w:val="24"/>
        </w:rPr>
        <w:t xml:space="preserve">inconformidad </w:t>
      </w:r>
      <w:r w:rsidRPr="00F04275">
        <w:rPr>
          <w:rFonts w:ascii="Arial" w:hAnsi="Arial" w:cs="Arial"/>
          <w:i/>
          <w:sz w:val="24"/>
          <w:szCs w:val="24"/>
        </w:rPr>
        <w:t>de</w:t>
      </w:r>
      <w:r w:rsidRPr="00F04275">
        <w:rPr>
          <w:rFonts w:ascii="Arial" w:hAnsi="Arial" w:cs="Arial"/>
          <w:i/>
          <w:spacing w:val="-1"/>
          <w:sz w:val="24"/>
          <w:szCs w:val="24"/>
        </w:rPr>
        <w:t xml:space="preserve"> beneficiarios</w:t>
      </w:r>
      <w:r w:rsidRPr="00F04275">
        <w:rPr>
          <w:rFonts w:ascii="Arial" w:hAnsi="Arial" w:cs="Arial"/>
          <w:i/>
          <w:spacing w:val="-2"/>
          <w:sz w:val="24"/>
          <w:szCs w:val="24"/>
        </w:rPr>
        <w:t xml:space="preserve"> </w:t>
      </w:r>
      <w:r w:rsidRPr="00F04275">
        <w:rPr>
          <w:rFonts w:ascii="Arial" w:hAnsi="Arial" w:cs="Arial"/>
          <w:i/>
          <w:sz w:val="24"/>
          <w:szCs w:val="24"/>
        </w:rPr>
        <w:t>y</w:t>
      </w:r>
      <w:r w:rsidRPr="00F04275">
        <w:rPr>
          <w:rFonts w:ascii="Arial" w:hAnsi="Arial" w:cs="Arial"/>
          <w:i/>
          <w:spacing w:val="-2"/>
          <w:sz w:val="24"/>
          <w:szCs w:val="24"/>
        </w:rPr>
        <w:t xml:space="preserve"> </w:t>
      </w:r>
      <w:r w:rsidRPr="00F04275">
        <w:rPr>
          <w:rFonts w:ascii="Arial" w:hAnsi="Arial" w:cs="Arial"/>
          <w:i/>
          <w:spacing w:val="-1"/>
          <w:sz w:val="24"/>
          <w:szCs w:val="24"/>
        </w:rPr>
        <w:t>ciudadanos.</w:t>
      </w:r>
    </w:p>
    <w:p w:rsidR="00F04275" w:rsidRPr="00F04275" w:rsidRDefault="00F04275" w:rsidP="00F04275">
      <w:pPr>
        <w:rPr>
          <w:rFonts w:ascii="Arial" w:hAnsi="Arial" w:cs="Arial"/>
          <w:i/>
          <w:sz w:val="24"/>
          <w:szCs w:val="24"/>
          <w:lang w:val="es-ES_tradnl"/>
        </w:rPr>
      </w:pPr>
    </w:p>
    <w:p w:rsidR="00F04275" w:rsidRPr="00F04275" w:rsidRDefault="00F04275" w:rsidP="00F04275">
      <w:pPr>
        <w:pStyle w:val="Textoindependiente"/>
        <w:kinsoku w:val="0"/>
        <w:overflowPunct w:val="0"/>
        <w:spacing w:before="1"/>
        <w:rPr>
          <w:rFonts w:ascii="Arial" w:hAnsi="Arial" w:cs="Arial"/>
          <w:b/>
          <w:bCs/>
          <w:i/>
          <w:sz w:val="24"/>
          <w:szCs w:val="24"/>
        </w:rPr>
      </w:pPr>
    </w:p>
    <w:p w:rsidR="00F04275" w:rsidRPr="00F04275" w:rsidRDefault="00F04275" w:rsidP="00F04275">
      <w:pPr>
        <w:pStyle w:val="Textoindependiente"/>
        <w:kinsoku w:val="0"/>
        <w:overflowPunct w:val="0"/>
        <w:spacing w:line="268" w:lineRule="exact"/>
        <w:jc w:val="both"/>
        <w:rPr>
          <w:rFonts w:ascii="Arial" w:hAnsi="Arial" w:cs="Arial"/>
          <w:i/>
          <w:color w:val="000009"/>
          <w:spacing w:val="-1"/>
          <w:sz w:val="24"/>
          <w:szCs w:val="24"/>
          <w:lang w:val="es-ES_tradnl"/>
        </w:rPr>
      </w:pPr>
      <w:r w:rsidRPr="00F04275">
        <w:rPr>
          <w:rFonts w:ascii="Arial" w:hAnsi="Arial" w:cs="Arial"/>
          <w:i/>
          <w:color w:val="000009"/>
          <w:spacing w:val="-1"/>
          <w:sz w:val="24"/>
          <w:szCs w:val="24"/>
        </w:rPr>
        <w:t>Cualquier</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queja</w:t>
      </w:r>
      <w:r w:rsidRPr="00F04275">
        <w:rPr>
          <w:rFonts w:ascii="Arial" w:hAnsi="Arial" w:cs="Arial"/>
          <w:i/>
          <w:color w:val="000009"/>
          <w:sz w:val="24"/>
          <w:szCs w:val="24"/>
        </w:rPr>
        <w:t xml:space="preserve"> a la</w:t>
      </w:r>
      <w:r w:rsidRPr="00F04275">
        <w:rPr>
          <w:rFonts w:ascii="Arial" w:hAnsi="Arial" w:cs="Arial"/>
          <w:i/>
          <w:color w:val="000009"/>
          <w:spacing w:val="-3"/>
          <w:sz w:val="24"/>
          <w:szCs w:val="24"/>
        </w:rPr>
        <w:t xml:space="preserve"> </w:t>
      </w:r>
      <w:r w:rsidRPr="00F04275">
        <w:rPr>
          <w:rFonts w:ascii="Arial" w:hAnsi="Arial" w:cs="Arial"/>
          <w:i/>
          <w:color w:val="000009"/>
          <w:spacing w:val="-1"/>
          <w:sz w:val="24"/>
          <w:szCs w:val="24"/>
        </w:rPr>
        <w:t xml:space="preserve">implementación </w:t>
      </w:r>
      <w:r w:rsidRPr="00F04275">
        <w:rPr>
          <w:rFonts w:ascii="Arial" w:hAnsi="Arial" w:cs="Arial"/>
          <w:i/>
          <w:color w:val="000009"/>
          <w:spacing w:val="-2"/>
          <w:sz w:val="24"/>
          <w:szCs w:val="24"/>
        </w:rPr>
        <w:t>de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este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programa</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deberá presentarse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directamente</w:t>
      </w:r>
      <w:r w:rsidRPr="00F04275">
        <w:rPr>
          <w:rFonts w:ascii="Arial" w:hAnsi="Arial" w:cs="Arial"/>
          <w:i/>
          <w:color w:val="000009"/>
          <w:sz w:val="24"/>
          <w:szCs w:val="24"/>
        </w:rPr>
        <w:t xml:space="preserve"> </w:t>
      </w:r>
      <w:r w:rsidRPr="00F04275">
        <w:rPr>
          <w:rFonts w:ascii="Arial" w:hAnsi="Arial" w:cs="Arial"/>
          <w:i/>
          <w:color w:val="000009"/>
          <w:spacing w:val="-1"/>
          <w:sz w:val="24"/>
          <w:szCs w:val="24"/>
        </w:rPr>
        <w:t>en:</w:t>
      </w:r>
    </w:p>
    <w:p w:rsidR="00F04275" w:rsidRPr="00F04275" w:rsidRDefault="00F04275" w:rsidP="00F04275">
      <w:pPr>
        <w:pStyle w:val="Textoindependiente"/>
        <w:kinsoku w:val="0"/>
        <w:overflowPunct w:val="0"/>
        <w:spacing w:line="268" w:lineRule="exact"/>
        <w:jc w:val="both"/>
        <w:rPr>
          <w:rFonts w:ascii="Arial" w:hAnsi="Arial" w:cs="Arial"/>
          <w:i/>
          <w:color w:val="000000"/>
          <w:sz w:val="24"/>
          <w:szCs w:val="24"/>
          <w:lang w:val="es-ES_tradnl"/>
        </w:rPr>
      </w:pPr>
    </w:p>
    <w:p w:rsidR="00F04275" w:rsidRPr="00F04275" w:rsidRDefault="00F04275" w:rsidP="00303F70">
      <w:pPr>
        <w:pStyle w:val="Textoindependiente"/>
        <w:widowControl w:val="0"/>
        <w:numPr>
          <w:ilvl w:val="0"/>
          <w:numId w:val="85"/>
        </w:numPr>
        <w:tabs>
          <w:tab w:val="left" w:pos="1181"/>
        </w:tabs>
        <w:kinsoku w:val="0"/>
        <w:overflowPunct w:val="0"/>
        <w:autoSpaceDE w:val="0"/>
        <w:autoSpaceDN w:val="0"/>
        <w:adjustRightInd w:val="0"/>
        <w:spacing w:after="0"/>
        <w:ind w:right="119"/>
        <w:rPr>
          <w:rFonts w:ascii="Arial" w:hAnsi="Arial" w:cs="Arial"/>
          <w:i/>
          <w:color w:val="000000"/>
          <w:sz w:val="24"/>
          <w:szCs w:val="24"/>
        </w:rPr>
      </w:pPr>
      <w:r w:rsidRPr="00F04275">
        <w:rPr>
          <w:rFonts w:ascii="Arial" w:hAnsi="Arial" w:cs="Arial"/>
          <w:i/>
          <w:color w:val="000009"/>
          <w:sz w:val="24"/>
          <w:szCs w:val="24"/>
        </w:rPr>
        <w:t>La Dirección General de Desarrollo Social</w:t>
      </w:r>
      <w:r w:rsidRPr="00F04275">
        <w:rPr>
          <w:rFonts w:ascii="Arial" w:hAnsi="Arial" w:cs="Arial"/>
          <w:i/>
          <w:color w:val="000009"/>
          <w:spacing w:val="42"/>
          <w:sz w:val="24"/>
          <w:szCs w:val="24"/>
        </w:rPr>
        <w:t>.</w:t>
      </w:r>
    </w:p>
    <w:p w:rsidR="00F04275" w:rsidRPr="00F04275" w:rsidRDefault="00F04275" w:rsidP="00303F70">
      <w:pPr>
        <w:pStyle w:val="Textoindependiente"/>
        <w:widowControl w:val="0"/>
        <w:numPr>
          <w:ilvl w:val="0"/>
          <w:numId w:val="85"/>
        </w:numPr>
        <w:tabs>
          <w:tab w:val="left" w:pos="1181"/>
        </w:tabs>
        <w:kinsoku w:val="0"/>
        <w:overflowPunct w:val="0"/>
        <w:autoSpaceDE w:val="0"/>
        <w:autoSpaceDN w:val="0"/>
        <w:adjustRightInd w:val="0"/>
        <w:spacing w:after="0"/>
        <w:ind w:right="119"/>
        <w:rPr>
          <w:rFonts w:ascii="Arial" w:hAnsi="Arial" w:cs="Arial"/>
          <w:i/>
          <w:color w:val="000000"/>
          <w:sz w:val="24"/>
          <w:szCs w:val="24"/>
        </w:rPr>
      </w:pPr>
      <w:r w:rsidRPr="00F04275">
        <w:rPr>
          <w:rFonts w:ascii="Arial" w:hAnsi="Arial" w:cs="Arial"/>
          <w:i/>
          <w:color w:val="000009"/>
          <w:sz w:val="24"/>
          <w:szCs w:val="24"/>
        </w:rPr>
        <w:t>La Jefatura de Gestión y Vinculación.</w:t>
      </w:r>
    </w:p>
    <w:p w:rsidR="00F04275" w:rsidRPr="00F04275" w:rsidRDefault="00F04275" w:rsidP="00F04275">
      <w:pPr>
        <w:pStyle w:val="Textoindependiente"/>
        <w:tabs>
          <w:tab w:val="left" w:pos="1181"/>
        </w:tabs>
        <w:kinsoku w:val="0"/>
        <w:overflowPunct w:val="0"/>
        <w:ind w:left="1180" w:right="119"/>
        <w:rPr>
          <w:rFonts w:ascii="Arial" w:hAnsi="Arial" w:cs="Arial"/>
          <w:i/>
          <w:color w:val="000000"/>
          <w:sz w:val="24"/>
          <w:szCs w:val="24"/>
        </w:rPr>
      </w:pPr>
    </w:p>
    <w:p w:rsidR="00F04275" w:rsidRPr="00F04275" w:rsidRDefault="00F04275" w:rsidP="00F04275">
      <w:pPr>
        <w:pStyle w:val="Textoindependiente"/>
        <w:tabs>
          <w:tab w:val="left" w:pos="1181"/>
        </w:tabs>
        <w:kinsoku w:val="0"/>
        <w:overflowPunct w:val="0"/>
        <w:jc w:val="both"/>
        <w:rPr>
          <w:rFonts w:ascii="Arial" w:hAnsi="Arial" w:cs="Arial"/>
          <w:b/>
          <w:bCs/>
          <w:i/>
          <w:sz w:val="24"/>
          <w:szCs w:val="24"/>
        </w:rPr>
      </w:pPr>
      <w:r w:rsidRPr="00F04275">
        <w:rPr>
          <w:rFonts w:ascii="Arial" w:hAnsi="Arial" w:cs="Arial"/>
          <w:i/>
          <w:color w:val="000009"/>
          <w:spacing w:val="-1"/>
          <w:sz w:val="24"/>
          <w:szCs w:val="24"/>
        </w:rPr>
        <w:t>Unidad Administrativa Pila Seca Local 16.</w:t>
      </w:r>
      <w:r w:rsidRPr="00F04275">
        <w:rPr>
          <w:rFonts w:ascii="Arial" w:hAnsi="Arial" w:cs="Arial"/>
          <w:i/>
          <w:color w:val="000009"/>
          <w:spacing w:val="-1"/>
          <w:sz w:val="24"/>
          <w:szCs w:val="24"/>
          <w:lang w:val="es-ES_tradnl"/>
        </w:rPr>
        <w:t xml:space="preserve"> </w:t>
      </w:r>
      <w:r w:rsidRPr="00F04275">
        <w:rPr>
          <w:rFonts w:ascii="Arial" w:hAnsi="Arial" w:cs="Arial"/>
          <w:i/>
          <w:color w:val="000009"/>
          <w:spacing w:val="-1"/>
          <w:sz w:val="24"/>
          <w:szCs w:val="24"/>
        </w:rPr>
        <w:t xml:space="preserve">Boulevard Tlaquepaque esq. Avenida Niños Héroes, Col. Centro, San Pedro Tlaquepaque, Jal.  Tel. 1203-2561 y 1203-2567. </w:t>
      </w:r>
      <w:r w:rsidRPr="00F04275">
        <w:rPr>
          <w:rFonts w:ascii="Arial" w:hAnsi="Arial" w:cs="Arial"/>
          <w:i/>
          <w:spacing w:val="-1"/>
          <w:sz w:val="24"/>
          <w:szCs w:val="24"/>
        </w:rPr>
        <w:t>Vinculación del</w:t>
      </w:r>
      <w:r w:rsidRPr="00F04275">
        <w:rPr>
          <w:rFonts w:ascii="Arial" w:hAnsi="Arial" w:cs="Arial"/>
          <w:i/>
          <w:sz w:val="24"/>
          <w:szCs w:val="24"/>
        </w:rPr>
        <w:t xml:space="preserve"> </w:t>
      </w:r>
      <w:r w:rsidRPr="00F04275">
        <w:rPr>
          <w:rFonts w:ascii="Arial" w:hAnsi="Arial" w:cs="Arial"/>
          <w:i/>
          <w:spacing w:val="-1"/>
          <w:sz w:val="24"/>
          <w:szCs w:val="24"/>
        </w:rPr>
        <w:t>programa.</w:t>
      </w:r>
    </w:p>
    <w:p w:rsidR="00F04275" w:rsidRPr="00F04275" w:rsidRDefault="00F04275" w:rsidP="00F04275">
      <w:pPr>
        <w:pStyle w:val="Textoindependiente"/>
        <w:kinsoku w:val="0"/>
        <w:overflowPunct w:val="0"/>
        <w:spacing w:before="1"/>
        <w:rPr>
          <w:rFonts w:ascii="Arial" w:hAnsi="Arial" w:cs="Arial"/>
          <w:b/>
          <w:bCs/>
          <w:i/>
          <w:sz w:val="24"/>
          <w:szCs w:val="24"/>
        </w:rPr>
      </w:pPr>
    </w:p>
    <w:p w:rsidR="00F04275" w:rsidRPr="00F04275" w:rsidRDefault="00F04275" w:rsidP="00F04275">
      <w:pPr>
        <w:pStyle w:val="Textoindependiente"/>
        <w:kinsoku w:val="0"/>
        <w:overflowPunct w:val="0"/>
        <w:spacing w:line="239" w:lineRule="auto"/>
        <w:ind w:right="115"/>
        <w:jc w:val="both"/>
        <w:rPr>
          <w:rFonts w:ascii="Arial" w:hAnsi="Arial" w:cs="Arial"/>
          <w:i/>
          <w:spacing w:val="-1"/>
          <w:sz w:val="24"/>
          <w:szCs w:val="24"/>
        </w:rPr>
      </w:pPr>
      <w:r w:rsidRPr="00F04275">
        <w:rPr>
          <w:rFonts w:ascii="Arial" w:hAnsi="Arial" w:cs="Arial"/>
          <w:i/>
          <w:sz w:val="24"/>
          <w:szCs w:val="24"/>
        </w:rPr>
        <w:t>La</w:t>
      </w:r>
      <w:r w:rsidRPr="00F04275">
        <w:rPr>
          <w:rFonts w:ascii="Arial" w:hAnsi="Arial" w:cs="Arial"/>
          <w:i/>
          <w:spacing w:val="24"/>
          <w:sz w:val="24"/>
          <w:szCs w:val="24"/>
        </w:rPr>
        <w:t xml:space="preserve"> </w:t>
      </w:r>
      <w:r w:rsidRPr="00F04275">
        <w:rPr>
          <w:rFonts w:ascii="Arial" w:hAnsi="Arial" w:cs="Arial"/>
          <w:i/>
          <w:spacing w:val="-1"/>
          <w:sz w:val="24"/>
          <w:szCs w:val="24"/>
        </w:rPr>
        <w:t>Jefatura</w:t>
      </w:r>
      <w:r w:rsidRPr="00F04275">
        <w:rPr>
          <w:rFonts w:ascii="Arial" w:hAnsi="Arial" w:cs="Arial"/>
          <w:i/>
          <w:spacing w:val="23"/>
          <w:sz w:val="24"/>
          <w:szCs w:val="24"/>
        </w:rPr>
        <w:t xml:space="preserve"> </w:t>
      </w:r>
      <w:r w:rsidRPr="00F04275">
        <w:rPr>
          <w:rFonts w:ascii="Arial" w:hAnsi="Arial" w:cs="Arial"/>
          <w:i/>
          <w:spacing w:val="-1"/>
          <w:sz w:val="24"/>
          <w:szCs w:val="24"/>
        </w:rPr>
        <w:t>del</w:t>
      </w:r>
      <w:r w:rsidRPr="00F04275">
        <w:rPr>
          <w:rFonts w:ascii="Arial" w:hAnsi="Arial" w:cs="Arial"/>
          <w:i/>
          <w:spacing w:val="24"/>
          <w:sz w:val="24"/>
          <w:szCs w:val="24"/>
        </w:rPr>
        <w:t xml:space="preserve"> </w:t>
      </w:r>
      <w:r w:rsidRPr="00F04275">
        <w:rPr>
          <w:rFonts w:ascii="Arial" w:hAnsi="Arial" w:cs="Arial"/>
          <w:i/>
          <w:spacing w:val="-1"/>
          <w:sz w:val="24"/>
          <w:szCs w:val="24"/>
        </w:rPr>
        <w:t>programa</w:t>
      </w:r>
      <w:r w:rsidRPr="00F04275">
        <w:rPr>
          <w:rFonts w:ascii="Arial" w:hAnsi="Arial" w:cs="Arial"/>
          <w:i/>
          <w:spacing w:val="21"/>
          <w:sz w:val="24"/>
          <w:szCs w:val="24"/>
        </w:rPr>
        <w:t xml:space="preserve"> </w:t>
      </w:r>
      <w:r w:rsidRPr="00F04275">
        <w:rPr>
          <w:rFonts w:ascii="Arial" w:hAnsi="Arial" w:cs="Arial"/>
          <w:i/>
          <w:spacing w:val="-1"/>
          <w:sz w:val="24"/>
          <w:szCs w:val="24"/>
        </w:rPr>
        <w:t>de</w:t>
      </w:r>
      <w:r w:rsidRPr="00F04275">
        <w:rPr>
          <w:rFonts w:ascii="Arial" w:hAnsi="Arial" w:cs="Arial"/>
          <w:i/>
          <w:spacing w:val="24"/>
          <w:sz w:val="24"/>
          <w:szCs w:val="24"/>
        </w:rPr>
        <w:t xml:space="preserve"> </w:t>
      </w:r>
      <w:r w:rsidRPr="00F04275">
        <w:rPr>
          <w:rFonts w:ascii="Arial" w:hAnsi="Arial" w:cs="Arial"/>
          <w:i/>
          <w:spacing w:val="-1"/>
          <w:sz w:val="24"/>
          <w:szCs w:val="24"/>
        </w:rPr>
        <w:t>“Mochilas, Útiles y Uniformes a la medida”,</w:t>
      </w:r>
      <w:r w:rsidRPr="00F04275">
        <w:rPr>
          <w:rFonts w:ascii="Arial" w:hAnsi="Arial" w:cs="Arial"/>
          <w:i/>
          <w:spacing w:val="45"/>
          <w:sz w:val="24"/>
          <w:szCs w:val="24"/>
        </w:rPr>
        <w:t xml:space="preserve"> </w:t>
      </w:r>
      <w:r w:rsidRPr="00F04275">
        <w:rPr>
          <w:rFonts w:ascii="Arial" w:hAnsi="Arial" w:cs="Arial"/>
          <w:i/>
          <w:spacing w:val="-1"/>
          <w:sz w:val="24"/>
          <w:szCs w:val="24"/>
        </w:rPr>
        <w:t>trabajará</w:t>
      </w:r>
      <w:r w:rsidRPr="00F04275">
        <w:rPr>
          <w:rFonts w:ascii="Arial" w:hAnsi="Arial" w:cs="Arial"/>
          <w:i/>
          <w:spacing w:val="23"/>
          <w:sz w:val="24"/>
          <w:szCs w:val="24"/>
        </w:rPr>
        <w:t xml:space="preserve"> </w:t>
      </w:r>
      <w:r w:rsidRPr="00F04275">
        <w:rPr>
          <w:rFonts w:ascii="Arial" w:hAnsi="Arial" w:cs="Arial"/>
          <w:i/>
          <w:sz w:val="24"/>
          <w:szCs w:val="24"/>
        </w:rPr>
        <w:t>la</w:t>
      </w:r>
      <w:r w:rsidRPr="00F04275">
        <w:rPr>
          <w:rFonts w:ascii="Arial" w:hAnsi="Arial" w:cs="Arial"/>
          <w:i/>
          <w:spacing w:val="87"/>
          <w:sz w:val="24"/>
          <w:szCs w:val="24"/>
        </w:rPr>
        <w:t xml:space="preserve"> </w:t>
      </w:r>
      <w:r w:rsidRPr="00F04275">
        <w:rPr>
          <w:rFonts w:ascii="Arial" w:hAnsi="Arial" w:cs="Arial"/>
          <w:i/>
          <w:spacing w:val="-1"/>
          <w:sz w:val="24"/>
          <w:szCs w:val="24"/>
        </w:rPr>
        <w:t>vinculación</w:t>
      </w:r>
      <w:r w:rsidRPr="00F04275">
        <w:rPr>
          <w:rFonts w:ascii="Arial" w:hAnsi="Arial" w:cs="Arial"/>
          <w:i/>
          <w:spacing w:val="39"/>
          <w:sz w:val="24"/>
          <w:szCs w:val="24"/>
        </w:rPr>
        <w:t xml:space="preserve"> </w:t>
      </w:r>
      <w:r w:rsidRPr="00F04275">
        <w:rPr>
          <w:rFonts w:ascii="Arial" w:hAnsi="Arial" w:cs="Arial"/>
          <w:i/>
          <w:spacing w:val="-1"/>
          <w:sz w:val="24"/>
          <w:szCs w:val="24"/>
        </w:rPr>
        <w:t>con</w:t>
      </w:r>
      <w:r w:rsidRPr="00F04275">
        <w:rPr>
          <w:rFonts w:ascii="Arial" w:hAnsi="Arial" w:cs="Arial"/>
          <w:i/>
          <w:spacing w:val="40"/>
          <w:sz w:val="24"/>
          <w:szCs w:val="24"/>
        </w:rPr>
        <w:t xml:space="preserve"> </w:t>
      </w:r>
      <w:r w:rsidRPr="00F04275">
        <w:rPr>
          <w:rFonts w:ascii="Arial" w:hAnsi="Arial" w:cs="Arial"/>
          <w:i/>
          <w:spacing w:val="-1"/>
          <w:sz w:val="24"/>
          <w:szCs w:val="24"/>
        </w:rPr>
        <w:t>otros</w:t>
      </w:r>
      <w:r w:rsidRPr="00F04275">
        <w:rPr>
          <w:rFonts w:ascii="Arial" w:hAnsi="Arial" w:cs="Arial"/>
          <w:i/>
          <w:spacing w:val="41"/>
          <w:sz w:val="24"/>
          <w:szCs w:val="24"/>
        </w:rPr>
        <w:t xml:space="preserve"> </w:t>
      </w:r>
      <w:r w:rsidRPr="00F04275">
        <w:rPr>
          <w:rFonts w:ascii="Arial" w:hAnsi="Arial" w:cs="Arial"/>
          <w:i/>
          <w:spacing w:val="-1"/>
          <w:sz w:val="24"/>
          <w:szCs w:val="24"/>
        </w:rPr>
        <w:t>programas</w:t>
      </w:r>
      <w:r w:rsidRPr="00F04275">
        <w:rPr>
          <w:rFonts w:ascii="Arial" w:hAnsi="Arial" w:cs="Arial"/>
          <w:i/>
          <w:spacing w:val="40"/>
          <w:sz w:val="24"/>
          <w:szCs w:val="24"/>
        </w:rPr>
        <w:t xml:space="preserve"> </w:t>
      </w:r>
      <w:r w:rsidRPr="00F04275">
        <w:rPr>
          <w:rFonts w:ascii="Arial" w:hAnsi="Arial" w:cs="Arial"/>
          <w:i/>
          <w:spacing w:val="-1"/>
          <w:sz w:val="24"/>
          <w:szCs w:val="24"/>
        </w:rPr>
        <w:t>sociales</w:t>
      </w:r>
      <w:r w:rsidRPr="00F04275">
        <w:rPr>
          <w:rFonts w:ascii="Arial" w:hAnsi="Arial" w:cs="Arial"/>
          <w:i/>
          <w:spacing w:val="39"/>
          <w:sz w:val="24"/>
          <w:szCs w:val="24"/>
        </w:rPr>
        <w:t xml:space="preserve"> </w:t>
      </w:r>
      <w:r w:rsidRPr="00F04275">
        <w:rPr>
          <w:rFonts w:ascii="Arial" w:hAnsi="Arial" w:cs="Arial"/>
          <w:i/>
          <w:spacing w:val="-1"/>
          <w:sz w:val="24"/>
          <w:szCs w:val="24"/>
        </w:rPr>
        <w:t>municipales,</w:t>
      </w:r>
      <w:r w:rsidRPr="00F04275">
        <w:rPr>
          <w:rFonts w:ascii="Arial" w:hAnsi="Arial" w:cs="Arial"/>
          <w:i/>
          <w:spacing w:val="41"/>
          <w:sz w:val="24"/>
          <w:szCs w:val="24"/>
        </w:rPr>
        <w:t xml:space="preserve"> </w:t>
      </w:r>
      <w:r w:rsidRPr="00F04275">
        <w:rPr>
          <w:rFonts w:ascii="Arial" w:hAnsi="Arial" w:cs="Arial"/>
          <w:i/>
          <w:spacing w:val="-1"/>
          <w:sz w:val="24"/>
          <w:szCs w:val="24"/>
        </w:rPr>
        <w:t>estatales</w:t>
      </w:r>
      <w:r w:rsidRPr="00F04275">
        <w:rPr>
          <w:rFonts w:ascii="Arial" w:hAnsi="Arial" w:cs="Arial"/>
          <w:i/>
          <w:spacing w:val="39"/>
          <w:sz w:val="24"/>
          <w:szCs w:val="24"/>
        </w:rPr>
        <w:t xml:space="preserve"> </w:t>
      </w:r>
      <w:r w:rsidRPr="00F04275">
        <w:rPr>
          <w:rFonts w:ascii="Arial" w:hAnsi="Arial" w:cs="Arial"/>
          <w:i/>
          <w:spacing w:val="-1"/>
          <w:sz w:val="24"/>
          <w:szCs w:val="24"/>
        </w:rPr>
        <w:t>y/o</w:t>
      </w:r>
      <w:r w:rsidRPr="00F04275">
        <w:rPr>
          <w:rFonts w:ascii="Arial" w:hAnsi="Arial" w:cs="Arial"/>
          <w:i/>
          <w:spacing w:val="41"/>
          <w:sz w:val="24"/>
          <w:szCs w:val="24"/>
        </w:rPr>
        <w:t xml:space="preserve"> </w:t>
      </w:r>
      <w:r w:rsidRPr="00F04275">
        <w:rPr>
          <w:rFonts w:ascii="Arial" w:hAnsi="Arial" w:cs="Arial"/>
          <w:i/>
          <w:spacing w:val="-2"/>
          <w:sz w:val="24"/>
          <w:szCs w:val="24"/>
        </w:rPr>
        <w:t>federales,</w:t>
      </w:r>
      <w:r w:rsidRPr="00F04275">
        <w:rPr>
          <w:rFonts w:ascii="Arial" w:hAnsi="Arial" w:cs="Arial"/>
          <w:i/>
          <w:spacing w:val="41"/>
          <w:sz w:val="24"/>
          <w:szCs w:val="24"/>
        </w:rPr>
        <w:t xml:space="preserve"> </w:t>
      </w:r>
      <w:r w:rsidRPr="00F04275">
        <w:rPr>
          <w:rFonts w:ascii="Arial" w:hAnsi="Arial" w:cs="Arial"/>
          <w:i/>
          <w:sz w:val="24"/>
          <w:szCs w:val="24"/>
        </w:rPr>
        <w:t>así</w:t>
      </w:r>
      <w:r w:rsidRPr="00F04275">
        <w:rPr>
          <w:rFonts w:ascii="Arial" w:hAnsi="Arial" w:cs="Arial"/>
          <w:i/>
          <w:spacing w:val="41"/>
          <w:sz w:val="24"/>
          <w:szCs w:val="24"/>
        </w:rPr>
        <w:t xml:space="preserve"> </w:t>
      </w:r>
      <w:r w:rsidRPr="00F04275">
        <w:rPr>
          <w:rFonts w:ascii="Arial" w:hAnsi="Arial" w:cs="Arial"/>
          <w:i/>
          <w:spacing w:val="-1"/>
          <w:sz w:val="24"/>
          <w:szCs w:val="24"/>
        </w:rPr>
        <w:t>como</w:t>
      </w:r>
      <w:r w:rsidRPr="00F04275">
        <w:rPr>
          <w:rFonts w:ascii="Arial" w:hAnsi="Arial" w:cs="Arial"/>
          <w:i/>
          <w:spacing w:val="41"/>
          <w:sz w:val="24"/>
          <w:szCs w:val="24"/>
        </w:rPr>
        <w:t xml:space="preserve"> </w:t>
      </w:r>
      <w:r w:rsidRPr="00F04275">
        <w:rPr>
          <w:rFonts w:ascii="Arial" w:hAnsi="Arial" w:cs="Arial"/>
          <w:i/>
          <w:spacing w:val="-1"/>
          <w:sz w:val="24"/>
          <w:szCs w:val="24"/>
        </w:rPr>
        <w:t>con</w:t>
      </w:r>
      <w:r w:rsidRPr="00F04275">
        <w:rPr>
          <w:rFonts w:ascii="Arial" w:hAnsi="Arial" w:cs="Arial"/>
          <w:i/>
          <w:spacing w:val="91"/>
          <w:sz w:val="24"/>
          <w:szCs w:val="24"/>
        </w:rPr>
        <w:t xml:space="preserve"> </w:t>
      </w:r>
      <w:r w:rsidRPr="00F04275">
        <w:rPr>
          <w:rFonts w:ascii="Arial" w:hAnsi="Arial" w:cs="Arial"/>
          <w:i/>
          <w:spacing w:val="-1"/>
          <w:sz w:val="24"/>
          <w:szCs w:val="24"/>
        </w:rPr>
        <w:t>planteles</w:t>
      </w:r>
      <w:r w:rsidRPr="00F04275">
        <w:rPr>
          <w:rFonts w:ascii="Arial" w:hAnsi="Arial" w:cs="Arial"/>
          <w:i/>
          <w:spacing w:val="35"/>
          <w:sz w:val="24"/>
          <w:szCs w:val="24"/>
        </w:rPr>
        <w:t xml:space="preserve"> </w:t>
      </w:r>
      <w:r w:rsidRPr="00F04275">
        <w:rPr>
          <w:rFonts w:ascii="Arial" w:hAnsi="Arial" w:cs="Arial"/>
          <w:i/>
          <w:spacing w:val="-1"/>
          <w:sz w:val="24"/>
          <w:szCs w:val="24"/>
        </w:rPr>
        <w:t>educativos</w:t>
      </w:r>
      <w:r w:rsidRPr="00F04275">
        <w:rPr>
          <w:rFonts w:ascii="Arial" w:hAnsi="Arial" w:cs="Arial"/>
          <w:i/>
          <w:spacing w:val="39"/>
          <w:sz w:val="24"/>
          <w:szCs w:val="24"/>
        </w:rPr>
        <w:t xml:space="preserve"> </w:t>
      </w:r>
      <w:r w:rsidRPr="00F04275">
        <w:rPr>
          <w:rFonts w:ascii="Arial" w:hAnsi="Arial" w:cs="Arial"/>
          <w:i/>
          <w:spacing w:val="-2"/>
          <w:sz w:val="24"/>
          <w:szCs w:val="24"/>
        </w:rPr>
        <w:t>de</w:t>
      </w:r>
      <w:r w:rsidRPr="00F04275">
        <w:rPr>
          <w:rFonts w:ascii="Arial" w:hAnsi="Arial" w:cs="Arial"/>
          <w:i/>
          <w:spacing w:val="39"/>
          <w:sz w:val="24"/>
          <w:szCs w:val="24"/>
        </w:rPr>
        <w:t xml:space="preserve"> </w:t>
      </w:r>
      <w:r w:rsidRPr="00F04275">
        <w:rPr>
          <w:rFonts w:ascii="Arial" w:hAnsi="Arial" w:cs="Arial"/>
          <w:i/>
          <w:spacing w:val="-2"/>
          <w:sz w:val="24"/>
          <w:szCs w:val="24"/>
        </w:rPr>
        <w:t>los</w:t>
      </w:r>
      <w:r w:rsidRPr="00F04275">
        <w:rPr>
          <w:rFonts w:ascii="Arial" w:hAnsi="Arial" w:cs="Arial"/>
          <w:i/>
          <w:spacing w:val="38"/>
          <w:sz w:val="24"/>
          <w:szCs w:val="24"/>
        </w:rPr>
        <w:t xml:space="preserve"> </w:t>
      </w:r>
      <w:r w:rsidRPr="00F04275">
        <w:rPr>
          <w:rFonts w:ascii="Arial" w:hAnsi="Arial" w:cs="Arial"/>
          <w:i/>
          <w:spacing w:val="-1"/>
          <w:sz w:val="24"/>
          <w:szCs w:val="24"/>
        </w:rPr>
        <w:t>niveles</w:t>
      </w:r>
      <w:r w:rsidRPr="00F04275">
        <w:rPr>
          <w:rFonts w:ascii="Arial" w:hAnsi="Arial" w:cs="Arial"/>
          <w:i/>
          <w:spacing w:val="37"/>
          <w:sz w:val="24"/>
          <w:szCs w:val="24"/>
        </w:rPr>
        <w:t xml:space="preserve"> </w:t>
      </w:r>
      <w:r w:rsidRPr="00F04275">
        <w:rPr>
          <w:rFonts w:ascii="Arial" w:hAnsi="Arial" w:cs="Arial"/>
          <w:i/>
          <w:spacing w:val="-1"/>
          <w:sz w:val="24"/>
          <w:szCs w:val="24"/>
        </w:rPr>
        <w:t>de</w:t>
      </w:r>
      <w:r w:rsidRPr="00F04275">
        <w:rPr>
          <w:rFonts w:ascii="Arial" w:hAnsi="Arial" w:cs="Arial"/>
          <w:i/>
          <w:spacing w:val="37"/>
          <w:sz w:val="24"/>
          <w:szCs w:val="24"/>
        </w:rPr>
        <w:t xml:space="preserve"> </w:t>
      </w:r>
      <w:r w:rsidRPr="00F04275">
        <w:rPr>
          <w:rFonts w:ascii="Arial" w:hAnsi="Arial" w:cs="Arial"/>
          <w:i/>
          <w:spacing w:val="-1"/>
          <w:sz w:val="24"/>
          <w:szCs w:val="24"/>
        </w:rPr>
        <w:t>preescolar,</w:t>
      </w:r>
      <w:r w:rsidRPr="00F04275">
        <w:rPr>
          <w:rFonts w:ascii="Arial" w:hAnsi="Arial" w:cs="Arial"/>
          <w:i/>
          <w:spacing w:val="38"/>
          <w:sz w:val="24"/>
          <w:szCs w:val="24"/>
        </w:rPr>
        <w:t xml:space="preserve"> </w:t>
      </w:r>
      <w:r w:rsidRPr="00F04275">
        <w:rPr>
          <w:rFonts w:ascii="Arial" w:hAnsi="Arial" w:cs="Arial"/>
          <w:i/>
          <w:spacing w:val="-1"/>
          <w:sz w:val="24"/>
          <w:szCs w:val="24"/>
        </w:rPr>
        <w:t>primaria</w:t>
      </w:r>
      <w:r w:rsidRPr="00F04275">
        <w:rPr>
          <w:rFonts w:ascii="Arial" w:hAnsi="Arial" w:cs="Arial"/>
          <w:i/>
          <w:spacing w:val="35"/>
          <w:sz w:val="24"/>
          <w:szCs w:val="24"/>
        </w:rPr>
        <w:t xml:space="preserve"> </w:t>
      </w:r>
      <w:r w:rsidRPr="00F04275">
        <w:rPr>
          <w:rFonts w:ascii="Arial" w:hAnsi="Arial" w:cs="Arial"/>
          <w:i/>
          <w:sz w:val="24"/>
          <w:szCs w:val="24"/>
        </w:rPr>
        <w:t>y</w:t>
      </w:r>
      <w:r w:rsidRPr="00F04275">
        <w:rPr>
          <w:rFonts w:ascii="Arial" w:hAnsi="Arial" w:cs="Arial"/>
          <w:i/>
          <w:spacing w:val="37"/>
          <w:sz w:val="24"/>
          <w:szCs w:val="24"/>
        </w:rPr>
        <w:t xml:space="preserve"> </w:t>
      </w:r>
      <w:r w:rsidRPr="00F04275">
        <w:rPr>
          <w:rFonts w:ascii="Arial" w:hAnsi="Arial" w:cs="Arial"/>
          <w:i/>
          <w:spacing w:val="-1"/>
          <w:sz w:val="24"/>
          <w:szCs w:val="24"/>
        </w:rPr>
        <w:t>secundaria,</w:t>
      </w:r>
      <w:r w:rsidRPr="00F04275">
        <w:rPr>
          <w:rFonts w:ascii="Arial" w:hAnsi="Arial" w:cs="Arial"/>
          <w:i/>
          <w:spacing w:val="39"/>
          <w:sz w:val="24"/>
          <w:szCs w:val="24"/>
        </w:rPr>
        <w:t xml:space="preserve"> </w:t>
      </w:r>
      <w:r w:rsidRPr="00F04275">
        <w:rPr>
          <w:rFonts w:ascii="Arial" w:hAnsi="Arial" w:cs="Arial"/>
          <w:i/>
          <w:sz w:val="24"/>
          <w:szCs w:val="24"/>
        </w:rPr>
        <w:t>así</w:t>
      </w:r>
      <w:r w:rsidRPr="00F04275">
        <w:rPr>
          <w:rFonts w:ascii="Arial" w:hAnsi="Arial" w:cs="Arial"/>
          <w:i/>
          <w:spacing w:val="35"/>
          <w:sz w:val="24"/>
          <w:szCs w:val="24"/>
        </w:rPr>
        <w:t xml:space="preserve"> </w:t>
      </w:r>
      <w:r w:rsidRPr="00F04275">
        <w:rPr>
          <w:rFonts w:ascii="Arial" w:hAnsi="Arial" w:cs="Arial"/>
          <w:i/>
          <w:spacing w:val="-1"/>
          <w:sz w:val="24"/>
          <w:szCs w:val="24"/>
        </w:rPr>
        <w:t>como</w:t>
      </w:r>
      <w:r w:rsidRPr="00F04275">
        <w:rPr>
          <w:rFonts w:ascii="Arial" w:hAnsi="Arial" w:cs="Arial"/>
          <w:i/>
          <w:spacing w:val="37"/>
          <w:sz w:val="24"/>
          <w:szCs w:val="24"/>
        </w:rPr>
        <w:t xml:space="preserve"> </w:t>
      </w:r>
      <w:r w:rsidRPr="00F04275">
        <w:rPr>
          <w:rFonts w:ascii="Arial" w:hAnsi="Arial" w:cs="Arial"/>
          <w:i/>
          <w:spacing w:val="-1"/>
          <w:sz w:val="24"/>
          <w:szCs w:val="24"/>
        </w:rPr>
        <w:t>con</w:t>
      </w:r>
      <w:r w:rsidRPr="00F04275">
        <w:rPr>
          <w:rFonts w:ascii="Arial" w:hAnsi="Arial" w:cs="Arial"/>
          <w:i/>
          <w:spacing w:val="35"/>
          <w:sz w:val="24"/>
          <w:szCs w:val="24"/>
        </w:rPr>
        <w:t xml:space="preserve"> </w:t>
      </w:r>
      <w:r w:rsidRPr="00F04275">
        <w:rPr>
          <w:rFonts w:ascii="Arial" w:hAnsi="Arial" w:cs="Arial"/>
          <w:i/>
          <w:spacing w:val="-1"/>
          <w:sz w:val="24"/>
          <w:szCs w:val="24"/>
        </w:rPr>
        <w:t>otras</w:t>
      </w:r>
      <w:r w:rsidRPr="00F04275">
        <w:rPr>
          <w:rFonts w:ascii="Arial" w:hAnsi="Arial" w:cs="Arial"/>
          <w:i/>
          <w:spacing w:val="69"/>
          <w:sz w:val="24"/>
          <w:szCs w:val="24"/>
        </w:rPr>
        <w:t xml:space="preserve"> </w:t>
      </w:r>
      <w:r w:rsidRPr="00F04275">
        <w:rPr>
          <w:rFonts w:ascii="Arial" w:hAnsi="Arial" w:cs="Arial"/>
          <w:i/>
          <w:sz w:val="24"/>
          <w:szCs w:val="24"/>
        </w:rPr>
        <w:t xml:space="preserve">áreas </w:t>
      </w:r>
      <w:r w:rsidRPr="00F04275">
        <w:rPr>
          <w:rFonts w:ascii="Arial" w:hAnsi="Arial" w:cs="Arial"/>
          <w:i/>
          <w:spacing w:val="-1"/>
          <w:sz w:val="24"/>
          <w:szCs w:val="24"/>
        </w:rPr>
        <w:t>del</w:t>
      </w:r>
      <w:r w:rsidRPr="00F04275">
        <w:rPr>
          <w:rFonts w:ascii="Arial" w:hAnsi="Arial" w:cs="Arial"/>
          <w:i/>
          <w:sz w:val="24"/>
          <w:szCs w:val="24"/>
        </w:rPr>
        <w:t xml:space="preserve"> </w:t>
      </w:r>
      <w:r w:rsidRPr="00F04275">
        <w:rPr>
          <w:rFonts w:ascii="Arial" w:hAnsi="Arial" w:cs="Arial"/>
          <w:i/>
          <w:spacing w:val="-1"/>
          <w:sz w:val="24"/>
          <w:szCs w:val="24"/>
        </w:rPr>
        <w:t>gobierno municipal.</w:t>
      </w:r>
    </w:p>
    <w:p w:rsidR="00F04275" w:rsidRPr="00F04275" w:rsidRDefault="00F04275" w:rsidP="00F04275">
      <w:pPr>
        <w:pStyle w:val="Textoindependiente"/>
        <w:kinsoku w:val="0"/>
        <w:overflowPunct w:val="0"/>
        <w:spacing w:before="1"/>
        <w:rPr>
          <w:rFonts w:ascii="Arial" w:hAnsi="Arial" w:cs="Arial"/>
          <w:i/>
          <w:sz w:val="24"/>
          <w:szCs w:val="24"/>
          <w:lang w:val="es-ES_tradnl"/>
        </w:rPr>
      </w:pPr>
    </w:p>
    <w:p w:rsidR="00F04275" w:rsidRPr="00F04275" w:rsidRDefault="00F04275" w:rsidP="00F04275">
      <w:pPr>
        <w:pStyle w:val="Ttulo2"/>
        <w:keepNext w:val="0"/>
        <w:widowControl w:val="0"/>
        <w:tabs>
          <w:tab w:val="left" w:pos="821"/>
        </w:tabs>
        <w:kinsoku w:val="0"/>
        <w:overflowPunct w:val="0"/>
        <w:autoSpaceDE w:val="0"/>
        <w:autoSpaceDN w:val="0"/>
        <w:adjustRightInd w:val="0"/>
        <w:spacing w:before="0"/>
        <w:rPr>
          <w:rFonts w:ascii="Arial" w:hAnsi="Arial" w:cs="Arial"/>
          <w:b w:val="0"/>
          <w:bCs w:val="0"/>
          <w:i/>
          <w:sz w:val="24"/>
          <w:szCs w:val="24"/>
        </w:rPr>
      </w:pPr>
      <w:r w:rsidRPr="00F04275">
        <w:rPr>
          <w:rFonts w:ascii="Arial" w:hAnsi="Arial" w:cs="Arial"/>
          <w:i/>
          <w:spacing w:val="-1"/>
          <w:sz w:val="24"/>
          <w:szCs w:val="24"/>
          <w:lang w:val="es-ES_tradnl"/>
        </w:rPr>
        <w:lastRenderedPageBreak/>
        <w:t xml:space="preserve">15. </w:t>
      </w:r>
      <w:r w:rsidRPr="00F04275">
        <w:rPr>
          <w:rFonts w:ascii="Arial" w:hAnsi="Arial" w:cs="Arial"/>
          <w:i/>
          <w:spacing w:val="-1"/>
          <w:sz w:val="24"/>
          <w:szCs w:val="24"/>
        </w:rPr>
        <w:t>Supletoriedad.</w:t>
      </w:r>
    </w:p>
    <w:p w:rsidR="00F04275" w:rsidRPr="00F04275" w:rsidRDefault="00F04275" w:rsidP="00F04275">
      <w:pPr>
        <w:pStyle w:val="Textoindependiente"/>
        <w:kinsoku w:val="0"/>
        <w:overflowPunct w:val="0"/>
        <w:rPr>
          <w:rFonts w:ascii="Arial" w:hAnsi="Arial" w:cs="Arial"/>
          <w:b/>
          <w:bCs/>
          <w:i/>
          <w:sz w:val="24"/>
          <w:szCs w:val="24"/>
        </w:rPr>
      </w:pPr>
    </w:p>
    <w:p w:rsidR="00F04275" w:rsidRPr="00F04275" w:rsidRDefault="00F04275" w:rsidP="00F04275">
      <w:pPr>
        <w:pStyle w:val="Textoindependiente"/>
        <w:kinsoku w:val="0"/>
        <w:overflowPunct w:val="0"/>
        <w:jc w:val="both"/>
        <w:rPr>
          <w:rFonts w:ascii="Arial" w:hAnsi="Arial" w:cs="Arial"/>
          <w:i/>
          <w:spacing w:val="-1"/>
          <w:sz w:val="24"/>
          <w:szCs w:val="24"/>
        </w:rPr>
      </w:pPr>
      <w:r w:rsidRPr="00F04275">
        <w:rPr>
          <w:rFonts w:ascii="Arial" w:hAnsi="Arial" w:cs="Arial"/>
          <w:i/>
          <w:spacing w:val="-1"/>
          <w:sz w:val="24"/>
          <w:szCs w:val="24"/>
        </w:rPr>
        <w:t>En</w:t>
      </w:r>
      <w:r w:rsidRPr="00F04275">
        <w:rPr>
          <w:rFonts w:ascii="Arial" w:hAnsi="Arial" w:cs="Arial"/>
          <w:i/>
          <w:sz w:val="24"/>
          <w:szCs w:val="24"/>
        </w:rPr>
        <w:t xml:space="preserve"> </w:t>
      </w:r>
      <w:r w:rsidRPr="00F04275">
        <w:rPr>
          <w:rFonts w:ascii="Arial" w:hAnsi="Arial" w:cs="Arial"/>
          <w:i/>
          <w:spacing w:val="-1"/>
          <w:sz w:val="24"/>
          <w:szCs w:val="24"/>
        </w:rPr>
        <w:t>todo</w:t>
      </w:r>
      <w:r w:rsidRPr="00F04275">
        <w:rPr>
          <w:rFonts w:ascii="Arial" w:hAnsi="Arial" w:cs="Arial"/>
          <w:i/>
          <w:spacing w:val="1"/>
          <w:sz w:val="24"/>
          <w:szCs w:val="24"/>
        </w:rPr>
        <w:t xml:space="preserve"> </w:t>
      </w:r>
      <w:r w:rsidRPr="00F04275">
        <w:rPr>
          <w:rFonts w:ascii="Arial" w:hAnsi="Arial" w:cs="Arial"/>
          <w:i/>
          <w:spacing w:val="-2"/>
          <w:sz w:val="24"/>
          <w:szCs w:val="24"/>
        </w:rPr>
        <w:t>lo</w:t>
      </w:r>
      <w:r w:rsidRPr="00F04275">
        <w:rPr>
          <w:rFonts w:ascii="Arial" w:hAnsi="Arial" w:cs="Arial"/>
          <w:i/>
          <w:spacing w:val="1"/>
          <w:sz w:val="24"/>
          <w:szCs w:val="24"/>
        </w:rPr>
        <w:t xml:space="preserve"> </w:t>
      </w:r>
      <w:r w:rsidRPr="00F04275">
        <w:rPr>
          <w:rFonts w:ascii="Arial" w:hAnsi="Arial" w:cs="Arial"/>
          <w:i/>
          <w:spacing w:val="-1"/>
          <w:sz w:val="24"/>
          <w:szCs w:val="24"/>
        </w:rPr>
        <w:t>no</w:t>
      </w:r>
      <w:r w:rsidRPr="00F04275">
        <w:rPr>
          <w:rFonts w:ascii="Arial" w:hAnsi="Arial" w:cs="Arial"/>
          <w:i/>
          <w:spacing w:val="-2"/>
          <w:sz w:val="24"/>
          <w:szCs w:val="24"/>
        </w:rPr>
        <w:t xml:space="preserve"> </w:t>
      </w:r>
      <w:r w:rsidRPr="00F04275">
        <w:rPr>
          <w:rFonts w:ascii="Arial" w:hAnsi="Arial" w:cs="Arial"/>
          <w:i/>
          <w:spacing w:val="-1"/>
          <w:sz w:val="24"/>
          <w:szCs w:val="24"/>
        </w:rPr>
        <w:t>previsto</w:t>
      </w:r>
      <w:r w:rsidRPr="00F04275">
        <w:rPr>
          <w:rFonts w:ascii="Arial" w:hAnsi="Arial" w:cs="Arial"/>
          <w:i/>
          <w:spacing w:val="1"/>
          <w:sz w:val="24"/>
          <w:szCs w:val="24"/>
        </w:rPr>
        <w:t xml:space="preserve"> </w:t>
      </w:r>
      <w:r w:rsidRPr="00F04275">
        <w:rPr>
          <w:rFonts w:ascii="Arial" w:hAnsi="Arial" w:cs="Arial"/>
          <w:i/>
          <w:spacing w:val="-1"/>
          <w:sz w:val="24"/>
          <w:szCs w:val="24"/>
        </w:rPr>
        <w:t>por</w:t>
      </w:r>
      <w:r w:rsidRPr="00F04275">
        <w:rPr>
          <w:rFonts w:ascii="Arial" w:hAnsi="Arial" w:cs="Arial"/>
          <w:i/>
          <w:spacing w:val="-3"/>
          <w:sz w:val="24"/>
          <w:szCs w:val="24"/>
        </w:rPr>
        <w:t xml:space="preserve"> </w:t>
      </w:r>
      <w:r w:rsidRPr="00F04275">
        <w:rPr>
          <w:rFonts w:ascii="Arial" w:hAnsi="Arial" w:cs="Arial"/>
          <w:i/>
          <w:spacing w:val="-1"/>
          <w:sz w:val="24"/>
          <w:szCs w:val="24"/>
        </w:rPr>
        <w:t>las</w:t>
      </w:r>
      <w:r w:rsidRPr="00F04275">
        <w:rPr>
          <w:rFonts w:ascii="Arial" w:hAnsi="Arial" w:cs="Arial"/>
          <w:i/>
          <w:sz w:val="24"/>
          <w:szCs w:val="24"/>
        </w:rPr>
        <w:t xml:space="preserve"> </w:t>
      </w:r>
      <w:r w:rsidRPr="00F04275">
        <w:rPr>
          <w:rFonts w:ascii="Arial" w:hAnsi="Arial" w:cs="Arial"/>
          <w:i/>
          <w:spacing w:val="-1"/>
          <w:sz w:val="24"/>
          <w:szCs w:val="24"/>
        </w:rPr>
        <w:t>presentes</w:t>
      </w:r>
      <w:r w:rsidRPr="00F04275">
        <w:rPr>
          <w:rFonts w:ascii="Arial" w:hAnsi="Arial" w:cs="Arial"/>
          <w:i/>
          <w:sz w:val="24"/>
          <w:szCs w:val="24"/>
        </w:rPr>
        <w:t xml:space="preserve"> </w:t>
      </w:r>
      <w:r w:rsidRPr="00F04275">
        <w:rPr>
          <w:rFonts w:ascii="Arial" w:hAnsi="Arial" w:cs="Arial"/>
          <w:i/>
          <w:spacing w:val="-1"/>
          <w:sz w:val="24"/>
          <w:szCs w:val="24"/>
        </w:rPr>
        <w:t>Reglas</w:t>
      </w:r>
      <w:r w:rsidRPr="00F04275">
        <w:rPr>
          <w:rFonts w:ascii="Arial" w:hAnsi="Arial" w:cs="Arial"/>
          <w:i/>
          <w:sz w:val="24"/>
          <w:szCs w:val="24"/>
        </w:rPr>
        <w:t xml:space="preserve"> </w:t>
      </w:r>
      <w:r w:rsidRPr="00F04275">
        <w:rPr>
          <w:rFonts w:ascii="Arial" w:hAnsi="Arial" w:cs="Arial"/>
          <w:i/>
          <w:spacing w:val="-1"/>
          <w:sz w:val="24"/>
          <w:szCs w:val="24"/>
        </w:rPr>
        <w:t>de</w:t>
      </w:r>
      <w:r w:rsidRPr="00F04275">
        <w:rPr>
          <w:rFonts w:ascii="Arial" w:hAnsi="Arial" w:cs="Arial"/>
          <w:i/>
          <w:spacing w:val="-2"/>
          <w:sz w:val="24"/>
          <w:szCs w:val="24"/>
        </w:rPr>
        <w:t xml:space="preserve"> </w:t>
      </w:r>
      <w:r w:rsidRPr="00F04275">
        <w:rPr>
          <w:rFonts w:ascii="Arial" w:hAnsi="Arial" w:cs="Arial"/>
          <w:i/>
          <w:spacing w:val="-1"/>
          <w:sz w:val="24"/>
          <w:szCs w:val="24"/>
        </w:rPr>
        <w:t>Operación serán aplicables:</w:t>
      </w:r>
    </w:p>
    <w:p w:rsidR="00F04275" w:rsidRPr="00F04275" w:rsidRDefault="00F04275" w:rsidP="00F04275">
      <w:pPr>
        <w:pStyle w:val="Textoindependiente"/>
        <w:kinsoku w:val="0"/>
        <w:overflowPunct w:val="0"/>
        <w:rPr>
          <w:rFonts w:ascii="Arial" w:hAnsi="Arial" w:cs="Arial"/>
          <w:i/>
          <w:sz w:val="24"/>
          <w:szCs w:val="24"/>
        </w:rPr>
      </w:pPr>
    </w:p>
    <w:p w:rsidR="00F04275" w:rsidRPr="00F04275" w:rsidRDefault="00F04275" w:rsidP="00F04275">
      <w:pPr>
        <w:pStyle w:val="Textoindependiente"/>
        <w:tabs>
          <w:tab w:val="left" w:pos="1020"/>
        </w:tabs>
        <w:kinsoku w:val="0"/>
        <w:overflowPunct w:val="0"/>
        <w:rPr>
          <w:rFonts w:ascii="Arial" w:hAnsi="Arial" w:cs="Arial"/>
          <w:i/>
          <w:spacing w:val="-1"/>
          <w:sz w:val="24"/>
          <w:szCs w:val="24"/>
        </w:rPr>
      </w:pP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z w:val="24"/>
          <w:szCs w:val="24"/>
        </w:rPr>
        <w:t>Ley</w:t>
      </w:r>
      <w:r w:rsidRPr="00F04275">
        <w:rPr>
          <w:rFonts w:ascii="Arial" w:hAnsi="Arial" w:cs="Arial"/>
          <w:i/>
          <w:spacing w:val="-1"/>
          <w:sz w:val="24"/>
          <w:szCs w:val="24"/>
        </w:rPr>
        <w:t xml:space="preserve"> de</w:t>
      </w:r>
      <w:r w:rsidRPr="00F04275">
        <w:rPr>
          <w:rFonts w:ascii="Arial" w:hAnsi="Arial" w:cs="Arial"/>
          <w:i/>
          <w:spacing w:val="-2"/>
          <w:sz w:val="24"/>
          <w:szCs w:val="24"/>
        </w:rPr>
        <w:t xml:space="preserve"> </w:t>
      </w:r>
      <w:r w:rsidRPr="00F04275">
        <w:rPr>
          <w:rFonts w:ascii="Arial" w:hAnsi="Arial" w:cs="Arial"/>
          <w:i/>
          <w:spacing w:val="-1"/>
          <w:sz w:val="24"/>
          <w:szCs w:val="24"/>
        </w:rPr>
        <w:t>Desarrollo</w:t>
      </w:r>
      <w:r w:rsidRPr="00F04275">
        <w:rPr>
          <w:rFonts w:ascii="Arial" w:hAnsi="Arial" w:cs="Arial"/>
          <w:i/>
          <w:spacing w:val="1"/>
          <w:sz w:val="24"/>
          <w:szCs w:val="24"/>
        </w:rPr>
        <w:t xml:space="preserve"> </w:t>
      </w:r>
      <w:r w:rsidRPr="00F04275">
        <w:rPr>
          <w:rFonts w:ascii="Arial" w:hAnsi="Arial" w:cs="Arial"/>
          <w:i/>
          <w:spacing w:val="-1"/>
          <w:sz w:val="24"/>
          <w:szCs w:val="24"/>
        </w:rPr>
        <w:t>Social</w:t>
      </w:r>
      <w:r w:rsidRPr="00F04275">
        <w:rPr>
          <w:rFonts w:ascii="Arial" w:hAnsi="Arial" w:cs="Arial"/>
          <w:i/>
          <w:sz w:val="24"/>
          <w:szCs w:val="24"/>
        </w:rPr>
        <w:t xml:space="preserve"> </w:t>
      </w:r>
      <w:r w:rsidRPr="00F04275">
        <w:rPr>
          <w:rFonts w:ascii="Arial" w:hAnsi="Arial" w:cs="Arial"/>
          <w:i/>
          <w:spacing w:val="-1"/>
          <w:sz w:val="24"/>
          <w:szCs w:val="24"/>
        </w:rPr>
        <w:t>para</w:t>
      </w:r>
      <w:r w:rsidRPr="00F04275">
        <w:rPr>
          <w:rFonts w:ascii="Arial" w:hAnsi="Arial" w:cs="Arial"/>
          <w:i/>
          <w:sz w:val="24"/>
          <w:szCs w:val="24"/>
        </w:rPr>
        <w:t xml:space="preserve"> el</w:t>
      </w:r>
      <w:r w:rsidRPr="00F04275">
        <w:rPr>
          <w:rFonts w:ascii="Arial" w:hAnsi="Arial" w:cs="Arial"/>
          <w:i/>
          <w:spacing w:val="-2"/>
          <w:sz w:val="24"/>
          <w:szCs w:val="24"/>
        </w:rPr>
        <w:t xml:space="preserve"> </w:t>
      </w:r>
      <w:r w:rsidRPr="00F04275">
        <w:rPr>
          <w:rFonts w:ascii="Arial" w:hAnsi="Arial" w:cs="Arial"/>
          <w:i/>
          <w:spacing w:val="-1"/>
          <w:sz w:val="24"/>
          <w:szCs w:val="24"/>
        </w:rPr>
        <w:t>Estado</w:t>
      </w:r>
      <w:r w:rsidRPr="00F04275">
        <w:rPr>
          <w:rFonts w:ascii="Arial" w:hAnsi="Arial" w:cs="Arial"/>
          <w:i/>
          <w:spacing w:val="1"/>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Jalisco.</w:t>
      </w:r>
    </w:p>
    <w:p w:rsidR="00F04275" w:rsidRPr="00F04275" w:rsidRDefault="00F04275" w:rsidP="00F04275">
      <w:pPr>
        <w:pStyle w:val="Textoindependiente"/>
        <w:tabs>
          <w:tab w:val="left" w:pos="1030"/>
        </w:tabs>
        <w:kinsoku w:val="0"/>
        <w:overflowPunct w:val="0"/>
        <w:rPr>
          <w:rFonts w:ascii="Arial" w:hAnsi="Arial" w:cs="Arial"/>
          <w:i/>
          <w:spacing w:val="-1"/>
          <w:sz w:val="24"/>
          <w:szCs w:val="24"/>
        </w:rPr>
      </w:pPr>
      <w:r w:rsidRPr="00F04275">
        <w:rPr>
          <w:rFonts w:ascii="Arial" w:hAnsi="Arial" w:cs="Arial"/>
          <w:i/>
          <w:spacing w:val="-1"/>
          <w:sz w:val="24"/>
          <w:szCs w:val="24"/>
        </w:rPr>
        <w:t>El</w:t>
      </w:r>
      <w:r w:rsidRPr="00F04275">
        <w:rPr>
          <w:rFonts w:ascii="Arial" w:hAnsi="Arial" w:cs="Arial"/>
          <w:i/>
          <w:sz w:val="24"/>
          <w:szCs w:val="24"/>
        </w:rPr>
        <w:t xml:space="preserve"> </w:t>
      </w:r>
      <w:r w:rsidRPr="00F04275">
        <w:rPr>
          <w:rFonts w:ascii="Arial" w:hAnsi="Arial" w:cs="Arial"/>
          <w:i/>
          <w:spacing w:val="-1"/>
          <w:sz w:val="24"/>
          <w:szCs w:val="24"/>
        </w:rPr>
        <w:t>Código</w:t>
      </w:r>
      <w:r w:rsidRPr="00F04275">
        <w:rPr>
          <w:rFonts w:ascii="Arial" w:hAnsi="Arial" w:cs="Arial"/>
          <w:i/>
          <w:spacing w:val="1"/>
          <w:sz w:val="24"/>
          <w:szCs w:val="24"/>
        </w:rPr>
        <w:t xml:space="preserve"> </w:t>
      </w:r>
      <w:r w:rsidRPr="00F04275">
        <w:rPr>
          <w:rFonts w:ascii="Arial" w:hAnsi="Arial" w:cs="Arial"/>
          <w:i/>
          <w:spacing w:val="-1"/>
          <w:sz w:val="24"/>
          <w:szCs w:val="24"/>
        </w:rPr>
        <w:t>de</w:t>
      </w:r>
      <w:r w:rsidRPr="00F04275">
        <w:rPr>
          <w:rFonts w:ascii="Arial" w:hAnsi="Arial" w:cs="Arial"/>
          <w:i/>
          <w:sz w:val="24"/>
          <w:szCs w:val="24"/>
        </w:rPr>
        <w:t xml:space="preserve"> </w:t>
      </w:r>
      <w:r w:rsidRPr="00F04275">
        <w:rPr>
          <w:rFonts w:ascii="Arial" w:hAnsi="Arial" w:cs="Arial"/>
          <w:i/>
          <w:spacing w:val="-1"/>
          <w:sz w:val="24"/>
          <w:szCs w:val="24"/>
        </w:rPr>
        <w:t>Asistencia</w:t>
      </w:r>
      <w:r w:rsidRPr="00F04275">
        <w:rPr>
          <w:rFonts w:ascii="Arial" w:hAnsi="Arial" w:cs="Arial"/>
          <w:i/>
          <w:spacing w:val="-3"/>
          <w:sz w:val="24"/>
          <w:szCs w:val="24"/>
        </w:rPr>
        <w:t xml:space="preserve"> </w:t>
      </w:r>
      <w:r w:rsidRPr="00F04275">
        <w:rPr>
          <w:rFonts w:ascii="Arial" w:hAnsi="Arial" w:cs="Arial"/>
          <w:i/>
          <w:spacing w:val="-1"/>
          <w:sz w:val="24"/>
          <w:szCs w:val="24"/>
        </w:rPr>
        <w:t>Social del</w:t>
      </w:r>
      <w:r w:rsidRPr="00F04275">
        <w:rPr>
          <w:rFonts w:ascii="Arial" w:hAnsi="Arial" w:cs="Arial"/>
          <w:i/>
          <w:spacing w:val="-3"/>
          <w:sz w:val="24"/>
          <w:szCs w:val="24"/>
        </w:rPr>
        <w:t xml:space="preserve"> </w:t>
      </w:r>
      <w:r w:rsidRPr="00F04275">
        <w:rPr>
          <w:rFonts w:ascii="Arial" w:hAnsi="Arial" w:cs="Arial"/>
          <w:i/>
          <w:spacing w:val="-1"/>
          <w:sz w:val="24"/>
          <w:szCs w:val="24"/>
        </w:rPr>
        <w:t>Estado</w:t>
      </w:r>
      <w:r w:rsidRPr="00F04275">
        <w:rPr>
          <w:rFonts w:ascii="Arial" w:hAnsi="Arial" w:cs="Arial"/>
          <w:i/>
          <w:spacing w:val="1"/>
          <w:sz w:val="24"/>
          <w:szCs w:val="24"/>
        </w:rPr>
        <w:t xml:space="preserve"> </w:t>
      </w:r>
      <w:r w:rsidRPr="00F04275">
        <w:rPr>
          <w:rFonts w:ascii="Arial" w:hAnsi="Arial" w:cs="Arial"/>
          <w:i/>
          <w:spacing w:val="-1"/>
          <w:sz w:val="24"/>
          <w:szCs w:val="24"/>
        </w:rPr>
        <w:t>de</w:t>
      </w:r>
      <w:r w:rsidRPr="00F04275">
        <w:rPr>
          <w:rFonts w:ascii="Arial" w:hAnsi="Arial" w:cs="Arial"/>
          <w:i/>
          <w:spacing w:val="-2"/>
          <w:sz w:val="24"/>
          <w:szCs w:val="24"/>
        </w:rPr>
        <w:t xml:space="preserve"> </w:t>
      </w:r>
      <w:r w:rsidRPr="00F04275">
        <w:rPr>
          <w:rFonts w:ascii="Arial" w:hAnsi="Arial" w:cs="Arial"/>
          <w:i/>
          <w:spacing w:val="-1"/>
          <w:sz w:val="24"/>
          <w:szCs w:val="24"/>
        </w:rPr>
        <w:t>Jalisco.</w:t>
      </w:r>
    </w:p>
    <w:p w:rsidR="00F04275" w:rsidRPr="00F04275" w:rsidRDefault="00F04275" w:rsidP="00F04275">
      <w:pPr>
        <w:pStyle w:val="Textoindependiente"/>
        <w:tabs>
          <w:tab w:val="left" w:pos="1008"/>
        </w:tabs>
        <w:kinsoku w:val="0"/>
        <w:overflowPunct w:val="0"/>
        <w:rPr>
          <w:rFonts w:ascii="Arial" w:hAnsi="Arial" w:cs="Arial"/>
          <w:i/>
          <w:spacing w:val="-1"/>
          <w:sz w:val="24"/>
          <w:szCs w:val="24"/>
        </w:rPr>
      </w:pPr>
      <w:r w:rsidRPr="00F04275">
        <w:rPr>
          <w:rFonts w:ascii="Arial" w:hAnsi="Arial" w:cs="Arial"/>
          <w:i/>
          <w:sz w:val="24"/>
          <w:szCs w:val="24"/>
        </w:rPr>
        <w:t>La</w:t>
      </w:r>
      <w:r w:rsidRPr="00F04275">
        <w:rPr>
          <w:rFonts w:ascii="Arial" w:hAnsi="Arial" w:cs="Arial"/>
          <w:i/>
          <w:spacing w:val="-2"/>
          <w:sz w:val="24"/>
          <w:szCs w:val="24"/>
        </w:rPr>
        <w:t xml:space="preserve"> </w:t>
      </w:r>
      <w:r w:rsidRPr="00F04275">
        <w:rPr>
          <w:rFonts w:ascii="Arial" w:hAnsi="Arial" w:cs="Arial"/>
          <w:i/>
          <w:spacing w:val="-1"/>
          <w:sz w:val="24"/>
          <w:szCs w:val="24"/>
        </w:rPr>
        <w:t>Ley</w:t>
      </w:r>
      <w:r w:rsidRPr="00F04275">
        <w:rPr>
          <w:rFonts w:ascii="Arial" w:hAnsi="Arial" w:cs="Arial"/>
          <w:i/>
          <w:sz w:val="24"/>
          <w:szCs w:val="24"/>
        </w:rPr>
        <w:t xml:space="preserve"> </w:t>
      </w:r>
      <w:r w:rsidRPr="00F04275">
        <w:rPr>
          <w:rFonts w:ascii="Arial" w:hAnsi="Arial" w:cs="Arial"/>
          <w:i/>
          <w:spacing w:val="-1"/>
          <w:sz w:val="24"/>
          <w:szCs w:val="24"/>
        </w:rPr>
        <w:t>del</w:t>
      </w:r>
      <w:r w:rsidRPr="00F04275">
        <w:rPr>
          <w:rFonts w:ascii="Arial" w:hAnsi="Arial" w:cs="Arial"/>
          <w:i/>
          <w:spacing w:val="-2"/>
          <w:sz w:val="24"/>
          <w:szCs w:val="24"/>
        </w:rPr>
        <w:t xml:space="preserve"> </w:t>
      </w:r>
      <w:r w:rsidRPr="00F04275">
        <w:rPr>
          <w:rFonts w:ascii="Arial" w:hAnsi="Arial" w:cs="Arial"/>
          <w:i/>
          <w:spacing w:val="-1"/>
          <w:sz w:val="24"/>
          <w:szCs w:val="24"/>
        </w:rPr>
        <w:t>Procedimiento Administrativo</w:t>
      </w:r>
      <w:r w:rsidRPr="00F04275">
        <w:rPr>
          <w:rFonts w:ascii="Arial" w:hAnsi="Arial" w:cs="Arial"/>
          <w:i/>
          <w:spacing w:val="1"/>
          <w:sz w:val="24"/>
          <w:szCs w:val="24"/>
        </w:rPr>
        <w:t xml:space="preserve"> </w:t>
      </w:r>
      <w:r w:rsidRPr="00F04275">
        <w:rPr>
          <w:rFonts w:ascii="Arial" w:hAnsi="Arial" w:cs="Arial"/>
          <w:i/>
          <w:spacing w:val="-1"/>
          <w:sz w:val="24"/>
          <w:szCs w:val="24"/>
        </w:rPr>
        <w:t>del</w:t>
      </w:r>
      <w:r w:rsidRPr="00F04275">
        <w:rPr>
          <w:rFonts w:ascii="Arial" w:hAnsi="Arial" w:cs="Arial"/>
          <w:i/>
          <w:spacing w:val="-2"/>
          <w:sz w:val="24"/>
          <w:szCs w:val="24"/>
        </w:rPr>
        <w:t xml:space="preserve"> </w:t>
      </w:r>
      <w:r w:rsidRPr="00F04275">
        <w:rPr>
          <w:rFonts w:ascii="Arial" w:hAnsi="Arial" w:cs="Arial"/>
          <w:i/>
          <w:spacing w:val="-1"/>
          <w:sz w:val="24"/>
          <w:szCs w:val="24"/>
        </w:rPr>
        <w:t>Estado de</w:t>
      </w:r>
      <w:r w:rsidRPr="00F04275">
        <w:rPr>
          <w:rFonts w:ascii="Arial" w:hAnsi="Arial" w:cs="Arial"/>
          <w:i/>
          <w:sz w:val="24"/>
          <w:szCs w:val="24"/>
        </w:rPr>
        <w:t xml:space="preserve"> </w:t>
      </w:r>
      <w:r w:rsidRPr="00F04275">
        <w:rPr>
          <w:rFonts w:ascii="Arial" w:hAnsi="Arial" w:cs="Arial"/>
          <w:i/>
          <w:spacing w:val="-1"/>
          <w:sz w:val="24"/>
          <w:szCs w:val="24"/>
        </w:rPr>
        <w:t>Jalisco.</w:t>
      </w:r>
    </w:p>
    <w:p w:rsidR="00F04275" w:rsidRPr="00DE2787" w:rsidRDefault="00F04275" w:rsidP="00F04275">
      <w:pPr>
        <w:tabs>
          <w:tab w:val="left" w:pos="2115"/>
        </w:tabs>
        <w:rPr>
          <w:rFonts w:ascii="Verdana" w:hAnsi="Verdana"/>
          <w:sz w:val="22"/>
          <w:szCs w:val="22"/>
        </w:rPr>
      </w:pPr>
    </w:p>
    <w:p w:rsidR="00F04275" w:rsidRPr="00DE2787" w:rsidRDefault="00F04275" w:rsidP="00F04275">
      <w:pPr>
        <w:tabs>
          <w:tab w:val="left" w:pos="2115"/>
        </w:tabs>
        <w:rPr>
          <w:rFonts w:ascii="Verdana" w:hAnsi="Verdana"/>
          <w:sz w:val="22"/>
          <w:szCs w:val="22"/>
        </w:rPr>
      </w:pPr>
    </w:p>
    <w:p w:rsidR="00252F8C" w:rsidRDefault="00252F8C" w:rsidP="00AE2C5C">
      <w:pPr>
        <w:ind w:left="720"/>
        <w:jc w:val="both"/>
        <w:rPr>
          <w:rFonts w:ascii="Arial" w:hAnsi="Arial" w:cs="Arial"/>
          <w:b/>
          <w:bCs/>
          <w:i/>
          <w:sz w:val="24"/>
          <w:szCs w:val="24"/>
          <w:lang w:val="es-MX"/>
        </w:rPr>
      </w:pPr>
    </w:p>
    <w:p w:rsidR="00252F8C" w:rsidRDefault="00252F8C" w:rsidP="00AE2C5C">
      <w:pPr>
        <w:ind w:left="720"/>
        <w:jc w:val="both"/>
        <w:rPr>
          <w:rFonts w:ascii="Arial" w:hAnsi="Arial" w:cs="Arial"/>
          <w:b/>
          <w:bCs/>
          <w:i/>
          <w:sz w:val="24"/>
          <w:szCs w:val="24"/>
          <w:lang w:val="es-MX"/>
        </w:rPr>
      </w:pPr>
    </w:p>
    <w:p w:rsidR="004A617C" w:rsidRPr="0060390F" w:rsidRDefault="004A617C" w:rsidP="00BB346B">
      <w:pPr>
        <w:jc w:val="both"/>
        <w:rPr>
          <w:rFonts w:ascii="Arial" w:hAnsi="Arial" w:cs="Arial"/>
          <w:b/>
          <w:i/>
          <w:sz w:val="24"/>
          <w:szCs w:val="24"/>
          <w:lang w:val="es-MX"/>
        </w:rPr>
      </w:pPr>
      <w:r w:rsidRPr="0060390F">
        <w:rPr>
          <w:rFonts w:ascii="Arial" w:hAnsi="Arial" w:cs="Arial"/>
          <w:b/>
          <w:bCs/>
          <w:i/>
          <w:sz w:val="24"/>
          <w:szCs w:val="24"/>
          <w:lang w:val="es-MX"/>
        </w:rPr>
        <w:t>ACUERDO:</w:t>
      </w:r>
      <w:r w:rsidR="00AE2C5C" w:rsidRPr="0060390F">
        <w:rPr>
          <w:rFonts w:ascii="Arial" w:hAnsi="Arial" w:cs="Arial"/>
          <w:b/>
          <w:bCs/>
          <w:i/>
          <w:sz w:val="24"/>
          <w:szCs w:val="24"/>
          <w:lang w:val="es-MX"/>
        </w:rPr>
        <w:t xml:space="preserve"> </w:t>
      </w:r>
      <w:r w:rsidRPr="0060390F">
        <w:rPr>
          <w:rFonts w:ascii="Arial" w:hAnsi="Arial" w:cs="Arial"/>
          <w:b/>
          <w:bCs/>
          <w:i/>
          <w:sz w:val="24"/>
          <w:szCs w:val="24"/>
          <w:lang w:val="es-MX"/>
        </w:rPr>
        <w:t>PRIMERO.-</w:t>
      </w:r>
      <w:r w:rsidRPr="0060390F">
        <w:rPr>
          <w:rFonts w:ascii="Arial" w:hAnsi="Arial" w:cs="Arial"/>
          <w:i/>
          <w:sz w:val="24"/>
          <w:szCs w:val="24"/>
          <w:lang w:val="es-MX"/>
        </w:rPr>
        <w:t xml:space="preserve">Es de aprobarse y se aprueba </w:t>
      </w:r>
      <w:r w:rsidRPr="0060390F">
        <w:rPr>
          <w:rFonts w:ascii="Arial" w:hAnsi="Arial" w:cs="Arial"/>
          <w:b/>
          <w:bCs/>
          <w:i/>
          <w:sz w:val="24"/>
          <w:szCs w:val="24"/>
          <w:lang w:val="es-MX"/>
        </w:rPr>
        <w:t xml:space="preserve">LOS </w:t>
      </w:r>
      <w:r w:rsidRPr="0060390F">
        <w:rPr>
          <w:rFonts w:ascii="Arial" w:hAnsi="Arial" w:cs="Arial"/>
          <w:b/>
          <w:i/>
          <w:sz w:val="24"/>
          <w:szCs w:val="24"/>
          <w:lang w:val="es-MX"/>
        </w:rPr>
        <w:t>APOYOS A OTORGAR A BENEFICIARIOS DE LA POLÍTICA METROPOLITANA DE DESARROLLO SOCIAL EN ESTE MUNICIPIO DE SAN PEDRO TLAQUEPAQUE PARA EL EJERCICIO 2016, DE CONFORMIDAD AL ANEXO 1) DEL PRESENTE DICTAMEN.</w:t>
      </w:r>
      <w:r w:rsidR="00AE2C5C" w:rsidRPr="0060390F">
        <w:rPr>
          <w:rFonts w:ascii="Arial" w:hAnsi="Arial" w:cs="Arial"/>
          <w:b/>
          <w:i/>
          <w:sz w:val="24"/>
          <w:szCs w:val="24"/>
          <w:lang w:val="es-MX"/>
        </w:rPr>
        <w:t xml:space="preserve"> </w:t>
      </w:r>
      <w:r w:rsidRPr="0060390F">
        <w:rPr>
          <w:rFonts w:ascii="Arial" w:hAnsi="Arial" w:cs="Arial"/>
          <w:b/>
          <w:i/>
          <w:sz w:val="24"/>
          <w:szCs w:val="24"/>
          <w:lang w:val="es-MX"/>
        </w:rPr>
        <w:t>SEGUNDO.-</w:t>
      </w:r>
      <w:r w:rsidRPr="0060390F">
        <w:rPr>
          <w:rFonts w:ascii="Arial" w:hAnsi="Arial" w:cs="Arial"/>
          <w:i/>
          <w:sz w:val="24"/>
          <w:szCs w:val="24"/>
          <w:lang w:val="es-MX"/>
        </w:rPr>
        <w:t xml:space="preserve">  Es de aprobarse y se aprueba LAS REGLAS DE OPERACIÓN DE LOS PROGRAMAS DE LA POLITICA DE DESARROLLO SOCIAL: 1. </w:t>
      </w:r>
      <w:r w:rsidRPr="0060390F">
        <w:rPr>
          <w:rFonts w:ascii="Arial" w:eastAsia="Calibri" w:hAnsi="Arial" w:cs="Arial"/>
          <w:b/>
          <w:i/>
          <w:spacing w:val="-3"/>
          <w:sz w:val="24"/>
          <w:szCs w:val="24"/>
          <w:lang w:val="es-MX"/>
        </w:rPr>
        <w:t xml:space="preserve">HECHO A MANO POR MUJERES, 2. </w:t>
      </w:r>
      <w:r w:rsidRPr="0060390F">
        <w:rPr>
          <w:rFonts w:ascii="Arial" w:hAnsi="Arial" w:cs="Arial"/>
          <w:b/>
          <w:i/>
          <w:sz w:val="24"/>
          <w:szCs w:val="24"/>
        </w:rPr>
        <w:t xml:space="preserve">BECAS PARA ESTANCIAS INFANTILES, 3. ADULTOS MAYORES, 4. APOYO A JEFAS DE MADRES DE FAMILIA, 5. </w:t>
      </w:r>
      <w:r w:rsidRPr="0060390F">
        <w:rPr>
          <w:rFonts w:ascii="Arial" w:hAnsi="Arial" w:cs="Arial"/>
          <w:b/>
          <w:i/>
          <w:kern w:val="24"/>
          <w:sz w:val="24"/>
          <w:szCs w:val="24"/>
          <w:lang w:val="es-ES_tradnl"/>
        </w:rPr>
        <w:t>BECAS PARA ESTUDIANTES DE PREPARATORIA Y 6. MOCHILAS, ÚTILES Y UNIFORMES A LA MEDIDA</w:t>
      </w:r>
      <w:r w:rsidRPr="0060390F">
        <w:rPr>
          <w:rFonts w:ascii="Arial" w:hAnsi="Arial" w:cs="Arial"/>
          <w:b/>
          <w:i/>
          <w:sz w:val="24"/>
          <w:szCs w:val="24"/>
          <w:lang w:val="es-MX"/>
        </w:rPr>
        <w:t>, DE CONFORMIDAD CON LOS ANEXOS QUE SE PRESENTAN EN EL PRESENTE DICTAMEN.</w:t>
      </w:r>
      <w:r w:rsidR="00AE2C5C" w:rsidRPr="0060390F">
        <w:rPr>
          <w:rFonts w:ascii="Arial" w:hAnsi="Arial" w:cs="Arial"/>
          <w:b/>
          <w:i/>
          <w:sz w:val="24"/>
          <w:szCs w:val="24"/>
          <w:lang w:val="es-MX"/>
        </w:rPr>
        <w:t xml:space="preserve"> </w:t>
      </w:r>
      <w:r w:rsidRPr="0060390F">
        <w:rPr>
          <w:rFonts w:ascii="Arial" w:hAnsi="Arial" w:cs="Arial"/>
          <w:b/>
          <w:i/>
          <w:sz w:val="24"/>
          <w:szCs w:val="24"/>
          <w:lang w:val="es-MX"/>
        </w:rPr>
        <w:t>TERCERO.-</w:t>
      </w:r>
      <w:r w:rsidRPr="0060390F">
        <w:rPr>
          <w:rFonts w:ascii="Arial" w:hAnsi="Arial" w:cs="Arial"/>
          <w:i/>
          <w:sz w:val="24"/>
          <w:szCs w:val="24"/>
          <w:lang w:val="es-MX"/>
        </w:rPr>
        <w:t xml:space="preserve">  Es de aprobarse y se aprueba que la Hacienda Municipal afecte el Presupuesto de Egresos del presente ejercicio fiscal, para dar la suficiencia presupuestal de los apoyos de los seis programas que integran la Política de Desarrollo Social.</w:t>
      </w:r>
      <w:r w:rsidR="00AE2C5C" w:rsidRPr="0060390F">
        <w:rPr>
          <w:rFonts w:ascii="Arial" w:hAnsi="Arial" w:cs="Arial"/>
          <w:i/>
          <w:sz w:val="24"/>
          <w:szCs w:val="24"/>
          <w:lang w:val="es-MX"/>
        </w:rPr>
        <w:t xml:space="preserve"> </w:t>
      </w:r>
      <w:r w:rsidRPr="0060390F">
        <w:rPr>
          <w:rFonts w:ascii="Arial" w:hAnsi="Arial" w:cs="Arial"/>
          <w:b/>
          <w:i/>
          <w:sz w:val="24"/>
          <w:szCs w:val="24"/>
        </w:rPr>
        <w:t>NOTIFÍQUESE.-</w:t>
      </w:r>
      <w:r w:rsidRPr="0060390F">
        <w:rPr>
          <w:rFonts w:ascii="Arial" w:hAnsi="Arial" w:cs="Arial"/>
          <w:i/>
          <w:sz w:val="24"/>
          <w:szCs w:val="24"/>
        </w:rPr>
        <w:t xml:space="preserve"> a la  Presidenta Municipal; al Síndico; al Encargado de la Hacienda Municipal; al Encargado del Órgano de Control Interno; a los Directores Generales del COPLADEMUN y Desarrollo Social, así como la Dirección de Educación; para su conocimiento y efectos legales a que haya lugar.</w:t>
      </w:r>
      <w:r w:rsidR="00AE2C5C" w:rsidRPr="0060390F">
        <w:rPr>
          <w:rFonts w:ascii="Arial" w:hAnsi="Arial" w:cs="Arial"/>
          <w:i/>
          <w:sz w:val="24"/>
          <w:szCs w:val="24"/>
        </w:rPr>
        <w:t xml:space="preserve"> </w:t>
      </w:r>
      <w:r w:rsidRPr="0060390F">
        <w:rPr>
          <w:rFonts w:ascii="Arial" w:hAnsi="Arial" w:cs="Arial"/>
          <w:b/>
          <w:i/>
          <w:sz w:val="24"/>
          <w:szCs w:val="24"/>
        </w:rPr>
        <w:t>A T E N T A M E N T E</w:t>
      </w:r>
      <w:r w:rsidR="00AE2C5C" w:rsidRPr="0060390F">
        <w:rPr>
          <w:rFonts w:ascii="Arial" w:hAnsi="Arial" w:cs="Arial"/>
          <w:b/>
          <w:i/>
          <w:sz w:val="24"/>
          <w:szCs w:val="24"/>
        </w:rPr>
        <w:t xml:space="preserve"> </w:t>
      </w:r>
      <w:r w:rsidRPr="0060390F">
        <w:rPr>
          <w:rFonts w:ascii="Arial" w:hAnsi="Arial" w:cs="Arial"/>
          <w:b/>
          <w:i/>
          <w:sz w:val="24"/>
          <w:szCs w:val="24"/>
        </w:rPr>
        <w:t>“SUFRAGIO EFECTIVO, NO REELECCIÓN”</w:t>
      </w:r>
      <w:r w:rsidR="00AE2C5C" w:rsidRPr="0060390F">
        <w:rPr>
          <w:rFonts w:ascii="Arial" w:hAnsi="Arial" w:cs="Arial"/>
          <w:b/>
          <w:i/>
          <w:sz w:val="24"/>
          <w:szCs w:val="24"/>
        </w:rPr>
        <w:t xml:space="preserve"> </w:t>
      </w:r>
      <w:r w:rsidRPr="0060390F">
        <w:rPr>
          <w:rFonts w:ascii="Arial" w:hAnsi="Arial" w:cs="Arial"/>
          <w:b/>
          <w:i/>
          <w:sz w:val="24"/>
          <w:szCs w:val="24"/>
        </w:rPr>
        <w:t>SALÓN DE SESIONES DEL  AYUNTAMIENTO</w:t>
      </w:r>
      <w:r w:rsidR="00AE2C5C" w:rsidRPr="0060390F">
        <w:rPr>
          <w:rFonts w:ascii="Arial" w:hAnsi="Arial" w:cs="Arial"/>
          <w:b/>
          <w:i/>
          <w:sz w:val="24"/>
          <w:szCs w:val="24"/>
        </w:rPr>
        <w:t xml:space="preserve"> </w:t>
      </w:r>
      <w:r w:rsidRPr="0060390F">
        <w:rPr>
          <w:rFonts w:ascii="Arial" w:hAnsi="Arial" w:cs="Arial"/>
          <w:b/>
          <w:i/>
          <w:sz w:val="24"/>
          <w:szCs w:val="24"/>
        </w:rPr>
        <w:t>SAN PEDRO TLAQUEPAQUE, JALISCO; 26 DE FEBRERO DE 2016.</w:t>
      </w:r>
      <w:r w:rsidR="00AE2C5C" w:rsidRPr="0060390F">
        <w:rPr>
          <w:rFonts w:ascii="Arial" w:hAnsi="Arial" w:cs="Arial"/>
          <w:b/>
          <w:i/>
          <w:sz w:val="24"/>
          <w:szCs w:val="24"/>
        </w:rPr>
        <w:t xml:space="preserve"> </w:t>
      </w:r>
      <w:r w:rsidRPr="0060390F">
        <w:rPr>
          <w:rFonts w:ascii="Arial" w:hAnsi="Arial" w:cs="Arial"/>
          <w:b/>
          <w:i/>
          <w:sz w:val="24"/>
          <w:szCs w:val="24"/>
        </w:rPr>
        <w:t>LIC. LOURDES CELENIA CONTRERA GONZÁLEZ.</w:t>
      </w:r>
      <w:r w:rsidR="00AE2C5C" w:rsidRPr="0060390F">
        <w:rPr>
          <w:rFonts w:ascii="Arial" w:hAnsi="Arial" w:cs="Arial"/>
          <w:b/>
          <w:i/>
          <w:sz w:val="24"/>
          <w:szCs w:val="24"/>
        </w:rPr>
        <w:t xml:space="preserve"> </w:t>
      </w:r>
      <w:r w:rsidRPr="0060390F">
        <w:rPr>
          <w:rFonts w:ascii="Arial" w:hAnsi="Arial" w:cs="Arial"/>
          <w:b/>
          <w:i/>
          <w:sz w:val="24"/>
          <w:szCs w:val="24"/>
        </w:rPr>
        <w:t>REGIDORA.</w:t>
      </w:r>
      <w:r w:rsidR="00AE2C5C" w:rsidRPr="0060390F">
        <w:rPr>
          <w:rFonts w:ascii="Arial" w:hAnsi="Arial" w:cs="Arial"/>
          <w:b/>
          <w:i/>
          <w:sz w:val="24"/>
          <w:szCs w:val="24"/>
        </w:rPr>
        <w:t xml:space="preserve"> </w:t>
      </w:r>
      <w:r w:rsidRPr="0060390F">
        <w:rPr>
          <w:rFonts w:ascii="Arial" w:hAnsi="Arial" w:cs="Arial"/>
          <w:b/>
          <w:i/>
          <w:sz w:val="24"/>
          <w:szCs w:val="24"/>
          <w:lang w:val="es-MX"/>
        </w:rPr>
        <w:t>ANEXO 1) PROGRAMAS DE APOYO DE LA POLÍTICA</w:t>
      </w:r>
      <w:r w:rsidR="00AE2C5C" w:rsidRPr="0060390F">
        <w:rPr>
          <w:rFonts w:ascii="Arial" w:hAnsi="Arial" w:cs="Arial"/>
          <w:b/>
          <w:i/>
          <w:sz w:val="24"/>
          <w:szCs w:val="24"/>
          <w:lang w:val="es-MX"/>
        </w:rPr>
        <w:t xml:space="preserve"> </w:t>
      </w:r>
      <w:r w:rsidRPr="0060390F">
        <w:rPr>
          <w:rFonts w:ascii="Arial" w:hAnsi="Arial" w:cs="Arial"/>
          <w:b/>
          <w:i/>
          <w:sz w:val="24"/>
          <w:szCs w:val="24"/>
          <w:lang w:val="es-MX"/>
        </w:rPr>
        <w:t>DE DESARROLLO SOCIAL.</w:t>
      </w:r>
    </w:p>
    <w:p w:rsidR="00AE2C5C" w:rsidRPr="0060390F" w:rsidRDefault="005A1A71" w:rsidP="00BB346B">
      <w:pPr>
        <w:jc w:val="both"/>
        <w:rPr>
          <w:rFonts w:ascii="Arial" w:hAnsi="Arial" w:cs="Arial"/>
          <w:sz w:val="24"/>
          <w:szCs w:val="24"/>
        </w:rPr>
      </w:pPr>
      <w:r w:rsidRPr="0060390F">
        <w:rPr>
          <w:rFonts w:ascii="Arial" w:hAnsi="Arial" w:cs="Arial"/>
          <w:sz w:val="24"/>
          <w:szCs w:val="24"/>
        </w:rPr>
        <w:t>Otorgar a Beneficiarios de la Política Metropolitana de Desarrollo Social en este Municipio de San Pedro Tlaquepaque para el ejercicio 2016.</w:t>
      </w:r>
    </w:p>
    <w:p w:rsidR="005A1A71" w:rsidRPr="0060390F" w:rsidRDefault="005A1A71" w:rsidP="00AE2C5C">
      <w:pPr>
        <w:ind w:left="720"/>
        <w:jc w:val="both"/>
        <w:rPr>
          <w:rFonts w:ascii="Arial" w:hAnsi="Arial" w:cs="Arial"/>
          <w:b/>
          <w:i/>
          <w:sz w:val="24"/>
          <w:szCs w:val="24"/>
          <w:lang w:val="es-MX"/>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268"/>
        <w:gridCol w:w="2126"/>
      </w:tblGrid>
      <w:tr w:rsidR="004A617C" w:rsidRPr="0060390F" w:rsidTr="00BB346B">
        <w:tc>
          <w:tcPr>
            <w:tcW w:w="3544" w:type="dxa"/>
            <w:shd w:val="clear" w:color="auto" w:fill="F2F2F2"/>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PROGRAMA</w:t>
            </w:r>
          </w:p>
        </w:tc>
        <w:tc>
          <w:tcPr>
            <w:tcW w:w="2268" w:type="dxa"/>
            <w:shd w:val="clear" w:color="auto" w:fill="F2F2F2"/>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NUMÉRO DE BENEFICIARIOS</w:t>
            </w:r>
          </w:p>
        </w:tc>
        <w:tc>
          <w:tcPr>
            <w:tcW w:w="2126" w:type="dxa"/>
            <w:shd w:val="clear" w:color="auto" w:fill="F2F2F2"/>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INVERSIÓN</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Hecho a mano por Mujeres</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550</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$ 11mdp</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Becas para estancias infantiles</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1,518</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$ 9 mdp</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Apoyo Adultos Mayores</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1,000</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$ 10 mdp</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Apoyo a Jefas Madres de Familia</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1,200</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$ 12 mdp</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Becas para estudiantes de preparatoria</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1,350</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$ 13 mdp</w:t>
            </w:r>
          </w:p>
        </w:tc>
      </w:tr>
      <w:tr w:rsidR="004A617C" w:rsidRPr="0060390F" w:rsidTr="00BB346B">
        <w:tc>
          <w:tcPr>
            <w:tcW w:w="3544"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Mochilas, Útiles y Uniformes a la medida</w:t>
            </w:r>
          </w:p>
        </w:tc>
        <w:tc>
          <w:tcPr>
            <w:tcW w:w="2268"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133 mil</w:t>
            </w:r>
          </w:p>
        </w:tc>
        <w:tc>
          <w:tcPr>
            <w:tcW w:w="2126" w:type="dxa"/>
            <w:shd w:val="clear" w:color="auto" w:fill="auto"/>
          </w:tcPr>
          <w:p w:rsidR="004A617C" w:rsidRPr="0060390F" w:rsidRDefault="004A617C" w:rsidP="00AE2C5C">
            <w:pPr>
              <w:tabs>
                <w:tab w:val="left" w:pos="3179"/>
              </w:tabs>
              <w:jc w:val="both"/>
              <w:rPr>
                <w:rFonts w:ascii="Arial" w:hAnsi="Arial" w:cs="Arial"/>
                <w:b/>
                <w:i/>
                <w:sz w:val="24"/>
                <w:szCs w:val="24"/>
                <w:lang w:val="es-MX"/>
              </w:rPr>
            </w:pPr>
            <w:r w:rsidRPr="0060390F">
              <w:rPr>
                <w:rFonts w:ascii="Arial" w:hAnsi="Arial" w:cs="Arial"/>
                <w:b/>
                <w:i/>
                <w:sz w:val="24"/>
                <w:szCs w:val="24"/>
                <w:lang w:val="es-MX"/>
              </w:rPr>
              <w:t>$ 25 mdp</w:t>
            </w:r>
          </w:p>
        </w:tc>
      </w:tr>
    </w:tbl>
    <w:p w:rsidR="004A617C" w:rsidRPr="0060390F" w:rsidRDefault="004A617C" w:rsidP="00AE2C5C">
      <w:pPr>
        <w:tabs>
          <w:tab w:val="left" w:pos="3179"/>
        </w:tabs>
        <w:jc w:val="both"/>
        <w:rPr>
          <w:rFonts w:ascii="Arial" w:hAnsi="Arial" w:cs="Arial"/>
          <w:b/>
          <w:lang w:val="es-MX"/>
        </w:rPr>
      </w:pPr>
    </w:p>
    <w:p w:rsidR="001A40E3" w:rsidRPr="0060390F" w:rsidRDefault="00BB7EF8"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la Regidora Carmen Lucia Pérez Camarena:</w:t>
      </w:r>
      <w:r w:rsidRPr="0060390F">
        <w:rPr>
          <w:rFonts w:ascii="Arial" w:hAnsi="Arial" w:cs="Arial"/>
          <w:b/>
          <w:bCs/>
          <w:sz w:val="24"/>
          <w:szCs w:val="24"/>
        </w:rPr>
        <w:t xml:space="preserve"> </w:t>
      </w:r>
      <w:r w:rsidRPr="0060390F">
        <w:rPr>
          <w:rFonts w:ascii="Arial" w:hAnsi="Arial" w:cs="Arial"/>
          <w:bCs/>
          <w:sz w:val="24"/>
          <w:szCs w:val="24"/>
        </w:rPr>
        <w:t xml:space="preserve">celebro que </w:t>
      </w:r>
      <w:r w:rsidRPr="0060390F">
        <w:rPr>
          <w:rFonts w:ascii="Arial" w:hAnsi="Arial" w:cs="Arial"/>
          <w:bCs/>
          <w:sz w:val="24"/>
          <w:szCs w:val="24"/>
        </w:rPr>
        <w:lastRenderedPageBreak/>
        <w:t xml:space="preserve">se vayan a implementar </w:t>
      </w:r>
      <w:r w:rsidR="00944882" w:rsidRPr="0060390F">
        <w:rPr>
          <w:rFonts w:ascii="Arial" w:hAnsi="Arial" w:cs="Arial"/>
          <w:bCs/>
          <w:sz w:val="24"/>
          <w:szCs w:val="24"/>
        </w:rPr>
        <w:t xml:space="preserve">estos programas en nuestro Municipio nosotros todas las semanas recorremos las colonias </w:t>
      </w:r>
      <w:r w:rsidR="000752CD" w:rsidRPr="0060390F">
        <w:rPr>
          <w:rFonts w:ascii="Arial" w:hAnsi="Arial" w:cs="Arial"/>
          <w:bCs/>
          <w:sz w:val="24"/>
          <w:szCs w:val="24"/>
        </w:rPr>
        <w:t>y encontramos muchas mamás, muchas mamás solteras, mujeres preocupadas por sus hijos que están estudiando y que reiteradamente nos refieren que aún cuando tienen mas necesidad quizás en relación a otras personas que si son beneficiadas pues no se les da el apoyo</w:t>
      </w:r>
      <w:r w:rsidR="00FE1761" w:rsidRPr="0060390F">
        <w:rPr>
          <w:rFonts w:ascii="Arial" w:hAnsi="Arial" w:cs="Arial"/>
          <w:bCs/>
          <w:sz w:val="24"/>
          <w:szCs w:val="24"/>
        </w:rPr>
        <w:t>,</w:t>
      </w:r>
      <w:r w:rsidR="000752CD" w:rsidRPr="0060390F">
        <w:rPr>
          <w:rFonts w:ascii="Arial" w:hAnsi="Arial" w:cs="Arial"/>
          <w:bCs/>
          <w:sz w:val="24"/>
          <w:szCs w:val="24"/>
        </w:rPr>
        <w:t xml:space="preserve"> yo lo que reiteraría es que el apoyo realmente llegue a quien lo requiere y que se haga sin distingos de colores ni partidos y que no sea mas que de manera institucional </w:t>
      </w:r>
      <w:r w:rsidRPr="0060390F">
        <w:rPr>
          <w:rFonts w:ascii="Arial" w:hAnsi="Arial" w:cs="Arial"/>
          <w:sz w:val="24"/>
          <w:szCs w:val="24"/>
        </w:rPr>
        <w:t xml:space="preserve">yo creo que no podemos </w:t>
      </w:r>
      <w:r w:rsidR="000752CD" w:rsidRPr="0060390F">
        <w:rPr>
          <w:rFonts w:ascii="Arial" w:hAnsi="Arial" w:cs="Arial"/>
          <w:sz w:val="24"/>
          <w:szCs w:val="24"/>
        </w:rPr>
        <w:t xml:space="preserve">jugar con las necesidades de nuestra gente, nuestro Municipio tiene muchísimas carencias </w:t>
      </w:r>
      <w:r w:rsidR="008708E5" w:rsidRPr="0060390F">
        <w:rPr>
          <w:rFonts w:ascii="Arial" w:hAnsi="Arial" w:cs="Arial"/>
          <w:sz w:val="24"/>
          <w:szCs w:val="24"/>
        </w:rPr>
        <w:t xml:space="preserve">las mujeres de nuestro Municipio requieren ser apoyadas y pues yo lo único que reitero es que este apoyo sea de manera institucional y que sea realmente a las personas que verdaderamente lo requieren </w:t>
      </w:r>
      <w:r w:rsidR="00FE1761" w:rsidRPr="0060390F">
        <w:rPr>
          <w:rFonts w:ascii="Arial" w:hAnsi="Arial" w:cs="Arial"/>
          <w:sz w:val="24"/>
          <w:szCs w:val="24"/>
        </w:rPr>
        <w:t xml:space="preserve">que </w:t>
      </w:r>
      <w:r w:rsidR="008708E5" w:rsidRPr="0060390F">
        <w:rPr>
          <w:rFonts w:ascii="Arial" w:hAnsi="Arial" w:cs="Arial"/>
          <w:sz w:val="24"/>
          <w:szCs w:val="24"/>
        </w:rPr>
        <w:t xml:space="preserve">los padrones sean auditados y pues que sea de manera eficiente </w:t>
      </w:r>
      <w:r w:rsidR="00131420" w:rsidRPr="0060390F">
        <w:rPr>
          <w:rFonts w:ascii="Arial" w:hAnsi="Arial" w:cs="Arial"/>
          <w:sz w:val="24"/>
          <w:szCs w:val="24"/>
        </w:rPr>
        <w:t>que este recurso se lleve a cabo de la mejor manera sería cuanto.-------------------------------------------------------------------------------------------------------------------------------------------------------------------------</w:t>
      </w:r>
      <w:r w:rsidR="00131420" w:rsidRPr="0060390F">
        <w:rPr>
          <w:rFonts w:ascii="Arial" w:hAnsi="Arial" w:cs="Arial"/>
          <w:bCs/>
          <w:sz w:val="24"/>
          <w:szCs w:val="24"/>
        </w:rPr>
        <w:t xml:space="preserve"> </w:t>
      </w:r>
    </w:p>
    <w:p w:rsidR="00105AC1" w:rsidRPr="0060390F" w:rsidRDefault="0044251D" w:rsidP="00AE2C5C">
      <w:pPr>
        <w:widowControl w:val="0"/>
        <w:autoSpaceDE w:val="0"/>
        <w:autoSpaceDN w:val="0"/>
        <w:adjustRightInd w:val="0"/>
        <w:jc w:val="both"/>
        <w:rPr>
          <w:rFonts w:ascii="Arial" w:hAnsi="Arial" w:cs="Arial"/>
          <w:sz w:val="24"/>
          <w:szCs w:val="24"/>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la C. María Elena Limón García Presidenta Municipal:</w:t>
      </w:r>
      <w:r w:rsidR="00105AC1" w:rsidRPr="0060390F">
        <w:rPr>
          <w:rFonts w:ascii="Arial" w:hAnsi="Arial" w:cs="Arial"/>
          <w:bCs/>
          <w:sz w:val="24"/>
          <w:szCs w:val="24"/>
        </w:rPr>
        <w:t xml:space="preserve"> estoy de acuerdo con usted y creo que </w:t>
      </w:r>
      <w:r w:rsidR="000E6D7E" w:rsidRPr="0060390F">
        <w:rPr>
          <w:rFonts w:ascii="Arial" w:hAnsi="Arial" w:cs="Arial"/>
          <w:bCs/>
          <w:sz w:val="24"/>
          <w:szCs w:val="24"/>
        </w:rPr>
        <w:t>todos esta</w:t>
      </w:r>
      <w:r w:rsidR="00105AC1" w:rsidRPr="0060390F">
        <w:rPr>
          <w:rFonts w:ascii="Arial" w:hAnsi="Arial" w:cs="Arial"/>
          <w:bCs/>
          <w:sz w:val="24"/>
          <w:szCs w:val="24"/>
        </w:rPr>
        <w:t xml:space="preserve">mos en la misma sintonía de que los apoyos lleguen a quien mas lo necesita, </w:t>
      </w:r>
      <w:r w:rsidR="000E6D7E" w:rsidRPr="0060390F">
        <w:rPr>
          <w:rFonts w:ascii="Arial" w:hAnsi="Arial" w:cs="Arial"/>
          <w:bCs/>
          <w:sz w:val="24"/>
          <w:szCs w:val="24"/>
        </w:rPr>
        <w:t xml:space="preserve">y </w:t>
      </w:r>
      <w:r w:rsidR="00105AC1" w:rsidRPr="0060390F">
        <w:rPr>
          <w:rFonts w:ascii="Arial" w:hAnsi="Arial" w:cs="Arial"/>
          <w:bCs/>
          <w:sz w:val="24"/>
          <w:szCs w:val="24"/>
        </w:rPr>
        <w:t>sin duda no habrá colores en la repartición de esos programas sociales</w:t>
      </w:r>
      <w:r w:rsidRPr="0060390F">
        <w:rPr>
          <w:rFonts w:ascii="Arial" w:hAnsi="Arial" w:cs="Arial"/>
          <w:bCs/>
          <w:sz w:val="24"/>
          <w:szCs w:val="24"/>
        </w:rPr>
        <w:t xml:space="preserve">. </w:t>
      </w:r>
      <w:r w:rsidRPr="0060390F">
        <w:rPr>
          <w:rFonts w:ascii="Arial" w:hAnsi="Arial" w:cs="Arial"/>
          <w:sz w:val="24"/>
          <w:szCs w:val="24"/>
        </w:rPr>
        <w:t>---------------------------------------------------------------------------------------------------------------------</w:t>
      </w:r>
    </w:p>
    <w:p w:rsidR="00105AC1" w:rsidRPr="0060390F" w:rsidRDefault="00105AC1"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En uso de la voz el Lic. Juan David García Camarena</w:t>
      </w:r>
      <w:r w:rsidR="005A1A71" w:rsidRPr="0060390F">
        <w:rPr>
          <w:rFonts w:ascii="Arial" w:hAnsi="Arial" w:cs="Arial"/>
          <w:sz w:val="24"/>
          <w:szCs w:val="24"/>
          <w:lang w:val="es-MX"/>
        </w:rPr>
        <w:t>,</w:t>
      </w:r>
      <w:r w:rsidRPr="0060390F">
        <w:rPr>
          <w:rFonts w:ascii="Arial" w:hAnsi="Arial" w:cs="Arial"/>
          <w:sz w:val="24"/>
          <w:szCs w:val="24"/>
          <w:lang w:val="es-MX"/>
        </w:rPr>
        <w:t xml:space="preserve"> Síndico Municipal:</w:t>
      </w:r>
    </w:p>
    <w:p w:rsidR="009A3080" w:rsidRPr="0060390F" w:rsidRDefault="00105AC1" w:rsidP="00AE2C5C">
      <w:pPr>
        <w:widowControl w:val="0"/>
        <w:autoSpaceDE w:val="0"/>
        <w:autoSpaceDN w:val="0"/>
        <w:adjustRightInd w:val="0"/>
        <w:jc w:val="both"/>
        <w:rPr>
          <w:rFonts w:ascii="Arial" w:hAnsi="Arial" w:cs="Arial"/>
          <w:sz w:val="24"/>
          <w:szCs w:val="24"/>
        </w:rPr>
      </w:pPr>
      <w:r w:rsidRPr="0060390F">
        <w:rPr>
          <w:rFonts w:ascii="Arial" w:hAnsi="Arial" w:cs="Arial"/>
          <w:sz w:val="24"/>
          <w:szCs w:val="24"/>
          <w:lang w:val="es-MX"/>
        </w:rPr>
        <w:t xml:space="preserve">Solamente para felicitar a la regidora pero sobre todo destacar el hecho de que </w:t>
      </w:r>
      <w:r w:rsidR="00263F28" w:rsidRPr="0060390F">
        <w:rPr>
          <w:rFonts w:ascii="Arial" w:hAnsi="Arial" w:cs="Arial"/>
          <w:sz w:val="24"/>
          <w:szCs w:val="24"/>
          <w:lang w:val="es-MX"/>
        </w:rPr>
        <w:t>se aprueben las reglas de la ope</w:t>
      </w:r>
      <w:r w:rsidRPr="0060390F">
        <w:rPr>
          <w:rFonts w:ascii="Arial" w:hAnsi="Arial" w:cs="Arial"/>
          <w:sz w:val="24"/>
          <w:szCs w:val="24"/>
          <w:lang w:val="es-MX"/>
        </w:rPr>
        <w:t>ración por este órgano colegiado permite</w:t>
      </w:r>
      <w:r w:rsidR="000E6D7E" w:rsidRPr="0060390F">
        <w:rPr>
          <w:rFonts w:ascii="Arial" w:hAnsi="Arial" w:cs="Arial"/>
          <w:sz w:val="24"/>
          <w:szCs w:val="24"/>
          <w:lang w:val="es-MX"/>
        </w:rPr>
        <w:t>n</w:t>
      </w:r>
      <w:r w:rsidRPr="0060390F">
        <w:rPr>
          <w:rFonts w:ascii="Arial" w:hAnsi="Arial" w:cs="Arial"/>
          <w:sz w:val="24"/>
          <w:szCs w:val="24"/>
          <w:lang w:val="es-MX"/>
        </w:rPr>
        <w:t xml:space="preserve"> transparentar </w:t>
      </w:r>
      <w:r w:rsidR="009A3080" w:rsidRPr="0060390F">
        <w:rPr>
          <w:rFonts w:ascii="Arial" w:hAnsi="Arial" w:cs="Arial"/>
          <w:sz w:val="24"/>
          <w:szCs w:val="24"/>
          <w:lang w:val="es-MX"/>
        </w:rPr>
        <w:t xml:space="preserve">precisamente </w:t>
      </w:r>
      <w:r w:rsidR="00972DDB" w:rsidRPr="0060390F">
        <w:rPr>
          <w:rFonts w:ascii="Arial" w:hAnsi="Arial" w:cs="Arial"/>
          <w:sz w:val="24"/>
          <w:szCs w:val="24"/>
          <w:lang w:val="es-MX"/>
        </w:rPr>
        <w:t>la preocupación de la regidora Carmen Lucía</w:t>
      </w:r>
      <w:r w:rsidR="00263F28" w:rsidRPr="0060390F">
        <w:rPr>
          <w:rFonts w:ascii="Arial" w:hAnsi="Arial" w:cs="Arial"/>
          <w:sz w:val="24"/>
          <w:szCs w:val="24"/>
          <w:lang w:val="es-MX"/>
        </w:rPr>
        <w:t>,</w:t>
      </w:r>
      <w:r w:rsidR="00972DDB" w:rsidRPr="0060390F">
        <w:rPr>
          <w:rFonts w:ascii="Arial" w:hAnsi="Arial" w:cs="Arial"/>
          <w:sz w:val="24"/>
          <w:szCs w:val="24"/>
          <w:lang w:val="es-MX"/>
        </w:rPr>
        <w:t xml:space="preserve"> en el sentido de que se conozcan cuales serán lo</w:t>
      </w:r>
      <w:r w:rsidR="000E6D7E" w:rsidRPr="0060390F">
        <w:rPr>
          <w:rFonts w:ascii="Arial" w:hAnsi="Arial" w:cs="Arial"/>
          <w:sz w:val="24"/>
          <w:szCs w:val="24"/>
          <w:lang w:val="es-MX"/>
        </w:rPr>
        <w:t>s requisitos para el acceso a esto</w:t>
      </w:r>
      <w:r w:rsidR="00972DDB" w:rsidRPr="0060390F">
        <w:rPr>
          <w:rFonts w:ascii="Arial" w:hAnsi="Arial" w:cs="Arial"/>
          <w:sz w:val="24"/>
          <w:szCs w:val="24"/>
          <w:lang w:val="es-MX"/>
        </w:rPr>
        <w:t>s beneficios</w:t>
      </w:r>
      <w:r w:rsidR="00263F28" w:rsidRPr="0060390F">
        <w:rPr>
          <w:rFonts w:ascii="Arial" w:hAnsi="Arial" w:cs="Arial"/>
          <w:sz w:val="24"/>
          <w:szCs w:val="24"/>
          <w:lang w:val="es-MX"/>
        </w:rPr>
        <w:t>,</w:t>
      </w:r>
      <w:r w:rsidR="00972DDB" w:rsidRPr="0060390F">
        <w:rPr>
          <w:rFonts w:ascii="Arial" w:hAnsi="Arial" w:cs="Arial"/>
          <w:sz w:val="24"/>
          <w:szCs w:val="24"/>
          <w:lang w:val="es-MX"/>
        </w:rPr>
        <w:t xml:space="preserve"> y puedan ser conocidos no solamente por nosotros sino por la población</w:t>
      </w:r>
      <w:r w:rsidR="00263F28" w:rsidRPr="0060390F">
        <w:rPr>
          <w:rFonts w:ascii="Arial" w:hAnsi="Arial" w:cs="Arial"/>
          <w:sz w:val="24"/>
          <w:szCs w:val="24"/>
          <w:lang w:val="es-MX"/>
        </w:rPr>
        <w:t>,</w:t>
      </w:r>
      <w:r w:rsidR="00972DDB" w:rsidRPr="0060390F">
        <w:rPr>
          <w:rFonts w:ascii="Arial" w:hAnsi="Arial" w:cs="Arial"/>
          <w:sz w:val="24"/>
          <w:szCs w:val="24"/>
          <w:lang w:val="es-MX"/>
        </w:rPr>
        <w:t xml:space="preserve"> y que de esta manera pueda cualquiera que cumpla dichos requisitos </w:t>
      </w:r>
      <w:r w:rsidR="00263F28" w:rsidRPr="0060390F">
        <w:rPr>
          <w:rFonts w:ascii="Arial" w:hAnsi="Arial" w:cs="Arial"/>
          <w:sz w:val="24"/>
          <w:szCs w:val="24"/>
          <w:lang w:val="es-MX"/>
        </w:rPr>
        <w:t>poder concursar o participar por los beneficios de los diferentes programas sociales, estas reglas de operación nos permiten hacer transparente el manejo, pero sobre todo la asignación de los beneficios los cuales pediría que esta administración municipal trate de difundir por los medios posibles es decir, colocar convocatorias en las delegaciones y agencias municipales nuestra página de internet, ver si podemos hacer alguna inserción en los periódicos, con un breve extracto de</w:t>
      </w:r>
      <w:r w:rsidR="009A3080" w:rsidRPr="0060390F">
        <w:rPr>
          <w:rFonts w:ascii="Arial" w:hAnsi="Arial" w:cs="Arial"/>
          <w:sz w:val="24"/>
          <w:szCs w:val="24"/>
          <w:lang w:val="es-MX"/>
        </w:rPr>
        <w:t xml:space="preserve"> cada uno de</w:t>
      </w:r>
      <w:r w:rsidR="00263F28" w:rsidRPr="0060390F">
        <w:rPr>
          <w:rFonts w:ascii="Arial" w:hAnsi="Arial" w:cs="Arial"/>
          <w:sz w:val="24"/>
          <w:szCs w:val="24"/>
          <w:lang w:val="es-MX"/>
        </w:rPr>
        <w:t xml:space="preserve"> los programas</w:t>
      </w:r>
      <w:r w:rsidRPr="0060390F">
        <w:rPr>
          <w:rFonts w:ascii="Arial" w:hAnsi="Arial" w:cs="Arial"/>
          <w:b/>
          <w:sz w:val="24"/>
          <w:szCs w:val="24"/>
          <w:lang w:val="es-MX"/>
        </w:rPr>
        <w:t xml:space="preserve"> </w:t>
      </w:r>
      <w:r w:rsidR="009A3080" w:rsidRPr="0060390F">
        <w:rPr>
          <w:rFonts w:ascii="Arial" w:hAnsi="Arial" w:cs="Arial"/>
          <w:sz w:val="24"/>
          <w:szCs w:val="24"/>
          <w:lang w:val="es-MX"/>
        </w:rPr>
        <w:t>de tal manera que</w:t>
      </w:r>
      <w:r w:rsidR="009A3080" w:rsidRPr="0060390F">
        <w:rPr>
          <w:rFonts w:ascii="Arial" w:hAnsi="Arial" w:cs="Arial"/>
          <w:b/>
          <w:sz w:val="24"/>
          <w:szCs w:val="24"/>
          <w:lang w:val="es-MX"/>
        </w:rPr>
        <w:t xml:space="preserve"> </w:t>
      </w:r>
      <w:r w:rsidR="009A3080" w:rsidRPr="0060390F">
        <w:rPr>
          <w:rFonts w:ascii="Arial" w:hAnsi="Arial" w:cs="Arial"/>
          <w:sz w:val="24"/>
          <w:szCs w:val="24"/>
          <w:lang w:val="es-MX"/>
        </w:rPr>
        <w:t xml:space="preserve">llegue la información a </w:t>
      </w:r>
      <w:r w:rsidR="00054F41" w:rsidRPr="0060390F">
        <w:rPr>
          <w:rFonts w:ascii="Arial" w:hAnsi="Arial" w:cs="Arial"/>
          <w:sz w:val="24"/>
          <w:szCs w:val="24"/>
          <w:lang w:val="es-MX"/>
        </w:rPr>
        <w:t>quien realmente lo necesita</w:t>
      </w:r>
      <w:r w:rsidR="009A3080" w:rsidRPr="0060390F">
        <w:rPr>
          <w:rFonts w:ascii="Arial" w:hAnsi="Arial" w:cs="Arial"/>
          <w:sz w:val="24"/>
          <w:szCs w:val="24"/>
          <w:lang w:val="es-MX"/>
        </w:rPr>
        <w:t xml:space="preserve"> </w:t>
      </w:r>
      <w:r w:rsidRPr="0060390F">
        <w:rPr>
          <w:rFonts w:ascii="Arial" w:hAnsi="Arial" w:cs="Arial"/>
          <w:sz w:val="24"/>
          <w:szCs w:val="24"/>
          <w:lang w:val="es-MX"/>
        </w:rPr>
        <w:t xml:space="preserve">muchas gracias. </w:t>
      </w:r>
      <w:r w:rsidRPr="0060390F">
        <w:rPr>
          <w:rFonts w:ascii="Arial" w:hAnsi="Arial" w:cs="Arial"/>
          <w:sz w:val="24"/>
          <w:szCs w:val="24"/>
        </w:rPr>
        <w:t>------------------------------------------------------------------------------------------------------</w:t>
      </w:r>
      <w:r w:rsidR="009A3080" w:rsidRPr="0060390F">
        <w:rPr>
          <w:rFonts w:ascii="Arial" w:hAnsi="Arial" w:cs="Arial"/>
          <w:sz w:val="24"/>
          <w:szCs w:val="24"/>
        </w:rPr>
        <w:t>---------------------------------------------------------------------</w:t>
      </w:r>
      <w:r w:rsidR="00054F41" w:rsidRPr="0060390F">
        <w:rPr>
          <w:rFonts w:ascii="Arial" w:hAnsi="Arial" w:cs="Arial"/>
          <w:sz w:val="24"/>
          <w:szCs w:val="24"/>
        </w:rPr>
        <w:t>--------------</w:t>
      </w:r>
    </w:p>
    <w:p w:rsidR="009A3080" w:rsidRPr="0060390F" w:rsidRDefault="009A3080"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En uso de la voz la C. María Elena Limón García Presidenta Municipal:</w:t>
      </w:r>
      <w:r w:rsidRPr="0060390F">
        <w:rPr>
          <w:rFonts w:ascii="Arial" w:hAnsi="Arial" w:cs="Arial"/>
          <w:b/>
          <w:sz w:val="24"/>
          <w:szCs w:val="24"/>
          <w:lang w:val="es-MX"/>
        </w:rPr>
        <w:t xml:space="preserve"> </w:t>
      </w:r>
      <w:r w:rsidRPr="0060390F">
        <w:rPr>
          <w:rFonts w:ascii="Arial" w:hAnsi="Arial" w:cs="Arial"/>
          <w:sz w:val="24"/>
          <w:szCs w:val="24"/>
          <w:lang w:val="es-MX"/>
        </w:rPr>
        <w:t xml:space="preserve">no habiendo más oradores registrados </w:t>
      </w:r>
      <w:r w:rsidR="00C016FE" w:rsidRPr="0060390F">
        <w:rPr>
          <w:rFonts w:ascii="Arial" w:hAnsi="Arial" w:cs="Arial"/>
          <w:sz w:val="24"/>
          <w:szCs w:val="24"/>
          <w:lang w:val="es-MX"/>
        </w:rPr>
        <w:t>en este tema</w:t>
      </w:r>
      <w:r w:rsidRPr="0060390F">
        <w:rPr>
          <w:rFonts w:ascii="Arial" w:hAnsi="Arial" w:cs="Arial"/>
          <w:sz w:val="24"/>
          <w:szCs w:val="24"/>
          <w:lang w:val="es-MX"/>
        </w:rPr>
        <w:t xml:space="preserve"> en votación económica les pregunto quienes estén por la afirmativa </w:t>
      </w:r>
      <w:r w:rsidR="00C016FE" w:rsidRPr="0060390F">
        <w:rPr>
          <w:rFonts w:ascii="Arial" w:hAnsi="Arial" w:cs="Arial"/>
          <w:sz w:val="24"/>
          <w:szCs w:val="24"/>
          <w:lang w:val="es-MX"/>
        </w:rPr>
        <w:t>favor de levantar su mano</w:t>
      </w:r>
      <w:r w:rsidRPr="0060390F">
        <w:rPr>
          <w:rFonts w:ascii="Arial" w:hAnsi="Arial" w:cs="Arial"/>
          <w:sz w:val="24"/>
          <w:szCs w:val="24"/>
          <w:lang w:val="es-MX"/>
        </w:rPr>
        <w:t>,</w:t>
      </w:r>
      <w:r w:rsidRPr="0060390F">
        <w:rPr>
          <w:rFonts w:ascii="Arial" w:hAnsi="Arial" w:cs="Arial"/>
          <w:sz w:val="24"/>
          <w:szCs w:val="24"/>
        </w:rPr>
        <w:t xml:space="preserve"> aprobada por unanimidad, bajo el siguiente: </w:t>
      </w:r>
      <w:r w:rsidRPr="0060390F">
        <w:rPr>
          <w:rFonts w:ascii="Arial" w:hAnsi="Arial" w:cs="Arial"/>
          <w:sz w:val="24"/>
          <w:szCs w:val="24"/>
          <w:lang w:val="es-MX"/>
        </w:rPr>
        <w:t>-------------------------------------------------------------------------------------------------------------</w:t>
      </w:r>
      <w:r w:rsidR="00C016FE" w:rsidRPr="0060390F">
        <w:rPr>
          <w:rFonts w:ascii="Arial" w:hAnsi="Arial" w:cs="Arial"/>
          <w:sz w:val="24"/>
          <w:szCs w:val="24"/>
          <w:lang w:val="es-MX"/>
        </w:rPr>
        <w:t>------------------</w:t>
      </w:r>
      <w:r w:rsidRPr="0060390F">
        <w:rPr>
          <w:rFonts w:ascii="Arial" w:hAnsi="Arial" w:cs="Arial"/>
          <w:sz w:val="24"/>
          <w:szCs w:val="24"/>
          <w:lang w:val="es-MX"/>
        </w:rPr>
        <w:t>-----------</w:t>
      </w:r>
    </w:p>
    <w:p w:rsidR="00806258" w:rsidRPr="0060390F" w:rsidRDefault="00CB0547" w:rsidP="00806258">
      <w:pPr>
        <w:jc w:val="both"/>
        <w:rPr>
          <w:rFonts w:ascii="Arial" w:hAnsi="Arial" w:cs="Arial"/>
          <w:sz w:val="24"/>
          <w:szCs w:val="24"/>
          <w:lang w:val="es-MX"/>
        </w:rPr>
      </w:pPr>
      <w:r w:rsidRPr="0060390F">
        <w:rPr>
          <w:rFonts w:ascii="Arial" w:hAnsi="Arial" w:cs="Arial"/>
          <w:sz w:val="24"/>
          <w:szCs w:val="24"/>
        </w:rPr>
        <w:t>-----------------------</w:t>
      </w:r>
      <w:r w:rsidRPr="0060390F">
        <w:rPr>
          <w:rFonts w:ascii="Arial" w:hAnsi="Arial" w:cs="Arial"/>
          <w:b/>
          <w:sz w:val="24"/>
          <w:szCs w:val="24"/>
        </w:rPr>
        <w:t xml:space="preserve"> </w:t>
      </w:r>
      <w:r w:rsidR="00C016FE" w:rsidRPr="0060390F">
        <w:rPr>
          <w:rFonts w:ascii="Arial" w:hAnsi="Arial" w:cs="Arial"/>
          <w:b/>
          <w:sz w:val="24"/>
          <w:szCs w:val="24"/>
        </w:rPr>
        <w:t xml:space="preserve">PUNTO DE ACUERDO NÚMERO 046/2016 </w:t>
      </w:r>
      <w:r w:rsidR="00C016FE" w:rsidRPr="0060390F">
        <w:rPr>
          <w:rFonts w:ascii="Arial" w:hAnsi="Arial" w:cs="Arial"/>
          <w:sz w:val="24"/>
          <w:szCs w:val="24"/>
          <w:lang w:val="es-MX"/>
        </w:rPr>
        <w:t>------------------------------</w:t>
      </w:r>
      <w:r w:rsidR="00C016FE" w:rsidRPr="0060390F">
        <w:rPr>
          <w:rFonts w:ascii="Arial" w:hAnsi="Arial" w:cs="Arial"/>
          <w:sz w:val="24"/>
          <w:szCs w:val="24"/>
        </w:rPr>
        <w:t>-----</w:t>
      </w:r>
      <w:r w:rsidR="00C016FE" w:rsidRPr="0060390F">
        <w:rPr>
          <w:rFonts w:ascii="Arial" w:hAnsi="Arial" w:cs="Arial"/>
          <w:sz w:val="24"/>
          <w:szCs w:val="24"/>
          <w:lang w:val="es-MX"/>
        </w:rPr>
        <w:t>-----------------</w:t>
      </w:r>
      <w:r w:rsidR="00806258" w:rsidRPr="0060390F">
        <w:rPr>
          <w:rFonts w:ascii="Arial" w:hAnsi="Arial" w:cs="Arial"/>
          <w:sz w:val="24"/>
          <w:szCs w:val="24"/>
          <w:lang w:val="es-MX"/>
        </w:rPr>
        <w:t>---</w:t>
      </w:r>
      <w:r w:rsidR="00C016FE" w:rsidRPr="0060390F">
        <w:rPr>
          <w:rFonts w:ascii="Arial" w:hAnsi="Arial" w:cs="Arial"/>
          <w:sz w:val="24"/>
          <w:szCs w:val="24"/>
          <w:lang w:val="es-MX"/>
        </w:rPr>
        <w:t>----------</w:t>
      </w:r>
      <w:r w:rsidR="00C016FE" w:rsidRPr="0060390F">
        <w:rPr>
          <w:rFonts w:ascii="Arial" w:hAnsi="Arial" w:cs="Arial"/>
          <w:sz w:val="24"/>
          <w:szCs w:val="24"/>
        </w:rPr>
        <w:t>---</w:t>
      </w:r>
      <w:r w:rsidR="00C016FE" w:rsidRPr="0060390F">
        <w:rPr>
          <w:rFonts w:ascii="Arial" w:hAnsi="Arial" w:cs="Arial"/>
          <w:sz w:val="24"/>
          <w:szCs w:val="24"/>
          <w:lang w:val="es-MX"/>
        </w:rPr>
        <w:t>------------------------------------------</w:t>
      </w:r>
      <w:r w:rsidRPr="0060390F">
        <w:rPr>
          <w:rFonts w:ascii="Arial" w:hAnsi="Arial" w:cs="Arial"/>
          <w:sz w:val="24"/>
          <w:szCs w:val="24"/>
          <w:lang w:val="es-MX"/>
        </w:rPr>
        <w:t>----</w:t>
      </w:r>
      <w:r w:rsidR="00806258" w:rsidRPr="0060390F">
        <w:rPr>
          <w:rFonts w:ascii="Arial" w:hAnsi="Arial" w:cs="Arial"/>
          <w:b/>
          <w:bCs/>
          <w:sz w:val="24"/>
          <w:szCs w:val="24"/>
          <w:lang w:val="es-MX"/>
        </w:rPr>
        <w:t xml:space="preserve"> PRIMERO.- </w:t>
      </w:r>
      <w:r w:rsidR="00806258" w:rsidRPr="0060390F">
        <w:rPr>
          <w:rFonts w:ascii="Arial" w:hAnsi="Arial" w:cs="Arial"/>
          <w:sz w:val="24"/>
          <w:szCs w:val="24"/>
          <w:lang w:val="es-MX"/>
        </w:rPr>
        <w:t xml:space="preserve">Es de aprobarse y se aprueba </w:t>
      </w:r>
      <w:r w:rsidR="00806258" w:rsidRPr="0060390F">
        <w:rPr>
          <w:rFonts w:ascii="Arial" w:hAnsi="Arial" w:cs="Arial"/>
          <w:bCs/>
          <w:sz w:val="24"/>
          <w:szCs w:val="24"/>
          <w:lang w:val="es-MX"/>
        </w:rPr>
        <w:t xml:space="preserve">los </w:t>
      </w:r>
      <w:r w:rsidR="00806258" w:rsidRPr="0060390F">
        <w:rPr>
          <w:rFonts w:ascii="Arial" w:hAnsi="Arial" w:cs="Arial"/>
          <w:sz w:val="24"/>
          <w:szCs w:val="24"/>
          <w:lang w:val="es-MX"/>
        </w:rPr>
        <w:t xml:space="preserve">apoyos a </w:t>
      </w:r>
      <w:r w:rsidR="00806258" w:rsidRPr="0060390F">
        <w:rPr>
          <w:rFonts w:ascii="Arial" w:hAnsi="Arial" w:cs="Arial"/>
          <w:b/>
          <w:sz w:val="24"/>
          <w:szCs w:val="24"/>
          <w:lang w:val="es-MX"/>
        </w:rPr>
        <w:t>otorgar a beneficiarios de la política metropolitana de desarrollo social en este municipio de San Pedro Tlaquepaque para el ejercicio 2016</w:t>
      </w:r>
      <w:r w:rsidR="00806258" w:rsidRPr="0060390F">
        <w:rPr>
          <w:rFonts w:ascii="Arial" w:hAnsi="Arial" w:cs="Arial"/>
          <w:sz w:val="24"/>
          <w:szCs w:val="24"/>
          <w:lang w:val="es-MX"/>
        </w:rPr>
        <w:t>, de conformidad al anexo 1) del presente dictamen. -------------------------------------------------------------------------------------------------------------------------------------</w:t>
      </w:r>
    </w:p>
    <w:p w:rsidR="00806258" w:rsidRPr="0060390F" w:rsidRDefault="00806258" w:rsidP="00806258">
      <w:pPr>
        <w:jc w:val="both"/>
        <w:rPr>
          <w:rFonts w:ascii="Arial" w:hAnsi="Arial" w:cs="Arial"/>
          <w:b/>
          <w:sz w:val="24"/>
          <w:szCs w:val="24"/>
          <w:lang w:val="es-MX"/>
        </w:rPr>
      </w:pPr>
      <w:r w:rsidRPr="0060390F">
        <w:rPr>
          <w:rFonts w:ascii="Arial" w:hAnsi="Arial" w:cs="Arial"/>
          <w:b/>
          <w:sz w:val="24"/>
          <w:szCs w:val="24"/>
          <w:lang w:val="es-MX"/>
        </w:rPr>
        <w:t>SEGUNDO.-</w:t>
      </w:r>
      <w:r w:rsidRPr="0060390F">
        <w:rPr>
          <w:rFonts w:ascii="Arial" w:hAnsi="Arial" w:cs="Arial"/>
          <w:sz w:val="24"/>
          <w:szCs w:val="24"/>
          <w:lang w:val="es-MX"/>
        </w:rPr>
        <w:t xml:space="preserve">  Es de aprobarse y se aprueba las reglas de operación de los programas de la política de desarrollo social: </w:t>
      </w:r>
      <w:r w:rsidRPr="002C34A6">
        <w:rPr>
          <w:rFonts w:ascii="Arial" w:hAnsi="Arial" w:cs="Arial"/>
          <w:b/>
          <w:sz w:val="24"/>
          <w:szCs w:val="24"/>
          <w:lang w:val="es-MX"/>
        </w:rPr>
        <w:t xml:space="preserve">1. </w:t>
      </w:r>
      <w:r w:rsidRPr="002C34A6">
        <w:rPr>
          <w:rFonts w:ascii="Arial" w:eastAsia="Calibri" w:hAnsi="Arial" w:cs="Arial"/>
          <w:b/>
          <w:spacing w:val="-3"/>
          <w:sz w:val="24"/>
          <w:szCs w:val="24"/>
          <w:lang w:val="es-MX"/>
        </w:rPr>
        <w:t xml:space="preserve">Hecho a mano por mujeres, 2. </w:t>
      </w:r>
      <w:r w:rsidRPr="002C34A6">
        <w:rPr>
          <w:rFonts w:ascii="Arial" w:hAnsi="Arial" w:cs="Arial"/>
          <w:b/>
          <w:sz w:val="24"/>
          <w:szCs w:val="24"/>
        </w:rPr>
        <w:t xml:space="preserve">Becas para estancias infantiles, 3. Adultos mayores, 4. Apoyo a Jefas de Madres de Familia, 5. </w:t>
      </w:r>
      <w:r w:rsidRPr="002C34A6">
        <w:rPr>
          <w:rFonts w:ascii="Arial" w:hAnsi="Arial" w:cs="Arial"/>
          <w:b/>
          <w:kern w:val="24"/>
          <w:sz w:val="24"/>
          <w:szCs w:val="24"/>
          <w:lang w:val="es-ES_tradnl"/>
        </w:rPr>
        <w:t>Becas para estudiantes de preparatoria y 6. Mochilas, útiles y uniformes a la medida</w:t>
      </w:r>
      <w:r w:rsidRPr="002C34A6">
        <w:rPr>
          <w:rFonts w:ascii="Arial" w:hAnsi="Arial" w:cs="Arial"/>
          <w:b/>
          <w:sz w:val="24"/>
          <w:szCs w:val="24"/>
          <w:lang w:val="es-MX"/>
        </w:rPr>
        <w:t>,</w:t>
      </w:r>
      <w:r w:rsidRPr="0060390F">
        <w:rPr>
          <w:rFonts w:ascii="Arial" w:hAnsi="Arial" w:cs="Arial"/>
          <w:sz w:val="24"/>
          <w:szCs w:val="24"/>
          <w:lang w:val="es-MX"/>
        </w:rPr>
        <w:t xml:space="preserve"> de </w:t>
      </w:r>
      <w:r w:rsidRPr="0060390F">
        <w:rPr>
          <w:rFonts w:ascii="Arial" w:hAnsi="Arial" w:cs="Arial"/>
          <w:sz w:val="24"/>
          <w:szCs w:val="24"/>
          <w:lang w:val="es-MX"/>
        </w:rPr>
        <w:lastRenderedPageBreak/>
        <w:t>conformidad con los anexos que se presentan en el presente dictamen. ------------------------------------------------------------------------------------------------------</w:t>
      </w:r>
    </w:p>
    <w:p w:rsidR="00806258" w:rsidRPr="0060390F" w:rsidRDefault="00806258" w:rsidP="00806258">
      <w:pPr>
        <w:jc w:val="both"/>
        <w:rPr>
          <w:rFonts w:ascii="Arial" w:hAnsi="Arial" w:cs="Arial"/>
          <w:b/>
          <w:sz w:val="24"/>
          <w:szCs w:val="24"/>
        </w:rPr>
      </w:pPr>
      <w:r w:rsidRPr="0060390F">
        <w:rPr>
          <w:rFonts w:ascii="Arial" w:hAnsi="Arial" w:cs="Arial"/>
          <w:b/>
          <w:sz w:val="24"/>
          <w:szCs w:val="24"/>
          <w:lang w:val="es-MX"/>
        </w:rPr>
        <w:t>TERCERO.-</w:t>
      </w:r>
      <w:r w:rsidRPr="0060390F">
        <w:rPr>
          <w:rFonts w:ascii="Arial" w:hAnsi="Arial" w:cs="Arial"/>
          <w:sz w:val="24"/>
          <w:szCs w:val="24"/>
          <w:lang w:val="es-MX"/>
        </w:rPr>
        <w:t xml:space="preserve">  Es de aprobarse y se aprueba que la Hacienda Municipal afecte el Presupuesto de Egresos del presente ejercicio fiscal, para dar la suficiencia presupuestal de los apoyos de los seis programas que integran la Política de Desarrollo Social. -----------------------------------------------------------------------------------------------------------------------------------------------------------</w:t>
      </w:r>
    </w:p>
    <w:p w:rsidR="00806258" w:rsidRPr="0060390F" w:rsidRDefault="00806258" w:rsidP="00806258">
      <w:pPr>
        <w:jc w:val="both"/>
        <w:rPr>
          <w:rFonts w:ascii="Arial" w:hAnsi="Arial" w:cs="Arial"/>
          <w:sz w:val="24"/>
          <w:szCs w:val="24"/>
          <w:lang w:val="es-MX"/>
        </w:rPr>
      </w:pPr>
      <w:r w:rsidRPr="0060390F">
        <w:rPr>
          <w:rFonts w:ascii="Arial" w:hAnsi="Arial" w:cs="Arial"/>
          <w:b/>
          <w:sz w:val="24"/>
          <w:szCs w:val="24"/>
        </w:rPr>
        <w:t>NOTIFÍQUESE.-</w:t>
      </w:r>
      <w:r w:rsidRPr="0060390F">
        <w:rPr>
          <w:rFonts w:ascii="Arial" w:hAnsi="Arial" w:cs="Arial"/>
          <w:sz w:val="24"/>
          <w:szCs w:val="24"/>
        </w:rPr>
        <w:t xml:space="preserve"> a la Presidenta Municipal; al Síndico; al Encargado de la Hacienda Municipal; al Encargado del Órgano de Control Interno; al  Director General del COPLADEMUN, Director General de Desarrollo Social, así como al Director</w:t>
      </w:r>
      <w:r w:rsidR="00C14EE1" w:rsidRPr="0060390F">
        <w:rPr>
          <w:rFonts w:ascii="Arial" w:hAnsi="Arial" w:cs="Arial"/>
          <w:sz w:val="24"/>
          <w:szCs w:val="24"/>
        </w:rPr>
        <w:t xml:space="preserve"> de Educación</w:t>
      </w:r>
      <w:r w:rsidRPr="0060390F">
        <w:rPr>
          <w:rFonts w:ascii="Arial" w:hAnsi="Arial" w:cs="Arial"/>
          <w:sz w:val="24"/>
          <w:szCs w:val="24"/>
        </w:rPr>
        <w:t xml:space="preserve"> para su conocimiento y efectos legales a que haya lugar. </w:t>
      </w:r>
      <w:r w:rsidRPr="0060390F">
        <w:rPr>
          <w:rFonts w:ascii="Arial" w:hAnsi="Arial" w:cs="Arial"/>
          <w:sz w:val="24"/>
          <w:szCs w:val="24"/>
          <w:lang w:val="es-MX"/>
        </w:rPr>
        <w:t xml:space="preserve"> ------------------------------------------------------------------------------------------------------------------------------------------------------------------</w:t>
      </w:r>
    </w:p>
    <w:p w:rsidR="00C016FE" w:rsidRPr="0060390F" w:rsidRDefault="00C016FE" w:rsidP="00C14EE1">
      <w:pPr>
        <w:jc w:val="both"/>
        <w:rPr>
          <w:rFonts w:ascii="Arial" w:hAnsi="Arial" w:cs="Arial"/>
          <w:b/>
          <w:i/>
          <w:color w:val="000000" w:themeColor="text1"/>
          <w:sz w:val="24"/>
          <w:szCs w:val="24"/>
        </w:rPr>
      </w:pPr>
      <w:r w:rsidRPr="0060390F">
        <w:rPr>
          <w:rFonts w:ascii="Arial" w:hAnsi="Arial" w:cs="Arial"/>
          <w:b/>
          <w:color w:val="000000" w:themeColor="text1"/>
          <w:sz w:val="24"/>
          <w:szCs w:val="24"/>
        </w:rPr>
        <w:t>FUNDAMENTO LEGAL.-</w:t>
      </w:r>
      <w:r w:rsidR="00827A24" w:rsidRPr="0060390F">
        <w:rPr>
          <w:rFonts w:ascii="Arial" w:hAnsi="Arial" w:cs="Arial"/>
          <w:sz w:val="24"/>
          <w:szCs w:val="24"/>
        </w:rPr>
        <w:t xml:space="preserve"> artículo 115 fracción I y II de la Constitución Política de los Estados Unidos Mexicanos; artículo 1, fracciones I, II, V, VI, artículo 2, 3 y 9 de la Ley General de Desarrollo Social;73 fracción I y 77 fracción II de la Constitución Política del Estado de Jalisco; artículo 41 y 50 de la Ley del Gobierno y la Administración Pública Municipal del Estado de Jalisco; artículos 6 y 69 primer párrafo del Reglamento Interior del Ayuntamiento y la Administración Pública Municipal de Tlaquepaque, Jalisco. </w:t>
      </w:r>
      <w:r w:rsidRPr="0060390F">
        <w:rPr>
          <w:rFonts w:ascii="Arial" w:hAnsi="Arial" w:cs="Arial"/>
          <w:color w:val="000000" w:themeColor="text1"/>
          <w:sz w:val="24"/>
          <w:szCs w:val="24"/>
        </w:rPr>
        <w:t>-----------------------------------------------------------------------------------------------------------------------------------------------</w:t>
      </w:r>
      <w:r w:rsidR="00806258"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w:t>
      </w:r>
      <w:r w:rsidR="00C6229C" w:rsidRPr="0060390F">
        <w:rPr>
          <w:rFonts w:ascii="Arial" w:hAnsi="Arial" w:cs="Arial"/>
          <w:color w:val="000000" w:themeColor="text1"/>
          <w:sz w:val="24"/>
          <w:szCs w:val="24"/>
        </w:rPr>
        <w:t xml:space="preserve">al </w:t>
      </w:r>
      <w:r w:rsidR="00C14EE1" w:rsidRPr="0060390F">
        <w:rPr>
          <w:rFonts w:ascii="Arial" w:hAnsi="Arial" w:cs="Arial"/>
          <w:sz w:val="24"/>
          <w:szCs w:val="24"/>
        </w:rPr>
        <w:t xml:space="preserve">Lic. Miguel Castro Reynoso, </w:t>
      </w:r>
      <w:r w:rsidR="00C6229C" w:rsidRPr="0060390F">
        <w:rPr>
          <w:rFonts w:ascii="Arial" w:hAnsi="Arial" w:cs="Arial"/>
          <w:sz w:val="24"/>
          <w:szCs w:val="24"/>
        </w:rPr>
        <w:t>Secretario de Desarrollo e</w:t>
      </w:r>
      <w:r w:rsidR="00C14EE1" w:rsidRPr="0060390F">
        <w:rPr>
          <w:rFonts w:ascii="Arial" w:hAnsi="Arial" w:cs="Arial"/>
          <w:sz w:val="24"/>
          <w:szCs w:val="24"/>
        </w:rPr>
        <w:t xml:space="preserve"> Integración Social del Gobierno del Estado de Jalisco; </w:t>
      </w:r>
      <w:r w:rsidRPr="0060390F">
        <w:rPr>
          <w:rFonts w:ascii="Arial" w:hAnsi="Arial" w:cs="Arial"/>
          <w:color w:val="000000" w:themeColor="text1"/>
          <w:sz w:val="24"/>
          <w:szCs w:val="24"/>
        </w:rPr>
        <w:t xml:space="preserve">al Lic. Juan David García Camarena, Síndico Municipal; 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del Órgano de Control Interno; </w:t>
      </w:r>
      <w:r w:rsidR="00C14EE1" w:rsidRPr="0060390F">
        <w:rPr>
          <w:rFonts w:ascii="Arial" w:hAnsi="Arial" w:cs="Arial"/>
          <w:color w:val="000000" w:themeColor="text1"/>
          <w:sz w:val="24"/>
          <w:szCs w:val="24"/>
        </w:rPr>
        <w:t xml:space="preserve">a la </w:t>
      </w:r>
      <w:r w:rsidR="00C14EE1" w:rsidRPr="0060390F">
        <w:rPr>
          <w:rFonts w:ascii="Arial" w:hAnsi="Arial" w:cs="Arial"/>
          <w:sz w:val="24"/>
          <w:szCs w:val="24"/>
        </w:rPr>
        <w:t>Dra. Ma. Margarita Ríos Cervantes, Director</w:t>
      </w:r>
      <w:r w:rsidR="00C6229C" w:rsidRPr="0060390F">
        <w:rPr>
          <w:rFonts w:ascii="Arial" w:hAnsi="Arial" w:cs="Arial"/>
          <w:sz w:val="24"/>
          <w:szCs w:val="24"/>
        </w:rPr>
        <w:t>a</w:t>
      </w:r>
      <w:r w:rsidR="00C14EE1" w:rsidRPr="0060390F">
        <w:rPr>
          <w:rFonts w:ascii="Arial" w:hAnsi="Arial" w:cs="Arial"/>
          <w:sz w:val="24"/>
          <w:szCs w:val="24"/>
        </w:rPr>
        <w:t xml:space="preserve"> General de Desarrollo Social;</w:t>
      </w:r>
      <w:r w:rsidRPr="0060390F">
        <w:rPr>
          <w:rFonts w:ascii="Arial" w:hAnsi="Arial" w:cs="Arial"/>
          <w:color w:val="000000" w:themeColor="text1"/>
          <w:sz w:val="24"/>
          <w:szCs w:val="24"/>
        </w:rPr>
        <w:t xml:space="preserve"> al </w:t>
      </w:r>
      <w:r w:rsidR="00C14EE1" w:rsidRPr="0060390F">
        <w:rPr>
          <w:rFonts w:ascii="Arial" w:hAnsi="Arial" w:cs="Arial"/>
          <w:sz w:val="24"/>
          <w:szCs w:val="24"/>
        </w:rPr>
        <w:t xml:space="preserve">Lic. Antonio Fernando Chávez Delgadillo, Director General de COPLADEMUN; </w:t>
      </w:r>
      <w:r w:rsidR="00633148" w:rsidRPr="0060390F">
        <w:rPr>
          <w:rFonts w:ascii="Arial" w:hAnsi="Arial" w:cs="Arial"/>
          <w:sz w:val="24"/>
          <w:szCs w:val="24"/>
        </w:rPr>
        <w:t xml:space="preserve">y </w:t>
      </w:r>
      <w:r w:rsidR="00C14EE1" w:rsidRPr="0060390F">
        <w:rPr>
          <w:rFonts w:ascii="Arial" w:hAnsi="Arial" w:cs="Arial"/>
          <w:sz w:val="24"/>
          <w:szCs w:val="24"/>
        </w:rPr>
        <w:t xml:space="preserve">a la </w:t>
      </w:r>
      <w:r w:rsidR="00C6229C" w:rsidRPr="0060390F">
        <w:rPr>
          <w:rFonts w:ascii="Arial" w:hAnsi="Arial" w:cs="Arial"/>
          <w:sz w:val="24"/>
          <w:szCs w:val="24"/>
        </w:rPr>
        <w:t>Lic. Carolina Corona González</w:t>
      </w:r>
      <w:r w:rsidR="00C14EE1" w:rsidRPr="0060390F">
        <w:rPr>
          <w:rFonts w:ascii="Arial" w:hAnsi="Arial" w:cs="Arial"/>
          <w:sz w:val="24"/>
          <w:szCs w:val="24"/>
        </w:rPr>
        <w:t xml:space="preserve">, </w:t>
      </w:r>
      <w:r w:rsidR="00C6229C" w:rsidRPr="0060390F">
        <w:rPr>
          <w:rFonts w:ascii="Arial" w:hAnsi="Arial" w:cs="Arial"/>
          <w:sz w:val="24"/>
          <w:szCs w:val="24"/>
        </w:rPr>
        <w:t xml:space="preserve">Dirección General de Promoción Económica y Turismo </w:t>
      </w:r>
      <w:r w:rsidRPr="0060390F">
        <w:rPr>
          <w:rFonts w:ascii="Arial" w:hAnsi="Arial" w:cs="Arial"/>
          <w:color w:val="000000" w:themeColor="text1"/>
          <w:sz w:val="24"/>
          <w:szCs w:val="24"/>
        </w:rPr>
        <w:t>para su conocimiento y efectos legales a que haya lugar. ---------------------------------------------------------------------------------------------------------</w:t>
      </w:r>
      <w:r w:rsidR="00C6229C" w:rsidRPr="0060390F">
        <w:rPr>
          <w:rFonts w:ascii="Arial" w:hAnsi="Arial" w:cs="Arial"/>
          <w:color w:val="000000" w:themeColor="text1"/>
          <w:sz w:val="24"/>
          <w:szCs w:val="24"/>
        </w:rPr>
        <w:t>----------------------------------------------------------</w:t>
      </w:r>
      <w:r w:rsidRPr="0060390F">
        <w:rPr>
          <w:rFonts w:ascii="Arial" w:hAnsi="Arial" w:cs="Arial"/>
          <w:sz w:val="24"/>
          <w:szCs w:val="24"/>
          <w:lang w:val="es-MX"/>
        </w:rPr>
        <w:t xml:space="preserve">Hace uso de la voz el Regidor Edgar Ricardo Ríos de Loza: si muchas gracias de nuevo, quiero antes de iniciar con esta exposición </w:t>
      </w:r>
      <w:r w:rsidR="00B50FB9" w:rsidRPr="0060390F">
        <w:rPr>
          <w:rFonts w:ascii="Arial" w:hAnsi="Arial" w:cs="Arial"/>
          <w:sz w:val="24"/>
          <w:szCs w:val="24"/>
          <w:lang w:val="es-MX"/>
        </w:rPr>
        <w:t>agradecer que nos acompañen dos personas representantes de</w:t>
      </w:r>
      <w:r w:rsidR="000E6D7E" w:rsidRPr="0060390F">
        <w:rPr>
          <w:rFonts w:ascii="Arial" w:hAnsi="Arial" w:cs="Arial"/>
          <w:sz w:val="24"/>
          <w:szCs w:val="24"/>
          <w:lang w:val="es-MX"/>
        </w:rPr>
        <w:t>l</w:t>
      </w:r>
      <w:r w:rsidR="00B50FB9" w:rsidRPr="0060390F">
        <w:rPr>
          <w:rFonts w:ascii="Arial" w:hAnsi="Arial" w:cs="Arial"/>
          <w:sz w:val="24"/>
          <w:szCs w:val="24"/>
          <w:lang w:val="es-MX"/>
        </w:rPr>
        <w:t xml:space="preserve"> comercio de la Av. Revolución </w:t>
      </w:r>
      <w:r w:rsidR="000707F2" w:rsidRPr="0060390F">
        <w:rPr>
          <w:rFonts w:ascii="Arial" w:hAnsi="Arial" w:cs="Arial"/>
          <w:sz w:val="24"/>
          <w:szCs w:val="24"/>
          <w:lang w:val="es-MX"/>
        </w:rPr>
        <w:t xml:space="preserve">donde se establece la </w:t>
      </w:r>
      <w:r w:rsidR="000E6D7E" w:rsidRPr="0060390F">
        <w:rPr>
          <w:rFonts w:ascii="Arial" w:hAnsi="Arial" w:cs="Arial"/>
          <w:sz w:val="24"/>
          <w:szCs w:val="24"/>
          <w:lang w:val="es-MX"/>
        </w:rPr>
        <w:t xml:space="preserve">línea Tres del Tren Eléctrico, la </w:t>
      </w:r>
      <w:r w:rsidR="000707F2" w:rsidRPr="0060390F">
        <w:rPr>
          <w:rFonts w:ascii="Arial" w:hAnsi="Arial" w:cs="Arial"/>
          <w:sz w:val="24"/>
          <w:szCs w:val="24"/>
          <w:lang w:val="es-MX"/>
        </w:rPr>
        <w:t xml:space="preserve">señora María de Jesús Barajas </w:t>
      </w:r>
      <w:r w:rsidR="00F67E7E" w:rsidRPr="0060390F">
        <w:rPr>
          <w:rFonts w:ascii="Arial" w:hAnsi="Arial" w:cs="Arial"/>
          <w:sz w:val="24"/>
          <w:szCs w:val="24"/>
          <w:lang w:val="es-MX"/>
        </w:rPr>
        <w:t>Velázquez</w:t>
      </w:r>
      <w:r w:rsidR="000707F2" w:rsidRPr="0060390F">
        <w:rPr>
          <w:rFonts w:ascii="Arial" w:hAnsi="Arial" w:cs="Arial"/>
          <w:sz w:val="24"/>
          <w:szCs w:val="24"/>
          <w:lang w:val="es-MX"/>
        </w:rPr>
        <w:t xml:space="preserve"> y el Señor Alfredo </w:t>
      </w:r>
      <w:r w:rsidR="002C6008" w:rsidRPr="0060390F">
        <w:rPr>
          <w:rFonts w:ascii="Arial" w:hAnsi="Arial" w:cs="Arial"/>
          <w:sz w:val="24"/>
          <w:szCs w:val="24"/>
          <w:lang w:val="es-MX"/>
        </w:rPr>
        <w:t>González Olvera que son representantes de los comerciantes de Revolución, quiero antes de iniciar y utilizar si me lo permite Presidenta con las palabras que dio Usted hace unos minutos</w:t>
      </w:r>
      <w:r w:rsidR="000E6D7E" w:rsidRPr="0060390F">
        <w:rPr>
          <w:rFonts w:ascii="Arial" w:hAnsi="Arial" w:cs="Arial"/>
          <w:sz w:val="24"/>
          <w:szCs w:val="24"/>
          <w:lang w:val="es-MX"/>
        </w:rPr>
        <w:t>…</w:t>
      </w:r>
      <w:r w:rsidR="002C6008" w:rsidRPr="0060390F">
        <w:rPr>
          <w:rFonts w:ascii="Arial" w:hAnsi="Arial" w:cs="Arial"/>
          <w:sz w:val="24"/>
          <w:szCs w:val="24"/>
          <w:lang w:val="es-MX"/>
        </w:rPr>
        <w:t xml:space="preserve"> Tlaquepaque nos necesita, en este caso los comerciantes de la Av. Revolución que han sido afectados por las obras de </w:t>
      </w:r>
      <w:r w:rsidR="002866E7" w:rsidRPr="0060390F">
        <w:rPr>
          <w:rFonts w:ascii="Arial" w:hAnsi="Arial" w:cs="Arial"/>
          <w:sz w:val="24"/>
          <w:szCs w:val="24"/>
          <w:lang w:val="es-MX"/>
        </w:rPr>
        <w:t>este gran proyecto que yo estoy a favor que no tengo duda sea una de las obras mas importantes del sexenio o a lo mejor en mas años, tengo a bien leerles es siguiente punto de acuerdo:</w:t>
      </w:r>
      <w:r w:rsidR="00B50FB9" w:rsidRPr="0060390F">
        <w:rPr>
          <w:rFonts w:ascii="Arial" w:hAnsi="Arial" w:cs="Arial"/>
          <w:sz w:val="24"/>
          <w:szCs w:val="24"/>
          <w:lang w:val="es-MX"/>
        </w:rPr>
        <w:t xml:space="preserve"> </w:t>
      </w:r>
      <w:r w:rsidR="00443648" w:rsidRPr="0060390F">
        <w:rPr>
          <w:rFonts w:ascii="Arial" w:hAnsi="Arial" w:cs="Arial"/>
          <w:b/>
          <w:iCs/>
          <w:sz w:val="24"/>
          <w:szCs w:val="24"/>
          <w:lang w:val="es-MX"/>
        </w:rPr>
        <w:t>solicitar al congreso del estado autorizar al ayuntamiento de San Pedro Tlaquepaque aplicar descuentos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w:t>
      </w:r>
      <w:r w:rsidR="00443648" w:rsidRPr="0060390F">
        <w:rPr>
          <w:rFonts w:ascii="Arial" w:hAnsi="Arial" w:cs="Arial"/>
          <w:iCs/>
          <w:sz w:val="24"/>
          <w:szCs w:val="24"/>
          <w:lang w:val="es-MX"/>
        </w:rPr>
        <w:t xml:space="preserve"> a partir del primero de enero y durante todo el ejercicio fiscal 2016. </w:t>
      </w:r>
      <w:r w:rsidR="00F6569D" w:rsidRPr="0060390F">
        <w:rPr>
          <w:rFonts w:ascii="Arial" w:hAnsi="Arial" w:cs="Arial"/>
          <w:iCs/>
          <w:sz w:val="24"/>
          <w:szCs w:val="24"/>
          <w:lang w:val="es-MX"/>
        </w:rPr>
        <w:t xml:space="preserve">Esto lo basamos de acuerdo al decreto hecho por el Congreso del Estado, con el numeral 25517/LX/15. En sus manos esta un estudio </w:t>
      </w:r>
      <w:r w:rsidR="00CE67B7" w:rsidRPr="0060390F">
        <w:rPr>
          <w:rFonts w:ascii="Arial" w:hAnsi="Arial" w:cs="Arial"/>
          <w:iCs/>
          <w:sz w:val="24"/>
          <w:szCs w:val="24"/>
          <w:lang w:val="es-MX"/>
        </w:rPr>
        <w:t xml:space="preserve">que </w:t>
      </w:r>
      <w:r w:rsidR="00F6569D" w:rsidRPr="0060390F">
        <w:rPr>
          <w:rFonts w:ascii="Arial" w:hAnsi="Arial" w:cs="Arial"/>
          <w:iCs/>
          <w:sz w:val="24"/>
          <w:szCs w:val="24"/>
          <w:lang w:val="es-MX"/>
        </w:rPr>
        <w:t xml:space="preserve">nosotros nos dimos a la tarea de visitar a todos y cada uno de los comerciantes </w:t>
      </w:r>
      <w:r w:rsidR="00C80A4B" w:rsidRPr="0060390F">
        <w:rPr>
          <w:rFonts w:ascii="Arial" w:hAnsi="Arial" w:cs="Arial"/>
          <w:iCs/>
          <w:sz w:val="24"/>
          <w:szCs w:val="24"/>
          <w:lang w:val="es-MX"/>
        </w:rPr>
        <w:t xml:space="preserve">de este polígono para conocer el sentir de ellos, </w:t>
      </w:r>
      <w:r w:rsidR="00CE67B7" w:rsidRPr="0060390F">
        <w:rPr>
          <w:rFonts w:ascii="Arial" w:hAnsi="Arial" w:cs="Arial"/>
          <w:iCs/>
          <w:sz w:val="24"/>
          <w:szCs w:val="24"/>
          <w:lang w:val="es-MX"/>
        </w:rPr>
        <w:t>en cuant</w:t>
      </w:r>
      <w:r w:rsidR="00C80A4B" w:rsidRPr="0060390F">
        <w:rPr>
          <w:rFonts w:ascii="Arial" w:hAnsi="Arial" w:cs="Arial"/>
          <w:iCs/>
          <w:sz w:val="24"/>
          <w:szCs w:val="24"/>
          <w:lang w:val="es-MX"/>
        </w:rPr>
        <w:t xml:space="preserve">o el acercamiento de este </w:t>
      </w:r>
      <w:r w:rsidR="00C80A4B" w:rsidRPr="0060390F">
        <w:rPr>
          <w:rFonts w:ascii="Arial" w:hAnsi="Arial" w:cs="Arial"/>
          <w:iCs/>
          <w:sz w:val="24"/>
          <w:szCs w:val="24"/>
          <w:lang w:val="es-MX"/>
        </w:rPr>
        <w:lastRenderedPageBreak/>
        <w:t>Gobierno Municipal ha sido nulo por decir</w:t>
      </w:r>
      <w:r w:rsidR="00CE67B7" w:rsidRPr="0060390F">
        <w:rPr>
          <w:rFonts w:ascii="Arial" w:hAnsi="Arial" w:cs="Arial"/>
          <w:iCs/>
          <w:sz w:val="24"/>
          <w:szCs w:val="24"/>
          <w:lang w:val="es-MX"/>
        </w:rPr>
        <w:t>lo así</w:t>
      </w:r>
      <w:r w:rsidR="00C80A4B" w:rsidRPr="0060390F">
        <w:rPr>
          <w:rFonts w:ascii="Arial" w:hAnsi="Arial" w:cs="Arial"/>
          <w:iCs/>
          <w:sz w:val="24"/>
          <w:szCs w:val="24"/>
          <w:lang w:val="es-MX"/>
        </w:rPr>
        <w:t>,</w:t>
      </w:r>
      <w:r w:rsidR="00443648" w:rsidRPr="0060390F">
        <w:rPr>
          <w:rFonts w:ascii="Arial" w:hAnsi="Arial" w:cs="Arial"/>
          <w:iCs/>
          <w:sz w:val="24"/>
          <w:szCs w:val="24"/>
          <w:lang w:val="es-MX"/>
        </w:rPr>
        <w:t xml:space="preserve"> nos dimos a la tarea de visitarlos</w:t>
      </w:r>
      <w:r w:rsidR="00CE67B7" w:rsidRPr="0060390F">
        <w:rPr>
          <w:rFonts w:ascii="Arial" w:hAnsi="Arial" w:cs="Arial"/>
          <w:iCs/>
          <w:sz w:val="24"/>
          <w:szCs w:val="24"/>
          <w:lang w:val="es-MX"/>
        </w:rPr>
        <w:t>,</w:t>
      </w:r>
      <w:r w:rsidR="00443648" w:rsidRPr="0060390F">
        <w:rPr>
          <w:rFonts w:ascii="Arial" w:hAnsi="Arial" w:cs="Arial"/>
          <w:iCs/>
          <w:sz w:val="24"/>
          <w:szCs w:val="24"/>
          <w:lang w:val="es-MX"/>
        </w:rPr>
        <w:t xml:space="preserve"> </w:t>
      </w:r>
      <w:r w:rsidR="00CE67B7" w:rsidRPr="0060390F">
        <w:rPr>
          <w:rFonts w:ascii="Arial" w:hAnsi="Arial" w:cs="Arial"/>
          <w:iCs/>
          <w:sz w:val="24"/>
          <w:szCs w:val="24"/>
          <w:lang w:val="es-MX"/>
        </w:rPr>
        <w:t>escucharlos traerno</w:t>
      </w:r>
      <w:r w:rsidR="00443648" w:rsidRPr="0060390F">
        <w:rPr>
          <w:rFonts w:ascii="Arial" w:hAnsi="Arial" w:cs="Arial"/>
          <w:iCs/>
          <w:sz w:val="24"/>
          <w:szCs w:val="24"/>
          <w:lang w:val="es-MX"/>
        </w:rPr>
        <w:t xml:space="preserve">s sus necesidades por eso están aquí </w:t>
      </w:r>
      <w:r w:rsidR="00CE67B7" w:rsidRPr="0060390F">
        <w:rPr>
          <w:rFonts w:ascii="Arial" w:hAnsi="Arial" w:cs="Arial"/>
          <w:iCs/>
          <w:sz w:val="24"/>
          <w:szCs w:val="24"/>
          <w:lang w:val="es-MX"/>
        </w:rPr>
        <w:t>algunos de los representantes</w:t>
      </w:r>
      <w:r w:rsidR="00443648" w:rsidRPr="0060390F">
        <w:rPr>
          <w:rFonts w:ascii="Arial" w:hAnsi="Arial" w:cs="Arial"/>
          <w:iCs/>
          <w:sz w:val="24"/>
          <w:szCs w:val="24"/>
          <w:lang w:val="es-MX"/>
        </w:rPr>
        <w:t xml:space="preserve"> para que escuchen de viva voz,</w:t>
      </w:r>
      <w:r w:rsidR="00443648" w:rsidRPr="0060390F">
        <w:rPr>
          <w:rFonts w:ascii="Arial" w:hAnsi="Arial" w:cs="Arial"/>
          <w:b/>
          <w:iCs/>
          <w:sz w:val="22"/>
          <w:szCs w:val="22"/>
          <w:lang w:val="es-MX"/>
        </w:rPr>
        <w:t xml:space="preserve"> </w:t>
      </w:r>
      <w:r w:rsidR="00CE67B7" w:rsidRPr="0060390F">
        <w:rPr>
          <w:rFonts w:ascii="Arial" w:hAnsi="Arial" w:cs="Arial"/>
          <w:iCs/>
          <w:sz w:val="24"/>
          <w:szCs w:val="24"/>
          <w:lang w:val="es-MX"/>
        </w:rPr>
        <w:t xml:space="preserve">esta iniciativa creo que es muy sensible porque a final de cuentas nosotros aquí tenemos un salario seguro ellos no ellos tienen que jugársela, porque no hay ventas, porque están pagando rentas porque se le ha sido difícil pagar en los impuestos municipales, </w:t>
      </w:r>
      <w:r w:rsidR="00516A56" w:rsidRPr="0060390F">
        <w:rPr>
          <w:rFonts w:ascii="Arial" w:hAnsi="Arial" w:cs="Arial"/>
          <w:iCs/>
          <w:sz w:val="24"/>
          <w:szCs w:val="24"/>
          <w:lang w:val="es-MX"/>
        </w:rPr>
        <w:t>someto entonces esta iniciativa para que no apoyen a Edgar Ríos apoyen a los Tlaquepaquenses como dice la Presidente y estoy de acuerdo hoy mas que nunca nos necesitan</w:t>
      </w:r>
      <w:r w:rsidR="00F67E7E" w:rsidRPr="0060390F">
        <w:rPr>
          <w:rFonts w:ascii="Arial" w:hAnsi="Arial" w:cs="Arial"/>
          <w:iCs/>
          <w:sz w:val="24"/>
          <w:szCs w:val="24"/>
          <w:lang w:val="es-MX"/>
        </w:rPr>
        <w:t>, muchas gracias. ------------------------------------------------------------------------------------------------------------------------------------------</w:t>
      </w:r>
      <w:r w:rsidR="004A5022" w:rsidRPr="0060390F">
        <w:rPr>
          <w:rFonts w:ascii="Arial" w:hAnsi="Arial" w:cs="Arial"/>
          <w:iCs/>
          <w:sz w:val="24"/>
          <w:szCs w:val="24"/>
          <w:lang w:val="es-MX"/>
        </w:rPr>
        <w:t>----------------------------------------------</w:t>
      </w:r>
      <w:r w:rsidR="00F67E7E" w:rsidRPr="0060390F">
        <w:rPr>
          <w:rFonts w:ascii="Arial" w:hAnsi="Arial" w:cs="Arial"/>
          <w:iCs/>
          <w:sz w:val="24"/>
          <w:szCs w:val="24"/>
          <w:lang w:val="es-MX"/>
        </w:rPr>
        <w:t>--</w:t>
      </w:r>
      <w:r w:rsidRPr="0060390F">
        <w:rPr>
          <w:rFonts w:ascii="Arial" w:hAnsi="Arial" w:cs="Arial"/>
          <w:b/>
          <w:i/>
          <w:sz w:val="24"/>
          <w:szCs w:val="24"/>
          <w:lang w:val="es-MX"/>
        </w:rPr>
        <w:t>C. REGIDORES DEL H. AYUNTAMIENTO DE TLAQUEPAQUE</w:t>
      </w:r>
      <w:r w:rsidR="00F67E7E" w:rsidRPr="0060390F">
        <w:rPr>
          <w:rFonts w:ascii="Arial" w:hAnsi="Arial" w:cs="Arial"/>
          <w:i/>
          <w:sz w:val="24"/>
          <w:szCs w:val="24"/>
          <w:lang w:val="es-MX"/>
        </w:rPr>
        <w:t xml:space="preserve"> </w:t>
      </w:r>
      <w:r w:rsidRPr="0060390F">
        <w:rPr>
          <w:rFonts w:ascii="Arial" w:hAnsi="Arial" w:cs="Arial"/>
          <w:b/>
          <w:i/>
          <w:sz w:val="24"/>
          <w:szCs w:val="24"/>
          <w:lang w:val="es-MX"/>
        </w:rPr>
        <w:t>PRESENTE</w:t>
      </w:r>
      <w:r w:rsidR="00F67E7E" w:rsidRPr="0060390F">
        <w:rPr>
          <w:rFonts w:ascii="Arial" w:hAnsi="Arial" w:cs="Arial"/>
          <w:b/>
          <w:i/>
          <w:sz w:val="24"/>
          <w:szCs w:val="24"/>
          <w:lang w:val="es-MX"/>
        </w:rPr>
        <w:t xml:space="preserve"> </w:t>
      </w:r>
      <w:r w:rsidRPr="0060390F">
        <w:rPr>
          <w:rFonts w:ascii="Arial" w:hAnsi="Arial" w:cs="Arial"/>
          <w:i/>
          <w:sz w:val="24"/>
          <w:szCs w:val="24"/>
          <w:lang w:val="es-MX"/>
        </w:rPr>
        <w:t xml:space="preserve">El que Suscribe Regidor integrante de la Fracción de Partido Revolucionario Institucional del H. Ayuntamiento Constitucional de San Pedro Tlaquepaque, me permito poner a consideración para </w:t>
      </w:r>
      <w:r w:rsidRPr="0060390F">
        <w:rPr>
          <w:rFonts w:ascii="Arial" w:hAnsi="Arial" w:cs="Arial"/>
          <w:b/>
          <w:i/>
          <w:sz w:val="24"/>
          <w:szCs w:val="24"/>
          <w:lang w:val="es-MX"/>
        </w:rPr>
        <w:t>APROBACIÓN DIRECTA</w:t>
      </w:r>
      <w:r w:rsidRPr="0060390F">
        <w:rPr>
          <w:rFonts w:ascii="Arial" w:hAnsi="Arial" w:cs="Arial"/>
          <w:i/>
          <w:sz w:val="24"/>
          <w:szCs w:val="24"/>
          <w:lang w:val="es-MX"/>
        </w:rPr>
        <w:t xml:space="preserve"> la Iniciativa que tiene por objeto </w:t>
      </w:r>
      <w:r w:rsidRPr="0060390F">
        <w:rPr>
          <w:rFonts w:ascii="Arial" w:hAnsi="Arial" w:cs="Arial"/>
          <w:b/>
          <w:i/>
          <w:iCs/>
          <w:sz w:val="24"/>
          <w:szCs w:val="24"/>
          <w:lang w:val="es-MX"/>
        </w:rPr>
        <w:t>SOLICITAR AL CONGRESO DEL ESTADO AUTORIZAR AL AYUNTAMIENTO DE SAN PEDRO TLAQUEPAQUE APLICAR DESCUENTOS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PRIMERO DE ENERO Y DURANTE TODO EL EJERCICIO FISCAL 2016.</w:t>
      </w:r>
      <w:r w:rsidR="00F67E7E" w:rsidRPr="0060390F">
        <w:rPr>
          <w:rFonts w:ascii="Arial" w:hAnsi="Arial" w:cs="Arial"/>
          <w:b/>
          <w:i/>
          <w:iCs/>
          <w:sz w:val="24"/>
          <w:szCs w:val="24"/>
          <w:lang w:val="es-MX"/>
        </w:rPr>
        <w:t xml:space="preserve"> </w:t>
      </w:r>
      <w:r w:rsidRPr="0060390F">
        <w:rPr>
          <w:rFonts w:ascii="Arial" w:hAnsi="Arial" w:cs="Arial"/>
          <w:i/>
          <w:color w:val="000000" w:themeColor="text1"/>
          <w:sz w:val="24"/>
          <w:szCs w:val="24"/>
        </w:rPr>
        <w:t xml:space="preserve"> </w:t>
      </w:r>
      <w:r w:rsidRPr="0060390F">
        <w:rPr>
          <w:rFonts w:ascii="Arial" w:hAnsi="Arial" w:cs="Arial"/>
          <w:b/>
          <w:i/>
          <w:color w:val="000000" w:themeColor="text1"/>
          <w:sz w:val="24"/>
          <w:szCs w:val="24"/>
        </w:rPr>
        <w:t>ANTECEDENTES</w:t>
      </w:r>
    </w:p>
    <w:p w:rsidR="00C016FE" w:rsidRPr="0060390F" w:rsidRDefault="00C016FE" w:rsidP="00AE2C5C">
      <w:pPr>
        <w:jc w:val="both"/>
        <w:rPr>
          <w:rFonts w:ascii="Arial" w:hAnsi="Arial" w:cs="Arial"/>
          <w:i/>
          <w:sz w:val="24"/>
          <w:szCs w:val="24"/>
          <w:lang w:val="es-MX"/>
        </w:rPr>
      </w:pPr>
    </w:p>
    <w:p w:rsidR="00C016FE" w:rsidRPr="0060390F" w:rsidRDefault="00C016FE" w:rsidP="00AE2C5C">
      <w:pPr>
        <w:pStyle w:val="Prrafodelista"/>
        <w:numPr>
          <w:ilvl w:val="0"/>
          <w:numId w:val="2"/>
        </w:numPr>
        <w:jc w:val="both"/>
        <w:rPr>
          <w:rFonts w:ascii="Arial" w:hAnsi="Arial" w:cs="Arial"/>
          <w:i/>
          <w:sz w:val="24"/>
          <w:szCs w:val="24"/>
        </w:rPr>
      </w:pPr>
      <w:r w:rsidRPr="0060390F">
        <w:rPr>
          <w:rFonts w:ascii="Arial" w:hAnsi="Arial" w:cs="Arial"/>
          <w:i/>
          <w:sz w:val="24"/>
          <w:szCs w:val="24"/>
        </w:rPr>
        <w:t xml:space="preserve">La nueva línea de tren ligero tiene una longitud total de 20.9 km que se reparten de la siguiente manera: </w:t>
      </w:r>
    </w:p>
    <w:p w:rsidR="00C016FE" w:rsidRPr="0060390F" w:rsidRDefault="00C016FE" w:rsidP="00AE2C5C">
      <w:pPr>
        <w:pStyle w:val="Prrafodelista"/>
        <w:numPr>
          <w:ilvl w:val="0"/>
          <w:numId w:val="3"/>
        </w:numPr>
        <w:jc w:val="both"/>
        <w:rPr>
          <w:rFonts w:ascii="Arial" w:hAnsi="Arial" w:cs="Arial"/>
          <w:i/>
          <w:sz w:val="24"/>
          <w:szCs w:val="24"/>
        </w:rPr>
      </w:pPr>
      <w:r w:rsidRPr="0060390F">
        <w:rPr>
          <w:rFonts w:ascii="Arial" w:hAnsi="Arial" w:cs="Arial"/>
          <w:i/>
          <w:sz w:val="24"/>
          <w:szCs w:val="24"/>
        </w:rPr>
        <w:t xml:space="preserve">5.5 km de túnel, 14.9 km de viaducto y 0.5 km de transición entre viaducto y túnel. </w:t>
      </w:r>
    </w:p>
    <w:p w:rsidR="00C016FE" w:rsidRPr="0060390F" w:rsidRDefault="00C016FE" w:rsidP="00AE2C5C">
      <w:pPr>
        <w:pStyle w:val="Prrafodelista"/>
        <w:numPr>
          <w:ilvl w:val="0"/>
          <w:numId w:val="3"/>
        </w:numPr>
        <w:jc w:val="both"/>
        <w:rPr>
          <w:rFonts w:ascii="Arial" w:hAnsi="Arial" w:cs="Arial"/>
          <w:i/>
          <w:sz w:val="24"/>
          <w:szCs w:val="24"/>
        </w:rPr>
      </w:pPr>
      <w:r w:rsidRPr="0060390F">
        <w:rPr>
          <w:rFonts w:ascii="Arial" w:hAnsi="Arial" w:cs="Arial"/>
          <w:i/>
          <w:sz w:val="24"/>
          <w:szCs w:val="24"/>
        </w:rPr>
        <w:t>Dispone de 18 estaciones, 13 de ellas elevadas (viaducto) y 5 subterráneas.</w:t>
      </w:r>
    </w:p>
    <w:p w:rsidR="00C016FE" w:rsidRPr="0060390F" w:rsidRDefault="00C016FE" w:rsidP="00AE2C5C">
      <w:pPr>
        <w:pStyle w:val="Prrafodelista"/>
        <w:numPr>
          <w:ilvl w:val="0"/>
          <w:numId w:val="2"/>
        </w:numPr>
        <w:jc w:val="both"/>
        <w:rPr>
          <w:rFonts w:ascii="Arial" w:hAnsi="Arial" w:cs="Arial"/>
          <w:i/>
          <w:sz w:val="24"/>
          <w:szCs w:val="24"/>
        </w:rPr>
      </w:pPr>
      <w:r w:rsidRPr="0060390F">
        <w:rPr>
          <w:rFonts w:ascii="Arial" w:hAnsi="Arial" w:cs="Arial"/>
          <w:i/>
          <w:sz w:val="24"/>
          <w:szCs w:val="24"/>
        </w:rPr>
        <w:t>El corredor que le corresponde a San Pedro Tlaquepaque es sobre Francisco Silva Romero, cruza sobre el Nodo Revolución y continúa su recorrido por la autopista Guadalajara-Zapotlanejo, para girar por la Avenida de las Torres y llegar a la estación término de Central Camionera.</w:t>
      </w:r>
    </w:p>
    <w:p w:rsidR="00C016FE" w:rsidRPr="0060390F" w:rsidRDefault="00C016FE" w:rsidP="00AE2C5C">
      <w:pPr>
        <w:pStyle w:val="Prrafodelista"/>
        <w:numPr>
          <w:ilvl w:val="0"/>
          <w:numId w:val="2"/>
        </w:numPr>
        <w:jc w:val="both"/>
        <w:rPr>
          <w:rFonts w:ascii="Arial" w:hAnsi="Arial" w:cs="Arial"/>
          <w:i/>
          <w:sz w:val="24"/>
          <w:szCs w:val="24"/>
        </w:rPr>
      </w:pPr>
      <w:r w:rsidRPr="0060390F">
        <w:rPr>
          <w:rFonts w:ascii="Arial" w:hAnsi="Arial" w:cs="Arial"/>
          <w:i/>
          <w:sz w:val="24"/>
          <w:szCs w:val="24"/>
        </w:rPr>
        <w:t>En el trayecto le corresponden al municipio de San Pedro Tlaquepaque tres estaciones:</w:t>
      </w:r>
    </w:p>
    <w:p w:rsidR="00C016FE" w:rsidRPr="0060390F" w:rsidRDefault="00C016FE" w:rsidP="00AE2C5C">
      <w:pPr>
        <w:pStyle w:val="Prrafodelista"/>
        <w:numPr>
          <w:ilvl w:val="0"/>
          <w:numId w:val="4"/>
        </w:numPr>
        <w:jc w:val="both"/>
        <w:rPr>
          <w:rFonts w:ascii="Arial" w:hAnsi="Arial" w:cs="Arial"/>
          <w:i/>
          <w:sz w:val="24"/>
          <w:szCs w:val="24"/>
        </w:rPr>
      </w:pPr>
      <w:r w:rsidRPr="0060390F">
        <w:rPr>
          <w:rFonts w:ascii="Arial" w:hAnsi="Arial" w:cs="Arial"/>
          <w:i/>
          <w:sz w:val="24"/>
          <w:szCs w:val="24"/>
        </w:rPr>
        <w:t xml:space="preserve">TLAQUEPAQUE CENTRO. Elevada. </w:t>
      </w:r>
    </w:p>
    <w:p w:rsidR="00C016FE" w:rsidRPr="0060390F" w:rsidRDefault="00C016FE" w:rsidP="00AE2C5C">
      <w:pPr>
        <w:pStyle w:val="Prrafodelista"/>
        <w:numPr>
          <w:ilvl w:val="0"/>
          <w:numId w:val="4"/>
        </w:numPr>
        <w:jc w:val="both"/>
        <w:rPr>
          <w:rFonts w:ascii="Arial" w:hAnsi="Arial" w:cs="Arial"/>
          <w:i/>
          <w:sz w:val="24"/>
          <w:szCs w:val="24"/>
        </w:rPr>
      </w:pPr>
      <w:r w:rsidRPr="0060390F">
        <w:rPr>
          <w:rFonts w:ascii="Arial" w:hAnsi="Arial" w:cs="Arial"/>
          <w:i/>
          <w:sz w:val="24"/>
          <w:szCs w:val="24"/>
        </w:rPr>
        <w:t xml:space="preserve">NODO Revolución. Elevada. </w:t>
      </w:r>
    </w:p>
    <w:p w:rsidR="00C016FE" w:rsidRPr="0060390F" w:rsidRDefault="00C016FE" w:rsidP="00AE2C5C">
      <w:pPr>
        <w:pStyle w:val="Prrafodelista"/>
        <w:numPr>
          <w:ilvl w:val="0"/>
          <w:numId w:val="4"/>
        </w:numPr>
        <w:jc w:val="both"/>
        <w:rPr>
          <w:rFonts w:ascii="Arial" w:hAnsi="Arial" w:cs="Arial"/>
          <w:i/>
          <w:sz w:val="24"/>
          <w:szCs w:val="24"/>
          <w:lang w:val="es-MX"/>
        </w:rPr>
      </w:pPr>
      <w:r w:rsidRPr="0060390F">
        <w:rPr>
          <w:rFonts w:ascii="Arial" w:hAnsi="Arial" w:cs="Arial"/>
          <w:i/>
          <w:sz w:val="24"/>
          <w:szCs w:val="24"/>
        </w:rPr>
        <w:t>ESTACIÓN CAMIONERA. Elevada.</w:t>
      </w:r>
    </w:p>
    <w:p w:rsidR="00C016FE" w:rsidRPr="0060390F" w:rsidRDefault="00C016FE" w:rsidP="00AE2C5C">
      <w:pPr>
        <w:pStyle w:val="Prrafodelista"/>
        <w:numPr>
          <w:ilvl w:val="0"/>
          <w:numId w:val="2"/>
        </w:numPr>
        <w:jc w:val="both"/>
        <w:rPr>
          <w:rFonts w:ascii="Arial" w:hAnsi="Arial" w:cs="Arial"/>
          <w:i/>
          <w:sz w:val="24"/>
          <w:szCs w:val="24"/>
          <w:lang w:val="es-MX"/>
        </w:rPr>
      </w:pPr>
      <w:r w:rsidRPr="0060390F">
        <w:rPr>
          <w:rFonts w:ascii="Arial" w:hAnsi="Arial" w:cs="Arial"/>
          <w:i/>
          <w:sz w:val="24"/>
          <w:szCs w:val="24"/>
          <w:lang w:val="es-MX"/>
        </w:rPr>
        <w:t xml:space="preserve">Desafortunadamente la obra ha ocasionado afectaciones económicas a los comerciantes del corredor donde se realizan los trabajos de dicha obra. (Anexo </w:t>
      </w:r>
      <w:r w:rsidRPr="0060390F">
        <w:rPr>
          <w:rFonts w:ascii="Arial" w:hAnsi="Arial" w:cs="Arial"/>
          <w:b/>
          <w:i/>
          <w:sz w:val="24"/>
          <w:szCs w:val="24"/>
          <w:lang w:val="es-MX"/>
        </w:rPr>
        <w:t>“RESUMEN EJECUTIVO DE LA CONSULTA CIUDADANA SOBRE LA OBRA DE LA LÍNEA TRES DEL TREN LIGERO URBANO”).</w:t>
      </w:r>
    </w:p>
    <w:p w:rsidR="00C016FE" w:rsidRPr="0060390F" w:rsidRDefault="00C016FE" w:rsidP="00AE2C5C">
      <w:pPr>
        <w:pStyle w:val="Prrafodelista"/>
        <w:numPr>
          <w:ilvl w:val="0"/>
          <w:numId w:val="2"/>
        </w:numPr>
        <w:autoSpaceDE w:val="0"/>
        <w:autoSpaceDN w:val="0"/>
        <w:adjustRightInd w:val="0"/>
        <w:ind w:right="-234"/>
        <w:jc w:val="both"/>
        <w:rPr>
          <w:rFonts w:ascii="Arial" w:hAnsi="Arial" w:cs="Arial"/>
          <w:b/>
          <w:i/>
          <w:sz w:val="24"/>
          <w:szCs w:val="24"/>
          <w:lang w:val="es-MX"/>
        </w:rPr>
      </w:pPr>
      <w:r w:rsidRPr="0060390F">
        <w:rPr>
          <w:rFonts w:ascii="Arial" w:hAnsi="Arial" w:cs="Arial"/>
          <w:i/>
          <w:sz w:val="24"/>
          <w:szCs w:val="24"/>
          <w:lang w:val="es-MX"/>
        </w:rPr>
        <w:t xml:space="preserve">Para el Ejercicio Fiscal 2015 se autorizo al Ayuntamiento de San Pedro Tlaquepaque aplicar descuentos sobre pago del impuesto predial y </w:t>
      </w:r>
      <w:r w:rsidRPr="0060390F">
        <w:rPr>
          <w:rFonts w:ascii="Arial" w:hAnsi="Arial" w:cs="Arial"/>
          <w:i/>
          <w:iCs/>
          <w:sz w:val="24"/>
          <w:szCs w:val="24"/>
          <w:lang w:val="es-MX"/>
        </w:rPr>
        <w:t xml:space="preserve">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primero de enero y durante todo el ejercicio fiscal vigente, hasta la fecha que termine los trabajos de construcción de la línea tres del sistema del tren ligero; en base al </w:t>
      </w:r>
      <w:r w:rsidRPr="0060390F">
        <w:rPr>
          <w:rFonts w:ascii="Arial" w:hAnsi="Arial" w:cs="Arial"/>
          <w:b/>
          <w:i/>
          <w:iCs/>
          <w:sz w:val="24"/>
          <w:szCs w:val="24"/>
          <w:lang w:val="es-MX"/>
        </w:rPr>
        <w:lastRenderedPageBreak/>
        <w:t>DECRETO NUMERO 25517/LX/15</w:t>
      </w:r>
      <w:r w:rsidRPr="0060390F">
        <w:rPr>
          <w:rFonts w:ascii="Arial" w:hAnsi="Arial" w:cs="Arial"/>
          <w:i/>
          <w:iCs/>
          <w:sz w:val="24"/>
          <w:szCs w:val="24"/>
          <w:lang w:val="es-MX"/>
        </w:rPr>
        <w:t>. (Anexo “</w:t>
      </w:r>
      <w:r w:rsidRPr="0060390F">
        <w:rPr>
          <w:rFonts w:ascii="Arial" w:hAnsi="Arial" w:cs="Arial"/>
          <w:b/>
          <w:i/>
          <w:iCs/>
          <w:sz w:val="24"/>
          <w:szCs w:val="24"/>
          <w:lang w:val="es-MX"/>
        </w:rPr>
        <w:t>DECRETO NUMERO 25517/LX/15”).</w:t>
      </w:r>
      <w:r w:rsidR="000F0D93" w:rsidRPr="0060390F">
        <w:rPr>
          <w:rFonts w:ascii="Arial" w:hAnsi="Arial" w:cs="Arial"/>
          <w:b/>
          <w:i/>
          <w:iCs/>
          <w:sz w:val="24"/>
          <w:szCs w:val="24"/>
          <w:lang w:val="es-MX"/>
        </w:rPr>
        <w:t xml:space="preserve"> </w:t>
      </w:r>
      <w:r w:rsidRPr="0060390F">
        <w:rPr>
          <w:rFonts w:ascii="Arial" w:hAnsi="Arial" w:cs="Arial"/>
          <w:b/>
          <w:i/>
          <w:sz w:val="24"/>
          <w:szCs w:val="24"/>
          <w:lang w:val="es-MX"/>
        </w:rPr>
        <w:t>CONSIDERANDOS:</w:t>
      </w:r>
    </w:p>
    <w:p w:rsidR="006B5D58" w:rsidRPr="0060390F" w:rsidRDefault="006B5D58" w:rsidP="006B5D58">
      <w:pPr>
        <w:pStyle w:val="Prrafodelista"/>
        <w:autoSpaceDE w:val="0"/>
        <w:autoSpaceDN w:val="0"/>
        <w:adjustRightInd w:val="0"/>
        <w:ind w:right="-234"/>
        <w:jc w:val="both"/>
        <w:rPr>
          <w:rFonts w:ascii="Arial" w:hAnsi="Arial" w:cs="Arial"/>
          <w:b/>
          <w:i/>
          <w:sz w:val="24"/>
          <w:szCs w:val="24"/>
          <w:lang w:val="es-MX"/>
        </w:rPr>
      </w:pPr>
    </w:p>
    <w:p w:rsidR="00C016FE" w:rsidRPr="0060390F" w:rsidRDefault="00C016FE" w:rsidP="00AE2C5C">
      <w:pPr>
        <w:pStyle w:val="Prrafodelista"/>
        <w:numPr>
          <w:ilvl w:val="0"/>
          <w:numId w:val="1"/>
        </w:numPr>
        <w:jc w:val="both"/>
        <w:rPr>
          <w:rFonts w:ascii="Arial" w:hAnsi="Arial" w:cs="Arial"/>
          <w:i/>
          <w:sz w:val="24"/>
          <w:szCs w:val="24"/>
          <w:lang w:val="es-MX"/>
        </w:rPr>
      </w:pPr>
      <w:r w:rsidRPr="0060390F">
        <w:rPr>
          <w:rFonts w:ascii="Arial" w:hAnsi="Arial" w:cs="Arial"/>
          <w:i/>
          <w:sz w:val="24"/>
          <w:szCs w:val="24"/>
          <w:lang w:val="es-MX"/>
        </w:rPr>
        <w:t>En términos al Artículo 115 Constitucional, Artículo 37 fracción I, Artículo 38 fracción I y Artículo 50 fracción I de la Ley del Gobierno y de la Administración Pública Municipal del Estado de Jalisco, Artículo 6 fracción I y XI, Artículo 69, Artículo 72 fracción II, Artículo 74 y Artículo 88 del Reglamento Interior del Ayuntamiento y de la Administración Pública del Municipio de San Pedro Tlaquepaque.</w:t>
      </w:r>
    </w:p>
    <w:p w:rsidR="00F67E7E" w:rsidRPr="0060390F" w:rsidRDefault="00F67E7E" w:rsidP="00AE2C5C">
      <w:pPr>
        <w:autoSpaceDE w:val="0"/>
        <w:autoSpaceDN w:val="0"/>
        <w:adjustRightInd w:val="0"/>
        <w:ind w:right="-234"/>
        <w:jc w:val="both"/>
        <w:rPr>
          <w:rFonts w:ascii="Arial" w:hAnsi="Arial" w:cs="Arial"/>
          <w:i/>
          <w:sz w:val="24"/>
          <w:szCs w:val="24"/>
          <w:lang w:val="es-MX"/>
        </w:rPr>
      </w:pPr>
    </w:p>
    <w:p w:rsidR="00C016FE" w:rsidRPr="0060390F" w:rsidRDefault="00C016FE" w:rsidP="006B5D58">
      <w:pPr>
        <w:autoSpaceDE w:val="0"/>
        <w:autoSpaceDN w:val="0"/>
        <w:adjustRightInd w:val="0"/>
        <w:ind w:right="-234"/>
        <w:jc w:val="both"/>
        <w:rPr>
          <w:rFonts w:ascii="Arial" w:hAnsi="Arial" w:cs="Arial"/>
          <w:i/>
          <w:iCs/>
          <w:sz w:val="24"/>
          <w:szCs w:val="24"/>
          <w:lang w:val="es-MX"/>
        </w:rPr>
      </w:pPr>
      <w:r w:rsidRPr="0060390F">
        <w:rPr>
          <w:rFonts w:ascii="Arial" w:hAnsi="Arial" w:cs="Arial"/>
          <w:i/>
          <w:sz w:val="24"/>
          <w:szCs w:val="24"/>
          <w:lang w:val="es-MX"/>
        </w:rPr>
        <w:t>Por lo anteriormente expuesto me permito someter a su consideración los siguientes puntos de:</w:t>
      </w:r>
      <w:r w:rsidR="006B5D58" w:rsidRPr="0060390F">
        <w:rPr>
          <w:rFonts w:ascii="Arial" w:hAnsi="Arial" w:cs="Arial"/>
          <w:i/>
          <w:sz w:val="24"/>
          <w:szCs w:val="24"/>
          <w:lang w:val="es-MX"/>
        </w:rPr>
        <w:t xml:space="preserve"> </w:t>
      </w:r>
      <w:r w:rsidRPr="0060390F">
        <w:rPr>
          <w:rFonts w:ascii="Arial" w:hAnsi="Arial" w:cs="Arial"/>
          <w:b/>
          <w:i/>
          <w:sz w:val="24"/>
          <w:szCs w:val="24"/>
          <w:lang w:val="es-MX"/>
        </w:rPr>
        <w:t xml:space="preserve"> ACUERDO</w:t>
      </w:r>
      <w:r w:rsidR="000F0D93" w:rsidRPr="0060390F">
        <w:rPr>
          <w:rFonts w:ascii="Arial" w:hAnsi="Arial" w:cs="Arial"/>
          <w:b/>
          <w:i/>
          <w:sz w:val="24"/>
          <w:szCs w:val="24"/>
          <w:lang w:val="es-MX"/>
        </w:rPr>
        <w:t xml:space="preserve"> </w:t>
      </w:r>
      <w:r w:rsidRPr="0060390F">
        <w:rPr>
          <w:rFonts w:ascii="Arial" w:hAnsi="Arial" w:cs="Arial"/>
          <w:b/>
          <w:bCs/>
          <w:i/>
          <w:iCs/>
          <w:sz w:val="24"/>
          <w:szCs w:val="24"/>
          <w:lang w:val="es-MX"/>
        </w:rPr>
        <w:t xml:space="preserve">PRIMERO.- </w:t>
      </w:r>
      <w:r w:rsidRPr="0060390F">
        <w:rPr>
          <w:rFonts w:ascii="Arial" w:hAnsi="Arial" w:cs="Arial"/>
          <w:bCs/>
          <w:i/>
          <w:iCs/>
          <w:sz w:val="24"/>
          <w:szCs w:val="24"/>
          <w:lang w:val="es-MX"/>
        </w:rPr>
        <w:t xml:space="preserve">Se aprueba </w:t>
      </w:r>
      <w:r w:rsidRPr="0060390F">
        <w:rPr>
          <w:rFonts w:ascii="Arial" w:hAnsi="Arial" w:cs="Arial"/>
          <w:i/>
          <w:iCs/>
          <w:sz w:val="24"/>
          <w:szCs w:val="24"/>
          <w:lang w:val="es-MX"/>
        </w:rPr>
        <w:t>SOLICITAR AL CONGRESO DEL ESTADO AUTORIZAR AL AYUNTAMIENTO DE SAN PEDRO TLAQUEPAQUE APLICAR DESCUENTOS SOBRE EL PAGO DEL IMPUESTO PREDIAL Y DE LOS DERECHOS POR LA PRESTACIÓN DE SERVICIOS EN LAS LICENCIAS DE GIROS, EN BENEFICIO DE LOS COMERCIANTES Y/O EN SU CASO DE LOS PROPIETARIOS DE LOS LOCALES COMERCIALES, UBICADOS EN EL CORREDOR DONDE SE REALIZAN LOS TRABAJOS DE CONSTRUCCIÓN DE LA LÍNEA TRES DEL TREN LIGERO URBANO, A PARTIR DEL PRIMERO DE ENERO Y DURANTE TODO EL EJERCICIO FISCAL 2016.</w:t>
      </w:r>
    </w:p>
    <w:p w:rsidR="00C016FE" w:rsidRPr="0060390F" w:rsidRDefault="00C016FE" w:rsidP="00AE2C5C">
      <w:pPr>
        <w:autoSpaceDE w:val="0"/>
        <w:autoSpaceDN w:val="0"/>
        <w:adjustRightInd w:val="0"/>
        <w:ind w:right="-234"/>
        <w:jc w:val="both"/>
        <w:rPr>
          <w:rFonts w:ascii="Arial" w:hAnsi="Arial" w:cs="Arial"/>
          <w:i/>
          <w:iCs/>
          <w:sz w:val="24"/>
          <w:szCs w:val="24"/>
          <w:lang w:val="es-MX"/>
        </w:rPr>
      </w:pPr>
    </w:p>
    <w:p w:rsidR="00C016FE" w:rsidRPr="0060390F" w:rsidRDefault="00C016FE" w:rsidP="00AE2C5C">
      <w:pPr>
        <w:pStyle w:val="Prrafodelista"/>
        <w:numPr>
          <w:ilvl w:val="0"/>
          <w:numId w:val="5"/>
        </w:numPr>
        <w:autoSpaceDE w:val="0"/>
        <w:autoSpaceDN w:val="0"/>
        <w:adjustRightInd w:val="0"/>
        <w:ind w:right="-234"/>
        <w:jc w:val="both"/>
        <w:rPr>
          <w:rFonts w:ascii="Arial" w:hAnsi="Arial" w:cs="Arial"/>
          <w:bCs/>
          <w:i/>
          <w:sz w:val="24"/>
          <w:szCs w:val="24"/>
          <w:lang w:val="es-MX"/>
        </w:rPr>
      </w:pPr>
      <w:r w:rsidRPr="0060390F">
        <w:rPr>
          <w:rFonts w:ascii="Arial" w:hAnsi="Arial" w:cs="Arial"/>
          <w:bCs/>
          <w:i/>
          <w:sz w:val="24"/>
          <w:szCs w:val="24"/>
          <w:lang w:val="es-MX"/>
        </w:rPr>
        <w:t>LOS DESCUENTOS PREVISTOS EN EL PRESENTE ACUERDO SON LOS SIGUIENTES:</w:t>
      </w:r>
    </w:p>
    <w:p w:rsidR="006B5D58" w:rsidRPr="0060390F" w:rsidRDefault="006B5D58" w:rsidP="006B5D58">
      <w:pPr>
        <w:pStyle w:val="Prrafodelista"/>
        <w:autoSpaceDE w:val="0"/>
        <w:autoSpaceDN w:val="0"/>
        <w:adjustRightInd w:val="0"/>
        <w:ind w:left="1440" w:right="-234"/>
        <w:jc w:val="both"/>
        <w:rPr>
          <w:rFonts w:ascii="Arial" w:hAnsi="Arial" w:cs="Arial"/>
          <w:bCs/>
          <w:i/>
          <w:sz w:val="24"/>
          <w:szCs w:val="24"/>
          <w:lang w:val="es-MX"/>
        </w:rPr>
      </w:pPr>
    </w:p>
    <w:p w:rsidR="00C5268F" w:rsidRPr="000A1F37" w:rsidRDefault="00C016FE" w:rsidP="000A1F37">
      <w:pPr>
        <w:pStyle w:val="Prrafodelista"/>
        <w:numPr>
          <w:ilvl w:val="1"/>
          <w:numId w:val="5"/>
        </w:numPr>
        <w:autoSpaceDE w:val="0"/>
        <w:autoSpaceDN w:val="0"/>
        <w:adjustRightInd w:val="0"/>
        <w:ind w:left="-142" w:right="-234" w:firstLine="142"/>
        <w:jc w:val="both"/>
        <w:rPr>
          <w:rFonts w:ascii="Arial" w:hAnsi="Arial" w:cs="Arial"/>
          <w:b/>
          <w:i/>
          <w:sz w:val="24"/>
          <w:szCs w:val="24"/>
        </w:rPr>
      </w:pPr>
      <w:r w:rsidRPr="0060390F">
        <w:rPr>
          <w:rFonts w:ascii="Arial" w:hAnsi="Arial" w:cs="Arial"/>
          <w:bCs/>
          <w:i/>
          <w:sz w:val="24"/>
          <w:szCs w:val="24"/>
          <w:lang w:val="es-MX"/>
        </w:rPr>
        <w:t>Condonar hasta el 100% (cien por ciento) en el pago del impuesto predial correspondiente al ejercicio fiscal 2016 a los propietarios de los inmuebles dedicados a la prestación de actividades comerciales o de prestación de servicios, ubicados en el tramo de la zona en donde se realizan los trabajos de construcción de la Línea Tres del Sistema de Tren Eléctrico Urbano en el Municipio de San Pedro Tlaquepaque.</w:t>
      </w:r>
      <w:r w:rsidR="002D2A3E" w:rsidRPr="0060390F">
        <w:rPr>
          <w:rFonts w:ascii="Arial" w:hAnsi="Arial" w:cs="Arial"/>
          <w:bCs/>
          <w:i/>
          <w:sz w:val="24"/>
          <w:szCs w:val="24"/>
          <w:lang w:val="es-MX"/>
        </w:rPr>
        <w:t xml:space="preserve"> b) </w:t>
      </w:r>
      <w:r w:rsidRPr="0060390F">
        <w:rPr>
          <w:rFonts w:ascii="Arial" w:hAnsi="Arial" w:cs="Arial"/>
          <w:bCs/>
          <w:i/>
          <w:sz w:val="24"/>
          <w:szCs w:val="24"/>
          <w:lang w:val="es-MX"/>
        </w:rPr>
        <w:t>Otorgar el descuento de hasta el 75% (setenta y cinco por ciento) en el pago de los derechos correspondientes de las licencias de giros comerciales y de prestación de servicios y de los productos derivados de la impresión de las mismas, contemplados en la Ley de Ingresos del Municipio de San Pedro Tlaquepaque, para el ejercicio fiscal 2016, únicamente a los contribuyentes titulares de los establecimientos comerciales y de prestación de servicios, ubicados en el tramo de la zona en donde se realizan los trabajos de construcción de la Línea Tres del Sistema de Tren Eléctrico Urbano y que sean afectados por dichos trabajos durante el tiempo que duren los mismos.</w:t>
      </w:r>
      <w:r w:rsidR="00F67E7E" w:rsidRPr="0060390F">
        <w:rPr>
          <w:rFonts w:ascii="Arial" w:hAnsi="Arial" w:cs="Arial"/>
          <w:bCs/>
          <w:i/>
          <w:sz w:val="24"/>
          <w:szCs w:val="24"/>
          <w:lang w:val="es-MX"/>
        </w:rPr>
        <w:t xml:space="preserve"> </w:t>
      </w:r>
      <w:r w:rsidRPr="0060390F">
        <w:rPr>
          <w:rFonts w:ascii="Arial" w:hAnsi="Arial" w:cs="Arial"/>
          <w:b/>
          <w:bCs/>
          <w:i/>
          <w:iCs/>
          <w:sz w:val="24"/>
          <w:szCs w:val="24"/>
          <w:lang w:val="es-MX"/>
        </w:rPr>
        <w:t>SALA DE SESIONES DEL H. AYUNTAMIENTO DEL MUNICIPIO DE SAN PEDRO TLAQUEPAQUE</w:t>
      </w:r>
      <w:r w:rsidR="00F67E7E" w:rsidRPr="0060390F">
        <w:rPr>
          <w:rFonts w:ascii="Arial" w:hAnsi="Arial" w:cs="Arial"/>
          <w:b/>
          <w:bCs/>
          <w:i/>
          <w:iCs/>
          <w:sz w:val="24"/>
          <w:szCs w:val="24"/>
          <w:lang w:val="es-MX"/>
        </w:rPr>
        <w:t xml:space="preserve"> </w:t>
      </w:r>
      <w:r w:rsidRPr="0060390F">
        <w:rPr>
          <w:rFonts w:ascii="Arial" w:hAnsi="Arial" w:cs="Arial"/>
          <w:b/>
          <w:bCs/>
          <w:i/>
          <w:iCs/>
          <w:sz w:val="24"/>
          <w:szCs w:val="24"/>
          <w:lang w:val="es-MX"/>
        </w:rPr>
        <w:t>SAN PEDRO TLAQUEPAQUE, JALISCO, 26 DE FEBRERO DE 2016</w:t>
      </w:r>
      <w:r w:rsidR="00F67E7E" w:rsidRPr="0060390F">
        <w:rPr>
          <w:rFonts w:ascii="Arial" w:hAnsi="Arial" w:cs="Arial"/>
          <w:b/>
          <w:bCs/>
          <w:i/>
          <w:iCs/>
          <w:sz w:val="24"/>
          <w:szCs w:val="24"/>
          <w:lang w:val="es-MX"/>
        </w:rPr>
        <w:t xml:space="preserve"> </w:t>
      </w:r>
      <w:r w:rsidRPr="0060390F">
        <w:rPr>
          <w:rFonts w:ascii="Arial" w:hAnsi="Arial" w:cs="Arial"/>
          <w:b/>
          <w:i/>
          <w:sz w:val="24"/>
          <w:szCs w:val="24"/>
        </w:rPr>
        <w:t>ING. EDGAR RICARDO RIOS DE LOZA</w:t>
      </w:r>
      <w:r w:rsidR="00F67E7E" w:rsidRPr="0060390F">
        <w:rPr>
          <w:rFonts w:ascii="Arial" w:hAnsi="Arial" w:cs="Arial"/>
          <w:b/>
          <w:i/>
          <w:sz w:val="24"/>
          <w:szCs w:val="24"/>
        </w:rPr>
        <w:t xml:space="preserve"> </w:t>
      </w:r>
      <w:r w:rsidRPr="0060390F">
        <w:rPr>
          <w:rFonts w:ascii="Arial" w:hAnsi="Arial" w:cs="Arial"/>
          <w:b/>
          <w:i/>
          <w:sz w:val="24"/>
          <w:szCs w:val="24"/>
        </w:rPr>
        <w:t>R E G I D O R</w:t>
      </w:r>
      <w:r w:rsidR="00F67E7E" w:rsidRPr="0060390F">
        <w:rPr>
          <w:rFonts w:ascii="Arial" w:hAnsi="Arial" w:cs="Arial"/>
          <w:sz w:val="24"/>
          <w:szCs w:val="24"/>
        </w:rPr>
        <w:t>. -------------------------------------------------------------------------------------------------------</w:t>
      </w:r>
      <w:r w:rsidR="0044251D" w:rsidRPr="0060390F">
        <w:rPr>
          <w:rFonts w:ascii="Arial" w:hAnsi="Arial" w:cs="Arial"/>
          <w:sz w:val="24"/>
          <w:szCs w:val="24"/>
          <w:lang w:val="es-MX"/>
        </w:rPr>
        <w:t>Habla la</w:t>
      </w:r>
      <w:r w:rsidR="0044251D" w:rsidRPr="0060390F">
        <w:rPr>
          <w:rFonts w:ascii="Arial" w:hAnsi="Arial" w:cs="Arial"/>
          <w:b/>
          <w:sz w:val="24"/>
          <w:szCs w:val="24"/>
          <w:lang w:val="es-MX"/>
        </w:rPr>
        <w:t xml:space="preserve"> </w:t>
      </w:r>
      <w:r w:rsidR="0044251D" w:rsidRPr="0060390F">
        <w:rPr>
          <w:rFonts w:ascii="Arial" w:hAnsi="Arial" w:cs="Arial"/>
          <w:sz w:val="24"/>
          <w:szCs w:val="24"/>
          <w:lang w:val="es-MX"/>
        </w:rPr>
        <w:t>C. María Elena Limón García Presidenta Municipal</w:t>
      </w:r>
      <w:r w:rsidR="002D2A3E" w:rsidRPr="0060390F">
        <w:rPr>
          <w:rFonts w:ascii="Arial" w:hAnsi="Arial" w:cs="Arial"/>
          <w:sz w:val="24"/>
          <w:szCs w:val="24"/>
          <w:lang w:val="es-MX"/>
        </w:rPr>
        <w:t>:</w:t>
      </w:r>
      <w:r w:rsidR="0044251D" w:rsidRPr="0060390F">
        <w:rPr>
          <w:rFonts w:ascii="Arial" w:hAnsi="Arial" w:cs="Arial"/>
          <w:bCs/>
          <w:sz w:val="24"/>
          <w:szCs w:val="24"/>
        </w:rPr>
        <w:t xml:space="preserve"> Gracias</w:t>
      </w:r>
      <w:r w:rsidR="002D2A3E" w:rsidRPr="0060390F">
        <w:rPr>
          <w:rFonts w:ascii="Arial" w:hAnsi="Arial" w:cs="Arial"/>
          <w:bCs/>
          <w:sz w:val="24"/>
          <w:szCs w:val="24"/>
        </w:rPr>
        <w:t xml:space="preserve"> señor regidor no no les vamos a dar descuento, les vamos a exentar el pago, quedan sin exentar durante todo este año porque sabemos y porque también entendemos la situación que están pasando y yo le pediría en este momento </w:t>
      </w:r>
      <w:r w:rsidR="00F866CE" w:rsidRPr="0060390F">
        <w:rPr>
          <w:rFonts w:ascii="Arial" w:hAnsi="Arial" w:cs="Arial"/>
          <w:bCs/>
          <w:sz w:val="24"/>
          <w:szCs w:val="24"/>
        </w:rPr>
        <w:t>a la Directora de Promoción y desarrollo Económico, que se ponga hable con ellos, y a que hacer una ruta para de alguna manera como lo hemos hecho con artesanos a que también apoyar a todos los vecinos, y queden no con descuento, quedan exentos de pago todos los de la línea en esta zona de la línea tres del metro, el pago de licencia es exento durante todo este año y el año que viene volvemos a ver</w:t>
      </w:r>
      <w:r w:rsidR="0044251D" w:rsidRPr="0060390F">
        <w:rPr>
          <w:rFonts w:ascii="Arial" w:hAnsi="Arial" w:cs="Arial"/>
          <w:bCs/>
          <w:sz w:val="24"/>
          <w:szCs w:val="24"/>
        </w:rPr>
        <w:t xml:space="preserve">. </w:t>
      </w:r>
      <w:r w:rsidR="0044251D" w:rsidRPr="0060390F">
        <w:rPr>
          <w:rFonts w:ascii="Arial" w:hAnsi="Arial" w:cs="Arial"/>
          <w:sz w:val="24"/>
          <w:szCs w:val="24"/>
        </w:rPr>
        <w:t>------------------------------------------------------------------------------------------------------------</w:t>
      </w:r>
      <w:r w:rsidR="003523FB" w:rsidRPr="0060390F">
        <w:rPr>
          <w:rFonts w:ascii="Arial" w:hAnsi="Arial" w:cs="Arial"/>
          <w:sz w:val="24"/>
          <w:szCs w:val="24"/>
        </w:rPr>
        <w:t>---------------------------------------------------------</w:t>
      </w:r>
      <w:r w:rsidR="003523FB" w:rsidRPr="000A1F37">
        <w:rPr>
          <w:rFonts w:ascii="Arial" w:hAnsi="Arial" w:cs="Arial"/>
          <w:sz w:val="24"/>
          <w:szCs w:val="24"/>
          <w:lang w:val="es-MX"/>
        </w:rPr>
        <w:t xml:space="preserve">Hace uso de la voz el Regidor Edgar Ricardo Ríos de Loza: </w:t>
      </w:r>
      <w:r w:rsidR="003523FB" w:rsidRPr="000A1F37">
        <w:rPr>
          <w:rFonts w:ascii="Arial" w:hAnsi="Arial" w:cs="Arial"/>
          <w:sz w:val="24"/>
          <w:szCs w:val="24"/>
        </w:rPr>
        <w:t>e</w:t>
      </w:r>
      <w:r w:rsidR="00150E38" w:rsidRPr="000A1F37">
        <w:rPr>
          <w:rFonts w:ascii="Arial" w:hAnsi="Arial" w:cs="Arial"/>
          <w:sz w:val="24"/>
          <w:szCs w:val="24"/>
        </w:rPr>
        <w:t xml:space="preserve">l </w:t>
      </w:r>
      <w:r w:rsidR="003523FB" w:rsidRPr="000A1F37">
        <w:rPr>
          <w:rFonts w:ascii="Arial" w:hAnsi="Arial" w:cs="Arial"/>
          <w:sz w:val="24"/>
          <w:szCs w:val="24"/>
        </w:rPr>
        <w:t>sentid</w:t>
      </w:r>
      <w:r w:rsidR="00150E38" w:rsidRPr="000A1F37">
        <w:rPr>
          <w:rFonts w:ascii="Arial" w:hAnsi="Arial" w:cs="Arial"/>
          <w:sz w:val="24"/>
          <w:szCs w:val="24"/>
        </w:rPr>
        <w:t xml:space="preserve">o de esta propuesta es que se envié al Congreso del Estado porque estamos hablando </w:t>
      </w:r>
      <w:r w:rsidR="00150E38" w:rsidRPr="000A1F37">
        <w:rPr>
          <w:rFonts w:ascii="Arial" w:hAnsi="Arial" w:cs="Arial"/>
          <w:sz w:val="24"/>
          <w:szCs w:val="24"/>
        </w:rPr>
        <w:lastRenderedPageBreak/>
        <w:t xml:space="preserve">de que se hagan descuentos en el tema del predial y de las licencias </w:t>
      </w:r>
      <w:r w:rsidR="003523FB" w:rsidRPr="000A1F37">
        <w:rPr>
          <w:rFonts w:ascii="Arial" w:hAnsi="Arial" w:cs="Arial"/>
          <w:sz w:val="24"/>
          <w:szCs w:val="24"/>
        </w:rPr>
        <w:t>entonces</w:t>
      </w:r>
      <w:r w:rsidR="00A20385" w:rsidRPr="000A1F37">
        <w:rPr>
          <w:rFonts w:ascii="Arial" w:hAnsi="Arial" w:cs="Arial"/>
          <w:sz w:val="24"/>
          <w:szCs w:val="24"/>
        </w:rPr>
        <w:t xml:space="preserve"> si que pueda quedar claro para que el Congreso nos autorice en algún momento se llegue a esta determinación </w:t>
      </w:r>
      <w:r w:rsidR="00696718" w:rsidRPr="000A1F37">
        <w:rPr>
          <w:rFonts w:ascii="Arial" w:hAnsi="Arial" w:cs="Arial"/>
          <w:sz w:val="24"/>
          <w:szCs w:val="24"/>
        </w:rPr>
        <w:t xml:space="preserve">entonces es cuanto. </w:t>
      </w:r>
      <w:r w:rsidR="0044251D" w:rsidRPr="000A1F37">
        <w:rPr>
          <w:rFonts w:ascii="Arial" w:hAnsi="Arial" w:cs="Arial"/>
          <w:sz w:val="24"/>
          <w:szCs w:val="24"/>
        </w:rPr>
        <w:t>--------------------------------------------------------------------------------------------------------------------</w:t>
      </w:r>
      <w:r w:rsidR="0044251D" w:rsidRPr="000A1F37">
        <w:rPr>
          <w:rFonts w:ascii="Arial" w:hAnsi="Arial" w:cs="Arial"/>
          <w:sz w:val="24"/>
          <w:szCs w:val="24"/>
          <w:lang w:val="es-MX"/>
        </w:rPr>
        <w:t>Habla la</w:t>
      </w:r>
      <w:r w:rsidR="0044251D" w:rsidRPr="000A1F37">
        <w:rPr>
          <w:rFonts w:ascii="Arial" w:hAnsi="Arial" w:cs="Arial"/>
          <w:b/>
          <w:sz w:val="24"/>
          <w:szCs w:val="24"/>
          <w:lang w:val="es-MX"/>
        </w:rPr>
        <w:t xml:space="preserve"> </w:t>
      </w:r>
      <w:r w:rsidR="0044251D" w:rsidRPr="000A1F37">
        <w:rPr>
          <w:rFonts w:ascii="Arial" w:hAnsi="Arial" w:cs="Arial"/>
          <w:sz w:val="24"/>
          <w:szCs w:val="24"/>
          <w:lang w:val="es-MX"/>
        </w:rPr>
        <w:t>C. María Elena Limón García Presidenta Municipal:</w:t>
      </w:r>
      <w:r w:rsidR="0044251D" w:rsidRPr="000A1F37">
        <w:rPr>
          <w:rFonts w:ascii="Arial" w:hAnsi="Arial" w:cs="Arial"/>
          <w:b/>
          <w:sz w:val="24"/>
          <w:szCs w:val="24"/>
          <w:lang w:val="es-MX"/>
        </w:rPr>
        <w:t xml:space="preserve"> </w:t>
      </w:r>
      <w:r w:rsidR="00696718" w:rsidRPr="000A1F37">
        <w:rPr>
          <w:rFonts w:ascii="Arial" w:hAnsi="Arial" w:cs="Arial"/>
          <w:sz w:val="24"/>
          <w:szCs w:val="24"/>
          <w:lang w:val="es-MX"/>
        </w:rPr>
        <w:t>si claro de nuestra parte es la intención solamente es notificar al Congreso para que se haga la corrección</w:t>
      </w:r>
      <w:r w:rsidR="00BB1B11" w:rsidRPr="000A1F37">
        <w:rPr>
          <w:rFonts w:ascii="Arial" w:hAnsi="Arial" w:cs="Arial"/>
          <w:sz w:val="24"/>
          <w:szCs w:val="24"/>
          <w:lang w:val="es-MX"/>
        </w:rPr>
        <w:t xml:space="preserve"> pero ya viene el 100% del predial, es el 100% y el 75 en las licencias lo vamos manejando haciendo las gestiones </w:t>
      </w:r>
      <w:r w:rsidR="00FA6A84" w:rsidRPr="000A1F37">
        <w:rPr>
          <w:rFonts w:ascii="Arial" w:hAnsi="Arial" w:cs="Arial"/>
          <w:sz w:val="24"/>
          <w:szCs w:val="24"/>
          <w:lang w:val="es-MX"/>
        </w:rPr>
        <w:t>porque entendemos la situación</w:t>
      </w:r>
      <w:r w:rsidR="004A5022" w:rsidRPr="000A1F37">
        <w:rPr>
          <w:rFonts w:ascii="Arial" w:hAnsi="Arial" w:cs="Arial"/>
          <w:sz w:val="24"/>
          <w:szCs w:val="24"/>
          <w:lang w:val="es-MX"/>
        </w:rPr>
        <w:t xml:space="preserve"> porque la que están pasando y todo </w:t>
      </w:r>
      <w:r w:rsidR="00FA6A84" w:rsidRPr="000A1F37">
        <w:rPr>
          <w:rFonts w:ascii="Arial" w:hAnsi="Arial" w:cs="Arial"/>
          <w:sz w:val="24"/>
          <w:szCs w:val="24"/>
          <w:lang w:val="es-MX"/>
        </w:rPr>
        <w:t xml:space="preserve">el apoyo por parte de Promoción y Desarrollo Económico para buscar alternativa que les brinden a ustedes tratar de vender y llevar algo a su familia, por lo cual lo someteremos a votación. </w:t>
      </w:r>
      <w:r w:rsidR="00696718" w:rsidRPr="000A1F37">
        <w:rPr>
          <w:rFonts w:ascii="Arial" w:hAnsi="Arial" w:cs="Arial"/>
          <w:b/>
          <w:sz w:val="24"/>
          <w:szCs w:val="24"/>
          <w:lang w:val="es-MX"/>
        </w:rPr>
        <w:t xml:space="preserve"> </w:t>
      </w:r>
      <w:r w:rsidR="0044251D" w:rsidRPr="000A1F37">
        <w:rPr>
          <w:rFonts w:ascii="Arial" w:hAnsi="Arial" w:cs="Arial"/>
          <w:sz w:val="24"/>
          <w:szCs w:val="24"/>
        </w:rPr>
        <w:t>----------------------------------------------------------------------------------------------------</w:t>
      </w:r>
      <w:r w:rsidR="00FA6A84" w:rsidRPr="000A1F37">
        <w:rPr>
          <w:rFonts w:ascii="Arial" w:hAnsi="Arial" w:cs="Arial"/>
          <w:sz w:val="24"/>
          <w:szCs w:val="24"/>
        </w:rPr>
        <w:t>------------------</w:t>
      </w:r>
      <w:r w:rsidR="000A1F37">
        <w:rPr>
          <w:rFonts w:ascii="Arial" w:hAnsi="Arial" w:cs="Arial"/>
          <w:sz w:val="24"/>
          <w:szCs w:val="24"/>
        </w:rPr>
        <w:t>-------------------------------</w:t>
      </w:r>
      <w:r w:rsidR="00FA6A84" w:rsidRPr="000A1F37">
        <w:rPr>
          <w:rFonts w:ascii="Arial" w:hAnsi="Arial" w:cs="Arial"/>
          <w:sz w:val="24"/>
          <w:szCs w:val="24"/>
        </w:rPr>
        <w:t>-----------------------------------------</w:t>
      </w:r>
      <w:r w:rsidR="00FA6A84" w:rsidRPr="000A1F37">
        <w:rPr>
          <w:rFonts w:ascii="Arial" w:hAnsi="Arial" w:cs="Arial"/>
          <w:color w:val="000000" w:themeColor="text1"/>
          <w:lang w:val="es-MX"/>
        </w:rPr>
        <w:t xml:space="preserve"> </w:t>
      </w:r>
      <w:r w:rsidR="00FA6A84" w:rsidRPr="000A1F37">
        <w:rPr>
          <w:rFonts w:ascii="Arial" w:hAnsi="Arial" w:cs="Arial"/>
          <w:color w:val="000000" w:themeColor="text1"/>
          <w:sz w:val="24"/>
          <w:szCs w:val="24"/>
          <w:lang w:val="es-MX"/>
        </w:rPr>
        <w:t>Se le concede el uso de la palabra al Regidor Luis Armando Córdova Díaz:</w:t>
      </w:r>
      <w:r w:rsidR="00F63161" w:rsidRPr="000A1F37">
        <w:rPr>
          <w:rFonts w:ascii="Arial" w:hAnsi="Arial" w:cs="Arial"/>
          <w:color w:val="000000" w:themeColor="text1"/>
          <w:sz w:val="24"/>
          <w:szCs w:val="24"/>
          <w:lang w:val="es-MX"/>
        </w:rPr>
        <w:t xml:space="preserve"> si nada mas para poner a su consideración </w:t>
      </w:r>
      <w:r w:rsidR="0016098F" w:rsidRPr="000A1F37">
        <w:rPr>
          <w:rFonts w:ascii="Arial" w:hAnsi="Arial" w:cs="Arial"/>
          <w:color w:val="000000" w:themeColor="text1"/>
          <w:sz w:val="24"/>
          <w:szCs w:val="24"/>
          <w:lang w:val="es-MX"/>
        </w:rPr>
        <w:t xml:space="preserve">una modificación a este proyecto a esta </w:t>
      </w:r>
      <w:r w:rsidR="00F83A5B" w:rsidRPr="000A1F37">
        <w:rPr>
          <w:rFonts w:ascii="Arial" w:hAnsi="Arial" w:cs="Arial"/>
          <w:color w:val="000000" w:themeColor="text1"/>
          <w:sz w:val="24"/>
          <w:szCs w:val="24"/>
          <w:lang w:val="es-MX"/>
        </w:rPr>
        <w:t>iniciativa</w:t>
      </w:r>
      <w:r w:rsidR="0016098F" w:rsidRPr="000A1F37">
        <w:rPr>
          <w:rFonts w:ascii="Arial" w:hAnsi="Arial" w:cs="Arial"/>
          <w:color w:val="000000" w:themeColor="text1"/>
          <w:sz w:val="24"/>
          <w:szCs w:val="24"/>
          <w:lang w:val="es-MX"/>
        </w:rPr>
        <w:t xml:space="preserve"> que se esta presentando por el compañero </w:t>
      </w:r>
      <w:r w:rsidR="00F83A5B" w:rsidRPr="000A1F37">
        <w:rPr>
          <w:rFonts w:ascii="Arial" w:hAnsi="Arial" w:cs="Arial"/>
          <w:color w:val="000000" w:themeColor="text1"/>
          <w:sz w:val="24"/>
          <w:szCs w:val="24"/>
          <w:lang w:val="es-MX"/>
        </w:rPr>
        <w:t>Edgar</w:t>
      </w:r>
      <w:r w:rsidR="004A5022" w:rsidRPr="000A1F37">
        <w:rPr>
          <w:rFonts w:ascii="Arial" w:hAnsi="Arial" w:cs="Arial"/>
          <w:color w:val="000000" w:themeColor="text1"/>
          <w:sz w:val="24"/>
          <w:szCs w:val="24"/>
          <w:lang w:val="es-MX"/>
        </w:rPr>
        <w:t xml:space="preserve"> Ríos, (espero que lo del micrófono</w:t>
      </w:r>
      <w:r w:rsidR="00F83A5B" w:rsidRPr="000A1F37">
        <w:rPr>
          <w:rFonts w:ascii="Arial" w:hAnsi="Arial" w:cs="Arial"/>
          <w:color w:val="000000" w:themeColor="text1"/>
          <w:sz w:val="24"/>
          <w:szCs w:val="24"/>
          <w:lang w:val="es-MX"/>
        </w:rPr>
        <w:t xml:space="preserve"> no sea por alusiones personales), pero si están pasando una situación difícil ojalá que pudiéramos establecer una mesa de trabajo y un enlace con ellos para que pudieran interactuar </w:t>
      </w:r>
      <w:r w:rsidR="004A5022" w:rsidRPr="000A1F37">
        <w:rPr>
          <w:rFonts w:ascii="Arial" w:hAnsi="Arial" w:cs="Arial"/>
          <w:color w:val="000000" w:themeColor="text1"/>
          <w:sz w:val="24"/>
          <w:szCs w:val="24"/>
          <w:lang w:val="es-MX"/>
        </w:rPr>
        <w:t xml:space="preserve">con </w:t>
      </w:r>
      <w:r w:rsidR="00F83A5B" w:rsidRPr="000A1F37">
        <w:rPr>
          <w:rFonts w:ascii="Arial" w:hAnsi="Arial" w:cs="Arial"/>
          <w:color w:val="000000" w:themeColor="text1"/>
          <w:sz w:val="24"/>
          <w:szCs w:val="24"/>
          <w:lang w:val="es-MX"/>
        </w:rPr>
        <w:t>este Gobierno y la Dirección de Promoción Económica, es cuanto. ----------------------------------------------------------------------------------------------------------------------------------------------</w:t>
      </w:r>
      <w:r w:rsidR="00F83A5B" w:rsidRPr="000A1F37">
        <w:rPr>
          <w:rFonts w:ascii="Arial" w:hAnsi="Arial" w:cs="Arial"/>
          <w:bCs/>
          <w:sz w:val="24"/>
          <w:szCs w:val="24"/>
        </w:rPr>
        <w:t xml:space="preserve">En uso de la voz </w:t>
      </w:r>
      <w:r w:rsidR="00F83A5B" w:rsidRPr="000A1F37">
        <w:rPr>
          <w:rFonts w:ascii="Arial" w:hAnsi="Arial" w:cs="Arial"/>
          <w:sz w:val="24"/>
          <w:szCs w:val="24"/>
          <w:lang w:val="es-MX"/>
        </w:rPr>
        <w:t xml:space="preserve">C. María Elena Limón García Presidenta Municipal: bienvenida su propuesta señor Regidor adelante a que hacer las mesas de trabajo y lo invitaría también </w:t>
      </w:r>
      <w:r w:rsidR="004A5022" w:rsidRPr="000A1F37">
        <w:rPr>
          <w:rFonts w:ascii="Arial" w:hAnsi="Arial" w:cs="Arial"/>
          <w:sz w:val="24"/>
          <w:szCs w:val="24"/>
          <w:lang w:val="es-MX"/>
        </w:rPr>
        <w:t xml:space="preserve">señor Regidor </w:t>
      </w:r>
      <w:r w:rsidR="00F83A5B" w:rsidRPr="000A1F37">
        <w:rPr>
          <w:rFonts w:ascii="Arial" w:hAnsi="Arial" w:cs="Arial"/>
          <w:sz w:val="24"/>
          <w:szCs w:val="24"/>
          <w:lang w:val="es-MX"/>
        </w:rPr>
        <w:t xml:space="preserve">a que también todos los que queramos integrar esta mesa en beneficio de los ciudadanos lo hagamos, </w:t>
      </w:r>
      <w:r w:rsidR="004A5022" w:rsidRPr="000A1F37">
        <w:rPr>
          <w:rFonts w:ascii="Arial" w:hAnsi="Arial" w:cs="Arial"/>
          <w:sz w:val="24"/>
          <w:szCs w:val="24"/>
          <w:lang w:val="es-MX"/>
        </w:rPr>
        <w:t xml:space="preserve">por lo pronto </w:t>
      </w:r>
      <w:r w:rsidR="00C53992" w:rsidRPr="000A1F37">
        <w:rPr>
          <w:rFonts w:ascii="Arial" w:hAnsi="Arial" w:cs="Arial"/>
          <w:sz w:val="24"/>
          <w:szCs w:val="24"/>
          <w:lang w:val="es-MX"/>
        </w:rPr>
        <w:t xml:space="preserve">no habiendo </w:t>
      </w:r>
      <w:r w:rsidR="004A5022" w:rsidRPr="000A1F37">
        <w:rPr>
          <w:rFonts w:ascii="Arial" w:hAnsi="Arial" w:cs="Arial"/>
          <w:sz w:val="24"/>
          <w:szCs w:val="24"/>
          <w:lang w:val="es-MX"/>
        </w:rPr>
        <w:t xml:space="preserve">mas, </w:t>
      </w:r>
      <w:r w:rsidR="00F83A5B" w:rsidRPr="000A1F37">
        <w:rPr>
          <w:rFonts w:ascii="Arial" w:hAnsi="Arial" w:cs="Arial"/>
          <w:sz w:val="24"/>
          <w:szCs w:val="24"/>
          <w:lang w:val="es-MX"/>
        </w:rPr>
        <w:t>en votación económica le</w:t>
      </w:r>
      <w:r w:rsidR="00C53992" w:rsidRPr="000A1F37">
        <w:rPr>
          <w:rFonts w:ascii="Arial" w:hAnsi="Arial" w:cs="Arial"/>
          <w:sz w:val="24"/>
          <w:szCs w:val="24"/>
          <w:lang w:val="es-MX"/>
        </w:rPr>
        <w:t xml:space="preserve">s pregunto quienes estén a favor </w:t>
      </w:r>
      <w:r w:rsidR="00F83A5B" w:rsidRPr="000A1F37">
        <w:rPr>
          <w:rFonts w:ascii="Arial" w:hAnsi="Arial" w:cs="Arial"/>
          <w:sz w:val="24"/>
          <w:szCs w:val="24"/>
          <w:lang w:val="es-MX"/>
        </w:rPr>
        <w:t>manifestarlo</w:t>
      </w:r>
      <w:r w:rsidR="00C53992" w:rsidRPr="000A1F37">
        <w:rPr>
          <w:rFonts w:ascii="Arial" w:hAnsi="Arial" w:cs="Arial"/>
          <w:sz w:val="24"/>
          <w:szCs w:val="24"/>
          <w:lang w:val="es-MX"/>
        </w:rPr>
        <w:t xml:space="preserve"> levantando su mano</w:t>
      </w:r>
      <w:r w:rsidR="00F83A5B" w:rsidRPr="000A1F37">
        <w:rPr>
          <w:rFonts w:ascii="Arial" w:hAnsi="Arial" w:cs="Arial"/>
          <w:sz w:val="24"/>
          <w:szCs w:val="24"/>
          <w:lang w:val="es-MX"/>
        </w:rPr>
        <w:t>,</w:t>
      </w:r>
      <w:r w:rsidR="00F83A5B" w:rsidRPr="000A1F37">
        <w:rPr>
          <w:rFonts w:ascii="Arial" w:hAnsi="Arial" w:cs="Arial"/>
          <w:sz w:val="24"/>
          <w:szCs w:val="24"/>
        </w:rPr>
        <w:t xml:space="preserve"> aprobada por unanimidad, bajo el siguiente: </w:t>
      </w:r>
      <w:r w:rsidR="00F83A5B" w:rsidRPr="000A1F37">
        <w:rPr>
          <w:rFonts w:ascii="Arial" w:hAnsi="Arial" w:cs="Arial"/>
          <w:sz w:val="24"/>
          <w:szCs w:val="24"/>
          <w:lang w:val="es-MX"/>
        </w:rPr>
        <w:t>------------------------------------------------------------------------------------------------------------------------</w:t>
      </w:r>
      <w:r w:rsidR="00C53992" w:rsidRPr="000A1F37">
        <w:rPr>
          <w:rFonts w:ascii="Arial" w:hAnsi="Arial" w:cs="Arial"/>
          <w:sz w:val="24"/>
          <w:szCs w:val="24"/>
          <w:lang w:val="es-MX"/>
        </w:rPr>
        <w:t>------------------</w:t>
      </w:r>
      <w:r w:rsidR="000A1F37">
        <w:rPr>
          <w:rFonts w:ascii="Arial" w:hAnsi="Arial" w:cs="Arial"/>
          <w:sz w:val="24"/>
          <w:szCs w:val="24"/>
          <w:lang w:val="es-MX"/>
        </w:rPr>
        <w:t>---------------------------------------------</w:t>
      </w:r>
    </w:p>
    <w:p w:rsidR="00151AF4" w:rsidRPr="0060390F" w:rsidRDefault="00C53992" w:rsidP="000A1F37">
      <w:pPr>
        <w:autoSpaceDE w:val="0"/>
        <w:autoSpaceDN w:val="0"/>
        <w:adjustRightInd w:val="0"/>
        <w:ind w:right="-292"/>
        <w:jc w:val="both"/>
        <w:rPr>
          <w:rFonts w:ascii="Arial" w:hAnsi="Arial" w:cs="Arial"/>
          <w:sz w:val="24"/>
          <w:szCs w:val="24"/>
          <w:lang w:val="es-MX"/>
        </w:rPr>
      </w:pPr>
      <w:r w:rsidRPr="0060390F">
        <w:rPr>
          <w:rFonts w:ascii="Arial" w:hAnsi="Arial" w:cs="Arial"/>
          <w:sz w:val="24"/>
          <w:szCs w:val="24"/>
        </w:rPr>
        <w:t xml:space="preserve">----------------------- </w:t>
      </w:r>
      <w:r w:rsidRPr="0060390F">
        <w:rPr>
          <w:rFonts w:ascii="Arial" w:hAnsi="Arial" w:cs="Arial"/>
          <w:b/>
          <w:sz w:val="24"/>
          <w:szCs w:val="24"/>
        </w:rPr>
        <w:t xml:space="preserve">PUNTO DE ACUERDO NÚMERO 047/2016 </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000A1F37">
        <w:rPr>
          <w:rFonts w:ascii="Arial" w:hAnsi="Arial" w:cs="Arial"/>
          <w:sz w:val="24"/>
          <w:szCs w:val="24"/>
          <w:lang w:val="es-MX"/>
        </w:rPr>
        <w:t>--------------</w:t>
      </w:r>
      <w:r w:rsidRPr="0060390F">
        <w:rPr>
          <w:rFonts w:ascii="Arial" w:hAnsi="Arial" w:cs="Arial"/>
          <w:sz w:val="24"/>
          <w:szCs w:val="24"/>
          <w:lang w:val="es-MX"/>
        </w:rPr>
        <w:t>-----------------------------------</w:t>
      </w:r>
      <w:r w:rsidR="00151AF4" w:rsidRPr="0060390F">
        <w:rPr>
          <w:rFonts w:ascii="Arial" w:hAnsi="Arial" w:cs="Arial"/>
          <w:b/>
          <w:color w:val="000000" w:themeColor="text1"/>
          <w:sz w:val="24"/>
          <w:szCs w:val="24"/>
          <w:lang w:val="es-MX"/>
        </w:rPr>
        <w:t xml:space="preserve">PRIMERO.- </w:t>
      </w:r>
      <w:r w:rsidR="00151AF4" w:rsidRPr="0060390F">
        <w:rPr>
          <w:rFonts w:ascii="Arial" w:hAnsi="Arial" w:cs="Arial"/>
          <w:color w:val="000000" w:themeColor="text1"/>
          <w:sz w:val="24"/>
          <w:szCs w:val="24"/>
          <w:lang w:val="es-MX"/>
        </w:rPr>
        <w:t>Se aprueba</w:t>
      </w:r>
      <w:r w:rsidR="00151AF4" w:rsidRPr="0060390F">
        <w:rPr>
          <w:rFonts w:ascii="Arial" w:hAnsi="Arial" w:cs="Arial"/>
          <w:b/>
          <w:color w:val="000000" w:themeColor="text1"/>
          <w:sz w:val="24"/>
          <w:szCs w:val="24"/>
          <w:lang w:val="es-MX"/>
        </w:rPr>
        <w:t xml:space="preserve"> </w:t>
      </w:r>
      <w:r w:rsidR="00151AF4" w:rsidRPr="0060390F">
        <w:rPr>
          <w:rFonts w:ascii="Arial" w:hAnsi="Arial" w:cs="Arial"/>
          <w:color w:val="000000" w:themeColor="text1"/>
          <w:sz w:val="24"/>
          <w:szCs w:val="24"/>
          <w:lang w:val="es-MX"/>
        </w:rPr>
        <w:t xml:space="preserve">solicitar al Congreso del Estado autorizar al Ayuntamiento de San Pedro Tlaquepaque, para que </w:t>
      </w:r>
      <w:r w:rsidR="00151AF4" w:rsidRPr="0060390F">
        <w:rPr>
          <w:rFonts w:ascii="Arial" w:hAnsi="Arial" w:cs="Arial"/>
          <w:b/>
          <w:color w:val="000000" w:themeColor="text1"/>
          <w:sz w:val="24"/>
          <w:szCs w:val="24"/>
          <w:lang w:val="es-MX"/>
        </w:rPr>
        <w:t>aplique descuentos sobre el pago del impuesto predial y de los derechos por la prestación de servicios de las licencias de giros</w:t>
      </w:r>
      <w:r w:rsidR="00151AF4" w:rsidRPr="0060390F">
        <w:rPr>
          <w:rFonts w:ascii="Arial" w:hAnsi="Arial" w:cs="Arial"/>
          <w:color w:val="000000" w:themeColor="text1"/>
          <w:sz w:val="24"/>
          <w:szCs w:val="24"/>
          <w:lang w:val="es-MX"/>
        </w:rPr>
        <w:t xml:space="preserve"> en beneficio de los comerciantes y/o en su caso de los propietarios de los locales comerciales ubicados en el corredor donde se realizan los trabajos de construcción de la línea 3 del Tren Ligero Urbano a partir del 01 de enero durante el ejercicio fiscal 2016.  --------------------------------------------------------------------------------------------------------------</w:t>
      </w:r>
      <w:r w:rsidR="00151AF4" w:rsidRPr="0060390F">
        <w:rPr>
          <w:rFonts w:ascii="Arial" w:hAnsi="Arial" w:cs="Arial"/>
          <w:sz w:val="24"/>
          <w:szCs w:val="24"/>
          <w:lang w:val="es-MX"/>
        </w:rPr>
        <w:t xml:space="preserve"> </w:t>
      </w:r>
    </w:p>
    <w:p w:rsidR="00151AF4" w:rsidRPr="0060390F" w:rsidRDefault="00151AF4" w:rsidP="00151AF4">
      <w:pPr>
        <w:autoSpaceDE w:val="0"/>
        <w:autoSpaceDN w:val="0"/>
        <w:adjustRightInd w:val="0"/>
        <w:jc w:val="both"/>
        <w:rPr>
          <w:rFonts w:ascii="Arial" w:hAnsi="Arial" w:cs="Arial"/>
          <w:color w:val="000000" w:themeColor="text1"/>
          <w:sz w:val="24"/>
          <w:szCs w:val="24"/>
          <w:lang w:val="es-MX"/>
        </w:rPr>
      </w:pPr>
      <w:r w:rsidRPr="0060390F">
        <w:rPr>
          <w:rFonts w:ascii="Arial" w:hAnsi="Arial" w:cs="Arial"/>
          <w:b/>
          <w:sz w:val="24"/>
          <w:szCs w:val="24"/>
          <w:lang w:val="es-MX"/>
        </w:rPr>
        <w:t>SEGUNDO.-</w:t>
      </w:r>
      <w:r w:rsidRPr="0060390F">
        <w:rPr>
          <w:rFonts w:ascii="Arial" w:hAnsi="Arial" w:cs="Arial"/>
          <w:sz w:val="24"/>
          <w:szCs w:val="24"/>
          <w:lang w:val="es-MX"/>
        </w:rPr>
        <w:t xml:space="preserve"> Se turna a la Comisión Edilicia de Hacienda, Patrimonio y Presupuesto, a efecto de que elaboren el proyecto de iniciativa que a su vez será enviado al Congreso del Estado para su respectivo aprobación. ----------------------------------------------------------------------------------------------------</w:t>
      </w:r>
    </w:p>
    <w:p w:rsidR="00C53992" w:rsidRPr="0060390F" w:rsidRDefault="00C53992" w:rsidP="006B5D58">
      <w:pPr>
        <w:jc w:val="both"/>
        <w:rPr>
          <w:rFonts w:ascii="Arial" w:hAnsi="Arial" w:cs="Arial"/>
          <w:bCs/>
          <w:color w:val="FF0000"/>
          <w:sz w:val="24"/>
          <w:szCs w:val="24"/>
        </w:rPr>
      </w:pPr>
      <w:r w:rsidRPr="0060390F">
        <w:rPr>
          <w:rFonts w:ascii="Arial" w:hAnsi="Arial" w:cs="Arial"/>
          <w:b/>
          <w:color w:val="000000" w:themeColor="text1"/>
          <w:sz w:val="24"/>
          <w:szCs w:val="24"/>
        </w:rPr>
        <w:t>FUNDAMENTO LEGAL.-</w:t>
      </w:r>
      <w:r w:rsidRPr="0060390F">
        <w:rPr>
          <w:rFonts w:ascii="Arial" w:hAnsi="Arial" w:cs="Arial"/>
          <w:b/>
          <w:color w:val="FF0000"/>
          <w:sz w:val="24"/>
          <w:szCs w:val="24"/>
        </w:rPr>
        <w:t xml:space="preserve"> </w:t>
      </w:r>
      <w:r w:rsidRPr="0060390F">
        <w:rPr>
          <w:rFonts w:ascii="Arial" w:hAnsi="Arial" w:cs="Arial"/>
          <w:i/>
          <w:sz w:val="24"/>
          <w:szCs w:val="24"/>
          <w:lang w:val="es-MX"/>
        </w:rPr>
        <w:t xml:space="preserve"> </w:t>
      </w:r>
      <w:r w:rsidR="006B5D58" w:rsidRPr="0060390F">
        <w:rPr>
          <w:rFonts w:ascii="Arial" w:hAnsi="Arial" w:cs="Arial"/>
          <w:sz w:val="24"/>
          <w:szCs w:val="24"/>
          <w:lang w:val="es-MX"/>
        </w:rPr>
        <w:t>artículo 115 Constitucional, Artículo 37 fracción I, Artículo 38 fracción I y Artículo 50 fracción I de la Ley del Gobierno y de la Administración Pública Municipal del Estado de Jalisco, Artículo 6 fracción I y XI, Artículo 69, Artículo 72 fracción II, Artículo 74 y Artículo 88 del Reglamento Interior del Ayuntamiento y de la Administración Pública del Municipio de San Pedro Tlaquepaque.</w:t>
      </w:r>
      <w:r w:rsidRPr="0060390F">
        <w:rPr>
          <w:rFonts w:ascii="Arial" w:hAnsi="Arial" w:cs="Arial"/>
          <w:sz w:val="24"/>
          <w:szCs w:val="24"/>
          <w:lang w:val="es-MX"/>
        </w:rPr>
        <w:t xml:space="preserve"> </w:t>
      </w:r>
      <w:r w:rsidRPr="0060390F">
        <w:rPr>
          <w:rFonts w:ascii="Arial" w:hAnsi="Arial" w:cs="Arial"/>
          <w:bCs/>
          <w:color w:val="FF0000"/>
          <w:sz w:val="24"/>
          <w:szCs w:val="24"/>
        </w:rPr>
        <w:t xml:space="preserve"> </w:t>
      </w:r>
      <w:r w:rsidRPr="0060390F">
        <w:rPr>
          <w:rFonts w:ascii="Arial" w:hAnsi="Arial" w:cs="Arial"/>
          <w:color w:val="000000" w:themeColor="text1"/>
          <w:sz w:val="24"/>
          <w:szCs w:val="24"/>
        </w:rPr>
        <w:t>--------------------------------------------------------------------------------------------------------</w:t>
      </w:r>
      <w:r w:rsidR="00633148"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w:t>
      </w:r>
      <w:r w:rsidR="006B5D58" w:rsidRPr="0060390F">
        <w:rPr>
          <w:rFonts w:ascii="Arial" w:hAnsi="Arial" w:cs="Arial"/>
          <w:color w:val="000000" w:themeColor="text1"/>
          <w:sz w:val="24"/>
          <w:szCs w:val="24"/>
        </w:rPr>
        <w:t xml:space="preserve">a la Regidora Mirna Citlalli Amaya de Luna; </w:t>
      </w:r>
      <w:r w:rsidRPr="0060390F">
        <w:rPr>
          <w:rFonts w:ascii="Arial" w:hAnsi="Arial" w:cs="Arial"/>
          <w:color w:val="000000" w:themeColor="text1"/>
          <w:sz w:val="24"/>
          <w:szCs w:val="24"/>
        </w:rPr>
        <w:t xml:space="preserve">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Encargado</w:t>
      </w:r>
      <w:r w:rsidR="006B5D58" w:rsidRPr="0060390F">
        <w:rPr>
          <w:rFonts w:ascii="Arial" w:hAnsi="Arial" w:cs="Arial"/>
          <w:color w:val="000000" w:themeColor="text1"/>
          <w:sz w:val="24"/>
          <w:szCs w:val="24"/>
        </w:rPr>
        <w:t xml:space="preserve"> del Órgano de Control Interno </w:t>
      </w:r>
      <w:r w:rsidRPr="0060390F">
        <w:rPr>
          <w:rFonts w:ascii="Arial" w:hAnsi="Arial" w:cs="Arial"/>
          <w:color w:val="000000" w:themeColor="text1"/>
          <w:sz w:val="24"/>
          <w:szCs w:val="24"/>
        </w:rPr>
        <w:t>para su conocimiento y efectos legales a que haya lugar. ------------------------------------------------------------------------------------------------------------------------------------</w:t>
      </w:r>
    </w:p>
    <w:p w:rsidR="00796D99" w:rsidRPr="0060390F" w:rsidRDefault="00FA1596" w:rsidP="00465091">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lastRenderedPageBreak/>
        <w:t>Habla la</w:t>
      </w:r>
      <w:r w:rsidRPr="0060390F">
        <w:rPr>
          <w:rFonts w:ascii="Arial" w:hAnsi="Arial" w:cs="Arial"/>
          <w:b/>
          <w:sz w:val="24"/>
          <w:szCs w:val="24"/>
          <w:lang w:val="es-MX"/>
        </w:rPr>
        <w:t xml:space="preserve"> </w:t>
      </w:r>
      <w:r w:rsidRPr="0060390F">
        <w:rPr>
          <w:rFonts w:ascii="Arial" w:hAnsi="Arial" w:cs="Arial"/>
          <w:sz w:val="24"/>
          <w:szCs w:val="24"/>
          <w:lang w:val="es-MX"/>
        </w:rPr>
        <w:t xml:space="preserve">C. María Elena Limón García Presidenta Municipal: </w:t>
      </w:r>
      <w:r w:rsidR="006A4B07" w:rsidRPr="0060390F">
        <w:rPr>
          <w:rFonts w:ascii="Arial" w:hAnsi="Arial" w:cs="Arial"/>
          <w:sz w:val="24"/>
          <w:szCs w:val="24"/>
          <w:lang w:val="es-MX"/>
        </w:rPr>
        <w:t xml:space="preserve">yo también deseo tener el uso de la voz y sería para presentar a ustedes una propuesta no solicitada. La presente iniciativa surge con fundamento en el </w:t>
      </w:r>
      <w:r w:rsidR="006A4B07" w:rsidRPr="0060390F">
        <w:rPr>
          <w:rFonts w:ascii="Arial" w:hAnsi="Arial" w:cs="Arial"/>
          <w:sz w:val="24"/>
          <w:szCs w:val="24"/>
        </w:rPr>
        <w:t>artículo 71</w:t>
      </w:r>
      <w:r w:rsidR="006A4B07" w:rsidRPr="0060390F">
        <w:rPr>
          <w:rFonts w:ascii="Arial" w:hAnsi="Arial" w:cs="Arial"/>
          <w:color w:val="222222"/>
          <w:sz w:val="24"/>
          <w:szCs w:val="24"/>
        </w:rPr>
        <w:t xml:space="preserve"> del Reglamento de Proyectos de Inversión y de Prestación de Servicios del Municipio de San Pedro Tlaquepaque, Jalisco, así como</w:t>
      </w:r>
      <w:r w:rsidR="006A4B07" w:rsidRPr="0060390F">
        <w:rPr>
          <w:rFonts w:ascii="Arial" w:hAnsi="Arial" w:cs="Arial"/>
          <w:sz w:val="24"/>
          <w:szCs w:val="24"/>
        </w:rPr>
        <w:t xml:space="preserve"> en atención al proyecto recepcionado con fecha 23 de diciembre del año 2015, por la Dirección General de Obras Públicas así como por la Hacienda Municipal, proyecto realizado por la empresa “Fuerza de Apoyo Constructiva” Sociedad Anónima de Capital Variable, en la cual manifiesta su interés de que este honorable Ayuntamiento conozca su proyecto especifico y los beneficios que este ofrece a nuestro Municipio. Por lo que someto ante este Pleno el siguiente punto de acuerdo </w:t>
      </w:r>
      <w:r w:rsidR="006A4B07" w:rsidRPr="0060390F">
        <w:rPr>
          <w:rFonts w:ascii="Arial" w:hAnsi="Arial" w:cs="Arial"/>
          <w:b/>
          <w:sz w:val="24"/>
          <w:szCs w:val="24"/>
          <w:lang w:val="es-MX"/>
        </w:rPr>
        <w:t>PRIMERO.-</w:t>
      </w:r>
      <w:r w:rsidR="004A5022" w:rsidRPr="0060390F">
        <w:rPr>
          <w:rFonts w:ascii="Arial" w:hAnsi="Arial" w:cs="Arial"/>
          <w:sz w:val="24"/>
          <w:szCs w:val="24"/>
          <w:lang w:val="es-MX"/>
        </w:rPr>
        <w:t xml:space="preserve"> El Pleno de este</w:t>
      </w:r>
      <w:r w:rsidR="006A4B07" w:rsidRPr="0060390F">
        <w:rPr>
          <w:rFonts w:ascii="Arial" w:hAnsi="Arial" w:cs="Arial"/>
          <w:sz w:val="24"/>
          <w:szCs w:val="24"/>
          <w:lang w:val="es-MX"/>
        </w:rPr>
        <w:t xml:space="preserve"> Ayuntamiento Constitucional de San Pedro Tlaquepaque, Jalisco, aprueba y autoriza tener como recibida la Propuesta No Solicitada de</w:t>
      </w:r>
      <w:r w:rsidR="0033396B" w:rsidRPr="0060390F">
        <w:rPr>
          <w:rFonts w:ascii="Arial" w:hAnsi="Arial" w:cs="Arial"/>
          <w:sz w:val="24"/>
          <w:szCs w:val="24"/>
          <w:lang w:val="es-MX"/>
        </w:rPr>
        <w:t>l</w:t>
      </w:r>
      <w:r w:rsidR="006A4B07" w:rsidRPr="0060390F">
        <w:rPr>
          <w:rFonts w:ascii="Arial" w:hAnsi="Arial" w:cs="Arial"/>
          <w:sz w:val="24"/>
          <w:szCs w:val="24"/>
          <w:lang w:val="es-MX"/>
        </w:rPr>
        <w:t xml:space="preserve"> </w:t>
      </w:r>
      <w:r w:rsidR="006A4B07" w:rsidRPr="0060390F">
        <w:rPr>
          <w:rFonts w:ascii="Arial" w:hAnsi="Arial" w:cs="Arial"/>
          <w:b/>
          <w:sz w:val="24"/>
          <w:szCs w:val="24"/>
          <w:lang w:val="es-MX"/>
        </w:rPr>
        <w:t>Proyecto de Inversión en la modalidad de Asociación Público-Privada de la empresa denominada “Fuerza de apoyo Constructiva S.A. de C.V.,</w:t>
      </w:r>
      <w:r w:rsidR="006A4B07" w:rsidRPr="0060390F">
        <w:rPr>
          <w:rFonts w:ascii="Arial" w:hAnsi="Arial" w:cs="Arial"/>
          <w:sz w:val="24"/>
          <w:szCs w:val="24"/>
          <w:lang w:val="es-MX"/>
        </w:rPr>
        <w:t xml:space="preserve"> por lo que se instruye a proceder a su análisis en los términos de lo dispuesto por el artículo 72</w:t>
      </w:r>
      <w:r w:rsidR="006A4B07" w:rsidRPr="0060390F">
        <w:rPr>
          <w:rFonts w:ascii="Arial" w:hAnsi="Arial" w:cs="Arial"/>
          <w:color w:val="222222"/>
          <w:sz w:val="24"/>
          <w:szCs w:val="24"/>
          <w:lang w:val="es-MX"/>
        </w:rPr>
        <w:t xml:space="preserve"> del Reglamento de Proyectos de Inversión y de Prestación de Servicios del Municipio de San Pedro Tlaquepaque, Jalisco.</w:t>
      </w:r>
      <w:r w:rsidR="0033396B" w:rsidRPr="0060390F">
        <w:rPr>
          <w:rFonts w:ascii="Arial" w:hAnsi="Arial" w:cs="Arial"/>
          <w:b/>
          <w:sz w:val="24"/>
          <w:szCs w:val="24"/>
          <w:lang w:val="es-MX"/>
        </w:rPr>
        <w:t xml:space="preserve"> SEGUNDO.- </w:t>
      </w:r>
      <w:r w:rsidR="0033396B" w:rsidRPr="0060390F">
        <w:rPr>
          <w:rFonts w:ascii="Arial" w:hAnsi="Arial" w:cs="Arial"/>
          <w:sz w:val="24"/>
          <w:szCs w:val="24"/>
          <w:lang w:val="es-MX"/>
        </w:rPr>
        <w:t xml:space="preserve">El Pleno del Ayuntamiento Constitucional de San Pedro Tlaquepaque, Jalisco, aprueba y autoriza la instalación del Grupo Administrador, el cual será convocado por la Presidenta Municipal e integrado conforme al artículo 15 </w:t>
      </w:r>
      <w:r w:rsidR="0033396B" w:rsidRPr="0060390F">
        <w:rPr>
          <w:rFonts w:ascii="Arial" w:hAnsi="Arial" w:cs="Arial"/>
          <w:color w:val="222222"/>
          <w:sz w:val="24"/>
          <w:szCs w:val="24"/>
          <w:lang w:val="es-MX"/>
        </w:rPr>
        <w:t>del Reglamento de Proyectos de Inversión y de Prestación de Servicios del Municipio de San Pedro Tlaquepaque, Jalisco, el cual versa lo siguiente: I. Presidenta Municipal, quien presidirá la sesiones del Grupo Administrador; II. Director General de Obras Públicas, quien fungirá como Secretario Técnico; III. Síndico Municipal, quien fungirá como vocal; IV. Un Regidor representante de cada fracción, quienes fungirán como vocales; V. Secretario del Ayuntamiento; y VI. Funcionario Encargado de la Hacienda Municipal.</w:t>
      </w:r>
      <w:r w:rsidR="00D42E32" w:rsidRPr="0060390F">
        <w:rPr>
          <w:rFonts w:ascii="Arial" w:hAnsi="Arial" w:cs="Arial"/>
          <w:b/>
          <w:sz w:val="24"/>
          <w:szCs w:val="24"/>
          <w:lang w:val="es-MX"/>
        </w:rPr>
        <w:t xml:space="preserve"> TERCERO.- </w:t>
      </w:r>
      <w:r w:rsidR="00D42E32" w:rsidRPr="0060390F">
        <w:rPr>
          <w:rFonts w:ascii="Arial" w:hAnsi="Arial" w:cs="Arial"/>
          <w:sz w:val="24"/>
          <w:szCs w:val="24"/>
          <w:lang w:val="es-MX"/>
        </w:rPr>
        <w:t xml:space="preserve">El Pleno del Ayuntamiento Constitucional de San Pedro Tlaquepaque, Jalisco, aprueba y autoriza establecer como plazo para el análisis de la Propuesta No Solicitada y su correspondiente dictaminación, el termino de 90 días naturales contados a partir de la instalación del grupo de Administrador, así como una prorroga por un plazo igual al mencionado, en caso de resultar necesario.  </w:t>
      </w:r>
      <w:r w:rsidR="00D42E32" w:rsidRPr="0060390F">
        <w:rPr>
          <w:rFonts w:ascii="Arial" w:hAnsi="Arial" w:cs="Arial"/>
          <w:b/>
          <w:sz w:val="24"/>
          <w:szCs w:val="24"/>
          <w:lang w:val="es-MX"/>
        </w:rPr>
        <w:t>CUARTO</w:t>
      </w:r>
      <w:r w:rsidR="00D42E32" w:rsidRPr="0060390F">
        <w:rPr>
          <w:rFonts w:ascii="Arial" w:hAnsi="Arial" w:cs="Arial"/>
          <w:sz w:val="24"/>
          <w:szCs w:val="24"/>
          <w:lang w:val="es-MX"/>
        </w:rPr>
        <w:t>.- Notifíquese mediante oficio el presente punto de acuerdo al Presidente Municipal, al Síndico Municipal, al Encargado de la Hacienda Municipal, al Director General de Obras Públicas, a los Regidores representantes de cada fracción, al Representante Legal de la “Empresa Fuerza de Apoyo Constructiva” Sociedad Anónima de Capital Variable y regístrese en el Libro de Actas de Sesiones correspondientes.</w:t>
      </w:r>
      <w:r w:rsidR="00465091" w:rsidRPr="0060390F">
        <w:rPr>
          <w:rFonts w:ascii="Arial" w:hAnsi="Arial" w:cs="Arial"/>
          <w:sz w:val="24"/>
          <w:szCs w:val="24"/>
          <w:lang w:val="es-MX"/>
        </w:rPr>
        <w:t xml:space="preserve"> </w:t>
      </w:r>
      <w:r w:rsidRPr="0060390F">
        <w:rPr>
          <w:rFonts w:ascii="Arial" w:hAnsi="Arial" w:cs="Arial"/>
          <w:sz w:val="24"/>
          <w:szCs w:val="24"/>
        </w:rPr>
        <w:t>--------------------------------------------------------------------------------------------------------------------------</w:t>
      </w:r>
      <w:r w:rsidR="00465091" w:rsidRPr="0060390F">
        <w:rPr>
          <w:rFonts w:ascii="Arial" w:hAnsi="Arial" w:cs="Arial"/>
          <w:sz w:val="24"/>
          <w:szCs w:val="24"/>
        </w:rPr>
        <w:t>------</w:t>
      </w:r>
      <w:r w:rsidRPr="0060390F">
        <w:rPr>
          <w:rFonts w:ascii="Arial" w:hAnsi="Arial" w:cs="Arial"/>
          <w:sz w:val="24"/>
          <w:szCs w:val="24"/>
        </w:rPr>
        <w:t>--------</w:t>
      </w:r>
    </w:p>
    <w:p w:rsidR="001E6170" w:rsidRPr="0060390F" w:rsidRDefault="001E6170" w:rsidP="001E6170">
      <w:pPr>
        <w:pStyle w:val="Sinespaciado"/>
        <w:jc w:val="both"/>
        <w:rPr>
          <w:rFonts w:ascii="Arial" w:hAnsi="Arial" w:cs="Arial"/>
          <w:i/>
          <w:lang w:val="es-MX"/>
        </w:rPr>
      </w:pPr>
      <w:r w:rsidRPr="0060390F">
        <w:rPr>
          <w:rFonts w:ascii="Arial" w:hAnsi="Arial" w:cs="Arial"/>
          <w:b/>
          <w:i/>
          <w:szCs w:val="24"/>
        </w:rPr>
        <w:t xml:space="preserve">AL PLENO DEL H. AYUNTAMIENTO CONSTITUCIONAL SAN PEDRO TLAQUEPAQUE, JALISCO. PRESENTE. </w:t>
      </w:r>
      <w:r w:rsidRPr="0060390F">
        <w:rPr>
          <w:rFonts w:ascii="Arial" w:hAnsi="Arial" w:cs="Arial"/>
          <w:i/>
          <w:szCs w:val="24"/>
        </w:rPr>
        <w:t xml:space="preserve">La que suscribe </w:t>
      </w:r>
      <w:r w:rsidRPr="0060390F">
        <w:rPr>
          <w:rFonts w:ascii="Arial" w:hAnsi="Arial" w:cs="Arial"/>
          <w:b/>
          <w:i/>
          <w:szCs w:val="24"/>
        </w:rPr>
        <w:t>C. MARÍA ELENA LIMÓN GARCÍA</w:t>
      </w:r>
      <w:r w:rsidRPr="0060390F">
        <w:rPr>
          <w:rFonts w:ascii="Arial" w:hAnsi="Arial" w:cs="Arial"/>
          <w:i/>
          <w:szCs w:val="24"/>
        </w:rPr>
        <w:t xml:space="preserve"> en mi carácter de Presidente Municipal de este H. Ayuntamiento de San Pedro Tlaquepaque, Jalisco, de conformidad con los artículos 115 fracciones I y II de la Constitución Política de los Estados Unidos Mexicanos; 73 fracciones I y II de la Constitución Política del Estado de Jalisco; 10, 41 fracción I, 47 y 48 de la Ley del Gobierno y la Administración Pública Municipal del Estado de Jalisco; 3, 69, 72 fracción II, 74 y 98 del Reglamento Interior del Ayuntamiento y de la Administración Pública del Municipio de Tlaquepaque, tengo a bien someter a la elevada y distinguida consideración  de este H. Cuerpo Edilicio en pleno la siguiente: </w:t>
      </w:r>
      <w:r w:rsidRPr="0060390F">
        <w:rPr>
          <w:rFonts w:ascii="Arial" w:hAnsi="Arial" w:cs="Arial"/>
          <w:b/>
          <w:i/>
          <w:szCs w:val="24"/>
        </w:rPr>
        <w:t xml:space="preserve">INICIATIVA DE APROBACIÓN DIRECTA </w:t>
      </w:r>
      <w:r w:rsidRPr="0060390F">
        <w:rPr>
          <w:rFonts w:ascii="Arial" w:hAnsi="Arial" w:cs="Arial"/>
          <w:i/>
          <w:szCs w:val="24"/>
        </w:rPr>
        <w:t xml:space="preserve">Mediante la cual se propone que el Pleno del H. Ayuntamiento Constitucional de San Pedro Tlaquepaque, Jalisco, apruebe y autorice se </w:t>
      </w:r>
      <w:r w:rsidRPr="0060390F">
        <w:rPr>
          <w:rFonts w:ascii="Arial" w:hAnsi="Arial" w:cs="Arial"/>
          <w:i/>
          <w:szCs w:val="24"/>
        </w:rPr>
        <w:lastRenderedPageBreak/>
        <w:t xml:space="preserve">tenga por recibida la Propuesta No Solicitada del Proyecto de Inversión en la modalidad de asociación público-privada presentada por la empresa “Fuerza de Apoyo Constructiva” Sociedad Anónima de Capital Variable. </w:t>
      </w:r>
      <w:r w:rsidRPr="0060390F">
        <w:rPr>
          <w:rFonts w:ascii="Arial" w:hAnsi="Arial" w:cs="Arial"/>
          <w:b/>
          <w:i/>
          <w:szCs w:val="24"/>
        </w:rPr>
        <w:t xml:space="preserve">EXPOSICIÓN DE MOTIVOS. I.- </w:t>
      </w:r>
      <w:r w:rsidRPr="0060390F">
        <w:rPr>
          <w:rFonts w:ascii="Arial" w:hAnsi="Arial" w:cs="Arial"/>
          <w:i/>
          <w:szCs w:val="24"/>
        </w:rPr>
        <w:t>La presente iniciativa surge con fundamento en el artículo 71</w:t>
      </w:r>
      <w:r w:rsidRPr="0060390F">
        <w:rPr>
          <w:rFonts w:ascii="Arial" w:hAnsi="Arial" w:cs="Arial"/>
          <w:i/>
          <w:color w:val="222222"/>
          <w:szCs w:val="24"/>
        </w:rPr>
        <w:t xml:space="preserve"> Reglamento de Proyectos de Inversión y de Prestación de Servicios del Municipio de San Pedro Tlaquepaque, Jalisco, así como</w:t>
      </w:r>
      <w:r w:rsidRPr="0060390F">
        <w:rPr>
          <w:rFonts w:ascii="Arial" w:hAnsi="Arial" w:cs="Arial"/>
          <w:i/>
          <w:szCs w:val="24"/>
        </w:rPr>
        <w:t xml:space="preserve"> en atención al proyecto recepcionado con fecha 23 de diciembre del año 2015, por la Dirección General de Obras Públicas así como por la Hacienda Municipal, proyecto realizado por la empresa “Fuerza de Apoyo Constructiva” Sociedad Anónima de Capital Variable, en el cual manifiesta su interés de que este honorable Ayuntamiento conozca su proyecto especifico y los beneficios que este ofrece a nuestro Municipio. </w:t>
      </w:r>
      <w:r w:rsidRPr="0060390F">
        <w:rPr>
          <w:rFonts w:ascii="Arial" w:hAnsi="Arial" w:cs="Arial"/>
          <w:b/>
          <w:i/>
          <w:szCs w:val="24"/>
        </w:rPr>
        <w:t>II.-</w:t>
      </w:r>
      <w:r w:rsidRPr="0060390F">
        <w:rPr>
          <w:rFonts w:ascii="Arial" w:hAnsi="Arial" w:cs="Arial"/>
          <w:i/>
          <w:szCs w:val="24"/>
        </w:rPr>
        <w:t xml:space="preserve"> Es importante mencionar que un proyecto</w:t>
      </w:r>
      <w:r w:rsidRPr="0060390F">
        <w:rPr>
          <w:rFonts w:ascii="Arial" w:hAnsi="Arial" w:cs="Arial"/>
          <w:i/>
          <w:color w:val="000000"/>
          <w:szCs w:val="24"/>
          <w:shd w:val="clear" w:color="auto" w:fill="FFFFFF"/>
        </w:rPr>
        <w:t xml:space="preserve"> (del latín</w:t>
      </w:r>
      <w:r w:rsidRPr="0060390F">
        <w:rPr>
          <w:rStyle w:val="apple-converted-space"/>
          <w:rFonts w:ascii="Arial" w:hAnsi="Arial" w:cs="Arial"/>
          <w:i/>
          <w:color w:val="000000"/>
          <w:szCs w:val="24"/>
          <w:shd w:val="clear" w:color="auto" w:fill="FFFFFF"/>
        </w:rPr>
        <w:t> </w:t>
      </w:r>
      <w:r w:rsidRPr="0060390F">
        <w:rPr>
          <w:rStyle w:val="nfasis"/>
          <w:rFonts w:ascii="Arial" w:hAnsi="Arial" w:cs="Arial"/>
          <w:i w:val="0"/>
          <w:color w:val="000000"/>
          <w:szCs w:val="24"/>
          <w:bdr w:val="none" w:sz="0" w:space="0" w:color="auto" w:frame="1"/>
        </w:rPr>
        <w:t xml:space="preserve">proiectus) en esencia </w:t>
      </w:r>
      <w:r w:rsidRPr="0060390F">
        <w:rPr>
          <w:rFonts w:ascii="Arial" w:hAnsi="Arial" w:cs="Arial"/>
          <w:i/>
          <w:color w:val="000000"/>
          <w:szCs w:val="24"/>
          <w:shd w:val="clear" w:color="auto" w:fill="FFFFFF"/>
        </w:rPr>
        <w:t>es un conjunto de actividades coordinadas e interrelacionadas que intentan</w:t>
      </w:r>
      <w:r w:rsidRPr="0060390F">
        <w:rPr>
          <w:rStyle w:val="apple-converted-space"/>
          <w:rFonts w:ascii="Arial" w:hAnsi="Arial" w:cs="Arial"/>
          <w:i/>
          <w:color w:val="000000"/>
          <w:szCs w:val="24"/>
          <w:shd w:val="clear" w:color="auto" w:fill="FFFFFF"/>
        </w:rPr>
        <w:t> </w:t>
      </w:r>
      <w:r w:rsidRPr="0060390F">
        <w:rPr>
          <w:rStyle w:val="Textoennegrita"/>
          <w:rFonts w:ascii="Arial" w:hAnsi="Arial" w:cs="Arial"/>
          <w:i/>
          <w:color w:val="000000"/>
          <w:szCs w:val="24"/>
          <w:bdr w:val="none" w:sz="0" w:space="0" w:color="auto" w:frame="1"/>
        </w:rPr>
        <w:t>cumplir con un fin específico</w:t>
      </w:r>
      <w:r w:rsidRPr="0060390F">
        <w:rPr>
          <w:rFonts w:ascii="Arial" w:hAnsi="Arial" w:cs="Arial"/>
          <w:i/>
          <w:color w:val="000000"/>
          <w:szCs w:val="24"/>
          <w:shd w:val="clear" w:color="auto" w:fill="FFFFFF"/>
        </w:rPr>
        <w:t xml:space="preserve">. Por lo general, se establece un período de tiempo y un presupuesto para el cumplimiento </w:t>
      </w:r>
      <w:r w:rsidRPr="0060390F">
        <w:rPr>
          <w:rFonts w:ascii="Arial" w:hAnsi="Arial" w:cs="Arial"/>
          <w:i/>
          <w:szCs w:val="24"/>
          <w:shd w:val="clear" w:color="auto" w:fill="FFFFFF"/>
        </w:rPr>
        <w:t>de dicho fin, por lo que se trata de un concepto muy similar a plan o</w:t>
      </w:r>
      <w:r w:rsidRPr="0060390F">
        <w:rPr>
          <w:rStyle w:val="apple-converted-space"/>
          <w:rFonts w:ascii="Arial" w:hAnsi="Arial" w:cs="Arial"/>
          <w:i/>
          <w:szCs w:val="24"/>
          <w:shd w:val="clear" w:color="auto" w:fill="FFFFFF"/>
        </w:rPr>
        <w:t> </w:t>
      </w:r>
      <w:hyperlink r:id="rId12" w:history="1">
        <w:r w:rsidRPr="0060390F">
          <w:rPr>
            <w:rStyle w:val="Textoennegrita"/>
            <w:rFonts w:ascii="Arial" w:hAnsi="Arial" w:cs="Arial"/>
            <w:i/>
            <w:szCs w:val="24"/>
            <w:bdr w:val="none" w:sz="0" w:space="0" w:color="auto" w:frame="1"/>
          </w:rPr>
          <w:t>programa</w:t>
        </w:r>
      </w:hyperlink>
      <w:r w:rsidRPr="0060390F">
        <w:rPr>
          <w:rFonts w:ascii="Arial" w:hAnsi="Arial" w:cs="Arial"/>
          <w:i/>
          <w:szCs w:val="24"/>
          <w:shd w:val="clear" w:color="auto" w:fill="FFFFFF"/>
        </w:rPr>
        <w:t>.</w:t>
      </w:r>
      <w:r w:rsidRPr="0060390F">
        <w:rPr>
          <w:rFonts w:ascii="Arial" w:hAnsi="Arial" w:cs="Arial"/>
          <w:i/>
          <w:szCs w:val="24"/>
        </w:rPr>
        <w:t xml:space="preserve"> </w:t>
      </w:r>
      <w:r w:rsidRPr="0060390F">
        <w:rPr>
          <w:rFonts w:ascii="Arial" w:hAnsi="Arial" w:cs="Arial"/>
          <w:b/>
          <w:i/>
          <w:szCs w:val="24"/>
        </w:rPr>
        <w:t>III.-</w:t>
      </w:r>
      <w:r w:rsidRPr="0060390F">
        <w:rPr>
          <w:rFonts w:ascii="Arial" w:hAnsi="Arial" w:cs="Arial"/>
          <w:i/>
          <w:szCs w:val="24"/>
        </w:rPr>
        <w:t xml:space="preserve"> Por otra parte el término de inversión</w:t>
      </w:r>
      <w:r w:rsidRPr="0060390F">
        <w:rPr>
          <w:rFonts w:ascii="Arial" w:hAnsi="Arial" w:cs="Arial"/>
          <w:i/>
          <w:color w:val="000000"/>
          <w:szCs w:val="24"/>
        </w:rPr>
        <w:t>, se refiere a la colocación de capital para obtener una</w:t>
      </w:r>
      <w:r w:rsidRPr="0060390F">
        <w:rPr>
          <w:rStyle w:val="apple-converted-space"/>
          <w:rFonts w:ascii="Arial" w:hAnsi="Arial" w:cs="Arial"/>
          <w:i/>
          <w:color w:val="000000"/>
          <w:szCs w:val="24"/>
        </w:rPr>
        <w:t> </w:t>
      </w:r>
      <w:r w:rsidRPr="0060390F">
        <w:rPr>
          <w:rStyle w:val="Textoennegrita"/>
          <w:rFonts w:ascii="Arial" w:hAnsi="Arial" w:cs="Arial"/>
          <w:i/>
          <w:color w:val="000000"/>
          <w:szCs w:val="24"/>
          <w:bdr w:val="none" w:sz="0" w:space="0" w:color="auto" w:frame="1"/>
        </w:rPr>
        <w:t>ganancia futura</w:t>
      </w:r>
      <w:r w:rsidRPr="0060390F">
        <w:rPr>
          <w:rFonts w:ascii="Arial" w:hAnsi="Arial" w:cs="Arial"/>
          <w:i/>
          <w:color w:val="000000"/>
          <w:szCs w:val="24"/>
        </w:rPr>
        <w:t>. Esto quiere decir que, al invertir, se pospone un beneficio inmediato por otro a mediano o largo plazo. Por lo  tanto</w:t>
      </w:r>
      <w:r w:rsidRPr="0060390F">
        <w:rPr>
          <w:rFonts w:ascii="Arial" w:hAnsi="Arial" w:cs="Arial"/>
          <w:i/>
          <w:szCs w:val="24"/>
        </w:rPr>
        <w:t>,</w:t>
      </w:r>
      <w:r w:rsidRPr="0060390F">
        <w:rPr>
          <w:rFonts w:ascii="Arial" w:hAnsi="Arial" w:cs="Arial"/>
          <w:i/>
          <w:color w:val="000000"/>
          <w:szCs w:val="24"/>
        </w:rPr>
        <w:t xml:space="preserve"> u</w:t>
      </w:r>
      <w:r w:rsidRPr="0060390F">
        <w:rPr>
          <w:rFonts w:ascii="Arial" w:hAnsi="Arial" w:cs="Arial"/>
          <w:i/>
          <w:szCs w:val="24"/>
        </w:rPr>
        <w:t>n proyecto de inversión es una propuesta de</w:t>
      </w:r>
      <w:r w:rsidRPr="0060390F">
        <w:rPr>
          <w:rStyle w:val="apple-converted-space"/>
          <w:rFonts w:ascii="Arial" w:hAnsi="Arial" w:cs="Arial"/>
          <w:i/>
          <w:szCs w:val="24"/>
        </w:rPr>
        <w:t> </w:t>
      </w:r>
      <w:hyperlink r:id="rId13" w:history="1">
        <w:r w:rsidRPr="0060390F">
          <w:rPr>
            <w:rStyle w:val="Textoennegrita"/>
            <w:rFonts w:ascii="Arial" w:hAnsi="Arial" w:cs="Arial"/>
            <w:i/>
            <w:szCs w:val="24"/>
            <w:bdr w:val="none" w:sz="0" w:space="0" w:color="auto" w:frame="1"/>
          </w:rPr>
          <w:t>acción</w:t>
        </w:r>
      </w:hyperlink>
      <w:r w:rsidRPr="0060390F">
        <w:rPr>
          <w:rStyle w:val="apple-converted-space"/>
          <w:rFonts w:ascii="Arial" w:hAnsi="Arial" w:cs="Arial"/>
          <w:i/>
          <w:szCs w:val="24"/>
        </w:rPr>
        <w:t> </w:t>
      </w:r>
      <w:r w:rsidRPr="0060390F">
        <w:rPr>
          <w:rFonts w:ascii="Arial" w:hAnsi="Arial" w:cs="Arial"/>
          <w:i/>
          <w:szCs w:val="24"/>
        </w:rPr>
        <w:t xml:space="preserve">que, a partir de la utilización de los recursos disponibles, considera posible obtener ganancias o beneficios, que pueden ser conseguidos a corto, mediano o largo plazo. </w:t>
      </w:r>
      <w:r w:rsidRPr="0060390F">
        <w:rPr>
          <w:rFonts w:ascii="Arial" w:hAnsi="Arial" w:cs="Arial"/>
          <w:b/>
          <w:i/>
          <w:lang w:val="es-MX"/>
        </w:rPr>
        <w:t>IV.-</w:t>
      </w:r>
      <w:r w:rsidRPr="0060390F">
        <w:rPr>
          <w:rFonts w:ascii="Arial" w:hAnsi="Arial" w:cs="Arial"/>
          <w:i/>
          <w:lang w:val="es-MX"/>
        </w:rPr>
        <w:t xml:space="preserve"> Todo proyecto de inversión incluye la recolección y la evaluación de los factores que influyen de manera directa en la oferta y demanda de un producto u servicio a este conjunto se le denomina</w:t>
      </w:r>
      <w:r w:rsidRPr="0060390F">
        <w:rPr>
          <w:rStyle w:val="apple-converted-space"/>
          <w:rFonts w:ascii="Arial" w:hAnsi="Arial" w:cs="Arial"/>
          <w:i/>
          <w:lang w:val="es-MX"/>
        </w:rPr>
        <w:t> </w:t>
      </w:r>
      <w:r w:rsidRPr="0060390F">
        <w:rPr>
          <w:rStyle w:val="Textoennegrita"/>
          <w:rFonts w:ascii="Arial" w:hAnsi="Arial" w:cs="Arial"/>
          <w:i/>
          <w:bdr w:val="none" w:sz="0" w:space="0" w:color="auto" w:frame="1"/>
          <w:lang w:val="es-MX"/>
        </w:rPr>
        <w:t>estudio de mercado</w:t>
      </w:r>
      <w:r w:rsidRPr="0060390F">
        <w:rPr>
          <w:rStyle w:val="apple-converted-space"/>
          <w:rFonts w:ascii="Arial" w:hAnsi="Arial" w:cs="Arial"/>
          <w:i/>
          <w:lang w:val="es-MX"/>
        </w:rPr>
        <w:t>, el cual</w:t>
      </w:r>
      <w:r w:rsidRPr="0060390F">
        <w:rPr>
          <w:rFonts w:ascii="Arial" w:hAnsi="Arial" w:cs="Arial"/>
          <w:i/>
          <w:lang w:val="es-MX"/>
        </w:rPr>
        <w:t xml:space="preserve"> determina a que rubro</w:t>
      </w:r>
      <w:r w:rsidRPr="0060390F">
        <w:rPr>
          <w:rStyle w:val="apple-converted-space"/>
          <w:rFonts w:ascii="Arial" w:hAnsi="Arial" w:cs="Arial"/>
          <w:i/>
          <w:lang w:val="es-MX"/>
        </w:rPr>
        <w:t> </w:t>
      </w:r>
      <w:r w:rsidRPr="0060390F">
        <w:rPr>
          <w:rFonts w:ascii="Arial" w:hAnsi="Arial" w:cs="Arial"/>
          <w:i/>
          <w:lang w:val="es-MX"/>
        </w:rPr>
        <w:t>se enfocará dicho proyecto, así como la cantidad a invertir y resultado final. El proyecto de inversión, en definitiva, es un</w:t>
      </w:r>
      <w:r w:rsidRPr="0060390F">
        <w:rPr>
          <w:rStyle w:val="apple-converted-space"/>
          <w:rFonts w:ascii="Arial" w:hAnsi="Arial" w:cs="Arial"/>
          <w:i/>
          <w:lang w:val="es-MX"/>
        </w:rPr>
        <w:t> </w:t>
      </w:r>
      <w:hyperlink r:id="rId14" w:history="1">
        <w:r w:rsidRPr="0060390F">
          <w:rPr>
            <w:rStyle w:val="Hipervnculo"/>
            <w:rFonts w:ascii="Arial" w:hAnsi="Arial" w:cs="Arial"/>
            <w:bCs/>
            <w:i/>
            <w:bdr w:val="none" w:sz="0" w:space="0" w:color="auto" w:frame="1"/>
            <w:lang w:val="es-MX"/>
          </w:rPr>
          <w:t>plan</w:t>
        </w:r>
      </w:hyperlink>
      <w:r w:rsidRPr="0060390F">
        <w:rPr>
          <w:rStyle w:val="apple-converted-space"/>
          <w:rFonts w:ascii="Arial" w:hAnsi="Arial" w:cs="Arial"/>
          <w:i/>
          <w:lang w:val="es-MX"/>
        </w:rPr>
        <w:t> </w:t>
      </w:r>
      <w:r w:rsidRPr="0060390F">
        <w:rPr>
          <w:rFonts w:ascii="Arial" w:hAnsi="Arial" w:cs="Arial"/>
          <w:i/>
          <w:lang w:val="es-MX"/>
        </w:rPr>
        <w:t>al que se le asigna capital e insumos materiales, humanos y técnicos, por lo que su objetivo principal es generar un rendimiento económico a un determinado plazo. Para esto, será necesario</w:t>
      </w:r>
      <w:r w:rsidRPr="0060390F">
        <w:rPr>
          <w:rStyle w:val="apple-converted-space"/>
          <w:rFonts w:ascii="Arial" w:hAnsi="Arial" w:cs="Arial"/>
          <w:i/>
          <w:lang w:val="es-MX"/>
        </w:rPr>
        <w:t> </w:t>
      </w:r>
      <w:r w:rsidRPr="0060390F">
        <w:rPr>
          <w:rStyle w:val="Textoennegrita"/>
          <w:rFonts w:ascii="Arial" w:hAnsi="Arial" w:cs="Arial"/>
          <w:i/>
          <w:bdr w:val="none" w:sz="0" w:space="0" w:color="auto" w:frame="1"/>
          <w:lang w:val="es-MX"/>
        </w:rPr>
        <w:t>inmovilizar recursos a largo plazo</w:t>
      </w:r>
      <w:r w:rsidRPr="0060390F">
        <w:rPr>
          <w:rFonts w:ascii="Arial" w:hAnsi="Arial" w:cs="Arial"/>
          <w:i/>
          <w:lang w:val="es-MX"/>
        </w:rPr>
        <w:t xml:space="preserve">. </w:t>
      </w:r>
      <w:r w:rsidRPr="0060390F">
        <w:rPr>
          <w:rFonts w:ascii="Arial" w:hAnsi="Arial" w:cs="Arial"/>
          <w:b/>
          <w:i/>
          <w:lang w:val="es-MX"/>
        </w:rPr>
        <w:t>V.-</w:t>
      </w:r>
      <w:r w:rsidRPr="0060390F">
        <w:rPr>
          <w:rFonts w:ascii="Arial" w:hAnsi="Arial" w:cs="Arial"/>
          <w:i/>
          <w:lang w:val="es-MX"/>
        </w:rPr>
        <w:t xml:space="preserve"> Las etapas del proyecto de inversión implica la identificación de una idea, un estudio de mercado, la</w:t>
      </w:r>
      <w:r w:rsidRPr="0060390F">
        <w:rPr>
          <w:rStyle w:val="apple-converted-space"/>
          <w:rFonts w:ascii="Arial" w:hAnsi="Arial" w:cs="Arial"/>
          <w:i/>
          <w:lang w:val="es-MX"/>
        </w:rPr>
        <w:t> </w:t>
      </w:r>
      <w:hyperlink r:id="rId15" w:history="1">
        <w:r w:rsidRPr="0060390F">
          <w:rPr>
            <w:rStyle w:val="Hipervnculo"/>
            <w:rFonts w:ascii="Arial" w:hAnsi="Arial" w:cs="Arial"/>
            <w:bCs/>
            <w:i/>
            <w:bdr w:val="none" w:sz="0" w:space="0" w:color="auto" w:frame="1"/>
            <w:lang w:val="es-MX"/>
          </w:rPr>
          <w:t>decisión</w:t>
        </w:r>
      </w:hyperlink>
      <w:r w:rsidRPr="0060390F">
        <w:rPr>
          <w:rStyle w:val="apple-converted-space"/>
          <w:rFonts w:ascii="Arial" w:hAnsi="Arial" w:cs="Arial"/>
          <w:i/>
          <w:lang w:val="es-MX"/>
        </w:rPr>
        <w:t> </w:t>
      </w:r>
      <w:r w:rsidRPr="0060390F">
        <w:rPr>
          <w:rFonts w:ascii="Arial" w:hAnsi="Arial" w:cs="Arial"/>
          <w:i/>
          <w:lang w:val="es-MX"/>
        </w:rPr>
        <w:t>de invertir, la administración de la inversión y la evaluación de los resultados. El proyecto en sí suele ser</w:t>
      </w:r>
      <w:r w:rsidRPr="0060390F">
        <w:rPr>
          <w:rStyle w:val="apple-converted-space"/>
          <w:rFonts w:ascii="Arial" w:hAnsi="Arial" w:cs="Arial"/>
          <w:i/>
          <w:lang w:val="es-MX"/>
        </w:rPr>
        <w:t> </w:t>
      </w:r>
      <w:r w:rsidRPr="0060390F">
        <w:rPr>
          <w:rStyle w:val="Textoennegrita"/>
          <w:rFonts w:ascii="Arial" w:hAnsi="Arial" w:cs="Arial"/>
          <w:i/>
          <w:bdr w:val="none" w:sz="0" w:space="0" w:color="auto" w:frame="1"/>
          <w:lang w:val="es-MX"/>
        </w:rPr>
        <w:t>evaluado</w:t>
      </w:r>
      <w:r w:rsidRPr="0060390F">
        <w:rPr>
          <w:rStyle w:val="apple-converted-space"/>
          <w:rFonts w:ascii="Arial" w:hAnsi="Arial" w:cs="Arial"/>
          <w:i/>
          <w:lang w:val="es-MX"/>
        </w:rPr>
        <w:t> </w:t>
      </w:r>
      <w:r w:rsidRPr="0060390F">
        <w:rPr>
          <w:rFonts w:ascii="Arial" w:hAnsi="Arial" w:cs="Arial"/>
          <w:i/>
          <w:lang w:val="es-MX"/>
        </w:rPr>
        <w:t>por distintos especialistas. Desde otra perspectiva, los cuatro tipos de estudio que conforman un proyecto de inversión son:</w:t>
      </w:r>
    </w:p>
    <w:p w:rsidR="001E6170" w:rsidRPr="0060390F" w:rsidRDefault="001E6170" w:rsidP="00303F70">
      <w:pPr>
        <w:pStyle w:val="NormalWeb"/>
        <w:numPr>
          <w:ilvl w:val="0"/>
          <w:numId w:val="49"/>
        </w:numPr>
        <w:tabs>
          <w:tab w:val="clear" w:pos="720"/>
        </w:tabs>
        <w:suppressAutoHyphens w:val="0"/>
        <w:spacing w:before="0" w:after="0" w:line="240" w:lineRule="auto"/>
        <w:jc w:val="both"/>
        <w:textAlignment w:val="baseline"/>
        <w:rPr>
          <w:rFonts w:ascii="Arial" w:hAnsi="Arial" w:cs="Arial"/>
          <w:i/>
          <w:lang w:val="es-MX"/>
        </w:rPr>
      </w:pPr>
      <w:r w:rsidRPr="0060390F">
        <w:rPr>
          <w:rFonts w:ascii="Arial" w:hAnsi="Arial" w:cs="Arial"/>
          <w:bCs/>
          <w:i/>
          <w:bdr w:val="none" w:sz="0" w:space="0" w:color="auto" w:frame="1"/>
          <w:lang w:val="es-MX"/>
        </w:rPr>
        <w:t>El estudio de mercado</w:t>
      </w:r>
      <w:r w:rsidRPr="0060390F">
        <w:rPr>
          <w:rFonts w:ascii="Arial" w:hAnsi="Arial" w:cs="Arial"/>
          <w:i/>
          <w:lang w:val="es-MX"/>
        </w:rPr>
        <w:t xml:space="preserve"> está conformado por varias</w:t>
      </w:r>
      <w:r w:rsidRPr="0060390F">
        <w:rPr>
          <w:rStyle w:val="apple-converted-space"/>
          <w:rFonts w:ascii="Arial" w:hAnsi="Arial" w:cs="Arial"/>
          <w:i/>
          <w:lang w:val="es-MX"/>
        </w:rPr>
        <w:t> </w:t>
      </w:r>
      <w:hyperlink r:id="rId16" w:history="1">
        <w:r w:rsidRPr="0060390F">
          <w:rPr>
            <w:rStyle w:val="Hipervnculo"/>
            <w:rFonts w:ascii="Arial" w:hAnsi="Arial" w:cs="Arial"/>
            <w:bCs/>
            <w:i/>
            <w:color w:val="auto"/>
            <w:bdr w:val="none" w:sz="0" w:space="0" w:color="auto" w:frame="1"/>
            <w:lang w:val="es-MX"/>
          </w:rPr>
          <w:t>etapas</w:t>
        </w:r>
      </w:hyperlink>
      <w:r w:rsidRPr="0060390F">
        <w:rPr>
          <w:rFonts w:ascii="Arial" w:hAnsi="Arial" w:cs="Arial"/>
          <w:i/>
          <w:lang w:val="es-MX"/>
        </w:rPr>
        <w:t>, teniendo en primer lugar la definición detallada del producto o servicio que se pretenda desarrollar y ofrecer, después de haber encontrado la identidad del proyecto es necesario evaluar si existe el</w:t>
      </w:r>
      <w:r w:rsidRPr="0060390F">
        <w:rPr>
          <w:rStyle w:val="apple-converted-space"/>
          <w:rFonts w:ascii="Arial" w:hAnsi="Arial" w:cs="Arial"/>
          <w:i/>
          <w:lang w:val="es-MX"/>
        </w:rPr>
        <w:t> </w:t>
      </w:r>
      <w:r w:rsidRPr="0060390F">
        <w:rPr>
          <w:rFonts w:ascii="Arial" w:hAnsi="Arial" w:cs="Arial"/>
          <w:bCs/>
          <w:i/>
          <w:bdr w:val="none" w:sz="0" w:space="0" w:color="auto" w:frame="1"/>
          <w:lang w:val="es-MX"/>
        </w:rPr>
        <w:t>nivel de demanda</w:t>
      </w:r>
      <w:r w:rsidRPr="0060390F">
        <w:rPr>
          <w:rStyle w:val="apple-converted-space"/>
          <w:rFonts w:ascii="Arial" w:hAnsi="Arial" w:cs="Arial"/>
          <w:i/>
          <w:lang w:val="es-MX"/>
        </w:rPr>
        <w:t> </w:t>
      </w:r>
      <w:r w:rsidRPr="0060390F">
        <w:rPr>
          <w:rFonts w:ascii="Arial" w:hAnsi="Arial" w:cs="Arial"/>
          <w:i/>
          <w:lang w:val="es-MX"/>
        </w:rPr>
        <w:t>que justifique dicha realización;</w:t>
      </w:r>
    </w:p>
    <w:p w:rsidR="001E6170" w:rsidRPr="0060390F" w:rsidRDefault="001E6170" w:rsidP="00303F70">
      <w:pPr>
        <w:pStyle w:val="NormalWeb"/>
        <w:numPr>
          <w:ilvl w:val="0"/>
          <w:numId w:val="49"/>
        </w:numPr>
        <w:tabs>
          <w:tab w:val="clear" w:pos="720"/>
        </w:tabs>
        <w:suppressAutoHyphens w:val="0"/>
        <w:spacing w:before="0" w:after="0" w:line="240" w:lineRule="auto"/>
        <w:jc w:val="both"/>
        <w:textAlignment w:val="baseline"/>
        <w:rPr>
          <w:rFonts w:ascii="Arial" w:hAnsi="Arial" w:cs="Arial"/>
          <w:i/>
          <w:lang w:val="es-MX"/>
        </w:rPr>
      </w:pPr>
      <w:r w:rsidRPr="0060390F">
        <w:rPr>
          <w:rFonts w:ascii="Arial" w:hAnsi="Arial" w:cs="Arial"/>
          <w:bCs/>
          <w:i/>
          <w:bdr w:val="none" w:sz="0" w:space="0" w:color="auto" w:frame="1"/>
          <w:lang w:val="es-MX"/>
        </w:rPr>
        <w:t>El estudio técnico</w:t>
      </w:r>
      <w:r w:rsidRPr="0060390F">
        <w:rPr>
          <w:rFonts w:ascii="Arial" w:hAnsi="Arial" w:cs="Arial"/>
          <w:i/>
          <w:lang w:val="es-MX"/>
        </w:rPr>
        <w:t xml:space="preserve"> determina</w:t>
      </w:r>
      <w:r w:rsidRPr="0060390F">
        <w:rPr>
          <w:rStyle w:val="apple-converted-space"/>
          <w:rFonts w:ascii="Arial" w:hAnsi="Arial" w:cs="Arial"/>
          <w:i/>
          <w:lang w:val="es-MX"/>
        </w:rPr>
        <w:t> </w:t>
      </w:r>
      <w:r w:rsidRPr="0060390F">
        <w:rPr>
          <w:rFonts w:ascii="Arial" w:hAnsi="Arial" w:cs="Arial"/>
          <w:bCs/>
          <w:i/>
          <w:bdr w:val="none" w:sz="0" w:space="0" w:color="auto" w:frame="1"/>
          <w:lang w:val="es-MX"/>
        </w:rPr>
        <w:t>el procedimiento y los recursos</w:t>
      </w:r>
      <w:r w:rsidRPr="0060390F">
        <w:rPr>
          <w:rStyle w:val="apple-converted-space"/>
          <w:rFonts w:ascii="Arial" w:hAnsi="Arial" w:cs="Arial"/>
          <w:i/>
          <w:lang w:val="es-MX"/>
        </w:rPr>
        <w:t> </w:t>
      </w:r>
      <w:r w:rsidRPr="0060390F">
        <w:rPr>
          <w:rFonts w:ascii="Arial" w:hAnsi="Arial" w:cs="Arial"/>
          <w:i/>
          <w:lang w:val="es-MX"/>
        </w:rPr>
        <w:t xml:space="preserve">con los que se llevará a cabo el desarrollo del proyecto, pasando por el espacio físico que se destinará y el fin mediante el cual se buscaran las mejores opciones para conseguir el objetivo. </w:t>
      </w:r>
    </w:p>
    <w:p w:rsidR="001E6170" w:rsidRPr="0060390F" w:rsidRDefault="001E6170" w:rsidP="00303F70">
      <w:pPr>
        <w:pStyle w:val="NormalWeb"/>
        <w:numPr>
          <w:ilvl w:val="0"/>
          <w:numId w:val="49"/>
        </w:numPr>
        <w:tabs>
          <w:tab w:val="clear" w:pos="720"/>
        </w:tabs>
        <w:suppressAutoHyphens w:val="0"/>
        <w:spacing w:before="0" w:after="0" w:line="240" w:lineRule="auto"/>
        <w:jc w:val="both"/>
        <w:textAlignment w:val="baseline"/>
        <w:rPr>
          <w:rFonts w:ascii="Arial" w:hAnsi="Arial" w:cs="Arial"/>
          <w:i/>
          <w:lang w:val="es-MX"/>
        </w:rPr>
      </w:pPr>
      <w:r w:rsidRPr="0060390F">
        <w:rPr>
          <w:rFonts w:ascii="Arial" w:hAnsi="Arial" w:cs="Arial"/>
          <w:bCs/>
          <w:i/>
          <w:bdr w:val="none" w:sz="0" w:space="0" w:color="auto" w:frame="1"/>
          <w:lang w:val="es-MX"/>
        </w:rPr>
        <w:t>El estudio financiero</w:t>
      </w:r>
      <w:r w:rsidRPr="0060390F">
        <w:rPr>
          <w:rFonts w:ascii="Arial" w:hAnsi="Arial" w:cs="Arial"/>
          <w:i/>
          <w:lang w:val="es-MX"/>
        </w:rPr>
        <w:t xml:space="preserve"> es la parte medular, pues de este depende el presupuesto que se determinará para llegar a una decisión con respecto a cada uno de los puntos anteriormente mencionados, es necesario evaluar el</w:t>
      </w:r>
      <w:r w:rsidRPr="0060390F">
        <w:rPr>
          <w:rFonts w:ascii="Arial" w:hAnsi="Arial" w:cs="Arial"/>
          <w:bCs/>
          <w:i/>
          <w:bdr w:val="none" w:sz="0" w:space="0" w:color="auto" w:frame="1"/>
          <w:lang w:val="es-MX"/>
        </w:rPr>
        <w:t xml:space="preserve"> impacto económico</w:t>
      </w:r>
      <w:r w:rsidRPr="0060390F">
        <w:rPr>
          <w:rFonts w:ascii="Arial" w:hAnsi="Arial" w:cs="Arial"/>
          <w:i/>
          <w:lang w:val="es-MX"/>
        </w:rPr>
        <w:t xml:space="preserve"> y es éste el que se encarga de analizar detenidamente la </w:t>
      </w:r>
      <w:hyperlink r:id="rId17" w:history="1">
        <w:r w:rsidRPr="0060390F">
          <w:rPr>
            <w:rStyle w:val="Hipervnculo"/>
            <w:rFonts w:ascii="Arial" w:hAnsi="Arial" w:cs="Arial"/>
            <w:bCs/>
            <w:i/>
            <w:color w:val="auto"/>
            <w:bdr w:val="none" w:sz="0" w:space="0" w:color="auto" w:frame="1"/>
            <w:lang w:val="es-MX"/>
          </w:rPr>
          <w:t>viabilidad</w:t>
        </w:r>
      </w:hyperlink>
      <w:r w:rsidRPr="0060390F">
        <w:rPr>
          <w:rStyle w:val="apple-converted-space"/>
          <w:rFonts w:ascii="Arial" w:hAnsi="Arial" w:cs="Arial"/>
          <w:i/>
          <w:lang w:val="es-MX"/>
        </w:rPr>
        <w:t> </w:t>
      </w:r>
      <w:r w:rsidRPr="0060390F">
        <w:rPr>
          <w:rFonts w:ascii="Arial" w:hAnsi="Arial" w:cs="Arial"/>
          <w:i/>
          <w:lang w:val="es-MX"/>
        </w:rPr>
        <w:t>del proyecto y decide si se puede continuar o si conviene rediseñar la estrategia para evitar pérdidas;</w:t>
      </w:r>
    </w:p>
    <w:p w:rsidR="001E6170" w:rsidRPr="0060390F" w:rsidRDefault="001E6170" w:rsidP="00303F70">
      <w:pPr>
        <w:pStyle w:val="NormalWeb"/>
        <w:numPr>
          <w:ilvl w:val="0"/>
          <w:numId w:val="49"/>
        </w:numPr>
        <w:tabs>
          <w:tab w:val="clear" w:pos="720"/>
        </w:tabs>
        <w:suppressAutoHyphens w:val="0"/>
        <w:spacing w:before="0" w:after="0" w:line="240" w:lineRule="auto"/>
        <w:jc w:val="both"/>
        <w:textAlignment w:val="baseline"/>
        <w:rPr>
          <w:rFonts w:ascii="Arial" w:hAnsi="Arial" w:cs="Arial"/>
          <w:i/>
          <w:lang w:val="es-MX"/>
        </w:rPr>
      </w:pPr>
      <w:r w:rsidRPr="0060390F">
        <w:rPr>
          <w:rFonts w:ascii="Arial" w:hAnsi="Arial" w:cs="Arial"/>
          <w:bCs/>
          <w:i/>
          <w:bdr w:val="none" w:sz="0" w:space="0" w:color="auto" w:frame="1"/>
          <w:lang w:val="es-MX"/>
        </w:rPr>
        <w:lastRenderedPageBreak/>
        <w:t>El estudio de organización</w:t>
      </w:r>
      <w:r w:rsidRPr="0060390F">
        <w:rPr>
          <w:rFonts w:ascii="Arial" w:hAnsi="Arial" w:cs="Arial"/>
          <w:i/>
          <w:lang w:val="es-MX"/>
        </w:rPr>
        <w:t xml:space="preserve"> busca la mejor manera de llevar a la realidad los proyectos presentados y evaluados, aceptando claramente la posibilidad constructiva para alcanzar los objetivos que satisfagan las necesidades que dieron origen al proyecto de inversión, sin perder de vista la posibilidad de que existan modificaciones posteriores con el fin de mejorar los proyectos.</w:t>
      </w:r>
    </w:p>
    <w:p w:rsidR="00796D99" w:rsidRPr="0060390F" w:rsidRDefault="001E6170" w:rsidP="002F6CBD">
      <w:pPr>
        <w:pStyle w:val="NormalWeb"/>
        <w:spacing w:before="0" w:after="0" w:line="240" w:lineRule="auto"/>
        <w:jc w:val="both"/>
        <w:textAlignment w:val="baseline"/>
        <w:rPr>
          <w:rFonts w:ascii="Arial" w:hAnsi="Arial" w:cs="Arial"/>
          <w:bCs/>
          <w:lang w:val="es-MX"/>
        </w:rPr>
      </w:pPr>
      <w:r w:rsidRPr="0060390F">
        <w:rPr>
          <w:rFonts w:ascii="Arial" w:hAnsi="Arial" w:cs="Arial"/>
          <w:b/>
          <w:i/>
          <w:lang w:val="es-MX"/>
        </w:rPr>
        <w:t>VI.-</w:t>
      </w:r>
      <w:r w:rsidRPr="0060390F">
        <w:rPr>
          <w:rFonts w:ascii="Arial" w:hAnsi="Arial" w:cs="Arial"/>
          <w:b/>
          <w:i/>
          <w:color w:val="222222"/>
          <w:lang w:val="es-MX"/>
        </w:rPr>
        <w:t xml:space="preserve"> </w:t>
      </w:r>
      <w:r w:rsidRPr="0060390F">
        <w:rPr>
          <w:rFonts w:ascii="Arial" w:hAnsi="Arial" w:cs="Arial"/>
          <w:i/>
          <w:color w:val="222222"/>
          <w:lang w:val="es-MX"/>
        </w:rPr>
        <w:t xml:space="preserve">En virtud de lo anteriormente mencionado, la propuesta no solicitada presentada por el representante legal de la empresa “Fuerza de Apoyo Constructiva”, S. A. de C.V. reúne los requisitos necesarios para ser analizada por este Honorable Ayuntamiento, con fundamento en los artículos 13, 14, 15, 17, 18, 71 y 72 del Reglamento de Proyectos de Inversión y de Prestación de Servicios del Municipio de San Pedro Tlaquepaque, Jalisco. </w:t>
      </w:r>
      <w:r w:rsidRPr="0060390F">
        <w:rPr>
          <w:rFonts w:ascii="Arial" w:hAnsi="Arial" w:cs="Arial"/>
          <w:b/>
          <w:i/>
          <w:color w:val="222222"/>
          <w:lang w:val="es-MX"/>
        </w:rPr>
        <w:t>VII.-</w:t>
      </w:r>
      <w:r w:rsidRPr="0060390F">
        <w:rPr>
          <w:rFonts w:ascii="Arial" w:hAnsi="Arial" w:cs="Arial"/>
          <w:i/>
          <w:color w:val="222222"/>
          <w:lang w:val="es-MX"/>
        </w:rPr>
        <w:t xml:space="preserve"> Por </w:t>
      </w:r>
      <w:r w:rsidRPr="0060390F">
        <w:rPr>
          <w:rFonts w:ascii="Arial" w:hAnsi="Arial" w:cs="Arial"/>
          <w:i/>
          <w:lang w:val="es-MX"/>
        </w:rPr>
        <w:t xml:space="preserve">las motivaciones expuestas, se pone a consideración de este H. Cuerpo Edilicio </w:t>
      </w:r>
      <w:r w:rsidRPr="0060390F">
        <w:rPr>
          <w:rStyle w:val="Fuentedeprrafopredeter2"/>
          <w:rFonts w:ascii="Arial" w:eastAsiaTheme="minorEastAsia" w:hAnsi="Arial" w:cs="Arial"/>
          <w:i/>
          <w:lang w:val="es-MX"/>
        </w:rPr>
        <w:t>la</w:t>
      </w:r>
      <w:r w:rsidRPr="0060390F">
        <w:rPr>
          <w:rStyle w:val="Fuentedeprrafopredeter2"/>
          <w:rFonts w:ascii="Arial" w:eastAsia="Verdana" w:hAnsi="Arial" w:cs="Arial"/>
          <w:i/>
          <w:lang w:val="es-MX"/>
        </w:rPr>
        <w:t xml:space="preserve"> </w:t>
      </w:r>
      <w:r w:rsidRPr="0060390F">
        <w:rPr>
          <w:rStyle w:val="Fuentedeprrafopredeter2"/>
          <w:rFonts w:ascii="Arial" w:eastAsiaTheme="minorEastAsia" w:hAnsi="Arial" w:cs="Arial"/>
          <w:i/>
          <w:lang w:val="es-MX"/>
        </w:rPr>
        <w:t>aprobación</w:t>
      </w:r>
      <w:r w:rsidRPr="0060390F">
        <w:rPr>
          <w:rStyle w:val="Fuentedeprrafopredeter2"/>
          <w:rFonts w:ascii="Arial" w:eastAsia="Verdana" w:hAnsi="Arial" w:cs="Arial"/>
          <w:i/>
          <w:lang w:val="es-MX"/>
        </w:rPr>
        <w:t xml:space="preserve"> </w:t>
      </w:r>
      <w:r w:rsidRPr="0060390F">
        <w:rPr>
          <w:rStyle w:val="Fuentedeprrafopredeter2"/>
          <w:rFonts w:ascii="Arial" w:eastAsiaTheme="minorEastAsia" w:hAnsi="Arial" w:cs="Arial"/>
          <w:i/>
          <w:lang w:val="es-MX"/>
        </w:rPr>
        <w:t xml:space="preserve">de los </w:t>
      </w:r>
      <w:r w:rsidRPr="0060390F">
        <w:rPr>
          <w:rStyle w:val="Fuentedeprrafopredeter2"/>
          <w:rFonts w:ascii="Arial" w:eastAsiaTheme="minorEastAsia" w:hAnsi="Arial" w:cs="Arial"/>
          <w:b/>
          <w:i/>
          <w:lang w:val="es-MX"/>
        </w:rPr>
        <w:t xml:space="preserve">resolutivos </w:t>
      </w:r>
      <w:r w:rsidRPr="0060390F">
        <w:rPr>
          <w:rStyle w:val="Fuentedeprrafopredeter2"/>
          <w:rFonts w:ascii="Arial" w:eastAsiaTheme="minorEastAsia" w:hAnsi="Arial" w:cs="Arial"/>
          <w:i/>
          <w:lang w:val="es-MX"/>
        </w:rPr>
        <w:t>a manera del</w:t>
      </w:r>
      <w:r w:rsidRPr="0060390F">
        <w:rPr>
          <w:rStyle w:val="Fuentedeprrafopredeter2"/>
          <w:rFonts w:ascii="Arial" w:eastAsiaTheme="minorEastAsia" w:hAnsi="Arial" w:cs="Arial"/>
          <w:b/>
          <w:i/>
          <w:lang w:val="es-MX"/>
        </w:rPr>
        <w:t xml:space="preserve"> </w:t>
      </w:r>
      <w:r w:rsidRPr="0060390F">
        <w:rPr>
          <w:rStyle w:val="Fuentedeprrafopredeter2"/>
          <w:rFonts w:ascii="Arial" w:eastAsiaTheme="minorEastAsia" w:hAnsi="Arial" w:cs="Arial"/>
          <w:i/>
          <w:lang w:val="es-MX"/>
        </w:rPr>
        <w:t xml:space="preserve">siguiente: </w:t>
      </w:r>
      <w:r w:rsidRPr="0060390F">
        <w:rPr>
          <w:rFonts w:ascii="Arial" w:hAnsi="Arial" w:cs="Arial"/>
          <w:b/>
          <w:i/>
          <w:lang w:val="es-MX"/>
        </w:rPr>
        <w:t>PUNTO DE ACUERDO PRIMERO.-</w:t>
      </w:r>
      <w:r w:rsidRPr="0060390F">
        <w:rPr>
          <w:rFonts w:ascii="Arial" w:hAnsi="Arial" w:cs="Arial"/>
          <w:i/>
          <w:lang w:val="es-MX"/>
        </w:rPr>
        <w:t xml:space="preserve"> El Pleno del H. Ayuntamiento Constitucional de San Pedro Tlaquepaque, Jalisco, aprueba y autoriza tener como recibida la Propuesta No Solicitada de Proyecto de Inversión en la modalidad de Asociación Público-Privada de la empresa denominada “Fuerza de apoyo Constructiva S.A. de C.V. por lo que se instruye a proceder a su análisis en los términos de lo dispuesto por el artículo 72</w:t>
      </w:r>
      <w:r w:rsidRPr="0060390F">
        <w:rPr>
          <w:rFonts w:ascii="Arial" w:hAnsi="Arial" w:cs="Arial"/>
          <w:i/>
          <w:color w:val="222222"/>
          <w:lang w:val="es-MX"/>
        </w:rPr>
        <w:t xml:space="preserve"> del Reglamento de Proyectos de Inversión y de Prestación de Servicios del Municipio de San Pedro Tlaquepaque, Jalisco. </w:t>
      </w:r>
      <w:r w:rsidRPr="0060390F">
        <w:rPr>
          <w:rFonts w:ascii="Arial" w:hAnsi="Arial" w:cs="Arial"/>
          <w:b/>
          <w:i/>
          <w:lang w:val="es-MX"/>
        </w:rPr>
        <w:t xml:space="preserve">SEGUNDO.- </w:t>
      </w:r>
      <w:r w:rsidRPr="0060390F">
        <w:rPr>
          <w:rFonts w:ascii="Arial" w:hAnsi="Arial" w:cs="Arial"/>
          <w:i/>
          <w:lang w:val="es-MX"/>
        </w:rPr>
        <w:t xml:space="preserve">El Pleno del Ayuntamiento Constitucional de San Pedro Tlaquepaque, Jalisco, aprueba y autoriza la instalación del Grupo Administrador, el cual será convocado por la Presidenta Municipal e integrado conforme al artículo 15 </w:t>
      </w:r>
      <w:r w:rsidRPr="0060390F">
        <w:rPr>
          <w:rFonts w:ascii="Arial" w:hAnsi="Arial" w:cs="Arial"/>
          <w:i/>
          <w:color w:val="222222"/>
          <w:lang w:val="es-MX"/>
        </w:rPr>
        <w:t xml:space="preserve">del Reglamento de Proyectos de Inversión y de Prestación de Servicios del Municipio de San Pedro Tlaquepaque, Jalisco, el cual versa lo siguiente: I. Presidenta Municipal, quien presidirá la sesiones del Grupo Administrador; II. Director General de Obras Públicas, quien fungirá como Secretario Técnico; III. Síndico Municipal, quien fungirá como vocal; IV. Un Regidor representante de cada fracción, quienes fungirán como vocales; V. Secretario del Ayuntamiento; y VI. Funcionario Encargado de la Hacienda Municipal. </w:t>
      </w:r>
      <w:r w:rsidRPr="0060390F">
        <w:rPr>
          <w:rFonts w:ascii="Arial" w:hAnsi="Arial" w:cs="Arial"/>
          <w:b/>
          <w:i/>
          <w:lang w:val="es-MX"/>
        </w:rPr>
        <w:t xml:space="preserve">TERCERO.- </w:t>
      </w:r>
      <w:r w:rsidRPr="0060390F">
        <w:rPr>
          <w:rFonts w:ascii="Arial" w:hAnsi="Arial" w:cs="Arial"/>
          <w:i/>
          <w:lang w:val="es-MX"/>
        </w:rPr>
        <w:t xml:space="preserve">El Pleno del Ayuntamiento Constitucional de San Pedro Tlaquepaque, Jalisco, aprueba y autoriza establecer como plazo para el análisis de la Propuesta No Solicitada y su correspondiente dictaminación, el termino de 90 días naturales contados a partir de la instalación del grupo de Administrador, así como una prorroga por un plazo igual al mencionado, en caso de resultar necesario. </w:t>
      </w:r>
      <w:r w:rsidRPr="0060390F">
        <w:rPr>
          <w:rFonts w:ascii="Arial" w:hAnsi="Arial" w:cs="Arial"/>
          <w:b/>
          <w:i/>
          <w:lang w:val="es-MX"/>
        </w:rPr>
        <w:t>CUARTO</w:t>
      </w:r>
      <w:r w:rsidRPr="0060390F">
        <w:rPr>
          <w:rFonts w:ascii="Arial" w:hAnsi="Arial" w:cs="Arial"/>
          <w:i/>
          <w:lang w:val="es-MX"/>
        </w:rPr>
        <w:t xml:space="preserve">.- Notifíquese mediante oficio el presente punto de acuerdo al Presidente Municipal, Síndico Municipal, al Encargado de la Hacienda Municipal, al Director General de Obras Públicas, a los Regidores representantes de cada fracción, al Representante Legal de la “Empresa Fuerza de Apoyo Constructiva” Sociedad Anónima de Capital Variable y regístrese en el Libro de Actas de Sesiones correspondiente. </w:t>
      </w:r>
      <w:r w:rsidRPr="0060390F">
        <w:rPr>
          <w:rFonts w:ascii="Arial" w:hAnsi="Arial" w:cs="Arial"/>
          <w:b/>
          <w:i/>
          <w:lang w:val="es-MX"/>
        </w:rPr>
        <w:t xml:space="preserve">ATENTAMENTE. </w:t>
      </w:r>
      <w:r w:rsidRPr="0060390F">
        <w:rPr>
          <w:rFonts w:ascii="Arial" w:hAnsi="Arial" w:cs="Arial"/>
          <w:i/>
          <w:lang w:val="es-MX"/>
        </w:rPr>
        <w:t xml:space="preserve">San Pedro Tlaquepaque, Jalisco. A 24 de febrero del año 2016. </w:t>
      </w:r>
      <w:r w:rsidRPr="0060390F">
        <w:rPr>
          <w:rFonts w:ascii="Arial" w:hAnsi="Arial" w:cs="Arial"/>
          <w:b/>
          <w:i/>
          <w:lang w:val="es-MX"/>
        </w:rPr>
        <w:t xml:space="preserve">C. MARÍA ELENA LIMÓN GARCÍA. </w:t>
      </w:r>
      <w:r w:rsidRPr="0060390F">
        <w:rPr>
          <w:rFonts w:ascii="Arial" w:hAnsi="Arial" w:cs="Arial"/>
          <w:i/>
          <w:lang w:val="es-MX"/>
        </w:rPr>
        <w:t>Presidente Municipal del Municipio de San Pedro Tlaquepaque.</w:t>
      </w:r>
      <w:r w:rsidR="002F6CBD" w:rsidRPr="0060390F">
        <w:rPr>
          <w:rFonts w:ascii="Arial" w:hAnsi="Arial" w:cs="Arial"/>
          <w:i/>
          <w:lang w:val="es-MX"/>
        </w:rPr>
        <w:t xml:space="preserve"> </w:t>
      </w:r>
      <w:r w:rsidR="002F6CBD" w:rsidRPr="0060390F">
        <w:rPr>
          <w:rFonts w:ascii="Arial" w:hAnsi="Arial" w:cs="Arial"/>
          <w:lang w:val="es-MX"/>
        </w:rPr>
        <w:t>-----------------------------------------------------------------------------------------------------------------------------------------------------------------------------------</w:t>
      </w:r>
    </w:p>
    <w:p w:rsidR="00465091" w:rsidRPr="0060390F" w:rsidRDefault="00A77CFF" w:rsidP="00465091">
      <w:pPr>
        <w:widowControl w:val="0"/>
        <w:autoSpaceDE w:val="0"/>
        <w:autoSpaceDN w:val="0"/>
        <w:adjustRightInd w:val="0"/>
        <w:jc w:val="both"/>
        <w:rPr>
          <w:rFonts w:ascii="Arial" w:hAnsi="Arial" w:cs="Arial"/>
          <w:sz w:val="24"/>
          <w:szCs w:val="24"/>
        </w:rPr>
      </w:pPr>
      <w:r w:rsidRPr="0060390F">
        <w:rPr>
          <w:rFonts w:ascii="Arial" w:hAnsi="Arial" w:cs="Arial"/>
          <w:bCs/>
          <w:sz w:val="24"/>
          <w:szCs w:val="24"/>
        </w:rPr>
        <w:t xml:space="preserve">En uso de la voz </w:t>
      </w:r>
      <w:r w:rsidRPr="0060390F">
        <w:rPr>
          <w:rFonts w:ascii="Arial" w:hAnsi="Arial" w:cs="Arial"/>
          <w:sz w:val="24"/>
          <w:szCs w:val="24"/>
          <w:lang w:val="es-MX"/>
        </w:rPr>
        <w:t>C. María Elena Limón García Presidenta Municipal: se abre el uso de oradores en este punto, no habiendo oradores en este punto, en votación económica les pregunto quienes estén por la afirmativa favor de levantar su mano,</w:t>
      </w:r>
      <w:r w:rsidRPr="0060390F">
        <w:rPr>
          <w:rFonts w:ascii="Arial" w:hAnsi="Arial" w:cs="Arial"/>
          <w:sz w:val="24"/>
          <w:szCs w:val="24"/>
        </w:rPr>
        <w:t xml:space="preserve"> aprobada por unanimidad, bajo el siguiente: ------------------------------------------------------------------------------------------------------</w:t>
      </w:r>
    </w:p>
    <w:p w:rsidR="00FA1596" w:rsidRPr="0060390F" w:rsidRDefault="00FA1596" w:rsidP="00465091">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rPr>
        <w:t>-----------</w:t>
      </w:r>
      <w:r w:rsidR="00495ABB">
        <w:rPr>
          <w:rFonts w:ascii="Arial" w:hAnsi="Arial" w:cs="Arial"/>
          <w:sz w:val="24"/>
          <w:szCs w:val="24"/>
        </w:rPr>
        <w:t>-------</w:t>
      </w:r>
      <w:r w:rsidRPr="0060390F">
        <w:rPr>
          <w:rFonts w:ascii="Arial" w:hAnsi="Arial" w:cs="Arial"/>
          <w:sz w:val="24"/>
          <w:szCs w:val="24"/>
        </w:rPr>
        <w:t xml:space="preserve">----- </w:t>
      </w:r>
      <w:r w:rsidRPr="0060390F">
        <w:rPr>
          <w:rFonts w:ascii="Arial" w:hAnsi="Arial" w:cs="Arial"/>
          <w:b/>
          <w:sz w:val="24"/>
          <w:szCs w:val="24"/>
        </w:rPr>
        <w:t xml:space="preserve">PUNTO DE ACUERDO NÚMERO 048/2016 </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color w:val="000000" w:themeColor="text1"/>
          <w:sz w:val="24"/>
          <w:szCs w:val="24"/>
          <w:lang w:val="es-MX"/>
        </w:rPr>
        <w:t xml:space="preserve"> </w:t>
      </w:r>
    </w:p>
    <w:p w:rsidR="00FA1596" w:rsidRPr="0060390F" w:rsidRDefault="00FA1596" w:rsidP="00FA1596">
      <w:pPr>
        <w:pStyle w:val="NormalWeb"/>
        <w:spacing w:before="0" w:after="0"/>
        <w:jc w:val="both"/>
        <w:textAlignment w:val="baseline"/>
        <w:rPr>
          <w:rFonts w:ascii="Arial" w:hAnsi="Arial" w:cs="Arial"/>
          <w:lang w:val="es-MX"/>
        </w:rPr>
      </w:pPr>
      <w:r w:rsidRPr="0060390F">
        <w:rPr>
          <w:rFonts w:ascii="Arial" w:hAnsi="Arial" w:cs="Arial"/>
          <w:b/>
          <w:lang w:val="es-MX"/>
        </w:rPr>
        <w:lastRenderedPageBreak/>
        <w:t>PRIMERO.-</w:t>
      </w:r>
      <w:r w:rsidRPr="0060390F">
        <w:rPr>
          <w:rFonts w:ascii="Arial" w:hAnsi="Arial" w:cs="Arial"/>
          <w:lang w:val="es-MX"/>
        </w:rPr>
        <w:t xml:space="preserve"> El Pleno del H. Ayuntamiento Constitucional de San Pedro Tlaquepaque, Jalisco, aprueba y autoriza tener como recibida la Propuesta No Solicitada de </w:t>
      </w:r>
      <w:r w:rsidRPr="0060390F">
        <w:rPr>
          <w:rFonts w:ascii="Arial" w:hAnsi="Arial" w:cs="Arial"/>
          <w:b/>
          <w:lang w:val="es-MX"/>
        </w:rPr>
        <w:t>Proyecto de Inversión en la modalidad de Asociación Público-Privada de la empresa denominada “Fuerza de apoyo Constructiva S.A. de C.V.,</w:t>
      </w:r>
      <w:r w:rsidRPr="0060390F">
        <w:rPr>
          <w:rFonts w:ascii="Arial" w:hAnsi="Arial" w:cs="Arial"/>
          <w:lang w:val="es-MX"/>
        </w:rPr>
        <w:t xml:space="preserve"> por lo que se instruye a proceder a su análisis en los términos de lo dispuesto por el artículo 72</w:t>
      </w:r>
      <w:r w:rsidRPr="0060390F">
        <w:rPr>
          <w:rFonts w:ascii="Arial" w:hAnsi="Arial" w:cs="Arial"/>
          <w:color w:val="222222"/>
          <w:lang w:val="es-MX"/>
        </w:rPr>
        <w:t xml:space="preserve"> del Reglamento de Proyectos de Inversión y de Prestación de Servicios del Municipio de San Pedro Tlaquepaque, Jalisco. ---------------------------------------------------------------------------------------------------------------------------------------------------------</w:t>
      </w:r>
    </w:p>
    <w:p w:rsidR="00FA1596" w:rsidRPr="0060390F" w:rsidRDefault="00FA1596" w:rsidP="00FA1596">
      <w:pPr>
        <w:pStyle w:val="NormalWeb"/>
        <w:spacing w:before="0" w:after="0"/>
        <w:jc w:val="both"/>
        <w:textAlignment w:val="baseline"/>
        <w:rPr>
          <w:rFonts w:ascii="Arial" w:hAnsi="Arial" w:cs="Arial"/>
          <w:color w:val="222222"/>
          <w:lang w:val="es-MX"/>
        </w:rPr>
      </w:pPr>
      <w:r w:rsidRPr="0060390F">
        <w:rPr>
          <w:rFonts w:ascii="Arial" w:hAnsi="Arial" w:cs="Arial"/>
          <w:b/>
          <w:lang w:val="es-MX"/>
        </w:rPr>
        <w:t xml:space="preserve">SEGUNDO.- </w:t>
      </w:r>
      <w:r w:rsidRPr="0060390F">
        <w:rPr>
          <w:rFonts w:ascii="Arial" w:hAnsi="Arial" w:cs="Arial"/>
          <w:lang w:val="es-MX"/>
        </w:rPr>
        <w:t xml:space="preserve">El Pleno del Ayuntamiento Constitucional de San Pedro Tlaquepaque, Jalisco, aprueba y autoriza la instalación del Grupo Administrador, el cual será convocado por la Presidenta Municipal e integrado conforme al artículo 15 </w:t>
      </w:r>
      <w:r w:rsidRPr="0060390F">
        <w:rPr>
          <w:rFonts w:ascii="Arial" w:hAnsi="Arial" w:cs="Arial"/>
          <w:color w:val="222222"/>
          <w:lang w:val="es-MX"/>
        </w:rPr>
        <w:t>del Reglamento de Proyectos de Inversión y de Prestación de Servicios del Municipio de San Pedro Tlaquepaque, Jalisco, el cual versa lo siguiente: I. Presidenta Municipal, quien presidirá la sesiones del Grupo Administrador; II. Director General de Obras Públicas, quien fungirá como Secretario Técnico; III. Síndico Municipal, quien fungirá como vocal; IV. Un Regidor representante de cada fracción, quienes fungirán como vocales; V. Secretario del Ayuntamiento; y VI. Funcionario Encargado de la Hacienda Municipal. -----------------------------------------------------------------------------------------------------</w:t>
      </w:r>
    </w:p>
    <w:p w:rsidR="00FA1596" w:rsidRPr="0060390F" w:rsidRDefault="00FA1596" w:rsidP="00FA1596">
      <w:pPr>
        <w:pStyle w:val="NormalWeb"/>
        <w:spacing w:before="0" w:after="0"/>
        <w:jc w:val="both"/>
        <w:textAlignment w:val="baseline"/>
        <w:rPr>
          <w:rFonts w:ascii="Arial" w:hAnsi="Arial" w:cs="Arial"/>
          <w:lang w:val="es-MX"/>
        </w:rPr>
      </w:pPr>
      <w:r w:rsidRPr="0060390F">
        <w:rPr>
          <w:rFonts w:ascii="Arial" w:hAnsi="Arial" w:cs="Arial"/>
          <w:b/>
          <w:lang w:val="es-MX"/>
        </w:rPr>
        <w:t xml:space="preserve">TERCERO.- </w:t>
      </w:r>
      <w:r w:rsidRPr="0060390F">
        <w:rPr>
          <w:rFonts w:ascii="Arial" w:hAnsi="Arial" w:cs="Arial"/>
          <w:lang w:val="es-MX"/>
        </w:rPr>
        <w:t>El Pleno del Ayuntamiento Constitucional de San Pedro Tlaquepaque, Jalisco, aprueba y autoriza establecer como plazo para el análisis de la Propuesta No Solicitada y su correspondiente dictaminación, el termino de 90 días naturales contados a partir de la instalación del grupo de Administrador, así como una prorroga por un plazo igual al mencionado, en caso de resultar necesario.  -----------------------------------------------------------------------------------------------------------------------------------------</w:t>
      </w:r>
      <w:r w:rsidRPr="0060390F">
        <w:rPr>
          <w:rFonts w:ascii="Arial" w:hAnsi="Arial" w:cs="Arial"/>
          <w:b/>
          <w:lang w:val="es-MX"/>
        </w:rPr>
        <w:t>CUARTO</w:t>
      </w:r>
      <w:r w:rsidRPr="0060390F">
        <w:rPr>
          <w:rFonts w:ascii="Arial" w:hAnsi="Arial" w:cs="Arial"/>
          <w:lang w:val="es-MX"/>
        </w:rPr>
        <w:t>.- Notifíquese mediante oficio el presente punto de acuerdo al Presidente Municipal, Síndico Municipal, al Encargado de la Hacienda Municipal, al Director General de Obras Públicas, a los Regidores representantes de cada fracción, al Representante Legal de la “Empresa Fuerza de Apoyo Constructiva” Sociedad Anónima de Capital Variable y regístrese en el Libro de Actas de Sesiones correspondiente</w:t>
      </w:r>
      <w:r w:rsidR="00465091" w:rsidRPr="0060390F">
        <w:rPr>
          <w:rFonts w:ascii="Arial" w:hAnsi="Arial" w:cs="Arial"/>
          <w:lang w:val="es-MX"/>
        </w:rPr>
        <w:t>, es cuanto</w:t>
      </w:r>
      <w:r w:rsidRPr="0060390F">
        <w:rPr>
          <w:rFonts w:ascii="Arial" w:hAnsi="Arial" w:cs="Arial"/>
          <w:lang w:val="es-MX"/>
        </w:rPr>
        <w:t xml:space="preserve">. </w:t>
      </w:r>
      <w:r w:rsidRPr="0060390F">
        <w:rPr>
          <w:rFonts w:ascii="Arial" w:hAnsi="Arial" w:cs="Arial"/>
          <w:color w:val="000000" w:themeColor="text1"/>
          <w:lang w:val="es-MX"/>
        </w:rPr>
        <w:t>-----------------------------------------------------------------------------------------------------</w:t>
      </w:r>
      <w:r w:rsidRPr="0060390F">
        <w:rPr>
          <w:rFonts w:ascii="Arial" w:hAnsi="Arial" w:cs="Arial"/>
          <w:lang w:val="es-MX"/>
        </w:rPr>
        <w:t xml:space="preserve"> </w:t>
      </w:r>
    </w:p>
    <w:p w:rsidR="00796D99" w:rsidRPr="0060390F" w:rsidRDefault="00796D99" w:rsidP="00796D99">
      <w:pPr>
        <w:widowControl w:val="0"/>
        <w:autoSpaceDE w:val="0"/>
        <w:autoSpaceDN w:val="0"/>
        <w:adjustRightInd w:val="0"/>
        <w:jc w:val="both"/>
        <w:rPr>
          <w:rFonts w:ascii="Arial" w:hAnsi="Arial" w:cs="Arial"/>
          <w:bCs/>
          <w:color w:val="FF0000"/>
          <w:sz w:val="24"/>
          <w:szCs w:val="24"/>
        </w:rPr>
      </w:pPr>
      <w:r w:rsidRPr="0060390F">
        <w:rPr>
          <w:rFonts w:ascii="Arial" w:hAnsi="Arial" w:cs="Arial"/>
          <w:b/>
          <w:color w:val="000000" w:themeColor="text1"/>
          <w:sz w:val="24"/>
          <w:szCs w:val="24"/>
        </w:rPr>
        <w:t>FUNDAMENTO LEGAL.-</w:t>
      </w:r>
      <w:r w:rsidRPr="0060390F">
        <w:rPr>
          <w:rFonts w:ascii="Arial" w:hAnsi="Arial" w:cs="Arial"/>
          <w:b/>
          <w:color w:val="FF0000"/>
          <w:sz w:val="24"/>
          <w:szCs w:val="24"/>
        </w:rPr>
        <w:t xml:space="preserve"> </w:t>
      </w:r>
      <w:r w:rsidRPr="0060390F">
        <w:rPr>
          <w:rFonts w:ascii="Arial" w:hAnsi="Arial" w:cs="Arial"/>
          <w:sz w:val="24"/>
          <w:szCs w:val="24"/>
          <w:lang w:val="es-MX"/>
        </w:rPr>
        <w:t xml:space="preserve"> </w:t>
      </w:r>
      <w:r w:rsidR="00633148" w:rsidRPr="0060390F">
        <w:rPr>
          <w:rFonts w:ascii="Arial" w:hAnsi="Arial" w:cs="Arial"/>
          <w:sz w:val="24"/>
          <w:szCs w:val="24"/>
        </w:rPr>
        <w:t>artículos 115 fracciones I y II de la Constitución Política de los Estados Unidos Mexicanos; 73 fracciones I y II de la Constitución Política del Estado de Jalisco; 10, 41 fracción I, 47 y 48 de la Ley del Gobierno y la Administración Pública Municipal del Estado de Jalisco; 3, 69, 72 fracción II, 74 y 98 del Reglamento Interior del Ayuntamiento y de la Administración Pública del Municipio de Tlaquepaque</w:t>
      </w:r>
      <w:r w:rsidRPr="0060390F">
        <w:rPr>
          <w:rFonts w:ascii="Arial" w:hAnsi="Arial" w:cs="Arial"/>
          <w:sz w:val="24"/>
          <w:szCs w:val="24"/>
          <w:lang w:val="es-MX"/>
        </w:rPr>
        <w:t xml:space="preserve">. </w:t>
      </w:r>
      <w:r w:rsidRPr="0060390F">
        <w:rPr>
          <w:rFonts w:ascii="Arial" w:hAnsi="Arial" w:cs="Arial"/>
          <w:color w:val="000000" w:themeColor="text1"/>
          <w:sz w:val="24"/>
          <w:szCs w:val="24"/>
        </w:rPr>
        <w:t>----------------------------------------------------------------------------------------------------</w:t>
      </w:r>
      <w:r w:rsidR="001E6170" w:rsidRPr="0060390F">
        <w:rPr>
          <w:rFonts w:ascii="Arial" w:hAnsi="Arial" w:cs="Arial"/>
          <w:color w:val="000000" w:themeColor="text1"/>
          <w:sz w:val="24"/>
          <w:szCs w:val="24"/>
        </w:rPr>
        <w:t>-----------------------</w:t>
      </w:r>
      <w:r w:rsidR="004B20D4" w:rsidRPr="0060390F">
        <w:rPr>
          <w:rFonts w:ascii="Arial" w:hAnsi="Arial" w:cs="Arial"/>
          <w:color w:val="000000" w:themeColor="text1"/>
          <w:sz w:val="24"/>
          <w:szCs w:val="24"/>
        </w:rPr>
        <w:t>--</w:t>
      </w:r>
      <w:r w:rsidR="001E6170"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w:t>
      </w:r>
      <w:r w:rsidR="00FB6EBC" w:rsidRPr="0060390F">
        <w:rPr>
          <w:rFonts w:ascii="Arial" w:hAnsi="Arial" w:cs="Arial"/>
          <w:color w:val="000000" w:themeColor="text1"/>
          <w:sz w:val="24"/>
          <w:szCs w:val="24"/>
        </w:rPr>
        <w:t xml:space="preserve">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Encargado de la Hacienda Municipal; al L.C.P.</w:t>
      </w:r>
      <w:r w:rsidRPr="0060390F">
        <w:rPr>
          <w:rFonts w:ascii="Arial" w:hAnsi="Arial" w:cs="Arial"/>
          <w:bCs/>
          <w:color w:val="000000" w:themeColor="text1"/>
          <w:sz w:val="24"/>
          <w:szCs w:val="24"/>
        </w:rPr>
        <w:t xml:space="preserve"> José Luis Azanza García de Quevedo</w:t>
      </w:r>
      <w:r w:rsidRPr="0060390F">
        <w:rPr>
          <w:rFonts w:ascii="Arial" w:hAnsi="Arial" w:cs="Arial"/>
          <w:color w:val="000000" w:themeColor="text1"/>
          <w:sz w:val="24"/>
          <w:szCs w:val="24"/>
        </w:rPr>
        <w:t xml:space="preserve">, Encargado </w:t>
      </w:r>
      <w:r w:rsidR="007E6B85" w:rsidRPr="0060390F">
        <w:rPr>
          <w:rFonts w:ascii="Arial" w:hAnsi="Arial" w:cs="Arial"/>
          <w:color w:val="000000" w:themeColor="text1"/>
          <w:sz w:val="24"/>
          <w:szCs w:val="24"/>
        </w:rPr>
        <w:t xml:space="preserve">del Órgano de Control Interno; </w:t>
      </w:r>
      <w:r w:rsidRPr="0060390F">
        <w:rPr>
          <w:rFonts w:ascii="Arial" w:hAnsi="Arial" w:cs="Arial"/>
          <w:color w:val="000000" w:themeColor="text1"/>
          <w:sz w:val="24"/>
          <w:szCs w:val="24"/>
        </w:rPr>
        <w:t>al</w:t>
      </w:r>
      <w:r w:rsidR="007E6B85" w:rsidRPr="0060390F">
        <w:rPr>
          <w:rFonts w:ascii="Arial" w:hAnsi="Arial" w:cs="Arial"/>
          <w:color w:val="000000" w:themeColor="text1"/>
          <w:sz w:val="24"/>
          <w:szCs w:val="24"/>
        </w:rPr>
        <w:t xml:space="preserve"> Arq. Ricardo Robles Gómez, Director General de Obras Publicas; y al Carlos Federico Valenzuela Cadena, Representante Legal de la Empresa Denominada Fuerza de Apoyo Constructiva, S.A. de C.V </w:t>
      </w:r>
      <w:r w:rsidRPr="0060390F">
        <w:rPr>
          <w:rFonts w:ascii="Arial" w:hAnsi="Arial" w:cs="Arial"/>
          <w:color w:val="000000" w:themeColor="text1"/>
          <w:sz w:val="24"/>
          <w:szCs w:val="24"/>
        </w:rPr>
        <w:t>para su conocimiento y efectos legales a que haya lugar. -------------------------------------------------------------------------------------------------------------------------</w:t>
      </w:r>
    </w:p>
    <w:p w:rsidR="004B20D4" w:rsidRPr="0060390F" w:rsidRDefault="004B20D4" w:rsidP="004B20D4">
      <w:pPr>
        <w:jc w:val="both"/>
        <w:rPr>
          <w:rFonts w:ascii="Arial" w:hAnsi="Arial" w:cs="Arial"/>
          <w:color w:val="000000" w:themeColor="text1"/>
          <w:sz w:val="24"/>
          <w:szCs w:val="24"/>
        </w:rPr>
      </w:pPr>
      <w:r w:rsidRPr="0060390F">
        <w:rPr>
          <w:rFonts w:ascii="Arial" w:hAnsi="Arial" w:cs="Arial"/>
          <w:sz w:val="24"/>
          <w:szCs w:val="24"/>
          <w:lang w:val="es-MX"/>
        </w:rPr>
        <w:t xml:space="preserve">En el desahogo del </w:t>
      </w:r>
      <w:r w:rsidRPr="0060390F">
        <w:rPr>
          <w:rFonts w:ascii="Arial" w:hAnsi="Arial" w:cs="Arial"/>
          <w:b/>
          <w:sz w:val="24"/>
          <w:szCs w:val="24"/>
          <w:lang w:val="es-MX"/>
        </w:rPr>
        <w:t>SÉPTIMO PUNTO</w:t>
      </w:r>
      <w:r w:rsidRPr="0060390F">
        <w:rPr>
          <w:rFonts w:ascii="Arial" w:hAnsi="Arial" w:cs="Arial"/>
          <w:sz w:val="24"/>
          <w:szCs w:val="24"/>
          <w:lang w:val="es-MX"/>
        </w:rPr>
        <w:t xml:space="preserve"> del orden del día </w:t>
      </w:r>
      <w:r w:rsidRPr="0060390F">
        <w:rPr>
          <w:rFonts w:ascii="Arial" w:hAnsi="Arial" w:cs="Arial"/>
          <w:b/>
          <w:sz w:val="24"/>
          <w:szCs w:val="24"/>
          <w:lang w:val="es-MX"/>
        </w:rPr>
        <w:t xml:space="preserve">Asuntos generales, </w:t>
      </w:r>
      <w:r w:rsidRPr="0060390F">
        <w:rPr>
          <w:rFonts w:ascii="Arial" w:hAnsi="Arial" w:cs="Arial"/>
          <w:sz w:val="24"/>
          <w:szCs w:val="24"/>
          <w:lang w:val="es-MX"/>
        </w:rPr>
        <w:t xml:space="preserve">se abre el registro de oradores. </w:t>
      </w:r>
      <w:r w:rsidRPr="0060390F">
        <w:rPr>
          <w:rFonts w:ascii="Arial" w:hAnsi="Arial" w:cs="Arial"/>
          <w:sz w:val="24"/>
          <w:szCs w:val="24"/>
        </w:rPr>
        <w:t>-------------------------------------------------------------------------------------------------------------------------------------------</w:t>
      </w:r>
    </w:p>
    <w:p w:rsidR="00280DF9" w:rsidRPr="0060390F" w:rsidRDefault="00FB6EBC" w:rsidP="00AE2C5C">
      <w:pPr>
        <w:widowControl w:val="0"/>
        <w:autoSpaceDE w:val="0"/>
        <w:autoSpaceDN w:val="0"/>
        <w:adjustRightInd w:val="0"/>
        <w:jc w:val="both"/>
        <w:rPr>
          <w:rFonts w:ascii="Arial" w:hAnsi="Arial" w:cs="Arial"/>
          <w:b/>
          <w:sz w:val="24"/>
          <w:szCs w:val="24"/>
          <w:lang w:val="es-MX"/>
        </w:rPr>
      </w:pPr>
      <w:r w:rsidRPr="0060390F">
        <w:rPr>
          <w:rFonts w:ascii="Arial" w:hAnsi="Arial" w:cs="Arial"/>
          <w:sz w:val="24"/>
          <w:szCs w:val="24"/>
        </w:rPr>
        <w:t>Hace uso de la voz la Regidora Marcela Guadalupe Aceves Sánchez:</w:t>
      </w:r>
      <w:r w:rsidR="004B20D4" w:rsidRPr="0060390F">
        <w:rPr>
          <w:rFonts w:ascii="Arial" w:hAnsi="Arial" w:cs="Arial"/>
          <w:sz w:val="24"/>
          <w:szCs w:val="24"/>
        </w:rPr>
        <w:t xml:space="preserve"> </w:t>
      </w:r>
      <w:r w:rsidR="00BA028F" w:rsidRPr="0060390F">
        <w:rPr>
          <w:rFonts w:ascii="Arial" w:hAnsi="Arial" w:cs="Arial"/>
          <w:sz w:val="24"/>
          <w:szCs w:val="24"/>
        </w:rPr>
        <w:t xml:space="preserve">gracias Presidenta también agradecer inclusive la asistencia de nuestro </w:t>
      </w:r>
      <w:r w:rsidR="00BA028F" w:rsidRPr="0060390F">
        <w:rPr>
          <w:rFonts w:ascii="Arial" w:hAnsi="Arial" w:cs="Arial"/>
          <w:sz w:val="24"/>
          <w:szCs w:val="24"/>
        </w:rPr>
        <w:lastRenderedPageBreak/>
        <w:t>Diputado por el Distrito 16 Germán Ralis, y también hacer mención y hacer la solicitud Presidenta para la renovación del Consejo Consultivo Turístico de San Pedro Tlaquepaque, así como la renovación del Consejo Consultivo y artesanal del Municipio. En base al artículo 22, del Reglamento del Turismo del Municipio de San Pedro Tlaquepaque, se debe de convocar a la renovación de dicho consejo consultivo en los primeros 06 meses, los cuales ya están por transcurrir, viendo necesario lograr  un acuerdo para que se genere la renovación de dicho consejo</w:t>
      </w:r>
      <w:r w:rsidR="008A3075" w:rsidRPr="0060390F">
        <w:rPr>
          <w:rFonts w:ascii="Arial" w:hAnsi="Arial" w:cs="Arial"/>
          <w:sz w:val="24"/>
          <w:szCs w:val="24"/>
        </w:rPr>
        <w:t xml:space="preserve"> ya que siendo un órgano colegiado se deben convocar a distintas instituciones, organismos públicos y privados. Una constituido el consejo consultivo de Turismo se logrará generar las políticas </w:t>
      </w:r>
      <w:r w:rsidR="00496DCD" w:rsidRPr="0060390F">
        <w:rPr>
          <w:rFonts w:ascii="Arial" w:hAnsi="Arial" w:cs="Arial"/>
          <w:sz w:val="24"/>
          <w:szCs w:val="24"/>
        </w:rPr>
        <w:t>públicas</w:t>
      </w:r>
      <w:r w:rsidR="008A3075" w:rsidRPr="0060390F">
        <w:rPr>
          <w:rFonts w:ascii="Arial" w:hAnsi="Arial" w:cs="Arial"/>
          <w:sz w:val="24"/>
          <w:szCs w:val="24"/>
        </w:rPr>
        <w:t xml:space="preserve"> adecuadas dentro. Estas dichas recomendaciones </w:t>
      </w:r>
      <w:r w:rsidR="00496DCD" w:rsidRPr="0060390F">
        <w:rPr>
          <w:rFonts w:ascii="Arial" w:hAnsi="Arial" w:cs="Arial"/>
          <w:sz w:val="24"/>
          <w:szCs w:val="24"/>
        </w:rPr>
        <w:t>y el plan de trabajo que se genere se haga por parte de los miembros del sector, elevando la calidad de los servicios turísticos, si bien hoy lo vemos inclusive a nivel nacional, y por supuesto estatal y municipal, los principales ingresos que se generan para el país, para México viene de las remesas y viene del turismo a pesar de es</w:t>
      </w:r>
      <w:r w:rsidR="00B42C9E" w:rsidRPr="0060390F">
        <w:rPr>
          <w:rFonts w:ascii="Arial" w:hAnsi="Arial" w:cs="Arial"/>
          <w:sz w:val="24"/>
          <w:szCs w:val="24"/>
        </w:rPr>
        <w:t>o viene el recorte presupuestal federal que se ha hecho al sector turismo, y ante este tipo de situaciones es lamentable que no existan las políticas publicas idóneas para generar algo que una parte importante, vemos un sector noble, pero un sector que genera el desarrollo económico, y no solamente eso sino también genera empleos para los tlaquepaquenses</w:t>
      </w:r>
      <w:r w:rsidR="00280DF9" w:rsidRPr="0060390F">
        <w:rPr>
          <w:rFonts w:ascii="Arial" w:hAnsi="Arial" w:cs="Arial"/>
          <w:sz w:val="24"/>
          <w:szCs w:val="24"/>
        </w:rPr>
        <w:t xml:space="preserve">. Tlaquepaque es un destino turístico, es un destino que también genera una derrama económica importante, genera empleos y hoy es momento de tomar acciones contundentes que generen el bienestar para nuestro Municipio, es cuanto Presidenta. </w:t>
      </w:r>
      <w:r w:rsidRPr="0060390F">
        <w:rPr>
          <w:rFonts w:ascii="Arial" w:hAnsi="Arial" w:cs="Arial"/>
          <w:sz w:val="24"/>
          <w:szCs w:val="24"/>
        </w:rPr>
        <w:t xml:space="preserve"> -----------------------</w:t>
      </w:r>
      <w:r w:rsidR="00280DF9" w:rsidRPr="0060390F">
        <w:rPr>
          <w:rFonts w:ascii="Arial" w:hAnsi="Arial" w:cs="Arial"/>
          <w:sz w:val="24"/>
          <w:szCs w:val="24"/>
        </w:rPr>
        <w:t>---</w:t>
      </w:r>
      <w:r w:rsidRPr="0060390F">
        <w:rPr>
          <w:rFonts w:ascii="Arial" w:hAnsi="Arial" w:cs="Arial"/>
          <w:sz w:val="24"/>
          <w:szCs w:val="24"/>
        </w:rPr>
        <w:t>--------------------------------------------------------------------------------</w:t>
      </w:r>
      <w:r w:rsidR="00280DF9" w:rsidRPr="0060390F">
        <w:rPr>
          <w:rFonts w:ascii="Arial" w:hAnsi="Arial" w:cs="Arial"/>
          <w:sz w:val="24"/>
          <w:szCs w:val="24"/>
        </w:rPr>
        <w:t>---</w:t>
      </w:r>
      <w:r w:rsidRPr="0060390F">
        <w:rPr>
          <w:rFonts w:ascii="Arial" w:hAnsi="Arial" w:cs="Arial"/>
          <w:sz w:val="24"/>
          <w:szCs w:val="24"/>
        </w:rPr>
        <w:t>-------------</w:t>
      </w:r>
      <w:r w:rsidR="00280DF9" w:rsidRPr="0060390F">
        <w:rPr>
          <w:rFonts w:ascii="Arial" w:hAnsi="Arial" w:cs="Arial"/>
          <w:bCs/>
          <w:sz w:val="24"/>
          <w:szCs w:val="24"/>
        </w:rPr>
        <w:t xml:space="preserve"> En uso de la voz </w:t>
      </w:r>
      <w:r w:rsidR="00280DF9" w:rsidRPr="0060390F">
        <w:rPr>
          <w:rFonts w:ascii="Arial" w:hAnsi="Arial" w:cs="Arial"/>
          <w:sz w:val="24"/>
          <w:szCs w:val="24"/>
          <w:lang w:val="es-MX"/>
        </w:rPr>
        <w:t>C. María Elena Limón García Presidenta Municipal:</w:t>
      </w:r>
      <w:r w:rsidR="00280DF9" w:rsidRPr="0060390F">
        <w:rPr>
          <w:rFonts w:ascii="Arial" w:hAnsi="Arial" w:cs="Arial"/>
          <w:b/>
          <w:sz w:val="24"/>
          <w:szCs w:val="24"/>
          <w:lang w:val="es-MX"/>
        </w:rPr>
        <w:t xml:space="preserve"> </w:t>
      </w:r>
      <w:r w:rsidR="00280DF9" w:rsidRPr="0060390F">
        <w:rPr>
          <w:rFonts w:ascii="Arial" w:hAnsi="Arial" w:cs="Arial"/>
          <w:sz w:val="24"/>
          <w:szCs w:val="24"/>
          <w:lang w:val="es-MX"/>
        </w:rPr>
        <w:t>les pido po</w:t>
      </w:r>
      <w:r w:rsidR="00C81D2A" w:rsidRPr="0060390F">
        <w:rPr>
          <w:rFonts w:ascii="Arial" w:hAnsi="Arial" w:cs="Arial"/>
          <w:sz w:val="24"/>
          <w:szCs w:val="24"/>
          <w:lang w:val="es-MX"/>
        </w:rPr>
        <w:t>r favor a los asistentes guardar</w:t>
      </w:r>
      <w:r w:rsidR="00280DF9" w:rsidRPr="0060390F">
        <w:rPr>
          <w:rFonts w:ascii="Arial" w:hAnsi="Arial" w:cs="Arial"/>
          <w:sz w:val="24"/>
          <w:szCs w:val="24"/>
          <w:lang w:val="es-MX"/>
        </w:rPr>
        <w:t xml:space="preserve"> silencio para no perder, y prestar</w:t>
      </w:r>
      <w:r w:rsidR="00C81D2A" w:rsidRPr="0060390F">
        <w:rPr>
          <w:rFonts w:ascii="Arial" w:hAnsi="Arial" w:cs="Arial"/>
          <w:sz w:val="24"/>
          <w:szCs w:val="24"/>
          <w:lang w:val="es-MX"/>
        </w:rPr>
        <w:t xml:space="preserve"> el respeto a nuestra Regidora o</w:t>
      </w:r>
      <w:r w:rsidR="00280DF9" w:rsidRPr="0060390F">
        <w:rPr>
          <w:rFonts w:ascii="Arial" w:hAnsi="Arial" w:cs="Arial"/>
          <w:sz w:val="24"/>
          <w:szCs w:val="24"/>
          <w:lang w:val="es-MX"/>
        </w:rPr>
        <w:t xml:space="preserve"> a la persona que este tomando el uso de la voz, gracias señora Regidora, </w:t>
      </w:r>
      <w:r w:rsidR="00C81D2A" w:rsidRPr="0060390F">
        <w:rPr>
          <w:rFonts w:ascii="Arial" w:hAnsi="Arial" w:cs="Arial"/>
          <w:sz w:val="24"/>
          <w:szCs w:val="24"/>
          <w:lang w:val="es-MX"/>
        </w:rPr>
        <w:t xml:space="preserve">Regidora </w:t>
      </w:r>
      <w:r w:rsidR="00280DF9" w:rsidRPr="0060390F">
        <w:rPr>
          <w:rFonts w:ascii="Arial" w:hAnsi="Arial" w:cs="Arial"/>
          <w:sz w:val="24"/>
          <w:szCs w:val="24"/>
          <w:lang w:val="es-MX"/>
        </w:rPr>
        <w:t>tomamos nota vamos a hablar con la Directora de Promoción y Desarrollo Económico también que a su vez hable con el Director de Turismo e inicie los trabajos que acaba de mencionar gracias. ----------------------------------------------------------------------------------------------------------------------------------------------------------------------------</w:t>
      </w:r>
    </w:p>
    <w:p w:rsidR="007D79CA" w:rsidRPr="0060390F" w:rsidRDefault="004B20D4" w:rsidP="00AE2C5C">
      <w:pPr>
        <w:widowControl w:val="0"/>
        <w:autoSpaceDE w:val="0"/>
        <w:autoSpaceDN w:val="0"/>
        <w:adjustRightInd w:val="0"/>
        <w:jc w:val="both"/>
        <w:rPr>
          <w:rFonts w:ascii="Arial" w:hAnsi="Arial" w:cs="Arial"/>
          <w:sz w:val="24"/>
          <w:szCs w:val="24"/>
          <w:lang w:val="es-MX"/>
        </w:rPr>
      </w:pPr>
      <w:r w:rsidRPr="0060390F">
        <w:rPr>
          <w:rFonts w:ascii="Arial" w:hAnsi="Arial" w:cs="Arial"/>
          <w:color w:val="000000" w:themeColor="text1"/>
          <w:sz w:val="24"/>
          <w:szCs w:val="24"/>
          <w:lang w:val="es-MX"/>
        </w:rPr>
        <w:t xml:space="preserve">Se le concede el uso de la voz al Regidor Luis Armando Córdova Díaz: </w:t>
      </w:r>
      <w:r w:rsidR="00C25975" w:rsidRPr="0060390F">
        <w:rPr>
          <w:rFonts w:ascii="Arial" w:hAnsi="Arial" w:cs="Arial"/>
          <w:color w:val="000000" w:themeColor="text1"/>
          <w:sz w:val="24"/>
          <w:szCs w:val="24"/>
          <w:lang w:val="es-MX"/>
        </w:rPr>
        <w:t>gracias tratare de ser breve, iniciar con el tema de lo que se aprobó del arrendamiento del Palenque</w:t>
      </w:r>
      <w:r w:rsidR="00ED2F20" w:rsidRPr="0060390F">
        <w:rPr>
          <w:rFonts w:ascii="Arial" w:hAnsi="Arial" w:cs="Arial"/>
          <w:color w:val="000000" w:themeColor="text1"/>
          <w:sz w:val="24"/>
          <w:szCs w:val="24"/>
          <w:lang w:val="es-MX"/>
        </w:rPr>
        <w:t>,</w:t>
      </w:r>
      <w:r w:rsidR="00C25975" w:rsidRPr="0060390F">
        <w:rPr>
          <w:rFonts w:ascii="Arial" w:hAnsi="Arial" w:cs="Arial"/>
          <w:color w:val="000000" w:themeColor="text1"/>
          <w:sz w:val="24"/>
          <w:szCs w:val="24"/>
          <w:lang w:val="es-MX"/>
        </w:rPr>
        <w:t xml:space="preserve"> ya se fue nuestro flamante nuevo Encargado de la Hacienda Municipal pues preguntarles o informarnos si esta en la Ley de Ingresos </w:t>
      </w:r>
      <w:r w:rsidR="00ED2F20" w:rsidRPr="0060390F">
        <w:rPr>
          <w:rFonts w:ascii="Arial" w:hAnsi="Arial" w:cs="Arial"/>
          <w:color w:val="000000" w:themeColor="text1"/>
          <w:sz w:val="24"/>
          <w:szCs w:val="24"/>
          <w:lang w:val="es-MX"/>
        </w:rPr>
        <w:t>porque lo del Refugio esta en la Ley de Ingresos, y hay conceptos por</w:t>
      </w:r>
      <w:r w:rsidR="00C25975" w:rsidRPr="0060390F">
        <w:rPr>
          <w:rFonts w:ascii="Arial" w:hAnsi="Arial" w:cs="Arial"/>
          <w:color w:val="000000" w:themeColor="text1"/>
          <w:sz w:val="24"/>
          <w:szCs w:val="24"/>
          <w:lang w:val="es-MX"/>
        </w:rPr>
        <w:t xml:space="preserve"> donde se puede cobrar</w:t>
      </w:r>
      <w:r w:rsidR="00ED2F20" w:rsidRPr="0060390F">
        <w:rPr>
          <w:rFonts w:ascii="Arial" w:hAnsi="Arial" w:cs="Arial"/>
          <w:color w:val="000000" w:themeColor="text1"/>
          <w:sz w:val="24"/>
          <w:szCs w:val="24"/>
          <w:lang w:val="es-MX"/>
        </w:rPr>
        <w:t xml:space="preserve"> y en aquel no tengo la certeza pero casi tengo la seguridad que no es así, </w:t>
      </w:r>
      <w:r w:rsidR="00C81D2A" w:rsidRPr="0060390F">
        <w:rPr>
          <w:rFonts w:ascii="Arial" w:hAnsi="Arial" w:cs="Arial"/>
          <w:color w:val="000000" w:themeColor="text1"/>
          <w:sz w:val="24"/>
          <w:szCs w:val="24"/>
          <w:lang w:val="es-MX"/>
        </w:rPr>
        <w:t xml:space="preserve">para </w:t>
      </w:r>
      <w:r w:rsidR="00ED2F20" w:rsidRPr="0060390F">
        <w:rPr>
          <w:rFonts w:ascii="Arial" w:hAnsi="Arial" w:cs="Arial"/>
          <w:color w:val="000000" w:themeColor="text1"/>
          <w:sz w:val="24"/>
          <w:szCs w:val="24"/>
          <w:lang w:val="es-MX"/>
        </w:rPr>
        <w:t xml:space="preserve">tomar cartas en el asunto y hacer las </w:t>
      </w:r>
      <w:r w:rsidR="00C81D2A" w:rsidRPr="0060390F">
        <w:rPr>
          <w:rFonts w:ascii="Arial" w:hAnsi="Arial" w:cs="Arial"/>
          <w:color w:val="000000" w:themeColor="text1"/>
          <w:sz w:val="24"/>
          <w:szCs w:val="24"/>
          <w:lang w:val="es-MX"/>
        </w:rPr>
        <w:t>modificaciones correspondientes. P</w:t>
      </w:r>
      <w:r w:rsidR="00ED2F20" w:rsidRPr="0060390F">
        <w:rPr>
          <w:rFonts w:ascii="Arial" w:hAnsi="Arial" w:cs="Arial"/>
          <w:color w:val="000000" w:themeColor="text1"/>
          <w:sz w:val="24"/>
          <w:szCs w:val="24"/>
          <w:lang w:val="es-MX"/>
        </w:rPr>
        <w:t>or otro lado con lo</w:t>
      </w:r>
      <w:r w:rsidR="00C81D2A" w:rsidRPr="0060390F">
        <w:rPr>
          <w:rFonts w:ascii="Arial" w:hAnsi="Arial" w:cs="Arial"/>
          <w:color w:val="000000" w:themeColor="text1"/>
          <w:sz w:val="24"/>
          <w:szCs w:val="24"/>
          <w:lang w:val="es-MX"/>
        </w:rPr>
        <w:t xml:space="preserve"> bien que me cae mi colega el Sí</w:t>
      </w:r>
      <w:r w:rsidR="00ED2F20" w:rsidRPr="0060390F">
        <w:rPr>
          <w:rFonts w:ascii="Arial" w:hAnsi="Arial" w:cs="Arial"/>
          <w:color w:val="000000" w:themeColor="text1"/>
          <w:sz w:val="24"/>
          <w:szCs w:val="24"/>
          <w:lang w:val="es-MX"/>
        </w:rPr>
        <w:t xml:space="preserve">ndico David Pérez Camarena, si quisiera poner a su consideración Camarena García si quisiera poner a su consideración de este Ayuntamiento </w:t>
      </w:r>
      <w:r w:rsidR="006A4D15" w:rsidRPr="0060390F">
        <w:rPr>
          <w:rFonts w:ascii="Arial" w:hAnsi="Arial" w:cs="Arial"/>
          <w:color w:val="000000" w:themeColor="text1"/>
          <w:sz w:val="24"/>
          <w:szCs w:val="24"/>
          <w:lang w:val="es-MX"/>
        </w:rPr>
        <w:t>y de</w:t>
      </w:r>
      <w:r w:rsidR="00C81D2A" w:rsidRPr="0060390F">
        <w:rPr>
          <w:rFonts w:ascii="Arial" w:hAnsi="Arial" w:cs="Arial"/>
          <w:color w:val="000000" w:themeColor="text1"/>
          <w:sz w:val="24"/>
          <w:szCs w:val="24"/>
          <w:lang w:val="es-MX"/>
        </w:rPr>
        <w:t>l</w:t>
      </w:r>
      <w:r w:rsidR="006A4D15" w:rsidRPr="0060390F">
        <w:rPr>
          <w:rFonts w:ascii="Arial" w:hAnsi="Arial" w:cs="Arial"/>
          <w:color w:val="000000" w:themeColor="text1"/>
          <w:sz w:val="24"/>
          <w:szCs w:val="24"/>
          <w:lang w:val="es-MX"/>
        </w:rPr>
        <w:t xml:space="preserve"> conocimiento de estos hechos que se siguen generando </w:t>
      </w:r>
      <w:r w:rsidR="00BC3393" w:rsidRPr="0060390F">
        <w:rPr>
          <w:rFonts w:ascii="Arial" w:hAnsi="Arial" w:cs="Arial"/>
          <w:color w:val="000000" w:themeColor="text1"/>
          <w:sz w:val="24"/>
          <w:szCs w:val="24"/>
          <w:lang w:val="es-MX"/>
        </w:rPr>
        <w:t>hacia el interior de las dependencias, de una persecución de los servidores públicos en el desempeño de sus actividades propiamente del Señor Síndico, en sus oficinas que dependen de la Sindicatura el día 11 de febrero el Director Jurídico</w:t>
      </w:r>
      <w:r w:rsidR="006C304D" w:rsidRPr="0060390F">
        <w:rPr>
          <w:rFonts w:ascii="Arial" w:hAnsi="Arial" w:cs="Arial"/>
          <w:color w:val="000000" w:themeColor="text1"/>
          <w:sz w:val="24"/>
          <w:szCs w:val="24"/>
          <w:lang w:val="es-MX"/>
        </w:rPr>
        <w:t xml:space="preserve"> y en compañía de algunas personas de oficialía mayor, hostigaron de manera personal a todos y cada</w:t>
      </w:r>
      <w:r w:rsidR="00C81D2A" w:rsidRPr="0060390F">
        <w:rPr>
          <w:rFonts w:ascii="Arial" w:hAnsi="Arial" w:cs="Arial"/>
          <w:color w:val="000000" w:themeColor="text1"/>
          <w:sz w:val="24"/>
          <w:szCs w:val="24"/>
          <w:lang w:val="es-MX"/>
        </w:rPr>
        <w:t xml:space="preserve"> uno de los servidores públicos</w:t>
      </w:r>
      <w:r w:rsidR="006C304D" w:rsidRPr="0060390F">
        <w:rPr>
          <w:rFonts w:ascii="Arial" w:hAnsi="Arial" w:cs="Arial"/>
          <w:color w:val="000000" w:themeColor="text1"/>
          <w:sz w:val="24"/>
          <w:szCs w:val="24"/>
          <w:lang w:val="es-MX"/>
        </w:rPr>
        <w:t xml:space="preserve"> de la propia Dirección General, de Jurídico de Sindicatura, de Mejora Regulatoria, de Regularización de Predios, del Jurídico de Obras Públicas, cuestión que nos parece completamente inadecuada y la hemos venido señalando le propusimos a este Ayuntamiento en la Sesión del Pleno anterior un punto de acuerdo para generar una comisión interparlamentaria de las fuerzas políticas que </w:t>
      </w:r>
      <w:r w:rsidR="00991B19" w:rsidRPr="0060390F">
        <w:rPr>
          <w:rFonts w:ascii="Arial" w:hAnsi="Arial" w:cs="Arial"/>
          <w:color w:val="000000" w:themeColor="text1"/>
          <w:sz w:val="24"/>
          <w:szCs w:val="24"/>
          <w:lang w:val="es-MX"/>
        </w:rPr>
        <w:t>participa</w:t>
      </w:r>
      <w:r w:rsidR="006C304D" w:rsidRPr="0060390F">
        <w:rPr>
          <w:rFonts w:ascii="Arial" w:hAnsi="Arial" w:cs="Arial"/>
          <w:color w:val="000000" w:themeColor="text1"/>
          <w:sz w:val="24"/>
          <w:szCs w:val="24"/>
          <w:lang w:val="es-MX"/>
        </w:rPr>
        <w:t xml:space="preserve">mos en este Ayuntamiento de Oficialía Mayor, de Sindicatura, de </w:t>
      </w:r>
      <w:r w:rsidR="00991B19" w:rsidRPr="0060390F">
        <w:rPr>
          <w:rFonts w:ascii="Arial" w:hAnsi="Arial" w:cs="Arial"/>
          <w:color w:val="000000" w:themeColor="text1"/>
          <w:sz w:val="24"/>
          <w:szCs w:val="24"/>
          <w:lang w:val="es-MX"/>
        </w:rPr>
        <w:lastRenderedPageBreak/>
        <w:t xml:space="preserve">la Secretaría del Trabajo, de Derechos Humanos para parar de tajo </w:t>
      </w:r>
      <w:r w:rsidR="00C81D2A" w:rsidRPr="0060390F">
        <w:rPr>
          <w:rFonts w:ascii="Arial" w:hAnsi="Arial" w:cs="Arial"/>
          <w:color w:val="000000" w:themeColor="text1"/>
          <w:sz w:val="24"/>
          <w:szCs w:val="24"/>
          <w:lang w:val="es-MX"/>
        </w:rPr>
        <w:t>con estos abusos y parece</w:t>
      </w:r>
      <w:r w:rsidR="002B7B6F" w:rsidRPr="0060390F">
        <w:rPr>
          <w:rFonts w:ascii="Arial" w:hAnsi="Arial" w:cs="Arial"/>
          <w:color w:val="000000" w:themeColor="text1"/>
          <w:sz w:val="24"/>
          <w:szCs w:val="24"/>
          <w:lang w:val="es-MX"/>
        </w:rPr>
        <w:t xml:space="preserve"> ser señor Síndico, colega que esto no ha sido escuchado por Usted y por la gente a su cargo, yo quisiera que no</w:t>
      </w:r>
      <w:r w:rsidR="00C81D2A" w:rsidRPr="0060390F">
        <w:rPr>
          <w:rFonts w:ascii="Arial" w:hAnsi="Arial" w:cs="Arial"/>
          <w:color w:val="000000" w:themeColor="text1"/>
          <w:sz w:val="24"/>
          <w:szCs w:val="24"/>
          <w:lang w:val="es-MX"/>
        </w:rPr>
        <w:t>s dijera con toda puntualidad</w:t>
      </w:r>
      <w:r w:rsidR="002B7B6F" w:rsidRPr="0060390F">
        <w:rPr>
          <w:rFonts w:ascii="Arial" w:hAnsi="Arial" w:cs="Arial"/>
          <w:color w:val="000000" w:themeColor="text1"/>
          <w:sz w:val="24"/>
          <w:szCs w:val="24"/>
          <w:lang w:val="es-MX"/>
        </w:rPr>
        <w:t xml:space="preserve"> que </w:t>
      </w:r>
      <w:r w:rsidR="00C81D2A" w:rsidRPr="0060390F">
        <w:rPr>
          <w:rFonts w:ascii="Arial" w:hAnsi="Arial" w:cs="Arial"/>
          <w:color w:val="000000" w:themeColor="text1"/>
          <w:sz w:val="24"/>
          <w:szCs w:val="24"/>
          <w:lang w:val="es-MX"/>
        </w:rPr>
        <w:t xml:space="preserve">es lo que </w:t>
      </w:r>
      <w:r w:rsidR="002B7B6F" w:rsidRPr="0060390F">
        <w:rPr>
          <w:rFonts w:ascii="Arial" w:hAnsi="Arial" w:cs="Arial"/>
          <w:color w:val="000000" w:themeColor="text1"/>
          <w:sz w:val="24"/>
          <w:szCs w:val="24"/>
          <w:lang w:val="es-MX"/>
        </w:rPr>
        <w:t xml:space="preserve">está sucediendo y de ser así los hechos pues le hicieran un extrañamiento a las personas responsables </w:t>
      </w:r>
      <w:r w:rsidR="002301F3" w:rsidRPr="0060390F">
        <w:rPr>
          <w:rFonts w:ascii="Arial" w:hAnsi="Arial" w:cs="Arial"/>
          <w:color w:val="000000" w:themeColor="text1"/>
          <w:sz w:val="24"/>
          <w:szCs w:val="24"/>
          <w:lang w:val="es-MX"/>
        </w:rPr>
        <w:t xml:space="preserve">de su área, no quisiera que fuera una instrucción propia de Usted como Síndico, por lo pronto es mi primera participación y </w:t>
      </w:r>
      <w:r w:rsidR="00851BA3" w:rsidRPr="0060390F">
        <w:rPr>
          <w:rFonts w:ascii="Arial" w:hAnsi="Arial" w:cs="Arial"/>
          <w:color w:val="000000" w:themeColor="text1"/>
          <w:sz w:val="24"/>
          <w:szCs w:val="24"/>
          <w:lang w:val="es-MX"/>
        </w:rPr>
        <w:t xml:space="preserve">si </w:t>
      </w:r>
      <w:r w:rsidR="002301F3" w:rsidRPr="0060390F">
        <w:rPr>
          <w:rFonts w:ascii="Arial" w:hAnsi="Arial" w:cs="Arial"/>
          <w:color w:val="000000" w:themeColor="text1"/>
          <w:sz w:val="24"/>
          <w:szCs w:val="24"/>
          <w:lang w:val="es-MX"/>
        </w:rPr>
        <w:t xml:space="preserve">quisiera escuchar una versión de lo que esta pasando, </w:t>
      </w:r>
      <w:r w:rsidR="00851BA3" w:rsidRPr="0060390F">
        <w:rPr>
          <w:rFonts w:ascii="Arial" w:hAnsi="Arial" w:cs="Arial"/>
          <w:color w:val="000000" w:themeColor="text1"/>
          <w:sz w:val="24"/>
          <w:szCs w:val="24"/>
          <w:lang w:val="es-MX"/>
        </w:rPr>
        <w:t>por</w:t>
      </w:r>
      <w:r w:rsidR="002301F3" w:rsidRPr="0060390F">
        <w:rPr>
          <w:rFonts w:ascii="Arial" w:hAnsi="Arial" w:cs="Arial"/>
          <w:color w:val="000000" w:themeColor="text1"/>
          <w:sz w:val="24"/>
          <w:szCs w:val="24"/>
          <w:lang w:val="es-MX"/>
        </w:rPr>
        <w:t xml:space="preserve">que son hechos lamentables que debemos de erradicar en la administración municipal </w:t>
      </w:r>
      <w:r w:rsidR="007D79CA" w:rsidRPr="0060390F">
        <w:rPr>
          <w:rFonts w:ascii="Arial" w:hAnsi="Arial" w:cs="Arial"/>
          <w:color w:val="000000" w:themeColor="text1"/>
          <w:sz w:val="24"/>
          <w:szCs w:val="24"/>
          <w:lang w:val="es-MX"/>
        </w:rPr>
        <w:t xml:space="preserve">para poder tener esa armonía </w:t>
      </w:r>
      <w:r w:rsidR="00851BA3" w:rsidRPr="0060390F">
        <w:rPr>
          <w:rFonts w:ascii="Arial" w:hAnsi="Arial" w:cs="Arial"/>
          <w:color w:val="000000" w:themeColor="text1"/>
          <w:sz w:val="24"/>
          <w:szCs w:val="24"/>
          <w:lang w:val="es-MX"/>
        </w:rPr>
        <w:t xml:space="preserve">a la </w:t>
      </w:r>
      <w:r w:rsidR="007D79CA" w:rsidRPr="0060390F">
        <w:rPr>
          <w:rFonts w:ascii="Arial" w:hAnsi="Arial" w:cs="Arial"/>
          <w:color w:val="000000" w:themeColor="text1"/>
          <w:sz w:val="24"/>
          <w:szCs w:val="24"/>
          <w:lang w:val="es-MX"/>
        </w:rPr>
        <w:t>que todos aspiramos.</w:t>
      </w:r>
      <w:r w:rsidRPr="0060390F">
        <w:rPr>
          <w:rFonts w:ascii="Arial" w:hAnsi="Arial" w:cs="Arial"/>
          <w:color w:val="000000" w:themeColor="text1"/>
          <w:sz w:val="24"/>
          <w:szCs w:val="24"/>
          <w:lang w:val="es-MX"/>
        </w:rPr>
        <w:t xml:space="preserve">   -----------------------------------------------------------------------------------------------------------------------------------------------------</w:t>
      </w:r>
    </w:p>
    <w:p w:rsidR="008726F4" w:rsidRPr="0060390F" w:rsidRDefault="008726F4" w:rsidP="008726F4">
      <w:pPr>
        <w:widowControl w:val="0"/>
        <w:autoSpaceDE w:val="0"/>
        <w:autoSpaceDN w:val="0"/>
        <w:adjustRightInd w:val="0"/>
        <w:jc w:val="both"/>
        <w:rPr>
          <w:rFonts w:ascii="Arial" w:hAnsi="Arial" w:cs="Arial"/>
          <w:sz w:val="24"/>
          <w:szCs w:val="24"/>
          <w:lang w:val="es-MX"/>
        </w:rPr>
      </w:pPr>
      <w:r w:rsidRPr="0060390F">
        <w:rPr>
          <w:rFonts w:ascii="Arial" w:hAnsi="Arial" w:cs="Arial"/>
          <w:color w:val="000000" w:themeColor="text1"/>
          <w:sz w:val="24"/>
          <w:szCs w:val="24"/>
        </w:rPr>
        <w:t xml:space="preserve">Hace el uso de la voz el Síndico Municipal, Lic. </w:t>
      </w:r>
      <w:r w:rsidRPr="0060390F">
        <w:rPr>
          <w:rFonts w:ascii="Arial" w:hAnsi="Arial" w:cs="Arial"/>
          <w:color w:val="000000" w:themeColor="text1"/>
          <w:sz w:val="24"/>
          <w:szCs w:val="24"/>
          <w:lang w:val="es-MX"/>
        </w:rPr>
        <w:t>Juan David García Camarena:</w:t>
      </w:r>
      <w:r w:rsidR="00851BA3" w:rsidRPr="0060390F">
        <w:rPr>
          <w:rFonts w:ascii="Arial" w:hAnsi="Arial" w:cs="Arial"/>
          <w:color w:val="000000" w:themeColor="text1"/>
          <w:sz w:val="24"/>
          <w:szCs w:val="24"/>
          <w:lang w:val="es-MX"/>
        </w:rPr>
        <w:t xml:space="preserve"> Regidor quiero pensar que tengo la idea de cuales son los hechos pero no</w:t>
      </w:r>
      <w:r w:rsidR="00A23254" w:rsidRPr="0060390F">
        <w:rPr>
          <w:rFonts w:ascii="Arial" w:hAnsi="Arial" w:cs="Arial"/>
          <w:color w:val="000000" w:themeColor="text1"/>
          <w:sz w:val="24"/>
          <w:szCs w:val="24"/>
          <w:lang w:val="es-MX"/>
        </w:rPr>
        <w:t>, no</w:t>
      </w:r>
      <w:r w:rsidR="00851BA3" w:rsidRPr="0060390F">
        <w:rPr>
          <w:rFonts w:ascii="Arial" w:hAnsi="Arial" w:cs="Arial"/>
          <w:color w:val="000000" w:themeColor="text1"/>
          <w:sz w:val="24"/>
          <w:szCs w:val="24"/>
          <w:lang w:val="es-MX"/>
        </w:rPr>
        <w:t xml:space="preserve"> equivocarme sobre lo que comenta que pudiera haber hecho el nuevo Director General Jurídico sobre una entrevista</w:t>
      </w:r>
      <w:r w:rsidR="000232A8" w:rsidRPr="0060390F">
        <w:rPr>
          <w:rFonts w:ascii="Arial" w:hAnsi="Arial" w:cs="Arial"/>
          <w:color w:val="000000" w:themeColor="text1"/>
          <w:sz w:val="24"/>
          <w:szCs w:val="24"/>
          <w:lang w:val="es-MX"/>
        </w:rPr>
        <w:t xml:space="preserve"> creo que </w:t>
      </w:r>
      <w:r w:rsidR="00A23254" w:rsidRPr="0060390F">
        <w:rPr>
          <w:rFonts w:ascii="Arial" w:hAnsi="Arial" w:cs="Arial"/>
          <w:color w:val="000000" w:themeColor="text1"/>
          <w:sz w:val="24"/>
          <w:szCs w:val="24"/>
          <w:lang w:val="es-MX"/>
        </w:rPr>
        <w:t xml:space="preserve">es a lo que </w:t>
      </w:r>
      <w:r w:rsidR="000232A8" w:rsidRPr="0060390F">
        <w:rPr>
          <w:rFonts w:ascii="Arial" w:hAnsi="Arial" w:cs="Arial"/>
          <w:color w:val="000000" w:themeColor="text1"/>
          <w:sz w:val="24"/>
          <w:szCs w:val="24"/>
          <w:lang w:val="es-MX"/>
        </w:rPr>
        <w:t>se refiere a una entrevista</w:t>
      </w:r>
      <w:r w:rsidR="00851BA3" w:rsidRPr="0060390F">
        <w:rPr>
          <w:rFonts w:ascii="Arial" w:hAnsi="Arial" w:cs="Arial"/>
          <w:color w:val="000000" w:themeColor="text1"/>
          <w:sz w:val="24"/>
          <w:szCs w:val="24"/>
          <w:lang w:val="es-MX"/>
        </w:rPr>
        <w:t xml:space="preserve"> que hizo con los trabajadores del área de la Sindicatura, estoy enterado me comentaron los propios empleados de lo ocurrido, no lo comparto y por supuesto si llega a ver responsabilidad, por supuesto tomamos nota para realizar las investigaciones a que haya lugar y desprender una probable responsabilidad si es que la hubiera no</w:t>
      </w:r>
      <w:r w:rsidR="00A23254" w:rsidRPr="0060390F">
        <w:rPr>
          <w:rFonts w:ascii="Arial" w:hAnsi="Arial" w:cs="Arial"/>
          <w:color w:val="000000" w:themeColor="text1"/>
          <w:sz w:val="24"/>
          <w:szCs w:val="24"/>
          <w:lang w:val="es-MX"/>
        </w:rPr>
        <w:t>, no</w:t>
      </w:r>
      <w:r w:rsidR="00851BA3" w:rsidRPr="0060390F">
        <w:rPr>
          <w:rFonts w:ascii="Arial" w:hAnsi="Arial" w:cs="Arial"/>
          <w:color w:val="000000" w:themeColor="text1"/>
          <w:sz w:val="24"/>
          <w:szCs w:val="24"/>
          <w:lang w:val="es-MX"/>
        </w:rPr>
        <w:t xml:space="preserve"> se si </w:t>
      </w:r>
      <w:r w:rsidR="000232A8" w:rsidRPr="0060390F">
        <w:rPr>
          <w:rFonts w:ascii="Arial" w:hAnsi="Arial" w:cs="Arial"/>
          <w:color w:val="000000" w:themeColor="text1"/>
          <w:sz w:val="24"/>
          <w:szCs w:val="24"/>
          <w:lang w:val="es-MX"/>
        </w:rPr>
        <w:t>quisiera usted ampliar mas sobre</w:t>
      </w:r>
      <w:r w:rsidR="00851BA3" w:rsidRPr="0060390F">
        <w:rPr>
          <w:rFonts w:ascii="Arial" w:hAnsi="Arial" w:cs="Arial"/>
          <w:color w:val="000000" w:themeColor="text1"/>
          <w:sz w:val="24"/>
          <w:szCs w:val="24"/>
          <w:lang w:val="es-MX"/>
        </w:rPr>
        <w:t xml:space="preserve"> los hechos</w:t>
      </w:r>
      <w:r w:rsidR="000232A8" w:rsidRPr="0060390F">
        <w:rPr>
          <w:rFonts w:ascii="Arial" w:hAnsi="Arial" w:cs="Arial"/>
          <w:color w:val="000000" w:themeColor="text1"/>
          <w:sz w:val="24"/>
          <w:szCs w:val="24"/>
          <w:lang w:val="es-MX"/>
        </w:rPr>
        <w:t>.</w:t>
      </w:r>
      <w:r w:rsidRPr="0060390F">
        <w:rPr>
          <w:rFonts w:ascii="Arial" w:hAnsi="Arial" w:cs="Arial"/>
          <w:bCs/>
          <w:sz w:val="24"/>
          <w:szCs w:val="24"/>
        </w:rPr>
        <w:t xml:space="preserve"> ----------------------------------------------------------------------------------------------------------------------------</w:t>
      </w:r>
      <w:r w:rsidR="00A23254" w:rsidRPr="0060390F">
        <w:rPr>
          <w:rFonts w:ascii="Arial" w:hAnsi="Arial" w:cs="Arial"/>
          <w:bCs/>
          <w:sz w:val="24"/>
          <w:szCs w:val="24"/>
        </w:rPr>
        <w:t>------------------------------------</w:t>
      </w:r>
      <w:r w:rsidRPr="0060390F">
        <w:rPr>
          <w:rFonts w:ascii="Arial" w:hAnsi="Arial" w:cs="Arial"/>
          <w:bCs/>
          <w:sz w:val="24"/>
          <w:szCs w:val="24"/>
        </w:rPr>
        <w:t>-------</w:t>
      </w:r>
    </w:p>
    <w:p w:rsidR="00FA1596" w:rsidRPr="0060390F" w:rsidRDefault="00E261E5"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w:t>
      </w:r>
      <w:r w:rsidRPr="0060390F">
        <w:rPr>
          <w:rFonts w:ascii="Arial" w:hAnsi="Arial" w:cs="Arial"/>
          <w:sz w:val="24"/>
          <w:szCs w:val="24"/>
          <w:lang w:val="es-MX"/>
        </w:rPr>
        <w:t>C. María Elena Limón García Presidenta Municipal:</w:t>
      </w:r>
      <w:r w:rsidR="00A23254" w:rsidRPr="0060390F">
        <w:rPr>
          <w:rFonts w:ascii="Arial" w:hAnsi="Arial" w:cs="Arial"/>
          <w:sz w:val="24"/>
          <w:szCs w:val="24"/>
          <w:lang w:val="es-MX"/>
        </w:rPr>
        <w:t xml:space="preserve"> </w:t>
      </w:r>
      <w:r w:rsidR="000232A8" w:rsidRPr="0060390F">
        <w:rPr>
          <w:rFonts w:ascii="Arial" w:hAnsi="Arial" w:cs="Arial"/>
          <w:sz w:val="24"/>
          <w:szCs w:val="24"/>
          <w:lang w:val="es-MX"/>
        </w:rPr>
        <w:t xml:space="preserve">Señor le doy el uso de la voz y </w:t>
      </w:r>
      <w:r w:rsidR="00A23254" w:rsidRPr="0060390F">
        <w:rPr>
          <w:rFonts w:ascii="Arial" w:hAnsi="Arial" w:cs="Arial"/>
          <w:sz w:val="24"/>
          <w:szCs w:val="24"/>
          <w:lang w:val="es-MX"/>
        </w:rPr>
        <w:t xml:space="preserve">me interesa el tema y le pediría que </w:t>
      </w:r>
      <w:r w:rsidR="000232A8" w:rsidRPr="0060390F">
        <w:rPr>
          <w:rFonts w:ascii="Arial" w:hAnsi="Arial" w:cs="Arial"/>
          <w:sz w:val="24"/>
          <w:szCs w:val="24"/>
          <w:lang w:val="es-MX"/>
        </w:rPr>
        <w:t>al terminar la sesión tengamos</w:t>
      </w:r>
      <w:r w:rsidR="00A23254" w:rsidRPr="0060390F">
        <w:rPr>
          <w:rFonts w:ascii="Arial" w:hAnsi="Arial" w:cs="Arial"/>
          <w:sz w:val="24"/>
          <w:szCs w:val="24"/>
          <w:lang w:val="es-MX"/>
        </w:rPr>
        <w:t xml:space="preserve"> una reunión el Secretario, el Sí</w:t>
      </w:r>
      <w:r w:rsidR="000232A8" w:rsidRPr="0060390F">
        <w:rPr>
          <w:rFonts w:ascii="Arial" w:hAnsi="Arial" w:cs="Arial"/>
          <w:sz w:val="24"/>
          <w:szCs w:val="24"/>
          <w:lang w:val="es-MX"/>
        </w:rPr>
        <w:t>ndico y si quiere estar presente también lo podemos hacer que me interesa</w:t>
      </w:r>
      <w:r w:rsidR="00A23254" w:rsidRPr="0060390F">
        <w:rPr>
          <w:rFonts w:ascii="Arial" w:hAnsi="Arial" w:cs="Arial"/>
          <w:sz w:val="24"/>
          <w:szCs w:val="24"/>
          <w:lang w:val="es-MX"/>
        </w:rPr>
        <w:t xml:space="preserve"> esto</w:t>
      </w:r>
      <w:r w:rsidR="000232A8" w:rsidRPr="0060390F">
        <w:rPr>
          <w:rFonts w:ascii="Arial" w:hAnsi="Arial" w:cs="Arial"/>
          <w:sz w:val="24"/>
          <w:szCs w:val="24"/>
          <w:lang w:val="es-MX"/>
        </w:rPr>
        <w:t xml:space="preserve">. </w:t>
      </w:r>
      <w:r w:rsidR="00465091" w:rsidRPr="0060390F">
        <w:rPr>
          <w:rFonts w:ascii="Arial" w:hAnsi="Arial" w:cs="Arial"/>
          <w:sz w:val="24"/>
          <w:szCs w:val="24"/>
          <w:lang w:val="es-MX"/>
        </w:rPr>
        <w:t>-------------------------------------------------------------------------------------------------------</w:t>
      </w:r>
      <w:r w:rsidRPr="0060390F">
        <w:rPr>
          <w:rFonts w:ascii="Arial" w:hAnsi="Arial" w:cs="Arial"/>
          <w:color w:val="000000" w:themeColor="text1"/>
          <w:sz w:val="24"/>
          <w:szCs w:val="24"/>
          <w:lang w:val="es-MX"/>
        </w:rPr>
        <w:t xml:space="preserve">Se le concede el uso de la voz al Regidor Luis Armando Córdova Díaz: </w:t>
      </w:r>
      <w:r w:rsidR="000232A8" w:rsidRPr="0060390F">
        <w:rPr>
          <w:rFonts w:ascii="Arial" w:hAnsi="Arial" w:cs="Arial"/>
          <w:bCs/>
          <w:sz w:val="24"/>
          <w:szCs w:val="24"/>
        </w:rPr>
        <w:t>Muchísimas gracias solamente para dejar muy puntual creo que las entrevistas laborales se hacen en recursos humanos, creo que ellos tienen ya sus trabajos</w:t>
      </w:r>
      <w:r w:rsidR="00A23254" w:rsidRPr="0060390F">
        <w:rPr>
          <w:rFonts w:ascii="Arial" w:hAnsi="Arial" w:cs="Arial"/>
          <w:bCs/>
          <w:sz w:val="24"/>
          <w:szCs w:val="24"/>
        </w:rPr>
        <w:t>,</w:t>
      </w:r>
      <w:r w:rsidR="000232A8" w:rsidRPr="0060390F">
        <w:rPr>
          <w:rFonts w:ascii="Arial" w:hAnsi="Arial" w:cs="Arial"/>
          <w:bCs/>
          <w:sz w:val="24"/>
          <w:szCs w:val="24"/>
        </w:rPr>
        <w:t xml:space="preserve"> </w:t>
      </w:r>
      <w:r w:rsidR="00641E59" w:rsidRPr="0060390F">
        <w:rPr>
          <w:rFonts w:ascii="Arial" w:hAnsi="Arial" w:cs="Arial"/>
          <w:bCs/>
          <w:sz w:val="24"/>
          <w:szCs w:val="24"/>
        </w:rPr>
        <w:t>y sus respon</w:t>
      </w:r>
      <w:r w:rsidR="009831ED" w:rsidRPr="0060390F">
        <w:rPr>
          <w:rFonts w:ascii="Arial" w:hAnsi="Arial" w:cs="Arial"/>
          <w:bCs/>
          <w:sz w:val="24"/>
          <w:szCs w:val="24"/>
        </w:rPr>
        <w:t xml:space="preserve">sabilidades y lo desempeñan con toda puntualidad y con toda diligencia </w:t>
      </w:r>
      <w:r w:rsidR="00641E59" w:rsidRPr="0060390F">
        <w:rPr>
          <w:rFonts w:ascii="Arial" w:hAnsi="Arial" w:cs="Arial"/>
          <w:bCs/>
          <w:sz w:val="24"/>
          <w:szCs w:val="24"/>
        </w:rPr>
        <w:t>y esta persona que permítanme no tengo el nombre aquí presente lo tengo aquí en el celular</w:t>
      </w:r>
      <w:r w:rsidR="0001483F" w:rsidRPr="0060390F">
        <w:rPr>
          <w:rFonts w:ascii="Arial" w:hAnsi="Arial" w:cs="Arial"/>
          <w:bCs/>
          <w:sz w:val="24"/>
          <w:szCs w:val="24"/>
        </w:rPr>
        <w:t>,</w:t>
      </w:r>
      <w:r w:rsidR="00641E59" w:rsidRPr="0060390F">
        <w:rPr>
          <w:rFonts w:ascii="Arial" w:hAnsi="Arial" w:cs="Arial"/>
          <w:bCs/>
          <w:sz w:val="24"/>
          <w:szCs w:val="24"/>
        </w:rPr>
        <w:t xml:space="preserve"> pero estuvo hostigando a cada uno de los trabajadores haciéndoles la pregunta si hubiera un paro en la administración estarías con el Sindicato</w:t>
      </w:r>
      <w:r w:rsidR="00A23254" w:rsidRPr="0060390F">
        <w:rPr>
          <w:rFonts w:ascii="Arial" w:hAnsi="Arial" w:cs="Arial"/>
          <w:bCs/>
          <w:sz w:val="24"/>
          <w:szCs w:val="24"/>
        </w:rPr>
        <w:t>?</w:t>
      </w:r>
      <w:r w:rsidR="00641E59" w:rsidRPr="0060390F">
        <w:rPr>
          <w:rFonts w:ascii="Arial" w:hAnsi="Arial" w:cs="Arial"/>
          <w:bCs/>
          <w:sz w:val="24"/>
          <w:szCs w:val="24"/>
        </w:rPr>
        <w:t>, con la Presidente</w:t>
      </w:r>
      <w:r w:rsidR="00A23254" w:rsidRPr="0060390F">
        <w:rPr>
          <w:rFonts w:ascii="Arial" w:hAnsi="Arial" w:cs="Arial"/>
          <w:bCs/>
          <w:sz w:val="24"/>
          <w:szCs w:val="24"/>
        </w:rPr>
        <w:t>?</w:t>
      </w:r>
      <w:r w:rsidR="00641E59" w:rsidRPr="0060390F">
        <w:rPr>
          <w:rFonts w:ascii="Arial" w:hAnsi="Arial" w:cs="Arial"/>
          <w:bCs/>
          <w:sz w:val="24"/>
          <w:szCs w:val="24"/>
        </w:rPr>
        <w:t xml:space="preserve"> o con el Síndico</w:t>
      </w:r>
      <w:r w:rsidR="00A23254" w:rsidRPr="0060390F">
        <w:rPr>
          <w:rFonts w:ascii="Arial" w:hAnsi="Arial" w:cs="Arial"/>
          <w:bCs/>
          <w:sz w:val="24"/>
          <w:szCs w:val="24"/>
        </w:rPr>
        <w:t>?</w:t>
      </w:r>
      <w:r w:rsidR="00641E59" w:rsidRPr="0060390F">
        <w:rPr>
          <w:rFonts w:ascii="Arial" w:hAnsi="Arial" w:cs="Arial"/>
          <w:bCs/>
          <w:sz w:val="24"/>
          <w:szCs w:val="24"/>
        </w:rPr>
        <w:t xml:space="preserve">, </w:t>
      </w:r>
      <w:r w:rsidR="0001483F" w:rsidRPr="0060390F">
        <w:rPr>
          <w:rFonts w:ascii="Arial" w:hAnsi="Arial" w:cs="Arial"/>
          <w:bCs/>
          <w:sz w:val="24"/>
          <w:szCs w:val="24"/>
        </w:rPr>
        <w:t>entonce</w:t>
      </w:r>
      <w:r w:rsidR="00641E59" w:rsidRPr="0060390F">
        <w:rPr>
          <w:rFonts w:ascii="Arial" w:hAnsi="Arial" w:cs="Arial"/>
          <w:bCs/>
          <w:sz w:val="24"/>
          <w:szCs w:val="24"/>
        </w:rPr>
        <w:t xml:space="preserve">s nos parece extraño esa postura, es ajena a sus responsabilidades, a sus atribuciones y no sabemos y vemos con desconcierto </w:t>
      </w:r>
      <w:r w:rsidR="0001483F" w:rsidRPr="0060390F">
        <w:rPr>
          <w:rFonts w:ascii="Arial" w:hAnsi="Arial" w:cs="Arial"/>
          <w:bCs/>
          <w:sz w:val="24"/>
          <w:szCs w:val="24"/>
        </w:rPr>
        <w:t xml:space="preserve">esa circunstancia en lo particular, no quisiera profundizar mas, creo que se va a atender con toda responsabilidad y no es nada en contra del señor Síndico pero con toda la disposición que él muestra en cada una de las sesiones </w:t>
      </w:r>
      <w:r w:rsidRPr="0060390F">
        <w:rPr>
          <w:rFonts w:ascii="Arial" w:hAnsi="Arial" w:cs="Arial"/>
          <w:bCs/>
          <w:sz w:val="24"/>
          <w:szCs w:val="24"/>
        </w:rPr>
        <w:t>nos parece extraño que permita eso, en las oficinas a su cargo. ------------------------------------------------------------------------------------------------------------------------------------------------------------</w:t>
      </w:r>
      <w:r w:rsidR="0001483F" w:rsidRPr="0060390F">
        <w:rPr>
          <w:rFonts w:ascii="Arial" w:hAnsi="Arial" w:cs="Arial"/>
          <w:bCs/>
          <w:sz w:val="24"/>
          <w:szCs w:val="24"/>
        </w:rPr>
        <w:t xml:space="preserve">  </w:t>
      </w:r>
      <w:r w:rsidR="00641E59" w:rsidRPr="0060390F">
        <w:rPr>
          <w:rFonts w:ascii="Arial" w:hAnsi="Arial" w:cs="Arial"/>
          <w:bCs/>
          <w:sz w:val="24"/>
          <w:szCs w:val="24"/>
        </w:rPr>
        <w:t xml:space="preserve">   </w:t>
      </w:r>
    </w:p>
    <w:p w:rsidR="00FA1596" w:rsidRPr="0060390F" w:rsidRDefault="00E261E5"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w:t>
      </w:r>
      <w:r w:rsidRPr="0060390F">
        <w:rPr>
          <w:rFonts w:ascii="Arial" w:hAnsi="Arial" w:cs="Arial"/>
          <w:sz w:val="24"/>
          <w:szCs w:val="24"/>
          <w:lang w:val="es-MX"/>
        </w:rPr>
        <w:t xml:space="preserve">C. María Elena Limón García Presidenta Municipal: es todo yo le, inmediatamente en cuanto termine esta reunión me interesa el tema y </w:t>
      </w:r>
      <w:r w:rsidR="008E4F13" w:rsidRPr="0060390F">
        <w:rPr>
          <w:rFonts w:ascii="Arial" w:hAnsi="Arial" w:cs="Arial"/>
          <w:sz w:val="24"/>
          <w:szCs w:val="24"/>
          <w:lang w:val="es-MX"/>
        </w:rPr>
        <w:t xml:space="preserve">no, </w:t>
      </w:r>
      <w:r w:rsidRPr="0060390F">
        <w:rPr>
          <w:rFonts w:ascii="Arial" w:hAnsi="Arial" w:cs="Arial"/>
          <w:sz w:val="24"/>
          <w:szCs w:val="24"/>
          <w:lang w:val="es-MX"/>
        </w:rPr>
        <w:t>estoy de acuerdo con usted, no se debe de hostigar a nadie y menos en esa situación, yo lo desconocía y necesito que me informen al respecto, co</w:t>
      </w:r>
      <w:r w:rsidR="008E4F13" w:rsidRPr="0060390F">
        <w:rPr>
          <w:rFonts w:ascii="Arial" w:hAnsi="Arial" w:cs="Arial"/>
          <w:sz w:val="24"/>
          <w:szCs w:val="24"/>
          <w:lang w:val="es-MX"/>
        </w:rPr>
        <w:t>n puntos y señas que esta sucediend</w:t>
      </w:r>
      <w:r w:rsidRPr="0060390F">
        <w:rPr>
          <w:rFonts w:ascii="Arial" w:hAnsi="Arial" w:cs="Arial"/>
          <w:sz w:val="24"/>
          <w:szCs w:val="24"/>
          <w:lang w:val="es-MX"/>
        </w:rPr>
        <w:t>o al respecto</w:t>
      </w:r>
      <w:r w:rsidR="008E4F13" w:rsidRPr="0060390F">
        <w:rPr>
          <w:rFonts w:ascii="Arial" w:hAnsi="Arial" w:cs="Arial"/>
          <w:sz w:val="24"/>
          <w:szCs w:val="24"/>
          <w:lang w:val="es-MX"/>
        </w:rPr>
        <w:t>, gracias señor Regidor tomamos nota</w:t>
      </w:r>
      <w:r w:rsidRPr="0060390F">
        <w:rPr>
          <w:rFonts w:ascii="Arial" w:hAnsi="Arial" w:cs="Arial"/>
          <w:sz w:val="24"/>
          <w:szCs w:val="24"/>
          <w:lang w:val="es-MX"/>
        </w:rPr>
        <w:t>. -----------------------------------------------------------------------------------------------------</w:t>
      </w:r>
      <w:r w:rsidR="008E4F13" w:rsidRPr="0060390F">
        <w:rPr>
          <w:rFonts w:ascii="Arial" w:hAnsi="Arial" w:cs="Arial"/>
          <w:sz w:val="24"/>
          <w:szCs w:val="24"/>
          <w:lang w:val="es-MX"/>
        </w:rPr>
        <w:t>-------------------------------------------------</w:t>
      </w:r>
      <w:r w:rsidRPr="0060390F">
        <w:rPr>
          <w:rFonts w:ascii="Arial" w:hAnsi="Arial" w:cs="Arial"/>
          <w:sz w:val="24"/>
          <w:szCs w:val="24"/>
          <w:lang w:val="es-MX"/>
        </w:rPr>
        <w:t>-------</w:t>
      </w:r>
      <w:r w:rsidR="008E4F13" w:rsidRPr="0060390F">
        <w:rPr>
          <w:rFonts w:ascii="Arial" w:hAnsi="Arial" w:cs="Arial"/>
          <w:color w:val="000000" w:themeColor="text1"/>
          <w:sz w:val="24"/>
          <w:szCs w:val="24"/>
          <w:lang w:val="es-MX"/>
        </w:rPr>
        <w:t xml:space="preserve"> Se le concede el uso de la voz al Regidor Luis Armando Córdova Díaz: </w:t>
      </w:r>
      <w:r w:rsidR="008E4F13" w:rsidRPr="0060390F">
        <w:rPr>
          <w:rFonts w:ascii="Arial" w:hAnsi="Arial" w:cs="Arial"/>
          <w:sz w:val="24"/>
          <w:szCs w:val="24"/>
          <w:lang w:val="es-MX"/>
        </w:rPr>
        <w:t>para continuar con otros temas también para señalar si me lo permite ya para concluir mis participaciones</w:t>
      </w:r>
      <w:r w:rsidR="00A7299F" w:rsidRPr="0060390F">
        <w:rPr>
          <w:rFonts w:ascii="Arial" w:hAnsi="Arial" w:cs="Arial"/>
          <w:sz w:val="24"/>
          <w:szCs w:val="24"/>
          <w:lang w:val="es-MX"/>
        </w:rPr>
        <w:t xml:space="preserve">, también es importante señalar que esa persecución que se ha desencadenado desde el cambio de administración con los servidores públicos </w:t>
      </w:r>
      <w:r w:rsidR="00A168C1" w:rsidRPr="0060390F">
        <w:rPr>
          <w:rFonts w:ascii="Arial" w:hAnsi="Arial" w:cs="Arial"/>
          <w:sz w:val="24"/>
          <w:szCs w:val="24"/>
          <w:lang w:val="es-MX"/>
        </w:rPr>
        <w:t xml:space="preserve">ya hoy vemos un caso muy fuerte en Sindicatura, vemos también la situación de la inseguridad que </w:t>
      </w:r>
      <w:r w:rsidR="00A168C1" w:rsidRPr="0060390F">
        <w:rPr>
          <w:rFonts w:ascii="Arial" w:hAnsi="Arial" w:cs="Arial"/>
          <w:sz w:val="24"/>
          <w:szCs w:val="24"/>
          <w:lang w:val="es-MX"/>
        </w:rPr>
        <w:lastRenderedPageBreak/>
        <w:t>detono de manera alarmante en el Municipio de San Pedro Tlaquepaque</w:t>
      </w:r>
      <w:r w:rsidR="00386233" w:rsidRPr="0060390F">
        <w:rPr>
          <w:rFonts w:ascii="Arial" w:hAnsi="Arial" w:cs="Arial"/>
          <w:sz w:val="24"/>
          <w:szCs w:val="24"/>
          <w:lang w:val="es-MX"/>
        </w:rPr>
        <w:t>,</w:t>
      </w:r>
      <w:r w:rsidR="00A168C1" w:rsidRPr="0060390F">
        <w:rPr>
          <w:rFonts w:ascii="Arial" w:hAnsi="Arial" w:cs="Arial"/>
          <w:sz w:val="24"/>
          <w:szCs w:val="24"/>
          <w:lang w:val="es-MX"/>
        </w:rPr>
        <w:t xml:space="preserve"> hoy tenemos 53 notas en todos los periódicos, estamos ya en temas nacionales y con mucha preocupación que el 03, había dos 03 en la corporación, salió </w:t>
      </w:r>
      <w:r w:rsidR="00A63A97" w:rsidRPr="0060390F">
        <w:rPr>
          <w:rFonts w:ascii="Arial" w:hAnsi="Arial" w:cs="Arial"/>
          <w:sz w:val="24"/>
          <w:szCs w:val="24"/>
          <w:lang w:val="es-MX"/>
        </w:rPr>
        <w:t>o fue despedido o dejo su cargo</w:t>
      </w:r>
      <w:r w:rsidR="00A168C1" w:rsidRPr="0060390F">
        <w:rPr>
          <w:rFonts w:ascii="Arial" w:hAnsi="Arial" w:cs="Arial"/>
          <w:sz w:val="24"/>
          <w:szCs w:val="24"/>
          <w:lang w:val="es-MX"/>
        </w:rPr>
        <w:t xml:space="preserve"> la semana pasada</w:t>
      </w:r>
      <w:r w:rsidR="00A63A97" w:rsidRPr="0060390F">
        <w:rPr>
          <w:rFonts w:ascii="Arial" w:hAnsi="Arial" w:cs="Arial"/>
          <w:sz w:val="24"/>
          <w:szCs w:val="24"/>
          <w:lang w:val="es-MX"/>
        </w:rPr>
        <w:t>,</w:t>
      </w:r>
      <w:r w:rsidR="00A168C1" w:rsidRPr="0060390F">
        <w:rPr>
          <w:rFonts w:ascii="Arial" w:hAnsi="Arial" w:cs="Arial"/>
          <w:sz w:val="24"/>
          <w:szCs w:val="24"/>
          <w:lang w:val="es-MX"/>
        </w:rPr>
        <w:t xml:space="preserve"> han venido sucediendo un desmantelamiento de la comisaría</w:t>
      </w:r>
      <w:r w:rsidR="00386233" w:rsidRPr="0060390F">
        <w:rPr>
          <w:rFonts w:ascii="Arial" w:hAnsi="Arial" w:cs="Arial"/>
          <w:sz w:val="24"/>
          <w:szCs w:val="24"/>
          <w:lang w:val="es-MX"/>
        </w:rPr>
        <w:t>,</w:t>
      </w:r>
      <w:r w:rsidR="00A168C1" w:rsidRPr="0060390F">
        <w:rPr>
          <w:rFonts w:ascii="Arial" w:hAnsi="Arial" w:cs="Arial"/>
          <w:sz w:val="24"/>
          <w:szCs w:val="24"/>
          <w:lang w:val="es-MX"/>
        </w:rPr>
        <w:t xml:space="preserve"> ya no tenemos la policía escolar</w:t>
      </w:r>
      <w:r w:rsidR="009332E3" w:rsidRPr="0060390F">
        <w:rPr>
          <w:rFonts w:ascii="Arial" w:hAnsi="Arial" w:cs="Arial"/>
          <w:sz w:val="24"/>
          <w:szCs w:val="24"/>
          <w:lang w:val="es-MX"/>
        </w:rPr>
        <w:t>,</w:t>
      </w:r>
      <w:r w:rsidR="00A168C1" w:rsidRPr="0060390F">
        <w:rPr>
          <w:rFonts w:ascii="Arial" w:hAnsi="Arial" w:cs="Arial"/>
          <w:sz w:val="24"/>
          <w:szCs w:val="24"/>
          <w:lang w:val="es-MX"/>
        </w:rPr>
        <w:t xml:space="preserve"> </w:t>
      </w:r>
      <w:r w:rsidR="009332E3" w:rsidRPr="0060390F">
        <w:rPr>
          <w:rFonts w:ascii="Arial" w:hAnsi="Arial" w:cs="Arial"/>
          <w:sz w:val="24"/>
          <w:szCs w:val="24"/>
          <w:lang w:val="es-MX"/>
        </w:rPr>
        <w:t>no hacemos actividades preventivas, los elementos que estaban comisionados a la fuerza única no regresaron al grupo de reacción, el grupo de reacción esta disminuido, tenemos ya muy poca presencia</w:t>
      </w:r>
      <w:r w:rsidR="00F20314" w:rsidRPr="0060390F">
        <w:rPr>
          <w:rFonts w:ascii="Arial" w:hAnsi="Arial" w:cs="Arial"/>
          <w:sz w:val="24"/>
          <w:szCs w:val="24"/>
          <w:lang w:val="es-MX"/>
        </w:rPr>
        <w:t xml:space="preserve"> de la policía turística, ya no tenemos un grupo motorizado</w:t>
      </w:r>
      <w:r w:rsidR="00A63A97" w:rsidRPr="0060390F">
        <w:rPr>
          <w:rFonts w:ascii="Arial" w:hAnsi="Arial" w:cs="Arial"/>
          <w:sz w:val="24"/>
          <w:szCs w:val="24"/>
          <w:lang w:val="es-MX"/>
        </w:rPr>
        <w:t>,</w:t>
      </w:r>
      <w:r w:rsidR="00F20314" w:rsidRPr="0060390F">
        <w:rPr>
          <w:rFonts w:ascii="Arial" w:hAnsi="Arial" w:cs="Arial"/>
          <w:sz w:val="24"/>
          <w:szCs w:val="24"/>
          <w:lang w:val="es-MX"/>
        </w:rPr>
        <w:t xml:space="preserve"> y ante esa circunstancia</w:t>
      </w:r>
      <w:r w:rsidR="00A63A97" w:rsidRPr="0060390F">
        <w:rPr>
          <w:rFonts w:ascii="Arial" w:hAnsi="Arial" w:cs="Arial"/>
          <w:sz w:val="24"/>
          <w:szCs w:val="24"/>
          <w:lang w:val="es-MX"/>
        </w:rPr>
        <w:t xml:space="preserve"> de</w:t>
      </w:r>
      <w:r w:rsidR="00F20314" w:rsidRPr="0060390F">
        <w:rPr>
          <w:rFonts w:ascii="Arial" w:hAnsi="Arial" w:cs="Arial"/>
          <w:sz w:val="24"/>
          <w:szCs w:val="24"/>
          <w:lang w:val="es-MX"/>
        </w:rPr>
        <w:t xml:space="preserve"> desmantelamiento es muy fácil venir empeñar </w:t>
      </w:r>
      <w:r w:rsidR="0023437F" w:rsidRPr="0060390F">
        <w:rPr>
          <w:rFonts w:ascii="Arial" w:hAnsi="Arial" w:cs="Arial"/>
          <w:sz w:val="24"/>
          <w:szCs w:val="24"/>
          <w:lang w:val="es-MX"/>
        </w:rPr>
        <w:t xml:space="preserve">el Gobierno, calentar la plaza y presentar una renuncia cuando las cosas salen mal, y ante esa circunstancia </w:t>
      </w:r>
      <w:r w:rsidR="00537EE3" w:rsidRPr="0060390F">
        <w:rPr>
          <w:rFonts w:ascii="Arial" w:hAnsi="Arial" w:cs="Arial"/>
          <w:sz w:val="24"/>
          <w:szCs w:val="24"/>
          <w:lang w:val="es-MX"/>
        </w:rPr>
        <w:t>vemos todavía con mas preocupación que quienes fallecieron en esos sucesos lamentables, pues no tenía los controles de confianza</w:t>
      </w:r>
      <w:r w:rsidR="00A63A97" w:rsidRPr="0060390F">
        <w:rPr>
          <w:rFonts w:ascii="Arial" w:hAnsi="Arial" w:cs="Arial"/>
          <w:sz w:val="24"/>
          <w:szCs w:val="24"/>
          <w:lang w:val="es-MX"/>
        </w:rPr>
        <w:t xml:space="preserve"> los reprobaron</w:t>
      </w:r>
      <w:r w:rsidR="00537EE3" w:rsidRPr="0060390F">
        <w:rPr>
          <w:rFonts w:ascii="Arial" w:hAnsi="Arial" w:cs="Arial"/>
          <w:sz w:val="24"/>
          <w:szCs w:val="24"/>
          <w:lang w:val="es-MX"/>
        </w:rPr>
        <w:t>, a consecuencia de ello no pueden tener una relación laboral con esta administración</w:t>
      </w:r>
      <w:r w:rsidR="00A63A97" w:rsidRPr="0060390F">
        <w:rPr>
          <w:rFonts w:ascii="Arial" w:hAnsi="Arial" w:cs="Arial"/>
          <w:sz w:val="24"/>
          <w:szCs w:val="24"/>
          <w:lang w:val="es-MX"/>
        </w:rPr>
        <w:t>, no sabemos como se</w:t>
      </w:r>
      <w:r w:rsidR="00EC44CF" w:rsidRPr="0060390F">
        <w:rPr>
          <w:rFonts w:ascii="Arial" w:hAnsi="Arial" w:cs="Arial"/>
          <w:sz w:val="24"/>
          <w:szCs w:val="24"/>
          <w:lang w:val="es-MX"/>
        </w:rPr>
        <w:t xml:space="preserve"> les pagaba ni quien lo autorizo, no sabemos que </w:t>
      </w:r>
      <w:r w:rsidR="00A63A97" w:rsidRPr="0060390F">
        <w:rPr>
          <w:rFonts w:ascii="Arial" w:hAnsi="Arial" w:cs="Arial"/>
          <w:sz w:val="24"/>
          <w:szCs w:val="24"/>
          <w:lang w:val="es-MX"/>
        </w:rPr>
        <w:t>va a pasar con sus prestaciones de</w:t>
      </w:r>
      <w:r w:rsidR="00D4230E" w:rsidRPr="0060390F">
        <w:rPr>
          <w:rFonts w:ascii="Arial" w:hAnsi="Arial" w:cs="Arial"/>
          <w:sz w:val="24"/>
          <w:szCs w:val="24"/>
          <w:lang w:val="es-MX"/>
        </w:rPr>
        <w:t xml:space="preserve"> seguridad social si tenían un seguro</w:t>
      </w:r>
      <w:r w:rsidR="00BB650D" w:rsidRPr="0060390F">
        <w:rPr>
          <w:rFonts w:ascii="Arial" w:hAnsi="Arial" w:cs="Arial"/>
          <w:sz w:val="24"/>
          <w:szCs w:val="24"/>
          <w:lang w:val="es-MX"/>
        </w:rPr>
        <w:t>?</w:t>
      </w:r>
      <w:r w:rsidR="00D4230E" w:rsidRPr="0060390F">
        <w:rPr>
          <w:rFonts w:ascii="Arial" w:hAnsi="Arial" w:cs="Arial"/>
          <w:sz w:val="24"/>
          <w:szCs w:val="24"/>
          <w:lang w:val="es-MX"/>
        </w:rPr>
        <w:t>, si la familia va a quedar desprotegida</w:t>
      </w:r>
      <w:r w:rsidR="00BB650D" w:rsidRPr="0060390F">
        <w:rPr>
          <w:rFonts w:ascii="Arial" w:hAnsi="Arial" w:cs="Arial"/>
          <w:sz w:val="24"/>
          <w:szCs w:val="24"/>
          <w:lang w:val="es-MX"/>
        </w:rPr>
        <w:t>?,</w:t>
      </w:r>
      <w:r w:rsidR="00D4230E" w:rsidRPr="0060390F">
        <w:rPr>
          <w:rFonts w:ascii="Arial" w:hAnsi="Arial" w:cs="Arial"/>
          <w:sz w:val="24"/>
          <w:szCs w:val="24"/>
          <w:lang w:val="es-MX"/>
        </w:rPr>
        <w:t xml:space="preserve"> mas allá de las buenas voluntades que podamos expresar nosotros en los micrófonos y todo este tipo de irregul</w:t>
      </w:r>
      <w:r w:rsidR="00A63A97" w:rsidRPr="0060390F">
        <w:rPr>
          <w:rFonts w:ascii="Arial" w:hAnsi="Arial" w:cs="Arial"/>
          <w:sz w:val="24"/>
          <w:szCs w:val="24"/>
          <w:lang w:val="es-MX"/>
        </w:rPr>
        <w:t>aridades que se han venido suscitando</w:t>
      </w:r>
      <w:r w:rsidR="00D4230E" w:rsidRPr="0060390F">
        <w:rPr>
          <w:rFonts w:ascii="Arial" w:hAnsi="Arial" w:cs="Arial"/>
          <w:sz w:val="24"/>
          <w:szCs w:val="24"/>
          <w:lang w:val="es-MX"/>
        </w:rPr>
        <w:t xml:space="preserve"> </w:t>
      </w:r>
      <w:r w:rsidR="00A63A97" w:rsidRPr="0060390F">
        <w:rPr>
          <w:rFonts w:ascii="Arial" w:hAnsi="Arial" w:cs="Arial"/>
          <w:sz w:val="24"/>
          <w:szCs w:val="24"/>
          <w:lang w:val="es-MX"/>
        </w:rPr>
        <w:t xml:space="preserve">en la Oficial Mayor </w:t>
      </w:r>
      <w:r w:rsidR="00D4230E" w:rsidRPr="0060390F">
        <w:rPr>
          <w:rFonts w:ascii="Arial" w:hAnsi="Arial" w:cs="Arial"/>
          <w:sz w:val="24"/>
          <w:szCs w:val="24"/>
          <w:lang w:val="es-MX"/>
        </w:rPr>
        <w:t>con las violac</w:t>
      </w:r>
      <w:r w:rsidR="006D4330" w:rsidRPr="0060390F">
        <w:rPr>
          <w:rFonts w:ascii="Arial" w:hAnsi="Arial" w:cs="Arial"/>
          <w:sz w:val="24"/>
          <w:szCs w:val="24"/>
          <w:lang w:val="es-MX"/>
        </w:rPr>
        <w:t>iones a los derechos laborales,</w:t>
      </w:r>
      <w:r w:rsidR="00D4230E" w:rsidRPr="0060390F">
        <w:rPr>
          <w:rFonts w:ascii="Arial" w:hAnsi="Arial" w:cs="Arial"/>
          <w:sz w:val="24"/>
          <w:szCs w:val="24"/>
          <w:lang w:val="es-MX"/>
        </w:rPr>
        <w:t xml:space="preserve"> despidos injustificados colectivos, las violaciones constantes a los derechos fundamentales</w:t>
      </w:r>
      <w:r w:rsidR="00A63A97" w:rsidRPr="0060390F">
        <w:rPr>
          <w:rFonts w:ascii="Arial" w:hAnsi="Arial" w:cs="Arial"/>
          <w:sz w:val="24"/>
          <w:szCs w:val="24"/>
          <w:lang w:val="es-MX"/>
        </w:rPr>
        <w:t xml:space="preserve"> y hoy esta gravedad en la que estamos sumergidos</w:t>
      </w:r>
      <w:r w:rsidR="006D4330" w:rsidRPr="0060390F">
        <w:rPr>
          <w:rFonts w:ascii="Arial" w:hAnsi="Arial" w:cs="Arial"/>
          <w:sz w:val="24"/>
          <w:szCs w:val="24"/>
          <w:lang w:val="es-MX"/>
        </w:rPr>
        <w:t xml:space="preserve"> no solamente por las cuestiones de inseguridad sino también por la cuestión administrativa y por lo que está pasando en Sindicatura y por lo que es del dominio público, pues sería bueno reflexiona</w:t>
      </w:r>
      <w:r w:rsidR="00BB650D" w:rsidRPr="0060390F">
        <w:rPr>
          <w:rFonts w:ascii="Arial" w:hAnsi="Arial" w:cs="Arial"/>
          <w:sz w:val="24"/>
          <w:szCs w:val="24"/>
          <w:lang w:val="es-MX"/>
        </w:rPr>
        <w:t>r y llamar</w:t>
      </w:r>
      <w:r w:rsidR="006D4330" w:rsidRPr="0060390F">
        <w:rPr>
          <w:rFonts w:ascii="Arial" w:hAnsi="Arial" w:cs="Arial"/>
          <w:sz w:val="24"/>
          <w:szCs w:val="24"/>
          <w:lang w:val="es-MX"/>
        </w:rPr>
        <w:t xml:space="preserve"> a cuentas a este personaje que esta a cargo de la  Oficialía Mayor</w:t>
      </w:r>
      <w:r w:rsidR="00BB650D" w:rsidRPr="0060390F">
        <w:rPr>
          <w:rFonts w:ascii="Arial" w:hAnsi="Arial" w:cs="Arial"/>
          <w:sz w:val="24"/>
          <w:szCs w:val="24"/>
          <w:lang w:val="es-MX"/>
        </w:rPr>
        <w:t>,</w:t>
      </w:r>
      <w:r w:rsidR="006D4330" w:rsidRPr="0060390F">
        <w:rPr>
          <w:rFonts w:ascii="Arial" w:hAnsi="Arial" w:cs="Arial"/>
          <w:sz w:val="24"/>
          <w:szCs w:val="24"/>
          <w:lang w:val="es-MX"/>
        </w:rPr>
        <w:t xml:space="preserve"> y de acreditarse este tipo de irregularidades que no pueda justificar con los contratos</w:t>
      </w:r>
      <w:r w:rsidR="00A46096" w:rsidRPr="0060390F">
        <w:rPr>
          <w:rFonts w:ascii="Arial" w:hAnsi="Arial" w:cs="Arial"/>
          <w:sz w:val="24"/>
          <w:szCs w:val="24"/>
          <w:lang w:val="es-MX"/>
        </w:rPr>
        <w:t>,</w:t>
      </w:r>
      <w:r w:rsidR="00BB650D" w:rsidRPr="0060390F">
        <w:rPr>
          <w:rFonts w:ascii="Arial" w:hAnsi="Arial" w:cs="Arial"/>
          <w:sz w:val="24"/>
          <w:szCs w:val="24"/>
          <w:lang w:val="es-MX"/>
        </w:rPr>
        <w:t xml:space="preserve"> con las nó</w:t>
      </w:r>
      <w:r w:rsidR="006D4330" w:rsidRPr="0060390F">
        <w:rPr>
          <w:rFonts w:ascii="Arial" w:hAnsi="Arial" w:cs="Arial"/>
          <w:sz w:val="24"/>
          <w:szCs w:val="24"/>
          <w:lang w:val="es-MX"/>
        </w:rPr>
        <w:t>minas</w:t>
      </w:r>
      <w:r w:rsidR="00BB650D" w:rsidRPr="0060390F">
        <w:rPr>
          <w:rFonts w:ascii="Arial" w:hAnsi="Arial" w:cs="Arial"/>
          <w:sz w:val="24"/>
          <w:szCs w:val="24"/>
          <w:lang w:val="es-MX"/>
        </w:rPr>
        <w:t>,</w:t>
      </w:r>
      <w:r w:rsidR="006D4330" w:rsidRPr="0060390F">
        <w:rPr>
          <w:rFonts w:ascii="Arial" w:hAnsi="Arial" w:cs="Arial"/>
          <w:sz w:val="24"/>
          <w:szCs w:val="24"/>
          <w:lang w:val="es-MX"/>
        </w:rPr>
        <w:t xml:space="preserve"> con los cheques, con las pólizas de segu</w:t>
      </w:r>
      <w:r w:rsidR="00BB650D" w:rsidRPr="0060390F">
        <w:rPr>
          <w:rFonts w:ascii="Arial" w:hAnsi="Arial" w:cs="Arial"/>
          <w:sz w:val="24"/>
          <w:szCs w:val="24"/>
          <w:lang w:val="es-MX"/>
        </w:rPr>
        <w:t xml:space="preserve">ro de esos personajes que hoy </w:t>
      </w:r>
      <w:r w:rsidR="006D4330" w:rsidRPr="0060390F">
        <w:rPr>
          <w:rFonts w:ascii="Arial" w:hAnsi="Arial" w:cs="Arial"/>
          <w:sz w:val="24"/>
          <w:szCs w:val="24"/>
          <w:lang w:val="es-MX"/>
        </w:rPr>
        <w:t xml:space="preserve">lamentablemente ya no nos acompañan en esta existencia, </w:t>
      </w:r>
      <w:r w:rsidR="00A46096" w:rsidRPr="0060390F">
        <w:rPr>
          <w:rFonts w:ascii="Arial" w:hAnsi="Arial" w:cs="Arial"/>
          <w:sz w:val="24"/>
          <w:szCs w:val="24"/>
          <w:lang w:val="es-MX"/>
        </w:rPr>
        <w:t>pues pedirle su renuncia, ya han sido tantas las substituciones de un gabinete creo que es el momento adecuado ya se fue el tesorero, ya hay un nuevo tesorero, vamos a estar viendo perfiles pues que se pare de tajo con esta situación</w:t>
      </w:r>
      <w:r w:rsidR="00C27160" w:rsidRPr="0060390F">
        <w:rPr>
          <w:rFonts w:ascii="Arial" w:hAnsi="Arial" w:cs="Arial"/>
          <w:sz w:val="24"/>
          <w:szCs w:val="24"/>
          <w:lang w:val="es-MX"/>
        </w:rPr>
        <w:t>, que se pare de tajo con es</w:t>
      </w:r>
      <w:r w:rsidR="00BB650D" w:rsidRPr="0060390F">
        <w:rPr>
          <w:rFonts w:ascii="Arial" w:hAnsi="Arial" w:cs="Arial"/>
          <w:sz w:val="24"/>
          <w:szCs w:val="24"/>
          <w:lang w:val="es-MX"/>
        </w:rPr>
        <w:t>ta situación, y si no presenta un</w:t>
      </w:r>
      <w:r w:rsidR="00C27160" w:rsidRPr="0060390F">
        <w:rPr>
          <w:rFonts w:ascii="Arial" w:hAnsi="Arial" w:cs="Arial"/>
          <w:sz w:val="24"/>
          <w:szCs w:val="24"/>
          <w:lang w:val="es-MX"/>
        </w:rPr>
        <w:t xml:space="preserve"> informe detallado de cada una de las particularidades de las problemáticas que se han presentado que abandone su cargo porque hay responsabilidades en esto, hay responsabilidades penales para quien da un nombramiento a un personaje operativo sin haber mostrado sus exámenes aprobados de control y confianza</w:t>
      </w:r>
      <w:r w:rsidR="00BB650D" w:rsidRPr="0060390F">
        <w:rPr>
          <w:rFonts w:ascii="Arial" w:hAnsi="Arial" w:cs="Arial"/>
          <w:sz w:val="24"/>
          <w:szCs w:val="24"/>
          <w:lang w:val="es-MX"/>
        </w:rPr>
        <w:t xml:space="preserve">, es una situación </w:t>
      </w:r>
      <w:r w:rsidR="00C27160" w:rsidRPr="0060390F">
        <w:rPr>
          <w:rFonts w:ascii="Arial" w:hAnsi="Arial" w:cs="Arial"/>
          <w:sz w:val="24"/>
          <w:szCs w:val="24"/>
          <w:lang w:val="es-MX"/>
        </w:rPr>
        <w:t>meramente grave y ya para con</w:t>
      </w:r>
      <w:r w:rsidR="00BB650D" w:rsidRPr="0060390F">
        <w:rPr>
          <w:rFonts w:ascii="Arial" w:hAnsi="Arial" w:cs="Arial"/>
          <w:sz w:val="24"/>
          <w:szCs w:val="24"/>
          <w:lang w:val="es-MX"/>
        </w:rPr>
        <w:t>cluir mi participación decirle P</w:t>
      </w:r>
      <w:r w:rsidR="00C27160" w:rsidRPr="0060390F">
        <w:rPr>
          <w:rFonts w:ascii="Arial" w:hAnsi="Arial" w:cs="Arial"/>
          <w:sz w:val="24"/>
          <w:szCs w:val="24"/>
          <w:lang w:val="es-MX"/>
        </w:rPr>
        <w:t xml:space="preserve">residenta con todo el respeto que Usted me merece </w:t>
      </w:r>
      <w:r w:rsidR="00FF20B8" w:rsidRPr="0060390F">
        <w:rPr>
          <w:rFonts w:ascii="Arial" w:hAnsi="Arial" w:cs="Arial"/>
          <w:sz w:val="24"/>
          <w:szCs w:val="24"/>
          <w:lang w:val="es-MX"/>
        </w:rPr>
        <w:t xml:space="preserve">en redes sociales de la Unión Americana surgió por ahí de una Asociación que se llama (déjeme ver que también ya no veo muy bien), Federación Jalisciense del Medio Oriente de los Estados Unidos este fin de semana próximo pasado, que Usted estuvo presente en algunos de estos festejos, o trabajos no sabemos a que se refiera, este </w:t>
      </w:r>
      <w:r w:rsidR="00BB650D" w:rsidRPr="0060390F">
        <w:rPr>
          <w:rFonts w:ascii="Arial" w:hAnsi="Arial" w:cs="Arial"/>
          <w:sz w:val="24"/>
          <w:szCs w:val="24"/>
          <w:lang w:val="es-MX"/>
        </w:rPr>
        <w:t>Gobierno Municipal este Ayuntamiento</w:t>
      </w:r>
      <w:r w:rsidR="00FF20B8" w:rsidRPr="0060390F">
        <w:rPr>
          <w:rFonts w:ascii="Arial" w:hAnsi="Arial" w:cs="Arial"/>
          <w:sz w:val="24"/>
          <w:szCs w:val="24"/>
          <w:lang w:val="es-MX"/>
        </w:rPr>
        <w:t xml:space="preserve">, este Órgano Colegiado no tiene ningún aviso, no sabemos, no sabemos si salió y regreso no quiero afirmar nada porque no me consta, yo solo tengo las imágenes, quisiéramos saber cual fue su salida, cual fue su regreso, en que aerolínea, en que vuelo, con que costo, con que beneficios para esta Gobierno Municipal y sobre todo entender dentro de este contexto, </w:t>
      </w:r>
      <w:r w:rsidR="00377706" w:rsidRPr="0060390F">
        <w:rPr>
          <w:rFonts w:ascii="Arial" w:hAnsi="Arial" w:cs="Arial"/>
          <w:sz w:val="24"/>
          <w:szCs w:val="24"/>
          <w:lang w:val="es-MX"/>
        </w:rPr>
        <w:t>y no tener que pensar en solicitar algún informe, al Instituto Nacional de Migración sino que seamos c</w:t>
      </w:r>
      <w:r w:rsidR="00BB650D" w:rsidRPr="0060390F">
        <w:rPr>
          <w:rFonts w:ascii="Arial" w:hAnsi="Arial" w:cs="Arial"/>
          <w:sz w:val="24"/>
          <w:szCs w:val="24"/>
          <w:lang w:val="es-MX"/>
        </w:rPr>
        <w:t>onscientes de lo que estamos pa</w:t>
      </w:r>
      <w:r w:rsidR="00377706" w:rsidRPr="0060390F">
        <w:rPr>
          <w:rFonts w:ascii="Arial" w:hAnsi="Arial" w:cs="Arial"/>
          <w:sz w:val="24"/>
          <w:szCs w:val="24"/>
          <w:lang w:val="es-MX"/>
        </w:rPr>
        <w:t xml:space="preserve">sando, y seamos </w:t>
      </w:r>
      <w:r w:rsidR="00600C61" w:rsidRPr="0060390F">
        <w:rPr>
          <w:rFonts w:ascii="Arial" w:hAnsi="Arial" w:cs="Arial"/>
          <w:sz w:val="24"/>
          <w:szCs w:val="24"/>
          <w:lang w:val="es-MX"/>
        </w:rPr>
        <w:t>conscientes</w:t>
      </w:r>
      <w:r w:rsidR="00377706" w:rsidRPr="0060390F">
        <w:rPr>
          <w:rFonts w:ascii="Arial" w:hAnsi="Arial" w:cs="Arial"/>
          <w:sz w:val="24"/>
          <w:szCs w:val="24"/>
          <w:lang w:val="es-MX"/>
        </w:rPr>
        <w:t xml:space="preserve"> lo inestable y</w:t>
      </w:r>
      <w:r w:rsidR="00BB650D" w:rsidRPr="0060390F">
        <w:rPr>
          <w:rFonts w:ascii="Arial" w:hAnsi="Arial" w:cs="Arial"/>
          <w:sz w:val="24"/>
          <w:szCs w:val="24"/>
          <w:lang w:val="es-MX"/>
        </w:rPr>
        <w:t xml:space="preserve"> la fragilidad que tiene esta</w:t>
      </w:r>
      <w:r w:rsidR="00377706" w:rsidRPr="0060390F">
        <w:rPr>
          <w:rFonts w:ascii="Arial" w:hAnsi="Arial" w:cs="Arial"/>
          <w:sz w:val="24"/>
          <w:szCs w:val="24"/>
          <w:lang w:val="es-MX"/>
        </w:rPr>
        <w:t xml:space="preserve"> administración municipal y que hoy nos esta reventando en las manos con temas de inseguridad</w:t>
      </w:r>
      <w:r w:rsidR="00600C61" w:rsidRPr="0060390F">
        <w:rPr>
          <w:rFonts w:ascii="Arial" w:hAnsi="Arial" w:cs="Arial"/>
          <w:sz w:val="24"/>
          <w:szCs w:val="24"/>
          <w:lang w:val="es-MX"/>
        </w:rPr>
        <w:t>, no quisiéramos pensar que estas cosas se manejan con esta facilidad y con esta frivolidad</w:t>
      </w:r>
      <w:r w:rsidR="00BB650D" w:rsidRPr="0060390F">
        <w:rPr>
          <w:rFonts w:ascii="Arial" w:hAnsi="Arial" w:cs="Arial"/>
          <w:sz w:val="24"/>
          <w:szCs w:val="24"/>
          <w:lang w:val="es-MX"/>
        </w:rPr>
        <w:t>,</w:t>
      </w:r>
      <w:r w:rsidR="00600C61" w:rsidRPr="0060390F">
        <w:rPr>
          <w:rFonts w:ascii="Arial" w:hAnsi="Arial" w:cs="Arial"/>
          <w:sz w:val="24"/>
          <w:szCs w:val="24"/>
          <w:lang w:val="es-MX"/>
        </w:rPr>
        <w:t xml:space="preserve"> esta fracción del PRI ha mostrado su mejor disposición con </w:t>
      </w:r>
      <w:r w:rsidR="00600C61" w:rsidRPr="0060390F">
        <w:rPr>
          <w:rFonts w:ascii="Arial" w:hAnsi="Arial" w:cs="Arial"/>
          <w:sz w:val="24"/>
          <w:szCs w:val="24"/>
          <w:lang w:val="es-MX"/>
        </w:rPr>
        <w:lastRenderedPageBreak/>
        <w:t>hechos y siendo prudentes pero también es impensable que no haya reacciones cuando se hacen señalamientos sin fundamentos y sin argumentos</w:t>
      </w:r>
      <w:r w:rsidR="00377706" w:rsidRPr="0060390F">
        <w:rPr>
          <w:rFonts w:ascii="Arial" w:hAnsi="Arial" w:cs="Arial"/>
          <w:sz w:val="24"/>
          <w:szCs w:val="24"/>
          <w:lang w:val="es-MX"/>
        </w:rPr>
        <w:t xml:space="preserve"> </w:t>
      </w:r>
      <w:r w:rsidR="00600C61" w:rsidRPr="0060390F">
        <w:rPr>
          <w:rFonts w:ascii="Arial" w:hAnsi="Arial" w:cs="Arial"/>
          <w:sz w:val="24"/>
          <w:szCs w:val="24"/>
          <w:lang w:val="es-MX"/>
        </w:rPr>
        <w:t>hacia los integrantes de esta fracción, por lo pronto es cuanto si quisiéramos puntualizar nuestra inconformidad y nuestra indignación con el tema de lo que sucede en Oficialía Mayor para que se rinda ese informe puntual de</w:t>
      </w:r>
      <w:r w:rsidR="00BB650D" w:rsidRPr="0060390F">
        <w:rPr>
          <w:rFonts w:ascii="Arial" w:hAnsi="Arial" w:cs="Arial"/>
          <w:sz w:val="24"/>
          <w:szCs w:val="24"/>
          <w:lang w:val="es-MX"/>
        </w:rPr>
        <w:t xml:space="preserve"> lo que está sucediendo </w:t>
      </w:r>
      <w:r w:rsidR="00600C61" w:rsidRPr="0060390F">
        <w:rPr>
          <w:rFonts w:ascii="Arial" w:hAnsi="Arial" w:cs="Arial"/>
          <w:sz w:val="24"/>
          <w:szCs w:val="24"/>
          <w:lang w:val="es-MX"/>
        </w:rPr>
        <w:t xml:space="preserve">que ya mencioné y en un momento dado, analizarlo, evaluar y pedir la separación del Oficial Mayor y sobre los temas de inseguridad pues con la puntualidad que ya lo exprese, muchísimas gracias. ------------------------------------------------------------------------------------------------------------------------------------------------------------- </w:t>
      </w:r>
      <w:r w:rsidR="00FF20B8" w:rsidRPr="0060390F">
        <w:rPr>
          <w:rFonts w:ascii="Arial" w:hAnsi="Arial" w:cs="Arial"/>
          <w:sz w:val="24"/>
          <w:szCs w:val="24"/>
          <w:lang w:val="es-MX"/>
        </w:rPr>
        <w:t xml:space="preserve">    </w:t>
      </w:r>
      <w:r w:rsidR="00C27160" w:rsidRPr="0060390F">
        <w:rPr>
          <w:rFonts w:ascii="Arial" w:hAnsi="Arial" w:cs="Arial"/>
          <w:sz w:val="24"/>
          <w:szCs w:val="24"/>
          <w:lang w:val="es-MX"/>
        </w:rPr>
        <w:t xml:space="preserve"> </w:t>
      </w:r>
      <w:r w:rsidR="00A46096" w:rsidRPr="0060390F">
        <w:rPr>
          <w:rFonts w:ascii="Arial" w:hAnsi="Arial" w:cs="Arial"/>
          <w:sz w:val="24"/>
          <w:szCs w:val="24"/>
          <w:lang w:val="es-MX"/>
        </w:rPr>
        <w:t xml:space="preserve">   </w:t>
      </w:r>
      <w:r w:rsidR="006D4330" w:rsidRPr="0060390F">
        <w:rPr>
          <w:rFonts w:ascii="Arial" w:hAnsi="Arial" w:cs="Arial"/>
          <w:sz w:val="24"/>
          <w:szCs w:val="24"/>
          <w:lang w:val="es-MX"/>
        </w:rPr>
        <w:t xml:space="preserve">    </w:t>
      </w:r>
      <w:r w:rsidR="00D4230E" w:rsidRPr="0060390F">
        <w:rPr>
          <w:rFonts w:ascii="Arial" w:hAnsi="Arial" w:cs="Arial"/>
          <w:sz w:val="24"/>
          <w:szCs w:val="24"/>
          <w:lang w:val="es-MX"/>
        </w:rPr>
        <w:t xml:space="preserve"> </w:t>
      </w:r>
      <w:r w:rsidR="00EC44CF" w:rsidRPr="0060390F">
        <w:rPr>
          <w:rFonts w:ascii="Arial" w:hAnsi="Arial" w:cs="Arial"/>
          <w:sz w:val="24"/>
          <w:szCs w:val="24"/>
          <w:lang w:val="es-MX"/>
        </w:rPr>
        <w:t xml:space="preserve"> </w:t>
      </w:r>
      <w:r w:rsidR="00537EE3" w:rsidRPr="0060390F">
        <w:rPr>
          <w:rFonts w:ascii="Arial" w:hAnsi="Arial" w:cs="Arial"/>
          <w:sz w:val="24"/>
          <w:szCs w:val="24"/>
          <w:lang w:val="es-MX"/>
        </w:rPr>
        <w:t xml:space="preserve">   </w:t>
      </w:r>
      <w:r w:rsidR="0023437F" w:rsidRPr="0060390F">
        <w:rPr>
          <w:rFonts w:ascii="Arial" w:hAnsi="Arial" w:cs="Arial"/>
          <w:sz w:val="24"/>
          <w:szCs w:val="24"/>
          <w:lang w:val="es-MX"/>
        </w:rPr>
        <w:t xml:space="preserve"> </w:t>
      </w:r>
      <w:r w:rsidR="00F20314" w:rsidRPr="0060390F">
        <w:rPr>
          <w:rFonts w:ascii="Arial" w:hAnsi="Arial" w:cs="Arial"/>
          <w:sz w:val="24"/>
          <w:szCs w:val="24"/>
          <w:lang w:val="es-MX"/>
        </w:rPr>
        <w:t xml:space="preserve"> </w:t>
      </w:r>
      <w:r w:rsidR="009332E3" w:rsidRPr="0060390F">
        <w:rPr>
          <w:rFonts w:ascii="Arial" w:hAnsi="Arial" w:cs="Arial"/>
          <w:sz w:val="24"/>
          <w:szCs w:val="24"/>
          <w:lang w:val="es-MX"/>
        </w:rPr>
        <w:t xml:space="preserve"> </w:t>
      </w:r>
      <w:r w:rsidR="00A168C1" w:rsidRPr="0060390F">
        <w:rPr>
          <w:rFonts w:ascii="Arial" w:hAnsi="Arial" w:cs="Arial"/>
          <w:sz w:val="24"/>
          <w:szCs w:val="24"/>
          <w:lang w:val="es-MX"/>
        </w:rPr>
        <w:t xml:space="preserve">    </w:t>
      </w:r>
      <w:r w:rsidR="008E4F13" w:rsidRPr="0060390F">
        <w:rPr>
          <w:rFonts w:ascii="Arial" w:hAnsi="Arial" w:cs="Arial"/>
          <w:sz w:val="24"/>
          <w:szCs w:val="24"/>
          <w:lang w:val="es-MX"/>
        </w:rPr>
        <w:t xml:space="preserve">  </w:t>
      </w:r>
    </w:p>
    <w:p w:rsidR="00FA1596" w:rsidRPr="0060390F" w:rsidRDefault="00600C61" w:rsidP="00AE2C5C">
      <w:pPr>
        <w:widowControl w:val="0"/>
        <w:autoSpaceDE w:val="0"/>
        <w:autoSpaceDN w:val="0"/>
        <w:adjustRightInd w:val="0"/>
        <w:jc w:val="both"/>
        <w:rPr>
          <w:rFonts w:ascii="Arial" w:hAnsi="Arial" w:cs="Arial"/>
          <w:bCs/>
          <w:sz w:val="24"/>
          <w:szCs w:val="24"/>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García Presidenta Municipal: Gracias señor Regidor </w:t>
      </w:r>
      <w:r w:rsidR="00BB650D" w:rsidRPr="0060390F">
        <w:rPr>
          <w:rFonts w:ascii="Arial" w:hAnsi="Arial" w:cs="Arial"/>
          <w:sz w:val="24"/>
          <w:szCs w:val="24"/>
          <w:lang w:val="es-MX"/>
        </w:rPr>
        <w:t>nada mas hacer</w:t>
      </w:r>
      <w:r w:rsidRPr="0060390F">
        <w:rPr>
          <w:rFonts w:ascii="Arial" w:hAnsi="Arial" w:cs="Arial"/>
          <w:sz w:val="24"/>
          <w:szCs w:val="24"/>
          <w:lang w:val="es-MX"/>
        </w:rPr>
        <w:t xml:space="preserve"> un poquito de historia, esta violencia que estamos viviendo no la generamos en cuatro meses, esta violencia que esta viviendo no solo Tlaquepaque, Guadalajara, Zapopan, Lagos, México entero, no es producto de cuatro meses, de cinco meses, de seis meses y en este hace</w:t>
      </w:r>
      <w:r w:rsidR="00BB650D" w:rsidRPr="0060390F">
        <w:rPr>
          <w:rFonts w:ascii="Arial" w:hAnsi="Arial" w:cs="Arial"/>
          <w:sz w:val="24"/>
          <w:szCs w:val="24"/>
          <w:lang w:val="es-MX"/>
        </w:rPr>
        <w:t>r</w:t>
      </w:r>
      <w:r w:rsidRPr="0060390F">
        <w:rPr>
          <w:rFonts w:ascii="Arial" w:hAnsi="Arial" w:cs="Arial"/>
          <w:sz w:val="24"/>
          <w:szCs w:val="24"/>
          <w:lang w:val="es-MX"/>
        </w:rPr>
        <w:t xml:space="preserve"> historia, bueno encontramos que había un Director de Seguridad Pública en Tlaquepaque, que se llamaba Héctor Córdova Bermudez, el nunca fue parte de una nómina, él era pensionado, se le pagaba por contrato. Que es lo que sucedió</w:t>
      </w:r>
      <w:r w:rsidR="00D763DC" w:rsidRPr="0060390F">
        <w:rPr>
          <w:rFonts w:ascii="Arial" w:hAnsi="Arial" w:cs="Arial"/>
          <w:sz w:val="24"/>
          <w:szCs w:val="24"/>
          <w:lang w:val="es-MX"/>
        </w:rPr>
        <w:t>, tenemos</w:t>
      </w:r>
      <w:r w:rsidRPr="0060390F">
        <w:rPr>
          <w:rFonts w:ascii="Arial" w:hAnsi="Arial" w:cs="Arial"/>
          <w:sz w:val="24"/>
          <w:szCs w:val="24"/>
          <w:lang w:val="es-MX"/>
        </w:rPr>
        <w:t xml:space="preserve"> también les enviaremos copia, de lo que tenemos porque nunca se le pago vía nómina, que tenía un contrato porque era pensionado </w:t>
      </w:r>
      <w:r w:rsidR="00074CFF" w:rsidRPr="0060390F">
        <w:rPr>
          <w:rFonts w:ascii="Arial" w:hAnsi="Arial" w:cs="Arial"/>
          <w:sz w:val="24"/>
          <w:szCs w:val="24"/>
          <w:lang w:val="es-MX"/>
        </w:rPr>
        <w:t xml:space="preserve">entonces la ley nos faculta a hacer contratos, ese era el caso de este policía que no tengo duda que era una persona honesta, </w:t>
      </w:r>
      <w:r w:rsidR="00D763DC" w:rsidRPr="0060390F">
        <w:rPr>
          <w:rFonts w:ascii="Arial" w:hAnsi="Arial" w:cs="Arial"/>
          <w:sz w:val="24"/>
          <w:szCs w:val="24"/>
          <w:lang w:val="es-MX"/>
        </w:rPr>
        <w:t xml:space="preserve">que </w:t>
      </w:r>
      <w:r w:rsidR="002A3BE4" w:rsidRPr="0060390F">
        <w:rPr>
          <w:rFonts w:ascii="Arial" w:hAnsi="Arial" w:cs="Arial"/>
          <w:sz w:val="24"/>
          <w:szCs w:val="24"/>
          <w:lang w:val="es-MX"/>
        </w:rPr>
        <w:t xml:space="preserve">jamás se prestó a situaciones de otra índole y eso le costo la vida, yo tengo en mi poder y se los haré llegar con todo gusto compañeros Regidores, es un tema lamentable y lo comente hace unos momentos la parte mas difícil ver a doce hijos de tres elementos </w:t>
      </w:r>
      <w:r w:rsidR="001E432B" w:rsidRPr="0060390F">
        <w:rPr>
          <w:rFonts w:ascii="Arial" w:hAnsi="Arial" w:cs="Arial"/>
          <w:sz w:val="24"/>
          <w:szCs w:val="24"/>
          <w:lang w:val="es-MX"/>
        </w:rPr>
        <w:t xml:space="preserve">que no los llevo en mi conciencia y que estos señores todos los cuatro, el 01, el 02, el 03 fueron con fecha 22 de octubre </w:t>
      </w:r>
      <w:r w:rsidR="00EC4631" w:rsidRPr="0060390F">
        <w:rPr>
          <w:rFonts w:ascii="Arial" w:hAnsi="Arial" w:cs="Arial"/>
          <w:sz w:val="24"/>
          <w:szCs w:val="24"/>
          <w:lang w:val="es-MX"/>
        </w:rPr>
        <w:t xml:space="preserve">se pidió una evaluación de cada uno de ellos, aquí esta Israel Ramírez Camacho, Director General de Centro de Evaluación, con fecha 22 de octubre aunque el 01 y el 02 ya habían aprobado </w:t>
      </w:r>
      <w:r w:rsidR="003E4D82" w:rsidRPr="0060390F">
        <w:rPr>
          <w:rFonts w:ascii="Arial" w:hAnsi="Arial" w:cs="Arial"/>
          <w:sz w:val="24"/>
          <w:szCs w:val="24"/>
          <w:lang w:val="es-MX"/>
        </w:rPr>
        <w:t>y hasta habían ido a México y teníamos en nuestro poder sus exámenes de confianza, que pasaba con esta persona que comenta que no había pasado un examen de confianza, el estaba pasado los exámenes y estaba en una evaluación desde Octubre, aquí esta</w:t>
      </w:r>
      <w:r w:rsidR="00D763DC" w:rsidRPr="0060390F">
        <w:rPr>
          <w:rFonts w:ascii="Arial" w:hAnsi="Arial" w:cs="Arial"/>
          <w:sz w:val="24"/>
          <w:szCs w:val="24"/>
          <w:lang w:val="es-MX"/>
        </w:rPr>
        <w:t>, aquí lo pueden ver el presentó</w:t>
      </w:r>
      <w:r w:rsidR="003E4D82" w:rsidRPr="0060390F">
        <w:rPr>
          <w:rFonts w:ascii="Arial" w:hAnsi="Arial" w:cs="Arial"/>
          <w:sz w:val="24"/>
          <w:szCs w:val="24"/>
          <w:lang w:val="es-MX"/>
        </w:rPr>
        <w:t xml:space="preserve"> los exámenes, vamos pasándole copia a todos los regidores por favor, tenemos aquí el comprobante de la asistencia de esa persona que Usted comenta Regidor probablemente </w:t>
      </w:r>
      <w:r w:rsidR="00D763DC" w:rsidRPr="0060390F">
        <w:rPr>
          <w:rFonts w:ascii="Arial" w:hAnsi="Arial" w:cs="Arial"/>
          <w:sz w:val="24"/>
          <w:szCs w:val="24"/>
          <w:lang w:val="es-MX"/>
        </w:rPr>
        <w:t xml:space="preserve">no </w:t>
      </w:r>
      <w:r w:rsidR="003E4D82" w:rsidRPr="0060390F">
        <w:rPr>
          <w:rFonts w:ascii="Arial" w:hAnsi="Arial" w:cs="Arial"/>
          <w:sz w:val="24"/>
          <w:szCs w:val="24"/>
          <w:lang w:val="es-MX"/>
        </w:rPr>
        <w:t xml:space="preserve">tiene esta información </w:t>
      </w:r>
      <w:r w:rsidR="00D763DC" w:rsidRPr="0060390F">
        <w:rPr>
          <w:rFonts w:ascii="Arial" w:hAnsi="Arial" w:cs="Arial"/>
          <w:sz w:val="24"/>
          <w:szCs w:val="24"/>
          <w:lang w:val="es-MX"/>
        </w:rPr>
        <w:t xml:space="preserve">y </w:t>
      </w:r>
      <w:r w:rsidR="00840B0C" w:rsidRPr="0060390F">
        <w:rPr>
          <w:rFonts w:ascii="Arial" w:hAnsi="Arial" w:cs="Arial"/>
          <w:sz w:val="24"/>
          <w:szCs w:val="24"/>
          <w:lang w:val="es-MX"/>
        </w:rPr>
        <w:t xml:space="preserve">se basan mucho a lo que dicen los medios, sin tener certeza, ayer lo dijo el Fiscal, estaba en evaluación aquí tienen todos los exámenes que el señor había presentado, el médico, el toxicológico, el psicométrico, y no nos habían después del mes de octubre, noviembre, diciembre, enero, </w:t>
      </w:r>
      <w:r w:rsidR="00D763DC" w:rsidRPr="0060390F">
        <w:rPr>
          <w:rFonts w:ascii="Arial" w:hAnsi="Arial" w:cs="Arial"/>
          <w:sz w:val="24"/>
          <w:szCs w:val="24"/>
          <w:lang w:val="es-MX"/>
        </w:rPr>
        <w:t>febrero no habíamos recibido de</w:t>
      </w:r>
      <w:r w:rsidR="00840B0C" w:rsidRPr="0060390F">
        <w:rPr>
          <w:rFonts w:ascii="Arial" w:hAnsi="Arial" w:cs="Arial"/>
          <w:sz w:val="24"/>
          <w:szCs w:val="24"/>
          <w:lang w:val="es-MX"/>
        </w:rPr>
        <w:t xml:space="preserve"> parte de ellos una negativa, o que nos hubieran dicho que no era confiable, el tenía al igual que el señor </w:t>
      </w:r>
      <w:r w:rsidR="0039705E" w:rsidRPr="0060390F">
        <w:rPr>
          <w:rFonts w:ascii="Arial" w:hAnsi="Arial" w:cs="Arial"/>
          <w:sz w:val="24"/>
          <w:szCs w:val="24"/>
          <w:lang w:val="es-MX"/>
        </w:rPr>
        <w:t>Héctor Córdova Bermudez</w:t>
      </w:r>
      <w:r w:rsidR="00840B0C" w:rsidRPr="0060390F">
        <w:rPr>
          <w:rFonts w:ascii="Arial" w:hAnsi="Arial" w:cs="Arial"/>
          <w:sz w:val="24"/>
          <w:szCs w:val="24"/>
          <w:lang w:val="es-MX"/>
        </w:rPr>
        <w:t xml:space="preserve"> </w:t>
      </w:r>
      <w:r w:rsidR="0039705E" w:rsidRPr="0060390F">
        <w:rPr>
          <w:rFonts w:ascii="Arial" w:hAnsi="Arial" w:cs="Arial"/>
          <w:sz w:val="24"/>
          <w:szCs w:val="24"/>
          <w:lang w:val="es-MX"/>
        </w:rPr>
        <w:t xml:space="preserve">una pensión, estaba pensionado no nos dijeron nunca no, él tenía una carta donde decía que era baja por pensión, no por un acto delictivo, o porque había reprobado un examen, estaba en evaluación solamente lo dejo aquí para que se piense, el </w:t>
      </w:r>
      <w:r w:rsidR="00FF5FA9" w:rsidRPr="0060390F">
        <w:rPr>
          <w:rFonts w:ascii="Arial" w:hAnsi="Arial" w:cs="Arial"/>
          <w:sz w:val="24"/>
          <w:szCs w:val="24"/>
          <w:lang w:val="es-MX"/>
        </w:rPr>
        <w:t xml:space="preserve">señor </w:t>
      </w:r>
      <w:r w:rsidR="0039705E" w:rsidRPr="0060390F">
        <w:rPr>
          <w:rFonts w:ascii="Arial" w:hAnsi="Arial" w:cs="Arial"/>
          <w:sz w:val="24"/>
          <w:szCs w:val="24"/>
          <w:lang w:val="es-MX"/>
        </w:rPr>
        <w:t xml:space="preserve">Fiscal ayer lo comento el señor estaba haciendo evaluado y nosotros estábamos esperando después de cinco meses, que nos dieran una respuesta, solamente me gustaría dejarlo ahí, la memoria de él, y los demás si estaban </w:t>
      </w:r>
      <w:r w:rsidR="00FF5FA9" w:rsidRPr="0060390F">
        <w:rPr>
          <w:rFonts w:ascii="Arial" w:hAnsi="Arial" w:cs="Arial"/>
          <w:sz w:val="24"/>
          <w:szCs w:val="24"/>
          <w:lang w:val="es-MX"/>
        </w:rPr>
        <w:t>dentro de</w:t>
      </w:r>
      <w:r w:rsidR="0039705E" w:rsidRPr="0060390F">
        <w:rPr>
          <w:rFonts w:ascii="Arial" w:hAnsi="Arial" w:cs="Arial"/>
          <w:sz w:val="24"/>
          <w:szCs w:val="24"/>
          <w:lang w:val="es-MX"/>
        </w:rPr>
        <w:t xml:space="preserve"> nómina, tienen un seguro que los ampara por la cantidad de quinientos mil pesos a cada uno, y el estaba por contrato así como estaba el señor Córdova Montoya. ---------------------------------------------------------------------------------------------------   </w:t>
      </w:r>
      <w:r w:rsidR="00840B0C" w:rsidRPr="0060390F">
        <w:rPr>
          <w:rFonts w:ascii="Arial" w:hAnsi="Arial" w:cs="Arial"/>
          <w:sz w:val="24"/>
          <w:szCs w:val="24"/>
          <w:lang w:val="es-MX"/>
        </w:rPr>
        <w:t xml:space="preserve">   </w:t>
      </w:r>
      <w:r w:rsidR="003E4D82" w:rsidRPr="0060390F">
        <w:rPr>
          <w:rFonts w:ascii="Arial" w:hAnsi="Arial" w:cs="Arial"/>
          <w:sz w:val="24"/>
          <w:szCs w:val="24"/>
          <w:lang w:val="es-MX"/>
        </w:rPr>
        <w:t xml:space="preserve">    </w:t>
      </w:r>
      <w:r w:rsidR="00EC4631" w:rsidRPr="0060390F">
        <w:rPr>
          <w:rFonts w:ascii="Arial" w:hAnsi="Arial" w:cs="Arial"/>
          <w:sz w:val="24"/>
          <w:szCs w:val="24"/>
          <w:lang w:val="es-MX"/>
        </w:rPr>
        <w:t xml:space="preserve">   </w:t>
      </w:r>
      <w:r w:rsidRPr="0060390F">
        <w:rPr>
          <w:rFonts w:ascii="Arial" w:hAnsi="Arial" w:cs="Arial"/>
          <w:sz w:val="24"/>
          <w:szCs w:val="24"/>
          <w:lang w:val="es-MX"/>
        </w:rPr>
        <w:t xml:space="preserve">    </w:t>
      </w:r>
    </w:p>
    <w:p w:rsidR="00FA1596" w:rsidRPr="0060390F" w:rsidRDefault="0039705E"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 xml:space="preserve">Se le concede el uso de la voz al Regidor Luis Armando Córdova Díaz: nada </w:t>
      </w:r>
      <w:r w:rsidR="00671881" w:rsidRPr="0060390F">
        <w:rPr>
          <w:rFonts w:ascii="Arial" w:hAnsi="Arial" w:cs="Arial"/>
          <w:color w:val="000000" w:themeColor="text1"/>
          <w:sz w:val="24"/>
          <w:szCs w:val="24"/>
          <w:lang w:val="es-MX"/>
        </w:rPr>
        <w:t>más</w:t>
      </w:r>
      <w:r w:rsidRPr="0060390F">
        <w:rPr>
          <w:rFonts w:ascii="Arial" w:hAnsi="Arial" w:cs="Arial"/>
          <w:color w:val="000000" w:themeColor="text1"/>
          <w:sz w:val="24"/>
          <w:szCs w:val="24"/>
          <w:lang w:val="es-MX"/>
        </w:rPr>
        <w:t xml:space="preserve"> para puntualizar </w:t>
      </w:r>
      <w:r w:rsidR="00671881" w:rsidRPr="0060390F">
        <w:rPr>
          <w:rFonts w:ascii="Arial" w:hAnsi="Arial" w:cs="Arial"/>
          <w:color w:val="000000" w:themeColor="text1"/>
          <w:sz w:val="24"/>
          <w:szCs w:val="24"/>
          <w:lang w:val="es-MX"/>
        </w:rPr>
        <w:t>más</w:t>
      </w:r>
      <w:r w:rsidRPr="0060390F">
        <w:rPr>
          <w:rFonts w:ascii="Arial" w:hAnsi="Arial" w:cs="Arial"/>
          <w:color w:val="000000" w:themeColor="text1"/>
          <w:sz w:val="24"/>
          <w:szCs w:val="24"/>
          <w:lang w:val="es-MX"/>
        </w:rPr>
        <w:t xml:space="preserve"> sobre el tema, </w:t>
      </w:r>
      <w:r w:rsidR="00671881" w:rsidRPr="0060390F">
        <w:rPr>
          <w:rFonts w:ascii="Arial" w:hAnsi="Arial" w:cs="Arial"/>
          <w:color w:val="000000" w:themeColor="text1"/>
          <w:sz w:val="24"/>
          <w:szCs w:val="24"/>
          <w:lang w:val="es-MX"/>
        </w:rPr>
        <w:t>compañera Presidente, Héctor Córdova estaba debidamente pensionado</w:t>
      </w:r>
      <w:r w:rsidR="00EF2134" w:rsidRPr="0060390F">
        <w:rPr>
          <w:rFonts w:ascii="Arial" w:hAnsi="Arial" w:cs="Arial"/>
          <w:color w:val="000000" w:themeColor="text1"/>
          <w:sz w:val="24"/>
          <w:szCs w:val="24"/>
          <w:lang w:val="es-MX"/>
        </w:rPr>
        <w:t xml:space="preserve"> y estaba por contrato y </w:t>
      </w:r>
      <w:r w:rsidR="00EF2134" w:rsidRPr="0060390F">
        <w:rPr>
          <w:rFonts w:ascii="Arial" w:hAnsi="Arial" w:cs="Arial"/>
          <w:color w:val="000000" w:themeColor="text1"/>
          <w:sz w:val="24"/>
          <w:szCs w:val="24"/>
          <w:lang w:val="es-MX"/>
        </w:rPr>
        <w:lastRenderedPageBreak/>
        <w:t xml:space="preserve">se le pagaba por nómina, la nómina correspondiente aquí lo que buscamos en las pantallas del compañero Alejo, en paz descanse, no aparece en nómina por eso es que solicitamos y no afirmamos, </w:t>
      </w:r>
      <w:r w:rsidR="00FF5FA9" w:rsidRPr="0060390F">
        <w:rPr>
          <w:rFonts w:ascii="Arial" w:hAnsi="Arial" w:cs="Arial"/>
          <w:color w:val="000000" w:themeColor="text1"/>
          <w:sz w:val="24"/>
          <w:szCs w:val="24"/>
          <w:lang w:val="es-MX"/>
        </w:rPr>
        <w:t>solici</w:t>
      </w:r>
      <w:r w:rsidR="00EF2134" w:rsidRPr="0060390F">
        <w:rPr>
          <w:rFonts w:ascii="Arial" w:hAnsi="Arial" w:cs="Arial"/>
          <w:color w:val="000000" w:themeColor="text1"/>
          <w:sz w:val="24"/>
          <w:szCs w:val="24"/>
          <w:lang w:val="es-MX"/>
        </w:rPr>
        <w:t xml:space="preserve">tamos información de quien esta a cargo de </w:t>
      </w:r>
      <w:r w:rsidR="00FF5FA9" w:rsidRPr="0060390F">
        <w:rPr>
          <w:rFonts w:ascii="Arial" w:hAnsi="Arial" w:cs="Arial"/>
          <w:color w:val="000000" w:themeColor="text1"/>
          <w:sz w:val="24"/>
          <w:szCs w:val="24"/>
          <w:lang w:val="es-MX"/>
        </w:rPr>
        <w:t xml:space="preserve">la </w:t>
      </w:r>
      <w:r w:rsidR="00EF2134" w:rsidRPr="0060390F">
        <w:rPr>
          <w:rFonts w:ascii="Arial" w:hAnsi="Arial" w:cs="Arial"/>
          <w:color w:val="000000" w:themeColor="text1"/>
          <w:sz w:val="24"/>
          <w:szCs w:val="24"/>
          <w:lang w:val="es-MX"/>
        </w:rPr>
        <w:t xml:space="preserve">Oficialía Mayor, por una parte, también </w:t>
      </w:r>
      <w:r w:rsidR="001032B1" w:rsidRPr="0060390F">
        <w:rPr>
          <w:rFonts w:ascii="Arial" w:hAnsi="Arial" w:cs="Arial"/>
          <w:color w:val="000000" w:themeColor="text1"/>
          <w:sz w:val="24"/>
          <w:szCs w:val="24"/>
          <w:lang w:val="es-MX"/>
        </w:rPr>
        <w:t>Héctor</w:t>
      </w:r>
      <w:r w:rsidR="00EF2134" w:rsidRPr="0060390F">
        <w:rPr>
          <w:rFonts w:ascii="Arial" w:hAnsi="Arial" w:cs="Arial"/>
          <w:color w:val="000000" w:themeColor="text1"/>
          <w:sz w:val="24"/>
          <w:szCs w:val="24"/>
          <w:lang w:val="es-MX"/>
        </w:rPr>
        <w:t xml:space="preserve"> </w:t>
      </w:r>
      <w:r w:rsidR="001032B1" w:rsidRPr="0060390F">
        <w:rPr>
          <w:rFonts w:ascii="Arial" w:hAnsi="Arial" w:cs="Arial"/>
          <w:color w:val="000000" w:themeColor="text1"/>
          <w:sz w:val="24"/>
          <w:szCs w:val="24"/>
          <w:lang w:val="es-MX"/>
        </w:rPr>
        <w:t>Córdova</w:t>
      </w:r>
      <w:r w:rsidR="00EF2134" w:rsidRPr="0060390F">
        <w:rPr>
          <w:rFonts w:ascii="Arial" w:hAnsi="Arial" w:cs="Arial"/>
          <w:color w:val="000000" w:themeColor="text1"/>
          <w:sz w:val="24"/>
          <w:szCs w:val="24"/>
          <w:lang w:val="es-MX"/>
        </w:rPr>
        <w:t xml:space="preserve"> tenía aprobado</w:t>
      </w:r>
      <w:r w:rsidR="00016F72" w:rsidRPr="0060390F">
        <w:rPr>
          <w:rFonts w:ascii="Arial" w:hAnsi="Arial" w:cs="Arial"/>
          <w:color w:val="000000" w:themeColor="text1"/>
          <w:sz w:val="24"/>
          <w:szCs w:val="24"/>
          <w:lang w:val="es-MX"/>
        </w:rPr>
        <w:t>s</w:t>
      </w:r>
      <w:r w:rsidR="00EF2134" w:rsidRPr="0060390F">
        <w:rPr>
          <w:rFonts w:ascii="Arial" w:hAnsi="Arial" w:cs="Arial"/>
          <w:color w:val="000000" w:themeColor="text1"/>
          <w:sz w:val="24"/>
          <w:szCs w:val="24"/>
          <w:lang w:val="es-MX"/>
        </w:rPr>
        <w:t xml:space="preserve"> </w:t>
      </w:r>
      <w:r w:rsidR="00016F72" w:rsidRPr="0060390F">
        <w:rPr>
          <w:rFonts w:ascii="Arial" w:hAnsi="Arial" w:cs="Arial"/>
          <w:color w:val="000000" w:themeColor="text1"/>
          <w:sz w:val="24"/>
          <w:szCs w:val="24"/>
          <w:lang w:val="es-MX"/>
        </w:rPr>
        <w:t xml:space="preserve">sus exámenes de control de confianza, </w:t>
      </w:r>
      <w:r w:rsidR="001032B1" w:rsidRPr="0060390F">
        <w:rPr>
          <w:rFonts w:ascii="Arial" w:hAnsi="Arial" w:cs="Arial"/>
          <w:color w:val="000000" w:themeColor="text1"/>
          <w:sz w:val="24"/>
          <w:szCs w:val="24"/>
          <w:lang w:val="es-MX"/>
        </w:rPr>
        <w:t xml:space="preserve">no estaban en trámite, la ley es muy clara, hay exámenes de ingreso, que tienes que estar aprobado para ingresar, y hay unos de permanencia cada seis meses, razón que me da todavía motivo y lugar a opinar y a preocuparme después de que Tlaquepaque se convirtió en el epicentro de los homicidios con características especiales, </w:t>
      </w:r>
      <w:r w:rsidR="00FF5FA9" w:rsidRPr="0060390F">
        <w:rPr>
          <w:rFonts w:ascii="Arial" w:hAnsi="Arial" w:cs="Arial"/>
          <w:color w:val="000000" w:themeColor="text1"/>
          <w:sz w:val="24"/>
          <w:szCs w:val="24"/>
          <w:lang w:val="es-MX"/>
        </w:rPr>
        <w:t xml:space="preserve">como el de Las Huertas, </w:t>
      </w:r>
      <w:r w:rsidR="001032B1" w:rsidRPr="0060390F">
        <w:rPr>
          <w:rFonts w:ascii="Arial" w:hAnsi="Arial" w:cs="Arial"/>
          <w:color w:val="000000" w:themeColor="text1"/>
          <w:sz w:val="24"/>
          <w:szCs w:val="24"/>
          <w:lang w:val="es-MX"/>
        </w:rPr>
        <w:t xml:space="preserve">que desencadena y no son hechos aislados quien esta haciendo el relevo de mandos, no presento sus exámenes de control y confianza </w:t>
      </w:r>
      <w:r w:rsidR="00FF5FA9" w:rsidRPr="0060390F">
        <w:rPr>
          <w:rFonts w:ascii="Arial" w:hAnsi="Arial" w:cs="Arial"/>
          <w:color w:val="000000" w:themeColor="text1"/>
          <w:sz w:val="24"/>
          <w:szCs w:val="24"/>
          <w:lang w:val="es-MX"/>
        </w:rPr>
        <w:t>d</w:t>
      </w:r>
      <w:r w:rsidR="001032B1" w:rsidRPr="0060390F">
        <w:rPr>
          <w:rFonts w:ascii="Arial" w:hAnsi="Arial" w:cs="Arial"/>
          <w:color w:val="000000" w:themeColor="text1"/>
          <w:sz w:val="24"/>
          <w:szCs w:val="24"/>
          <w:lang w:val="es-MX"/>
        </w:rPr>
        <w:t>e ingreso</w:t>
      </w:r>
      <w:r w:rsidR="00FF5FA9" w:rsidRPr="0060390F">
        <w:rPr>
          <w:rFonts w:ascii="Arial" w:hAnsi="Arial" w:cs="Arial"/>
          <w:color w:val="000000" w:themeColor="text1"/>
          <w:sz w:val="24"/>
          <w:szCs w:val="24"/>
          <w:lang w:val="es-MX"/>
        </w:rPr>
        <w:t>,</w:t>
      </w:r>
      <w:r w:rsidR="001032B1" w:rsidRPr="0060390F">
        <w:rPr>
          <w:rFonts w:ascii="Arial" w:hAnsi="Arial" w:cs="Arial"/>
          <w:color w:val="000000" w:themeColor="text1"/>
          <w:sz w:val="24"/>
          <w:szCs w:val="24"/>
          <w:lang w:val="es-MX"/>
        </w:rPr>
        <w:t xml:space="preserve"> porque el estaba unas horas antes en funciones en otra corporación y mas </w:t>
      </w:r>
      <w:r w:rsidR="00F7785A" w:rsidRPr="0060390F">
        <w:rPr>
          <w:rFonts w:ascii="Arial" w:hAnsi="Arial" w:cs="Arial"/>
          <w:color w:val="000000" w:themeColor="text1"/>
          <w:sz w:val="24"/>
          <w:szCs w:val="24"/>
          <w:lang w:val="es-MX"/>
        </w:rPr>
        <w:t>allá</w:t>
      </w:r>
      <w:r w:rsidR="001032B1" w:rsidRPr="0060390F">
        <w:rPr>
          <w:rFonts w:ascii="Arial" w:hAnsi="Arial" w:cs="Arial"/>
          <w:color w:val="000000" w:themeColor="text1"/>
          <w:sz w:val="24"/>
          <w:szCs w:val="24"/>
          <w:lang w:val="es-MX"/>
        </w:rPr>
        <w:t xml:space="preserve"> de un desecho y </w:t>
      </w:r>
      <w:r w:rsidR="00FF5FA9" w:rsidRPr="0060390F">
        <w:rPr>
          <w:rFonts w:ascii="Arial" w:hAnsi="Arial" w:cs="Arial"/>
          <w:color w:val="000000" w:themeColor="text1"/>
          <w:sz w:val="24"/>
          <w:szCs w:val="24"/>
          <w:lang w:val="es-MX"/>
        </w:rPr>
        <w:t xml:space="preserve">venir a </w:t>
      </w:r>
      <w:r w:rsidR="001032B1" w:rsidRPr="0060390F">
        <w:rPr>
          <w:rFonts w:ascii="Arial" w:hAnsi="Arial" w:cs="Arial"/>
          <w:color w:val="000000" w:themeColor="text1"/>
          <w:sz w:val="24"/>
          <w:szCs w:val="24"/>
          <w:lang w:val="es-MX"/>
        </w:rPr>
        <w:t xml:space="preserve">hacer un parche tenía que haber entregado su arma de cargo, en aquella corporación llegar aquí a un relevo de mandos a hacer sus exámenes de ingreso, a esta corporación y una vez que esos exámenes fueran aprobados tomar el relevo de mandos, entonces son situaciones que nos dejan en ese estado de indefensión, sabemos de la cantidad de comisionados que tiene Usted Presidenta los demás no contamos con ese apoyo, los elementos los de Usted los vi hoy en la mañana, están angustiados, tienen una incertidumbre no es posible que pensemos en una circunstancia tan a la ligera, cuando no quieren salir ni del cuartel cuando dejan el turno, porque saben que hubo situaciones extrañas en donde se están dando estos eventos y saben que ellos están con esa falta de conocimiento </w:t>
      </w:r>
      <w:r w:rsidR="00FF5FA9" w:rsidRPr="0060390F">
        <w:rPr>
          <w:rFonts w:ascii="Arial" w:hAnsi="Arial" w:cs="Arial"/>
          <w:color w:val="000000" w:themeColor="text1"/>
          <w:sz w:val="24"/>
          <w:szCs w:val="24"/>
          <w:lang w:val="es-MX"/>
        </w:rPr>
        <w:t>de que es lo que deben o</w:t>
      </w:r>
      <w:r w:rsidR="001B5FC9" w:rsidRPr="0060390F">
        <w:rPr>
          <w:rFonts w:ascii="Arial" w:hAnsi="Arial" w:cs="Arial"/>
          <w:color w:val="000000" w:themeColor="text1"/>
          <w:sz w:val="24"/>
          <w:szCs w:val="24"/>
          <w:lang w:val="es-MX"/>
        </w:rPr>
        <w:t xml:space="preserve"> no deben de hacer, el compañero que iba manejando lo dejaron en la base y fueron otros dos compañeros y después regresaron por Centeno, y a las cuadras fueron ejecutados, conozco la trayectoria de cada uno de ellos, conozco a sus familias, entonces creo que es una situación preocupante </w:t>
      </w:r>
      <w:r w:rsidR="00F7785A" w:rsidRPr="0060390F">
        <w:rPr>
          <w:rFonts w:ascii="Arial" w:hAnsi="Arial" w:cs="Arial"/>
          <w:color w:val="000000" w:themeColor="text1"/>
          <w:sz w:val="24"/>
          <w:szCs w:val="24"/>
          <w:lang w:val="es-MX"/>
        </w:rPr>
        <w:t>que debemos atender con muchísima responsabilidad, porque el día de mañana puede ser cualquiera de los compañeros</w:t>
      </w:r>
      <w:r w:rsidR="00BA61DD" w:rsidRPr="0060390F">
        <w:rPr>
          <w:rFonts w:ascii="Arial" w:hAnsi="Arial" w:cs="Arial"/>
          <w:color w:val="000000" w:themeColor="text1"/>
          <w:sz w:val="24"/>
          <w:szCs w:val="24"/>
          <w:lang w:val="es-MX"/>
        </w:rPr>
        <w:t xml:space="preserve"> funcionario de cualquier nivel, servidor publico de la corporación </w:t>
      </w:r>
      <w:r w:rsidR="00FF5FA9" w:rsidRPr="0060390F">
        <w:rPr>
          <w:rFonts w:ascii="Arial" w:hAnsi="Arial" w:cs="Arial"/>
          <w:color w:val="000000" w:themeColor="text1"/>
          <w:sz w:val="24"/>
          <w:szCs w:val="24"/>
          <w:lang w:val="es-MX"/>
        </w:rPr>
        <w:t>com</w:t>
      </w:r>
      <w:r w:rsidR="00BA61DD" w:rsidRPr="0060390F">
        <w:rPr>
          <w:rFonts w:ascii="Arial" w:hAnsi="Arial" w:cs="Arial"/>
          <w:color w:val="000000" w:themeColor="text1"/>
          <w:sz w:val="24"/>
          <w:szCs w:val="24"/>
          <w:lang w:val="es-MX"/>
        </w:rPr>
        <w:t>o lo que le paso a la otra compañera que estaba cuidando uno de los edificios municipales que casi simultáneamente fue baleada, no es algo fortuito, ni causa de fuerza mayor</w:t>
      </w:r>
      <w:r w:rsidR="00FF5FA9" w:rsidRPr="0060390F">
        <w:rPr>
          <w:rFonts w:ascii="Arial" w:hAnsi="Arial" w:cs="Arial"/>
          <w:color w:val="000000" w:themeColor="text1"/>
          <w:sz w:val="24"/>
          <w:szCs w:val="24"/>
          <w:lang w:val="es-MX"/>
        </w:rPr>
        <w:t>,</w:t>
      </w:r>
      <w:r w:rsidR="00BA61DD" w:rsidRPr="0060390F">
        <w:rPr>
          <w:rFonts w:ascii="Arial" w:hAnsi="Arial" w:cs="Arial"/>
          <w:color w:val="000000" w:themeColor="text1"/>
          <w:sz w:val="24"/>
          <w:szCs w:val="24"/>
          <w:lang w:val="es-MX"/>
        </w:rPr>
        <w:t xml:space="preserve"> es una situación difícil en donde se infiltró el crimen organizado y mas allá de que sea consuelo de muchos, y la situación económica y nacional, y las situaciones que queremos generar para que nuestros jóvenes se formen correctamente y tengas esas opciones para integrarse a una vida económica de una manera legal, tenemos que ver que está pasando con nuestros elementos</w:t>
      </w:r>
      <w:r w:rsidR="00FF5FA9" w:rsidRPr="0060390F">
        <w:rPr>
          <w:rFonts w:ascii="Arial" w:hAnsi="Arial" w:cs="Arial"/>
          <w:color w:val="000000" w:themeColor="text1"/>
          <w:sz w:val="24"/>
          <w:szCs w:val="24"/>
          <w:lang w:val="es-MX"/>
        </w:rPr>
        <w:t>,</w:t>
      </w:r>
      <w:r w:rsidR="00BA61DD" w:rsidRPr="0060390F">
        <w:rPr>
          <w:rFonts w:ascii="Arial" w:hAnsi="Arial" w:cs="Arial"/>
          <w:color w:val="000000" w:themeColor="text1"/>
          <w:sz w:val="24"/>
          <w:szCs w:val="24"/>
          <w:lang w:val="es-MX"/>
        </w:rPr>
        <w:t xml:space="preserve"> como pueden salir motivados a la calle, tengan la certeza de que cuentan con nuestro respaldo</w:t>
      </w:r>
      <w:r w:rsidR="00FF5FA9" w:rsidRPr="0060390F">
        <w:rPr>
          <w:rFonts w:ascii="Arial" w:hAnsi="Arial" w:cs="Arial"/>
          <w:color w:val="000000" w:themeColor="text1"/>
          <w:sz w:val="24"/>
          <w:szCs w:val="24"/>
          <w:lang w:val="es-MX"/>
        </w:rPr>
        <w:t>,</w:t>
      </w:r>
      <w:r w:rsidR="00BA61DD" w:rsidRPr="0060390F">
        <w:rPr>
          <w:rFonts w:ascii="Arial" w:hAnsi="Arial" w:cs="Arial"/>
          <w:color w:val="000000" w:themeColor="text1"/>
          <w:sz w:val="24"/>
          <w:szCs w:val="24"/>
          <w:lang w:val="es-MX"/>
        </w:rPr>
        <w:t xml:space="preserve"> son preocupantes las cuestiones, el día de hoy ha sido una sesión larga, venimos de una semana muy difícil, vamos pensando en reunirnos tal vez no de una manera formal todos para saber y reunirnos con el Fiscal General </w:t>
      </w:r>
      <w:r w:rsidR="00D74F6C" w:rsidRPr="0060390F">
        <w:rPr>
          <w:rFonts w:ascii="Arial" w:hAnsi="Arial" w:cs="Arial"/>
          <w:color w:val="000000" w:themeColor="text1"/>
          <w:sz w:val="24"/>
          <w:szCs w:val="24"/>
          <w:lang w:val="es-MX"/>
        </w:rPr>
        <w:t xml:space="preserve">y reunirnos con el Consejo Estatal de Seguridad Pública y con quien sea necesario para saber cuales </w:t>
      </w:r>
      <w:r w:rsidR="00802F83" w:rsidRPr="0060390F">
        <w:rPr>
          <w:rFonts w:ascii="Arial" w:hAnsi="Arial" w:cs="Arial"/>
          <w:color w:val="000000" w:themeColor="text1"/>
          <w:sz w:val="24"/>
          <w:szCs w:val="24"/>
          <w:lang w:val="es-MX"/>
        </w:rPr>
        <w:t>van a ser</w:t>
      </w:r>
      <w:r w:rsidR="00D74F6C" w:rsidRPr="0060390F">
        <w:rPr>
          <w:rFonts w:ascii="Arial" w:hAnsi="Arial" w:cs="Arial"/>
          <w:color w:val="000000" w:themeColor="text1"/>
          <w:sz w:val="24"/>
          <w:szCs w:val="24"/>
          <w:lang w:val="es-MX"/>
        </w:rPr>
        <w:t xml:space="preserve"> los planes de trabajo, </w:t>
      </w:r>
      <w:r w:rsidR="00701232" w:rsidRPr="0060390F">
        <w:rPr>
          <w:rFonts w:ascii="Arial" w:hAnsi="Arial" w:cs="Arial"/>
          <w:color w:val="000000" w:themeColor="text1"/>
          <w:sz w:val="24"/>
          <w:szCs w:val="24"/>
          <w:lang w:val="es-MX"/>
        </w:rPr>
        <w:t xml:space="preserve">para saber cual es la situación de quien hoy esta a cargo, si vamos a estar en esa situación irregular o ilegal o también saber como lo vamos a apoyar, para que pueda poner en orden esa circunstancia que se detono en San Pedro Tlaquepaque es cuanto. --------------------------------------------------------------------------------------------------------------------------------------------------------------------- </w:t>
      </w:r>
      <w:r w:rsidR="00BA61DD" w:rsidRPr="0060390F">
        <w:rPr>
          <w:rFonts w:ascii="Arial" w:hAnsi="Arial" w:cs="Arial"/>
          <w:color w:val="000000" w:themeColor="text1"/>
          <w:sz w:val="24"/>
          <w:szCs w:val="24"/>
          <w:lang w:val="es-MX"/>
        </w:rPr>
        <w:t xml:space="preserve">     </w:t>
      </w:r>
      <w:r w:rsidR="00F7785A" w:rsidRPr="0060390F">
        <w:rPr>
          <w:rFonts w:ascii="Arial" w:hAnsi="Arial" w:cs="Arial"/>
          <w:color w:val="000000" w:themeColor="text1"/>
          <w:sz w:val="24"/>
          <w:szCs w:val="24"/>
          <w:lang w:val="es-MX"/>
        </w:rPr>
        <w:t xml:space="preserve"> </w:t>
      </w:r>
      <w:r w:rsidR="001B5FC9" w:rsidRPr="0060390F">
        <w:rPr>
          <w:rFonts w:ascii="Arial" w:hAnsi="Arial" w:cs="Arial"/>
          <w:color w:val="000000" w:themeColor="text1"/>
          <w:sz w:val="24"/>
          <w:szCs w:val="24"/>
          <w:lang w:val="es-MX"/>
        </w:rPr>
        <w:t xml:space="preserve">  </w:t>
      </w:r>
      <w:r w:rsidR="001032B1" w:rsidRPr="0060390F">
        <w:rPr>
          <w:rFonts w:ascii="Arial" w:hAnsi="Arial" w:cs="Arial"/>
          <w:color w:val="000000" w:themeColor="text1"/>
          <w:sz w:val="24"/>
          <w:szCs w:val="24"/>
          <w:lang w:val="es-MX"/>
        </w:rPr>
        <w:t xml:space="preserve">    </w:t>
      </w:r>
      <w:r w:rsidR="00EF2134" w:rsidRPr="0060390F">
        <w:rPr>
          <w:rFonts w:ascii="Arial" w:hAnsi="Arial" w:cs="Arial"/>
          <w:color w:val="000000" w:themeColor="text1"/>
          <w:sz w:val="24"/>
          <w:szCs w:val="24"/>
          <w:lang w:val="es-MX"/>
        </w:rPr>
        <w:t xml:space="preserve">   </w:t>
      </w:r>
      <w:r w:rsidR="00671881" w:rsidRPr="0060390F">
        <w:rPr>
          <w:rFonts w:ascii="Arial" w:hAnsi="Arial" w:cs="Arial"/>
          <w:color w:val="000000" w:themeColor="text1"/>
          <w:sz w:val="24"/>
          <w:szCs w:val="24"/>
          <w:lang w:val="es-MX"/>
        </w:rPr>
        <w:t xml:space="preserve"> </w:t>
      </w:r>
    </w:p>
    <w:p w:rsidR="0039705E" w:rsidRPr="0060390F" w:rsidRDefault="00701232"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bCs/>
          <w:sz w:val="24"/>
          <w:szCs w:val="24"/>
        </w:rPr>
        <w:t xml:space="preserve">En uso de la voz </w:t>
      </w:r>
      <w:r w:rsidRPr="0060390F">
        <w:rPr>
          <w:rFonts w:ascii="Arial" w:hAnsi="Arial" w:cs="Arial"/>
          <w:sz w:val="24"/>
          <w:szCs w:val="24"/>
          <w:lang w:val="es-MX"/>
        </w:rPr>
        <w:t xml:space="preserve">C. María Elena Limón García Presidenta Municipal: gracias señor Regidor yo le pediría si pudiera ir a que aporte todos esos datos tan interesantes que Usted trae y que nosotros desconocemos, </w:t>
      </w:r>
      <w:r w:rsidR="00802F83" w:rsidRPr="0060390F">
        <w:rPr>
          <w:rFonts w:ascii="Arial" w:hAnsi="Arial" w:cs="Arial"/>
          <w:sz w:val="24"/>
          <w:szCs w:val="24"/>
          <w:lang w:val="es-MX"/>
        </w:rPr>
        <w:t>creo que son parte importante de</w:t>
      </w:r>
      <w:r w:rsidRPr="0060390F">
        <w:rPr>
          <w:rFonts w:ascii="Arial" w:hAnsi="Arial" w:cs="Arial"/>
          <w:sz w:val="24"/>
          <w:szCs w:val="24"/>
          <w:lang w:val="es-MX"/>
        </w:rPr>
        <w:t xml:space="preserve"> esta investigación </w:t>
      </w:r>
      <w:r w:rsidR="00DB3398" w:rsidRPr="0060390F">
        <w:rPr>
          <w:rFonts w:ascii="Arial" w:hAnsi="Arial" w:cs="Arial"/>
          <w:sz w:val="24"/>
          <w:szCs w:val="24"/>
          <w:lang w:val="es-MX"/>
        </w:rPr>
        <w:t xml:space="preserve">que en este momento esta llevando a cabo la fiscalía, yo no puedo hacerlo, </w:t>
      </w:r>
      <w:r w:rsidR="00802F83" w:rsidRPr="0060390F">
        <w:rPr>
          <w:rFonts w:ascii="Arial" w:hAnsi="Arial" w:cs="Arial"/>
          <w:sz w:val="24"/>
          <w:szCs w:val="24"/>
          <w:lang w:val="es-MX"/>
        </w:rPr>
        <w:t xml:space="preserve">yo </w:t>
      </w:r>
      <w:r w:rsidR="00DB3398" w:rsidRPr="0060390F">
        <w:rPr>
          <w:rFonts w:ascii="Arial" w:hAnsi="Arial" w:cs="Arial"/>
          <w:sz w:val="24"/>
          <w:szCs w:val="24"/>
          <w:lang w:val="es-MX"/>
        </w:rPr>
        <w:t xml:space="preserve">no tengo esas </w:t>
      </w:r>
      <w:r w:rsidR="00DB3398" w:rsidRPr="0060390F">
        <w:rPr>
          <w:rFonts w:ascii="Arial" w:hAnsi="Arial" w:cs="Arial"/>
          <w:sz w:val="24"/>
          <w:szCs w:val="24"/>
          <w:lang w:val="es-MX"/>
        </w:rPr>
        <w:lastRenderedPageBreak/>
        <w:t xml:space="preserve">facultades, pero la fiscalía esta atendiendo este tema y sería muy importante que con toda esa información que Usted trae y que le han hecho llegar, pues la conozca el Fiscal para que tengamos mas elementos de juicio para llegar a cabo esto y pedirles si, Tlaquepaque esta trabajando, Tlaquepaque tiene un jefe de seguridad, digo que mas se puede pedir </w:t>
      </w:r>
      <w:r w:rsidR="00437765" w:rsidRPr="0060390F">
        <w:rPr>
          <w:rFonts w:ascii="Arial" w:hAnsi="Arial" w:cs="Arial"/>
          <w:sz w:val="24"/>
          <w:szCs w:val="24"/>
          <w:lang w:val="es-MX"/>
        </w:rPr>
        <w:t>cuando una persona qu</w:t>
      </w:r>
      <w:r w:rsidR="00D34924" w:rsidRPr="0060390F">
        <w:rPr>
          <w:rFonts w:ascii="Arial" w:hAnsi="Arial" w:cs="Arial"/>
          <w:sz w:val="24"/>
          <w:szCs w:val="24"/>
          <w:lang w:val="es-MX"/>
        </w:rPr>
        <w:t>e esta ejerciendo el 2 en Guad</w:t>
      </w:r>
      <w:r w:rsidR="00437765" w:rsidRPr="0060390F">
        <w:rPr>
          <w:rFonts w:ascii="Arial" w:hAnsi="Arial" w:cs="Arial"/>
          <w:sz w:val="24"/>
          <w:szCs w:val="24"/>
          <w:lang w:val="es-MX"/>
        </w:rPr>
        <w:t>alajara pues obviamente que tiene</w:t>
      </w:r>
      <w:r w:rsidR="00D34924" w:rsidRPr="0060390F">
        <w:rPr>
          <w:rFonts w:ascii="Arial" w:hAnsi="Arial" w:cs="Arial"/>
          <w:sz w:val="24"/>
          <w:szCs w:val="24"/>
          <w:lang w:val="es-MX"/>
        </w:rPr>
        <w:t xml:space="preserve"> que haber pasado los exámenes obvi</w:t>
      </w:r>
      <w:r w:rsidR="00437765" w:rsidRPr="0060390F">
        <w:rPr>
          <w:rFonts w:ascii="Arial" w:hAnsi="Arial" w:cs="Arial"/>
          <w:sz w:val="24"/>
          <w:szCs w:val="24"/>
          <w:lang w:val="es-MX"/>
        </w:rPr>
        <w:t>amente que me mostraron a mi</w:t>
      </w:r>
      <w:r w:rsidR="00D34924" w:rsidRPr="0060390F">
        <w:rPr>
          <w:rFonts w:ascii="Arial" w:hAnsi="Arial" w:cs="Arial"/>
          <w:sz w:val="24"/>
          <w:szCs w:val="24"/>
          <w:lang w:val="es-MX"/>
        </w:rPr>
        <w:t xml:space="preserve"> el documento donde esta pasando un examen, yo lo que le pediría señor Regidor, </w:t>
      </w:r>
      <w:r w:rsidR="00437765" w:rsidRPr="0060390F">
        <w:rPr>
          <w:rFonts w:ascii="Arial" w:hAnsi="Arial" w:cs="Arial"/>
          <w:sz w:val="24"/>
          <w:szCs w:val="24"/>
          <w:lang w:val="es-MX"/>
        </w:rPr>
        <w:t>con todo el dolor que puede sentir una madre en este momento, con todo el dolor de un hijo de haber perdido a su padre, y con toda la angustia porque todos podemos sentirlo y que la Presidenta no esta exenta, tener la fortaleza y salir unidos a trabajar y no angustiar a los ciudadanos, los ciudadanos deben de entender que estamos trabajando, que hay una persona al frente de Seguridad Publica que tiene ampliamente todos sus exámenes de confianza</w:t>
      </w:r>
      <w:r w:rsidR="0059178C" w:rsidRPr="0060390F">
        <w:rPr>
          <w:rFonts w:ascii="Arial" w:hAnsi="Arial" w:cs="Arial"/>
          <w:sz w:val="24"/>
          <w:szCs w:val="24"/>
          <w:lang w:val="es-MX"/>
        </w:rPr>
        <w:t xml:space="preserve">, </w:t>
      </w:r>
      <w:r w:rsidR="00802F83" w:rsidRPr="0060390F">
        <w:rPr>
          <w:rFonts w:ascii="Arial" w:hAnsi="Arial" w:cs="Arial"/>
          <w:sz w:val="24"/>
          <w:szCs w:val="24"/>
          <w:lang w:val="es-MX"/>
        </w:rPr>
        <w:t xml:space="preserve">no se vale </w:t>
      </w:r>
      <w:r w:rsidR="0059178C" w:rsidRPr="0060390F">
        <w:rPr>
          <w:rFonts w:ascii="Arial" w:hAnsi="Arial" w:cs="Arial"/>
          <w:sz w:val="24"/>
          <w:szCs w:val="24"/>
          <w:lang w:val="es-MX"/>
        </w:rPr>
        <w:t xml:space="preserve">que angustiemos mas a una población, esto no fue generado en cuatro meses por favor, esto es de años, de años de corrupción, de años de malos manejos, de opacidad, de estar a oscuras, de no haber hecho las cosas correctamente, yo en este momento, </w:t>
      </w:r>
      <w:r w:rsidR="00FE39E5" w:rsidRPr="0060390F">
        <w:rPr>
          <w:rFonts w:ascii="Arial" w:hAnsi="Arial" w:cs="Arial"/>
          <w:sz w:val="24"/>
          <w:szCs w:val="24"/>
          <w:lang w:val="es-MX"/>
        </w:rPr>
        <w:t>asumo la responsabilidad de que la persona que esta al frente como Director</w:t>
      </w:r>
      <w:r w:rsidR="00CE41E7" w:rsidRPr="0060390F">
        <w:rPr>
          <w:rFonts w:ascii="Arial" w:hAnsi="Arial" w:cs="Arial"/>
          <w:sz w:val="24"/>
          <w:szCs w:val="24"/>
          <w:lang w:val="es-MX"/>
        </w:rPr>
        <w:t>, es una persona í</w:t>
      </w:r>
      <w:r w:rsidR="00FE39E5" w:rsidRPr="0060390F">
        <w:rPr>
          <w:rFonts w:ascii="Arial" w:hAnsi="Arial" w:cs="Arial"/>
          <w:sz w:val="24"/>
          <w:szCs w:val="24"/>
          <w:lang w:val="es-MX"/>
        </w:rPr>
        <w:t>ntegra como lo fue el anterior, que somos humanos y que como humanos también tenemos debilidades y se le tiene temor a la muerte, no todos tenemos la fortaleza que quisiéramos tener</w:t>
      </w:r>
      <w:r w:rsidR="00CE41E7" w:rsidRPr="0060390F">
        <w:rPr>
          <w:rFonts w:ascii="Arial" w:hAnsi="Arial" w:cs="Arial"/>
          <w:sz w:val="24"/>
          <w:szCs w:val="24"/>
          <w:lang w:val="es-MX"/>
        </w:rPr>
        <w:t>,</w:t>
      </w:r>
      <w:r w:rsidR="00FE39E5" w:rsidRPr="0060390F">
        <w:rPr>
          <w:rFonts w:ascii="Arial" w:hAnsi="Arial" w:cs="Arial"/>
          <w:sz w:val="24"/>
          <w:szCs w:val="24"/>
          <w:lang w:val="es-MX"/>
        </w:rPr>
        <w:t xml:space="preserve"> solamente les digo a los ciudadanos a los que están aquí, estamos trabajando vamos para adelante, y no se vale decirle a la ciudadaní</w:t>
      </w:r>
      <w:r w:rsidR="00183D08" w:rsidRPr="0060390F">
        <w:rPr>
          <w:rFonts w:ascii="Arial" w:hAnsi="Arial" w:cs="Arial"/>
          <w:sz w:val="24"/>
          <w:szCs w:val="24"/>
          <w:lang w:val="es-MX"/>
        </w:rPr>
        <w:t xml:space="preserve">a que estamos en una crisis, porque no lo estamos, estamos trabajando, y en estos momentos están realizándose operativos en todo nuestro Municipio, entonces yo les pediría a todos, que en lugar de separarnos nos juntemos, Tlaquepaque nos necesita y que todos de verdad todos, </w:t>
      </w:r>
      <w:r w:rsidR="00876F0B" w:rsidRPr="0060390F">
        <w:rPr>
          <w:rFonts w:ascii="Arial" w:hAnsi="Arial" w:cs="Arial"/>
          <w:sz w:val="24"/>
          <w:szCs w:val="24"/>
          <w:lang w:val="es-MX"/>
        </w:rPr>
        <w:t>hagamos algo para el bien de este Municipio, muchas gracias. ------------------------------------------------------------------------------------------------------------------</w:t>
      </w:r>
      <w:r w:rsidR="00802F83" w:rsidRPr="0060390F">
        <w:rPr>
          <w:rFonts w:ascii="Arial" w:hAnsi="Arial" w:cs="Arial"/>
          <w:sz w:val="24"/>
          <w:szCs w:val="24"/>
          <w:lang w:val="es-MX"/>
        </w:rPr>
        <w:t>------------------------------------------------------------------------</w:t>
      </w:r>
      <w:r w:rsidR="00876F0B" w:rsidRPr="0060390F">
        <w:rPr>
          <w:rFonts w:ascii="Arial" w:hAnsi="Arial" w:cs="Arial"/>
          <w:sz w:val="24"/>
          <w:szCs w:val="24"/>
          <w:lang w:val="es-MX"/>
        </w:rPr>
        <w:t xml:space="preserve"> </w:t>
      </w:r>
      <w:r w:rsidR="00183D08" w:rsidRPr="0060390F">
        <w:rPr>
          <w:rFonts w:ascii="Arial" w:hAnsi="Arial" w:cs="Arial"/>
          <w:sz w:val="24"/>
          <w:szCs w:val="24"/>
          <w:lang w:val="es-MX"/>
        </w:rPr>
        <w:t xml:space="preserve">  </w:t>
      </w:r>
      <w:r w:rsidR="00FE39E5" w:rsidRPr="0060390F">
        <w:rPr>
          <w:rFonts w:ascii="Arial" w:hAnsi="Arial" w:cs="Arial"/>
          <w:sz w:val="24"/>
          <w:szCs w:val="24"/>
          <w:lang w:val="es-MX"/>
        </w:rPr>
        <w:t xml:space="preserve">  </w:t>
      </w:r>
      <w:r w:rsidR="0059178C" w:rsidRPr="0060390F">
        <w:rPr>
          <w:rFonts w:ascii="Arial" w:hAnsi="Arial" w:cs="Arial"/>
          <w:sz w:val="24"/>
          <w:szCs w:val="24"/>
          <w:lang w:val="es-MX"/>
        </w:rPr>
        <w:t xml:space="preserve"> </w:t>
      </w:r>
      <w:r w:rsidR="00437765" w:rsidRPr="0060390F">
        <w:rPr>
          <w:rFonts w:ascii="Arial" w:hAnsi="Arial" w:cs="Arial"/>
          <w:sz w:val="24"/>
          <w:szCs w:val="24"/>
          <w:lang w:val="es-MX"/>
        </w:rPr>
        <w:t xml:space="preserve">     </w:t>
      </w:r>
      <w:r w:rsidR="00D34924" w:rsidRPr="0060390F">
        <w:rPr>
          <w:rFonts w:ascii="Arial" w:hAnsi="Arial" w:cs="Arial"/>
          <w:sz w:val="24"/>
          <w:szCs w:val="24"/>
          <w:lang w:val="es-MX"/>
        </w:rPr>
        <w:t xml:space="preserve">  </w:t>
      </w:r>
      <w:r w:rsidR="00DB3398" w:rsidRPr="0060390F">
        <w:rPr>
          <w:rFonts w:ascii="Arial" w:hAnsi="Arial" w:cs="Arial"/>
          <w:sz w:val="24"/>
          <w:szCs w:val="24"/>
          <w:lang w:val="es-MX"/>
        </w:rPr>
        <w:t xml:space="preserve">     </w:t>
      </w:r>
      <w:r w:rsidRPr="0060390F">
        <w:rPr>
          <w:rFonts w:ascii="Arial" w:hAnsi="Arial" w:cs="Arial"/>
          <w:sz w:val="24"/>
          <w:szCs w:val="24"/>
          <w:lang w:val="es-MX"/>
        </w:rPr>
        <w:t xml:space="preserve"> </w:t>
      </w:r>
    </w:p>
    <w:p w:rsidR="00667727" w:rsidRPr="0060390F" w:rsidRDefault="00CE41E7"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 xml:space="preserve">Se le concede el uso de la voz al Regidor Luis Armando Córdova Díaz: </w:t>
      </w:r>
      <w:r w:rsidR="00667727" w:rsidRPr="0060390F">
        <w:rPr>
          <w:rFonts w:ascii="Arial" w:hAnsi="Arial" w:cs="Arial"/>
          <w:color w:val="000000" w:themeColor="text1"/>
          <w:sz w:val="24"/>
          <w:szCs w:val="24"/>
          <w:lang w:val="es-MX"/>
        </w:rPr>
        <w:t xml:space="preserve">Para alusiones personales si me permite comentarle a mis compañeros que definitivamente esa información no me la guardo, </w:t>
      </w:r>
      <w:r w:rsidR="00D04664" w:rsidRPr="0060390F">
        <w:rPr>
          <w:rFonts w:ascii="Arial" w:hAnsi="Arial" w:cs="Arial"/>
          <w:color w:val="000000" w:themeColor="text1"/>
          <w:sz w:val="24"/>
          <w:szCs w:val="24"/>
          <w:lang w:val="es-MX"/>
        </w:rPr>
        <w:t xml:space="preserve">ya estamos viendo como aportar la información suficiente y necesaria que este a nuestro alcance para que se puedan llevar a cabo las investigaciones, ya hemos tenido una reunión con el Secretario General de Gobierno en estos días con estos eventos, es muy fácil en ocasiones decir, que no hay una crisis cuando tenemos mas de quince elementos, que se encargan de nuestra seguridad sigo insistiendo ninguno de los demás compañeros contamos con esas bondades y mas cuando muchos de los elementos que están comisionados tanto en la Presidencia como los que tenía el anterior Comisario, </w:t>
      </w:r>
      <w:r w:rsidR="006B493F" w:rsidRPr="0060390F">
        <w:rPr>
          <w:rFonts w:ascii="Arial" w:hAnsi="Arial" w:cs="Arial"/>
          <w:color w:val="000000" w:themeColor="text1"/>
          <w:sz w:val="24"/>
          <w:szCs w:val="24"/>
          <w:lang w:val="es-MX"/>
        </w:rPr>
        <w:t>también cobran un sueldo en Guadalajara, una cuestión que nos parece complicada una cuestión que sigo insistiendo, yo no quisiera profundizar mas aquí, para no alarmar de ma</w:t>
      </w:r>
      <w:r w:rsidR="0008480B" w:rsidRPr="0060390F">
        <w:rPr>
          <w:rFonts w:ascii="Arial" w:hAnsi="Arial" w:cs="Arial"/>
          <w:color w:val="000000" w:themeColor="text1"/>
          <w:sz w:val="24"/>
          <w:szCs w:val="24"/>
          <w:lang w:val="es-MX"/>
        </w:rPr>
        <w:t>nera pública, a los ciudadanos o</w:t>
      </w:r>
      <w:r w:rsidR="006B493F" w:rsidRPr="0060390F">
        <w:rPr>
          <w:rFonts w:ascii="Arial" w:hAnsi="Arial" w:cs="Arial"/>
          <w:color w:val="000000" w:themeColor="text1"/>
          <w:sz w:val="24"/>
          <w:szCs w:val="24"/>
          <w:lang w:val="es-MX"/>
        </w:rPr>
        <w:t xml:space="preserve"> los compañeros, pero que razones hay suficientes para no descargar la responsabilidad en la anterior administración, ni las anteriores administraciones</w:t>
      </w:r>
      <w:r w:rsidR="009879B6" w:rsidRPr="0060390F">
        <w:rPr>
          <w:rFonts w:ascii="Arial" w:hAnsi="Arial" w:cs="Arial"/>
          <w:color w:val="000000" w:themeColor="text1"/>
          <w:sz w:val="24"/>
          <w:szCs w:val="24"/>
          <w:lang w:val="es-MX"/>
        </w:rPr>
        <w:t>,</w:t>
      </w:r>
      <w:r w:rsidR="006B493F" w:rsidRPr="0060390F">
        <w:rPr>
          <w:rFonts w:ascii="Arial" w:hAnsi="Arial" w:cs="Arial"/>
          <w:color w:val="000000" w:themeColor="text1"/>
          <w:sz w:val="24"/>
          <w:szCs w:val="24"/>
          <w:lang w:val="es-MX"/>
        </w:rPr>
        <w:t xml:space="preserve"> </w:t>
      </w:r>
      <w:r w:rsidR="00616B58" w:rsidRPr="0060390F">
        <w:rPr>
          <w:rFonts w:ascii="Arial" w:hAnsi="Arial" w:cs="Arial"/>
          <w:color w:val="000000" w:themeColor="text1"/>
          <w:sz w:val="24"/>
          <w:szCs w:val="24"/>
          <w:lang w:val="es-MX"/>
        </w:rPr>
        <w:t xml:space="preserve">ahí están los índices, ahí están las problemáticas esas son evidentes, y Tlaquepaque no contaba con esas ejecuciones, Tlaquepaque no contaba con esas problemáticas, Tlaquepaque tenía una policía </w:t>
      </w:r>
      <w:r w:rsidR="009879B6" w:rsidRPr="0060390F">
        <w:rPr>
          <w:rFonts w:ascii="Arial" w:hAnsi="Arial" w:cs="Arial"/>
          <w:color w:val="000000" w:themeColor="text1"/>
          <w:sz w:val="24"/>
          <w:szCs w:val="24"/>
          <w:lang w:val="es-MX"/>
        </w:rPr>
        <w:t>turística</w:t>
      </w:r>
      <w:r w:rsidR="00616B58" w:rsidRPr="0060390F">
        <w:rPr>
          <w:rFonts w:ascii="Arial" w:hAnsi="Arial" w:cs="Arial"/>
          <w:color w:val="000000" w:themeColor="text1"/>
          <w:sz w:val="24"/>
          <w:szCs w:val="24"/>
          <w:lang w:val="es-MX"/>
        </w:rPr>
        <w:t xml:space="preserve"> hacía labor preventiva, </w:t>
      </w:r>
      <w:r w:rsidR="009879B6" w:rsidRPr="0060390F">
        <w:rPr>
          <w:rFonts w:ascii="Arial" w:hAnsi="Arial" w:cs="Arial"/>
          <w:color w:val="000000" w:themeColor="text1"/>
          <w:sz w:val="24"/>
          <w:szCs w:val="24"/>
          <w:lang w:val="es-MX"/>
        </w:rPr>
        <w:t>tenía una escuela, tení</w:t>
      </w:r>
      <w:r w:rsidR="00616B58" w:rsidRPr="0060390F">
        <w:rPr>
          <w:rFonts w:ascii="Arial" w:hAnsi="Arial" w:cs="Arial"/>
          <w:color w:val="000000" w:themeColor="text1"/>
          <w:sz w:val="24"/>
          <w:szCs w:val="24"/>
          <w:lang w:val="es-MX"/>
        </w:rPr>
        <w:t xml:space="preserve">a una academia, </w:t>
      </w:r>
      <w:r w:rsidR="009879B6" w:rsidRPr="0060390F">
        <w:rPr>
          <w:rFonts w:ascii="Arial" w:hAnsi="Arial" w:cs="Arial"/>
          <w:color w:val="000000" w:themeColor="text1"/>
          <w:sz w:val="24"/>
          <w:szCs w:val="24"/>
          <w:lang w:val="es-MX"/>
        </w:rPr>
        <w:t xml:space="preserve">hoy es </w:t>
      </w:r>
      <w:r w:rsidR="00616B58" w:rsidRPr="0060390F">
        <w:rPr>
          <w:rFonts w:ascii="Arial" w:hAnsi="Arial" w:cs="Arial"/>
          <w:color w:val="000000" w:themeColor="text1"/>
          <w:sz w:val="24"/>
          <w:szCs w:val="24"/>
          <w:lang w:val="es-MX"/>
        </w:rPr>
        <w:t>un campo de tiro</w:t>
      </w:r>
      <w:r w:rsidR="009879B6" w:rsidRPr="0060390F">
        <w:rPr>
          <w:rFonts w:ascii="Arial" w:hAnsi="Arial" w:cs="Arial"/>
          <w:color w:val="000000" w:themeColor="text1"/>
          <w:sz w:val="24"/>
          <w:szCs w:val="24"/>
          <w:lang w:val="es-MX"/>
        </w:rPr>
        <w:t xml:space="preserve">, </w:t>
      </w:r>
      <w:r w:rsidR="0008480B" w:rsidRPr="0060390F">
        <w:rPr>
          <w:rFonts w:ascii="Arial" w:hAnsi="Arial" w:cs="Arial"/>
          <w:color w:val="000000" w:themeColor="text1"/>
          <w:sz w:val="24"/>
          <w:szCs w:val="24"/>
          <w:lang w:val="es-MX"/>
        </w:rPr>
        <w:t xml:space="preserve">entonces </w:t>
      </w:r>
      <w:r w:rsidR="009879B6" w:rsidRPr="0060390F">
        <w:rPr>
          <w:rFonts w:ascii="Arial" w:hAnsi="Arial" w:cs="Arial"/>
          <w:color w:val="000000" w:themeColor="text1"/>
          <w:sz w:val="24"/>
          <w:szCs w:val="24"/>
          <w:lang w:val="es-MX"/>
        </w:rPr>
        <w:t>vamos tomando las cosas con responsabilidad con mucho gusto, le entramos de manera propositiva al tema, es cuanto. -------------------------------------------------------------------------------------------------------------------------------------------------</w:t>
      </w:r>
    </w:p>
    <w:p w:rsidR="0039705E" w:rsidRPr="0060390F" w:rsidRDefault="00876F0B"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 xml:space="preserve">Se le concede el uso de la voz a la Regidora María del Rosario de los Santos Silva: </w:t>
      </w:r>
      <w:r w:rsidR="009879B6" w:rsidRPr="0060390F">
        <w:rPr>
          <w:rFonts w:ascii="Arial" w:hAnsi="Arial" w:cs="Arial"/>
          <w:color w:val="000000" w:themeColor="text1"/>
          <w:sz w:val="24"/>
          <w:szCs w:val="24"/>
          <w:lang w:val="es-MX"/>
        </w:rPr>
        <w:t xml:space="preserve">buenas tardes, le voy a cambiar al tema completamente. En </w:t>
      </w:r>
      <w:r w:rsidR="009879B6" w:rsidRPr="0060390F">
        <w:rPr>
          <w:rFonts w:ascii="Arial" w:hAnsi="Arial" w:cs="Arial"/>
          <w:color w:val="000000" w:themeColor="text1"/>
          <w:sz w:val="24"/>
          <w:szCs w:val="24"/>
          <w:lang w:val="es-MX"/>
        </w:rPr>
        <w:lastRenderedPageBreak/>
        <w:t>la actualidad el crecimiento de la zona metropolitana y de las distancias que las personas tienen que trasladarse para acudir a sus fuentes de trabajo, escuelas y hogares han hecho que el servicio de transporte urbano, se vea rebasado en cua</w:t>
      </w:r>
      <w:r w:rsidR="00132704" w:rsidRPr="0060390F">
        <w:rPr>
          <w:rFonts w:ascii="Arial" w:hAnsi="Arial" w:cs="Arial"/>
          <w:color w:val="000000" w:themeColor="text1"/>
          <w:sz w:val="24"/>
          <w:szCs w:val="24"/>
          <w:lang w:val="es-MX"/>
        </w:rPr>
        <w:t>nto a la prestación que dan</w:t>
      </w:r>
      <w:r w:rsidR="009879B6" w:rsidRPr="0060390F">
        <w:rPr>
          <w:rFonts w:ascii="Arial" w:hAnsi="Arial" w:cs="Arial"/>
          <w:color w:val="000000" w:themeColor="text1"/>
          <w:sz w:val="24"/>
          <w:szCs w:val="24"/>
          <w:lang w:val="es-MX"/>
        </w:rPr>
        <w:t>, todos sabemos las carencias, anomalía, mal estado, accidentes</w:t>
      </w:r>
      <w:r w:rsidR="00132704" w:rsidRPr="0060390F">
        <w:rPr>
          <w:rFonts w:ascii="Arial" w:hAnsi="Arial" w:cs="Arial"/>
          <w:color w:val="000000" w:themeColor="text1"/>
          <w:sz w:val="24"/>
          <w:szCs w:val="24"/>
          <w:lang w:val="es-MX"/>
        </w:rPr>
        <w:t>,</w:t>
      </w:r>
      <w:r w:rsidR="009879B6" w:rsidRPr="0060390F">
        <w:rPr>
          <w:rFonts w:ascii="Arial" w:hAnsi="Arial" w:cs="Arial"/>
          <w:color w:val="000000" w:themeColor="text1"/>
          <w:sz w:val="24"/>
          <w:szCs w:val="24"/>
          <w:lang w:val="es-MX"/>
        </w:rPr>
        <w:t xml:space="preserve"> en fin todo lo que rodea, a lo q</w:t>
      </w:r>
      <w:r w:rsidR="00132704" w:rsidRPr="0060390F">
        <w:rPr>
          <w:rFonts w:ascii="Arial" w:hAnsi="Arial" w:cs="Arial"/>
          <w:color w:val="000000" w:themeColor="text1"/>
          <w:sz w:val="24"/>
          <w:szCs w:val="24"/>
          <w:lang w:val="es-MX"/>
        </w:rPr>
        <w:t>ue es el servicio de transporte. E</w:t>
      </w:r>
      <w:r w:rsidR="009879B6" w:rsidRPr="0060390F">
        <w:rPr>
          <w:rFonts w:ascii="Arial" w:hAnsi="Arial" w:cs="Arial"/>
          <w:color w:val="000000" w:themeColor="text1"/>
          <w:sz w:val="24"/>
          <w:szCs w:val="24"/>
          <w:lang w:val="es-MX"/>
        </w:rPr>
        <w:t>sta situación ha hecho que muchas familias adquieran algún vehículo para su uso, lo cual es bueno porque es sinónimo de desarrollo, de prosperidad, pero también es cierto que cada día la movilidad de la zona metropolitana y de nuestro Municipio, se est</w:t>
      </w:r>
      <w:r w:rsidR="00132704" w:rsidRPr="0060390F">
        <w:rPr>
          <w:rFonts w:ascii="Arial" w:hAnsi="Arial" w:cs="Arial"/>
          <w:color w:val="000000" w:themeColor="text1"/>
          <w:sz w:val="24"/>
          <w:szCs w:val="24"/>
          <w:lang w:val="es-MX"/>
        </w:rPr>
        <w:t>á volviendo insuficiente para su</w:t>
      </w:r>
      <w:r w:rsidR="009879B6" w:rsidRPr="0060390F">
        <w:rPr>
          <w:rFonts w:ascii="Arial" w:hAnsi="Arial" w:cs="Arial"/>
          <w:color w:val="000000" w:themeColor="text1"/>
          <w:sz w:val="24"/>
          <w:szCs w:val="24"/>
          <w:lang w:val="es-MX"/>
        </w:rPr>
        <w:t xml:space="preserve"> desahogo por el crecimiento de automóviles, una situación que es recurrente </w:t>
      </w:r>
      <w:r w:rsidR="00132704" w:rsidRPr="0060390F">
        <w:rPr>
          <w:rFonts w:ascii="Arial" w:hAnsi="Arial" w:cs="Arial"/>
          <w:color w:val="000000" w:themeColor="text1"/>
          <w:sz w:val="24"/>
          <w:szCs w:val="24"/>
          <w:lang w:val="es-MX"/>
        </w:rPr>
        <w:t xml:space="preserve">es la invasión de las banquetas con vehículos y el estacionarse en doble fila, ejemplos en las Delegaciones de las Juntas, en específico en la zona comercial, en la zona centro, en lo que es el Cerro del Cuatro, específicamente en la Av. 08 de Julio, y en los días que tenemos tianguis en todo el Municipio </w:t>
      </w:r>
      <w:r w:rsidR="00240A9D" w:rsidRPr="0060390F">
        <w:rPr>
          <w:rFonts w:ascii="Arial" w:hAnsi="Arial" w:cs="Arial"/>
          <w:color w:val="000000" w:themeColor="text1"/>
          <w:sz w:val="24"/>
          <w:szCs w:val="24"/>
          <w:lang w:val="es-MX"/>
        </w:rPr>
        <w:t xml:space="preserve">también tenemos un caos vehicular alrededor de las zonas de los tianguis. Presidenta gracias a la petición que Usted hizo Jesús Servando Sepúlveda Secretario de Movilidad del Estado, se realizó un operativo en la zona Centro, donde se aplico el Reglamento de Movilidad y la situación disminuyo, pero aún continúan infringiendo el reglamento, en cuanto el operativo se retira nuevamente se ven carros y camionetas obstaculizando las banquetas, por lo antes mencionado solicito a Usted Presidenta de la manera respetuosa, se realice una campaña permanente de cultura vial por parte de la Dirección de Comunicación Social </w:t>
      </w:r>
      <w:r w:rsidR="008C359F" w:rsidRPr="0060390F">
        <w:rPr>
          <w:rFonts w:ascii="Arial" w:hAnsi="Arial" w:cs="Arial"/>
          <w:color w:val="000000" w:themeColor="text1"/>
          <w:sz w:val="24"/>
          <w:szCs w:val="24"/>
          <w:lang w:val="es-MX"/>
        </w:rPr>
        <w:t>en medios electrónicos así como la página de este Gobierno invitando a los ciudadanos de nuestro Municipio por medio de imágenes y frases y llevar a cabo acciones que pudieran salvarles la vida, y evitar sanciones económicas. También solicito con su apoyo Presidenta y el apoyo de la Secretaría de Movilidad</w:t>
      </w:r>
      <w:r w:rsidR="002756B7" w:rsidRPr="0060390F">
        <w:rPr>
          <w:rFonts w:ascii="Arial" w:hAnsi="Arial" w:cs="Arial"/>
          <w:color w:val="000000" w:themeColor="text1"/>
          <w:sz w:val="24"/>
          <w:szCs w:val="24"/>
          <w:lang w:val="es-MX"/>
        </w:rPr>
        <w:t>, de la Dirección de Desarrollo Social</w:t>
      </w:r>
      <w:r w:rsidR="001D5C0A" w:rsidRPr="0060390F">
        <w:rPr>
          <w:rFonts w:ascii="Arial" w:hAnsi="Arial" w:cs="Arial"/>
          <w:color w:val="000000" w:themeColor="text1"/>
          <w:sz w:val="24"/>
          <w:szCs w:val="24"/>
          <w:lang w:val="es-MX"/>
        </w:rPr>
        <w:t>, de la Comis</w:t>
      </w:r>
      <w:r w:rsidR="002756B7" w:rsidRPr="0060390F">
        <w:rPr>
          <w:rFonts w:ascii="Arial" w:hAnsi="Arial" w:cs="Arial"/>
          <w:color w:val="000000" w:themeColor="text1"/>
          <w:sz w:val="24"/>
          <w:szCs w:val="24"/>
          <w:lang w:val="es-MX"/>
        </w:rPr>
        <w:t>ión de Movilidad</w:t>
      </w:r>
      <w:r w:rsidR="001D5C0A" w:rsidRPr="0060390F">
        <w:rPr>
          <w:rFonts w:ascii="Arial" w:hAnsi="Arial" w:cs="Arial"/>
          <w:color w:val="000000" w:themeColor="text1"/>
          <w:sz w:val="24"/>
          <w:szCs w:val="24"/>
          <w:lang w:val="es-MX"/>
        </w:rPr>
        <w:t xml:space="preserve">, y direcciones que gusten sumarse de lo cual todas están invitadas se lleve a cabo en la ultima semana de mayo, la semana de la cultura vial, dirigida a los niños y jóvenes de nuestro Municipio, esto precisamente para incrementar la cultura vial y hacerla llegar a todos nuestros jóvenes y familias. Tres, se gire petición por parte de este Ayuntamiento a la Secretaría de Movilidad del Estado, para que se incremente el personal asignado para la operatividad en nuestro Municipio, porque extraoficialmente tengo </w:t>
      </w:r>
      <w:r w:rsidR="00046EE0" w:rsidRPr="0060390F">
        <w:rPr>
          <w:rFonts w:ascii="Arial" w:hAnsi="Arial" w:cs="Arial"/>
          <w:color w:val="000000" w:themeColor="text1"/>
          <w:sz w:val="24"/>
          <w:szCs w:val="24"/>
          <w:lang w:val="es-MX"/>
        </w:rPr>
        <w:t xml:space="preserve">entendido, nada mas tenemos designados 16 agentes para lo que es el operativo, que están divididos para tres turnos, y para el servicio de todo el Municipio </w:t>
      </w:r>
      <w:r w:rsidR="003E4F21" w:rsidRPr="0060390F">
        <w:rPr>
          <w:rFonts w:ascii="Arial" w:hAnsi="Arial" w:cs="Arial"/>
          <w:color w:val="000000" w:themeColor="text1"/>
          <w:sz w:val="24"/>
          <w:szCs w:val="24"/>
          <w:lang w:val="es-MX"/>
        </w:rPr>
        <w:t xml:space="preserve">y entonces </w:t>
      </w:r>
      <w:r w:rsidR="00E25D7D" w:rsidRPr="0060390F">
        <w:rPr>
          <w:rFonts w:ascii="Arial" w:hAnsi="Arial" w:cs="Arial"/>
          <w:color w:val="000000" w:themeColor="text1"/>
          <w:sz w:val="24"/>
          <w:szCs w:val="24"/>
          <w:lang w:val="es-MX"/>
        </w:rPr>
        <w:t xml:space="preserve">es </w:t>
      </w:r>
      <w:r w:rsidR="003E4F21" w:rsidRPr="0060390F">
        <w:rPr>
          <w:rFonts w:ascii="Arial" w:hAnsi="Arial" w:cs="Arial"/>
          <w:color w:val="000000" w:themeColor="text1"/>
          <w:sz w:val="24"/>
          <w:szCs w:val="24"/>
          <w:lang w:val="es-MX"/>
        </w:rPr>
        <w:t xml:space="preserve">nada. 4. Quisiera proponer </w:t>
      </w:r>
      <w:r w:rsidR="00E25D7D" w:rsidRPr="0060390F">
        <w:rPr>
          <w:rFonts w:ascii="Arial" w:hAnsi="Arial" w:cs="Arial"/>
          <w:color w:val="000000" w:themeColor="text1"/>
          <w:sz w:val="24"/>
          <w:szCs w:val="24"/>
          <w:lang w:val="es-MX"/>
        </w:rPr>
        <w:t>que se implemente el programa de “Banquetas L</w:t>
      </w:r>
      <w:r w:rsidR="003E4F21" w:rsidRPr="0060390F">
        <w:rPr>
          <w:rFonts w:ascii="Arial" w:hAnsi="Arial" w:cs="Arial"/>
          <w:color w:val="000000" w:themeColor="text1"/>
          <w:sz w:val="24"/>
          <w:szCs w:val="24"/>
          <w:lang w:val="es-MX"/>
        </w:rPr>
        <w:t>ibres</w:t>
      </w:r>
      <w:r w:rsidR="00E25D7D" w:rsidRPr="0060390F">
        <w:rPr>
          <w:rFonts w:ascii="Arial" w:hAnsi="Arial" w:cs="Arial"/>
          <w:color w:val="000000" w:themeColor="text1"/>
          <w:sz w:val="24"/>
          <w:szCs w:val="24"/>
          <w:lang w:val="es-MX"/>
        </w:rPr>
        <w:t>”</w:t>
      </w:r>
      <w:r w:rsidR="003E4F21" w:rsidRPr="0060390F">
        <w:rPr>
          <w:rFonts w:ascii="Arial" w:hAnsi="Arial" w:cs="Arial"/>
          <w:color w:val="000000" w:themeColor="text1"/>
          <w:sz w:val="24"/>
          <w:szCs w:val="24"/>
          <w:lang w:val="es-MX"/>
        </w:rPr>
        <w:t xml:space="preserve"> en todo el Municipio de San Pedro Tlaquepaque, sumándonos a esta iniciativa que se lleva a cabo </w:t>
      </w:r>
      <w:r w:rsidR="00E25D7D" w:rsidRPr="0060390F">
        <w:rPr>
          <w:rFonts w:ascii="Arial" w:hAnsi="Arial" w:cs="Arial"/>
          <w:color w:val="000000" w:themeColor="text1"/>
          <w:sz w:val="24"/>
          <w:szCs w:val="24"/>
          <w:lang w:val="es-MX"/>
        </w:rPr>
        <w:t xml:space="preserve">en Guadalajara y Zapopan </w:t>
      </w:r>
      <w:r w:rsidR="003E4F21" w:rsidRPr="0060390F">
        <w:rPr>
          <w:rFonts w:ascii="Arial" w:hAnsi="Arial" w:cs="Arial"/>
          <w:color w:val="000000" w:themeColor="text1"/>
          <w:sz w:val="24"/>
          <w:szCs w:val="24"/>
          <w:lang w:val="es-MX"/>
        </w:rPr>
        <w:t xml:space="preserve">con lo que el peatón </w:t>
      </w:r>
      <w:r w:rsidR="00E25D7D" w:rsidRPr="0060390F">
        <w:rPr>
          <w:rFonts w:ascii="Arial" w:hAnsi="Arial" w:cs="Arial"/>
          <w:color w:val="000000" w:themeColor="text1"/>
          <w:sz w:val="24"/>
          <w:szCs w:val="24"/>
          <w:lang w:val="es-MX"/>
        </w:rPr>
        <w:t>es cada día mas seguro sobre todo el hecho de respetar las rampas para las personas que andan en sillas de ruedas, muletas, señoras con carriolas, niños y adultos, otro punto que me gustaría que se pudiera instruir a las Direcciones correspondientes para realizar el balizamiento de las zonas de conflicto vial, y sobre todos si vamos a tener próximamente una festividad aquí como las fiestas de Zapopan</w:t>
      </w:r>
      <w:r w:rsidR="0044740A" w:rsidRPr="0060390F">
        <w:rPr>
          <w:rFonts w:ascii="Arial" w:hAnsi="Arial" w:cs="Arial"/>
          <w:color w:val="000000" w:themeColor="text1"/>
          <w:sz w:val="24"/>
          <w:szCs w:val="24"/>
          <w:lang w:val="es-MX"/>
        </w:rPr>
        <w:t xml:space="preserve"> perdón</w:t>
      </w:r>
      <w:r w:rsidR="00E25D7D" w:rsidRPr="0060390F">
        <w:rPr>
          <w:rFonts w:ascii="Arial" w:hAnsi="Arial" w:cs="Arial"/>
          <w:color w:val="000000" w:themeColor="text1"/>
          <w:sz w:val="24"/>
          <w:szCs w:val="24"/>
          <w:lang w:val="es-MX"/>
        </w:rPr>
        <w:t xml:space="preserve">, </w:t>
      </w:r>
      <w:r w:rsidR="0044740A" w:rsidRPr="0060390F">
        <w:rPr>
          <w:rFonts w:ascii="Arial" w:hAnsi="Arial" w:cs="Arial"/>
          <w:color w:val="000000" w:themeColor="text1"/>
          <w:sz w:val="24"/>
          <w:szCs w:val="24"/>
          <w:lang w:val="es-MX"/>
        </w:rPr>
        <w:t>las fiestas</w:t>
      </w:r>
      <w:r w:rsidR="00E25D7D" w:rsidRPr="0060390F">
        <w:rPr>
          <w:rFonts w:ascii="Arial" w:hAnsi="Arial" w:cs="Arial"/>
          <w:color w:val="000000" w:themeColor="text1"/>
          <w:sz w:val="24"/>
          <w:szCs w:val="24"/>
          <w:lang w:val="es-MX"/>
        </w:rPr>
        <w:t xml:space="preserve"> </w:t>
      </w:r>
      <w:r w:rsidR="0044740A" w:rsidRPr="0060390F">
        <w:rPr>
          <w:rFonts w:ascii="Arial" w:hAnsi="Arial" w:cs="Arial"/>
          <w:color w:val="000000" w:themeColor="text1"/>
          <w:sz w:val="24"/>
          <w:szCs w:val="24"/>
          <w:lang w:val="es-MX"/>
        </w:rPr>
        <w:t xml:space="preserve">de San Pedro, es conveniente tener el balizamiento también en las zonas de conflictos como es las Juntas, las zonas comerciales tener el balizamiento, es cuanto Presidenta. </w:t>
      </w:r>
      <w:r w:rsidRPr="0060390F">
        <w:rPr>
          <w:rFonts w:ascii="Arial" w:hAnsi="Arial" w:cs="Arial"/>
          <w:color w:val="000000" w:themeColor="text1"/>
          <w:sz w:val="24"/>
          <w:szCs w:val="24"/>
          <w:lang w:val="es-MX"/>
        </w:rPr>
        <w:t>----------------------------------------------------------------------------------------------------------------------------------</w:t>
      </w:r>
      <w:r w:rsidR="0044740A" w:rsidRPr="0060390F">
        <w:rPr>
          <w:rFonts w:ascii="Arial" w:hAnsi="Arial" w:cs="Arial"/>
          <w:color w:val="000000" w:themeColor="text1"/>
          <w:sz w:val="24"/>
          <w:szCs w:val="24"/>
          <w:lang w:val="es-MX"/>
        </w:rPr>
        <w:t>-------------------</w:t>
      </w:r>
    </w:p>
    <w:p w:rsidR="00C40D70" w:rsidRPr="0060390F" w:rsidRDefault="00C40D70" w:rsidP="00C40D70">
      <w:pPr>
        <w:widowControl w:val="0"/>
        <w:autoSpaceDE w:val="0"/>
        <w:autoSpaceDN w:val="0"/>
        <w:adjustRightInd w:val="0"/>
        <w:jc w:val="both"/>
        <w:rPr>
          <w:rFonts w:ascii="Arial" w:hAnsi="Arial" w:cs="Arial"/>
          <w:sz w:val="24"/>
          <w:szCs w:val="24"/>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García Presidenta Municipal: </w:t>
      </w:r>
    </w:p>
    <w:p w:rsidR="0039705E" w:rsidRPr="0060390F" w:rsidRDefault="00C40D70"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Gracias señora Regidora igualmente instruyo al Secretario para que tenga una reunión con la Directora de Servicios Públicos Municipales para ver los temas que Usted señalo. ---------------------------------------------------------------------------------------------------------------------------------------------------------------</w:t>
      </w:r>
    </w:p>
    <w:p w:rsidR="009879B6" w:rsidRPr="0060390F" w:rsidRDefault="009879B6" w:rsidP="009879B6">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lastRenderedPageBreak/>
        <w:t>En uso de la voz el Reg</w:t>
      </w:r>
      <w:r w:rsidR="00C40D70" w:rsidRPr="0060390F">
        <w:rPr>
          <w:rFonts w:ascii="Arial" w:hAnsi="Arial" w:cs="Arial"/>
          <w:bCs/>
          <w:sz w:val="24"/>
          <w:szCs w:val="24"/>
        </w:rPr>
        <w:t>idor Adenawer González Fierros:</w:t>
      </w:r>
      <w:r w:rsidR="00832E5A" w:rsidRPr="0060390F">
        <w:rPr>
          <w:rFonts w:ascii="Arial" w:hAnsi="Arial" w:cs="Arial"/>
          <w:bCs/>
          <w:sz w:val="24"/>
          <w:szCs w:val="24"/>
        </w:rPr>
        <w:t xml:space="preserve"> gracias señora Presidenta, primero que nada a nombre de la Fracción Panista, condenamos los hechos ocurridos el pasado miércoles y así mismo nuestras mas sentidas condolencias a los familiares de los elementos de policía caídos en el cumplimiento de su deber, a ellos les decimos que lamentamos mucho los hechos sucedidos y con mucho respeto si en algo podemos apoyarlos desde esta tribuna nosotros Regidores lo haremos con mucha responsabilidad y mucha sensibilidad. Consideramos que la seguridad es un tema muy delicado </w:t>
      </w:r>
      <w:r w:rsidR="00257871" w:rsidRPr="0060390F">
        <w:rPr>
          <w:rFonts w:ascii="Arial" w:hAnsi="Arial" w:cs="Arial"/>
          <w:bCs/>
          <w:sz w:val="24"/>
          <w:szCs w:val="24"/>
        </w:rPr>
        <w:t>y urgente para Tlaquepaque, en Acción N</w:t>
      </w:r>
      <w:r w:rsidR="00832E5A" w:rsidRPr="0060390F">
        <w:rPr>
          <w:rFonts w:ascii="Arial" w:hAnsi="Arial" w:cs="Arial"/>
          <w:bCs/>
          <w:sz w:val="24"/>
          <w:szCs w:val="24"/>
        </w:rPr>
        <w:t>acional, como parte de este Gobierno estamos sumados a tomar medidas urgentes</w:t>
      </w:r>
      <w:r w:rsidR="00AD0858" w:rsidRPr="0060390F">
        <w:rPr>
          <w:rFonts w:ascii="Arial" w:hAnsi="Arial" w:cs="Arial"/>
          <w:bCs/>
          <w:sz w:val="24"/>
          <w:szCs w:val="24"/>
        </w:rPr>
        <w:t>,</w:t>
      </w:r>
      <w:r w:rsidR="00832E5A" w:rsidRPr="0060390F">
        <w:rPr>
          <w:rFonts w:ascii="Arial" w:hAnsi="Arial" w:cs="Arial"/>
          <w:bCs/>
          <w:sz w:val="24"/>
          <w:szCs w:val="24"/>
        </w:rPr>
        <w:t xml:space="preserve"> como sabemos se están realizando y en ningún momento</w:t>
      </w:r>
      <w:r w:rsidR="00476B1E" w:rsidRPr="0060390F">
        <w:rPr>
          <w:rFonts w:ascii="Arial" w:hAnsi="Arial" w:cs="Arial"/>
          <w:bCs/>
          <w:sz w:val="24"/>
          <w:szCs w:val="24"/>
        </w:rPr>
        <w:t xml:space="preserve"> seremos obstáculo en las determinaciones en aras del combate a la delincuencia</w:t>
      </w:r>
      <w:r w:rsidR="00AD0858" w:rsidRPr="0060390F">
        <w:rPr>
          <w:rFonts w:ascii="Arial" w:hAnsi="Arial" w:cs="Arial"/>
          <w:bCs/>
          <w:sz w:val="24"/>
          <w:szCs w:val="24"/>
        </w:rPr>
        <w:t>, en esa tesitura propongo Presidenta se cite a reunión de comisiones de Seguridad Pública para ch</w:t>
      </w:r>
      <w:r w:rsidR="00756FEA" w:rsidRPr="0060390F">
        <w:rPr>
          <w:rFonts w:ascii="Arial" w:hAnsi="Arial" w:cs="Arial"/>
          <w:bCs/>
          <w:sz w:val="24"/>
          <w:szCs w:val="24"/>
        </w:rPr>
        <w:t>ecar o reasignar un presupuesto</w:t>
      </w:r>
      <w:r w:rsidR="00AD0858" w:rsidRPr="0060390F">
        <w:rPr>
          <w:rFonts w:ascii="Arial" w:hAnsi="Arial" w:cs="Arial"/>
          <w:bCs/>
          <w:sz w:val="24"/>
          <w:szCs w:val="24"/>
        </w:rPr>
        <w:t xml:space="preserve"> para este tema de Seguridad</w:t>
      </w:r>
      <w:r w:rsidR="00756FEA" w:rsidRPr="0060390F">
        <w:rPr>
          <w:rFonts w:ascii="Arial" w:hAnsi="Arial" w:cs="Arial"/>
          <w:bCs/>
          <w:sz w:val="24"/>
          <w:szCs w:val="24"/>
        </w:rPr>
        <w:t>,</w:t>
      </w:r>
      <w:r w:rsidR="00AD0858" w:rsidRPr="0060390F">
        <w:rPr>
          <w:rFonts w:ascii="Arial" w:hAnsi="Arial" w:cs="Arial"/>
          <w:bCs/>
          <w:sz w:val="24"/>
          <w:szCs w:val="24"/>
        </w:rPr>
        <w:t xml:space="preserve"> la aplicación de</w:t>
      </w:r>
      <w:r w:rsidR="00756FEA" w:rsidRPr="0060390F">
        <w:rPr>
          <w:rFonts w:ascii="Arial" w:hAnsi="Arial" w:cs="Arial"/>
          <w:bCs/>
          <w:sz w:val="24"/>
          <w:szCs w:val="24"/>
        </w:rPr>
        <w:t xml:space="preserve">l examen de control y confianza, </w:t>
      </w:r>
      <w:r w:rsidR="00257871" w:rsidRPr="0060390F">
        <w:rPr>
          <w:rFonts w:ascii="Arial" w:hAnsi="Arial" w:cs="Arial"/>
          <w:bCs/>
          <w:sz w:val="24"/>
          <w:szCs w:val="24"/>
        </w:rPr>
        <w:t xml:space="preserve">y que de los </w:t>
      </w:r>
      <w:r w:rsidR="00756FEA" w:rsidRPr="0060390F">
        <w:rPr>
          <w:rFonts w:ascii="Arial" w:hAnsi="Arial" w:cs="Arial"/>
          <w:bCs/>
          <w:sz w:val="24"/>
          <w:szCs w:val="24"/>
        </w:rPr>
        <w:t>trabajos de la Comisión de Seguridad</w:t>
      </w:r>
      <w:r w:rsidR="00257871" w:rsidRPr="0060390F">
        <w:rPr>
          <w:rFonts w:ascii="Arial" w:hAnsi="Arial" w:cs="Arial"/>
          <w:bCs/>
          <w:sz w:val="24"/>
          <w:szCs w:val="24"/>
        </w:rPr>
        <w:t xml:space="preserve"> podamos mantenernos informados y en coordinación a fin de evitar una crisis mayor que ponga en riesgo la calidad de vida de los ciudadanos, así mismo hacemos votos para que los altos mandos recientemente nombrados en el cuerpo de seguridad de Tlaquepaque</w:t>
      </w:r>
      <w:r w:rsidR="00B321D3" w:rsidRPr="0060390F">
        <w:rPr>
          <w:rFonts w:ascii="Arial" w:hAnsi="Arial" w:cs="Arial"/>
          <w:bCs/>
          <w:sz w:val="24"/>
          <w:szCs w:val="24"/>
        </w:rPr>
        <w:t>, tengan un</w:t>
      </w:r>
      <w:r w:rsidR="00257871" w:rsidRPr="0060390F">
        <w:rPr>
          <w:rFonts w:ascii="Arial" w:hAnsi="Arial" w:cs="Arial"/>
          <w:bCs/>
          <w:sz w:val="24"/>
          <w:szCs w:val="24"/>
        </w:rPr>
        <w:t xml:space="preserve"> desempeño a la altura de la situación en la que se encuentra nuestro Municipio y desde aquí les reiteramo</w:t>
      </w:r>
      <w:r w:rsidR="00A032C9" w:rsidRPr="0060390F">
        <w:rPr>
          <w:rFonts w:ascii="Arial" w:hAnsi="Arial" w:cs="Arial"/>
          <w:bCs/>
          <w:sz w:val="24"/>
          <w:szCs w:val="24"/>
        </w:rPr>
        <w:t>s que Acción Nacional mantendrá</w:t>
      </w:r>
      <w:r w:rsidR="00257871" w:rsidRPr="0060390F">
        <w:rPr>
          <w:rFonts w:ascii="Arial" w:hAnsi="Arial" w:cs="Arial"/>
          <w:bCs/>
          <w:sz w:val="24"/>
          <w:szCs w:val="24"/>
        </w:rPr>
        <w:t xml:space="preserve"> las puertas</w:t>
      </w:r>
      <w:r w:rsidR="00B321D3" w:rsidRPr="0060390F">
        <w:rPr>
          <w:rFonts w:ascii="Arial" w:hAnsi="Arial" w:cs="Arial"/>
          <w:bCs/>
          <w:sz w:val="24"/>
          <w:szCs w:val="24"/>
        </w:rPr>
        <w:t xml:space="preserve"> abiertas para coadyuvar en esta materia. Comentarle Presidenta también que Usted esta aquí porque tiene la capacidad</w:t>
      </w:r>
      <w:r w:rsidR="00A032C9" w:rsidRPr="0060390F">
        <w:rPr>
          <w:rFonts w:ascii="Arial" w:hAnsi="Arial" w:cs="Arial"/>
          <w:bCs/>
          <w:sz w:val="24"/>
          <w:szCs w:val="24"/>
        </w:rPr>
        <w:t>,</w:t>
      </w:r>
      <w:r w:rsidR="00B321D3" w:rsidRPr="0060390F">
        <w:rPr>
          <w:rFonts w:ascii="Arial" w:hAnsi="Arial" w:cs="Arial"/>
          <w:bCs/>
          <w:sz w:val="24"/>
          <w:szCs w:val="24"/>
        </w:rPr>
        <w:t xml:space="preserve"> es una mujer inteligente con muchos pantalones tiene todo nuestro respaldo</w:t>
      </w:r>
      <w:r w:rsidR="00A032C9" w:rsidRPr="0060390F">
        <w:rPr>
          <w:rFonts w:ascii="Arial" w:hAnsi="Arial" w:cs="Arial"/>
          <w:bCs/>
          <w:sz w:val="24"/>
          <w:szCs w:val="24"/>
        </w:rPr>
        <w:t xml:space="preserve"> como fracción en estos temas, y no necesitamos tampoco </w:t>
      </w:r>
      <w:r w:rsidR="00883AD3" w:rsidRPr="0060390F">
        <w:rPr>
          <w:rFonts w:ascii="Arial" w:hAnsi="Arial" w:cs="Arial"/>
          <w:bCs/>
          <w:sz w:val="24"/>
          <w:szCs w:val="24"/>
        </w:rPr>
        <w:t xml:space="preserve">ni </w:t>
      </w:r>
      <w:r w:rsidR="00A032C9" w:rsidRPr="0060390F">
        <w:rPr>
          <w:rFonts w:ascii="Arial" w:hAnsi="Arial" w:cs="Arial"/>
          <w:bCs/>
          <w:sz w:val="24"/>
          <w:szCs w:val="24"/>
        </w:rPr>
        <w:t xml:space="preserve">de opiniones </w:t>
      </w:r>
      <w:r w:rsidR="001C2630" w:rsidRPr="0060390F">
        <w:rPr>
          <w:rFonts w:ascii="Arial" w:hAnsi="Arial" w:cs="Arial"/>
          <w:bCs/>
          <w:sz w:val="24"/>
          <w:szCs w:val="24"/>
        </w:rPr>
        <w:t>de otros Presidentes Municipales que vengan a decirle como se deben hacer las cosas, Usted tiene mucha capacidad</w:t>
      </w:r>
      <w:r w:rsidR="00883AD3" w:rsidRPr="0060390F">
        <w:rPr>
          <w:rFonts w:ascii="Arial" w:hAnsi="Arial" w:cs="Arial"/>
          <w:bCs/>
          <w:sz w:val="24"/>
          <w:szCs w:val="24"/>
        </w:rPr>
        <w:t xml:space="preserve"> y</w:t>
      </w:r>
      <w:r w:rsidR="001C2630" w:rsidRPr="0060390F">
        <w:rPr>
          <w:rFonts w:ascii="Arial" w:hAnsi="Arial" w:cs="Arial"/>
          <w:bCs/>
          <w:sz w:val="24"/>
          <w:szCs w:val="24"/>
        </w:rPr>
        <w:t xml:space="preserve"> mucha inteligencia, la respaldamos Presidenta no queremos ver aquí a un personaje autoritario </w:t>
      </w:r>
      <w:r w:rsidR="00912B61" w:rsidRPr="0060390F">
        <w:rPr>
          <w:rFonts w:ascii="Arial" w:hAnsi="Arial" w:cs="Arial"/>
          <w:bCs/>
          <w:sz w:val="24"/>
          <w:szCs w:val="24"/>
        </w:rPr>
        <w:t>que dé</w:t>
      </w:r>
      <w:r w:rsidR="001C2630" w:rsidRPr="0060390F">
        <w:rPr>
          <w:rFonts w:ascii="Arial" w:hAnsi="Arial" w:cs="Arial"/>
          <w:bCs/>
          <w:sz w:val="24"/>
          <w:szCs w:val="24"/>
        </w:rPr>
        <w:t xml:space="preserve"> manotazos, la respaldamos en este tema Presidenta y cuenta con todo nuestro apoyo, muchas gracias.</w:t>
      </w:r>
      <w:r w:rsidR="00756FEA" w:rsidRPr="0060390F">
        <w:rPr>
          <w:rFonts w:ascii="Arial" w:hAnsi="Arial" w:cs="Arial"/>
          <w:bCs/>
          <w:sz w:val="24"/>
          <w:szCs w:val="24"/>
        </w:rPr>
        <w:t xml:space="preserve"> </w:t>
      </w:r>
      <w:r w:rsidR="00832E5A" w:rsidRPr="0060390F">
        <w:rPr>
          <w:rFonts w:ascii="Arial" w:hAnsi="Arial" w:cs="Arial"/>
          <w:bCs/>
          <w:sz w:val="24"/>
          <w:szCs w:val="24"/>
        </w:rPr>
        <w:t xml:space="preserve"> </w:t>
      </w:r>
      <w:r w:rsidRPr="0060390F">
        <w:rPr>
          <w:rFonts w:ascii="Arial" w:hAnsi="Arial" w:cs="Arial"/>
          <w:sz w:val="24"/>
          <w:szCs w:val="24"/>
        </w:rPr>
        <w:t>----------------------------------------------------------------------------------------------------</w:t>
      </w:r>
      <w:r w:rsidR="001C2630" w:rsidRPr="0060390F">
        <w:rPr>
          <w:rFonts w:ascii="Arial" w:hAnsi="Arial" w:cs="Arial"/>
          <w:sz w:val="24"/>
          <w:szCs w:val="24"/>
        </w:rPr>
        <w:t>--------------------------------------</w:t>
      </w:r>
      <w:r w:rsidRPr="0060390F">
        <w:rPr>
          <w:rFonts w:ascii="Arial" w:hAnsi="Arial" w:cs="Arial"/>
          <w:sz w:val="24"/>
          <w:szCs w:val="24"/>
        </w:rPr>
        <w:t>---------</w:t>
      </w:r>
    </w:p>
    <w:p w:rsidR="002507E5" w:rsidRPr="0060390F" w:rsidRDefault="00912B61"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García Presidenta Municipal: gracias Señor Adenawer, </w:t>
      </w:r>
      <w:r w:rsidRPr="0060390F">
        <w:rPr>
          <w:rFonts w:ascii="Arial" w:hAnsi="Arial" w:cs="Arial"/>
          <w:color w:val="000000" w:themeColor="text1"/>
          <w:sz w:val="24"/>
          <w:szCs w:val="24"/>
          <w:lang w:val="es-MX"/>
        </w:rPr>
        <w:t>y</w:t>
      </w:r>
      <w:r w:rsidR="001C2630" w:rsidRPr="0060390F">
        <w:rPr>
          <w:rFonts w:ascii="Arial" w:hAnsi="Arial" w:cs="Arial"/>
          <w:color w:val="000000" w:themeColor="text1"/>
          <w:sz w:val="24"/>
          <w:szCs w:val="24"/>
          <w:lang w:val="es-MX"/>
        </w:rPr>
        <w:t xml:space="preserve"> si me gustaría los integrantes de la Comisión de Seguridad y también los que deseen estar, para mañana, </w:t>
      </w:r>
      <w:r w:rsidRPr="0060390F">
        <w:rPr>
          <w:rFonts w:ascii="Arial" w:hAnsi="Arial" w:cs="Arial"/>
          <w:color w:val="000000" w:themeColor="text1"/>
          <w:sz w:val="24"/>
          <w:szCs w:val="24"/>
          <w:lang w:val="es-MX"/>
        </w:rPr>
        <w:t xml:space="preserve">a </w:t>
      </w:r>
      <w:r w:rsidR="001C2630" w:rsidRPr="0060390F">
        <w:rPr>
          <w:rFonts w:ascii="Arial" w:hAnsi="Arial" w:cs="Arial"/>
          <w:color w:val="000000" w:themeColor="text1"/>
          <w:sz w:val="24"/>
          <w:szCs w:val="24"/>
          <w:lang w:val="es-MX"/>
        </w:rPr>
        <w:t>no mañana</w:t>
      </w:r>
      <w:r w:rsidR="00883AD3" w:rsidRPr="0060390F">
        <w:rPr>
          <w:rFonts w:ascii="Arial" w:hAnsi="Arial" w:cs="Arial"/>
          <w:color w:val="000000" w:themeColor="text1"/>
          <w:sz w:val="24"/>
          <w:szCs w:val="24"/>
          <w:lang w:val="es-MX"/>
        </w:rPr>
        <w:t xml:space="preserve"> es sábado</w:t>
      </w:r>
      <w:r w:rsidR="001C2630" w:rsidRPr="0060390F">
        <w:rPr>
          <w:rFonts w:ascii="Arial" w:hAnsi="Arial" w:cs="Arial"/>
          <w:color w:val="000000" w:themeColor="text1"/>
          <w:sz w:val="24"/>
          <w:szCs w:val="24"/>
          <w:lang w:val="es-MX"/>
        </w:rPr>
        <w:t xml:space="preserve"> tenemos operativo, si gustan hoy mas tarde o el lunes </w:t>
      </w:r>
      <w:r w:rsidRPr="0060390F">
        <w:rPr>
          <w:rFonts w:ascii="Arial" w:hAnsi="Arial" w:cs="Arial"/>
          <w:color w:val="000000" w:themeColor="text1"/>
          <w:sz w:val="24"/>
          <w:szCs w:val="24"/>
          <w:lang w:val="es-MX"/>
        </w:rPr>
        <w:t xml:space="preserve">ahorita </w:t>
      </w:r>
      <w:r w:rsidR="001C2630" w:rsidRPr="0060390F">
        <w:rPr>
          <w:rFonts w:ascii="Arial" w:hAnsi="Arial" w:cs="Arial"/>
          <w:color w:val="000000" w:themeColor="text1"/>
          <w:sz w:val="24"/>
          <w:szCs w:val="24"/>
          <w:lang w:val="es-MX"/>
        </w:rPr>
        <w:t>nos ponemos de acuerdo para decirles los avances, no hemos podido decir más, por la cuestión de las investigaciones</w:t>
      </w:r>
      <w:r w:rsidRPr="0060390F">
        <w:rPr>
          <w:rFonts w:ascii="Arial" w:hAnsi="Arial" w:cs="Arial"/>
          <w:color w:val="000000" w:themeColor="text1"/>
          <w:sz w:val="24"/>
          <w:szCs w:val="24"/>
          <w:lang w:val="es-MX"/>
        </w:rPr>
        <w:t>, pero tengan</w:t>
      </w:r>
      <w:r w:rsidR="001C2630" w:rsidRPr="0060390F">
        <w:rPr>
          <w:rFonts w:ascii="Arial" w:hAnsi="Arial" w:cs="Arial"/>
          <w:color w:val="000000" w:themeColor="text1"/>
          <w:sz w:val="24"/>
          <w:szCs w:val="24"/>
          <w:lang w:val="es-MX"/>
        </w:rPr>
        <w:t xml:space="preserve"> la seguridad</w:t>
      </w:r>
      <w:r w:rsidRPr="0060390F">
        <w:rPr>
          <w:rFonts w:ascii="Arial" w:hAnsi="Arial" w:cs="Arial"/>
          <w:color w:val="000000" w:themeColor="text1"/>
          <w:sz w:val="24"/>
          <w:szCs w:val="24"/>
          <w:lang w:val="es-MX"/>
        </w:rPr>
        <w:t xml:space="preserve"> que todo lo que esta sucediendo y solamente es encargado de despacho. ------------------------------------------------------------------</w:t>
      </w:r>
      <w:r w:rsidR="00883AD3"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r w:rsidR="00883AD3" w:rsidRPr="0060390F">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r w:rsidR="002507E5" w:rsidRPr="0060390F">
        <w:rPr>
          <w:rFonts w:ascii="Arial" w:hAnsi="Arial" w:cs="Arial"/>
          <w:sz w:val="24"/>
          <w:szCs w:val="24"/>
          <w:lang w:val="es-MX"/>
        </w:rPr>
        <w:t xml:space="preserve"> En uso de la voz la Regidora Daniela Elizabeth Chávez Estrada: bueno como comentario me gustaría resaltar que en la Sesión pasada se violó mi derecho consagrado en el artículo 82° del Reglamento Interior del Ayuntamiento de la Administración Pública, derecho de los munícipes a la manifestación de sus ideas en el ejercicio de sus funciones, porque en la pasada sesión discutiendo el Reglamento de Anuncios y Espectáculos hice algunas observaciones para ponerlas a su consideración tales como el volanteo con papel reciclado, y que se incluya el Cerro del Cuatro en los sitios naturales, </w:t>
      </w:r>
      <w:r w:rsidR="00D04B06" w:rsidRPr="0060390F">
        <w:rPr>
          <w:rFonts w:ascii="Arial" w:hAnsi="Arial" w:cs="Arial"/>
          <w:sz w:val="24"/>
          <w:szCs w:val="24"/>
          <w:lang w:val="es-MX"/>
        </w:rPr>
        <w:t>se me argumento que no podía hacerse las modificaciones por no haber asistido a la dictaminación, siendo que el artículo 89° del mismo reglamento, me da la facultad que durante el debate en lo particular los munícipes pueden presentar propuestas para sustituir, modificar, adicionar o suprimir algo del artículo o punto de acuerdo que este en discusión, sería todo gracias. ----------------------------------------------------------------------------------------------------------------------------------</w:t>
      </w:r>
      <w:r w:rsidR="002507E5" w:rsidRPr="0060390F">
        <w:rPr>
          <w:rFonts w:ascii="Arial" w:hAnsi="Arial" w:cs="Arial"/>
          <w:sz w:val="24"/>
          <w:szCs w:val="24"/>
          <w:lang w:val="es-MX"/>
        </w:rPr>
        <w:t xml:space="preserve">  </w:t>
      </w:r>
    </w:p>
    <w:p w:rsidR="0039705E" w:rsidRPr="0060390F" w:rsidRDefault="002507E5"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lang w:val="es-MX"/>
        </w:rPr>
        <w:t>Habla la C. María Elena Limón García Presidenta Municipal:</w:t>
      </w:r>
      <w:r w:rsidR="00D04B06" w:rsidRPr="0060390F">
        <w:rPr>
          <w:rFonts w:ascii="Arial" w:hAnsi="Arial" w:cs="Arial"/>
          <w:sz w:val="24"/>
          <w:szCs w:val="24"/>
          <w:lang w:val="es-MX"/>
        </w:rPr>
        <w:t xml:space="preserve"> si vamos a </w:t>
      </w:r>
      <w:r w:rsidR="00D04B06" w:rsidRPr="0060390F">
        <w:rPr>
          <w:rFonts w:ascii="Arial" w:hAnsi="Arial" w:cs="Arial"/>
          <w:sz w:val="24"/>
          <w:szCs w:val="24"/>
          <w:lang w:val="es-MX"/>
        </w:rPr>
        <w:lastRenderedPageBreak/>
        <w:t xml:space="preserve">tomar en este y quiero decirle que en ningún momento violamos, lo que le dijimos es que Usted no asistió a las reuniones y tomaremos en cuenta lo que nos esta comentando y para posteriormente ver el punto que había sugerido en esa ocasión. </w:t>
      </w:r>
      <w:r w:rsidRPr="0060390F">
        <w:rPr>
          <w:rFonts w:ascii="Arial" w:hAnsi="Arial" w:cs="Arial"/>
          <w:sz w:val="24"/>
          <w:szCs w:val="24"/>
          <w:lang w:val="es-MX"/>
        </w:rPr>
        <w:t xml:space="preserve"> </w:t>
      </w:r>
      <w:r w:rsidRPr="0060390F">
        <w:rPr>
          <w:rFonts w:ascii="Arial" w:hAnsi="Arial" w:cs="Arial"/>
          <w:sz w:val="24"/>
          <w:szCs w:val="24"/>
        </w:rPr>
        <w:t>-------------------------------------------------------------------------------------------------------------------------------------------------------------------</w:t>
      </w:r>
      <w:r w:rsidR="00D04B06" w:rsidRPr="0060390F">
        <w:rPr>
          <w:rFonts w:ascii="Arial" w:hAnsi="Arial" w:cs="Arial"/>
          <w:sz w:val="24"/>
          <w:szCs w:val="24"/>
          <w:lang w:val="es-MX"/>
        </w:rPr>
        <w:t xml:space="preserve"> En uso de la voz la Regidora Daniela Elizabeth Chávez Estrada: no, de hecho me comentaron que </w:t>
      </w:r>
      <w:r w:rsidR="001C55F6" w:rsidRPr="0060390F">
        <w:rPr>
          <w:rFonts w:ascii="Arial" w:hAnsi="Arial" w:cs="Arial"/>
          <w:sz w:val="24"/>
          <w:szCs w:val="24"/>
          <w:lang w:val="es-MX"/>
        </w:rPr>
        <w:t xml:space="preserve">no podía </w:t>
      </w:r>
      <w:r w:rsidR="00D04B06" w:rsidRPr="0060390F">
        <w:rPr>
          <w:rFonts w:ascii="Arial" w:hAnsi="Arial" w:cs="Arial"/>
          <w:sz w:val="24"/>
          <w:szCs w:val="24"/>
          <w:lang w:val="es-MX"/>
        </w:rPr>
        <w:t xml:space="preserve">en ese momento que lo presentara como una iniciativa en el Reglamento y no se me permitió ponerlo a consideración de todos mis compañeros regidores en lo particular agregar esas dos observaciones que hice. </w:t>
      </w:r>
      <w:r w:rsidRPr="0060390F">
        <w:rPr>
          <w:rFonts w:ascii="Arial" w:hAnsi="Arial" w:cs="Arial"/>
          <w:sz w:val="24"/>
          <w:szCs w:val="24"/>
        </w:rPr>
        <w:t>---------------------</w:t>
      </w:r>
      <w:r w:rsidR="00667B5D" w:rsidRPr="0060390F">
        <w:rPr>
          <w:rFonts w:ascii="Arial" w:hAnsi="Arial" w:cs="Arial"/>
          <w:sz w:val="24"/>
          <w:szCs w:val="24"/>
        </w:rPr>
        <w:t>-------------------------------------------------------------------------------------------------------------</w:t>
      </w:r>
      <w:r w:rsidR="001C55F6" w:rsidRPr="0060390F">
        <w:rPr>
          <w:rFonts w:ascii="Arial" w:hAnsi="Arial" w:cs="Arial"/>
          <w:sz w:val="24"/>
          <w:szCs w:val="24"/>
        </w:rPr>
        <w:t>------------</w:t>
      </w:r>
      <w:r w:rsidR="00667B5D" w:rsidRPr="0060390F">
        <w:rPr>
          <w:rFonts w:ascii="Arial" w:hAnsi="Arial" w:cs="Arial"/>
          <w:sz w:val="24"/>
          <w:szCs w:val="24"/>
        </w:rPr>
        <w:t>----------</w:t>
      </w:r>
      <w:r w:rsidRPr="0060390F">
        <w:rPr>
          <w:rFonts w:ascii="Arial" w:hAnsi="Arial" w:cs="Arial"/>
          <w:sz w:val="24"/>
          <w:szCs w:val="24"/>
        </w:rPr>
        <w:t xml:space="preserve"> </w:t>
      </w:r>
      <w:r w:rsidR="00912B61" w:rsidRPr="0060390F">
        <w:rPr>
          <w:rFonts w:ascii="Arial" w:hAnsi="Arial" w:cs="Arial"/>
          <w:color w:val="000000" w:themeColor="text1"/>
          <w:sz w:val="24"/>
          <w:szCs w:val="24"/>
          <w:lang w:val="es-MX"/>
        </w:rPr>
        <w:t xml:space="preserve">  </w:t>
      </w:r>
      <w:r w:rsidR="001C2630" w:rsidRPr="0060390F">
        <w:rPr>
          <w:rFonts w:ascii="Arial" w:hAnsi="Arial" w:cs="Arial"/>
          <w:color w:val="000000" w:themeColor="text1"/>
          <w:sz w:val="24"/>
          <w:szCs w:val="24"/>
          <w:lang w:val="es-MX"/>
        </w:rPr>
        <w:t xml:space="preserve"> </w:t>
      </w:r>
    </w:p>
    <w:p w:rsidR="00912B61" w:rsidRPr="0060390F" w:rsidRDefault="00D04B06"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lang w:val="es-MX"/>
        </w:rPr>
        <w:t>Habla la C. María Elena Limón García Presidenta Municipal:</w:t>
      </w:r>
      <w:r w:rsidR="00667B5D" w:rsidRPr="0060390F">
        <w:rPr>
          <w:rFonts w:ascii="Arial" w:hAnsi="Arial" w:cs="Arial"/>
          <w:sz w:val="24"/>
          <w:szCs w:val="24"/>
          <w:lang w:val="es-MX"/>
        </w:rPr>
        <w:t xml:space="preserve"> le prometo revisar el tema, y si es así si sucedió yo le pido una disculpa a Usted en lo personal y revisaremos estos dos artículos y con todo gusto vamos a tomar en cuenta su propuesta. --------------------------------------------------------</w:t>
      </w:r>
      <w:r w:rsidR="00667B5D" w:rsidRPr="0060390F">
        <w:rPr>
          <w:rFonts w:ascii="Arial" w:hAnsi="Arial" w:cs="Arial"/>
          <w:sz w:val="24"/>
          <w:szCs w:val="24"/>
        </w:rPr>
        <w:t>------------------------------------------------------------------</w:t>
      </w:r>
      <w:r w:rsidR="001C55F6" w:rsidRPr="0060390F">
        <w:rPr>
          <w:rFonts w:ascii="Arial" w:hAnsi="Arial" w:cs="Arial"/>
          <w:sz w:val="24"/>
          <w:szCs w:val="24"/>
        </w:rPr>
        <w:t>-</w:t>
      </w:r>
      <w:r w:rsidR="00667B5D" w:rsidRPr="0060390F">
        <w:rPr>
          <w:rFonts w:ascii="Arial" w:hAnsi="Arial" w:cs="Arial"/>
          <w:sz w:val="24"/>
          <w:szCs w:val="24"/>
        </w:rPr>
        <w:t>--------------------------------- Hace uso de la voz el Regidor Marco Antonio Fuente Ontiveros: bien</w:t>
      </w:r>
      <w:r w:rsidR="00EB2170" w:rsidRPr="0060390F">
        <w:rPr>
          <w:rFonts w:ascii="Arial" w:hAnsi="Arial" w:cs="Arial"/>
          <w:sz w:val="24"/>
          <w:szCs w:val="24"/>
        </w:rPr>
        <w:t>,</w:t>
      </w:r>
      <w:r w:rsidR="00667B5D" w:rsidRPr="0060390F">
        <w:rPr>
          <w:rFonts w:ascii="Arial" w:hAnsi="Arial" w:cs="Arial"/>
          <w:sz w:val="24"/>
          <w:szCs w:val="24"/>
        </w:rPr>
        <w:t xml:space="preserve"> voy a tratar de ser lo </w:t>
      </w:r>
      <w:r w:rsidR="00053AD2" w:rsidRPr="0060390F">
        <w:rPr>
          <w:rFonts w:ascii="Arial" w:hAnsi="Arial" w:cs="Arial"/>
          <w:sz w:val="24"/>
          <w:szCs w:val="24"/>
        </w:rPr>
        <w:t>más</w:t>
      </w:r>
      <w:r w:rsidR="00667B5D" w:rsidRPr="0060390F">
        <w:rPr>
          <w:rFonts w:ascii="Arial" w:hAnsi="Arial" w:cs="Arial"/>
          <w:sz w:val="24"/>
          <w:szCs w:val="24"/>
        </w:rPr>
        <w:t xml:space="preserve"> breve posible, tengo cuatro puntos importantes, </w:t>
      </w:r>
      <w:r w:rsidR="00EB2170" w:rsidRPr="0060390F">
        <w:rPr>
          <w:rFonts w:ascii="Arial" w:hAnsi="Arial" w:cs="Arial"/>
          <w:sz w:val="24"/>
          <w:szCs w:val="24"/>
        </w:rPr>
        <w:t xml:space="preserve">ya </w:t>
      </w:r>
      <w:r w:rsidR="00667B5D" w:rsidRPr="0060390F">
        <w:rPr>
          <w:rFonts w:ascii="Arial" w:hAnsi="Arial" w:cs="Arial"/>
          <w:sz w:val="24"/>
          <w:szCs w:val="24"/>
        </w:rPr>
        <w:t xml:space="preserve">Marcela ya bien lo dijo </w:t>
      </w:r>
      <w:r w:rsidR="00053AD2" w:rsidRPr="0060390F">
        <w:rPr>
          <w:rFonts w:ascii="Arial" w:hAnsi="Arial" w:cs="Arial"/>
          <w:sz w:val="24"/>
          <w:szCs w:val="24"/>
        </w:rPr>
        <w:t xml:space="preserve">agradecer la presencia de nuestro </w:t>
      </w:r>
      <w:r w:rsidR="00A41473" w:rsidRPr="0060390F">
        <w:rPr>
          <w:rFonts w:ascii="Arial" w:hAnsi="Arial" w:cs="Arial"/>
          <w:sz w:val="24"/>
          <w:szCs w:val="24"/>
        </w:rPr>
        <w:t xml:space="preserve">amigo y Brodi, </w:t>
      </w:r>
      <w:r w:rsidR="00053AD2" w:rsidRPr="0060390F">
        <w:rPr>
          <w:rFonts w:ascii="Arial" w:hAnsi="Arial" w:cs="Arial"/>
          <w:sz w:val="24"/>
          <w:szCs w:val="24"/>
        </w:rPr>
        <w:t>el Diputado Federal Germán Ralis</w:t>
      </w:r>
      <w:r w:rsidR="00A41473" w:rsidRPr="0060390F">
        <w:rPr>
          <w:rFonts w:ascii="Arial" w:hAnsi="Arial" w:cs="Arial"/>
          <w:sz w:val="24"/>
          <w:szCs w:val="24"/>
        </w:rPr>
        <w:t xml:space="preserve"> un aplauso por favor si me pueden ayudar</w:t>
      </w:r>
      <w:r w:rsidR="00053AD2" w:rsidRPr="0060390F">
        <w:rPr>
          <w:rFonts w:ascii="Arial" w:hAnsi="Arial" w:cs="Arial"/>
          <w:sz w:val="24"/>
          <w:szCs w:val="24"/>
        </w:rPr>
        <w:t>,</w:t>
      </w:r>
      <w:r w:rsidR="00A41473" w:rsidRPr="0060390F">
        <w:rPr>
          <w:rFonts w:ascii="Arial" w:hAnsi="Arial" w:cs="Arial"/>
          <w:sz w:val="24"/>
          <w:szCs w:val="24"/>
        </w:rPr>
        <w:t xml:space="preserve"> ha estado trabajando desde la Cámara de Diputados para ayudarnos a bajar recurso. El segundo punto importante es, agradecerles a todos los compañeros Regidores, Delegados, Presidenta Municipal muchas gracias </w:t>
      </w:r>
      <w:r w:rsidR="00EB2170" w:rsidRPr="0060390F">
        <w:rPr>
          <w:rFonts w:ascii="Arial" w:hAnsi="Arial" w:cs="Arial"/>
          <w:sz w:val="24"/>
          <w:szCs w:val="24"/>
        </w:rPr>
        <w:t xml:space="preserve">a los Directores, a las jefaturas a todos los equipos, a los ciudadanos a las preparatorias, </w:t>
      </w:r>
      <w:r w:rsidR="001C55F6" w:rsidRPr="0060390F">
        <w:rPr>
          <w:rFonts w:ascii="Arial" w:hAnsi="Arial" w:cs="Arial"/>
          <w:sz w:val="24"/>
          <w:szCs w:val="24"/>
        </w:rPr>
        <w:t xml:space="preserve">que nos ayudaron a recuperar </w:t>
      </w:r>
      <w:r w:rsidR="00EB2170" w:rsidRPr="0060390F">
        <w:rPr>
          <w:rFonts w:ascii="Arial" w:hAnsi="Arial" w:cs="Arial"/>
          <w:sz w:val="24"/>
          <w:szCs w:val="24"/>
        </w:rPr>
        <w:t xml:space="preserve">cierto polígono del Parque Metropolitano del Cerro del Cuatro, </w:t>
      </w:r>
      <w:r w:rsidR="00233AFC" w:rsidRPr="0060390F">
        <w:rPr>
          <w:rFonts w:ascii="Arial" w:hAnsi="Arial" w:cs="Arial"/>
          <w:sz w:val="24"/>
          <w:szCs w:val="24"/>
        </w:rPr>
        <w:t>un evento que sin duda marca historia en el Ayuntamiento de San Pedro Tlaquepaque, por la cantidad de personas que se sumaron</w:t>
      </w:r>
      <w:r w:rsidR="001C55F6" w:rsidRPr="0060390F">
        <w:rPr>
          <w:rFonts w:ascii="Arial" w:hAnsi="Arial" w:cs="Arial"/>
          <w:sz w:val="24"/>
          <w:szCs w:val="24"/>
        </w:rPr>
        <w:t>,</w:t>
      </w:r>
      <w:r w:rsidR="00233AFC" w:rsidRPr="0060390F">
        <w:rPr>
          <w:rFonts w:ascii="Arial" w:hAnsi="Arial" w:cs="Arial"/>
          <w:sz w:val="24"/>
          <w:szCs w:val="24"/>
        </w:rPr>
        <w:t xml:space="preserve"> aunado a esto nos acompaño el Diputado Federal Víctor Sánchez que si bien no es de nuestro Distrito tiene </w:t>
      </w:r>
      <w:r w:rsidR="00771F7F" w:rsidRPr="0060390F">
        <w:rPr>
          <w:rFonts w:ascii="Arial" w:hAnsi="Arial" w:cs="Arial"/>
          <w:sz w:val="24"/>
          <w:szCs w:val="24"/>
        </w:rPr>
        <w:t xml:space="preserve">la misma ruta ciudadana de construcción en materia de protección ambiental, agradezco de verdad sobremanera en nombre de todas las asociaciones </w:t>
      </w:r>
      <w:r w:rsidR="00B35F8A" w:rsidRPr="0060390F">
        <w:rPr>
          <w:rFonts w:ascii="Arial" w:hAnsi="Arial" w:cs="Arial"/>
          <w:sz w:val="24"/>
          <w:szCs w:val="24"/>
        </w:rPr>
        <w:t>y todos los grupos que nos estuvieron apoyando y nada mas para invitarlos en este punto, porque insisto el inciso B) es decirles que ya tenemos fecha para realizar la segunda intervención ya lo platicamos con la Presidenta</w:t>
      </w:r>
      <w:r w:rsidR="007A6299" w:rsidRPr="0060390F">
        <w:rPr>
          <w:rFonts w:ascii="Arial" w:hAnsi="Arial" w:cs="Arial"/>
          <w:sz w:val="24"/>
          <w:szCs w:val="24"/>
        </w:rPr>
        <w:t>, ya lo platicamos con los Regidores, espero que los demás regidores de otras fracciones también nos ayuden y se sumen</w:t>
      </w:r>
      <w:r w:rsidR="00176A6B" w:rsidRPr="0060390F">
        <w:rPr>
          <w:rFonts w:ascii="Arial" w:hAnsi="Arial" w:cs="Arial"/>
          <w:sz w:val="24"/>
          <w:szCs w:val="24"/>
        </w:rPr>
        <w:t>,</w:t>
      </w:r>
      <w:r w:rsidR="007A6299" w:rsidRPr="0060390F">
        <w:rPr>
          <w:rFonts w:ascii="Arial" w:hAnsi="Arial" w:cs="Arial"/>
          <w:sz w:val="24"/>
          <w:szCs w:val="24"/>
        </w:rPr>
        <w:t xml:space="preserve"> no es una actividad politiq</w:t>
      </w:r>
      <w:r w:rsidR="00176A6B" w:rsidRPr="0060390F">
        <w:rPr>
          <w:rFonts w:ascii="Arial" w:hAnsi="Arial" w:cs="Arial"/>
          <w:sz w:val="24"/>
          <w:szCs w:val="24"/>
        </w:rPr>
        <w:t>uera sino mas bien estamos fom</w:t>
      </w:r>
      <w:r w:rsidR="007A6299" w:rsidRPr="0060390F">
        <w:rPr>
          <w:rFonts w:ascii="Arial" w:hAnsi="Arial" w:cs="Arial"/>
          <w:sz w:val="24"/>
          <w:szCs w:val="24"/>
        </w:rPr>
        <w:t>entando la protección de un parque que si trabajamos en conjunto y que si sumamos en conjunto vamos a generar que sea uno de los pulmones mas importantes no solamente del Municipio de Tlaquepaque</w:t>
      </w:r>
      <w:r w:rsidR="00176A6B" w:rsidRPr="0060390F">
        <w:rPr>
          <w:rFonts w:ascii="Arial" w:hAnsi="Arial" w:cs="Arial"/>
          <w:sz w:val="24"/>
          <w:szCs w:val="24"/>
        </w:rPr>
        <w:t>,</w:t>
      </w:r>
      <w:r w:rsidR="007A6299" w:rsidRPr="0060390F">
        <w:rPr>
          <w:rFonts w:ascii="Arial" w:hAnsi="Arial" w:cs="Arial"/>
          <w:sz w:val="24"/>
          <w:szCs w:val="24"/>
        </w:rPr>
        <w:t xml:space="preserve"> sino también de la zo</w:t>
      </w:r>
      <w:r w:rsidR="00176A6B" w:rsidRPr="0060390F">
        <w:rPr>
          <w:rFonts w:ascii="Arial" w:hAnsi="Arial" w:cs="Arial"/>
          <w:sz w:val="24"/>
          <w:szCs w:val="24"/>
        </w:rPr>
        <w:t>na metropolitana de Guadalajara. E</w:t>
      </w:r>
      <w:r w:rsidR="007A6299" w:rsidRPr="0060390F">
        <w:rPr>
          <w:rFonts w:ascii="Arial" w:hAnsi="Arial" w:cs="Arial"/>
          <w:sz w:val="24"/>
          <w:szCs w:val="24"/>
        </w:rPr>
        <w:t xml:space="preserve">l próximo 09 de abril regresando específicamente </w:t>
      </w:r>
      <w:r w:rsidR="00176A6B" w:rsidRPr="0060390F">
        <w:rPr>
          <w:rFonts w:ascii="Arial" w:hAnsi="Arial" w:cs="Arial"/>
          <w:sz w:val="24"/>
          <w:szCs w:val="24"/>
        </w:rPr>
        <w:t>después de</w:t>
      </w:r>
      <w:r w:rsidR="007A6299" w:rsidRPr="0060390F">
        <w:rPr>
          <w:rFonts w:ascii="Arial" w:hAnsi="Arial" w:cs="Arial"/>
          <w:sz w:val="24"/>
          <w:szCs w:val="24"/>
        </w:rPr>
        <w:t xml:space="preserve"> semana Santa y semana de Pascua </w:t>
      </w:r>
      <w:r w:rsidR="007E28C1" w:rsidRPr="0060390F">
        <w:rPr>
          <w:rFonts w:ascii="Arial" w:hAnsi="Arial" w:cs="Arial"/>
          <w:sz w:val="24"/>
          <w:szCs w:val="24"/>
        </w:rPr>
        <w:t>que son las vacaciones estaremos realizánd</w:t>
      </w:r>
      <w:r w:rsidR="00176A6B" w:rsidRPr="0060390F">
        <w:rPr>
          <w:rFonts w:ascii="Arial" w:hAnsi="Arial" w:cs="Arial"/>
          <w:sz w:val="24"/>
          <w:szCs w:val="24"/>
        </w:rPr>
        <w:t>olos y nuevamente Presidenta, Sí</w:t>
      </w:r>
      <w:r w:rsidR="007E28C1" w:rsidRPr="0060390F">
        <w:rPr>
          <w:rFonts w:ascii="Arial" w:hAnsi="Arial" w:cs="Arial"/>
          <w:sz w:val="24"/>
          <w:szCs w:val="24"/>
        </w:rPr>
        <w:t>ndico y Regidores, equipos, Delegados todo el esquema institucional del Ayuntamiento y sus familias los estamos invitando, ya se sumo al tema gracias a la colaboración y la intervención d</w:t>
      </w:r>
      <w:r w:rsidR="00FA331D" w:rsidRPr="0060390F">
        <w:rPr>
          <w:rFonts w:ascii="Arial" w:hAnsi="Arial" w:cs="Arial"/>
          <w:sz w:val="24"/>
          <w:szCs w:val="24"/>
        </w:rPr>
        <w:t>irecta de la Presidenta</w:t>
      </w:r>
      <w:r w:rsidR="007E28C1" w:rsidRPr="0060390F">
        <w:rPr>
          <w:rFonts w:ascii="Arial" w:hAnsi="Arial" w:cs="Arial"/>
          <w:sz w:val="24"/>
          <w:szCs w:val="24"/>
        </w:rPr>
        <w:t>, se sumo</w:t>
      </w:r>
      <w:r w:rsidR="00176A6B" w:rsidRPr="0060390F">
        <w:rPr>
          <w:rFonts w:ascii="Arial" w:hAnsi="Arial" w:cs="Arial"/>
          <w:sz w:val="24"/>
          <w:szCs w:val="24"/>
        </w:rPr>
        <w:t xml:space="preserve"> unos</w:t>
      </w:r>
      <w:r w:rsidR="007E28C1" w:rsidRPr="0060390F">
        <w:rPr>
          <w:rFonts w:ascii="Arial" w:hAnsi="Arial" w:cs="Arial"/>
          <w:sz w:val="24"/>
          <w:szCs w:val="24"/>
        </w:rPr>
        <w:t xml:space="preserve"> fraccionamientos se sumo Terrazas, se sumo también Cementos Mexicanos, que nos</w:t>
      </w:r>
      <w:r w:rsidR="00FA331D" w:rsidRPr="0060390F">
        <w:rPr>
          <w:rFonts w:ascii="Arial" w:hAnsi="Arial" w:cs="Arial"/>
          <w:sz w:val="24"/>
          <w:szCs w:val="24"/>
        </w:rPr>
        <w:t xml:space="preserve"> van a echar la mano para ayudar a</w:t>
      </w:r>
      <w:r w:rsidR="007E28C1" w:rsidRPr="0060390F">
        <w:rPr>
          <w:rFonts w:ascii="Arial" w:hAnsi="Arial" w:cs="Arial"/>
          <w:sz w:val="24"/>
          <w:szCs w:val="24"/>
        </w:rPr>
        <w:t xml:space="preserve"> recuperar el Parque, </w:t>
      </w:r>
      <w:r w:rsidR="00FA331D" w:rsidRPr="0060390F">
        <w:rPr>
          <w:rFonts w:ascii="Arial" w:hAnsi="Arial" w:cs="Arial"/>
          <w:sz w:val="24"/>
          <w:szCs w:val="24"/>
        </w:rPr>
        <w:t>contamos con la</w:t>
      </w:r>
      <w:r w:rsidR="007E28C1" w:rsidRPr="0060390F">
        <w:rPr>
          <w:rFonts w:ascii="Arial" w:hAnsi="Arial" w:cs="Arial"/>
          <w:sz w:val="24"/>
          <w:szCs w:val="24"/>
        </w:rPr>
        <w:t xml:space="preserve"> visita de aproximadamente </w:t>
      </w:r>
      <w:r w:rsidR="00FA331D" w:rsidRPr="0060390F">
        <w:rPr>
          <w:rFonts w:ascii="Arial" w:hAnsi="Arial" w:cs="Arial"/>
          <w:sz w:val="24"/>
          <w:szCs w:val="24"/>
        </w:rPr>
        <w:t>100 jóvenes de la Prepa 6,</w:t>
      </w:r>
      <w:r w:rsidR="007E28C1" w:rsidRPr="0060390F">
        <w:rPr>
          <w:rFonts w:ascii="Arial" w:hAnsi="Arial" w:cs="Arial"/>
          <w:sz w:val="24"/>
          <w:szCs w:val="24"/>
        </w:rPr>
        <w:t xml:space="preserve"> y acabamos</w:t>
      </w:r>
      <w:r w:rsidR="00FA331D" w:rsidRPr="0060390F">
        <w:rPr>
          <w:rFonts w:ascii="Arial" w:hAnsi="Arial" w:cs="Arial"/>
          <w:sz w:val="24"/>
          <w:szCs w:val="24"/>
        </w:rPr>
        <w:t xml:space="preserve"> de tener la confirmación de que nos van a acompañar 600 jóvenes mas, entonces es un logro que estamos llevando a cabo todo, no es solamente una parte pero a mi me da gusto ser parte </w:t>
      </w:r>
      <w:r w:rsidR="00176A6B" w:rsidRPr="0060390F">
        <w:rPr>
          <w:rFonts w:ascii="Arial" w:hAnsi="Arial" w:cs="Arial"/>
          <w:sz w:val="24"/>
          <w:szCs w:val="24"/>
        </w:rPr>
        <w:t xml:space="preserve">pero a mi me da gusto ser parte </w:t>
      </w:r>
      <w:r w:rsidR="00FA331D" w:rsidRPr="0060390F">
        <w:rPr>
          <w:rFonts w:ascii="Arial" w:hAnsi="Arial" w:cs="Arial"/>
          <w:sz w:val="24"/>
          <w:szCs w:val="24"/>
        </w:rPr>
        <w:t>de un Ayuntamiento que se está preocupa</w:t>
      </w:r>
      <w:r w:rsidR="00176A6B" w:rsidRPr="0060390F">
        <w:rPr>
          <w:rFonts w:ascii="Arial" w:hAnsi="Arial" w:cs="Arial"/>
          <w:sz w:val="24"/>
          <w:szCs w:val="24"/>
        </w:rPr>
        <w:t>ndo por un tema tan sensible,</w:t>
      </w:r>
      <w:r w:rsidR="00FA331D" w:rsidRPr="0060390F">
        <w:rPr>
          <w:rFonts w:ascii="Arial" w:hAnsi="Arial" w:cs="Arial"/>
          <w:sz w:val="24"/>
          <w:szCs w:val="24"/>
        </w:rPr>
        <w:t xml:space="preserve"> que no todos le apostamos, segundo, el punto número cuatro, lo meto aquí y es por favor compañeros </w:t>
      </w:r>
      <w:r w:rsidR="007F31A4" w:rsidRPr="0060390F">
        <w:rPr>
          <w:rFonts w:ascii="Arial" w:hAnsi="Arial" w:cs="Arial"/>
          <w:sz w:val="24"/>
          <w:szCs w:val="24"/>
        </w:rPr>
        <w:t>Regidor</w:t>
      </w:r>
      <w:r w:rsidR="00176A6B" w:rsidRPr="0060390F">
        <w:rPr>
          <w:rFonts w:ascii="Arial" w:hAnsi="Arial" w:cs="Arial"/>
          <w:sz w:val="24"/>
          <w:szCs w:val="24"/>
        </w:rPr>
        <w:t>es, creo que un tema importante</w:t>
      </w:r>
      <w:r w:rsidR="007F31A4" w:rsidRPr="0060390F">
        <w:rPr>
          <w:rFonts w:ascii="Arial" w:hAnsi="Arial" w:cs="Arial"/>
          <w:sz w:val="24"/>
          <w:szCs w:val="24"/>
        </w:rPr>
        <w:t xml:space="preserve"> es cuidar la ecología o fomentar la ecología el cuidado ambiental, están entregando yo tengo este puño de </w:t>
      </w:r>
      <w:r w:rsidR="007F31A4" w:rsidRPr="0060390F">
        <w:rPr>
          <w:rFonts w:ascii="Arial" w:hAnsi="Arial" w:cs="Arial"/>
          <w:sz w:val="24"/>
          <w:szCs w:val="24"/>
        </w:rPr>
        <w:lastRenderedPageBreak/>
        <w:t xml:space="preserve">hojas, por favor ayúdenme a reciclar es increíble que entreguemos hojas y no le estemos dando un segundo uso, yo los invito estaba viendo ahorita las hojas de mi compañera Daniela Chávez, </w:t>
      </w:r>
      <w:r w:rsidR="009B291C" w:rsidRPr="0060390F">
        <w:rPr>
          <w:rFonts w:ascii="Arial" w:hAnsi="Arial" w:cs="Arial"/>
          <w:sz w:val="24"/>
          <w:szCs w:val="24"/>
        </w:rPr>
        <w:t xml:space="preserve">y ella por delante y por detrás igual que yo, de un lado lo importante, lo básico y el otro lado no es que no sea importante </w:t>
      </w:r>
      <w:r w:rsidR="00176A6B" w:rsidRPr="0060390F">
        <w:rPr>
          <w:rFonts w:ascii="Arial" w:hAnsi="Arial" w:cs="Arial"/>
          <w:sz w:val="24"/>
          <w:szCs w:val="24"/>
        </w:rPr>
        <w:t xml:space="preserve">pero </w:t>
      </w:r>
      <w:r w:rsidR="009B291C" w:rsidRPr="0060390F">
        <w:rPr>
          <w:rFonts w:ascii="Arial" w:hAnsi="Arial" w:cs="Arial"/>
          <w:sz w:val="24"/>
          <w:szCs w:val="24"/>
        </w:rPr>
        <w:t xml:space="preserve">si las anotaciones entonces, por favor a todos ayúdanos a cuidar el ambiente, ayúdanos a reciclar, ya estaremos presentando una iniciativa para dentro del Ayuntamiento para que las dependencias todos aquellos documentos que no les sirven y que puedan ser reutilizables para que no los hagan llegar a todos los regidores, dentro de este punto </w:t>
      </w:r>
      <w:r w:rsidR="00176A6B" w:rsidRPr="0060390F">
        <w:rPr>
          <w:rFonts w:ascii="Arial" w:hAnsi="Arial" w:cs="Arial"/>
          <w:sz w:val="24"/>
          <w:szCs w:val="24"/>
        </w:rPr>
        <w:t xml:space="preserve">mismo </w:t>
      </w:r>
      <w:r w:rsidR="009B291C" w:rsidRPr="0060390F">
        <w:rPr>
          <w:rFonts w:ascii="Arial" w:hAnsi="Arial" w:cs="Arial"/>
          <w:sz w:val="24"/>
          <w:szCs w:val="24"/>
        </w:rPr>
        <w:t xml:space="preserve">de la agenda ambiental está Presidenta yo le solicito por favor gire instrucciones de ser posible al Departamento de Parques y Jardines y Aseo Público para que vayan a recoger la maleza que resulto de la actividad de la recuperación del Parque Metropolitano, yo quiero </w:t>
      </w:r>
      <w:r w:rsidR="00176A6B" w:rsidRPr="0060390F">
        <w:rPr>
          <w:rFonts w:ascii="Arial" w:hAnsi="Arial" w:cs="Arial"/>
          <w:sz w:val="24"/>
          <w:szCs w:val="24"/>
        </w:rPr>
        <w:t>decirle Presidenta</w:t>
      </w:r>
      <w:r w:rsidR="009B291C" w:rsidRPr="0060390F">
        <w:rPr>
          <w:rFonts w:ascii="Arial" w:hAnsi="Arial" w:cs="Arial"/>
          <w:sz w:val="24"/>
          <w:szCs w:val="24"/>
        </w:rPr>
        <w:t xml:space="preserve"> y compañeros regidores que hemos estado firmes para que vayan a recoger </w:t>
      </w:r>
      <w:r w:rsidR="00AC392C" w:rsidRPr="0060390F">
        <w:rPr>
          <w:rFonts w:ascii="Arial" w:hAnsi="Arial" w:cs="Arial"/>
          <w:sz w:val="24"/>
          <w:szCs w:val="24"/>
        </w:rPr>
        <w:t>y por cuestiones operativas no se ha podido desarrollar</w:t>
      </w:r>
      <w:r w:rsidR="00176A6B" w:rsidRPr="0060390F">
        <w:rPr>
          <w:rFonts w:ascii="Arial" w:hAnsi="Arial" w:cs="Arial"/>
          <w:sz w:val="24"/>
          <w:szCs w:val="24"/>
        </w:rPr>
        <w:t>,</w:t>
      </w:r>
      <w:r w:rsidR="00AC392C" w:rsidRPr="0060390F">
        <w:rPr>
          <w:rFonts w:ascii="Arial" w:hAnsi="Arial" w:cs="Arial"/>
          <w:sz w:val="24"/>
          <w:szCs w:val="24"/>
        </w:rPr>
        <w:t xml:space="preserve"> lo único que est</w:t>
      </w:r>
      <w:r w:rsidR="00613104" w:rsidRPr="0060390F">
        <w:rPr>
          <w:rFonts w:ascii="Arial" w:hAnsi="Arial" w:cs="Arial"/>
          <w:sz w:val="24"/>
          <w:szCs w:val="24"/>
        </w:rPr>
        <w:t>amos solicitando es un volteo</w:t>
      </w:r>
      <w:r w:rsidR="00176A6B" w:rsidRPr="0060390F">
        <w:rPr>
          <w:rFonts w:ascii="Arial" w:hAnsi="Arial" w:cs="Arial"/>
          <w:sz w:val="24"/>
          <w:szCs w:val="24"/>
        </w:rPr>
        <w:t>,</w:t>
      </w:r>
      <w:r w:rsidR="00613104" w:rsidRPr="0060390F">
        <w:rPr>
          <w:rFonts w:ascii="Arial" w:hAnsi="Arial" w:cs="Arial"/>
          <w:sz w:val="24"/>
          <w:szCs w:val="24"/>
        </w:rPr>
        <w:t xml:space="preserve"> y nosotros con las Asociaciones con los colonos nos estaremos organizando para llenarlos nada mas necesitamos </w:t>
      </w:r>
      <w:r w:rsidR="001E5BA6" w:rsidRPr="0060390F">
        <w:rPr>
          <w:rFonts w:ascii="Arial" w:hAnsi="Arial" w:cs="Arial"/>
          <w:sz w:val="24"/>
          <w:szCs w:val="24"/>
        </w:rPr>
        <w:t xml:space="preserve">un móvil, de no desarrollarse no poderse llevar a cabo, yo no tengo problema en poner mi camioneta pero, yo se la disposición que tiene la Presidenta para girar la instrucción necesaria para que a mas tardar en este fin de semana ya este recogida la maleza, no es mucha si es bulto, pero para que nos ayude Presidenta por favor, sale y por ultimo no de hecho ya me aventé todos los puntos, pero los invitamos, repito los invitamos 09 de abril regresando </w:t>
      </w:r>
      <w:r w:rsidR="00176A6B" w:rsidRPr="0060390F">
        <w:rPr>
          <w:rFonts w:ascii="Arial" w:hAnsi="Arial" w:cs="Arial"/>
          <w:sz w:val="24"/>
          <w:szCs w:val="24"/>
        </w:rPr>
        <w:t xml:space="preserve">una semana </w:t>
      </w:r>
      <w:r w:rsidR="001E5BA6" w:rsidRPr="0060390F">
        <w:rPr>
          <w:rFonts w:ascii="Arial" w:hAnsi="Arial" w:cs="Arial"/>
          <w:sz w:val="24"/>
          <w:szCs w:val="24"/>
        </w:rPr>
        <w:t>de vacaciones, los que tengan vacaciones yo creo que nosotros no vamos a tener vacaciones</w:t>
      </w:r>
      <w:r w:rsidR="00176A6B" w:rsidRPr="0060390F">
        <w:rPr>
          <w:rFonts w:ascii="Arial" w:hAnsi="Arial" w:cs="Arial"/>
          <w:sz w:val="24"/>
          <w:szCs w:val="24"/>
        </w:rPr>
        <w:t>,</w:t>
      </w:r>
      <w:r w:rsidR="001E5BA6" w:rsidRPr="0060390F">
        <w:rPr>
          <w:rFonts w:ascii="Arial" w:hAnsi="Arial" w:cs="Arial"/>
          <w:sz w:val="24"/>
          <w:szCs w:val="24"/>
        </w:rPr>
        <w:t xml:space="preserve"> porque el Municipio no puede descansar, pero regresando de vacaciones los que puedan vacacionar</w:t>
      </w:r>
      <w:r w:rsidR="00176A6B" w:rsidRPr="0060390F">
        <w:rPr>
          <w:rFonts w:ascii="Arial" w:hAnsi="Arial" w:cs="Arial"/>
          <w:sz w:val="24"/>
          <w:szCs w:val="24"/>
        </w:rPr>
        <w:t>,</w:t>
      </w:r>
      <w:r w:rsidR="001E5BA6" w:rsidRPr="0060390F">
        <w:rPr>
          <w:rFonts w:ascii="Arial" w:hAnsi="Arial" w:cs="Arial"/>
          <w:sz w:val="24"/>
          <w:szCs w:val="24"/>
        </w:rPr>
        <w:t xml:space="preserve"> los invitamos importantísimo llevar herramientas</w:t>
      </w:r>
      <w:r w:rsidR="00176A6B" w:rsidRPr="0060390F">
        <w:rPr>
          <w:rFonts w:ascii="Arial" w:hAnsi="Arial" w:cs="Arial"/>
          <w:sz w:val="24"/>
          <w:szCs w:val="24"/>
        </w:rPr>
        <w:t>,</w:t>
      </w:r>
      <w:r w:rsidR="001E5BA6" w:rsidRPr="0060390F">
        <w:rPr>
          <w:rFonts w:ascii="Arial" w:hAnsi="Arial" w:cs="Arial"/>
          <w:sz w:val="24"/>
          <w:szCs w:val="24"/>
        </w:rPr>
        <w:t xml:space="preserve"> la vez pasada nos quedamos cortos, yo estoy planteando, yo estoy planteando que los regidores pongamos cierta cantidad para comprar machetes y lo que quede de esos machetes no lo vamos a regresar para nosotros, sino que se los dejamos a Parques y Jardines </w:t>
      </w:r>
      <w:r w:rsidR="00C46A4D" w:rsidRPr="0060390F">
        <w:rPr>
          <w:rFonts w:ascii="Arial" w:hAnsi="Arial" w:cs="Arial"/>
          <w:sz w:val="24"/>
          <w:szCs w:val="24"/>
        </w:rPr>
        <w:t xml:space="preserve">y se los dejamos a las Dependencias de aquí del Ayuntamiento que se encargan de la limpieza, les parece bien?, ya les haremos llegar la propuesta de cuanto, no se necesita mucho dinero, pero creo que todos podemos poner una porción simbólica si ustedes quieren para que podamos comprar un machete </w:t>
      </w:r>
      <w:r w:rsidR="00176A6B" w:rsidRPr="0060390F">
        <w:rPr>
          <w:rFonts w:ascii="Arial" w:hAnsi="Arial" w:cs="Arial"/>
          <w:sz w:val="24"/>
          <w:szCs w:val="24"/>
        </w:rPr>
        <w:t xml:space="preserve">de cuarenta, sesenta pesos, </w:t>
      </w:r>
      <w:r w:rsidR="00C46A4D" w:rsidRPr="0060390F">
        <w:rPr>
          <w:rFonts w:ascii="Arial" w:hAnsi="Arial" w:cs="Arial"/>
          <w:sz w:val="24"/>
          <w:szCs w:val="24"/>
        </w:rPr>
        <w:t>y también para que se</w:t>
      </w:r>
      <w:r w:rsidR="00914B42" w:rsidRPr="0060390F">
        <w:rPr>
          <w:rFonts w:ascii="Arial" w:hAnsi="Arial" w:cs="Arial"/>
          <w:sz w:val="24"/>
          <w:szCs w:val="24"/>
        </w:rPr>
        <w:t xml:space="preserve"> suma a la propuesta mi amigo y</w:t>
      </w:r>
      <w:r w:rsidR="00C46A4D" w:rsidRPr="0060390F">
        <w:rPr>
          <w:rFonts w:ascii="Arial" w:hAnsi="Arial" w:cs="Arial"/>
          <w:sz w:val="24"/>
          <w:szCs w:val="24"/>
        </w:rPr>
        <w:t xml:space="preserve"> Diputado Federal Germán Ralis verdad</w:t>
      </w:r>
      <w:r w:rsidR="00176A6B" w:rsidRPr="0060390F">
        <w:rPr>
          <w:rFonts w:ascii="Arial" w:hAnsi="Arial" w:cs="Arial"/>
          <w:sz w:val="24"/>
          <w:szCs w:val="24"/>
        </w:rPr>
        <w:t xml:space="preserve"> carnal</w:t>
      </w:r>
      <w:r w:rsidR="00C46A4D" w:rsidRPr="0060390F">
        <w:rPr>
          <w:rFonts w:ascii="Arial" w:hAnsi="Arial" w:cs="Arial"/>
          <w:sz w:val="24"/>
          <w:szCs w:val="24"/>
        </w:rPr>
        <w:t xml:space="preserve">, ya ven, tenemos Diputado para rato, entonces es cuanto Presidenta y muchísimas gracias. </w:t>
      </w:r>
      <w:r w:rsidR="00667B5D" w:rsidRPr="0060390F">
        <w:rPr>
          <w:rFonts w:ascii="Arial" w:hAnsi="Arial" w:cs="Arial"/>
          <w:sz w:val="24"/>
          <w:szCs w:val="24"/>
        </w:rPr>
        <w:t xml:space="preserve"> -----------------------------------------------------------------------------------------------------</w:t>
      </w:r>
      <w:r w:rsidR="00C46A4D" w:rsidRPr="0060390F">
        <w:rPr>
          <w:rFonts w:ascii="Arial" w:hAnsi="Arial" w:cs="Arial"/>
          <w:sz w:val="24"/>
          <w:szCs w:val="24"/>
        </w:rPr>
        <w:t>--------------------</w:t>
      </w:r>
      <w:r w:rsidR="00667B5D" w:rsidRPr="0060390F">
        <w:rPr>
          <w:rFonts w:ascii="Arial" w:hAnsi="Arial" w:cs="Arial"/>
          <w:sz w:val="24"/>
          <w:szCs w:val="24"/>
        </w:rPr>
        <w:t>--</w:t>
      </w:r>
      <w:r w:rsidR="00176A6B" w:rsidRPr="0060390F">
        <w:rPr>
          <w:rFonts w:ascii="Arial" w:hAnsi="Arial" w:cs="Arial"/>
          <w:sz w:val="24"/>
          <w:szCs w:val="24"/>
        </w:rPr>
        <w:t>------------------</w:t>
      </w:r>
    </w:p>
    <w:p w:rsidR="00912B61" w:rsidRPr="0060390F" w:rsidRDefault="00C46A4D" w:rsidP="00AE2C5C">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lang w:val="es-MX"/>
        </w:rPr>
        <w:t xml:space="preserve">Habla la C. María Elena Limón García Presidenta Municipal: </w:t>
      </w:r>
      <w:r w:rsidRPr="0060390F">
        <w:rPr>
          <w:rFonts w:ascii="Arial" w:hAnsi="Arial" w:cs="Arial"/>
          <w:color w:val="000000" w:themeColor="text1"/>
          <w:sz w:val="24"/>
          <w:szCs w:val="24"/>
          <w:lang w:val="es-MX"/>
        </w:rPr>
        <w:t xml:space="preserve">Gracias señor regidor nada mas comentarles a los asistentes este es un espacio son 55 hectáreas, esas hectáreas nosotros le pusimos bueno </w:t>
      </w:r>
      <w:r w:rsidR="00176A6B" w:rsidRPr="0060390F">
        <w:rPr>
          <w:rFonts w:ascii="Arial" w:hAnsi="Arial" w:cs="Arial"/>
          <w:color w:val="000000" w:themeColor="text1"/>
          <w:sz w:val="24"/>
          <w:szCs w:val="24"/>
          <w:lang w:val="es-MX"/>
        </w:rPr>
        <w:t xml:space="preserve">Marco, </w:t>
      </w:r>
      <w:r w:rsidRPr="0060390F">
        <w:rPr>
          <w:rFonts w:ascii="Arial" w:hAnsi="Arial" w:cs="Arial"/>
          <w:color w:val="000000" w:themeColor="text1"/>
          <w:sz w:val="24"/>
          <w:szCs w:val="24"/>
          <w:lang w:val="es-MX"/>
        </w:rPr>
        <w:t>el Parque Metropolitano</w:t>
      </w:r>
      <w:r w:rsidR="00162CDA" w:rsidRPr="0060390F">
        <w:rPr>
          <w:rFonts w:ascii="Arial" w:hAnsi="Arial" w:cs="Arial"/>
          <w:color w:val="000000" w:themeColor="text1"/>
          <w:sz w:val="24"/>
          <w:szCs w:val="24"/>
          <w:lang w:val="es-MX"/>
        </w:rPr>
        <w:t>, pero realmente este Parque fue una inversión muy fuerte que tuvo el Gobiern</w:t>
      </w:r>
      <w:r w:rsidR="00176A6B" w:rsidRPr="0060390F">
        <w:rPr>
          <w:rFonts w:ascii="Arial" w:hAnsi="Arial" w:cs="Arial"/>
          <w:color w:val="000000" w:themeColor="text1"/>
          <w:sz w:val="24"/>
          <w:szCs w:val="24"/>
          <w:lang w:val="es-MX"/>
        </w:rPr>
        <w:t>o del Estado hace mas de 10</w:t>
      </w:r>
      <w:r w:rsidR="00162CDA" w:rsidRPr="0060390F">
        <w:rPr>
          <w:rFonts w:ascii="Arial" w:hAnsi="Arial" w:cs="Arial"/>
          <w:color w:val="000000" w:themeColor="text1"/>
          <w:sz w:val="24"/>
          <w:szCs w:val="24"/>
          <w:lang w:val="es-MX"/>
        </w:rPr>
        <w:t>, 15 años, estuvo totalmente abandonado e iniciamos ya gracias Marcos, por el trabajo en conjunto que hemos realizado, se realizo para el conocimiento de todo el Pleno</w:t>
      </w:r>
      <w:r w:rsidR="00176A6B" w:rsidRPr="0060390F">
        <w:rPr>
          <w:rFonts w:ascii="Arial" w:hAnsi="Arial" w:cs="Arial"/>
          <w:color w:val="000000" w:themeColor="text1"/>
          <w:sz w:val="24"/>
          <w:szCs w:val="24"/>
          <w:lang w:val="es-MX"/>
        </w:rPr>
        <w:t>,</w:t>
      </w:r>
      <w:r w:rsidR="00162CDA" w:rsidRPr="0060390F">
        <w:rPr>
          <w:rFonts w:ascii="Arial" w:hAnsi="Arial" w:cs="Arial"/>
          <w:color w:val="000000" w:themeColor="text1"/>
          <w:sz w:val="24"/>
          <w:szCs w:val="24"/>
          <w:lang w:val="es-MX"/>
        </w:rPr>
        <w:t xml:space="preserve"> decirles que hay una brigada permanente con 10 jardineros, desde ese día Marco, desde ese día, no han parado y no van a parar hasta que terminemos con las 55 </w:t>
      </w:r>
      <w:r w:rsidR="00176A6B" w:rsidRPr="0060390F">
        <w:rPr>
          <w:rFonts w:ascii="Arial" w:hAnsi="Arial" w:cs="Arial"/>
          <w:color w:val="000000" w:themeColor="text1"/>
          <w:sz w:val="24"/>
          <w:szCs w:val="24"/>
          <w:lang w:val="es-MX"/>
        </w:rPr>
        <w:t>hectáreas</w:t>
      </w:r>
      <w:r w:rsidR="00162CDA" w:rsidRPr="0060390F">
        <w:rPr>
          <w:rFonts w:ascii="Arial" w:hAnsi="Arial" w:cs="Arial"/>
          <w:color w:val="000000" w:themeColor="text1"/>
          <w:sz w:val="24"/>
          <w:szCs w:val="24"/>
          <w:lang w:val="es-MX"/>
        </w:rPr>
        <w:t xml:space="preserve">, tendremos que hacer algo con ese pulmón tan importante darle vida, y bueno tendremos nosotros no solamente, hemos sacado dos o tres camiones en estos días hemos tenido de 20 a 25 camiones de maleza que hemos retirado, a que ver la extensión </w:t>
      </w:r>
      <w:r w:rsidR="00D94421" w:rsidRPr="0060390F">
        <w:rPr>
          <w:rFonts w:ascii="Arial" w:hAnsi="Arial" w:cs="Arial"/>
          <w:color w:val="000000" w:themeColor="text1"/>
          <w:sz w:val="24"/>
          <w:szCs w:val="24"/>
          <w:lang w:val="es-MX"/>
        </w:rPr>
        <w:t>y seguiremos trabajando en ella, muchas gracias Marco y muchas gracias a todos por la ayuda. ---------------------------------------------------------------------------------------------------------------------------------------------------</w:t>
      </w:r>
      <w:r w:rsidR="00162CDA" w:rsidRPr="0060390F">
        <w:rPr>
          <w:rFonts w:ascii="Arial" w:hAnsi="Arial" w:cs="Arial"/>
          <w:color w:val="000000" w:themeColor="text1"/>
          <w:sz w:val="24"/>
          <w:szCs w:val="24"/>
          <w:lang w:val="es-MX"/>
        </w:rPr>
        <w:t xml:space="preserve">   </w:t>
      </w:r>
      <w:r w:rsidRPr="0060390F">
        <w:rPr>
          <w:rFonts w:ascii="Arial" w:hAnsi="Arial" w:cs="Arial"/>
          <w:color w:val="000000" w:themeColor="text1"/>
          <w:sz w:val="24"/>
          <w:szCs w:val="24"/>
          <w:lang w:val="es-MX"/>
        </w:rPr>
        <w:t xml:space="preserve"> </w:t>
      </w:r>
    </w:p>
    <w:p w:rsidR="0044251D" w:rsidRPr="0060390F" w:rsidRDefault="0044251D"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la Regidora Carmen Lucia Pérez Camarena:</w:t>
      </w:r>
      <w:r w:rsidR="00D94421" w:rsidRPr="0060390F">
        <w:rPr>
          <w:rFonts w:ascii="Arial" w:hAnsi="Arial" w:cs="Arial"/>
          <w:bCs/>
          <w:sz w:val="24"/>
          <w:szCs w:val="24"/>
        </w:rPr>
        <w:t xml:space="preserve"> </w:t>
      </w:r>
      <w:r w:rsidR="00516BE3" w:rsidRPr="0060390F">
        <w:rPr>
          <w:rFonts w:ascii="Arial" w:hAnsi="Arial" w:cs="Arial"/>
          <w:bCs/>
          <w:sz w:val="24"/>
          <w:szCs w:val="24"/>
        </w:rPr>
        <w:t xml:space="preserve">muchas </w:t>
      </w:r>
      <w:r w:rsidR="00516BE3" w:rsidRPr="0060390F">
        <w:rPr>
          <w:rFonts w:ascii="Arial" w:hAnsi="Arial" w:cs="Arial"/>
          <w:bCs/>
          <w:sz w:val="24"/>
          <w:szCs w:val="24"/>
        </w:rPr>
        <w:lastRenderedPageBreak/>
        <w:t xml:space="preserve">gracias señora Presidenta dos temas muy sencillos, </w:t>
      </w:r>
      <w:r w:rsidR="00146BAB" w:rsidRPr="0060390F">
        <w:rPr>
          <w:rFonts w:ascii="Arial" w:hAnsi="Arial" w:cs="Arial"/>
          <w:bCs/>
          <w:sz w:val="24"/>
          <w:szCs w:val="24"/>
        </w:rPr>
        <w:t>uno que tiene que ver con el C</w:t>
      </w:r>
      <w:r w:rsidR="00516BE3" w:rsidRPr="0060390F">
        <w:rPr>
          <w:rFonts w:ascii="Arial" w:hAnsi="Arial" w:cs="Arial"/>
          <w:bCs/>
          <w:sz w:val="24"/>
          <w:szCs w:val="24"/>
        </w:rPr>
        <w:t>omit</w:t>
      </w:r>
      <w:r w:rsidR="00146BAB" w:rsidRPr="0060390F">
        <w:rPr>
          <w:rFonts w:ascii="Arial" w:hAnsi="Arial" w:cs="Arial"/>
          <w:bCs/>
          <w:sz w:val="24"/>
          <w:szCs w:val="24"/>
        </w:rPr>
        <w:t>é de A</w:t>
      </w:r>
      <w:r w:rsidR="00516BE3" w:rsidRPr="0060390F">
        <w:rPr>
          <w:rFonts w:ascii="Arial" w:hAnsi="Arial" w:cs="Arial"/>
          <w:bCs/>
          <w:sz w:val="24"/>
          <w:szCs w:val="24"/>
        </w:rPr>
        <w:t>dqui</w:t>
      </w:r>
      <w:r w:rsidR="00146BAB" w:rsidRPr="0060390F">
        <w:rPr>
          <w:rFonts w:ascii="Arial" w:hAnsi="Arial" w:cs="Arial"/>
          <w:bCs/>
          <w:sz w:val="24"/>
          <w:szCs w:val="24"/>
        </w:rPr>
        <w:t>sic</w:t>
      </w:r>
      <w:r w:rsidR="00516BE3" w:rsidRPr="0060390F">
        <w:rPr>
          <w:rFonts w:ascii="Arial" w:hAnsi="Arial" w:cs="Arial"/>
          <w:bCs/>
          <w:sz w:val="24"/>
          <w:szCs w:val="24"/>
        </w:rPr>
        <w:t xml:space="preserve">iones no hemos sesionado y creo que si es importante </w:t>
      </w:r>
      <w:r w:rsidR="007E0D3B" w:rsidRPr="0060390F">
        <w:rPr>
          <w:rFonts w:ascii="Arial" w:hAnsi="Arial" w:cs="Arial"/>
          <w:bCs/>
          <w:sz w:val="24"/>
          <w:szCs w:val="24"/>
        </w:rPr>
        <w:t>sab</w:t>
      </w:r>
      <w:r w:rsidR="00146BAB" w:rsidRPr="0060390F">
        <w:rPr>
          <w:rFonts w:ascii="Arial" w:hAnsi="Arial" w:cs="Arial"/>
          <w:bCs/>
          <w:sz w:val="24"/>
          <w:szCs w:val="24"/>
        </w:rPr>
        <w:t>er como se están haciendo las compras, como se está licitando</w:t>
      </w:r>
      <w:r w:rsidR="00914B42" w:rsidRPr="0060390F">
        <w:rPr>
          <w:rFonts w:ascii="Arial" w:hAnsi="Arial" w:cs="Arial"/>
          <w:bCs/>
          <w:sz w:val="24"/>
          <w:szCs w:val="24"/>
        </w:rPr>
        <w:t>,</w:t>
      </w:r>
      <w:r w:rsidR="00146BAB" w:rsidRPr="0060390F">
        <w:rPr>
          <w:rFonts w:ascii="Arial" w:hAnsi="Arial" w:cs="Arial"/>
          <w:bCs/>
          <w:sz w:val="24"/>
          <w:szCs w:val="24"/>
        </w:rPr>
        <w:t xml:space="preserve"> pues yo le pediría que a la brevedad se convocara al Comité de Adquisiciones </w:t>
      </w:r>
      <w:r w:rsidR="00CD106D" w:rsidRPr="0060390F">
        <w:rPr>
          <w:rFonts w:ascii="Arial" w:hAnsi="Arial" w:cs="Arial"/>
          <w:bCs/>
          <w:sz w:val="24"/>
          <w:szCs w:val="24"/>
        </w:rPr>
        <w:t>y por otro lado bueno pues estamos a unos días de celebrar</w:t>
      </w:r>
      <w:r w:rsidR="00914B42" w:rsidRPr="0060390F">
        <w:rPr>
          <w:rFonts w:ascii="Arial" w:hAnsi="Arial" w:cs="Arial"/>
          <w:bCs/>
          <w:sz w:val="24"/>
          <w:szCs w:val="24"/>
        </w:rPr>
        <w:t>,</w:t>
      </w:r>
      <w:r w:rsidR="00CD106D" w:rsidRPr="0060390F">
        <w:rPr>
          <w:rFonts w:ascii="Arial" w:hAnsi="Arial" w:cs="Arial"/>
          <w:bCs/>
          <w:sz w:val="24"/>
          <w:szCs w:val="24"/>
        </w:rPr>
        <w:t xml:space="preserve"> de conmemorar el Día Internacional de la Mujer, y Usted Presidenta representa a una de las cinco mujeres que Gobiernan Municipios en nuestro Estado de Jalisco, me gusto mucho hablarla hace unos minutos yo creo que esa determinación, esa fuerza, esa responsabilidad es la que debe de prevalecer en nuestro Gobierno,</w:t>
      </w:r>
      <w:r w:rsidR="00914B42" w:rsidRPr="0060390F">
        <w:rPr>
          <w:rFonts w:ascii="Arial" w:hAnsi="Arial" w:cs="Arial"/>
          <w:bCs/>
          <w:sz w:val="24"/>
          <w:szCs w:val="24"/>
        </w:rPr>
        <w:t xml:space="preserve"> el consenso el diá</w:t>
      </w:r>
      <w:r w:rsidR="00CD106D" w:rsidRPr="0060390F">
        <w:rPr>
          <w:rFonts w:ascii="Arial" w:hAnsi="Arial" w:cs="Arial"/>
          <w:bCs/>
          <w:sz w:val="24"/>
          <w:szCs w:val="24"/>
        </w:rPr>
        <w:t xml:space="preserve">logo, el acuerdo, creo que es muy importante que bueno que sus compañeros Presidentes le muestren solidaridad, que el Gobierno del Estado actúe, pero me parecería una falta de respeto, </w:t>
      </w:r>
      <w:r w:rsidR="00914B42" w:rsidRPr="0060390F">
        <w:rPr>
          <w:rFonts w:ascii="Arial" w:hAnsi="Arial" w:cs="Arial"/>
          <w:bCs/>
          <w:sz w:val="24"/>
          <w:szCs w:val="24"/>
        </w:rPr>
        <w:t xml:space="preserve">a </w:t>
      </w:r>
      <w:r w:rsidR="00CD106D" w:rsidRPr="0060390F">
        <w:rPr>
          <w:rFonts w:ascii="Arial" w:hAnsi="Arial" w:cs="Arial"/>
          <w:bCs/>
          <w:sz w:val="24"/>
          <w:szCs w:val="24"/>
        </w:rPr>
        <w:t>la autonomía municipal, si actores que no son de nue</w:t>
      </w:r>
      <w:r w:rsidR="00914B42" w:rsidRPr="0060390F">
        <w:rPr>
          <w:rFonts w:ascii="Arial" w:hAnsi="Arial" w:cs="Arial"/>
          <w:bCs/>
          <w:sz w:val="24"/>
          <w:szCs w:val="24"/>
        </w:rPr>
        <w:t>stro Municipio o que G</w:t>
      </w:r>
      <w:r w:rsidR="00CD106D" w:rsidRPr="0060390F">
        <w:rPr>
          <w:rFonts w:ascii="Arial" w:hAnsi="Arial" w:cs="Arial"/>
          <w:bCs/>
          <w:sz w:val="24"/>
          <w:szCs w:val="24"/>
        </w:rPr>
        <w:t>obiernan otros lugares, vengan a querer decidir lo que es bueno para Tlaquepaque</w:t>
      </w:r>
      <w:r w:rsidR="00914B42" w:rsidRPr="0060390F">
        <w:rPr>
          <w:rFonts w:ascii="Arial" w:hAnsi="Arial" w:cs="Arial"/>
          <w:bCs/>
          <w:sz w:val="24"/>
          <w:szCs w:val="24"/>
        </w:rPr>
        <w:t>,</w:t>
      </w:r>
      <w:r w:rsidR="00CD106D" w:rsidRPr="0060390F">
        <w:rPr>
          <w:rFonts w:ascii="Arial" w:hAnsi="Arial" w:cs="Arial"/>
          <w:bCs/>
          <w:sz w:val="24"/>
          <w:szCs w:val="24"/>
        </w:rPr>
        <w:t xml:space="preserve"> lamento mucho lo que ha ocurrido con el señor Garaiz, </w:t>
      </w:r>
      <w:r w:rsidR="0000737D" w:rsidRPr="0060390F">
        <w:rPr>
          <w:rFonts w:ascii="Arial" w:hAnsi="Arial" w:cs="Arial"/>
          <w:bCs/>
          <w:sz w:val="24"/>
          <w:szCs w:val="24"/>
        </w:rPr>
        <w:t xml:space="preserve">se que </w:t>
      </w:r>
      <w:r w:rsidR="00CD106D" w:rsidRPr="0060390F">
        <w:rPr>
          <w:rFonts w:ascii="Arial" w:hAnsi="Arial" w:cs="Arial"/>
          <w:bCs/>
          <w:sz w:val="24"/>
          <w:szCs w:val="24"/>
        </w:rPr>
        <w:t xml:space="preserve">es una persona muy valiosa </w:t>
      </w:r>
      <w:r w:rsidR="00FB69BC" w:rsidRPr="0060390F">
        <w:rPr>
          <w:rFonts w:ascii="Arial" w:hAnsi="Arial" w:cs="Arial"/>
          <w:bCs/>
          <w:sz w:val="24"/>
          <w:szCs w:val="24"/>
        </w:rPr>
        <w:t xml:space="preserve">y espero que se restablezca la relación, </w:t>
      </w:r>
      <w:r w:rsidR="0000737D" w:rsidRPr="0060390F">
        <w:rPr>
          <w:rFonts w:ascii="Arial" w:hAnsi="Arial" w:cs="Arial"/>
          <w:bCs/>
          <w:sz w:val="24"/>
          <w:szCs w:val="24"/>
        </w:rPr>
        <w:t xml:space="preserve">pero yo creo que Usted tiene toda la capacidad, para resolver ese tipo de situaciones simplemente reiterar lo que ya ha dicho mi compañero, yo Usted lo sabe yo soy una mujer que tiene muchos años en la política, no soy una improvisada, yo se que muchas mujeres de nuestro Estado, de nuestro </w:t>
      </w:r>
      <w:r w:rsidR="007E0D3B" w:rsidRPr="0060390F">
        <w:rPr>
          <w:rFonts w:ascii="Arial" w:hAnsi="Arial" w:cs="Arial"/>
          <w:bCs/>
          <w:sz w:val="24"/>
          <w:szCs w:val="24"/>
        </w:rPr>
        <w:t>País, de nuestro Municipio ve e</w:t>
      </w:r>
      <w:r w:rsidR="0000737D" w:rsidRPr="0060390F">
        <w:rPr>
          <w:rFonts w:ascii="Arial" w:hAnsi="Arial" w:cs="Arial"/>
          <w:bCs/>
          <w:sz w:val="24"/>
          <w:szCs w:val="24"/>
        </w:rPr>
        <w:t xml:space="preserve">n Usted se ven reflejadas, ven la capacidad de las mujeres, yo creo que es momento de demostrarle a la población, a los hombres, a las mujeres, que las mujeres podemos y sabemos gobernar </w:t>
      </w:r>
      <w:r w:rsidR="000505CD" w:rsidRPr="0060390F">
        <w:rPr>
          <w:rFonts w:ascii="Arial" w:hAnsi="Arial" w:cs="Arial"/>
          <w:bCs/>
          <w:sz w:val="24"/>
          <w:szCs w:val="24"/>
        </w:rPr>
        <w:t xml:space="preserve">y que podemos y tenemos la capacidad de decidir mas allá de </w:t>
      </w:r>
      <w:r w:rsidR="007E0D3B" w:rsidRPr="0060390F">
        <w:rPr>
          <w:rFonts w:ascii="Arial" w:hAnsi="Arial" w:cs="Arial"/>
          <w:bCs/>
          <w:sz w:val="24"/>
          <w:szCs w:val="24"/>
        </w:rPr>
        <w:t xml:space="preserve">encima de </w:t>
      </w:r>
      <w:r w:rsidR="000505CD" w:rsidRPr="0060390F">
        <w:rPr>
          <w:rFonts w:ascii="Arial" w:hAnsi="Arial" w:cs="Arial"/>
          <w:bCs/>
          <w:sz w:val="24"/>
          <w:szCs w:val="24"/>
        </w:rPr>
        <w:t>las buenas voluntades que los compañeros puedan tener, seguramente vendrá el día 08 de marzo y vendrán muchos discursos y vendrá el nombre de las mujeres para muchas propuestas y demás, yo creo que es muy importante que la autonomía del Muni</w:t>
      </w:r>
      <w:r w:rsidR="00BB4223" w:rsidRPr="0060390F">
        <w:rPr>
          <w:rFonts w:ascii="Arial" w:hAnsi="Arial" w:cs="Arial"/>
          <w:bCs/>
          <w:sz w:val="24"/>
          <w:szCs w:val="24"/>
        </w:rPr>
        <w:t>ci</w:t>
      </w:r>
      <w:r w:rsidR="000505CD" w:rsidRPr="0060390F">
        <w:rPr>
          <w:rFonts w:ascii="Arial" w:hAnsi="Arial" w:cs="Arial"/>
          <w:bCs/>
          <w:sz w:val="24"/>
          <w:szCs w:val="24"/>
        </w:rPr>
        <w:t>pio se respete</w:t>
      </w:r>
      <w:r w:rsidR="007E0D3B" w:rsidRPr="0060390F">
        <w:rPr>
          <w:rFonts w:ascii="Arial" w:hAnsi="Arial" w:cs="Arial"/>
          <w:bCs/>
          <w:sz w:val="24"/>
          <w:szCs w:val="24"/>
        </w:rPr>
        <w:t>,</w:t>
      </w:r>
      <w:r w:rsidR="000505CD" w:rsidRPr="0060390F">
        <w:rPr>
          <w:rFonts w:ascii="Arial" w:hAnsi="Arial" w:cs="Arial"/>
          <w:bCs/>
          <w:sz w:val="24"/>
          <w:szCs w:val="24"/>
        </w:rPr>
        <w:t xml:space="preserve"> que sea este órgano de Gobierno junto con Usted quienes tomemos las decisiones que seamos los Tlaquepaquenses y pues</w:t>
      </w:r>
      <w:r w:rsidR="007E0D3B" w:rsidRPr="0060390F">
        <w:rPr>
          <w:rFonts w:ascii="Arial" w:hAnsi="Arial" w:cs="Arial"/>
          <w:bCs/>
          <w:sz w:val="24"/>
          <w:szCs w:val="24"/>
        </w:rPr>
        <w:t>,</w:t>
      </w:r>
      <w:r w:rsidR="000505CD" w:rsidRPr="0060390F">
        <w:rPr>
          <w:rFonts w:ascii="Arial" w:hAnsi="Arial" w:cs="Arial"/>
          <w:bCs/>
          <w:sz w:val="24"/>
          <w:szCs w:val="24"/>
        </w:rPr>
        <w:t xml:space="preserve"> yo reitero</w:t>
      </w:r>
      <w:r w:rsidR="007E0D3B" w:rsidRPr="0060390F">
        <w:rPr>
          <w:rFonts w:ascii="Arial" w:hAnsi="Arial" w:cs="Arial"/>
          <w:bCs/>
          <w:sz w:val="24"/>
          <w:szCs w:val="24"/>
        </w:rPr>
        <w:t>,</w:t>
      </w:r>
      <w:r w:rsidR="000505CD" w:rsidRPr="0060390F">
        <w:rPr>
          <w:rFonts w:ascii="Arial" w:hAnsi="Arial" w:cs="Arial"/>
          <w:bCs/>
          <w:sz w:val="24"/>
          <w:szCs w:val="24"/>
        </w:rPr>
        <w:t xml:space="preserve"> la disposición de la fracción de ac</w:t>
      </w:r>
      <w:r w:rsidR="007E0D3B" w:rsidRPr="0060390F">
        <w:rPr>
          <w:rFonts w:ascii="Arial" w:hAnsi="Arial" w:cs="Arial"/>
          <w:bCs/>
          <w:sz w:val="24"/>
          <w:szCs w:val="24"/>
        </w:rPr>
        <w:t>ción nacional de mantener un diá</w:t>
      </w:r>
      <w:r w:rsidR="000505CD" w:rsidRPr="0060390F">
        <w:rPr>
          <w:rFonts w:ascii="Arial" w:hAnsi="Arial" w:cs="Arial"/>
          <w:bCs/>
          <w:sz w:val="24"/>
          <w:szCs w:val="24"/>
        </w:rPr>
        <w:t>logo constructivo de sumar en aquellas propuestas que veamos para beneficio de nuestra comunidad, pero desde luego y</w:t>
      </w:r>
      <w:r w:rsidR="007E0D3B" w:rsidRPr="0060390F">
        <w:rPr>
          <w:rFonts w:ascii="Arial" w:hAnsi="Arial" w:cs="Arial"/>
          <w:bCs/>
          <w:sz w:val="24"/>
          <w:szCs w:val="24"/>
        </w:rPr>
        <w:t xml:space="preserve"> ahí si pues </w:t>
      </w:r>
      <w:r w:rsidR="000505CD" w:rsidRPr="0060390F">
        <w:rPr>
          <w:rFonts w:ascii="Arial" w:hAnsi="Arial" w:cs="Arial"/>
          <w:bCs/>
          <w:sz w:val="24"/>
          <w:szCs w:val="24"/>
        </w:rPr>
        <w:t xml:space="preserve"> tendremos que ser muy puntuales en observar </w:t>
      </w:r>
      <w:r w:rsidR="00BB4223" w:rsidRPr="0060390F">
        <w:rPr>
          <w:rFonts w:ascii="Arial" w:hAnsi="Arial" w:cs="Arial"/>
          <w:bCs/>
          <w:sz w:val="24"/>
          <w:szCs w:val="24"/>
        </w:rPr>
        <w:t>aquellas cosas con las que no estamos de acuerdo, y que bueno es parte de nuestro deber como oposición, sería cuanto señora Presidenta</w:t>
      </w:r>
      <w:r w:rsidR="000505CD" w:rsidRPr="0060390F">
        <w:rPr>
          <w:rFonts w:ascii="Arial" w:hAnsi="Arial" w:cs="Arial"/>
          <w:bCs/>
          <w:sz w:val="24"/>
          <w:szCs w:val="24"/>
        </w:rPr>
        <w:t>.</w:t>
      </w:r>
      <w:r w:rsidR="00516BE3" w:rsidRPr="0060390F">
        <w:rPr>
          <w:rFonts w:ascii="Arial" w:hAnsi="Arial" w:cs="Arial"/>
          <w:bCs/>
          <w:sz w:val="24"/>
          <w:szCs w:val="24"/>
        </w:rPr>
        <w:t xml:space="preserve"> </w:t>
      </w:r>
      <w:r w:rsidRPr="0060390F">
        <w:rPr>
          <w:rFonts w:ascii="Arial" w:hAnsi="Arial" w:cs="Arial"/>
          <w:bCs/>
          <w:sz w:val="24"/>
          <w:szCs w:val="24"/>
        </w:rPr>
        <w:t xml:space="preserve"> </w:t>
      </w:r>
      <w:r w:rsidRPr="0060390F">
        <w:rPr>
          <w:rFonts w:ascii="Arial" w:hAnsi="Arial" w:cs="Arial"/>
          <w:sz w:val="24"/>
          <w:szCs w:val="24"/>
        </w:rPr>
        <w:t>----------------------------------------------------------------------------------------------------</w:t>
      </w:r>
      <w:r w:rsidR="00BB4223" w:rsidRPr="0060390F">
        <w:rPr>
          <w:rFonts w:ascii="Arial" w:hAnsi="Arial" w:cs="Arial"/>
          <w:sz w:val="24"/>
          <w:szCs w:val="24"/>
        </w:rPr>
        <w:t>---------------------------------------</w:t>
      </w:r>
    </w:p>
    <w:p w:rsidR="00BB4223" w:rsidRPr="0060390F" w:rsidRDefault="00BB4223" w:rsidP="00AE2C5C">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Habla la C. María Elena Limón García Presidenta Municipal: gracias señora Regidora nada mas comentarle que tengo ganado varios motes precisamente porque la Presidenta se llama María Elena Limón, porque tenemos autonomía y porque estamos llevando un Municipio lo mejor que podemos, le reconozco a Usted su trayectoria, así como a todos mis compañeros y compañeras y tengan la seguridad que aquí los temas que tengamos que tomar se van a tomar en consenso con este Ayuntamiento, y no va a interferir nadie mas, sería cuanto y le agradezco sus palabras</w:t>
      </w:r>
      <w:r w:rsidR="00FD71A6" w:rsidRPr="0060390F">
        <w:rPr>
          <w:rFonts w:ascii="Arial" w:hAnsi="Arial" w:cs="Arial"/>
          <w:sz w:val="24"/>
          <w:szCs w:val="24"/>
          <w:lang w:val="es-MX"/>
        </w:rPr>
        <w:t xml:space="preserve"> señora Regidora</w:t>
      </w:r>
      <w:r w:rsidRPr="0060390F">
        <w:rPr>
          <w:rFonts w:ascii="Arial" w:hAnsi="Arial" w:cs="Arial"/>
          <w:sz w:val="24"/>
          <w:szCs w:val="24"/>
          <w:lang w:val="es-MX"/>
        </w:rPr>
        <w:t>. ----------------------------------------------------------------------------------------------------</w:t>
      </w:r>
      <w:r w:rsidR="00FD71A6" w:rsidRPr="0060390F">
        <w:rPr>
          <w:rFonts w:ascii="Arial" w:hAnsi="Arial" w:cs="Arial"/>
          <w:sz w:val="24"/>
          <w:szCs w:val="24"/>
          <w:lang w:val="es-MX"/>
        </w:rPr>
        <w:t>-------------------------------------------------------------------------</w:t>
      </w:r>
      <w:r w:rsidRPr="0060390F">
        <w:rPr>
          <w:rFonts w:ascii="Arial" w:hAnsi="Arial" w:cs="Arial"/>
          <w:sz w:val="24"/>
          <w:szCs w:val="24"/>
          <w:lang w:val="es-MX"/>
        </w:rPr>
        <w:t xml:space="preserve">-  </w:t>
      </w:r>
    </w:p>
    <w:p w:rsidR="00BB4223" w:rsidRPr="0060390F" w:rsidRDefault="00FD71A6" w:rsidP="00AE2C5C">
      <w:pPr>
        <w:widowControl w:val="0"/>
        <w:autoSpaceDE w:val="0"/>
        <w:autoSpaceDN w:val="0"/>
        <w:adjustRightInd w:val="0"/>
        <w:jc w:val="both"/>
        <w:rPr>
          <w:rFonts w:ascii="Arial" w:hAnsi="Arial" w:cs="Arial"/>
          <w:bCs/>
          <w:sz w:val="24"/>
          <w:szCs w:val="24"/>
        </w:rPr>
      </w:pPr>
      <w:r w:rsidRPr="0060390F">
        <w:rPr>
          <w:rFonts w:ascii="Arial" w:hAnsi="Arial" w:cs="Arial"/>
          <w:sz w:val="24"/>
          <w:szCs w:val="24"/>
        </w:rPr>
        <w:t xml:space="preserve">Hace uso de la voz el Regidor Marco Antonio Fuente Ontiveros: </w:t>
      </w:r>
      <w:r w:rsidRPr="0060390F">
        <w:rPr>
          <w:rFonts w:ascii="Arial" w:hAnsi="Arial" w:cs="Arial"/>
          <w:bCs/>
          <w:sz w:val="24"/>
          <w:szCs w:val="24"/>
        </w:rPr>
        <w:t xml:space="preserve">Presidenta con el mismo tema nada mas para compartirle a mi compañera Lucy Pérez que en este Gobierno no es un tema nada mas de discurso si no también de acciones, </w:t>
      </w:r>
      <w:r w:rsidR="009D6410" w:rsidRPr="0060390F">
        <w:rPr>
          <w:rFonts w:ascii="Arial" w:hAnsi="Arial" w:cs="Arial"/>
          <w:bCs/>
          <w:sz w:val="24"/>
          <w:szCs w:val="24"/>
        </w:rPr>
        <w:t xml:space="preserve">tal </w:t>
      </w:r>
      <w:r w:rsidRPr="0060390F">
        <w:rPr>
          <w:rFonts w:ascii="Arial" w:hAnsi="Arial" w:cs="Arial"/>
          <w:bCs/>
          <w:sz w:val="24"/>
          <w:szCs w:val="24"/>
        </w:rPr>
        <w:t xml:space="preserve">es el hecho de que en Tlaquepaque es el </w:t>
      </w:r>
      <w:r w:rsidR="00163CBE" w:rsidRPr="0060390F">
        <w:rPr>
          <w:rFonts w:ascii="Arial" w:hAnsi="Arial" w:cs="Arial"/>
          <w:bCs/>
          <w:sz w:val="24"/>
          <w:szCs w:val="24"/>
        </w:rPr>
        <w:t>día</w:t>
      </w:r>
      <w:r w:rsidRPr="0060390F">
        <w:rPr>
          <w:rFonts w:ascii="Arial" w:hAnsi="Arial" w:cs="Arial"/>
          <w:bCs/>
          <w:sz w:val="24"/>
          <w:szCs w:val="24"/>
        </w:rPr>
        <w:t xml:space="preserve"> de las mujeres, no es solamente el </w:t>
      </w:r>
      <w:r w:rsidR="009D6410" w:rsidRPr="0060390F">
        <w:rPr>
          <w:rFonts w:ascii="Arial" w:hAnsi="Arial" w:cs="Arial"/>
          <w:bCs/>
          <w:sz w:val="24"/>
          <w:szCs w:val="24"/>
        </w:rPr>
        <w:t>día</w:t>
      </w:r>
      <w:r w:rsidRPr="0060390F">
        <w:rPr>
          <w:rFonts w:ascii="Arial" w:hAnsi="Arial" w:cs="Arial"/>
          <w:bCs/>
          <w:sz w:val="24"/>
          <w:szCs w:val="24"/>
        </w:rPr>
        <w:t xml:space="preserve"> de las mujeres, sino es el mes de las mujeres, </w:t>
      </w:r>
      <w:r w:rsidR="009D6410" w:rsidRPr="0060390F">
        <w:rPr>
          <w:rFonts w:ascii="Arial" w:hAnsi="Arial" w:cs="Arial"/>
          <w:bCs/>
          <w:sz w:val="24"/>
          <w:szCs w:val="24"/>
        </w:rPr>
        <w:t>por medio de</w:t>
      </w:r>
      <w:r w:rsidRPr="0060390F">
        <w:rPr>
          <w:rFonts w:ascii="Arial" w:hAnsi="Arial" w:cs="Arial"/>
          <w:bCs/>
          <w:sz w:val="24"/>
          <w:szCs w:val="24"/>
        </w:rPr>
        <w:t xml:space="preserve">l Instituto de las mujeres, el extraordinario trabajo que esta realizando la Doctora Alicia Ocampo, es un mes donde estaremos llevando ciclos conferenciales y talleres en pro de la mujer, con esto reitero </w:t>
      </w:r>
      <w:r w:rsidR="00163CBE" w:rsidRPr="0060390F">
        <w:rPr>
          <w:rFonts w:ascii="Arial" w:hAnsi="Arial" w:cs="Arial"/>
          <w:bCs/>
          <w:sz w:val="24"/>
          <w:szCs w:val="24"/>
        </w:rPr>
        <w:t>lo que</w:t>
      </w:r>
      <w:r w:rsidRPr="0060390F">
        <w:rPr>
          <w:rFonts w:ascii="Arial" w:hAnsi="Arial" w:cs="Arial"/>
          <w:bCs/>
          <w:sz w:val="24"/>
          <w:szCs w:val="24"/>
        </w:rPr>
        <w:t xml:space="preserve"> comento que este </w:t>
      </w:r>
      <w:r w:rsidRPr="0060390F">
        <w:rPr>
          <w:rFonts w:ascii="Arial" w:hAnsi="Arial" w:cs="Arial"/>
          <w:bCs/>
          <w:sz w:val="24"/>
          <w:szCs w:val="24"/>
        </w:rPr>
        <w:lastRenderedPageBreak/>
        <w:t xml:space="preserve">Gobierno no es solamente discurso sino que </w:t>
      </w:r>
      <w:r w:rsidR="00163CBE" w:rsidRPr="0060390F">
        <w:rPr>
          <w:rFonts w:ascii="Arial" w:hAnsi="Arial" w:cs="Arial"/>
          <w:bCs/>
          <w:sz w:val="24"/>
          <w:szCs w:val="24"/>
        </w:rPr>
        <w:t xml:space="preserve">nos </w:t>
      </w:r>
      <w:r w:rsidRPr="0060390F">
        <w:rPr>
          <w:rFonts w:ascii="Arial" w:hAnsi="Arial" w:cs="Arial"/>
          <w:bCs/>
          <w:sz w:val="24"/>
          <w:szCs w:val="24"/>
        </w:rPr>
        <w:t xml:space="preserve">estamos planteando una ruta de acciones, les haremos llegar el protocolo de como estaremos llevando ese ciclo conferencial, obviamente la Presidenta giro instrucciones a Alicia y nos hemos coordinado con ella, pero para que sepan que venimos reforzando </w:t>
      </w:r>
      <w:r w:rsidR="00163CBE" w:rsidRPr="0060390F">
        <w:rPr>
          <w:rFonts w:ascii="Arial" w:hAnsi="Arial" w:cs="Arial"/>
          <w:bCs/>
          <w:sz w:val="24"/>
          <w:szCs w:val="24"/>
        </w:rPr>
        <w:t xml:space="preserve">pues, </w:t>
      </w:r>
      <w:r w:rsidRPr="0060390F">
        <w:rPr>
          <w:rFonts w:ascii="Arial" w:hAnsi="Arial" w:cs="Arial"/>
          <w:bCs/>
          <w:sz w:val="24"/>
          <w:szCs w:val="24"/>
        </w:rPr>
        <w:t xml:space="preserve">no es una cuestión mediática solamente la protección a la mujer, sino que estamos realizando las acciones necesarias para generar conciencia </w:t>
      </w:r>
      <w:r w:rsidR="00163CBE" w:rsidRPr="0060390F">
        <w:rPr>
          <w:rFonts w:ascii="Arial" w:hAnsi="Arial" w:cs="Arial"/>
          <w:bCs/>
          <w:sz w:val="24"/>
          <w:szCs w:val="24"/>
        </w:rPr>
        <w:t>y para proteger ese ser tan extraordinario que tenemos aparte como compañeras en casa como amigas, es cuanto Presidenta. -------------------------------------------------------------------------------------------------------------</w:t>
      </w:r>
      <w:r w:rsidR="00CE34A9" w:rsidRPr="0060390F">
        <w:rPr>
          <w:rFonts w:ascii="Arial" w:hAnsi="Arial" w:cs="Arial"/>
          <w:bCs/>
          <w:sz w:val="24"/>
          <w:szCs w:val="24"/>
        </w:rPr>
        <w:t>------------------------------------</w:t>
      </w:r>
      <w:r w:rsidR="00163CBE" w:rsidRPr="0060390F">
        <w:rPr>
          <w:rFonts w:ascii="Arial" w:hAnsi="Arial" w:cs="Arial"/>
          <w:bCs/>
          <w:sz w:val="24"/>
          <w:szCs w:val="24"/>
        </w:rPr>
        <w:t>-----------</w:t>
      </w:r>
      <w:r w:rsidRPr="0060390F">
        <w:rPr>
          <w:rFonts w:ascii="Arial" w:hAnsi="Arial" w:cs="Arial"/>
          <w:bCs/>
          <w:sz w:val="24"/>
          <w:szCs w:val="24"/>
        </w:rPr>
        <w:t xml:space="preserve">    </w:t>
      </w:r>
    </w:p>
    <w:p w:rsidR="00BB4223" w:rsidRPr="0060390F" w:rsidRDefault="00163CBE" w:rsidP="00AE2C5C">
      <w:pPr>
        <w:widowControl w:val="0"/>
        <w:autoSpaceDE w:val="0"/>
        <w:autoSpaceDN w:val="0"/>
        <w:adjustRightInd w:val="0"/>
        <w:jc w:val="both"/>
        <w:rPr>
          <w:rFonts w:ascii="Arial" w:hAnsi="Arial" w:cs="Arial"/>
          <w:sz w:val="24"/>
          <w:szCs w:val="24"/>
          <w:lang w:val="es-MX"/>
        </w:rPr>
      </w:pPr>
      <w:r w:rsidRPr="0060390F">
        <w:rPr>
          <w:rFonts w:ascii="Arial" w:hAnsi="Arial" w:cs="Arial"/>
          <w:color w:val="000000" w:themeColor="text1"/>
          <w:sz w:val="24"/>
          <w:szCs w:val="24"/>
          <w:lang w:val="es-MX"/>
        </w:rPr>
        <w:t>Se le concede el uso de la voz al Regidor Albino Jiménez Vázquez:</w:t>
      </w:r>
      <w:r w:rsidRPr="0060390F">
        <w:rPr>
          <w:rFonts w:ascii="Arial" w:hAnsi="Arial" w:cs="Arial"/>
          <w:bCs/>
          <w:sz w:val="24"/>
          <w:szCs w:val="24"/>
        </w:rPr>
        <w:t xml:space="preserve"> con el permiso señora Presidenta, señores Regidores y amigos que nos acompañan</w:t>
      </w:r>
      <w:r w:rsidR="002B2210" w:rsidRPr="0060390F">
        <w:rPr>
          <w:rFonts w:ascii="Arial" w:hAnsi="Arial" w:cs="Arial"/>
          <w:bCs/>
          <w:sz w:val="24"/>
          <w:szCs w:val="24"/>
        </w:rPr>
        <w:t>, yo quería intervenir también en relación a las personas mayores de edad que están viniendo a pagar sus impuestos y que se los han cobrado</w:t>
      </w:r>
      <w:r w:rsidR="00564F8C" w:rsidRPr="0060390F">
        <w:rPr>
          <w:rFonts w:ascii="Arial" w:hAnsi="Arial" w:cs="Arial"/>
          <w:bCs/>
          <w:sz w:val="24"/>
          <w:szCs w:val="24"/>
        </w:rPr>
        <w:t>, proponerle señora Presidenta que en las Del</w:t>
      </w:r>
      <w:r w:rsidR="00CE34A9" w:rsidRPr="0060390F">
        <w:rPr>
          <w:rFonts w:ascii="Arial" w:hAnsi="Arial" w:cs="Arial"/>
          <w:bCs/>
          <w:sz w:val="24"/>
          <w:szCs w:val="24"/>
        </w:rPr>
        <w:t>egaciones hay algunas partes donde</w:t>
      </w:r>
      <w:r w:rsidR="00564F8C" w:rsidRPr="0060390F">
        <w:rPr>
          <w:rFonts w:ascii="Arial" w:hAnsi="Arial" w:cs="Arial"/>
          <w:bCs/>
          <w:sz w:val="24"/>
          <w:szCs w:val="24"/>
        </w:rPr>
        <w:t xml:space="preserve"> tenemos recaudadores que les regresaran los centavos ahí, que no los hicieran venir, porque han venido muchos señores a preguntar y es el caso de Tlaquepaque que los señores mayores de 65 </w:t>
      </w:r>
      <w:r w:rsidR="00CE34A9" w:rsidRPr="0060390F">
        <w:rPr>
          <w:rFonts w:ascii="Arial" w:hAnsi="Arial" w:cs="Arial"/>
          <w:bCs/>
          <w:sz w:val="24"/>
          <w:szCs w:val="24"/>
        </w:rPr>
        <w:t xml:space="preserve">años, </w:t>
      </w:r>
      <w:r w:rsidR="00564F8C" w:rsidRPr="0060390F">
        <w:rPr>
          <w:rFonts w:ascii="Arial" w:hAnsi="Arial" w:cs="Arial"/>
          <w:bCs/>
          <w:sz w:val="24"/>
          <w:szCs w:val="24"/>
        </w:rPr>
        <w:t xml:space="preserve">ya no paguen predial en la propiedad donde viven </w:t>
      </w:r>
      <w:r w:rsidR="00A22F22" w:rsidRPr="0060390F">
        <w:rPr>
          <w:rFonts w:ascii="Arial" w:hAnsi="Arial" w:cs="Arial"/>
          <w:bCs/>
          <w:sz w:val="24"/>
          <w:szCs w:val="24"/>
        </w:rPr>
        <w:t>y con tristeza vemos a la Tesorería vienen y hacen filas y ahora vienen a ver si les regresan los centavos, y les dicen que en un mes, y pues hemos visto que ya han venido al mes y no les</w:t>
      </w:r>
      <w:r w:rsidR="00CE34A9" w:rsidRPr="0060390F">
        <w:rPr>
          <w:rFonts w:ascii="Arial" w:hAnsi="Arial" w:cs="Arial"/>
          <w:bCs/>
          <w:sz w:val="24"/>
          <w:szCs w:val="24"/>
        </w:rPr>
        <w:t xml:space="preserve"> han regresado los centavos,</w:t>
      </w:r>
      <w:r w:rsidR="00A22F22" w:rsidRPr="0060390F">
        <w:rPr>
          <w:rFonts w:ascii="Arial" w:hAnsi="Arial" w:cs="Arial"/>
          <w:bCs/>
          <w:sz w:val="24"/>
          <w:szCs w:val="24"/>
        </w:rPr>
        <w:t xml:space="preserve"> que les dicen que otro mes, ojalá que en las recaudadores que existen en las Delegaciones se les regrese su dinero a las personas</w:t>
      </w:r>
      <w:r w:rsidR="00CE34A9" w:rsidRPr="0060390F">
        <w:rPr>
          <w:rFonts w:ascii="Arial" w:hAnsi="Arial" w:cs="Arial"/>
          <w:bCs/>
          <w:sz w:val="24"/>
          <w:szCs w:val="24"/>
        </w:rPr>
        <w:t xml:space="preserve"> verdad</w:t>
      </w:r>
      <w:r w:rsidR="00A22F22" w:rsidRPr="0060390F">
        <w:rPr>
          <w:rFonts w:ascii="Arial" w:hAnsi="Arial" w:cs="Arial"/>
          <w:bCs/>
          <w:sz w:val="24"/>
          <w:szCs w:val="24"/>
        </w:rPr>
        <w:t xml:space="preserve">, que Usted como función ejecutiva diera esa orden, nomas eso </w:t>
      </w:r>
      <w:r w:rsidR="00CE34A9" w:rsidRPr="0060390F">
        <w:rPr>
          <w:rFonts w:ascii="Arial" w:hAnsi="Arial" w:cs="Arial"/>
          <w:bCs/>
          <w:sz w:val="24"/>
          <w:szCs w:val="24"/>
        </w:rPr>
        <w:t xml:space="preserve">ya </w:t>
      </w:r>
      <w:r w:rsidR="00A22F22" w:rsidRPr="0060390F">
        <w:rPr>
          <w:rFonts w:ascii="Arial" w:hAnsi="Arial" w:cs="Arial"/>
          <w:bCs/>
          <w:sz w:val="24"/>
          <w:szCs w:val="24"/>
        </w:rPr>
        <w:t>lo demás lo dejamos para la otra gracias. --------------------------------------------------------------------------------------------------------------------------------------------------------------</w:t>
      </w:r>
      <w:r w:rsidRPr="0060390F">
        <w:rPr>
          <w:rFonts w:ascii="Arial" w:hAnsi="Arial" w:cs="Arial"/>
          <w:bCs/>
          <w:sz w:val="24"/>
          <w:szCs w:val="24"/>
        </w:rPr>
        <w:t xml:space="preserve">  </w:t>
      </w:r>
    </w:p>
    <w:p w:rsidR="00BB4223" w:rsidRPr="0060390F" w:rsidRDefault="00A22F22"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García Presidenta Municipal: regidor Albino estoy de acuerdo con Usted, no tengo toda la información al respecto pero es estrictamente importante que se les regrese </w:t>
      </w:r>
      <w:r w:rsidR="00433936" w:rsidRPr="0060390F">
        <w:rPr>
          <w:rFonts w:ascii="Arial" w:hAnsi="Arial" w:cs="Arial"/>
          <w:sz w:val="24"/>
          <w:szCs w:val="24"/>
          <w:lang w:val="es-MX"/>
        </w:rPr>
        <w:t>a cada uno de ellos</w:t>
      </w:r>
      <w:r w:rsidRPr="0060390F">
        <w:rPr>
          <w:rFonts w:ascii="Arial" w:hAnsi="Arial" w:cs="Arial"/>
          <w:sz w:val="24"/>
          <w:szCs w:val="24"/>
          <w:lang w:val="es-MX"/>
        </w:rPr>
        <w:t xml:space="preserve"> el pago que haya hecho, voy a girar las instrucciones de inmediato para que se vea ese tema a la brevedad posible. ---------------------------------------------------------------------------------------------------------------------- </w:t>
      </w:r>
    </w:p>
    <w:p w:rsidR="00A22F22" w:rsidRPr="0060390F" w:rsidRDefault="00A22F22" w:rsidP="00AE2C5C">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rPr>
        <w:t>Se le concede el uso de la voz a la Regidora Lourdes Celenia Contreras González:</w:t>
      </w:r>
      <w:r w:rsidR="00433936" w:rsidRPr="0060390F">
        <w:rPr>
          <w:rFonts w:ascii="Arial" w:hAnsi="Arial" w:cs="Arial"/>
          <w:sz w:val="24"/>
          <w:szCs w:val="24"/>
          <w:lang w:val="es-MX"/>
        </w:rPr>
        <w:t xml:space="preserve"> bueno ya por ú</w:t>
      </w:r>
      <w:r w:rsidRPr="0060390F">
        <w:rPr>
          <w:rFonts w:ascii="Arial" w:hAnsi="Arial" w:cs="Arial"/>
          <w:sz w:val="24"/>
          <w:szCs w:val="24"/>
          <w:lang w:val="es-MX"/>
        </w:rPr>
        <w:t xml:space="preserve">ltimo someto a su consideración </w:t>
      </w:r>
      <w:r w:rsidRPr="0060390F">
        <w:rPr>
          <w:rFonts w:ascii="Arial" w:hAnsi="Arial" w:cs="Arial"/>
          <w:b/>
          <w:sz w:val="24"/>
          <w:szCs w:val="24"/>
          <w:lang w:val="es-MX"/>
        </w:rPr>
        <w:t xml:space="preserve">se me incluya a la Comisión Edilicia de Nomenclatura, </w:t>
      </w:r>
      <w:r w:rsidRPr="0060390F">
        <w:rPr>
          <w:rFonts w:ascii="Arial" w:hAnsi="Arial" w:cs="Arial"/>
          <w:sz w:val="24"/>
          <w:szCs w:val="24"/>
          <w:lang w:val="es-MX"/>
        </w:rPr>
        <w:t xml:space="preserve">es cuanto. </w:t>
      </w:r>
      <w:r w:rsidRPr="0060390F">
        <w:rPr>
          <w:rFonts w:ascii="Arial" w:hAnsi="Arial" w:cs="Arial"/>
          <w:b/>
          <w:sz w:val="24"/>
          <w:szCs w:val="24"/>
        </w:rPr>
        <w:t xml:space="preserve"> </w:t>
      </w:r>
      <w:r w:rsidRPr="0060390F">
        <w:rPr>
          <w:rFonts w:ascii="Arial" w:hAnsi="Arial" w:cs="Arial"/>
          <w:sz w:val="24"/>
          <w:szCs w:val="24"/>
        </w:rPr>
        <w:t xml:space="preserve"> </w:t>
      </w:r>
      <w:r w:rsidRPr="0060390F">
        <w:rPr>
          <w:rFonts w:ascii="Arial" w:hAnsi="Arial" w:cs="Arial"/>
          <w:color w:val="000000" w:themeColor="text1"/>
          <w:sz w:val="24"/>
          <w:szCs w:val="24"/>
        </w:rPr>
        <w:t>----------------------------------------------------------------------------------------------------------------------------</w:t>
      </w:r>
    </w:p>
    <w:p w:rsidR="009A3080" w:rsidRPr="0060390F" w:rsidRDefault="00A22F22" w:rsidP="00AE2C5C">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García Presidenta Municipal: </w:t>
      </w:r>
      <w:r w:rsidR="007C63FD" w:rsidRPr="0060390F">
        <w:rPr>
          <w:rFonts w:ascii="Arial" w:hAnsi="Arial" w:cs="Arial"/>
          <w:sz w:val="24"/>
          <w:szCs w:val="24"/>
          <w:lang w:val="es-MX"/>
        </w:rPr>
        <w:t>solamente pedirles los que estén a favor de</w:t>
      </w:r>
      <w:r w:rsidR="00C965C1" w:rsidRPr="0060390F">
        <w:rPr>
          <w:rFonts w:ascii="Arial" w:hAnsi="Arial" w:cs="Arial"/>
          <w:sz w:val="24"/>
          <w:szCs w:val="24"/>
          <w:lang w:val="es-MX"/>
        </w:rPr>
        <w:t xml:space="preserve"> petición de</w:t>
      </w:r>
      <w:r w:rsidR="007C63FD" w:rsidRPr="0060390F">
        <w:rPr>
          <w:rFonts w:ascii="Arial" w:hAnsi="Arial" w:cs="Arial"/>
          <w:sz w:val="24"/>
          <w:szCs w:val="24"/>
          <w:lang w:val="es-MX"/>
        </w:rPr>
        <w:t xml:space="preserve"> la regidora, </w:t>
      </w:r>
      <w:r w:rsidR="00C965C1" w:rsidRPr="0060390F">
        <w:rPr>
          <w:rFonts w:ascii="Arial" w:hAnsi="Arial" w:cs="Arial"/>
          <w:sz w:val="24"/>
          <w:szCs w:val="24"/>
          <w:lang w:val="es-MX"/>
        </w:rPr>
        <w:t xml:space="preserve">favor de </w:t>
      </w:r>
      <w:r w:rsidR="007C63FD" w:rsidRPr="0060390F">
        <w:rPr>
          <w:rFonts w:ascii="Arial" w:hAnsi="Arial" w:cs="Arial"/>
          <w:sz w:val="24"/>
          <w:szCs w:val="24"/>
          <w:lang w:val="es-MX"/>
        </w:rPr>
        <w:t xml:space="preserve">manifestarlo </w:t>
      </w:r>
      <w:r w:rsidR="0044251D" w:rsidRPr="0060390F">
        <w:rPr>
          <w:rFonts w:ascii="Arial" w:hAnsi="Arial" w:cs="Arial"/>
          <w:sz w:val="24"/>
          <w:szCs w:val="24"/>
          <w:lang w:val="es-MX"/>
        </w:rPr>
        <w:t>levantando su mano,</w:t>
      </w:r>
      <w:r w:rsidR="0044251D" w:rsidRPr="0060390F">
        <w:rPr>
          <w:rFonts w:ascii="Arial" w:hAnsi="Arial" w:cs="Arial"/>
          <w:bCs/>
          <w:sz w:val="24"/>
          <w:szCs w:val="24"/>
        </w:rPr>
        <w:t xml:space="preserve"> </w:t>
      </w:r>
      <w:r w:rsidR="0044251D" w:rsidRPr="0060390F">
        <w:rPr>
          <w:rFonts w:ascii="Arial" w:hAnsi="Arial" w:cs="Arial"/>
          <w:sz w:val="24"/>
          <w:szCs w:val="24"/>
        </w:rPr>
        <w:t xml:space="preserve">aprobada por unanimidad, bajo el siguiente: </w:t>
      </w:r>
      <w:r w:rsidR="0044251D" w:rsidRPr="0060390F">
        <w:rPr>
          <w:rFonts w:ascii="Arial" w:hAnsi="Arial" w:cs="Arial"/>
          <w:sz w:val="24"/>
          <w:szCs w:val="24"/>
          <w:lang w:val="es-MX"/>
        </w:rPr>
        <w:t>-------------------------------------------------------------------------------------------------------</w:t>
      </w:r>
      <w:r w:rsidR="00C965C1" w:rsidRPr="0060390F">
        <w:rPr>
          <w:rFonts w:ascii="Arial" w:hAnsi="Arial" w:cs="Arial"/>
          <w:sz w:val="24"/>
          <w:szCs w:val="24"/>
          <w:lang w:val="es-MX"/>
        </w:rPr>
        <w:t>--------------------------------------------------------------------------</w:t>
      </w:r>
      <w:r w:rsidR="0044251D" w:rsidRPr="0060390F">
        <w:rPr>
          <w:rFonts w:ascii="Arial" w:hAnsi="Arial" w:cs="Arial"/>
          <w:sz w:val="24"/>
          <w:szCs w:val="24"/>
          <w:lang w:val="es-MX"/>
        </w:rPr>
        <w:t>-------</w:t>
      </w:r>
    </w:p>
    <w:p w:rsidR="00A22F22" w:rsidRPr="0060390F" w:rsidRDefault="007C63FD" w:rsidP="00A22F22">
      <w:pPr>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rPr>
        <w:t xml:space="preserve">----------------------- </w:t>
      </w:r>
      <w:r w:rsidR="00A22F22" w:rsidRPr="0060390F">
        <w:rPr>
          <w:rFonts w:ascii="Arial" w:hAnsi="Arial" w:cs="Arial"/>
          <w:b/>
          <w:sz w:val="24"/>
          <w:szCs w:val="24"/>
        </w:rPr>
        <w:t xml:space="preserve">PUNTO DE ACUERDO NÚMERO 049/2016 </w:t>
      </w:r>
      <w:r w:rsidR="00A22F22" w:rsidRPr="0060390F">
        <w:rPr>
          <w:rFonts w:ascii="Arial" w:hAnsi="Arial" w:cs="Arial"/>
          <w:sz w:val="24"/>
          <w:szCs w:val="24"/>
          <w:lang w:val="es-MX"/>
        </w:rPr>
        <w:t>------------------------------</w:t>
      </w:r>
      <w:r w:rsidR="00A22F22" w:rsidRPr="0060390F">
        <w:rPr>
          <w:rFonts w:ascii="Arial" w:hAnsi="Arial" w:cs="Arial"/>
          <w:sz w:val="24"/>
          <w:szCs w:val="24"/>
        </w:rPr>
        <w:t>-----</w:t>
      </w:r>
      <w:r w:rsidR="00A22F22" w:rsidRPr="0060390F">
        <w:rPr>
          <w:rFonts w:ascii="Arial" w:hAnsi="Arial" w:cs="Arial"/>
          <w:sz w:val="24"/>
          <w:szCs w:val="24"/>
          <w:lang w:val="es-MX"/>
        </w:rPr>
        <w:t>---------------------------</w:t>
      </w:r>
      <w:r w:rsidR="00A22F22" w:rsidRPr="0060390F">
        <w:rPr>
          <w:rFonts w:ascii="Arial" w:hAnsi="Arial" w:cs="Arial"/>
          <w:sz w:val="24"/>
          <w:szCs w:val="24"/>
        </w:rPr>
        <w:t>---</w:t>
      </w:r>
      <w:r w:rsidR="00A22F22" w:rsidRPr="0060390F">
        <w:rPr>
          <w:rFonts w:ascii="Arial" w:hAnsi="Arial" w:cs="Arial"/>
          <w:sz w:val="24"/>
          <w:szCs w:val="24"/>
          <w:lang w:val="es-MX"/>
        </w:rPr>
        <w:t>-------------------------------------</w:t>
      </w:r>
      <w:r w:rsidR="00C965C1" w:rsidRPr="0060390F">
        <w:rPr>
          <w:rFonts w:ascii="Arial" w:hAnsi="Arial" w:cs="Arial"/>
          <w:sz w:val="24"/>
          <w:szCs w:val="24"/>
          <w:lang w:val="es-MX"/>
        </w:rPr>
        <w:t>-----</w:t>
      </w:r>
      <w:r w:rsidR="00A22F22" w:rsidRPr="0060390F">
        <w:rPr>
          <w:rFonts w:ascii="Arial" w:hAnsi="Arial" w:cs="Arial"/>
          <w:sz w:val="24"/>
          <w:szCs w:val="24"/>
          <w:lang w:val="es-MX"/>
        </w:rPr>
        <w:t>-------</w:t>
      </w:r>
      <w:r w:rsidR="00A22F22" w:rsidRPr="0060390F">
        <w:rPr>
          <w:rFonts w:ascii="Arial" w:hAnsi="Arial" w:cs="Arial"/>
          <w:color w:val="000000" w:themeColor="text1"/>
          <w:sz w:val="24"/>
          <w:szCs w:val="24"/>
          <w:lang w:val="es-MX"/>
        </w:rPr>
        <w:t xml:space="preserve"> </w:t>
      </w:r>
    </w:p>
    <w:p w:rsidR="00A22F22" w:rsidRPr="0060390F" w:rsidRDefault="00A22F22" w:rsidP="00A22F22">
      <w:pPr>
        <w:pStyle w:val="NormalWeb"/>
        <w:spacing w:before="0" w:after="0"/>
        <w:jc w:val="both"/>
        <w:textAlignment w:val="baseline"/>
        <w:rPr>
          <w:rFonts w:ascii="Arial" w:hAnsi="Arial" w:cs="Arial"/>
          <w:lang w:val="es-MX"/>
        </w:rPr>
      </w:pPr>
      <w:r w:rsidRPr="0060390F">
        <w:rPr>
          <w:rFonts w:ascii="Arial" w:hAnsi="Arial" w:cs="Arial"/>
          <w:b/>
          <w:lang w:val="es-MX"/>
        </w:rPr>
        <w:t xml:space="preserve">UNICO.- </w:t>
      </w:r>
      <w:r w:rsidRPr="0060390F">
        <w:rPr>
          <w:rFonts w:ascii="Arial" w:hAnsi="Arial" w:cs="Arial"/>
          <w:lang w:val="es-MX"/>
        </w:rPr>
        <w:t xml:space="preserve">Se autoriza </w:t>
      </w:r>
      <w:r w:rsidRPr="0060390F">
        <w:rPr>
          <w:rFonts w:ascii="Arial" w:hAnsi="Arial" w:cs="Arial"/>
          <w:b/>
          <w:lang w:val="es-MX"/>
        </w:rPr>
        <w:t>integrar a la Regidora Lourdes Celenia Contreras González</w:t>
      </w:r>
      <w:r w:rsidRPr="0060390F">
        <w:rPr>
          <w:rFonts w:ascii="Arial" w:hAnsi="Arial" w:cs="Arial"/>
          <w:lang w:val="es-MX"/>
        </w:rPr>
        <w:t xml:space="preserve"> a la Comisión Edilicia de Nomenclatura. -------------</w:t>
      </w:r>
      <w:r w:rsidRPr="0060390F">
        <w:rPr>
          <w:rFonts w:ascii="Arial" w:hAnsi="Arial" w:cs="Arial"/>
          <w:color w:val="000000" w:themeColor="text1"/>
          <w:lang w:val="es-MX"/>
        </w:rPr>
        <w:t>---------------------------------------------------------------------------------------------</w:t>
      </w:r>
      <w:r w:rsidR="005934CB" w:rsidRPr="0060390F">
        <w:rPr>
          <w:rFonts w:ascii="Arial" w:hAnsi="Arial" w:cs="Arial"/>
          <w:color w:val="000000" w:themeColor="text1"/>
          <w:lang w:val="es-MX"/>
        </w:rPr>
        <w:t>---------------------</w:t>
      </w:r>
      <w:r w:rsidRPr="0060390F">
        <w:rPr>
          <w:rFonts w:ascii="Arial" w:hAnsi="Arial" w:cs="Arial"/>
          <w:color w:val="000000" w:themeColor="text1"/>
          <w:lang w:val="es-MX"/>
        </w:rPr>
        <w:t>---</w:t>
      </w:r>
      <w:r w:rsidRPr="0060390F">
        <w:rPr>
          <w:rFonts w:ascii="Arial" w:hAnsi="Arial" w:cs="Arial"/>
          <w:lang w:val="es-MX"/>
        </w:rPr>
        <w:t xml:space="preserve"> </w:t>
      </w:r>
    </w:p>
    <w:p w:rsidR="005934CB" w:rsidRPr="0060390F" w:rsidRDefault="005934CB" w:rsidP="005934CB">
      <w:pPr>
        <w:ind w:right="-6"/>
        <w:jc w:val="both"/>
        <w:rPr>
          <w:rFonts w:ascii="Arial" w:hAnsi="Arial" w:cs="Arial"/>
          <w:color w:val="000000" w:themeColor="text1"/>
          <w:sz w:val="24"/>
          <w:szCs w:val="24"/>
        </w:rPr>
      </w:pPr>
      <w:r w:rsidRPr="0060390F">
        <w:rPr>
          <w:rFonts w:ascii="Arial" w:hAnsi="Arial" w:cs="Arial"/>
          <w:b/>
          <w:color w:val="000000" w:themeColor="text1"/>
          <w:sz w:val="24"/>
          <w:szCs w:val="24"/>
        </w:rPr>
        <w:t xml:space="preserve">FUNDAMENTO LEGAL.- </w:t>
      </w:r>
      <w:r w:rsidR="00CB2267" w:rsidRPr="0060390F">
        <w:rPr>
          <w:rFonts w:ascii="Arial" w:hAnsi="Arial" w:cs="Arial"/>
          <w:color w:val="000000" w:themeColor="text1"/>
          <w:sz w:val="24"/>
          <w:szCs w:val="24"/>
        </w:rPr>
        <w:t>artículo 40</w:t>
      </w:r>
      <w:r w:rsidRPr="0060390F">
        <w:rPr>
          <w:rFonts w:ascii="Arial" w:hAnsi="Arial" w:cs="Arial"/>
          <w:color w:val="000000" w:themeColor="text1"/>
          <w:sz w:val="24"/>
          <w:szCs w:val="24"/>
        </w:rPr>
        <w:t xml:space="preserve"> del Reglamento Interior del Ayuntamiento y la Administración Publica Municipal del Estado de Jalisco. </w:t>
      </w:r>
    </w:p>
    <w:p w:rsidR="005934CB" w:rsidRPr="0060390F" w:rsidRDefault="005934CB" w:rsidP="005934CB">
      <w:pPr>
        <w:widowControl w:val="0"/>
        <w:autoSpaceDE w:val="0"/>
        <w:autoSpaceDN w:val="0"/>
        <w:adjustRightInd w:val="0"/>
        <w:jc w:val="both"/>
        <w:rPr>
          <w:rFonts w:ascii="Arial" w:eastAsia="Tahoma" w:hAnsi="Arial" w:cs="Arial"/>
          <w:color w:val="000000" w:themeColor="text1"/>
          <w:sz w:val="24"/>
          <w:szCs w:val="24"/>
        </w:rPr>
      </w:pPr>
      <w:r w:rsidRPr="0060390F">
        <w:rPr>
          <w:rFonts w:ascii="Arial" w:hAnsi="Arial" w:cs="Arial"/>
          <w:color w:val="000000" w:themeColor="text1"/>
          <w:sz w:val="24"/>
          <w:szCs w:val="24"/>
          <w:lang w:val="es-MX"/>
        </w:rPr>
        <w:t>---------------------------------------------------------------------------------------------------</w:t>
      </w:r>
    </w:p>
    <w:p w:rsidR="005934CB" w:rsidRPr="0060390F" w:rsidRDefault="005934CB" w:rsidP="005934CB">
      <w:pPr>
        <w:jc w:val="both"/>
        <w:rPr>
          <w:rFonts w:ascii="Arial" w:hAnsi="Arial" w:cs="Arial"/>
          <w:color w:val="000000" w:themeColor="text1"/>
          <w:sz w:val="24"/>
          <w:szCs w:val="24"/>
          <w:lang w:val="es-MX"/>
        </w:rPr>
      </w:pPr>
      <w:r w:rsidRPr="0060390F">
        <w:rPr>
          <w:rFonts w:ascii="Arial" w:hAnsi="Arial" w:cs="Arial"/>
          <w:b/>
          <w:color w:val="000000" w:themeColor="text1"/>
          <w:sz w:val="24"/>
          <w:szCs w:val="24"/>
        </w:rPr>
        <w:t xml:space="preserve">NOTIFÍQUESE.- </w:t>
      </w:r>
      <w:r w:rsidRPr="0060390F">
        <w:rPr>
          <w:rFonts w:ascii="Arial" w:hAnsi="Arial" w:cs="Arial"/>
          <w:color w:val="000000" w:themeColor="text1"/>
          <w:sz w:val="24"/>
          <w:szCs w:val="24"/>
        </w:rPr>
        <w:t>a la C. María Elena Limón García, Presidenta Municipal; a</w:t>
      </w:r>
      <w:r w:rsidR="00CB2267" w:rsidRPr="0060390F">
        <w:rPr>
          <w:rFonts w:ascii="Arial" w:hAnsi="Arial" w:cs="Arial"/>
          <w:color w:val="000000" w:themeColor="text1"/>
          <w:sz w:val="24"/>
          <w:szCs w:val="24"/>
        </w:rPr>
        <w:t>l Regidor Albino Jiménez Vázquez, Presidente de la Comisión</w:t>
      </w:r>
      <w:r w:rsidRPr="0060390F">
        <w:rPr>
          <w:rFonts w:ascii="Arial" w:hAnsi="Arial" w:cs="Arial"/>
          <w:color w:val="000000" w:themeColor="text1"/>
          <w:sz w:val="24"/>
          <w:szCs w:val="24"/>
        </w:rPr>
        <w:t xml:space="preserve"> de</w:t>
      </w:r>
      <w:r w:rsidR="00CB2267" w:rsidRPr="0060390F">
        <w:rPr>
          <w:rFonts w:ascii="Arial" w:hAnsi="Arial" w:cs="Arial"/>
          <w:color w:val="000000" w:themeColor="text1"/>
          <w:sz w:val="24"/>
          <w:szCs w:val="24"/>
        </w:rPr>
        <w:t xml:space="preserve"> Nomenclatura; y a la Regidora </w:t>
      </w:r>
      <w:r w:rsidR="00CB2267" w:rsidRPr="0060390F">
        <w:rPr>
          <w:rFonts w:ascii="Arial" w:hAnsi="Arial" w:cs="Arial"/>
          <w:sz w:val="24"/>
          <w:szCs w:val="24"/>
          <w:lang w:val="es-MX"/>
        </w:rPr>
        <w:t>Lourdes</w:t>
      </w:r>
      <w:r w:rsidR="00CB2267" w:rsidRPr="0060390F">
        <w:rPr>
          <w:rFonts w:ascii="Arial" w:hAnsi="Arial" w:cs="Arial"/>
          <w:b/>
          <w:sz w:val="24"/>
          <w:szCs w:val="24"/>
          <w:lang w:val="es-MX"/>
        </w:rPr>
        <w:t xml:space="preserve"> </w:t>
      </w:r>
      <w:r w:rsidR="00CB2267" w:rsidRPr="0060390F">
        <w:rPr>
          <w:rFonts w:ascii="Arial" w:hAnsi="Arial" w:cs="Arial"/>
          <w:sz w:val="24"/>
          <w:szCs w:val="24"/>
          <w:lang w:val="es-MX"/>
        </w:rPr>
        <w:t>Celenia Contreras González</w:t>
      </w:r>
      <w:r w:rsidRPr="0060390F">
        <w:rPr>
          <w:rFonts w:ascii="Arial" w:hAnsi="Arial" w:cs="Arial"/>
          <w:color w:val="000000" w:themeColor="text1"/>
          <w:sz w:val="24"/>
          <w:szCs w:val="24"/>
        </w:rPr>
        <w:t xml:space="preserve"> para su conocimiento y efectos legales a que haya lugar. -------------------------------------------------------------------------</w:t>
      </w:r>
      <w:r w:rsidR="00CB2267" w:rsidRPr="0060390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color w:val="000000" w:themeColor="text1"/>
          <w:sz w:val="24"/>
          <w:szCs w:val="24"/>
          <w:lang w:val="es-MX"/>
        </w:rPr>
        <w:t xml:space="preserve"> </w:t>
      </w:r>
    </w:p>
    <w:p w:rsidR="007A492E" w:rsidRPr="0060390F" w:rsidRDefault="007A492E" w:rsidP="007A492E">
      <w:pPr>
        <w:widowControl w:val="0"/>
        <w:autoSpaceDE w:val="0"/>
        <w:autoSpaceDN w:val="0"/>
        <w:adjustRightInd w:val="0"/>
        <w:jc w:val="both"/>
        <w:rPr>
          <w:rFonts w:ascii="Arial" w:hAnsi="Arial" w:cs="Arial"/>
          <w:sz w:val="24"/>
          <w:szCs w:val="24"/>
        </w:rPr>
      </w:pPr>
      <w:r w:rsidRPr="0060390F">
        <w:rPr>
          <w:rFonts w:ascii="Arial" w:hAnsi="Arial" w:cs="Arial"/>
          <w:sz w:val="24"/>
          <w:szCs w:val="24"/>
          <w:lang w:val="es-MX"/>
        </w:rPr>
        <w:t>En uso de la voz el Regidor Alfredo Fierros González:</w:t>
      </w:r>
      <w:r w:rsidR="00660207" w:rsidRPr="0060390F">
        <w:rPr>
          <w:rFonts w:ascii="Arial" w:hAnsi="Arial" w:cs="Arial"/>
          <w:sz w:val="24"/>
          <w:szCs w:val="24"/>
          <w:lang w:val="es-MX"/>
        </w:rPr>
        <w:t xml:space="preserve"> Iba a leer un texto de los vecinos de </w:t>
      </w:r>
      <w:r w:rsidR="0034601B" w:rsidRPr="0060390F">
        <w:rPr>
          <w:rFonts w:ascii="Arial" w:hAnsi="Arial" w:cs="Arial"/>
          <w:sz w:val="24"/>
          <w:szCs w:val="24"/>
          <w:lang w:val="es-MX"/>
        </w:rPr>
        <w:t>Rinconada de San Martín pero</w:t>
      </w:r>
      <w:r w:rsidR="00660207" w:rsidRPr="0060390F">
        <w:rPr>
          <w:rFonts w:ascii="Arial" w:hAnsi="Arial" w:cs="Arial"/>
          <w:sz w:val="24"/>
          <w:szCs w:val="24"/>
          <w:lang w:val="es-MX"/>
        </w:rPr>
        <w:t xml:space="preserve"> </w:t>
      </w:r>
      <w:r w:rsidR="00C965C1" w:rsidRPr="0060390F">
        <w:rPr>
          <w:rFonts w:ascii="Arial" w:hAnsi="Arial" w:cs="Arial"/>
          <w:sz w:val="24"/>
          <w:szCs w:val="24"/>
          <w:lang w:val="es-MX"/>
        </w:rPr>
        <w:t xml:space="preserve">ya lo voy a hacer </w:t>
      </w:r>
      <w:r w:rsidR="0034601B" w:rsidRPr="0060390F">
        <w:rPr>
          <w:rFonts w:ascii="Arial" w:hAnsi="Arial" w:cs="Arial"/>
          <w:sz w:val="24"/>
          <w:szCs w:val="24"/>
          <w:lang w:val="es-MX"/>
        </w:rPr>
        <w:t>así</w:t>
      </w:r>
      <w:r w:rsidR="00C965C1" w:rsidRPr="0060390F">
        <w:rPr>
          <w:rFonts w:ascii="Arial" w:hAnsi="Arial" w:cs="Arial"/>
          <w:sz w:val="24"/>
          <w:szCs w:val="24"/>
          <w:lang w:val="es-MX"/>
        </w:rPr>
        <w:t xml:space="preserve"> </w:t>
      </w:r>
      <w:r w:rsidR="00C965C1" w:rsidRPr="0060390F">
        <w:rPr>
          <w:rFonts w:ascii="Arial" w:hAnsi="Arial" w:cs="Arial"/>
          <w:sz w:val="24"/>
          <w:szCs w:val="24"/>
          <w:lang w:val="es-MX"/>
        </w:rPr>
        <w:lastRenderedPageBreak/>
        <w:t>porque este</w:t>
      </w:r>
      <w:r w:rsidR="0034601B" w:rsidRPr="0060390F">
        <w:rPr>
          <w:rFonts w:ascii="Arial" w:hAnsi="Arial" w:cs="Arial"/>
          <w:sz w:val="24"/>
          <w:szCs w:val="24"/>
          <w:lang w:val="es-MX"/>
        </w:rPr>
        <w:t xml:space="preserve"> ellos proponen</w:t>
      </w:r>
      <w:r w:rsidR="00433936" w:rsidRPr="0060390F">
        <w:rPr>
          <w:rFonts w:ascii="Arial" w:hAnsi="Arial" w:cs="Arial"/>
          <w:sz w:val="24"/>
          <w:szCs w:val="24"/>
          <w:lang w:val="es-MX"/>
        </w:rPr>
        <w:t xml:space="preserve"> el otro día estuve con ellos, c</w:t>
      </w:r>
      <w:r w:rsidR="0034601B" w:rsidRPr="0060390F">
        <w:rPr>
          <w:rFonts w:ascii="Arial" w:hAnsi="Arial" w:cs="Arial"/>
          <w:sz w:val="24"/>
          <w:szCs w:val="24"/>
          <w:lang w:val="es-MX"/>
        </w:rPr>
        <w:t xml:space="preserve">on unos 300 proponen que se haga la bitácora de visita y algunos proponen si antes nos abrieron sus negocios para que algunas patrullas pasen por diferente horario sobre su colonia, ya tenemos las firmas señora Presidenta, tenemos la firma de todos los vecinos, y yo les comentaba que la administración </w:t>
      </w:r>
      <w:r w:rsidR="008513FA" w:rsidRPr="0060390F">
        <w:rPr>
          <w:rFonts w:ascii="Arial" w:hAnsi="Arial" w:cs="Arial"/>
          <w:sz w:val="24"/>
          <w:szCs w:val="24"/>
          <w:lang w:val="es-MX"/>
        </w:rPr>
        <w:t xml:space="preserve">inicio con un parque vehicular, dejaron pocas patrullas y que se había incrementado ya con algunas patrullas </w:t>
      </w:r>
      <w:r w:rsidR="002E05CB" w:rsidRPr="0060390F">
        <w:rPr>
          <w:rFonts w:ascii="Arial" w:hAnsi="Arial" w:cs="Arial"/>
          <w:sz w:val="24"/>
          <w:szCs w:val="24"/>
          <w:lang w:val="es-MX"/>
        </w:rPr>
        <w:t>y hay una propuesta que le haré llegar a la Comisión de Seguridad para que tomen en cuenta y</w:t>
      </w:r>
      <w:r w:rsidR="00403334" w:rsidRPr="0060390F">
        <w:rPr>
          <w:rFonts w:ascii="Arial" w:hAnsi="Arial" w:cs="Arial"/>
          <w:sz w:val="24"/>
          <w:szCs w:val="24"/>
          <w:lang w:val="es-MX"/>
        </w:rPr>
        <w:t xml:space="preserve"> esas colonias tienen el voto de confianza</w:t>
      </w:r>
      <w:r w:rsidR="002E05CB" w:rsidRPr="0060390F">
        <w:rPr>
          <w:rFonts w:ascii="Arial" w:hAnsi="Arial" w:cs="Arial"/>
          <w:sz w:val="24"/>
          <w:szCs w:val="24"/>
          <w:lang w:val="es-MX"/>
        </w:rPr>
        <w:t xml:space="preserve"> por parte de este Ayuntamiento, es cuanto. </w:t>
      </w:r>
      <w:r w:rsidRPr="0060390F">
        <w:rPr>
          <w:rFonts w:ascii="Arial" w:hAnsi="Arial" w:cs="Arial"/>
          <w:sz w:val="24"/>
          <w:szCs w:val="24"/>
          <w:lang w:val="es-MX"/>
        </w:rPr>
        <w:t xml:space="preserve"> </w:t>
      </w:r>
      <w:r w:rsidRPr="0060390F">
        <w:rPr>
          <w:rFonts w:ascii="Arial" w:hAnsi="Arial" w:cs="Arial"/>
          <w:sz w:val="24"/>
          <w:szCs w:val="24"/>
        </w:rPr>
        <w:t>------------------------------------------------------------------------------------------------------</w:t>
      </w:r>
      <w:r w:rsidR="002E05CB" w:rsidRPr="0060390F">
        <w:rPr>
          <w:rFonts w:ascii="Arial" w:hAnsi="Arial" w:cs="Arial"/>
          <w:sz w:val="24"/>
          <w:szCs w:val="24"/>
        </w:rPr>
        <w:t>--------------</w:t>
      </w:r>
      <w:r w:rsidRPr="0060390F">
        <w:rPr>
          <w:rFonts w:ascii="Arial" w:hAnsi="Arial" w:cs="Arial"/>
          <w:sz w:val="24"/>
          <w:szCs w:val="24"/>
        </w:rPr>
        <w:t>----------------------</w:t>
      </w:r>
      <w:r w:rsidR="00403334" w:rsidRPr="0060390F">
        <w:rPr>
          <w:rFonts w:ascii="Arial" w:hAnsi="Arial" w:cs="Arial"/>
          <w:sz w:val="24"/>
          <w:szCs w:val="24"/>
        </w:rPr>
        <w:t>-------------------------------------------</w:t>
      </w:r>
      <w:r w:rsidRPr="0060390F">
        <w:rPr>
          <w:rFonts w:ascii="Arial" w:hAnsi="Arial" w:cs="Arial"/>
          <w:sz w:val="24"/>
          <w:szCs w:val="24"/>
        </w:rPr>
        <w:t>-</w:t>
      </w:r>
    </w:p>
    <w:p w:rsidR="002E05CB" w:rsidRPr="0060390F" w:rsidRDefault="002E05CB" w:rsidP="00AE2C5C">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En uso de la voz el Regidor Adenawer González Fierros: como recomendación no se si pueda girar instrucciones al personal de mantenimiento, de equipamiento o del señor Reynoso como se llama?, perdón Servicios Especiales, cada año los primeros tres, cuatro, cinco meses para recaudar lo que es el predial</w:t>
      </w:r>
      <w:r w:rsidR="00131EC5" w:rsidRPr="0060390F">
        <w:rPr>
          <w:rFonts w:ascii="Arial" w:hAnsi="Arial" w:cs="Arial"/>
          <w:sz w:val="24"/>
          <w:szCs w:val="24"/>
          <w:lang w:val="es-MX"/>
        </w:rPr>
        <w:t xml:space="preserve">, las personas de la tercera edad, mujeres embarazadas, señores, hacen fila en la Tesorería entonces no se si se viera la posibilidad de que se pusieran sillas como se hacia en administraciones anteriores, nada mas comentar eso que se </w:t>
      </w:r>
      <w:r w:rsidR="00EF7CB7" w:rsidRPr="0060390F">
        <w:rPr>
          <w:rFonts w:ascii="Arial" w:hAnsi="Arial" w:cs="Arial"/>
          <w:sz w:val="24"/>
          <w:szCs w:val="24"/>
          <w:lang w:val="es-MX"/>
        </w:rPr>
        <w:t>pudieran po</w:t>
      </w:r>
      <w:r w:rsidR="00131EC5" w:rsidRPr="0060390F">
        <w:rPr>
          <w:rFonts w:ascii="Arial" w:hAnsi="Arial" w:cs="Arial"/>
          <w:sz w:val="24"/>
          <w:szCs w:val="24"/>
          <w:lang w:val="es-MX"/>
        </w:rPr>
        <w:t>n</w:t>
      </w:r>
      <w:r w:rsidR="00EF7CB7" w:rsidRPr="0060390F">
        <w:rPr>
          <w:rFonts w:ascii="Arial" w:hAnsi="Arial" w:cs="Arial"/>
          <w:sz w:val="24"/>
          <w:szCs w:val="24"/>
          <w:lang w:val="es-MX"/>
        </w:rPr>
        <w:t>er</w:t>
      </w:r>
      <w:r w:rsidR="00131EC5" w:rsidRPr="0060390F">
        <w:rPr>
          <w:rFonts w:ascii="Arial" w:hAnsi="Arial" w:cs="Arial"/>
          <w:sz w:val="24"/>
          <w:szCs w:val="24"/>
          <w:lang w:val="es-MX"/>
        </w:rPr>
        <w:t xml:space="preserve"> sillas para su comodidad. ----------------------------------------------------------------------------------------------------------------------------------------------------------</w:t>
      </w:r>
      <w:r w:rsidRPr="0060390F">
        <w:rPr>
          <w:rFonts w:ascii="Arial" w:hAnsi="Arial" w:cs="Arial"/>
          <w:sz w:val="24"/>
          <w:szCs w:val="24"/>
          <w:lang w:val="es-MX"/>
        </w:rPr>
        <w:t xml:space="preserve"> </w:t>
      </w:r>
    </w:p>
    <w:p w:rsidR="0044251D" w:rsidRPr="0060390F" w:rsidRDefault="0044251D" w:rsidP="00ED0B75">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En uso de la voz la C. María Elena Limón García Presidenta Municipal:</w:t>
      </w:r>
      <w:r w:rsidR="00131EC5" w:rsidRPr="0060390F">
        <w:rPr>
          <w:rFonts w:ascii="Arial" w:hAnsi="Arial" w:cs="Arial"/>
          <w:sz w:val="24"/>
          <w:szCs w:val="24"/>
          <w:lang w:val="es-MX"/>
        </w:rPr>
        <w:t xml:space="preserve"> si ni que pedirlo, bueno no teniendo mas asuntos, solament</w:t>
      </w:r>
      <w:r w:rsidR="00AE1A44" w:rsidRPr="0060390F">
        <w:rPr>
          <w:rFonts w:ascii="Arial" w:hAnsi="Arial" w:cs="Arial"/>
          <w:sz w:val="24"/>
          <w:szCs w:val="24"/>
          <w:lang w:val="es-MX"/>
        </w:rPr>
        <w:t>e pedirles a todos ciudadanos, P</w:t>
      </w:r>
      <w:r w:rsidR="00131EC5" w:rsidRPr="0060390F">
        <w:rPr>
          <w:rFonts w:ascii="Arial" w:hAnsi="Arial" w:cs="Arial"/>
          <w:sz w:val="24"/>
          <w:szCs w:val="24"/>
          <w:lang w:val="es-MX"/>
        </w:rPr>
        <w:t>leno, Diputado que nos acompaña</w:t>
      </w:r>
      <w:r w:rsidR="00AE1A44" w:rsidRPr="0060390F">
        <w:rPr>
          <w:rFonts w:ascii="Arial" w:hAnsi="Arial" w:cs="Arial"/>
          <w:sz w:val="24"/>
          <w:szCs w:val="24"/>
          <w:lang w:val="es-MX"/>
        </w:rPr>
        <w:t>,</w:t>
      </w:r>
      <w:r w:rsidR="00DB71DF" w:rsidRPr="0060390F">
        <w:rPr>
          <w:rFonts w:ascii="Arial" w:hAnsi="Arial" w:cs="Arial"/>
          <w:sz w:val="24"/>
          <w:szCs w:val="24"/>
          <w:lang w:val="es-MX"/>
        </w:rPr>
        <w:t xml:space="preserve"> la desunión es causa de mas desunión, yo les pediría de verdad, con el corazón en la mano, con la responsabilidad que implica estar al frente de un Gobierno, con los miedos como todo ser humano, que estemos unidos, que mandemos ese mensaje a los ciudadanos, a cada uno de nosotros nos eligieron, </w:t>
      </w:r>
      <w:r w:rsidR="00AE1A44" w:rsidRPr="0060390F">
        <w:rPr>
          <w:rFonts w:ascii="Arial" w:hAnsi="Arial" w:cs="Arial"/>
          <w:sz w:val="24"/>
          <w:szCs w:val="24"/>
          <w:lang w:val="es-MX"/>
        </w:rPr>
        <w:t xml:space="preserve">a </w:t>
      </w:r>
      <w:r w:rsidR="00DB71DF" w:rsidRPr="0060390F">
        <w:rPr>
          <w:rFonts w:ascii="Arial" w:hAnsi="Arial" w:cs="Arial"/>
          <w:sz w:val="24"/>
          <w:szCs w:val="24"/>
          <w:lang w:val="es-MX"/>
        </w:rPr>
        <w:t>cada uno</w:t>
      </w:r>
      <w:r w:rsidR="00AE1A44" w:rsidRPr="0060390F">
        <w:rPr>
          <w:rFonts w:ascii="Arial" w:hAnsi="Arial" w:cs="Arial"/>
          <w:sz w:val="24"/>
          <w:szCs w:val="24"/>
          <w:lang w:val="es-MX"/>
        </w:rPr>
        <w:t>, cada uno</w:t>
      </w:r>
      <w:r w:rsidR="00DB71DF" w:rsidRPr="0060390F">
        <w:rPr>
          <w:rFonts w:ascii="Arial" w:hAnsi="Arial" w:cs="Arial"/>
          <w:sz w:val="24"/>
          <w:szCs w:val="24"/>
          <w:lang w:val="es-MX"/>
        </w:rPr>
        <w:t xml:space="preserve"> de nosotros representa un porcentaje de ciudadanos allá afuera, yo lo que les quiero pedir es unión, trabajar unidos, trabajar por un Tlaquepaque que no lo llevemos de reflexión. Yo quiero estar en contacto, en comunicación con cada uno de ustedes, con ustedes, con nosotros, Tlaquepaque necesita unión, necesita regidores fuertes, necesita Directores entregados, necesitamos una seguridad pública, también que se sienta segura, yo he platicado con ellos, con ellas, ellos están tenemos buenos policías en Tlaquepaque</w:t>
      </w:r>
      <w:r w:rsidR="00ED0B75" w:rsidRPr="0060390F">
        <w:rPr>
          <w:rFonts w:ascii="Arial" w:hAnsi="Arial" w:cs="Arial"/>
          <w:sz w:val="24"/>
          <w:szCs w:val="24"/>
          <w:lang w:val="es-MX"/>
        </w:rPr>
        <w:t>,</w:t>
      </w:r>
      <w:r w:rsidR="00DB71DF" w:rsidRPr="0060390F">
        <w:rPr>
          <w:rFonts w:ascii="Arial" w:hAnsi="Arial" w:cs="Arial"/>
          <w:sz w:val="24"/>
          <w:szCs w:val="24"/>
          <w:lang w:val="es-MX"/>
        </w:rPr>
        <w:t xml:space="preserve"> no es todo lo malo, tenemos gente buena y vamos para adelante trabajando todos juntos en armonía y deseando que este próximo año sea lo mejor para Tlaquepaque </w:t>
      </w:r>
      <w:r w:rsidR="00ED0B75" w:rsidRPr="0060390F">
        <w:rPr>
          <w:rFonts w:ascii="Arial" w:hAnsi="Arial" w:cs="Arial"/>
          <w:sz w:val="24"/>
          <w:szCs w:val="24"/>
          <w:lang w:val="es-MX"/>
        </w:rPr>
        <w:t xml:space="preserve">y yo se que lo vamos a lograr si todos estamos unidos, muchas gracias a todos y </w:t>
      </w:r>
      <w:r w:rsidRPr="0060390F">
        <w:rPr>
          <w:rFonts w:ascii="Arial" w:hAnsi="Arial" w:cs="Arial"/>
          <w:bCs/>
          <w:sz w:val="24"/>
          <w:szCs w:val="24"/>
        </w:rPr>
        <w:t xml:space="preserve">siendo las </w:t>
      </w:r>
      <w:r w:rsidR="00ED0B75" w:rsidRPr="0060390F">
        <w:rPr>
          <w:rFonts w:ascii="Arial" w:hAnsi="Arial" w:cs="Arial"/>
          <w:bCs/>
          <w:sz w:val="24"/>
          <w:szCs w:val="24"/>
        </w:rPr>
        <w:t xml:space="preserve">16:20 </w:t>
      </w:r>
      <w:r w:rsidRPr="0060390F">
        <w:rPr>
          <w:rFonts w:ascii="Arial" w:hAnsi="Arial" w:cs="Arial"/>
          <w:bCs/>
          <w:sz w:val="24"/>
          <w:szCs w:val="24"/>
        </w:rPr>
        <w:t>(</w:t>
      </w:r>
      <w:r w:rsidR="00ED0B75" w:rsidRPr="0060390F">
        <w:rPr>
          <w:rFonts w:ascii="Arial" w:hAnsi="Arial" w:cs="Arial"/>
          <w:bCs/>
          <w:sz w:val="24"/>
          <w:szCs w:val="24"/>
        </w:rPr>
        <w:t>Dieciséis horas con veinte minutos</w:t>
      </w:r>
      <w:r w:rsidRPr="0060390F">
        <w:rPr>
          <w:rFonts w:ascii="Arial" w:hAnsi="Arial" w:cs="Arial"/>
          <w:bCs/>
          <w:sz w:val="24"/>
          <w:szCs w:val="24"/>
        </w:rPr>
        <w:t>)</w:t>
      </w:r>
      <w:r w:rsidR="00ED0B75" w:rsidRPr="0060390F">
        <w:rPr>
          <w:rFonts w:ascii="Arial" w:hAnsi="Arial" w:cs="Arial"/>
          <w:bCs/>
          <w:sz w:val="24"/>
          <w:szCs w:val="24"/>
        </w:rPr>
        <w:t xml:space="preserve"> del día 26 de febrero damos por terminada esta Sesión de cabildo, buenas tardes a todos</w:t>
      </w:r>
      <w:r w:rsidRPr="0060390F">
        <w:rPr>
          <w:rFonts w:ascii="Arial" w:hAnsi="Arial" w:cs="Arial"/>
          <w:bCs/>
          <w:sz w:val="24"/>
          <w:szCs w:val="24"/>
        </w:rPr>
        <w:t>. -----------------------------------------------------------------------------------------------------------------</w:t>
      </w:r>
      <w:r w:rsidR="00C965C1" w:rsidRPr="0060390F">
        <w:rPr>
          <w:rFonts w:ascii="Arial" w:hAnsi="Arial" w:cs="Arial"/>
          <w:bCs/>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44251D" w:rsidRPr="0060390F" w:rsidTr="0044251D">
        <w:trPr>
          <w:gridBefore w:val="1"/>
          <w:gridAfter w:val="2"/>
          <w:wBefore w:w="49" w:type="dxa"/>
          <w:wAfter w:w="72" w:type="dxa"/>
          <w:jc w:val="right"/>
        </w:trPr>
        <w:tc>
          <w:tcPr>
            <w:tcW w:w="1955" w:type="dxa"/>
          </w:tcPr>
          <w:p w:rsidR="0044251D" w:rsidRPr="0060390F" w:rsidRDefault="0044251D" w:rsidP="00C965C1">
            <w:pPr>
              <w:ind w:right="-8"/>
              <w:jc w:val="center"/>
              <w:rPr>
                <w:rFonts w:ascii="Arial" w:hAnsi="Arial" w:cs="Arial"/>
                <w:b/>
                <w:color w:val="000000"/>
                <w:sz w:val="24"/>
                <w:szCs w:val="24"/>
              </w:rPr>
            </w:pPr>
          </w:p>
        </w:tc>
        <w:tc>
          <w:tcPr>
            <w:tcW w:w="4778" w:type="dxa"/>
            <w:gridSpan w:val="7"/>
          </w:tcPr>
          <w:p w:rsidR="0044251D" w:rsidRPr="0060390F" w:rsidRDefault="000A1F37" w:rsidP="00C965C1">
            <w:pPr>
              <w:ind w:right="-8"/>
              <w:jc w:val="center"/>
              <w:rPr>
                <w:rFonts w:ascii="Arial" w:hAnsi="Arial" w:cs="Arial"/>
                <w:b/>
                <w:color w:val="000000"/>
                <w:sz w:val="24"/>
                <w:szCs w:val="24"/>
              </w:rPr>
            </w:pPr>
            <w:r>
              <w:rPr>
                <w:rFonts w:ascii="Arial" w:hAnsi="Arial" w:cs="Arial"/>
                <w:b/>
                <w:color w:val="000000"/>
                <w:sz w:val="24"/>
                <w:szCs w:val="24"/>
              </w:rPr>
              <w:t xml:space="preserve">             </w:t>
            </w:r>
            <w:r w:rsidR="0044251D" w:rsidRPr="0060390F">
              <w:rPr>
                <w:rFonts w:ascii="Arial" w:hAnsi="Arial" w:cs="Arial"/>
                <w:b/>
                <w:color w:val="000000"/>
                <w:sz w:val="24"/>
                <w:szCs w:val="24"/>
              </w:rPr>
              <w:t>PRESIDENTA MUNICIPAL</w:t>
            </w: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0A1F37" w:rsidP="00C965C1">
            <w:pPr>
              <w:ind w:left="-253" w:right="-8"/>
              <w:jc w:val="center"/>
              <w:rPr>
                <w:rFonts w:ascii="Arial" w:hAnsi="Arial" w:cs="Arial"/>
                <w:b/>
                <w:color w:val="000000"/>
                <w:sz w:val="24"/>
                <w:szCs w:val="24"/>
              </w:rPr>
            </w:pPr>
            <w:r>
              <w:rPr>
                <w:rFonts w:ascii="Arial" w:hAnsi="Arial" w:cs="Arial"/>
                <w:b/>
                <w:color w:val="000000"/>
                <w:sz w:val="24"/>
                <w:szCs w:val="24"/>
              </w:rPr>
              <w:t xml:space="preserve">            </w:t>
            </w:r>
            <w:r w:rsidR="0044251D" w:rsidRPr="0060390F">
              <w:rPr>
                <w:rFonts w:ascii="Arial" w:hAnsi="Arial" w:cs="Arial"/>
                <w:b/>
                <w:color w:val="000000"/>
                <w:sz w:val="24"/>
                <w:szCs w:val="24"/>
              </w:rPr>
              <w:t>C. MARIA ELENA LIMON GARCIA</w:t>
            </w: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tc>
        <w:tc>
          <w:tcPr>
            <w:tcW w:w="2050" w:type="dxa"/>
          </w:tcPr>
          <w:p w:rsidR="0044251D" w:rsidRPr="0060390F" w:rsidRDefault="0044251D" w:rsidP="00C965C1">
            <w:pPr>
              <w:ind w:right="-8"/>
              <w:jc w:val="center"/>
              <w:rPr>
                <w:rFonts w:ascii="Arial" w:hAnsi="Arial" w:cs="Arial"/>
                <w:b/>
                <w:color w:val="000000"/>
                <w:sz w:val="24"/>
                <w:szCs w:val="24"/>
              </w:rPr>
            </w:pPr>
          </w:p>
        </w:tc>
      </w:tr>
      <w:tr w:rsidR="0044251D" w:rsidRPr="0060390F" w:rsidTr="0044251D">
        <w:trPr>
          <w:gridBefore w:val="1"/>
          <w:gridAfter w:val="1"/>
          <w:wBefore w:w="49" w:type="dxa"/>
          <w:wAfter w:w="49" w:type="dxa"/>
          <w:jc w:val="right"/>
        </w:trPr>
        <w:tc>
          <w:tcPr>
            <w:tcW w:w="4184" w:type="dxa"/>
            <w:gridSpan w:val="2"/>
          </w:tcPr>
          <w:p w:rsidR="0044251D" w:rsidRPr="0060390F" w:rsidRDefault="0044251D" w:rsidP="00C965C1">
            <w:pPr>
              <w:ind w:left="709" w:right="-8"/>
              <w:jc w:val="center"/>
              <w:rPr>
                <w:rFonts w:ascii="Arial" w:hAnsi="Arial" w:cs="Arial"/>
                <w:b/>
                <w:color w:val="000000"/>
                <w:sz w:val="24"/>
                <w:szCs w:val="24"/>
              </w:rPr>
            </w:pPr>
            <w:r w:rsidRPr="0060390F">
              <w:rPr>
                <w:rFonts w:ascii="Arial" w:hAnsi="Arial" w:cs="Arial"/>
                <w:b/>
                <w:color w:val="000000"/>
                <w:sz w:val="24"/>
                <w:szCs w:val="24"/>
              </w:rPr>
              <w:t>SÍNDICO MUNICIPAL</w:t>
            </w: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eastAsia="SimSun" w:hAnsi="Arial" w:cs="Arial"/>
                <w:b/>
                <w:color w:val="000000"/>
                <w:sz w:val="24"/>
                <w:szCs w:val="24"/>
              </w:rPr>
            </w:pPr>
          </w:p>
          <w:p w:rsidR="0044251D" w:rsidRPr="0060390F" w:rsidRDefault="0044251D" w:rsidP="00C965C1">
            <w:pPr>
              <w:ind w:right="-8"/>
              <w:jc w:val="center"/>
              <w:rPr>
                <w:rFonts w:ascii="Arial" w:eastAsia="SimSun" w:hAnsi="Arial" w:cs="Arial"/>
                <w:b/>
                <w:color w:val="000000"/>
                <w:sz w:val="24"/>
                <w:szCs w:val="24"/>
              </w:rPr>
            </w:pPr>
          </w:p>
          <w:p w:rsidR="0044251D" w:rsidRPr="0060390F" w:rsidRDefault="0044251D" w:rsidP="00C965C1">
            <w:pPr>
              <w:ind w:right="-8"/>
              <w:jc w:val="center"/>
              <w:rPr>
                <w:rFonts w:ascii="Arial" w:eastAsia="SimSun" w:hAnsi="Arial" w:cs="Arial"/>
                <w:b/>
                <w:color w:val="000000"/>
                <w:sz w:val="24"/>
                <w:szCs w:val="24"/>
              </w:rPr>
            </w:pPr>
          </w:p>
          <w:p w:rsidR="0044251D" w:rsidRPr="0060390F" w:rsidRDefault="0044251D" w:rsidP="00C965C1">
            <w:pPr>
              <w:ind w:left="709" w:right="-8"/>
              <w:jc w:val="center"/>
              <w:rPr>
                <w:rFonts w:ascii="Arial" w:hAnsi="Arial" w:cs="Arial"/>
                <w:b/>
                <w:color w:val="000000"/>
                <w:sz w:val="24"/>
                <w:szCs w:val="24"/>
              </w:rPr>
            </w:pPr>
            <w:r w:rsidRPr="0060390F">
              <w:rPr>
                <w:rFonts w:ascii="Arial" w:eastAsia="SimSun" w:hAnsi="Arial" w:cs="Arial"/>
                <w:b/>
                <w:color w:val="000000"/>
                <w:sz w:val="24"/>
                <w:szCs w:val="24"/>
              </w:rPr>
              <w:t>LIC. JUAN DAVID GARCIA CAMARENA</w:t>
            </w:r>
          </w:p>
        </w:tc>
        <w:tc>
          <w:tcPr>
            <w:tcW w:w="237" w:type="dxa"/>
            <w:gridSpan w:val="3"/>
          </w:tcPr>
          <w:p w:rsidR="0044251D" w:rsidRPr="0060390F" w:rsidRDefault="0044251D" w:rsidP="00C965C1">
            <w:pPr>
              <w:ind w:right="-8"/>
              <w:jc w:val="center"/>
              <w:rPr>
                <w:rFonts w:ascii="Arial" w:hAnsi="Arial" w:cs="Arial"/>
                <w:b/>
                <w:color w:val="000000"/>
                <w:sz w:val="24"/>
                <w:szCs w:val="24"/>
              </w:rPr>
            </w:pPr>
          </w:p>
        </w:tc>
        <w:tc>
          <w:tcPr>
            <w:tcW w:w="4385" w:type="dxa"/>
            <w:gridSpan w:val="5"/>
          </w:tcPr>
          <w:p w:rsidR="0044251D" w:rsidRPr="0060390F" w:rsidRDefault="0044251D" w:rsidP="00C344AB">
            <w:pPr>
              <w:ind w:left="-168" w:right="-8"/>
              <w:jc w:val="center"/>
              <w:rPr>
                <w:rFonts w:ascii="Arial" w:hAnsi="Arial" w:cs="Arial"/>
                <w:b/>
                <w:color w:val="000000"/>
                <w:sz w:val="24"/>
                <w:szCs w:val="24"/>
              </w:rPr>
            </w:pPr>
            <w:r w:rsidRPr="0060390F">
              <w:rPr>
                <w:rFonts w:ascii="Arial" w:hAnsi="Arial" w:cs="Arial"/>
                <w:b/>
                <w:color w:val="000000"/>
                <w:sz w:val="24"/>
                <w:szCs w:val="24"/>
              </w:rPr>
              <w:t>SECRETARIO DEL AYUNTAMIENTO</w:t>
            </w: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C965C1" w:rsidRPr="0060390F" w:rsidRDefault="0044251D" w:rsidP="00C344AB">
            <w:pPr>
              <w:ind w:left="-310" w:right="-8"/>
              <w:jc w:val="center"/>
              <w:rPr>
                <w:rFonts w:ascii="Arial" w:hAnsi="Arial" w:cs="Arial"/>
                <w:b/>
                <w:color w:val="000000"/>
                <w:sz w:val="24"/>
                <w:szCs w:val="24"/>
              </w:rPr>
            </w:pPr>
            <w:r w:rsidRPr="0060390F">
              <w:rPr>
                <w:rFonts w:ascii="Arial" w:hAnsi="Arial" w:cs="Arial"/>
                <w:b/>
                <w:color w:val="000000"/>
                <w:sz w:val="24"/>
                <w:szCs w:val="24"/>
              </w:rPr>
              <w:t xml:space="preserve">LIC. GUSTAVO FLORES </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color w:val="000000"/>
                <w:sz w:val="24"/>
                <w:szCs w:val="24"/>
              </w:rPr>
              <w:t>LLAMAS</w:t>
            </w:r>
          </w:p>
        </w:tc>
      </w:tr>
      <w:tr w:rsidR="0044251D" w:rsidRPr="0060390F" w:rsidTr="0044251D">
        <w:trPr>
          <w:gridBefore w:val="1"/>
          <w:gridAfter w:val="1"/>
          <w:wBefore w:w="49" w:type="dxa"/>
          <w:wAfter w:w="49" w:type="dxa"/>
          <w:trHeight w:val="1208"/>
          <w:jc w:val="right"/>
        </w:trPr>
        <w:tc>
          <w:tcPr>
            <w:tcW w:w="4263" w:type="dxa"/>
            <w:gridSpan w:val="3"/>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0A1F37" w:rsidP="00C965C1">
            <w:pPr>
              <w:pStyle w:val="Sinespaciado"/>
              <w:jc w:val="center"/>
              <w:rPr>
                <w:rFonts w:ascii="Arial" w:hAnsi="Arial" w:cs="Arial"/>
                <w:b/>
                <w:color w:val="000000"/>
                <w:szCs w:val="24"/>
              </w:rPr>
            </w:pPr>
            <w:r>
              <w:rPr>
                <w:rFonts w:ascii="Arial" w:hAnsi="Arial" w:cs="Arial"/>
                <w:b/>
                <w:color w:val="000000"/>
                <w:szCs w:val="24"/>
              </w:rPr>
              <w:t xml:space="preserve">           </w:t>
            </w:r>
            <w:r w:rsidR="0044251D" w:rsidRPr="0060390F">
              <w:rPr>
                <w:rFonts w:ascii="Arial" w:hAnsi="Arial" w:cs="Arial"/>
                <w:b/>
                <w:color w:val="000000"/>
                <w:szCs w:val="24"/>
              </w:rPr>
              <w:t xml:space="preserve">MARCO ANTONIO FUENTES                  </w:t>
            </w:r>
            <w:r>
              <w:rPr>
                <w:rFonts w:ascii="Arial" w:hAnsi="Arial" w:cs="Arial"/>
                <w:b/>
                <w:color w:val="000000"/>
                <w:szCs w:val="24"/>
              </w:rPr>
              <w:t xml:space="preserve">                      </w:t>
            </w:r>
            <w:r w:rsidR="0044251D" w:rsidRPr="0060390F">
              <w:rPr>
                <w:rFonts w:ascii="Arial" w:hAnsi="Arial" w:cs="Arial"/>
                <w:b/>
                <w:color w:val="000000"/>
                <w:szCs w:val="24"/>
              </w:rPr>
              <w:t>ONTIVEROS</w:t>
            </w:r>
          </w:p>
          <w:p w:rsidR="0044251D" w:rsidRPr="0060390F" w:rsidRDefault="000A1F37" w:rsidP="00C965C1">
            <w:pPr>
              <w:ind w:right="-8"/>
              <w:jc w:val="center"/>
              <w:rPr>
                <w:rFonts w:ascii="Arial" w:hAnsi="Arial" w:cs="Arial"/>
                <w:b/>
                <w:color w:val="000000"/>
                <w:sz w:val="24"/>
                <w:szCs w:val="24"/>
              </w:rPr>
            </w:pPr>
            <w:r>
              <w:rPr>
                <w:rFonts w:ascii="Arial" w:hAnsi="Arial" w:cs="Arial"/>
                <w:b/>
                <w:color w:val="000000"/>
                <w:sz w:val="24"/>
                <w:szCs w:val="24"/>
              </w:rPr>
              <w:t xml:space="preserve">      </w:t>
            </w:r>
            <w:r w:rsidR="0044251D" w:rsidRPr="0060390F">
              <w:rPr>
                <w:rFonts w:ascii="Arial" w:hAnsi="Arial" w:cs="Arial"/>
                <w:b/>
                <w:color w:val="000000"/>
                <w:sz w:val="24"/>
                <w:szCs w:val="24"/>
              </w:rPr>
              <w:t>REGIDOR</w:t>
            </w:r>
          </w:p>
        </w:tc>
        <w:tc>
          <w:tcPr>
            <w:tcW w:w="239" w:type="dxa"/>
            <w:gridSpan w:val="3"/>
          </w:tcPr>
          <w:p w:rsidR="0044251D" w:rsidRPr="0060390F" w:rsidRDefault="0044251D" w:rsidP="00C965C1">
            <w:pPr>
              <w:ind w:right="-8"/>
              <w:jc w:val="center"/>
              <w:rPr>
                <w:rFonts w:ascii="Arial" w:hAnsi="Arial" w:cs="Arial"/>
                <w:b/>
                <w:color w:val="000000"/>
                <w:sz w:val="24"/>
                <w:szCs w:val="24"/>
                <w:lang w:val="pt-BR"/>
              </w:rPr>
            </w:pPr>
          </w:p>
        </w:tc>
        <w:tc>
          <w:tcPr>
            <w:tcW w:w="4304" w:type="dxa"/>
            <w:gridSpan w:val="4"/>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0A1F37" w:rsidP="00C965C1">
            <w:pPr>
              <w:ind w:right="-8"/>
              <w:jc w:val="center"/>
              <w:rPr>
                <w:rFonts w:ascii="Arial" w:hAnsi="Arial" w:cs="Arial"/>
                <w:b/>
                <w:color w:val="000000"/>
                <w:sz w:val="24"/>
                <w:szCs w:val="24"/>
              </w:rPr>
            </w:pPr>
            <w:r>
              <w:rPr>
                <w:rFonts w:ascii="Arial" w:hAnsi="Arial" w:cs="Arial"/>
                <w:b/>
                <w:color w:val="000000"/>
                <w:sz w:val="24"/>
                <w:szCs w:val="24"/>
              </w:rPr>
              <w:t xml:space="preserve">   </w:t>
            </w:r>
            <w:r w:rsidR="0044251D" w:rsidRPr="0060390F">
              <w:rPr>
                <w:rFonts w:ascii="Arial" w:hAnsi="Arial" w:cs="Arial"/>
                <w:b/>
                <w:color w:val="000000"/>
                <w:sz w:val="24"/>
                <w:szCs w:val="24"/>
              </w:rPr>
              <w:t>MARCELA GUADALUPE</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color w:val="000000"/>
                <w:sz w:val="24"/>
                <w:szCs w:val="24"/>
              </w:rPr>
              <w:t>ACEVES SANCHEZ</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color w:val="000000"/>
                <w:sz w:val="24"/>
                <w:szCs w:val="24"/>
              </w:rPr>
              <w:t>REGIDORA</w:t>
            </w:r>
          </w:p>
        </w:tc>
      </w:tr>
      <w:tr w:rsidR="0044251D" w:rsidRPr="0060390F" w:rsidTr="0044251D">
        <w:trPr>
          <w:gridBefore w:val="1"/>
          <w:gridAfter w:val="1"/>
          <w:wBefore w:w="49" w:type="dxa"/>
          <w:wAfter w:w="49" w:type="dxa"/>
          <w:trHeight w:val="1981"/>
          <w:jc w:val="right"/>
        </w:trPr>
        <w:tc>
          <w:tcPr>
            <w:tcW w:w="4263" w:type="dxa"/>
            <w:gridSpan w:val="3"/>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IVÁN OMAR GONZÁLEZ</w:t>
            </w: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SOLÍS</w:t>
            </w:r>
          </w:p>
          <w:p w:rsidR="0044251D" w:rsidRPr="0060390F" w:rsidRDefault="0044251D" w:rsidP="00C965C1">
            <w:pPr>
              <w:ind w:right="-8"/>
              <w:jc w:val="center"/>
              <w:rPr>
                <w:rFonts w:ascii="Arial" w:hAnsi="Arial" w:cs="Arial"/>
                <w:b/>
                <w:color w:val="000000"/>
                <w:sz w:val="24"/>
                <w:szCs w:val="24"/>
                <w:lang w:val="pt-BR"/>
              </w:rPr>
            </w:pPr>
            <w:r w:rsidRPr="0060390F">
              <w:rPr>
                <w:rFonts w:ascii="Arial" w:hAnsi="Arial" w:cs="Arial"/>
                <w:b/>
                <w:color w:val="000000"/>
                <w:sz w:val="24"/>
                <w:szCs w:val="24"/>
              </w:rPr>
              <w:t>REGIDOR</w:t>
            </w:r>
          </w:p>
        </w:tc>
        <w:tc>
          <w:tcPr>
            <w:tcW w:w="239" w:type="dxa"/>
            <w:gridSpan w:val="3"/>
          </w:tcPr>
          <w:p w:rsidR="0044251D" w:rsidRPr="0060390F" w:rsidRDefault="0044251D" w:rsidP="00C965C1">
            <w:pPr>
              <w:ind w:right="-8"/>
              <w:jc w:val="center"/>
              <w:rPr>
                <w:rFonts w:ascii="Arial" w:hAnsi="Arial" w:cs="Arial"/>
                <w:b/>
                <w:color w:val="000000"/>
                <w:sz w:val="24"/>
                <w:szCs w:val="24"/>
                <w:lang w:val="pt-BR"/>
              </w:rPr>
            </w:pPr>
          </w:p>
        </w:tc>
        <w:tc>
          <w:tcPr>
            <w:tcW w:w="4304" w:type="dxa"/>
            <w:gridSpan w:val="4"/>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sz w:val="24"/>
                <w:szCs w:val="24"/>
              </w:rPr>
            </w:pPr>
            <w:r w:rsidRPr="0060390F">
              <w:rPr>
                <w:rFonts w:ascii="Arial" w:hAnsi="Arial" w:cs="Arial"/>
                <w:b/>
                <w:sz w:val="24"/>
                <w:szCs w:val="24"/>
              </w:rPr>
              <w:t>MIRNA CITLALLI AMAYA</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DE LUNA</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r>
      <w:tr w:rsidR="0044251D" w:rsidRPr="0060390F" w:rsidTr="0044251D">
        <w:trPr>
          <w:gridBefore w:val="1"/>
          <w:gridAfter w:val="1"/>
          <w:wBefore w:w="49" w:type="dxa"/>
          <w:wAfter w:w="49" w:type="dxa"/>
          <w:trHeight w:val="20"/>
          <w:jc w:val="right"/>
        </w:trPr>
        <w:tc>
          <w:tcPr>
            <w:tcW w:w="4263" w:type="dxa"/>
            <w:gridSpan w:val="3"/>
          </w:tcPr>
          <w:p w:rsidR="0044251D" w:rsidRPr="0060390F" w:rsidRDefault="0044251D" w:rsidP="00C965C1">
            <w:pPr>
              <w:ind w:right="-8"/>
              <w:jc w:val="center"/>
              <w:rPr>
                <w:rFonts w:ascii="Arial" w:hAnsi="Arial" w:cs="Arial"/>
                <w:b/>
                <w:color w:val="000000"/>
                <w:sz w:val="24"/>
                <w:szCs w:val="24"/>
                <w:lang w:val="pt-BR"/>
              </w:rPr>
            </w:pPr>
          </w:p>
          <w:p w:rsidR="0044251D" w:rsidRPr="0060390F" w:rsidRDefault="0044251D" w:rsidP="00C965C1">
            <w:pPr>
              <w:ind w:right="-8"/>
              <w:jc w:val="center"/>
              <w:rPr>
                <w:rFonts w:ascii="Arial" w:hAnsi="Arial" w:cs="Arial"/>
                <w:b/>
                <w:color w:val="000000"/>
                <w:sz w:val="24"/>
                <w:szCs w:val="24"/>
                <w:lang w:val="pt-BR"/>
              </w:rPr>
            </w:pPr>
          </w:p>
          <w:p w:rsidR="0044251D" w:rsidRPr="0060390F" w:rsidRDefault="0044251D" w:rsidP="00C965C1">
            <w:pPr>
              <w:ind w:right="-8"/>
              <w:jc w:val="center"/>
              <w:rPr>
                <w:rFonts w:ascii="Arial" w:hAnsi="Arial" w:cs="Arial"/>
                <w:b/>
                <w:color w:val="000000"/>
                <w:sz w:val="24"/>
                <w:szCs w:val="24"/>
                <w:lang w:val="pt-BR"/>
              </w:rPr>
            </w:pPr>
          </w:p>
          <w:p w:rsidR="0044251D" w:rsidRPr="0060390F" w:rsidRDefault="0044251D" w:rsidP="00C965C1">
            <w:pPr>
              <w:ind w:right="-8"/>
              <w:jc w:val="center"/>
              <w:rPr>
                <w:rFonts w:ascii="Arial" w:hAnsi="Arial" w:cs="Arial"/>
                <w:b/>
                <w:color w:val="000000"/>
                <w:sz w:val="24"/>
                <w:szCs w:val="24"/>
                <w:lang w:val="pt-BR"/>
              </w:rPr>
            </w:pPr>
          </w:p>
          <w:p w:rsidR="0044251D" w:rsidRPr="0060390F" w:rsidRDefault="0044251D" w:rsidP="00C965C1">
            <w:pPr>
              <w:ind w:right="-8"/>
              <w:jc w:val="center"/>
              <w:rPr>
                <w:rFonts w:ascii="Arial" w:hAnsi="Arial" w:cs="Arial"/>
                <w:b/>
                <w:color w:val="000000"/>
                <w:sz w:val="24"/>
                <w:szCs w:val="24"/>
                <w:lang w:val="pt-BR"/>
              </w:rPr>
            </w:pP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MIGUEL SILVA RAMÍREZ</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44251D" w:rsidRPr="0060390F" w:rsidRDefault="0044251D" w:rsidP="00C965C1">
            <w:pPr>
              <w:ind w:right="-8"/>
              <w:jc w:val="center"/>
              <w:rPr>
                <w:rFonts w:ascii="Arial" w:hAnsi="Arial" w:cs="Arial"/>
                <w:b/>
                <w:color w:val="000000"/>
                <w:sz w:val="24"/>
                <w:szCs w:val="24"/>
              </w:rPr>
            </w:pPr>
          </w:p>
        </w:tc>
        <w:tc>
          <w:tcPr>
            <w:tcW w:w="4304" w:type="dxa"/>
            <w:gridSpan w:val="4"/>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0A1F37" w:rsidRDefault="0044251D" w:rsidP="00C965C1">
            <w:pPr>
              <w:pStyle w:val="Sinespaciado"/>
              <w:jc w:val="center"/>
              <w:rPr>
                <w:rFonts w:ascii="Arial" w:hAnsi="Arial" w:cs="Arial"/>
                <w:b/>
                <w:szCs w:val="24"/>
              </w:rPr>
            </w:pPr>
            <w:r w:rsidRPr="0060390F">
              <w:rPr>
                <w:rFonts w:ascii="Arial" w:hAnsi="Arial" w:cs="Arial"/>
                <w:b/>
                <w:szCs w:val="24"/>
              </w:rPr>
              <w:t xml:space="preserve">LOURDES CELENIA </w:t>
            </w: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CONTRERAS</w:t>
            </w: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GONZALEZ</w:t>
            </w:r>
          </w:p>
          <w:p w:rsidR="0044251D" w:rsidRPr="0060390F" w:rsidRDefault="0044251D" w:rsidP="00C965C1">
            <w:pPr>
              <w:ind w:right="-8"/>
              <w:jc w:val="center"/>
              <w:rPr>
                <w:rFonts w:ascii="Arial" w:hAnsi="Arial" w:cs="Arial"/>
                <w:b/>
                <w:color w:val="000000"/>
                <w:sz w:val="24"/>
                <w:szCs w:val="24"/>
                <w:lang w:val="pt-BR"/>
              </w:rPr>
            </w:pPr>
            <w:r w:rsidRPr="0060390F">
              <w:rPr>
                <w:rFonts w:ascii="Arial" w:hAnsi="Arial" w:cs="Arial"/>
                <w:b/>
                <w:sz w:val="24"/>
                <w:szCs w:val="24"/>
              </w:rPr>
              <w:t>REGIDORA</w:t>
            </w:r>
          </w:p>
        </w:tc>
      </w:tr>
      <w:tr w:rsidR="0044251D" w:rsidRPr="0060390F" w:rsidTr="0044251D">
        <w:trPr>
          <w:gridBefore w:val="1"/>
          <w:gridAfter w:val="1"/>
          <w:wBefore w:w="49" w:type="dxa"/>
          <w:wAfter w:w="49" w:type="dxa"/>
          <w:jc w:val="right"/>
        </w:trPr>
        <w:tc>
          <w:tcPr>
            <w:tcW w:w="4263" w:type="dxa"/>
            <w:gridSpan w:val="3"/>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sz w:val="24"/>
                <w:szCs w:val="24"/>
              </w:rPr>
            </w:pPr>
          </w:p>
          <w:p w:rsidR="0044251D" w:rsidRPr="0060390F" w:rsidRDefault="0044251D" w:rsidP="00C965C1">
            <w:pPr>
              <w:ind w:right="-8"/>
              <w:jc w:val="center"/>
              <w:rPr>
                <w:rFonts w:ascii="Arial" w:hAnsi="Arial" w:cs="Arial"/>
                <w:b/>
                <w:sz w:val="24"/>
                <w:szCs w:val="24"/>
              </w:rPr>
            </w:pPr>
            <w:r w:rsidRPr="0060390F">
              <w:rPr>
                <w:rFonts w:ascii="Arial" w:hAnsi="Arial" w:cs="Arial"/>
                <w:b/>
                <w:sz w:val="24"/>
                <w:szCs w:val="24"/>
              </w:rPr>
              <w:t>MIGUEL CARRILLO GOMEZ</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44251D" w:rsidRPr="0060390F" w:rsidRDefault="0044251D" w:rsidP="00C965C1">
            <w:pPr>
              <w:ind w:right="-8"/>
              <w:jc w:val="center"/>
              <w:rPr>
                <w:rFonts w:ascii="Arial" w:hAnsi="Arial" w:cs="Arial"/>
                <w:b/>
                <w:color w:val="000000"/>
                <w:sz w:val="24"/>
                <w:szCs w:val="24"/>
              </w:rPr>
            </w:pPr>
          </w:p>
        </w:tc>
        <w:tc>
          <w:tcPr>
            <w:tcW w:w="4304" w:type="dxa"/>
            <w:gridSpan w:val="4"/>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ind w:right="-8"/>
              <w:jc w:val="center"/>
              <w:rPr>
                <w:rFonts w:ascii="Arial" w:hAnsi="Arial" w:cs="Arial"/>
                <w:b/>
                <w:sz w:val="24"/>
                <w:szCs w:val="24"/>
              </w:rPr>
            </w:pPr>
            <w:r w:rsidRPr="0060390F">
              <w:rPr>
                <w:rFonts w:ascii="Arial" w:hAnsi="Arial" w:cs="Arial"/>
                <w:b/>
                <w:sz w:val="24"/>
                <w:szCs w:val="24"/>
              </w:rPr>
              <w:t>SILVIA NATALIA ISLAS</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r>
      <w:tr w:rsidR="0044251D" w:rsidRPr="0060390F" w:rsidTr="0044251D">
        <w:trPr>
          <w:gridBefore w:val="1"/>
          <w:gridAfter w:val="1"/>
          <w:wBefore w:w="49" w:type="dxa"/>
          <w:wAfter w:w="49" w:type="dxa"/>
          <w:jc w:val="right"/>
        </w:trPr>
        <w:tc>
          <w:tcPr>
            <w:tcW w:w="4263" w:type="dxa"/>
            <w:gridSpan w:val="3"/>
            <w:tcBorders>
              <w:left w:val="nil"/>
              <w:right w:val="nil"/>
            </w:tcBorders>
          </w:tcPr>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pStyle w:val="Sinespaciado"/>
              <w:jc w:val="center"/>
              <w:rPr>
                <w:rFonts w:ascii="Arial" w:eastAsia="Arial" w:hAnsi="Arial" w:cs="Arial"/>
                <w:b/>
                <w:szCs w:val="24"/>
              </w:rPr>
            </w:pPr>
            <w:r w:rsidRPr="0060390F">
              <w:rPr>
                <w:rFonts w:ascii="Arial" w:eastAsia="Arial" w:hAnsi="Arial" w:cs="Arial"/>
                <w:b/>
                <w:szCs w:val="24"/>
              </w:rPr>
              <w:t>ORLANDO GARCÍA LIMÓN</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44251D" w:rsidRPr="0060390F" w:rsidRDefault="0044251D" w:rsidP="00C965C1">
            <w:pPr>
              <w:ind w:right="-8"/>
              <w:jc w:val="center"/>
              <w:rPr>
                <w:rFonts w:ascii="Arial" w:hAnsi="Arial" w:cs="Arial"/>
                <w:b/>
                <w:color w:val="000000"/>
                <w:sz w:val="24"/>
                <w:szCs w:val="24"/>
              </w:rPr>
            </w:pPr>
          </w:p>
        </w:tc>
        <w:tc>
          <w:tcPr>
            <w:tcW w:w="4304" w:type="dxa"/>
            <w:gridSpan w:val="4"/>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pStyle w:val="Sinespaciado"/>
              <w:jc w:val="center"/>
              <w:rPr>
                <w:rFonts w:ascii="Arial" w:hAnsi="Arial" w:cs="Arial"/>
                <w:b/>
                <w:szCs w:val="24"/>
              </w:rPr>
            </w:pP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ROSA PÉREZ LEAL</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r>
      <w:tr w:rsidR="0044251D" w:rsidRPr="0060390F" w:rsidTr="0044251D">
        <w:tblPrEx>
          <w:jc w:val="center"/>
        </w:tblPrEx>
        <w:trPr>
          <w:trHeight w:val="1808"/>
          <w:jc w:val="center"/>
        </w:trPr>
        <w:tc>
          <w:tcPr>
            <w:tcW w:w="4352" w:type="dxa"/>
            <w:gridSpan w:val="5"/>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pStyle w:val="Sinespaciado"/>
              <w:jc w:val="center"/>
              <w:rPr>
                <w:rFonts w:ascii="Arial" w:eastAsia="Arial" w:hAnsi="Arial" w:cs="Arial"/>
                <w:b/>
                <w:szCs w:val="24"/>
              </w:rPr>
            </w:pPr>
            <w:r w:rsidRPr="0060390F">
              <w:rPr>
                <w:rFonts w:ascii="Arial" w:eastAsia="Arial" w:hAnsi="Arial" w:cs="Arial"/>
                <w:b/>
                <w:szCs w:val="24"/>
              </w:rPr>
              <w:t>MARÍA DEL ROSARIO</w:t>
            </w:r>
          </w:p>
          <w:p w:rsidR="0044251D" w:rsidRPr="0060390F" w:rsidRDefault="0044251D" w:rsidP="00C965C1">
            <w:pPr>
              <w:pStyle w:val="Sinespaciado"/>
              <w:jc w:val="center"/>
              <w:rPr>
                <w:rFonts w:ascii="Arial" w:eastAsia="Arial" w:hAnsi="Arial" w:cs="Arial"/>
                <w:b/>
                <w:szCs w:val="24"/>
              </w:rPr>
            </w:pPr>
            <w:r w:rsidRPr="0060390F">
              <w:rPr>
                <w:rFonts w:ascii="Arial" w:eastAsia="Arial" w:hAnsi="Arial" w:cs="Arial"/>
                <w:b/>
                <w:szCs w:val="24"/>
              </w:rPr>
              <w:t>DE LOS SANTOS SILVA</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gridSpan w:val="3"/>
          </w:tcPr>
          <w:p w:rsidR="0044251D" w:rsidRPr="0060390F" w:rsidRDefault="0044251D" w:rsidP="00C965C1">
            <w:pPr>
              <w:ind w:right="-8"/>
              <w:jc w:val="center"/>
              <w:rPr>
                <w:rFonts w:ascii="Arial" w:hAnsi="Arial" w:cs="Arial"/>
                <w:b/>
                <w:color w:val="000000"/>
                <w:sz w:val="24"/>
                <w:szCs w:val="24"/>
              </w:rPr>
            </w:pPr>
          </w:p>
        </w:tc>
        <w:tc>
          <w:tcPr>
            <w:tcW w:w="4192" w:type="dxa"/>
            <w:gridSpan w:val="4"/>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C6378">
            <w:pPr>
              <w:pStyle w:val="Sinespaciado"/>
              <w:ind w:left="-789"/>
              <w:jc w:val="center"/>
              <w:rPr>
                <w:rFonts w:ascii="Arial" w:hAnsi="Arial" w:cs="Arial"/>
                <w:b/>
                <w:szCs w:val="24"/>
              </w:rPr>
            </w:pPr>
            <w:r w:rsidRPr="0060390F">
              <w:rPr>
                <w:rFonts w:ascii="Arial" w:hAnsi="Arial" w:cs="Arial"/>
                <w:b/>
                <w:szCs w:val="24"/>
              </w:rPr>
              <w:t>LUIS ARMANDO CÓRDOVA</w:t>
            </w:r>
          </w:p>
          <w:p w:rsidR="0044251D" w:rsidRPr="0060390F" w:rsidRDefault="0044251D" w:rsidP="00C965C1">
            <w:pPr>
              <w:pStyle w:val="Sinespaciado"/>
              <w:ind w:left="-647"/>
              <w:jc w:val="center"/>
              <w:rPr>
                <w:rFonts w:ascii="Arial" w:eastAsia="Arial" w:hAnsi="Arial" w:cs="Arial"/>
                <w:b/>
                <w:szCs w:val="24"/>
              </w:rPr>
            </w:pPr>
            <w:r w:rsidRPr="0060390F">
              <w:rPr>
                <w:rFonts w:ascii="Arial" w:hAnsi="Arial" w:cs="Arial"/>
                <w:b/>
                <w:szCs w:val="24"/>
              </w:rPr>
              <w:t>DÍAZ</w:t>
            </w:r>
          </w:p>
          <w:p w:rsidR="0044251D" w:rsidRPr="0060390F" w:rsidRDefault="0044251D" w:rsidP="00C965C1">
            <w:pPr>
              <w:ind w:right="-8" w:hanging="505"/>
              <w:jc w:val="center"/>
              <w:rPr>
                <w:rFonts w:ascii="Arial" w:hAnsi="Arial" w:cs="Arial"/>
                <w:b/>
                <w:color w:val="000000"/>
                <w:sz w:val="24"/>
                <w:szCs w:val="24"/>
              </w:rPr>
            </w:pPr>
            <w:r w:rsidRPr="0060390F">
              <w:rPr>
                <w:rFonts w:ascii="Arial" w:hAnsi="Arial" w:cs="Arial"/>
                <w:b/>
                <w:sz w:val="24"/>
                <w:szCs w:val="24"/>
              </w:rPr>
              <w:t>REGIDOR</w:t>
            </w:r>
          </w:p>
        </w:tc>
      </w:tr>
      <w:tr w:rsidR="0044251D" w:rsidRPr="0060390F" w:rsidTr="0044251D">
        <w:tblPrEx>
          <w:jc w:val="center"/>
        </w:tblPrEx>
        <w:trPr>
          <w:jc w:val="center"/>
        </w:trPr>
        <w:tc>
          <w:tcPr>
            <w:tcW w:w="4352" w:type="dxa"/>
            <w:gridSpan w:val="5"/>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pStyle w:val="Sinespaciado"/>
              <w:jc w:val="center"/>
              <w:rPr>
                <w:rFonts w:ascii="Arial" w:eastAsia="Arial" w:hAnsi="Arial" w:cs="Arial"/>
                <w:b/>
                <w:szCs w:val="24"/>
              </w:rPr>
            </w:pPr>
          </w:p>
          <w:p w:rsidR="0044251D" w:rsidRPr="0060390F" w:rsidRDefault="0044251D" w:rsidP="00C965C1">
            <w:pPr>
              <w:pStyle w:val="Sinespaciado"/>
              <w:jc w:val="center"/>
              <w:rPr>
                <w:rFonts w:ascii="Arial" w:eastAsia="Arial" w:hAnsi="Arial" w:cs="Arial"/>
                <w:b/>
                <w:szCs w:val="24"/>
              </w:rPr>
            </w:pPr>
          </w:p>
          <w:p w:rsidR="0044251D" w:rsidRPr="0060390F" w:rsidRDefault="0044251D" w:rsidP="00C965C1">
            <w:pPr>
              <w:pStyle w:val="Sinespaciado"/>
              <w:jc w:val="center"/>
              <w:rPr>
                <w:rFonts w:ascii="Arial" w:eastAsia="Arial" w:hAnsi="Arial" w:cs="Arial"/>
                <w:b/>
                <w:szCs w:val="24"/>
              </w:rPr>
            </w:pPr>
          </w:p>
          <w:p w:rsidR="0044251D" w:rsidRPr="0060390F" w:rsidRDefault="0044251D" w:rsidP="00C965C1">
            <w:pPr>
              <w:pStyle w:val="Sinespaciado"/>
              <w:jc w:val="center"/>
              <w:rPr>
                <w:rFonts w:ascii="Arial" w:eastAsia="Arial" w:hAnsi="Arial" w:cs="Arial"/>
                <w:b/>
                <w:szCs w:val="24"/>
              </w:rPr>
            </w:pPr>
            <w:r w:rsidRPr="0060390F">
              <w:rPr>
                <w:rFonts w:ascii="Arial" w:eastAsia="Arial" w:hAnsi="Arial" w:cs="Arial"/>
                <w:b/>
                <w:szCs w:val="24"/>
              </w:rPr>
              <w:t>DANIELA ELIZABETH CHÁVEZ ESTRADA</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gridSpan w:val="3"/>
          </w:tcPr>
          <w:p w:rsidR="0044251D" w:rsidRPr="0060390F" w:rsidRDefault="0044251D" w:rsidP="00C965C1">
            <w:pPr>
              <w:ind w:right="-8"/>
              <w:jc w:val="center"/>
              <w:rPr>
                <w:rFonts w:ascii="Arial" w:hAnsi="Arial" w:cs="Arial"/>
                <w:b/>
                <w:color w:val="000000"/>
                <w:sz w:val="24"/>
                <w:szCs w:val="24"/>
              </w:rPr>
            </w:pPr>
          </w:p>
        </w:tc>
        <w:tc>
          <w:tcPr>
            <w:tcW w:w="4192" w:type="dxa"/>
            <w:gridSpan w:val="4"/>
            <w:tcBorders>
              <w:left w:val="nil"/>
              <w:right w:val="nil"/>
            </w:tcBorders>
          </w:tcPr>
          <w:p w:rsidR="0044251D" w:rsidRPr="0060390F" w:rsidRDefault="0044251D" w:rsidP="00C965C1">
            <w:pPr>
              <w:jc w:val="center"/>
              <w:rPr>
                <w:rFonts w:ascii="Arial" w:hAnsi="Arial" w:cs="Arial"/>
                <w:b/>
                <w:sz w:val="24"/>
                <w:szCs w:val="24"/>
              </w:rPr>
            </w:pPr>
          </w:p>
          <w:p w:rsidR="0044251D" w:rsidRPr="0060390F" w:rsidRDefault="0044251D" w:rsidP="00C965C1">
            <w:pPr>
              <w:ind w:right="-8"/>
              <w:jc w:val="center"/>
              <w:rPr>
                <w:rFonts w:ascii="Arial" w:hAnsi="Arial" w:cs="Arial"/>
                <w:b/>
                <w:sz w:val="24"/>
                <w:szCs w:val="24"/>
              </w:rPr>
            </w:pPr>
          </w:p>
          <w:p w:rsidR="0044251D" w:rsidRPr="0060390F" w:rsidRDefault="0044251D" w:rsidP="00C965C1">
            <w:pPr>
              <w:ind w:right="-8"/>
              <w:jc w:val="center"/>
              <w:rPr>
                <w:rFonts w:ascii="Arial" w:hAnsi="Arial" w:cs="Arial"/>
                <w:b/>
                <w:sz w:val="24"/>
                <w:szCs w:val="24"/>
              </w:rPr>
            </w:pPr>
          </w:p>
          <w:p w:rsidR="0044251D" w:rsidRPr="0060390F" w:rsidRDefault="0044251D" w:rsidP="00C965C1">
            <w:pPr>
              <w:ind w:right="-8"/>
              <w:jc w:val="center"/>
              <w:rPr>
                <w:rFonts w:ascii="Arial" w:hAnsi="Arial" w:cs="Arial"/>
                <w:b/>
                <w:sz w:val="24"/>
                <w:szCs w:val="24"/>
              </w:rPr>
            </w:pPr>
          </w:p>
          <w:p w:rsidR="0044251D" w:rsidRPr="0060390F" w:rsidRDefault="0044251D" w:rsidP="00CC6378">
            <w:pPr>
              <w:ind w:left="-647" w:right="-8" w:hanging="142"/>
              <w:jc w:val="center"/>
              <w:rPr>
                <w:rFonts w:ascii="Arial" w:hAnsi="Arial" w:cs="Arial"/>
                <w:b/>
                <w:sz w:val="24"/>
                <w:szCs w:val="24"/>
              </w:rPr>
            </w:pPr>
            <w:r w:rsidRPr="0060390F">
              <w:rPr>
                <w:rFonts w:ascii="Arial" w:hAnsi="Arial" w:cs="Arial"/>
                <w:b/>
                <w:sz w:val="24"/>
                <w:szCs w:val="24"/>
              </w:rPr>
              <w:t>ALBINO JIMENEZ VAZQUEZ</w:t>
            </w:r>
          </w:p>
          <w:p w:rsidR="0044251D" w:rsidRPr="0060390F" w:rsidRDefault="0044251D" w:rsidP="00C965C1">
            <w:pPr>
              <w:ind w:left="-505" w:right="-8" w:hanging="142"/>
              <w:jc w:val="center"/>
              <w:rPr>
                <w:rFonts w:ascii="Arial" w:hAnsi="Arial" w:cs="Arial"/>
                <w:b/>
                <w:color w:val="000000"/>
                <w:sz w:val="24"/>
                <w:szCs w:val="24"/>
              </w:rPr>
            </w:pPr>
            <w:r w:rsidRPr="0060390F">
              <w:rPr>
                <w:rFonts w:ascii="Arial" w:hAnsi="Arial" w:cs="Arial"/>
                <w:b/>
                <w:sz w:val="24"/>
                <w:szCs w:val="24"/>
              </w:rPr>
              <w:t>REGIDOR</w:t>
            </w:r>
          </w:p>
        </w:tc>
      </w:tr>
      <w:tr w:rsidR="0044251D" w:rsidRPr="0060390F" w:rsidTr="0044251D">
        <w:tblPrEx>
          <w:jc w:val="center"/>
        </w:tblPrEx>
        <w:trPr>
          <w:trHeight w:val="1987"/>
          <w:jc w:val="center"/>
        </w:trPr>
        <w:tc>
          <w:tcPr>
            <w:tcW w:w="4352" w:type="dxa"/>
            <w:gridSpan w:val="5"/>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MARÍA DE JESÚS CORTES</w:t>
            </w:r>
          </w:p>
          <w:p w:rsidR="0044251D" w:rsidRPr="0060390F" w:rsidRDefault="0044251D" w:rsidP="00C965C1">
            <w:pPr>
              <w:pStyle w:val="Sinespaciado"/>
              <w:jc w:val="center"/>
              <w:rPr>
                <w:rFonts w:ascii="Arial" w:hAnsi="Arial" w:cs="Arial"/>
                <w:b/>
                <w:szCs w:val="24"/>
              </w:rPr>
            </w:pPr>
            <w:r w:rsidRPr="0060390F">
              <w:rPr>
                <w:rFonts w:ascii="Arial" w:hAnsi="Arial" w:cs="Arial"/>
                <w:b/>
                <w:szCs w:val="24"/>
              </w:rPr>
              <w:t>DURAN</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gridSpan w:val="3"/>
          </w:tcPr>
          <w:p w:rsidR="0044251D" w:rsidRPr="0060390F" w:rsidRDefault="0044251D" w:rsidP="00C965C1">
            <w:pPr>
              <w:ind w:right="-8"/>
              <w:jc w:val="center"/>
              <w:rPr>
                <w:rFonts w:ascii="Arial" w:hAnsi="Arial" w:cs="Arial"/>
                <w:b/>
                <w:color w:val="000000"/>
                <w:sz w:val="24"/>
                <w:szCs w:val="24"/>
              </w:rPr>
            </w:pPr>
          </w:p>
        </w:tc>
        <w:tc>
          <w:tcPr>
            <w:tcW w:w="4192" w:type="dxa"/>
            <w:gridSpan w:val="4"/>
            <w:tcBorders>
              <w:left w:val="nil"/>
              <w:right w:val="nil"/>
            </w:tcBorders>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eastAsia="Batang" w:hAnsi="Arial" w:cs="Arial"/>
                <w:b/>
                <w:color w:val="000000"/>
                <w:sz w:val="24"/>
                <w:szCs w:val="24"/>
              </w:rPr>
            </w:pPr>
          </w:p>
          <w:p w:rsidR="0044251D" w:rsidRPr="0060390F" w:rsidRDefault="0044251D" w:rsidP="00C965C1">
            <w:pPr>
              <w:ind w:right="-8"/>
              <w:jc w:val="center"/>
              <w:rPr>
                <w:rFonts w:ascii="Arial" w:eastAsia="Batang" w:hAnsi="Arial" w:cs="Arial"/>
                <w:b/>
                <w:color w:val="000000"/>
                <w:sz w:val="24"/>
                <w:szCs w:val="24"/>
              </w:rPr>
            </w:pPr>
          </w:p>
          <w:p w:rsidR="0044251D" w:rsidRPr="0060390F" w:rsidRDefault="0044251D" w:rsidP="00C965C1">
            <w:pPr>
              <w:ind w:right="-8"/>
              <w:jc w:val="center"/>
              <w:rPr>
                <w:rFonts w:ascii="Arial" w:eastAsia="Batang" w:hAnsi="Arial" w:cs="Arial"/>
                <w:b/>
                <w:color w:val="000000"/>
                <w:sz w:val="24"/>
                <w:szCs w:val="24"/>
              </w:rPr>
            </w:pPr>
          </w:p>
          <w:p w:rsidR="0044251D" w:rsidRPr="0060390F" w:rsidRDefault="0044251D" w:rsidP="00CC6378">
            <w:pPr>
              <w:pStyle w:val="Sinespaciado"/>
              <w:ind w:left="-505" w:hanging="284"/>
              <w:jc w:val="center"/>
              <w:rPr>
                <w:rFonts w:ascii="Arial" w:eastAsia="Times New Roman" w:hAnsi="Arial" w:cs="Arial"/>
                <w:b/>
                <w:szCs w:val="24"/>
                <w:lang w:eastAsia="es-MX"/>
              </w:rPr>
            </w:pPr>
            <w:r w:rsidRPr="0060390F">
              <w:rPr>
                <w:rFonts w:ascii="Arial" w:eastAsia="Times New Roman" w:hAnsi="Arial" w:cs="Arial"/>
                <w:b/>
                <w:szCs w:val="24"/>
                <w:lang w:eastAsia="es-MX"/>
              </w:rPr>
              <w:t>EDGAR RICARDO RÍOS DE</w:t>
            </w:r>
          </w:p>
          <w:p w:rsidR="0044251D" w:rsidRPr="0060390F" w:rsidRDefault="0044251D" w:rsidP="00CC6378">
            <w:pPr>
              <w:pStyle w:val="Sinespaciado"/>
              <w:ind w:left="-505"/>
              <w:jc w:val="center"/>
              <w:rPr>
                <w:rFonts w:ascii="Arial" w:eastAsia="Times New Roman" w:hAnsi="Arial" w:cs="Arial"/>
                <w:b/>
                <w:szCs w:val="24"/>
                <w:lang w:eastAsia="es-MX"/>
              </w:rPr>
            </w:pPr>
            <w:r w:rsidRPr="0060390F">
              <w:rPr>
                <w:rFonts w:ascii="Arial" w:eastAsia="Times New Roman" w:hAnsi="Arial" w:cs="Arial"/>
                <w:b/>
                <w:szCs w:val="24"/>
                <w:lang w:eastAsia="es-MX"/>
              </w:rPr>
              <w:t>LOZA</w:t>
            </w:r>
          </w:p>
          <w:p w:rsidR="0044251D" w:rsidRPr="0060390F" w:rsidRDefault="0044251D" w:rsidP="00CC6378">
            <w:pPr>
              <w:ind w:left="-505" w:right="-8"/>
              <w:jc w:val="center"/>
              <w:rPr>
                <w:rFonts w:ascii="Arial" w:hAnsi="Arial" w:cs="Arial"/>
                <w:b/>
                <w:color w:val="000000"/>
                <w:sz w:val="24"/>
                <w:szCs w:val="24"/>
              </w:rPr>
            </w:pPr>
            <w:r w:rsidRPr="0060390F">
              <w:rPr>
                <w:rFonts w:ascii="Arial" w:hAnsi="Arial" w:cs="Arial"/>
                <w:b/>
                <w:sz w:val="24"/>
                <w:szCs w:val="24"/>
              </w:rPr>
              <w:t>REGIDOR</w:t>
            </w:r>
          </w:p>
        </w:tc>
      </w:tr>
    </w:tbl>
    <w:p w:rsidR="0044251D" w:rsidRPr="0060390F" w:rsidRDefault="0044251D" w:rsidP="00C965C1">
      <w:pPr>
        <w:jc w:val="center"/>
        <w:rPr>
          <w:rFonts w:ascii="Arial" w:hAnsi="Arial" w:cs="Arial"/>
          <w:sz w:val="24"/>
          <w:szCs w:val="24"/>
        </w:rPr>
      </w:pPr>
    </w:p>
    <w:tbl>
      <w:tblPr>
        <w:tblW w:w="8904" w:type="dxa"/>
        <w:jc w:val="center"/>
        <w:tblInd w:w="-8" w:type="dxa"/>
        <w:tblLook w:val="01E0"/>
      </w:tblPr>
      <w:tblGrid>
        <w:gridCol w:w="4352"/>
        <w:gridCol w:w="360"/>
        <w:gridCol w:w="4192"/>
      </w:tblGrid>
      <w:tr w:rsidR="0044251D" w:rsidRPr="0060390F" w:rsidTr="0044251D">
        <w:trPr>
          <w:jc w:val="center"/>
        </w:trPr>
        <w:tc>
          <w:tcPr>
            <w:tcW w:w="4352" w:type="dxa"/>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CARMEN LUCIA PÉREZ CAMARENA</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tcPr>
          <w:p w:rsidR="0044251D" w:rsidRPr="0060390F" w:rsidRDefault="0044251D" w:rsidP="00C965C1">
            <w:pPr>
              <w:ind w:right="-8"/>
              <w:jc w:val="center"/>
              <w:rPr>
                <w:rFonts w:ascii="Arial" w:hAnsi="Arial" w:cs="Arial"/>
                <w:b/>
                <w:color w:val="000000"/>
                <w:sz w:val="24"/>
                <w:szCs w:val="24"/>
              </w:rPr>
            </w:pPr>
          </w:p>
        </w:tc>
        <w:tc>
          <w:tcPr>
            <w:tcW w:w="4192" w:type="dxa"/>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jc w:val="center"/>
              <w:rPr>
                <w:rFonts w:ascii="Arial" w:hAnsi="Arial" w:cs="Arial"/>
                <w:b/>
                <w:sz w:val="24"/>
                <w:szCs w:val="24"/>
              </w:rPr>
            </w:pPr>
          </w:p>
          <w:p w:rsidR="0044251D" w:rsidRPr="0060390F" w:rsidRDefault="0044251D" w:rsidP="00C965C1">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ADENAWER GONZÁLEZ</w:t>
            </w:r>
          </w:p>
          <w:p w:rsidR="0044251D" w:rsidRPr="0060390F" w:rsidRDefault="0044251D" w:rsidP="00C965C1">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FIERROS</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sz w:val="24"/>
                <w:szCs w:val="24"/>
              </w:rPr>
              <w:t>REGIDOR</w:t>
            </w:r>
          </w:p>
        </w:tc>
      </w:tr>
      <w:tr w:rsidR="0044251D" w:rsidRPr="0060390F" w:rsidTr="0044251D">
        <w:trPr>
          <w:jc w:val="center"/>
        </w:trPr>
        <w:tc>
          <w:tcPr>
            <w:tcW w:w="4352" w:type="dxa"/>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jc w:val="center"/>
              <w:rPr>
                <w:rFonts w:ascii="Arial" w:hAnsi="Arial" w:cs="Arial"/>
                <w:b/>
                <w:sz w:val="24"/>
                <w:szCs w:val="24"/>
                <w:lang w:eastAsia="es-MX"/>
              </w:rPr>
            </w:pPr>
          </w:p>
          <w:p w:rsidR="0044251D" w:rsidRPr="0060390F" w:rsidRDefault="0044251D" w:rsidP="00C965C1">
            <w:pPr>
              <w:jc w:val="center"/>
              <w:rPr>
                <w:rFonts w:ascii="Arial" w:hAnsi="Arial" w:cs="Arial"/>
                <w:b/>
                <w:sz w:val="24"/>
                <w:szCs w:val="24"/>
                <w:lang w:eastAsia="es-MX"/>
              </w:rPr>
            </w:pPr>
            <w:r w:rsidRPr="0060390F">
              <w:rPr>
                <w:rFonts w:ascii="Arial" w:hAnsi="Arial" w:cs="Arial"/>
                <w:b/>
                <w:sz w:val="24"/>
                <w:szCs w:val="24"/>
                <w:lang w:eastAsia="es-MX"/>
              </w:rPr>
              <w:t>ALFREDO FIERROS</w:t>
            </w:r>
          </w:p>
          <w:p w:rsidR="0044251D" w:rsidRPr="0060390F" w:rsidRDefault="0044251D" w:rsidP="00C965C1">
            <w:pPr>
              <w:jc w:val="center"/>
              <w:rPr>
                <w:rFonts w:ascii="Arial" w:hAnsi="Arial" w:cs="Arial"/>
                <w:b/>
                <w:color w:val="FF0000"/>
                <w:sz w:val="24"/>
                <w:szCs w:val="24"/>
              </w:rPr>
            </w:pPr>
            <w:r w:rsidRPr="0060390F">
              <w:rPr>
                <w:rFonts w:ascii="Arial" w:hAnsi="Arial" w:cs="Arial"/>
                <w:b/>
                <w:sz w:val="24"/>
                <w:szCs w:val="24"/>
                <w:lang w:eastAsia="es-MX"/>
              </w:rPr>
              <w:t>GONZÁLEZ</w:t>
            </w:r>
          </w:p>
          <w:p w:rsidR="0044251D" w:rsidRPr="0060390F" w:rsidRDefault="0044251D" w:rsidP="00C965C1">
            <w:pPr>
              <w:ind w:right="-8"/>
              <w:jc w:val="center"/>
              <w:rPr>
                <w:rFonts w:ascii="Arial" w:hAnsi="Arial" w:cs="Arial"/>
                <w:b/>
                <w:color w:val="000000"/>
                <w:sz w:val="24"/>
                <w:szCs w:val="24"/>
              </w:rPr>
            </w:pPr>
            <w:r w:rsidRPr="0060390F">
              <w:rPr>
                <w:rFonts w:ascii="Arial" w:hAnsi="Arial" w:cs="Arial"/>
                <w:b/>
                <w:color w:val="000000"/>
                <w:sz w:val="24"/>
                <w:szCs w:val="24"/>
              </w:rPr>
              <w:t>REGIDOR</w:t>
            </w:r>
          </w:p>
        </w:tc>
        <w:tc>
          <w:tcPr>
            <w:tcW w:w="360" w:type="dxa"/>
          </w:tcPr>
          <w:p w:rsidR="0044251D" w:rsidRPr="0060390F" w:rsidRDefault="0044251D" w:rsidP="00C965C1">
            <w:pPr>
              <w:ind w:right="-8"/>
              <w:jc w:val="center"/>
              <w:rPr>
                <w:rFonts w:ascii="Arial" w:hAnsi="Arial" w:cs="Arial"/>
                <w:b/>
                <w:color w:val="000000"/>
                <w:sz w:val="24"/>
                <w:szCs w:val="24"/>
              </w:rPr>
            </w:pPr>
          </w:p>
        </w:tc>
        <w:tc>
          <w:tcPr>
            <w:tcW w:w="4192" w:type="dxa"/>
          </w:tcPr>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p w:rsidR="0044251D" w:rsidRPr="0060390F" w:rsidRDefault="0044251D" w:rsidP="00C965C1">
            <w:pPr>
              <w:ind w:right="-8"/>
              <w:jc w:val="center"/>
              <w:rPr>
                <w:rFonts w:ascii="Arial" w:hAnsi="Arial" w:cs="Arial"/>
                <w:b/>
                <w:color w:val="000000"/>
                <w:sz w:val="24"/>
                <w:szCs w:val="24"/>
              </w:rPr>
            </w:pPr>
          </w:p>
        </w:tc>
      </w:tr>
    </w:tbl>
    <w:p w:rsidR="00C2064C" w:rsidRPr="0060390F" w:rsidRDefault="00C2064C" w:rsidP="00E42431">
      <w:pPr>
        <w:jc w:val="both"/>
        <w:rPr>
          <w:rFonts w:ascii="Arial" w:hAnsi="Arial" w:cs="Arial"/>
        </w:rPr>
      </w:pPr>
    </w:p>
    <w:sectPr w:rsidR="00C2064C" w:rsidRPr="0060390F" w:rsidSect="00D76D88">
      <w:headerReference w:type="even" r:id="rId18"/>
      <w:headerReference w:type="default" r:id="rId19"/>
      <w:footerReference w:type="even" r:id="rId20"/>
      <w:footerReference w:type="default" r:id="rId21"/>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A3" w:rsidRDefault="005B67A3" w:rsidP="0044251D">
      <w:r>
        <w:separator/>
      </w:r>
    </w:p>
  </w:endnote>
  <w:endnote w:type="continuationSeparator" w:id="1">
    <w:p w:rsidR="005B67A3" w:rsidRDefault="005B67A3" w:rsidP="004425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XCWZUA+Arial-BoldMT">
    <w:altName w:val="Arial Unicode MS"/>
    <w:charset w:val="80"/>
    <w:family w:val="swiss"/>
    <w:pitch w:val="default"/>
    <w:sig w:usb0="00000000" w:usb1="00000000" w:usb2="00000000" w:usb3="00000000" w:csb0="00000000" w:csb1="00000000"/>
  </w:font>
  <w:font w:name="TAFOTT+ArialMT">
    <w:altName w:val="Arial Unicode MS"/>
    <w:charset w:val="80"/>
    <w:family w:val="swiss"/>
    <w:pitch w:val="default"/>
    <w:sig w:usb0="00000000" w:usb1="00000000" w:usb2="00000000" w:usb3="00000000" w:csb0="00000000" w:csb1="00000000"/>
  </w:font>
  <w:font w:name="Malgun Gothic">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F5" w:rsidRDefault="00C700F5" w:rsidP="004425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C700F5" w:rsidRDefault="00C700F5" w:rsidP="0044251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F5" w:rsidRDefault="00C700F5" w:rsidP="00D76D88">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4E31AD">
          <w:rPr>
            <w:rFonts w:cs="Arial"/>
            <w:noProof/>
            <w:sz w:val="16"/>
            <w:szCs w:val="16"/>
          </w:rPr>
          <w:t>148</w:t>
        </w:r>
        <w:r w:rsidRPr="00D76D88">
          <w:rPr>
            <w:rFonts w:cs="Arial"/>
            <w:sz w:val="16"/>
            <w:szCs w:val="16"/>
          </w:rPr>
          <w:fldChar w:fldCharType="end"/>
        </w:r>
      </w:sdtContent>
    </w:sdt>
    <w:r w:rsidRPr="00D76D88">
      <w:rPr>
        <w:rFonts w:cs="Arial"/>
        <w:sz w:val="16"/>
        <w:szCs w:val="16"/>
      </w:rPr>
      <w:t xml:space="preserve"> de 45</w:t>
    </w:r>
    <w:r>
      <w:rPr>
        <w:rFonts w:cs="Arial"/>
        <w:sz w:val="16"/>
        <w:szCs w:val="16"/>
      </w:rPr>
      <w:t>6</w:t>
    </w:r>
    <w:r w:rsidRPr="00D76D88">
      <w:rPr>
        <w:rFonts w:cs="Arial"/>
        <w:sz w:val="16"/>
        <w:szCs w:val="16"/>
      </w:rPr>
      <w:t>.</w:t>
    </w:r>
  </w:p>
  <w:p w:rsidR="00C700F5" w:rsidRDefault="00C700F5" w:rsidP="00D76D88">
    <w:pPr>
      <w:pStyle w:val="Piedepgina"/>
      <w:jc w:val="center"/>
      <w:rPr>
        <w:rFonts w:cs="Arial"/>
        <w:sz w:val="16"/>
        <w:szCs w:val="16"/>
      </w:rPr>
    </w:pPr>
  </w:p>
  <w:p w:rsidR="00C700F5" w:rsidRDefault="00C700F5" w:rsidP="00D76D88">
    <w:pPr>
      <w:pStyle w:val="Piedepgina"/>
      <w:jc w:val="center"/>
      <w:rPr>
        <w:rFonts w:cs="Arial"/>
        <w:sz w:val="16"/>
        <w:szCs w:val="16"/>
      </w:rPr>
    </w:pPr>
  </w:p>
  <w:p w:rsidR="00C700F5" w:rsidRDefault="00C700F5" w:rsidP="00D76D88">
    <w:pPr>
      <w:pStyle w:val="Piedepgina"/>
      <w:jc w:val="center"/>
      <w:rPr>
        <w:rFonts w:cs="Arial"/>
        <w:sz w:val="16"/>
        <w:szCs w:val="16"/>
      </w:rPr>
    </w:pPr>
  </w:p>
  <w:p w:rsidR="00C700F5" w:rsidRPr="00D76D88" w:rsidRDefault="00C700F5" w:rsidP="00D76D88">
    <w:pPr>
      <w:pStyle w:val="Piedepgina"/>
      <w:jc w:val="both"/>
      <w:rPr>
        <w:rFonts w:cs="Arial"/>
        <w:sz w:val="16"/>
        <w:szCs w:val="16"/>
      </w:rPr>
    </w:pPr>
    <w:r>
      <w:rPr>
        <w:rFonts w:cs="Arial"/>
        <w:sz w:val="16"/>
        <w:szCs w:val="16"/>
      </w:rPr>
      <w:t>La presente foja por ambas caras forma parte integral del acta de la Sesión Ordinaria de fecha 26 de Febrero de 2016.</w:t>
    </w:r>
  </w:p>
  <w:p w:rsidR="00C700F5" w:rsidRDefault="00C700F5" w:rsidP="0044251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A3" w:rsidRDefault="005B67A3" w:rsidP="0044251D">
      <w:r>
        <w:separator/>
      </w:r>
    </w:p>
  </w:footnote>
  <w:footnote w:type="continuationSeparator" w:id="1">
    <w:p w:rsidR="005B67A3" w:rsidRDefault="005B67A3" w:rsidP="0044251D">
      <w:r>
        <w:continuationSeparator/>
      </w:r>
    </w:p>
  </w:footnote>
  <w:footnote w:id="2">
    <w:p w:rsidR="00C700F5" w:rsidRDefault="00C700F5" w:rsidP="003100C9">
      <w:pPr>
        <w:pStyle w:val="Textonotapie"/>
      </w:pPr>
      <w:r>
        <w:rPr>
          <w:rStyle w:val="Refdenotaalpie"/>
        </w:rPr>
        <w:footnoteRef/>
      </w:r>
      <w:r>
        <w:t xml:space="preserve"> </w:t>
      </w:r>
      <w:r w:rsidRPr="00D00FFD">
        <w:t>http://www.gob.mx/cms/uploads/attachment/file/58023/DENGUE_2016_SE06.pdf</w:t>
      </w:r>
    </w:p>
  </w:footnote>
  <w:footnote w:id="3">
    <w:p w:rsidR="00C700F5" w:rsidRDefault="00C700F5" w:rsidP="00AE468C">
      <w:pPr>
        <w:pStyle w:val="Textonotapie"/>
      </w:pPr>
      <w:r>
        <w:rPr>
          <w:rStyle w:val="Refdenotaalpie"/>
        </w:rPr>
        <w:footnoteRef/>
      </w:r>
      <w:r>
        <w:t xml:space="preserve"> Disponible en </w:t>
      </w:r>
      <w:r w:rsidRPr="00E520DD">
        <w:t>http://www.cimtra.org.mx/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F5" w:rsidRDefault="00C700F5" w:rsidP="004425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C700F5" w:rsidRDefault="00C700F5" w:rsidP="0044251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F5" w:rsidRDefault="00C700F5" w:rsidP="0044251D">
    <w:pPr>
      <w:pStyle w:val="Encabezado"/>
      <w:framePr w:wrap="around" w:vAnchor="text" w:hAnchor="margin" w:xAlign="right" w:y="1"/>
      <w:rPr>
        <w:rStyle w:val="Nmerodepgina"/>
      </w:rPr>
    </w:pPr>
  </w:p>
  <w:p w:rsidR="00C700F5" w:rsidRDefault="00C700F5" w:rsidP="0044251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CFA8DBE6"/>
    <w:name w:val="WW8Num1"/>
    <w:lvl w:ilvl="0">
      <w:start w:val="1"/>
      <w:numFmt w:val="upperRoman"/>
      <w:lvlText w:val="%1."/>
      <w:lvlJc w:val="left"/>
      <w:pPr>
        <w:tabs>
          <w:tab w:val="num" w:pos="1428"/>
        </w:tabs>
        <w:ind w:left="1428" w:hanging="720"/>
      </w:pPr>
      <w:rPr>
        <w:rFonts w:ascii="Arial" w:hAnsi="Arial" w:cs="Aria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singleLevel"/>
    <w:tmpl w:val="0000001E"/>
    <w:name w:val="WW8Num3"/>
    <w:lvl w:ilvl="0">
      <w:start w:val="1"/>
      <w:numFmt w:val="upperRoman"/>
      <w:lvlText w:val="%1."/>
      <w:lvlJc w:val="left"/>
      <w:pPr>
        <w:tabs>
          <w:tab w:val="num" w:pos="1428"/>
        </w:tabs>
        <w:ind w:left="1428" w:hanging="360"/>
      </w:pPr>
      <w:rPr>
        <w:b/>
      </w:rPr>
    </w:lvl>
  </w:abstractNum>
  <w:abstractNum w:abstractNumId="4">
    <w:nsid w:val="00000020"/>
    <w:multiLevelType w:val="multilevel"/>
    <w:tmpl w:val="00000020"/>
    <w:name w:val="WW8Num4"/>
    <w:lvl w:ilvl="0">
      <w:start w:val="1"/>
      <w:numFmt w:val="decimal"/>
      <w:lvlText w:val="%1."/>
      <w:lvlJc w:val="left"/>
      <w:pPr>
        <w:tabs>
          <w:tab w:val="num" w:pos="2520"/>
        </w:tabs>
        <w:ind w:left="252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5">
    <w:nsid w:val="00000021"/>
    <w:multiLevelType w:val="multilevel"/>
    <w:tmpl w:val="00000021"/>
    <w:name w:val="WW8Num18"/>
    <w:lvl w:ilvl="0">
      <w:start w:val="1"/>
      <w:numFmt w:val="decimal"/>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6">
    <w:nsid w:val="00000405"/>
    <w:multiLevelType w:val="multilevel"/>
    <w:tmpl w:val="00000888"/>
    <w:lvl w:ilvl="0">
      <w:numFmt w:val="bullet"/>
      <w:lvlText w:val="o"/>
      <w:lvlJc w:val="left"/>
      <w:pPr>
        <w:ind w:left="820" w:hanging="360"/>
      </w:pPr>
      <w:rPr>
        <w:rFonts w:ascii="Courier New" w:hAnsi="Courier New"/>
        <w:b w:val="0"/>
        <w:sz w:val="22"/>
      </w:rPr>
    </w:lvl>
    <w:lvl w:ilvl="1">
      <w:numFmt w:val="bullet"/>
      <w:lvlText w:val="•"/>
      <w:lvlJc w:val="left"/>
      <w:pPr>
        <w:ind w:left="1624" w:hanging="360"/>
      </w:pPr>
    </w:lvl>
    <w:lvl w:ilvl="2">
      <w:numFmt w:val="bullet"/>
      <w:lvlText w:val="•"/>
      <w:lvlJc w:val="left"/>
      <w:pPr>
        <w:ind w:left="2428" w:hanging="360"/>
      </w:pPr>
    </w:lvl>
    <w:lvl w:ilvl="3">
      <w:numFmt w:val="bullet"/>
      <w:lvlText w:val="•"/>
      <w:lvlJc w:val="left"/>
      <w:pPr>
        <w:ind w:left="3232" w:hanging="360"/>
      </w:pPr>
    </w:lvl>
    <w:lvl w:ilvl="4">
      <w:numFmt w:val="bullet"/>
      <w:lvlText w:val="•"/>
      <w:lvlJc w:val="left"/>
      <w:pPr>
        <w:ind w:left="4036" w:hanging="360"/>
      </w:pPr>
    </w:lvl>
    <w:lvl w:ilvl="5">
      <w:numFmt w:val="bullet"/>
      <w:lvlText w:val="•"/>
      <w:lvlJc w:val="left"/>
      <w:pPr>
        <w:ind w:left="4840" w:hanging="360"/>
      </w:pPr>
    </w:lvl>
    <w:lvl w:ilvl="6">
      <w:numFmt w:val="bullet"/>
      <w:lvlText w:val="•"/>
      <w:lvlJc w:val="left"/>
      <w:pPr>
        <w:ind w:left="5644" w:hanging="360"/>
      </w:pPr>
    </w:lvl>
    <w:lvl w:ilvl="7">
      <w:numFmt w:val="bullet"/>
      <w:lvlText w:val="•"/>
      <w:lvlJc w:val="left"/>
      <w:pPr>
        <w:ind w:left="6448" w:hanging="360"/>
      </w:pPr>
    </w:lvl>
    <w:lvl w:ilvl="8">
      <w:numFmt w:val="bullet"/>
      <w:lvlText w:val="•"/>
      <w:lvlJc w:val="left"/>
      <w:pPr>
        <w:ind w:left="7252" w:hanging="360"/>
      </w:pPr>
    </w:lvl>
  </w:abstractNum>
  <w:abstractNum w:abstractNumId="7">
    <w:nsid w:val="00000406"/>
    <w:multiLevelType w:val="multilevel"/>
    <w:tmpl w:val="00000889"/>
    <w:name w:val="WW8Num31"/>
    <w:lvl w:ilvl="0">
      <w:numFmt w:val="bullet"/>
      <w:lvlText w:val=""/>
      <w:lvlJc w:val="left"/>
      <w:pPr>
        <w:ind w:left="666" w:hanging="293"/>
      </w:pPr>
      <w:rPr>
        <w:rFonts w:ascii="Symbol" w:hAnsi="Symbol"/>
        <w:b w:val="0"/>
        <w:color w:val="000009"/>
        <w:sz w:val="22"/>
      </w:rPr>
    </w:lvl>
    <w:lvl w:ilvl="1">
      <w:numFmt w:val="bullet"/>
      <w:lvlText w:val="•"/>
      <w:lvlJc w:val="left"/>
      <w:pPr>
        <w:ind w:left="1486" w:hanging="293"/>
      </w:pPr>
    </w:lvl>
    <w:lvl w:ilvl="2">
      <w:numFmt w:val="bullet"/>
      <w:lvlText w:val="•"/>
      <w:lvlJc w:val="left"/>
      <w:pPr>
        <w:ind w:left="2305" w:hanging="293"/>
      </w:pPr>
    </w:lvl>
    <w:lvl w:ilvl="3">
      <w:numFmt w:val="bullet"/>
      <w:lvlText w:val="•"/>
      <w:lvlJc w:val="left"/>
      <w:pPr>
        <w:ind w:left="3124" w:hanging="293"/>
      </w:pPr>
    </w:lvl>
    <w:lvl w:ilvl="4">
      <w:numFmt w:val="bullet"/>
      <w:lvlText w:val="•"/>
      <w:lvlJc w:val="left"/>
      <w:pPr>
        <w:ind w:left="3944" w:hanging="293"/>
      </w:pPr>
    </w:lvl>
    <w:lvl w:ilvl="5">
      <w:numFmt w:val="bullet"/>
      <w:lvlText w:val="•"/>
      <w:lvlJc w:val="left"/>
      <w:pPr>
        <w:ind w:left="4763" w:hanging="293"/>
      </w:pPr>
    </w:lvl>
    <w:lvl w:ilvl="6">
      <w:numFmt w:val="bullet"/>
      <w:lvlText w:val="•"/>
      <w:lvlJc w:val="left"/>
      <w:pPr>
        <w:ind w:left="5582" w:hanging="293"/>
      </w:pPr>
    </w:lvl>
    <w:lvl w:ilvl="7">
      <w:numFmt w:val="bullet"/>
      <w:lvlText w:val="•"/>
      <w:lvlJc w:val="left"/>
      <w:pPr>
        <w:ind w:left="6402" w:hanging="293"/>
      </w:pPr>
    </w:lvl>
    <w:lvl w:ilvl="8">
      <w:numFmt w:val="bullet"/>
      <w:lvlText w:val="•"/>
      <w:lvlJc w:val="left"/>
      <w:pPr>
        <w:ind w:left="7221" w:hanging="293"/>
      </w:pPr>
    </w:lvl>
  </w:abstractNum>
  <w:abstractNum w:abstractNumId="8">
    <w:nsid w:val="00B1241E"/>
    <w:multiLevelType w:val="hybridMultilevel"/>
    <w:tmpl w:val="B914B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2A77F81"/>
    <w:multiLevelType w:val="hybridMultilevel"/>
    <w:tmpl w:val="A606C16C"/>
    <w:lvl w:ilvl="0" w:tplc="89446080">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0">
    <w:nsid w:val="02AE0180"/>
    <w:multiLevelType w:val="multilevel"/>
    <w:tmpl w:val="82847B9A"/>
    <w:lvl w:ilvl="0">
      <w:start w:val="1"/>
      <w:numFmt w:val="decimal"/>
      <w:lvlText w:val="%1."/>
      <w:lvlJc w:val="left"/>
      <w:pPr>
        <w:ind w:left="4046" w:hanging="360"/>
      </w:pPr>
      <w:rPr>
        <w:rFonts w:ascii="Calibri" w:hAnsi="Calibri" w:cs="Calibri"/>
        <w:b/>
        <w:bCs/>
        <w:sz w:val="22"/>
        <w:szCs w:val="22"/>
      </w:rPr>
    </w:lvl>
    <w:lvl w:ilvl="1">
      <w:start w:val="1"/>
      <w:numFmt w:val="upperRoman"/>
      <w:lvlText w:val="%2."/>
      <w:lvlJc w:val="right"/>
      <w:pPr>
        <w:ind w:left="820" w:hanging="394"/>
      </w:pPr>
      <w:rPr>
        <w:rFonts w:cs="Times New Roman"/>
        <w:b/>
        <w:bCs/>
        <w:sz w:val="22"/>
        <w:szCs w:val="22"/>
      </w:rPr>
    </w:lvl>
    <w:lvl w:ilvl="2">
      <w:numFmt w:val="bullet"/>
      <w:lvlText w:val="•"/>
      <w:lvlJc w:val="left"/>
      <w:pPr>
        <w:ind w:left="2008" w:hanging="394"/>
      </w:pPr>
    </w:lvl>
    <w:lvl w:ilvl="3">
      <w:numFmt w:val="bullet"/>
      <w:lvlText w:val="•"/>
      <w:lvlJc w:val="left"/>
      <w:pPr>
        <w:ind w:left="2864" w:hanging="394"/>
      </w:pPr>
    </w:lvl>
    <w:lvl w:ilvl="4">
      <w:numFmt w:val="bullet"/>
      <w:lvlText w:val="•"/>
      <w:lvlJc w:val="left"/>
      <w:pPr>
        <w:ind w:left="3721" w:hanging="394"/>
      </w:pPr>
    </w:lvl>
    <w:lvl w:ilvl="5">
      <w:numFmt w:val="bullet"/>
      <w:lvlText w:val="•"/>
      <w:lvlJc w:val="left"/>
      <w:pPr>
        <w:ind w:left="4577" w:hanging="394"/>
      </w:pPr>
    </w:lvl>
    <w:lvl w:ilvl="6">
      <w:numFmt w:val="bullet"/>
      <w:lvlText w:val="•"/>
      <w:lvlJc w:val="left"/>
      <w:pPr>
        <w:ind w:left="5434" w:hanging="394"/>
      </w:pPr>
    </w:lvl>
    <w:lvl w:ilvl="7">
      <w:numFmt w:val="bullet"/>
      <w:lvlText w:val="•"/>
      <w:lvlJc w:val="left"/>
      <w:pPr>
        <w:ind w:left="6290" w:hanging="394"/>
      </w:pPr>
    </w:lvl>
    <w:lvl w:ilvl="8">
      <w:numFmt w:val="bullet"/>
      <w:lvlText w:val="•"/>
      <w:lvlJc w:val="left"/>
      <w:pPr>
        <w:ind w:left="7147" w:hanging="394"/>
      </w:pPr>
    </w:lvl>
  </w:abstractNum>
  <w:abstractNum w:abstractNumId="11">
    <w:nsid w:val="030D4506"/>
    <w:multiLevelType w:val="hybridMultilevel"/>
    <w:tmpl w:val="89DAEA8A"/>
    <w:lvl w:ilvl="0" w:tplc="695A017A">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2">
    <w:nsid w:val="054F4C05"/>
    <w:multiLevelType w:val="hybridMultilevel"/>
    <w:tmpl w:val="42F4DB5E"/>
    <w:lvl w:ilvl="0">
      <w:start w:val="1"/>
      <w:numFmt w:val="bullet"/>
      <w:lvlText w:val=""/>
      <w:lvlJc w:val="left"/>
      <w:pPr>
        <w:ind w:left="822" w:hanging="360"/>
      </w:pPr>
      <w:rPr>
        <w:rFonts w:ascii="Symbol" w:hAnsi="Symbol" w:hint="default"/>
      </w:rPr>
    </w:lvl>
    <w:lvl w:ilvl="1" w:tentative="1">
      <w:start w:val="1"/>
      <w:numFmt w:val="bullet"/>
      <w:lvlText w:val="o"/>
      <w:lvlJc w:val="left"/>
      <w:pPr>
        <w:ind w:left="1542" w:hanging="360"/>
      </w:pPr>
      <w:rPr>
        <w:rFonts w:ascii="Courier New" w:hAnsi="Courier New" w:cs="Courier New" w:hint="default"/>
      </w:rPr>
    </w:lvl>
    <w:lvl w:ilvl="2" w:tentative="1">
      <w:start w:val="1"/>
      <w:numFmt w:val="bullet"/>
      <w:lvlText w:val=""/>
      <w:lvlJc w:val="left"/>
      <w:pPr>
        <w:ind w:left="2262" w:hanging="360"/>
      </w:pPr>
      <w:rPr>
        <w:rFonts w:ascii="Wingdings" w:hAnsi="Wingdings" w:hint="default"/>
      </w:rPr>
    </w:lvl>
    <w:lvl w:ilvl="3" w:tentative="1">
      <w:start w:val="1"/>
      <w:numFmt w:val="bullet"/>
      <w:lvlText w:val=""/>
      <w:lvlJc w:val="left"/>
      <w:pPr>
        <w:ind w:left="2982" w:hanging="360"/>
      </w:pPr>
      <w:rPr>
        <w:rFonts w:ascii="Symbol" w:hAnsi="Symbol" w:hint="default"/>
      </w:rPr>
    </w:lvl>
    <w:lvl w:ilvl="4" w:tentative="1">
      <w:start w:val="1"/>
      <w:numFmt w:val="bullet"/>
      <w:lvlText w:val="o"/>
      <w:lvlJc w:val="left"/>
      <w:pPr>
        <w:ind w:left="3702" w:hanging="360"/>
      </w:pPr>
      <w:rPr>
        <w:rFonts w:ascii="Courier New" w:hAnsi="Courier New" w:cs="Courier New" w:hint="default"/>
      </w:rPr>
    </w:lvl>
    <w:lvl w:ilvl="5" w:tentative="1">
      <w:start w:val="1"/>
      <w:numFmt w:val="bullet"/>
      <w:lvlText w:val=""/>
      <w:lvlJc w:val="left"/>
      <w:pPr>
        <w:ind w:left="4422" w:hanging="360"/>
      </w:pPr>
      <w:rPr>
        <w:rFonts w:ascii="Wingdings" w:hAnsi="Wingdings" w:hint="default"/>
      </w:rPr>
    </w:lvl>
    <w:lvl w:ilvl="6" w:tentative="1">
      <w:start w:val="1"/>
      <w:numFmt w:val="bullet"/>
      <w:lvlText w:val=""/>
      <w:lvlJc w:val="left"/>
      <w:pPr>
        <w:ind w:left="5142" w:hanging="360"/>
      </w:pPr>
      <w:rPr>
        <w:rFonts w:ascii="Symbol" w:hAnsi="Symbol" w:hint="default"/>
      </w:rPr>
    </w:lvl>
    <w:lvl w:ilvl="7" w:tentative="1">
      <w:start w:val="1"/>
      <w:numFmt w:val="bullet"/>
      <w:lvlText w:val="o"/>
      <w:lvlJc w:val="left"/>
      <w:pPr>
        <w:ind w:left="5862" w:hanging="360"/>
      </w:pPr>
      <w:rPr>
        <w:rFonts w:ascii="Courier New" w:hAnsi="Courier New" w:cs="Courier New" w:hint="default"/>
      </w:rPr>
    </w:lvl>
    <w:lvl w:ilvl="8" w:tentative="1">
      <w:start w:val="1"/>
      <w:numFmt w:val="bullet"/>
      <w:lvlText w:val=""/>
      <w:lvlJc w:val="left"/>
      <w:pPr>
        <w:ind w:left="6582" w:hanging="360"/>
      </w:pPr>
      <w:rPr>
        <w:rFonts w:ascii="Wingdings" w:hAnsi="Wingdings" w:hint="default"/>
      </w:rPr>
    </w:lvl>
  </w:abstractNum>
  <w:abstractNum w:abstractNumId="13">
    <w:nsid w:val="09245B39"/>
    <w:multiLevelType w:val="hybridMultilevel"/>
    <w:tmpl w:val="BF34CA12"/>
    <w:lvl w:ilvl="0" w:tplc="11BCBBE2">
      <w:start w:val="1"/>
      <w:numFmt w:val="decimal"/>
      <w:lvlText w:val="%1."/>
      <w:lvlJc w:val="left"/>
      <w:pPr>
        <w:ind w:left="2136" w:hanging="360"/>
      </w:pPr>
    </w:lvl>
    <w:lvl w:ilvl="1" w:tplc="7588599C" w:tentative="1">
      <w:start w:val="1"/>
      <w:numFmt w:val="lowerLetter"/>
      <w:lvlText w:val="%2."/>
      <w:lvlJc w:val="left"/>
      <w:pPr>
        <w:ind w:left="2856" w:hanging="360"/>
      </w:pPr>
    </w:lvl>
    <w:lvl w:ilvl="2" w:tplc="2028284A" w:tentative="1">
      <w:start w:val="1"/>
      <w:numFmt w:val="lowerRoman"/>
      <w:lvlText w:val="%3."/>
      <w:lvlJc w:val="right"/>
      <w:pPr>
        <w:ind w:left="3576" w:hanging="180"/>
      </w:pPr>
    </w:lvl>
    <w:lvl w:ilvl="3" w:tplc="F6269538" w:tentative="1">
      <w:start w:val="1"/>
      <w:numFmt w:val="decimal"/>
      <w:lvlText w:val="%4."/>
      <w:lvlJc w:val="left"/>
      <w:pPr>
        <w:ind w:left="4296" w:hanging="360"/>
      </w:pPr>
    </w:lvl>
    <w:lvl w:ilvl="4" w:tplc="19B0FC9C" w:tentative="1">
      <w:start w:val="1"/>
      <w:numFmt w:val="lowerLetter"/>
      <w:lvlText w:val="%5."/>
      <w:lvlJc w:val="left"/>
      <w:pPr>
        <w:ind w:left="5016" w:hanging="360"/>
      </w:pPr>
    </w:lvl>
    <w:lvl w:ilvl="5" w:tplc="76E003BE" w:tentative="1">
      <w:start w:val="1"/>
      <w:numFmt w:val="lowerRoman"/>
      <w:lvlText w:val="%6."/>
      <w:lvlJc w:val="right"/>
      <w:pPr>
        <w:ind w:left="5736" w:hanging="180"/>
      </w:pPr>
    </w:lvl>
    <w:lvl w:ilvl="6" w:tplc="0B66A04A" w:tentative="1">
      <w:start w:val="1"/>
      <w:numFmt w:val="decimal"/>
      <w:lvlText w:val="%7."/>
      <w:lvlJc w:val="left"/>
      <w:pPr>
        <w:ind w:left="6456" w:hanging="360"/>
      </w:pPr>
    </w:lvl>
    <w:lvl w:ilvl="7" w:tplc="D234C210" w:tentative="1">
      <w:start w:val="1"/>
      <w:numFmt w:val="lowerLetter"/>
      <w:lvlText w:val="%8."/>
      <w:lvlJc w:val="left"/>
      <w:pPr>
        <w:ind w:left="7176" w:hanging="360"/>
      </w:pPr>
    </w:lvl>
    <w:lvl w:ilvl="8" w:tplc="558C44BA" w:tentative="1">
      <w:start w:val="1"/>
      <w:numFmt w:val="lowerRoman"/>
      <w:lvlText w:val="%9."/>
      <w:lvlJc w:val="right"/>
      <w:pPr>
        <w:ind w:left="7896" w:hanging="180"/>
      </w:pPr>
    </w:lvl>
  </w:abstractNum>
  <w:abstractNum w:abstractNumId="14">
    <w:nsid w:val="0A545EBB"/>
    <w:multiLevelType w:val="hybridMultilevel"/>
    <w:tmpl w:val="415A878C"/>
    <w:lvl w:ilvl="0" w:tplc="2D08D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C3E54D2"/>
    <w:multiLevelType w:val="hybridMultilevel"/>
    <w:tmpl w:val="FF0402F8"/>
    <w:lvl w:ilvl="0" w:tplc="080A0001">
      <w:start w:val="1"/>
      <w:numFmt w:val="upperRoman"/>
      <w:lvlText w:val="%1."/>
      <w:lvlJc w:val="left"/>
      <w:pPr>
        <w:ind w:left="1080" w:hanging="72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6">
    <w:nsid w:val="10C640C4"/>
    <w:multiLevelType w:val="hybridMultilevel"/>
    <w:tmpl w:val="43E05922"/>
    <w:lvl w:ilvl="0" w:tplc="4348AD72">
      <w:start w:val="1"/>
      <w:numFmt w:val="bullet"/>
      <w:lvlText w:val=""/>
      <w:lvlJc w:val="left"/>
      <w:pPr>
        <w:ind w:left="822" w:hanging="360"/>
      </w:pPr>
      <w:rPr>
        <w:rFonts w:ascii="Symbol" w:hAnsi="Symbol" w:hint="default"/>
      </w:rPr>
    </w:lvl>
    <w:lvl w:ilvl="1" w:tplc="4348AD72" w:tentative="1">
      <w:start w:val="1"/>
      <w:numFmt w:val="bullet"/>
      <w:lvlText w:val="o"/>
      <w:lvlJc w:val="left"/>
      <w:pPr>
        <w:ind w:left="1542" w:hanging="360"/>
      </w:pPr>
      <w:rPr>
        <w:rFonts w:ascii="Courier New" w:hAnsi="Courier New" w:cs="Courier New" w:hint="default"/>
      </w:rPr>
    </w:lvl>
    <w:lvl w:ilvl="2" w:tplc="321E36F4" w:tentative="1">
      <w:start w:val="1"/>
      <w:numFmt w:val="bullet"/>
      <w:lvlText w:val=""/>
      <w:lvlJc w:val="left"/>
      <w:pPr>
        <w:ind w:left="2262" w:hanging="360"/>
      </w:pPr>
      <w:rPr>
        <w:rFonts w:ascii="Wingdings" w:hAnsi="Wingdings" w:hint="default"/>
      </w:rPr>
    </w:lvl>
    <w:lvl w:ilvl="3" w:tplc="080A000F" w:tentative="1">
      <w:start w:val="1"/>
      <w:numFmt w:val="bullet"/>
      <w:lvlText w:val=""/>
      <w:lvlJc w:val="left"/>
      <w:pPr>
        <w:ind w:left="2982" w:hanging="360"/>
      </w:pPr>
      <w:rPr>
        <w:rFonts w:ascii="Symbol" w:hAnsi="Symbol" w:hint="default"/>
      </w:rPr>
    </w:lvl>
    <w:lvl w:ilvl="4" w:tplc="080A0019" w:tentative="1">
      <w:start w:val="1"/>
      <w:numFmt w:val="bullet"/>
      <w:lvlText w:val="o"/>
      <w:lvlJc w:val="left"/>
      <w:pPr>
        <w:ind w:left="3702" w:hanging="360"/>
      </w:pPr>
      <w:rPr>
        <w:rFonts w:ascii="Courier New" w:hAnsi="Courier New" w:cs="Courier New" w:hint="default"/>
      </w:rPr>
    </w:lvl>
    <w:lvl w:ilvl="5" w:tplc="080A001B" w:tentative="1">
      <w:start w:val="1"/>
      <w:numFmt w:val="bullet"/>
      <w:lvlText w:val=""/>
      <w:lvlJc w:val="left"/>
      <w:pPr>
        <w:ind w:left="4422" w:hanging="360"/>
      </w:pPr>
      <w:rPr>
        <w:rFonts w:ascii="Wingdings" w:hAnsi="Wingdings" w:hint="default"/>
      </w:rPr>
    </w:lvl>
    <w:lvl w:ilvl="6" w:tplc="080A000F" w:tentative="1">
      <w:start w:val="1"/>
      <w:numFmt w:val="bullet"/>
      <w:lvlText w:val=""/>
      <w:lvlJc w:val="left"/>
      <w:pPr>
        <w:ind w:left="5142" w:hanging="360"/>
      </w:pPr>
      <w:rPr>
        <w:rFonts w:ascii="Symbol" w:hAnsi="Symbol" w:hint="default"/>
      </w:rPr>
    </w:lvl>
    <w:lvl w:ilvl="7" w:tplc="080A0019" w:tentative="1">
      <w:start w:val="1"/>
      <w:numFmt w:val="bullet"/>
      <w:lvlText w:val="o"/>
      <w:lvlJc w:val="left"/>
      <w:pPr>
        <w:ind w:left="5862" w:hanging="360"/>
      </w:pPr>
      <w:rPr>
        <w:rFonts w:ascii="Courier New" w:hAnsi="Courier New" w:cs="Courier New" w:hint="default"/>
      </w:rPr>
    </w:lvl>
    <w:lvl w:ilvl="8" w:tplc="080A001B" w:tentative="1">
      <w:start w:val="1"/>
      <w:numFmt w:val="bullet"/>
      <w:lvlText w:val=""/>
      <w:lvlJc w:val="left"/>
      <w:pPr>
        <w:ind w:left="6582" w:hanging="360"/>
      </w:pPr>
      <w:rPr>
        <w:rFonts w:ascii="Wingdings" w:hAnsi="Wingdings" w:hint="default"/>
      </w:rPr>
    </w:lvl>
  </w:abstractNum>
  <w:abstractNum w:abstractNumId="17">
    <w:nsid w:val="14094BD5"/>
    <w:multiLevelType w:val="hybridMultilevel"/>
    <w:tmpl w:val="CCDE1F68"/>
    <w:lvl w:ilvl="0" w:tplc="080A000F">
      <w:start w:val="1"/>
      <w:numFmt w:val="bullet"/>
      <w:lvlText w:val=""/>
      <w:lvlJc w:val="left"/>
      <w:pPr>
        <w:ind w:left="720" w:hanging="360"/>
      </w:pPr>
      <w:rPr>
        <w:rFonts w:ascii="Wingdings" w:hAnsi="Wingdings"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8">
    <w:nsid w:val="161F6B00"/>
    <w:multiLevelType w:val="hybridMultilevel"/>
    <w:tmpl w:val="6D221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1251D8"/>
    <w:multiLevelType w:val="hybridMultilevel"/>
    <w:tmpl w:val="263C1FF0"/>
    <w:lvl w:ilvl="0" w:tplc="080A000D">
      <w:start w:val="5"/>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0">
    <w:nsid w:val="18DC5A38"/>
    <w:multiLevelType w:val="hybridMultilevel"/>
    <w:tmpl w:val="B714018A"/>
    <w:lvl w:ilvl="0" w:tplc="4348AD72">
      <w:start w:val="1"/>
      <w:numFmt w:val="bullet"/>
      <w:lvlText w:val=""/>
      <w:lvlJc w:val="left"/>
      <w:pPr>
        <w:ind w:left="360" w:hanging="360"/>
      </w:pPr>
      <w:rPr>
        <w:rFonts w:ascii="Symbol" w:hAnsi="Symbol" w:hint="default"/>
      </w:rPr>
    </w:lvl>
    <w:lvl w:ilvl="1" w:tplc="4348AD72" w:tentative="1">
      <w:start w:val="1"/>
      <w:numFmt w:val="bullet"/>
      <w:lvlText w:val="o"/>
      <w:lvlJc w:val="left"/>
      <w:pPr>
        <w:ind w:left="1080" w:hanging="360"/>
      </w:pPr>
      <w:rPr>
        <w:rFonts w:ascii="Courier New" w:hAnsi="Courier New" w:cs="Courier New" w:hint="default"/>
      </w:rPr>
    </w:lvl>
    <w:lvl w:ilvl="2" w:tplc="321E36F4"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21">
    <w:nsid w:val="1A596E2F"/>
    <w:multiLevelType w:val="hybridMultilevel"/>
    <w:tmpl w:val="CB76E594"/>
    <w:lvl w:ilvl="0" w:tplc="9EEE8D2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CE129C6"/>
    <w:multiLevelType w:val="hybridMultilevel"/>
    <w:tmpl w:val="D500D9BA"/>
    <w:lvl w:ilvl="0" w:tplc="4348AD72">
      <w:start w:val="2"/>
      <w:numFmt w:val="decimal"/>
      <w:lvlText w:val="%1."/>
      <w:lvlJc w:val="left"/>
      <w:pPr>
        <w:ind w:left="462" w:hanging="360"/>
      </w:pPr>
      <w:rPr>
        <w:rFonts w:hint="default"/>
      </w:rPr>
    </w:lvl>
    <w:lvl w:ilvl="1" w:tplc="99DAEB4C"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3">
    <w:nsid w:val="20B15723"/>
    <w:multiLevelType w:val="hybridMultilevel"/>
    <w:tmpl w:val="50DC8D9E"/>
    <w:lvl w:ilvl="0" w:tplc="080A000F">
      <w:start w:val="1"/>
      <w:numFmt w:val="bullet"/>
      <w:lvlText w:val=""/>
      <w:lvlJc w:val="left"/>
      <w:pPr>
        <w:ind w:left="1428" w:hanging="360"/>
      </w:pPr>
      <w:rPr>
        <w:rFonts w:ascii="Symbol" w:hAnsi="Symbol" w:hint="default"/>
      </w:rPr>
    </w:lvl>
    <w:lvl w:ilvl="1" w:tplc="080A0019" w:tentative="1">
      <w:start w:val="1"/>
      <w:numFmt w:val="bullet"/>
      <w:lvlText w:val="o"/>
      <w:lvlJc w:val="left"/>
      <w:pPr>
        <w:ind w:left="2148" w:hanging="360"/>
      </w:pPr>
      <w:rPr>
        <w:rFonts w:ascii="Courier New" w:hAnsi="Courier New" w:cs="Courier New" w:hint="default"/>
      </w:rPr>
    </w:lvl>
    <w:lvl w:ilvl="2" w:tplc="080A001B" w:tentative="1">
      <w:start w:val="1"/>
      <w:numFmt w:val="bullet"/>
      <w:lvlText w:val=""/>
      <w:lvlJc w:val="left"/>
      <w:pPr>
        <w:ind w:left="2868" w:hanging="360"/>
      </w:pPr>
      <w:rPr>
        <w:rFonts w:ascii="Wingdings" w:hAnsi="Wingdings" w:hint="default"/>
      </w:rPr>
    </w:lvl>
    <w:lvl w:ilvl="3" w:tplc="080A000F" w:tentative="1">
      <w:start w:val="1"/>
      <w:numFmt w:val="bullet"/>
      <w:lvlText w:val=""/>
      <w:lvlJc w:val="left"/>
      <w:pPr>
        <w:ind w:left="3588" w:hanging="360"/>
      </w:pPr>
      <w:rPr>
        <w:rFonts w:ascii="Symbol" w:hAnsi="Symbol" w:hint="default"/>
      </w:rPr>
    </w:lvl>
    <w:lvl w:ilvl="4" w:tplc="080A0019" w:tentative="1">
      <w:start w:val="1"/>
      <w:numFmt w:val="bullet"/>
      <w:lvlText w:val="o"/>
      <w:lvlJc w:val="left"/>
      <w:pPr>
        <w:ind w:left="4308" w:hanging="360"/>
      </w:pPr>
      <w:rPr>
        <w:rFonts w:ascii="Courier New" w:hAnsi="Courier New" w:cs="Courier New" w:hint="default"/>
      </w:rPr>
    </w:lvl>
    <w:lvl w:ilvl="5" w:tplc="080A001B" w:tentative="1">
      <w:start w:val="1"/>
      <w:numFmt w:val="bullet"/>
      <w:lvlText w:val=""/>
      <w:lvlJc w:val="left"/>
      <w:pPr>
        <w:ind w:left="5028" w:hanging="360"/>
      </w:pPr>
      <w:rPr>
        <w:rFonts w:ascii="Wingdings" w:hAnsi="Wingdings" w:hint="default"/>
      </w:rPr>
    </w:lvl>
    <w:lvl w:ilvl="6" w:tplc="080A000F" w:tentative="1">
      <w:start w:val="1"/>
      <w:numFmt w:val="bullet"/>
      <w:lvlText w:val=""/>
      <w:lvlJc w:val="left"/>
      <w:pPr>
        <w:ind w:left="5748" w:hanging="360"/>
      </w:pPr>
      <w:rPr>
        <w:rFonts w:ascii="Symbol" w:hAnsi="Symbol" w:hint="default"/>
      </w:rPr>
    </w:lvl>
    <w:lvl w:ilvl="7" w:tplc="080A0019" w:tentative="1">
      <w:start w:val="1"/>
      <w:numFmt w:val="bullet"/>
      <w:lvlText w:val="o"/>
      <w:lvlJc w:val="left"/>
      <w:pPr>
        <w:ind w:left="6468" w:hanging="360"/>
      </w:pPr>
      <w:rPr>
        <w:rFonts w:ascii="Courier New" w:hAnsi="Courier New" w:cs="Courier New" w:hint="default"/>
      </w:rPr>
    </w:lvl>
    <w:lvl w:ilvl="8" w:tplc="080A001B" w:tentative="1">
      <w:start w:val="1"/>
      <w:numFmt w:val="bullet"/>
      <w:lvlText w:val=""/>
      <w:lvlJc w:val="left"/>
      <w:pPr>
        <w:ind w:left="7188" w:hanging="360"/>
      </w:pPr>
      <w:rPr>
        <w:rFonts w:ascii="Wingdings" w:hAnsi="Wingdings" w:hint="default"/>
      </w:rPr>
    </w:lvl>
  </w:abstractNum>
  <w:abstractNum w:abstractNumId="24">
    <w:nsid w:val="22BA7DD2"/>
    <w:multiLevelType w:val="hybridMultilevel"/>
    <w:tmpl w:val="5A2E2E28"/>
    <w:lvl w:ilvl="0" w:tplc="4348AD72">
      <w:start w:val="1"/>
      <w:numFmt w:val="bullet"/>
      <w:lvlText w:val=""/>
      <w:lvlJc w:val="left"/>
      <w:pPr>
        <w:ind w:left="720" w:hanging="360"/>
      </w:pPr>
      <w:rPr>
        <w:rFonts w:ascii="Symbol" w:hAnsi="Symbol" w:hint="default"/>
      </w:rPr>
    </w:lvl>
    <w:lvl w:ilvl="1" w:tplc="99DAEB4C"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5">
    <w:nsid w:val="26F119C4"/>
    <w:multiLevelType w:val="hybridMultilevel"/>
    <w:tmpl w:val="E850053E"/>
    <w:lvl w:ilvl="0" w:tplc="AACCCFE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282B41AB"/>
    <w:multiLevelType w:val="hybridMultilevel"/>
    <w:tmpl w:val="F33C0A34"/>
    <w:lvl w:ilvl="0" w:tplc="00000003">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27">
    <w:nsid w:val="287C4504"/>
    <w:multiLevelType w:val="hybridMultilevel"/>
    <w:tmpl w:val="078CD25E"/>
    <w:lvl w:ilvl="0" w:tplc="AACCCFE2">
      <w:start w:val="1"/>
      <w:numFmt w:val="bullet"/>
      <w:lvlText w:val=""/>
      <w:lvlJc w:val="left"/>
      <w:pPr>
        <w:ind w:left="1008" w:hanging="360"/>
      </w:pPr>
      <w:rPr>
        <w:rFonts w:ascii="Symbol" w:hAnsi="Symbol" w:hint="default"/>
      </w:rPr>
    </w:lvl>
    <w:lvl w:ilvl="1" w:tplc="0C0A0019" w:tentative="1">
      <w:start w:val="1"/>
      <w:numFmt w:val="bullet"/>
      <w:lvlText w:val="o"/>
      <w:lvlJc w:val="left"/>
      <w:pPr>
        <w:ind w:left="1728" w:hanging="360"/>
      </w:pPr>
      <w:rPr>
        <w:rFonts w:ascii="Courier New" w:hAnsi="Courier New" w:cs="Courier New" w:hint="default"/>
      </w:rPr>
    </w:lvl>
    <w:lvl w:ilvl="2" w:tplc="0C0A001B" w:tentative="1">
      <w:start w:val="1"/>
      <w:numFmt w:val="bullet"/>
      <w:lvlText w:val=""/>
      <w:lvlJc w:val="left"/>
      <w:pPr>
        <w:ind w:left="2448" w:hanging="360"/>
      </w:pPr>
      <w:rPr>
        <w:rFonts w:ascii="Wingdings" w:hAnsi="Wingdings" w:hint="default"/>
      </w:rPr>
    </w:lvl>
    <w:lvl w:ilvl="3" w:tplc="0C0A000F" w:tentative="1">
      <w:start w:val="1"/>
      <w:numFmt w:val="bullet"/>
      <w:lvlText w:val=""/>
      <w:lvlJc w:val="left"/>
      <w:pPr>
        <w:ind w:left="3168" w:hanging="360"/>
      </w:pPr>
      <w:rPr>
        <w:rFonts w:ascii="Symbol" w:hAnsi="Symbol" w:hint="default"/>
      </w:rPr>
    </w:lvl>
    <w:lvl w:ilvl="4" w:tplc="0C0A0019" w:tentative="1">
      <w:start w:val="1"/>
      <w:numFmt w:val="bullet"/>
      <w:lvlText w:val="o"/>
      <w:lvlJc w:val="left"/>
      <w:pPr>
        <w:ind w:left="3888" w:hanging="360"/>
      </w:pPr>
      <w:rPr>
        <w:rFonts w:ascii="Courier New" w:hAnsi="Courier New" w:cs="Courier New" w:hint="default"/>
      </w:rPr>
    </w:lvl>
    <w:lvl w:ilvl="5" w:tplc="0C0A001B" w:tentative="1">
      <w:start w:val="1"/>
      <w:numFmt w:val="bullet"/>
      <w:lvlText w:val=""/>
      <w:lvlJc w:val="left"/>
      <w:pPr>
        <w:ind w:left="4608" w:hanging="360"/>
      </w:pPr>
      <w:rPr>
        <w:rFonts w:ascii="Wingdings" w:hAnsi="Wingdings" w:hint="default"/>
      </w:rPr>
    </w:lvl>
    <w:lvl w:ilvl="6" w:tplc="0C0A000F" w:tentative="1">
      <w:start w:val="1"/>
      <w:numFmt w:val="bullet"/>
      <w:lvlText w:val=""/>
      <w:lvlJc w:val="left"/>
      <w:pPr>
        <w:ind w:left="5328" w:hanging="360"/>
      </w:pPr>
      <w:rPr>
        <w:rFonts w:ascii="Symbol" w:hAnsi="Symbol" w:hint="default"/>
      </w:rPr>
    </w:lvl>
    <w:lvl w:ilvl="7" w:tplc="0C0A0019" w:tentative="1">
      <w:start w:val="1"/>
      <w:numFmt w:val="bullet"/>
      <w:lvlText w:val="o"/>
      <w:lvlJc w:val="left"/>
      <w:pPr>
        <w:ind w:left="6048" w:hanging="360"/>
      </w:pPr>
      <w:rPr>
        <w:rFonts w:ascii="Courier New" w:hAnsi="Courier New" w:cs="Courier New" w:hint="default"/>
      </w:rPr>
    </w:lvl>
    <w:lvl w:ilvl="8" w:tplc="0C0A001B" w:tentative="1">
      <w:start w:val="1"/>
      <w:numFmt w:val="bullet"/>
      <w:lvlText w:val=""/>
      <w:lvlJc w:val="left"/>
      <w:pPr>
        <w:ind w:left="6768" w:hanging="360"/>
      </w:pPr>
      <w:rPr>
        <w:rFonts w:ascii="Wingdings" w:hAnsi="Wingdings" w:hint="default"/>
      </w:rPr>
    </w:lvl>
  </w:abstractNum>
  <w:abstractNum w:abstractNumId="28">
    <w:nsid w:val="2B005123"/>
    <w:multiLevelType w:val="hybridMultilevel"/>
    <w:tmpl w:val="E6AAB8A0"/>
    <w:styleLink w:val="Estiloimportado2"/>
    <w:lvl w:ilvl="0" w:tplc="4348AD72">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80A0019">
      <w:start w:val="1"/>
      <w:numFmt w:val="lowerLetter"/>
      <w:lvlText w:val="%2."/>
      <w:lvlJc w:val="left"/>
      <w:pPr>
        <w:tabs>
          <w:tab w:val="left" w:pos="426"/>
        </w:tabs>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80A001B">
      <w:start w:val="1"/>
      <w:numFmt w:val="lowerRoman"/>
      <w:lvlText w:val="%3."/>
      <w:lvlJc w:val="left"/>
      <w:pPr>
        <w:tabs>
          <w:tab w:val="left" w:pos="426"/>
        </w:tabs>
        <w:ind w:left="1866"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080A000F">
      <w:start w:val="1"/>
      <w:numFmt w:val="decimal"/>
      <w:lvlText w:val="%4."/>
      <w:lvlJc w:val="left"/>
      <w:pPr>
        <w:tabs>
          <w:tab w:val="left" w:pos="426"/>
        </w:tabs>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80A0019">
      <w:start w:val="1"/>
      <w:numFmt w:val="lowerLetter"/>
      <w:lvlText w:val="%5."/>
      <w:lvlJc w:val="left"/>
      <w:pPr>
        <w:tabs>
          <w:tab w:val="left" w:pos="426"/>
        </w:tabs>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80A001B">
      <w:start w:val="1"/>
      <w:numFmt w:val="lowerRoman"/>
      <w:lvlText w:val="%6."/>
      <w:lvlJc w:val="left"/>
      <w:pPr>
        <w:tabs>
          <w:tab w:val="left" w:pos="426"/>
        </w:tabs>
        <w:ind w:left="4026"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080A000F">
      <w:start w:val="1"/>
      <w:numFmt w:val="decimal"/>
      <w:lvlText w:val="%7."/>
      <w:lvlJc w:val="left"/>
      <w:pPr>
        <w:tabs>
          <w:tab w:val="left" w:pos="426"/>
        </w:tabs>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80A0019">
      <w:start w:val="1"/>
      <w:numFmt w:val="lowerLetter"/>
      <w:lvlText w:val="%8."/>
      <w:lvlJc w:val="left"/>
      <w:pPr>
        <w:tabs>
          <w:tab w:val="left" w:pos="426"/>
        </w:tabs>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80A001B">
      <w:start w:val="1"/>
      <w:numFmt w:val="lowerRoman"/>
      <w:lvlText w:val="%9."/>
      <w:lvlJc w:val="left"/>
      <w:pPr>
        <w:tabs>
          <w:tab w:val="left" w:pos="426"/>
        </w:tabs>
        <w:ind w:left="6186"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BB21453"/>
    <w:multiLevelType w:val="hybridMultilevel"/>
    <w:tmpl w:val="379E360A"/>
    <w:lvl w:ilvl="0" w:tplc="0C0A0001">
      <w:start w:val="1"/>
      <w:numFmt w:val="upperRoman"/>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0">
    <w:nsid w:val="2C3F34FB"/>
    <w:multiLevelType w:val="hybridMultilevel"/>
    <w:tmpl w:val="51CC7392"/>
    <w:lvl w:ilvl="0" w:tplc="8C38AE4E">
      <w:start w:val="1"/>
      <w:numFmt w:val="bullet"/>
      <w:lvlText w:val=""/>
      <w:lvlJc w:val="left"/>
      <w:pPr>
        <w:ind w:left="822" w:hanging="360"/>
      </w:pPr>
      <w:rPr>
        <w:rFonts w:ascii="Symbol" w:hAnsi="Symbol" w:hint="default"/>
      </w:rPr>
    </w:lvl>
    <w:lvl w:ilvl="1" w:tplc="75D60AD6" w:tentative="1">
      <w:start w:val="1"/>
      <w:numFmt w:val="bullet"/>
      <w:lvlText w:val="o"/>
      <w:lvlJc w:val="left"/>
      <w:pPr>
        <w:ind w:left="1542" w:hanging="360"/>
      </w:pPr>
      <w:rPr>
        <w:rFonts w:ascii="Courier New" w:hAnsi="Courier New" w:cs="Courier New" w:hint="default"/>
      </w:rPr>
    </w:lvl>
    <w:lvl w:ilvl="2" w:tplc="2848B658" w:tentative="1">
      <w:start w:val="1"/>
      <w:numFmt w:val="bullet"/>
      <w:lvlText w:val=""/>
      <w:lvlJc w:val="left"/>
      <w:pPr>
        <w:ind w:left="2262" w:hanging="360"/>
      </w:pPr>
      <w:rPr>
        <w:rFonts w:ascii="Wingdings" w:hAnsi="Wingdings" w:hint="default"/>
      </w:rPr>
    </w:lvl>
    <w:lvl w:ilvl="3" w:tplc="F11E9954" w:tentative="1">
      <w:start w:val="1"/>
      <w:numFmt w:val="bullet"/>
      <w:lvlText w:val=""/>
      <w:lvlJc w:val="left"/>
      <w:pPr>
        <w:ind w:left="2982" w:hanging="360"/>
      </w:pPr>
      <w:rPr>
        <w:rFonts w:ascii="Symbol" w:hAnsi="Symbol" w:hint="default"/>
      </w:rPr>
    </w:lvl>
    <w:lvl w:ilvl="4" w:tplc="AAEEFBC6" w:tentative="1">
      <w:start w:val="1"/>
      <w:numFmt w:val="bullet"/>
      <w:lvlText w:val="o"/>
      <w:lvlJc w:val="left"/>
      <w:pPr>
        <w:ind w:left="3702" w:hanging="360"/>
      </w:pPr>
      <w:rPr>
        <w:rFonts w:ascii="Courier New" w:hAnsi="Courier New" w:cs="Courier New" w:hint="default"/>
      </w:rPr>
    </w:lvl>
    <w:lvl w:ilvl="5" w:tplc="79D0B5CC" w:tentative="1">
      <w:start w:val="1"/>
      <w:numFmt w:val="bullet"/>
      <w:lvlText w:val=""/>
      <w:lvlJc w:val="left"/>
      <w:pPr>
        <w:ind w:left="4422" w:hanging="360"/>
      </w:pPr>
      <w:rPr>
        <w:rFonts w:ascii="Wingdings" w:hAnsi="Wingdings" w:hint="default"/>
      </w:rPr>
    </w:lvl>
    <w:lvl w:ilvl="6" w:tplc="099E7776" w:tentative="1">
      <w:start w:val="1"/>
      <w:numFmt w:val="bullet"/>
      <w:lvlText w:val=""/>
      <w:lvlJc w:val="left"/>
      <w:pPr>
        <w:ind w:left="5142" w:hanging="360"/>
      </w:pPr>
      <w:rPr>
        <w:rFonts w:ascii="Symbol" w:hAnsi="Symbol" w:hint="default"/>
      </w:rPr>
    </w:lvl>
    <w:lvl w:ilvl="7" w:tplc="59B29240" w:tentative="1">
      <w:start w:val="1"/>
      <w:numFmt w:val="bullet"/>
      <w:lvlText w:val="o"/>
      <w:lvlJc w:val="left"/>
      <w:pPr>
        <w:ind w:left="5862" w:hanging="360"/>
      </w:pPr>
      <w:rPr>
        <w:rFonts w:ascii="Courier New" w:hAnsi="Courier New" w:cs="Courier New" w:hint="default"/>
      </w:rPr>
    </w:lvl>
    <w:lvl w:ilvl="8" w:tplc="3CD66864" w:tentative="1">
      <w:start w:val="1"/>
      <w:numFmt w:val="bullet"/>
      <w:lvlText w:val=""/>
      <w:lvlJc w:val="left"/>
      <w:pPr>
        <w:ind w:left="6582" w:hanging="360"/>
      </w:pPr>
      <w:rPr>
        <w:rFonts w:ascii="Wingdings" w:hAnsi="Wingdings" w:hint="default"/>
      </w:rPr>
    </w:lvl>
  </w:abstractNum>
  <w:abstractNum w:abstractNumId="31">
    <w:nsid w:val="2E3972DE"/>
    <w:multiLevelType w:val="hybridMultilevel"/>
    <w:tmpl w:val="EF92744E"/>
    <w:lvl w:ilvl="0" w:tplc="4348AD72">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2">
    <w:nsid w:val="2FF87FE9"/>
    <w:multiLevelType w:val="hybridMultilevel"/>
    <w:tmpl w:val="D57A5740"/>
    <w:lvl w:ilvl="0" w:tplc="0C0A0001">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3">
    <w:nsid w:val="30695CAE"/>
    <w:multiLevelType w:val="hybridMultilevel"/>
    <w:tmpl w:val="314EFAB4"/>
    <w:lvl w:ilvl="0" w:tplc="080A0001">
      <w:start w:val="1"/>
      <w:numFmt w:val="upperLetter"/>
      <w:lvlText w:val="%1)"/>
      <w:lvlJc w:val="left"/>
      <w:pPr>
        <w:ind w:left="2288" w:hanging="360"/>
      </w:pPr>
      <w:rPr>
        <w:rFonts w:hint="default"/>
      </w:rPr>
    </w:lvl>
    <w:lvl w:ilvl="1" w:tplc="080A0003" w:tentative="1">
      <w:start w:val="1"/>
      <w:numFmt w:val="lowerLetter"/>
      <w:lvlText w:val="%2."/>
      <w:lvlJc w:val="left"/>
      <w:pPr>
        <w:ind w:left="3008" w:hanging="360"/>
      </w:pPr>
    </w:lvl>
    <w:lvl w:ilvl="2" w:tplc="080A0005" w:tentative="1">
      <w:start w:val="1"/>
      <w:numFmt w:val="lowerRoman"/>
      <w:lvlText w:val="%3."/>
      <w:lvlJc w:val="right"/>
      <w:pPr>
        <w:ind w:left="3728" w:hanging="180"/>
      </w:pPr>
    </w:lvl>
    <w:lvl w:ilvl="3" w:tplc="080A0001" w:tentative="1">
      <w:start w:val="1"/>
      <w:numFmt w:val="decimal"/>
      <w:lvlText w:val="%4."/>
      <w:lvlJc w:val="left"/>
      <w:pPr>
        <w:ind w:left="4448" w:hanging="360"/>
      </w:pPr>
    </w:lvl>
    <w:lvl w:ilvl="4" w:tplc="080A0003" w:tentative="1">
      <w:start w:val="1"/>
      <w:numFmt w:val="lowerLetter"/>
      <w:lvlText w:val="%5."/>
      <w:lvlJc w:val="left"/>
      <w:pPr>
        <w:ind w:left="5168" w:hanging="360"/>
      </w:pPr>
    </w:lvl>
    <w:lvl w:ilvl="5" w:tplc="080A0005" w:tentative="1">
      <w:start w:val="1"/>
      <w:numFmt w:val="lowerRoman"/>
      <w:lvlText w:val="%6."/>
      <w:lvlJc w:val="right"/>
      <w:pPr>
        <w:ind w:left="5888" w:hanging="180"/>
      </w:pPr>
    </w:lvl>
    <w:lvl w:ilvl="6" w:tplc="080A0001" w:tentative="1">
      <w:start w:val="1"/>
      <w:numFmt w:val="decimal"/>
      <w:lvlText w:val="%7."/>
      <w:lvlJc w:val="left"/>
      <w:pPr>
        <w:ind w:left="6608" w:hanging="360"/>
      </w:pPr>
    </w:lvl>
    <w:lvl w:ilvl="7" w:tplc="080A0003" w:tentative="1">
      <w:start w:val="1"/>
      <w:numFmt w:val="lowerLetter"/>
      <w:lvlText w:val="%8."/>
      <w:lvlJc w:val="left"/>
      <w:pPr>
        <w:ind w:left="7328" w:hanging="360"/>
      </w:pPr>
    </w:lvl>
    <w:lvl w:ilvl="8" w:tplc="080A0005" w:tentative="1">
      <w:start w:val="1"/>
      <w:numFmt w:val="lowerRoman"/>
      <w:lvlText w:val="%9."/>
      <w:lvlJc w:val="right"/>
      <w:pPr>
        <w:ind w:left="8048" w:hanging="180"/>
      </w:pPr>
    </w:lvl>
  </w:abstractNum>
  <w:abstractNum w:abstractNumId="34">
    <w:nsid w:val="32CB6244"/>
    <w:multiLevelType w:val="hybridMultilevel"/>
    <w:tmpl w:val="A8CC0EE4"/>
    <w:lvl w:ilvl="0" w:tplc="8B20EE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3C36C22"/>
    <w:multiLevelType w:val="hybridMultilevel"/>
    <w:tmpl w:val="07CC8EBA"/>
    <w:lvl w:ilvl="0" w:tplc="080A000F">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6">
    <w:nsid w:val="343C14A0"/>
    <w:multiLevelType w:val="multilevel"/>
    <w:tmpl w:val="F1004EB8"/>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37">
    <w:nsid w:val="34915E9D"/>
    <w:multiLevelType w:val="hybridMultilevel"/>
    <w:tmpl w:val="73C6E19E"/>
    <w:lvl w:ilvl="0" w:tplc="023C31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353D16BF"/>
    <w:multiLevelType w:val="hybridMultilevel"/>
    <w:tmpl w:val="9B28E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62A22B6"/>
    <w:multiLevelType w:val="hybridMultilevel"/>
    <w:tmpl w:val="9C982294"/>
    <w:lvl w:ilvl="0" w:tplc="1A684C5A">
      <w:start w:val="1"/>
      <w:numFmt w:val="bullet"/>
      <w:lvlText w:val=""/>
      <w:lvlJc w:val="left"/>
      <w:pPr>
        <w:ind w:left="1008" w:hanging="360"/>
      </w:pPr>
      <w:rPr>
        <w:rFonts w:ascii="Symbol" w:hAnsi="Symbol" w:hint="default"/>
      </w:rPr>
    </w:lvl>
    <w:lvl w:ilvl="1" w:tplc="0C0A0019" w:tentative="1">
      <w:start w:val="1"/>
      <w:numFmt w:val="bullet"/>
      <w:lvlText w:val="o"/>
      <w:lvlJc w:val="left"/>
      <w:pPr>
        <w:ind w:left="1728" w:hanging="360"/>
      </w:pPr>
      <w:rPr>
        <w:rFonts w:ascii="Courier New" w:hAnsi="Courier New" w:cs="Courier New" w:hint="default"/>
      </w:rPr>
    </w:lvl>
    <w:lvl w:ilvl="2" w:tplc="0C0A001B" w:tentative="1">
      <w:start w:val="1"/>
      <w:numFmt w:val="bullet"/>
      <w:lvlText w:val=""/>
      <w:lvlJc w:val="left"/>
      <w:pPr>
        <w:ind w:left="2448" w:hanging="360"/>
      </w:pPr>
      <w:rPr>
        <w:rFonts w:ascii="Wingdings" w:hAnsi="Wingdings" w:hint="default"/>
      </w:rPr>
    </w:lvl>
    <w:lvl w:ilvl="3" w:tplc="0C0A000F" w:tentative="1">
      <w:start w:val="1"/>
      <w:numFmt w:val="bullet"/>
      <w:lvlText w:val=""/>
      <w:lvlJc w:val="left"/>
      <w:pPr>
        <w:ind w:left="3168" w:hanging="360"/>
      </w:pPr>
      <w:rPr>
        <w:rFonts w:ascii="Symbol" w:hAnsi="Symbol" w:hint="default"/>
      </w:rPr>
    </w:lvl>
    <w:lvl w:ilvl="4" w:tplc="0C0A0019" w:tentative="1">
      <w:start w:val="1"/>
      <w:numFmt w:val="bullet"/>
      <w:lvlText w:val="o"/>
      <w:lvlJc w:val="left"/>
      <w:pPr>
        <w:ind w:left="3888" w:hanging="360"/>
      </w:pPr>
      <w:rPr>
        <w:rFonts w:ascii="Courier New" w:hAnsi="Courier New" w:cs="Courier New" w:hint="default"/>
      </w:rPr>
    </w:lvl>
    <w:lvl w:ilvl="5" w:tplc="0C0A001B" w:tentative="1">
      <w:start w:val="1"/>
      <w:numFmt w:val="bullet"/>
      <w:lvlText w:val=""/>
      <w:lvlJc w:val="left"/>
      <w:pPr>
        <w:ind w:left="4608" w:hanging="360"/>
      </w:pPr>
      <w:rPr>
        <w:rFonts w:ascii="Wingdings" w:hAnsi="Wingdings" w:hint="default"/>
      </w:rPr>
    </w:lvl>
    <w:lvl w:ilvl="6" w:tplc="0C0A000F" w:tentative="1">
      <w:start w:val="1"/>
      <w:numFmt w:val="bullet"/>
      <w:lvlText w:val=""/>
      <w:lvlJc w:val="left"/>
      <w:pPr>
        <w:ind w:left="5328" w:hanging="360"/>
      </w:pPr>
      <w:rPr>
        <w:rFonts w:ascii="Symbol" w:hAnsi="Symbol" w:hint="default"/>
      </w:rPr>
    </w:lvl>
    <w:lvl w:ilvl="7" w:tplc="0C0A0019" w:tentative="1">
      <w:start w:val="1"/>
      <w:numFmt w:val="bullet"/>
      <w:lvlText w:val="o"/>
      <w:lvlJc w:val="left"/>
      <w:pPr>
        <w:ind w:left="6048" w:hanging="360"/>
      </w:pPr>
      <w:rPr>
        <w:rFonts w:ascii="Courier New" w:hAnsi="Courier New" w:cs="Courier New" w:hint="default"/>
      </w:rPr>
    </w:lvl>
    <w:lvl w:ilvl="8" w:tplc="0C0A001B" w:tentative="1">
      <w:start w:val="1"/>
      <w:numFmt w:val="bullet"/>
      <w:lvlText w:val=""/>
      <w:lvlJc w:val="left"/>
      <w:pPr>
        <w:ind w:left="6768" w:hanging="360"/>
      </w:pPr>
      <w:rPr>
        <w:rFonts w:ascii="Wingdings" w:hAnsi="Wingdings" w:hint="default"/>
      </w:rPr>
    </w:lvl>
  </w:abstractNum>
  <w:abstractNum w:abstractNumId="40">
    <w:nsid w:val="36E05EF8"/>
    <w:multiLevelType w:val="hybridMultilevel"/>
    <w:tmpl w:val="5CB62776"/>
    <w:lvl w:ilvl="0" w:tplc="9F2A9BF6">
      <w:start w:val="1"/>
      <w:numFmt w:val="bullet"/>
      <w:lvlText w:val=""/>
      <w:lvlJc w:val="left"/>
      <w:pPr>
        <w:ind w:left="822" w:hanging="360"/>
      </w:pPr>
      <w:rPr>
        <w:rFonts w:ascii="Symbol" w:hAnsi="Symbol" w:hint="default"/>
      </w:rPr>
    </w:lvl>
    <w:lvl w:ilvl="1" w:tplc="ADCE2DD0" w:tentative="1">
      <w:start w:val="1"/>
      <w:numFmt w:val="bullet"/>
      <w:lvlText w:val="o"/>
      <w:lvlJc w:val="left"/>
      <w:pPr>
        <w:ind w:left="1542" w:hanging="360"/>
      </w:pPr>
      <w:rPr>
        <w:rFonts w:ascii="Courier New" w:hAnsi="Courier New" w:cs="Courier New" w:hint="default"/>
      </w:rPr>
    </w:lvl>
    <w:lvl w:ilvl="2" w:tplc="E32CA234" w:tentative="1">
      <w:start w:val="1"/>
      <w:numFmt w:val="bullet"/>
      <w:lvlText w:val=""/>
      <w:lvlJc w:val="left"/>
      <w:pPr>
        <w:ind w:left="2262" w:hanging="360"/>
      </w:pPr>
      <w:rPr>
        <w:rFonts w:ascii="Wingdings" w:hAnsi="Wingdings" w:hint="default"/>
      </w:rPr>
    </w:lvl>
    <w:lvl w:ilvl="3" w:tplc="2FF2B844" w:tentative="1">
      <w:start w:val="1"/>
      <w:numFmt w:val="bullet"/>
      <w:lvlText w:val=""/>
      <w:lvlJc w:val="left"/>
      <w:pPr>
        <w:ind w:left="2982" w:hanging="360"/>
      </w:pPr>
      <w:rPr>
        <w:rFonts w:ascii="Symbol" w:hAnsi="Symbol" w:hint="default"/>
      </w:rPr>
    </w:lvl>
    <w:lvl w:ilvl="4" w:tplc="BEAC3C38" w:tentative="1">
      <w:start w:val="1"/>
      <w:numFmt w:val="bullet"/>
      <w:lvlText w:val="o"/>
      <w:lvlJc w:val="left"/>
      <w:pPr>
        <w:ind w:left="3702" w:hanging="360"/>
      </w:pPr>
      <w:rPr>
        <w:rFonts w:ascii="Courier New" w:hAnsi="Courier New" w:cs="Courier New" w:hint="default"/>
      </w:rPr>
    </w:lvl>
    <w:lvl w:ilvl="5" w:tplc="C292173C" w:tentative="1">
      <w:start w:val="1"/>
      <w:numFmt w:val="bullet"/>
      <w:lvlText w:val=""/>
      <w:lvlJc w:val="left"/>
      <w:pPr>
        <w:ind w:left="4422" w:hanging="360"/>
      </w:pPr>
      <w:rPr>
        <w:rFonts w:ascii="Wingdings" w:hAnsi="Wingdings" w:hint="default"/>
      </w:rPr>
    </w:lvl>
    <w:lvl w:ilvl="6" w:tplc="C17E8A7E" w:tentative="1">
      <w:start w:val="1"/>
      <w:numFmt w:val="bullet"/>
      <w:lvlText w:val=""/>
      <w:lvlJc w:val="left"/>
      <w:pPr>
        <w:ind w:left="5142" w:hanging="360"/>
      </w:pPr>
      <w:rPr>
        <w:rFonts w:ascii="Symbol" w:hAnsi="Symbol" w:hint="default"/>
      </w:rPr>
    </w:lvl>
    <w:lvl w:ilvl="7" w:tplc="7E3C5B20" w:tentative="1">
      <w:start w:val="1"/>
      <w:numFmt w:val="bullet"/>
      <w:lvlText w:val="o"/>
      <w:lvlJc w:val="left"/>
      <w:pPr>
        <w:ind w:left="5862" w:hanging="360"/>
      </w:pPr>
      <w:rPr>
        <w:rFonts w:ascii="Courier New" w:hAnsi="Courier New" w:cs="Courier New" w:hint="default"/>
      </w:rPr>
    </w:lvl>
    <w:lvl w:ilvl="8" w:tplc="3486756C" w:tentative="1">
      <w:start w:val="1"/>
      <w:numFmt w:val="bullet"/>
      <w:lvlText w:val=""/>
      <w:lvlJc w:val="left"/>
      <w:pPr>
        <w:ind w:left="6582" w:hanging="360"/>
      </w:pPr>
      <w:rPr>
        <w:rFonts w:ascii="Wingdings" w:hAnsi="Wingdings" w:hint="default"/>
      </w:rPr>
    </w:lvl>
  </w:abstractNum>
  <w:abstractNum w:abstractNumId="41">
    <w:nsid w:val="3FE91C67"/>
    <w:multiLevelType w:val="hybridMultilevel"/>
    <w:tmpl w:val="F0709504"/>
    <w:lvl w:ilvl="0" w:tplc="0C0A0001">
      <w:start w:val="1"/>
      <w:numFmt w:val="upperRoman"/>
      <w:lvlText w:val="%1."/>
      <w:lvlJc w:val="left"/>
      <w:pPr>
        <w:ind w:left="1080" w:hanging="720"/>
      </w:pPr>
      <w:rPr>
        <w:rFonts w:hint="default"/>
        <w:b w:val="0"/>
        <w:sz w:val="20"/>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nsid w:val="414B2B13"/>
    <w:multiLevelType w:val="hybridMultilevel"/>
    <w:tmpl w:val="10F86724"/>
    <w:lvl w:ilvl="0" w:tplc="0C0A0001">
      <w:start w:val="1"/>
      <w:numFmt w:val="upperRoman"/>
      <w:lvlText w:val="%1."/>
      <w:lvlJc w:val="righ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nsid w:val="44C50D56"/>
    <w:multiLevelType w:val="hybridMultilevel"/>
    <w:tmpl w:val="41629B54"/>
    <w:lvl w:ilvl="0" w:tplc="080A0001">
      <w:start w:val="1"/>
      <w:numFmt w:val="upperRoman"/>
      <w:lvlText w:val="%1."/>
      <w:lvlJc w:val="left"/>
      <w:pPr>
        <w:tabs>
          <w:tab w:val="num" w:pos="340"/>
        </w:tabs>
        <w:ind w:left="340" w:hanging="340"/>
      </w:pPr>
      <w:rPr>
        <w:rFonts w:hint="default"/>
        <w:b/>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4">
    <w:nsid w:val="44CF0D83"/>
    <w:multiLevelType w:val="hybridMultilevel"/>
    <w:tmpl w:val="A4FCE2BE"/>
    <w:lvl w:ilvl="0" w:tplc="080A0001">
      <w:start w:val="1"/>
      <w:numFmt w:val="lowerLetter"/>
      <w:lvlText w:val="%1."/>
      <w:lvlJc w:val="left"/>
      <w:pPr>
        <w:ind w:left="612" w:hanging="360"/>
      </w:pPr>
      <w:rPr>
        <w:rFonts w:hint="default"/>
      </w:rPr>
    </w:lvl>
    <w:lvl w:ilvl="1" w:tplc="080A0003" w:tentative="1">
      <w:start w:val="1"/>
      <w:numFmt w:val="lowerLetter"/>
      <w:lvlText w:val="%2."/>
      <w:lvlJc w:val="left"/>
      <w:pPr>
        <w:ind w:left="1332" w:hanging="360"/>
      </w:pPr>
    </w:lvl>
    <w:lvl w:ilvl="2" w:tplc="080A0005" w:tentative="1">
      <w:start w:val="1"/>
      <w:numFmt w:val="lowerRoman"/>
      <w:lvlText w:val="%3."/>
      <w:lvlJc w:val="right"/>
      <w:pPr>
        <w:ind w:left="2052" w:hanging="180"/>
      </w:pPr>
    </w:lvl>
    <w:lvl w:ilvl="3" w:tplc="080A0001" w:tentative="1">
      <w:start w:val="1"/>
      <w:numFmt w:val="decimal"/>
      <w:lvlText w:val="%4."/>
      <w:lvlJc w:val="left"/>
      <w:pPr>
        <w:ind w:left="2772" w:hanging="360"/>
      </w:pPr>
    </w:lvl>
    <w:lvl w:ilvl="4" w:tplc="080A0003" w:tentative="1">
      <w:start w:val="1"/>
      <w:numFmt w:val="lowerLetter"/>
      <w:lvlText w:val="%5."/>
      <w:lvlJc w:val="left"/>
      <w:pPr>
        <w:ind w:left="3492" w:hanging="360"/>
      </w:pPr>
    </w:lvl>
    <w:lvl w:ilvl="5" w:tplc="080A0005" w:tentative="1">
      <w:start w:val="1"/>
      <w:numFmt w:val="lowerRoman"/>
      <w:lvlText w:val="%6."/>
      <w:lvlJc w:val="right"/>
      <w:pPr>
        <w:ind w:left="4212" w:hanging="180"/>
      </w:pPr>
    </w:lvl>
    <w:lvl w:ilvl="6" w:tplc="080A0001" w:tentative="1">
      <w:start w:val="1"/>
      <w:numFmt w:val="decimal"/>
      <w:lvlText w:val="%7."/>
      <w:lvlJc w:val="left"/>
      <w:pPr>
        <w:ind w:left="4932" w:hanging="360"/>
      </w:pPr>
    </w:lvl>
    <w:lvl w:ilvl="7" w:tplc="080A0003" w:tentative="1">
      <w:start w:val="1"/>
      <w:numFmt w:val="lowerLetter"/>
      <w:lvlText w:val="%8."/>
      <w:lvlJc w:val="left"/>
      <w:pPr>
        <w:ind w:left="5652" w:hanging="360"/>
      </w:pPr>
    </w:lvl>
    <w:lvl w:ilvl="8" w:tplc="080A0005" w:tentative="1">
      <w:start w:val="1"/>
      <w:numFmt w:val="lowerRoman"/>
      <w:lvlText w:val="%9."/>
      <w:lvlJc w:val="right"/>
      <w:pPr>
        <w:ind w:left="6372" w:hanging="180"/>
      </w:pPr>
    </w:lvl>
  </w:abstractNum>
  <w:abstractNum w:abstractNumId="45">
    <w:nsid w:val="46637D8C"/>
    <w:multiLevelType w:val="hybridMultilevel"/>
    <w:tmpl w:val="594ADF6A"/>
    <w:lvl w:ilvl="0" w:tplc="25D8156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6">
    <w:nsid w:val="48523A0D"/>
    <w:multiLevelType w:val="hybridMultilevel"/>
    <w:tmpl w:val="402A1418"/>
    <w:lvl w:ilvl="0" w:tplc="C9CE8A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BAB28BE"/>
    <w:multiLevelType w:val="hybridMultilevel"/>
    <w:tmpl w:val="B6DA6EB6"/>
    <w:lvl w:ilvl="0" w:tplc="080A0013">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8">
    <w:nsid w:val="4ED03D1E"/>
    <w:multiLevelType w:val="hybridMultilevel"/>
    <w:tmpl w:val="E0FA81AA"/>
    <w:lvl w:ilvl="0" w:tplc="A2484266">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9">
    <w:nsid w:val="51AB4382"/>
    <w:multiLevelType w:val="hybridMultilevel"/>
    <w:tmpl w:val="3EBE4960"/>
    <w:lvl w:ilvl="0" w:tplc="080A0013">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33F6C58"/>
    <w:multiLevelType w:val="hybridMultilevel"/>
    <w:tmpl w:val="74508FB0"/>
    <w:lvl w:ilvl="0" w:tplc="080A0001">
      <w:start w:val="1"/>
      <w:numFmt w:val="decimal"/>
      <w:lvlText w:val="%1."/>
      <w:lvlJc w:val="left"/>
      <w:pPr>
        <w:ind w:left="720" w:hanging="360"/>
      </w:pPr>
      <w:rPr>
        <w:rFonts w:hint="default"/>
        <w:b/>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51">
    <w:nsid w:val="571F75A7"/>
    <w:multiLevelType w:val="hybridMultilevel"/>
    <w:tmpl w:val="BE485D2C"/>
    <w:lvl w:ilvl="0" w:tplc="080A0013">
      <w:start w:val="1"/>
      <w:numFmt w:val="bullet"/>
      <w:lvlText w:val=""/>
      <w:lvlJc w:val="left"/>
      <w:pPr>
        <w:ind w:left="360" w:hanging="360"/>
      </w:pPr>
      <w:rPr>
        <w:rFonts w:ascii="Symbol" w:hAnsi="Symbol" w:hint="default"/>
      </w:rPr>
    </w:lvl>
    <w:lvl w:ilvl="1" w:tplc="080A0019">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52">
    <w:nsid w:val="577737AE"/>
    <w:multiLevelType w:val="hybridMultilevel"/>
    <w:tmpl w:val="963035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nsid w:val="58DA7015"/>
    <w:multiLevelType w:val="multilevel"/>
    <w:tmpl w:val="57942B6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9485733"/>
    <w:multiLevelType w:val="hybridMultilevel"/>
    <w:tmpl w:val="09E63EEE"/>
    <w:lvl w:ilvl="0" w:tplc="F78A2964">
      <w:start w:val="1"/>
      <w:numFmt w:val="bullet"/>
      <w:lvlText w:val=""/>
      <w:lvlJc w:val="left"/>
      <w:pPr>
        <w:ind w:left="720" w:hanging="360"/>
      </w:pPr>
      <w:rPr>
        <w:rFonts w:ascii="Wingdings" w:hAnsi="Wingdings"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5">
    <w:nsid w:val="5981002A"/>
    <w:multiLevelType w:val="hybridMultilevel"/>
    <w:tmpl w:val="420C434A"/>
    <w:lvl w:ilvl="0" w:tplc="4348AD72">
      <w:numFmt w:val="bullet"/>
      <w:lvlText w:val="-"/>
      <w:lvlJc w:val="left"/>
      <w:pPr>
        <w:ind w:left="720" w:hanging="360"/>
      </w:pPr>
      <w:rPr>
        <w:rFonts w:ascii="Cambria" w:eastAsia="MS Mincho" w:hAnsi="Cambria" w:cs="Times New Roman" w:hint="default"/>
      </w:rPr>
    </w:lvl>
    <w:lvl w:ilvl="1" w:tplc="4348AD72"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6">
    <w:nsid w:val="5A007207"/>
    <w:multiLevelType w:val="hybridMultilevel"/>
    <w:tmpl w:val="57862684"/>
    <w:lvl w:ilvl="0" w:tplc="080A000D">
      <w:start w:val="1"/>
      <w:numFmt w:val="upperRoman"/>
      <w:lvlText w:val="%1."/>
      <w:lvlJc w:val="left"/>
      <w:pPr>
        <w:ind w:left="1440" w:hanging="720"/>
      </w:pPr>
      <w:rPr>
        <w:rFonts w:hint="default"/>
      </w:rPr>
    </w:lvl>
    <w:lvl w:ilvl="1" w:tplc="080A0003">
      <w:start w:val="1"/>
      <w:numFmt w:val="lowerLetter"/>
      <w:lvlText w:val="%2)"/>
      <w:lvlJc w:val="left"/>
      <w:pPr>
        <w:ind w:left="1800" w:hanging="360"/>
      </w:pPr>
    </w:lvl>
    <w:lvl w:ilvl="2" w:tplc="080A0005" w:tentative="1">
      <w:start w:val="1"/>
      <w:numFmt w:val="lowerRoman"/>
      <w:lvlText w:val="%3."/>
      <w:lvlJc w:val="right"/>
      <w:pPr>
        <w:ind w:left="2520" w:hanging="180"/>
      </w:pPr>
    </w:lvl>
    <w:lvl w:ilvl="3" w:tplc="080A0001" w:tentative="1">
      <w:start w:val="1"/>
      <w:numFmt w:val="decimal"/>
      <w:lvlText w:val="%4."/>
      <w:lvlJc w:val="left"/>
      <w:pPr>
        <w:ind w:left="3240" w:hanging="360"/>
      </w:p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57">
    <w:nsid w:val="5A431129"/>
    <w:multiLevelType w:val="hybridMultilevel"/>
    <w:tmpl w:val="76F63E46"/>
    <w:lvl w:ilvl="0" w:tplc="B308CBDC">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58">
    <w:nsid w:val="5C0D2126"/>
    <w:multiLevelType w:val="hybridMultilevel"/>
    <w:tmpl w:val="C972A688"/>
    <w:lvl w:ilvl="0" w:tplc="4348AD72">
      <w:start w:val="1"/>
      <w:numFmt w:val="bullet"/>
      <w:lvlText w:val=""/>
      <w:lvlJc w:val="left"/>
      <w:pPr>
        <w:ind w:left="720" w:hanging="360"/>
      </w:pPr>
      <w:rPr>
        <w:rFonts w:ascii="Wingdings" w:hAnsi="Wingdings" w:hint="default"/>
      </w:rPr>
    </w:lvl>
    <w:lvl w:ilvl="1" w:tplc="4348AD72">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59">
    <w:nsid w:val="5CDF317E"/>
    <w:multiLevelType w:val="hybridMultilevel"/>
    <w:tmpl w:val="D3CE1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E733BCB"/>
    <w:multiLevelType w:val="hybridMultilevel"/>
    <w:tmpl w:val="DDD265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EAB17A1"/>
    <w:multiLevelType w:val="hybridMultilevel"/>
    <w:tmpl w:val="EE1C28E6"/>
    <w:numStyleLink w:val="Estiloimportado1"/>
  </w:abstractNum>
  <w:abstractNum w:abstractNumId="62">
    <w:nsid w:val="5F6F7C54"/>
    <w:multiLevelType w:val="hybridMultilevel"/>
    <w:tmpl w:val="BDACFBA2"/>
    <w:lvl w:ilvl="0" w:tplc="A448D20E">
      <w:start w:val="1"/>
      <w:numFmt w:val="bullet"/>
      <w:lvlText w:val=""/>
      <w:lvlJc w:val="left"/>
      <w:pPr>
        <w:ind w:left="822" w:hanging="360"/>
      </w:pPr>
      <w:rPr>
        <w:rFonts w:ascii="Symbol" w:hAnsi="Symbol" w:hint="default"/>
      </w:rPr>
    </w:lvl>
    <w:lvl w:ilvl="1" w:tplc="080A0017" w:tentative="1">
      <w:start w:val="1"/>
      <w:numFmt w:val="bullet"/>
      <w:lvlText w:val="o"/>
      <w:lvlJc w:val="left"/>
      <w:pPr>
        <w:ind w:left="1542" w:hanging="360"/>
      </w:pPr>
      <w:rPr>
        <w:rFonts w:ascii="Courier New" w:hAnsi="Courier New" w:cs="Courier New" w:hint="default"/>
      </w:rPr>
    </w:lvl>
    <w:lvl w:ilvl="2" w:tplc="080A001B" w:tentative="1">
      <w:start w:val="1"/>
      <w:numFmt w:val="bullet"/>
      <w:lvlText w:val=""/>
      <w:lvlJc w:val="left"/>
      <w:pPr>
        <w:ind w:left="2262" w:hanging="360"/>
      </w:pPr>
      <w:rPr>
        <w:rFonts w:ascii="Wingdings" w:hAnsi="Wingdings" w:hint="default"/>
      </w:rPr>
    </w:lvl>
    <w:lvl w:ilvl="3" w:tplc="080A000F" w:tentative="1">
      <w:start w:val="1"/>
      <w:numFmt w:val="bullet"/>
      <w:lvlText w:val=""/>
      <w:lvlJc w:val="left"/>
      <w:pPr>
        <w:ind w:left="2982" w:hanging="360"/>
      </w:pPr>
      <w:rPr>
        <w:rFonts w:ascii="Symbol" w:hAnsi="Symbol" w:hint="default"/>
      </w:rPr>
    </w:lvl>
    <w:lvl w:ilvl="4" w:tplc="080A0019" w:tentative="1">
      <w:start w:val="1"/>
      <w:numFmt w:val="bullet"/>
      <w:lvlText w:val="o"/>
      <w:lvlJc w:val="left"/>
      <w:pPr>
        <w:ind w:left="3702" w:hanging="360"/>
      </w:pPr>
      <w:rPr>
        <w:rFonts w:ascii="Courier New" w:hAnsi="Courier New" w:cs="Courier New" w:hint="default"/>
      </w:rPr>
    </w:lvl>
    <w:lvl w:ilvl="5" w:tplc="080A001B" w:tentative="1">
      <w:start w:val="1"/>
      <w:numFmt w:val="bullet"/>
      <w:lvlText w:val=""/>
      <w:lvlJc w:val="left"/>
      <w:pPr>
        <w:ind w:left="4422" w:hanging="360"/>
      </w:pPr>
      <w:rPr>
        <w:rFonts w:ascii="Wingdings" w:hAnsi="Wingdings" w:hint="default"/>
      </w:rPr>
    </w:lvl>
    <w:lvl w:ilvl="6" w:tplc="080A000F" w:tentative="1">
      <w:start w:val="1"/>
      <w:numFmt w:val="bullet"/>
      <w:lvlText w:val=""/>
      <w:lvlJc w:val="left"/>
      <w:pPr>
        <w:ind w:left="5142" w:hanging="360"/>
      </w:pPr>
      <w:rPr>
        <w:rFonts w:ascii="Symbol" w:hAnsi="Symbol" w:hint="default"/>
      </w:rPr>
    </w:lvl>
    <w:lvl w:ilvl="7" w:tplc="080A0019" w:tentative="1">
      <w:start w:val="1"/>
      <w:numFmt w:val="bullet"/>
      <w:lvlText w:val="o"/>
      <w:lvlJc w:val="left"/>
      <w:pPr>
        <w:ind w:left="5862" w:hanging="360"/>
      </w:pPr>
      <w:rPr>
        <w:rFonts w:ascii="Courier New" w:hAnsi="Courier New" w:cs="Courier New" w:hint="default"/>
      </w:rPr>
    </w:lvl>
    <w:lvl w:ilvl="8" w:tplc="080A001B" w:tentative="1">
      <w:start w:val="1"/>
      <w:numFmt w:val="bullet"/>
      <w:lvlText w:val=""/>
      <w:lvlJc w:val="left"/>
      <w:pPr>
        <w:ind w:left="6582" w:hanging="360"/>
      </w:pPr>
      <w:rPr>
        <w:rFonts w:ascii="Wingdings" w:hAnsi="Wingdings" w:hint="default"/>
      </w:rPr>
    </w:lvl>
  </w:abstractNum>
  <w:abstractNum w:abstractNumId="63">
    <w:nsid w:val="630D3073"/>
    <w:multiLevelType w:val="hybridMultilevel"/>
    <w:tmpl w:val="D38EAFAC"/>
    <w:lvl w:ilvl="0" w:tplc="F45048FE">
      <w:start w:val="1"/>
      <w:numFmt w:val="bullet"/>
      <w:lvlText w:val=""/>
      <w:lvlJc w:val="left"/>
      <w:pPr>
        <w:ind w:left="1917" w:hanging="360"/>
      </w:pPr>
      <w:rPr>
        <w:rFonts w:ascii="Wingdings" w:hAnsi="Wingdings" w:hint="default"/>
      </w:rPr>
    </w:lvl>
    <w:lvl w:ilvl="1" w:tplc="080A0019" w:tentative="1">
      <w:start w:val="1"/>
      <w:numFmt w:val="bullet"/>
      <w:lvlText w:val="o"/>
      <w:lvlJc w:val="left"/>
      <w:pPr>
        <w:ind w:left="2637" w:hanging="360"/>
      </w:pPr>
      <w:rPr>
        <w:rFonts w:ascii="Courier New" w:hAnsi="Courier New" w:cs="Courier New" w:hint="default"/>
      </w:rPr>
    </w:lvl>
    <w:lvl w:ilvl="2" w:tplc="080A001B" w:tentative="1">
      <w:start w:val="1"/>
      <w:numFmt w:val="bullet"/>
      <w:lvlText w:val=""/>
      <w:lvlJc w:val="left"/>
      <w:pPr>
        <w:ind w:left="3357" w:hanging="360"/>
      </w:pPr>
      <w:rPr>
        <w:rFonts w:ascii="Wingdings" w:hAnsi="Wingdings" w:hint="default"/>
      </w:rPr>
    </w:lvl>
    <w:lvl w:ilvl="3" w:tplc="080A000F" w:tentative="1">
      <w:start w:val="1"/>
      <w:numFmt w:val="bullet"/>
      <w:lvlText w:val=""/>
      <w:lvlJc w:val="left"/>
      <w:pPr>
        <w:ind w:left="4077" w:hanging="360"/>
      </w:pPr>
      <w:rPr>
        <w:rFonts w:ascii="Symbol" w:hAnsi="Symbol" w:hint="default"/>
      </w:rPr>
    </w:lvl>
    <w:lvl w:ilvl="4" w:tplc="080A0019" w:tentative="1">
      <w:start w:val="1"/>
      <w:numFmt w:val="bullet"/>
      <w:lvlText w:val="o"/>
      <w:lvlJc w:val="left"/>
      <w:pPr>
        <w:ind w:left="4797" w:hanging="360"/>
      </w:pPr>
      <w:rPr>
        <w:rFonts w:ascii="Courier New" w:hAnsi="Courier New" w:cs="Courier New" w:hint="default"/>
      </w:rPr>
    </w:lvl>
    <w:lvl w:ilvl="5" w:tplc="080A001B" w:tentative="1">
      <w:start w:val="1"/>
      <w:numFmt w:val="bullet"/>
      <w:lvlText w:val=""/>
      <w:lvlJc w:val="left"/>
      <w:pPr>
        <w:ind w:left="5517" w:hanging="360"/>
      </w:pPr>
      <w:rPr>
        <w:rFonts w:ascii="Wingdings" w:hAnsi="Wingdings" w:hint="default"/>
      </w:rPr>
    </w:lvl>
    <w:lvl w:ilvl="6" w:tplc="080A000F" w:tentative="1">
      <w:start w:val="1"/>
      <w:numFmt w:val="bullet"/>
      <w:lvlText w:val=""/>
      <w:lvlJc w:val="left"/>
      <w:pPr>
        <w:ind w:left="6237" w:hanging="360"/>
      </w:pPr>
      <w:rPr>
        <w:rFonts w:ascii="Symbol" w:hAnsi="Symbol" w:hint="default"/>
      </w:rPr>
    </w:lvl>
    <w:lvl w:ilvl="7" w:tplc="080A0019" w:tentative="1">
      <w:start w:val="1"/>
      <w:numFmt w:val="bullet"/>
      <w:lvlText w:val="o"/>
      <w:lvlJc w:val="left"/>
      <w:pPr>
        <w:ind w:left="6957" w:hanging="360"/>
      </w:pPr>
      <w:rPr>
        <w:rFonts w:ascii="Courier New" w:hAnsi="Courier New" w:cs="Courier New" w:hint="default"/>
      </w:rPr>
    </w:lvl>
    <w:lvl w:ilvl="8" w:tplc="080A001B" w:tentative="1">
      <w:start w:val="1"/>
      <w:numFmt w:val="bullet"/>
      <w:lvlText w:val=""/>
      <w:lvlJc w:val="left"/>
      <w:pPr>
        <w:ind w:left="7677" w:hanging="360"/>
      </w:pPr>
      <w:rPr>
        <w:rFonts w:ascii="Wingdings" w:hAnsi="Wingdings" w:hint="default"/>
      </w:rPr>
    </w:lvl>
  </w:abstractNum>
  <w:abstractNum w:abstractNumId="64">
    <w:nsid w:val="63464FE3"/>
    <w:multiLevelType w:val="hybridMultilevel"/>
    <w:tmpl w:val="E6AAB8A0"/>
    <w:numStyleLink w:val="Estiloimportado2"/>
  </w:abstractNum>
  <w:abstractNum w:abstractNumId="65">
    <w:nsid w:val="64490813"/>
    <w:multiLevelType w:val="hybridMultilevel"/>
    <w:tmpl w:val="8E304CC4"/>
    <w:lvl w:ilvl="0" w:tplc="553C58F8">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5C15BBB"/>
    <w:multiLevelType w:val="hybridMultilevel"/>
    <w:tmpl w:val="C9460000"/>
    <w:lvl w:ilvl="0" w:tplc="893ADAF4">
      <w:start w:val="1"/>
      <w:numFmt w:val="bullet"/>
      <w:lvlText w:val=""/>
      <w:lvlJc w:val="left"/>
      <w:pPr>
        <w:ind w:left="1210" w:hanging="360"/>
      </w:pPr>
      <w:rPr>
        <w:rFonts w:ascii="Wingdings" w:hAnsi="Wingdings" w:hint="default"/>
      </w:rPr>
    </w:lvl>
    <w:lvl w:ilvl="1" w:tplc="50FC5F66" w:tentative="1">
      <w:start w:val="1"/>
      <w:numFmt w:val="bullet"/>
      <w:lvlText w:val="o"/>
      <w:lvlJc w:val="left"/>
      <w:pPr>
        <w:ind w:left="1930" w:hanging="360"/>
      </w:pPr>
      <w:rPr>
        <w:rFonts w:ascii="Courier New" w:hAnsi="Courier New" w:cs="Courier New" w:hint="default"/>
      </w:rPr>
    </w:lvl>
    <w:lvl w:ilvl="2" w:tplc="4A66AB0A" w:tentative="1">
      <w:start w:val="1"/>
      <w:numFmt w:val="bullet"/>
      <w:lvlText w:val=""/>
      <w:lvlJc w:val="left"/>
      <w:pPr>
        <w:ind w:left="2650" w:hanging="360"/>
      </w:pPr>
      <w:rPr>
        <w:rFonts w:ascii="Wingdings" w:hAnsi="Wingdings" w:hint="default"/>
      </w:rPr>
    </w:lvl>
    <w:lvl w:ilvl="3" w:tplc="11E27AB4" w:tentative="1">
      <w:start w:val="1"/>
      <w:numFmt w:val="bullet"/>
      <w:lvlText w:val=""/>
      <w:lvlJc w:val="left"/>
      <w:pPr>
        <w:ind w:left="3370" w:hanging="360"/>
      </w:pPr>
      <w:rPr>
        <w:rFonts w:ascii="Symbol" w:hAnsi="Symbol" w:hint="default"/>
      </w:rPr>
    </w:lvl>
    <w:lvl w:ilvl="4" w:tplc="C116E0D0" w:tentative="1">
      <w:start w:val="1"/>
      <w:numFmt w:val="bullet"/>
      <w:lvlText w:val="o"/>
      <w:lvlJc w:val="left"/>
      <w:pPr>
        <w:ind w:left="4090" w:hanging="360"/>
      </w:pPr>
      <w:rPr>
        <w:rFonts w:ascii="Courier New" w:hAnsi="Courier New" w:cs="Courier New" w:hint="default"/>
      </w:rPr>
    </w:lvl>
    <w:lvl w:ilvl="5" w:tplc="1A78BA22" w:tentative="1">
      <w:start w:val="1"/>
      <w:numFmt w:val="bullet"/>
      <w:lvlText w:val=""/>
      <w:lvlJc w:val="left"/>
      <w:pPr>
        <w:ind w:left="4810" w:hanging="360"/>
      </w:pPr>
      <w:rPr>
        <w:rFonts w:ascii="Wingdings" w:hAnsi="Wingdings" w:hint="default"/>
      </w:rPr>
    </w:lvl>
    <w:lvl w:ilvl="6" w:tplc="3466BC98" w:tentative="1">
      <w:start w:val="1"/>
      <w:numFmt w:val="bullet"/>
      <w:lvlText w:val=""/>
      <w:lvlJc w:val="left"/>
      <w:pPr>
        <w:ind w:left="5530" w:hanging="360"/>
      </w:pPr>
      <w:rPr>
        <w:rFonts w:ascii="Symbol" w:hAnsi="Symbol" w:hint="default"/>
      </w:rPr>
    </w:lvl>
    <w:lvl w:ilvl="7" w:tplc="8ED63296" w:tentative="1">
      <w:start w:val="1"/>
      <w:numFmt w:val="bullet"/>
      <w:lvlText w:val="o"/>
      <w:lvlJc w:val="left"/>
      <w:pPr>
        <w:ind w:left="6250" w:hanging="360"/>
      </w:pPr>
      <w:rPr>
        <w:rFonts w:ascii="Courier New" w:hAnsi="Courier New" w:cs="Courier New" w:hint="default"/>
      </w:rPr>
    </w:lvl>
    <w:lvl w:ilvl="8" w:tplc="0E6474A6" w:tentative="1">
      <w:start w:val="1"/>
      <w:numFmt w:val="bullet"/>
      <w:lvlText w:val=""/>
      <w:lvlJc w:val="left"/>
      <w:pPr>
        <w:ind w:left="6970" w:hanging="360"/>
      </w:pPr>
      <w:rPr>
        <w:rFonts w:ascii="Wingdings" w:hAnsi="Wingdings" w:hint="default"/>
      </w:rPr>
    </w:lvl>
  </w:abstractNum>
  <w:abstractNum w:abstractNumId="67">
    <w:nsid w:val="6629785C"/>
    <w:multiLevelType w:val="hybridMultilevel"/>
    <w:tmpl w:val="FC92FA92"/>
    <w:lvl w:ilvl="0" w:tplc="553C58F8">
      <w:start w:val="1"/>
      <w:numFmt w:val="lowerLetter"/>
      <w:lvlText w:val="%1."/>
      <w:lvlJc w:val="left"/>
      <w:pPr>
        <w:ind w:left="477" w:hanging="360"/>
      </w:pPr>
      <w:rPr>
        <w:rFonts w:hint="default"/>
        <w:w w:val="100"/>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68">
    <w:nsid w:val="66A04FE8"/>
    <w:multiLevelType w:val="multilevel"/>
    <w:tmpl w:val="78FCDBF4"/>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6D0738E"/>
    <w:multiLevelType w:val="hybridMultilevel"/>
    <w:tmpl w:val="D2907FEC"/>
    <w:lvl w:ilvl="0" w:tplc="DE1A1F00">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70">
    <w:nsid w:val="66DE1196"/>
    <w:multiLevelType w:val="hybridMultilevel"/>
    <w:tmpl w:val="AE3481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6A202536"/>
    <w:multiLevelType w:val="hybridMultilevel"/>
    <w:tmpl w:val="7F90381A"/>
    <w:lvl w:ilvl="0" w:tplc="27CE788C">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B963446"/>
    <w:multiLevelType w:val="hybridMultilevel"/>
    <w:tmpl w:val="930E0416"/>
    <w:lvl w:ilvl="0" w:tplc="B9962538">
      <w:start w:val="1"/>
      <w:numFmt w:val="bullet"/>
      <w:lvlText w:val=""/>
      <w:lvlJc w:val="left"/>
      <w:pPr>
        <w:ind w:left="360" w:hanging="360"/>
      </w:pPr>
      <w:rPr>
        <w:rFonts w:ascii="Symbol" w:hAnsi="Symbol" w:hint="default"/>
      </w:rPr>
    </w:lvl>
    <w:lvl w:ilvl="1" w:tplc="29E2066C" w:tentative="1">
      <w:start w:val="1"/>
      <w:numFmt w:val="bullet"/>
      <w:lvlText w:val="o"/>
      <w:lvlJc w:val="left"/>
      <w:pPr>
        <w:ind w:left="1080" w:hanging="360"/>
      </w:pPr>
      <w:rPr>
        <w:rFonts w:ascii="Courier New" w:hAnsi="Courier New" w:cs="Courier New" w:hint="default"/>
      </w:rPr>
    </w:lvl>
    <w:lvl w:ilvl="2" w:tplc="A3A6B5DE" w:tentative="1">
      <w:start w:val="1"/>
      <w:numFmt w:val="bullet"/>
      <w:lvlText w:val=""/>
      <w:lvlJc w:val="left"/>
      <w:pPr>
        <w:ind w:left="1800" w:hanging="360"/>
      </w:pPr>
      <w:rPr>
        <w:rFonts w:ascii="Wingdings" w:hAnsi="Wingdings" w:hint="default"/>
      </w:rPr>
    </w:lvl>
    <w:lvl w:ilvl="3" w:tplc="AF90AF0A" w:tentative="1">
      <w:start w:val="1"/>
      <w:numFmt w:val="bullet"/>
      <w:lvlText w:val=""/>
      <w:lvlJc w:val="left"/>
      <w:pPr>
        <w:ind w:left="2520" w:hanging="360"/>
      </w:pPr>
      <w:rPr>
        <w:rFonts w:ascii="Symbol" w:hAnsi="Symbol" w:hint="default"/>
      </w:rPr>
    </w:lvl>
    <w:lvl w:ilvl="4" w:tplc="9ECEF5DE" w:tentative="1">
      <w:start w:val="1"/>
      <w:numFmt w:val="bullet"/>
      <w:lvlText w:val="o"/>
      <w:lvlJc w:val="left"/>
      <w:pPr>
        <w:ind w:left="3240" w:hanging="360"/>
      </w:pPr>
      <w:rPr>
        <w:rFonts w:ascii="Courier New" w:hAnsi="Courier New" w:cs="Courier New" w:hint="default"/>
      </w:rPr>
    </w:lvl>
    <w:lvl w:ilvl="5" w:tplc="066006E4" w:tentative="1">
      <w:start w:val="1"/>
      <w:numFmt w:val="bullet"/>
      <w:lvlText w:val=""/>
      <w:lvlJc w:val="left"/>
      <w:pPr>
        <w:ind w:left="3960" w:hanging="360"/>
      </w:pPr>
      <w:rPr>
        <w:rFonts w:ascii="Wingdings" w:hAnsi="Wingdings" w:hint="default"/>
      </w:rPr>
    </w:lvl>
    <w:lvl w:ilvl="6" w:tplc="97B4813A" w:tentative="1">
      <w:start w:val="1"/>
      <w:numFmt w:val="bullet"/>
      <w:lvlText w:val=""/>
      <w:lvlJc w:val="left"/>
      <w:pPr>
        <w:ind w:left="4680" w:hanging="360"/>
      </w:pPr>
      <w:rPr>
        <w:rFonts w:ascii="Symbol" w:hAnsi="Symbol" w:hint="default"/>
      </w:rPr>
    </w:lvl>
    <w:lvl w:ilvl="7" w:tplc="0672C336" w:tentative="1">
      <w:start w:val="1"/>
      <w:numFmt w:val="bullet"/>
      <w:lvlText w:val="o"/>
      <w:lvlJc w:val="left"/>
      <w:pPr>
        <w:ind w:left="5400" w:hanging="360"/>
      </w:pPr>
      <w:rPr>
        <w:rFonts w:ascii="Courier New" w:hAnsi="Courier New" w:cs="Courier New" w:hint="default"/>
      </w:rPr>
    </w:lvl>
    <w:lvl w:ilvl="8" w:tplc="64E89990" w:tentative="1">
      <w:start w:val="1"/>
      <w:numFmt w:val="bullet"/>
      <w:lvlText w:val=""/>
      <w:lvlJc w:val="left"/>
      <w:pPr>
        <w:ind w:left="6120" w:hanging="360"/>
      </w:pPr>
      <w:rPr>
        <w:rFonts w:ascii="Wingdings" w:hAnsi="Wingdings" w:hint="default"/>
      </w:rPr>
    </w:lvl>
  </w:abstractNum>
  <w:abstractNum w:abstractNumId="73">
    <w:nsid w:val="6D4129A1"/>
    <w:multiLevelType w:val="hybridMultilevel"/>
    <w:tmpl w:val="5CBAC730"/>
    <w:lvl w:ilvl="0" w:tplc="080A0001">
      <w:start w:val="1"/>
      <w:numFmt w:val="bullet"/>
      <w:lvlText w:val=""/>
      <w:lvlJc w:val="left"/>
      <w:pPr>
        <w:ind w:left="1197" w:hanging="360"/>
      </w:pPr>
      <w:rPr>
        <w:rFonts w:ascii="Symbol" w:hAnsi="Symbol" w:hint="default"/>
      </w:rPr>
    </w:lvl>
    <w:lvl w:ilvl="1" w:tplc="080A0003" w:tentative="1">
      <w:start w:val="1"/>
      <w:numFmt w:val="bullet"/>
      <w:lvlText w:val="o"/>
      <w:lvlJc w:val="left"/>
      <w:pPr>
        <w:ind w:left="1917" w:hanging="360"/>
      </w:pPr>
      <w:rPr>
        <w:rFonts w:ascii="Courier New" w:hAnsi="Courier New" w:cs="Courier New" w:hint="default"/>
      </w:rPr>
    </w:lvl>
    <w:lvl w:ilvl="2" w:tplc="080A0005" w:tentative="1">
      <w:start w:val="1"/>
      <w:numFmt w:val="bullet"/>
      <w:lvlText w:val=""/>
      <w:lvlJc w:val="left"/>
      <w:pPr>
        <w:ind w:left="2637" w:hanging="360"/>
      </w:pPr>
      <w:rPr>
        <w:rFonts w:ascii="Wingdings" w:hAnsi="Wingdings" w:hint="default"/>
      </w:rPr>
    </w:lvl>
    <w:lvl w:ilvl="3" w:tplc="080A0001" w:tentative="1">
      <w:start w:val="1"/>
      <w:numFmt w:val="bullet"/>
      <w:lvlText w:val=""/>
      <w:lvlJc w:val="left"/>
      <w:pPr>
        <w:ind w:left="3357" w:hanging="360"/>
      </w:pPr>
      <w:rPr>
        <w:rFonts w:ascii="Symbol" w:hAnsi="Symbol" w:hint="default"/>
      </w:rPr>
    </w:lvl>
    <w:lvl w:ilvl="4" w:tplc="080A0003" w:tentative="1">
      <w:start w:val="1"/>
      <w:numFmt w:val="bullet"/>
      <w:lvlText w:val="o"/>
      <w:lvlJc w:val="left"/>
      <w:pPr>
        <w:ind w:left="4077" w:hanging="360"/>
      </w:pPr>
      <w:rPr>
        <w:rFonts w:ascii="Courier New" w:hAnsi="Courier New" w:cs="Courier New" w:hint="default"/>
      </w:rPr>
    </w:lvl>
    <w:lvl w:ilvl="5" w:tplc="080A0005" w:tentative="1">
      <w:start w:val="1"/>
      <w:numFmt w:val="bullet"/>
      <w:lvlText w:val=""/>
      <w:lvlJc w:val="left"/>
      <w:pPr>
        <w:ind w:left="4797" w:hanging="360"/>
      </w:pPr>
      <w:rPr>
        <w:rFonts w:ascii="Wingdings" w:hAnsi="Wingdings" w:hint="default"/>
      </w:rPr>
    </w:lvl>
    <w:lvl w:ilvl="6" w:tplc="080A0001" w:tentative="1">
      <w:start w:val="1"/>
      <w:numFmt w:val="bullet"/>
      <w:lvlText w:val=""/>
      <w:lvlJc w:val="left"/>
      <w:pPr>
        <w:ind w:left="5517" w:hanging="360"/>
      </w:pPr>
      <w:rPr>
        <w:rFonts w:ascii="Symbol" w:hAnsi="Symbol" w:hint="default"/>
      </w:rPr>
    </w:lvl>
    <w:lvl w:ilvl="7" w:tplc="080A0003" w:tentative="1">
      <w:start w:val="1"/>
      <w:numFmt w:val="bullet"/>
      <w:lvlText w:val="o"/>
      <w:lvlJc w:val="left"/>
      <w:pPr>
        <w:ind w:left="6237" w:hanging="360"/>
      </w:pPr>
      <w:rPr>
        <w:rFonts w:ascii="Courier New" w:hAnsi="Courier New" w:cs="Courier New" w:hint="default"/>
      </w:rPr>
    </w:lvl>
    <w:lvl w:ilvl="8" w:tplc="080A0005" w:tentative="1">
      <w:start w:val="1"/>
      <w:numFmt w:val="bullet"/>
      <w:lvlText w:val=""/>
      <w:lvlJc w:val="left"/>
      <w:pPr>
        <w:ind w:left="6957" w:hanging="360"/>
      </w:pPr>
      <w:rPr>
        <w:rFonts w:ascii="Wingdings" w:hAnsi="Wingdings" w:hint="default"/>
      </w:rPr>
    </w:lvl>
  </w:abstractNum>
  <w:abstractNum w:abstractNumId="74">
    <w:nsid w:val="6DFD42AB"/>
    <w:multiLevelType w:val="hybridMultilevel"/>
    <w:tmpl w:val="9D80A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6FA97DC3"/>
    <w:multiLevelType w:val="hybridMultilevel"/>
    <w:tmpl w:val="FC3879B2"/>
    <w:lvl w:ilvl="0" w:tplc="00000004">
      <w:start w:val="1"/>
      <w:numFmt w:val="bullet"/>
      <w:lvlText w:val=""/>
      <w:lvlJc w:val="left"/>
      <w:pPr>
        <w:ind w:left="822" w:hanging="360"/>
      </w:pPr>
      <w:rPr>
        <w:rFonts w:ascii="Symbol" w:hAnsi="Symbol" w:hint="default"/>
      </w:rPr>
    </w:lvl>
    <w:lvl w:ilvl="1" w:tplc="080A0019" w:tentative="1">
      <w:start w:val="1"/>
      <w:numFmt w:val="bullet"/>
      <w:lvlText w:val="o"/>
      <w:lvlJc w:val="left"/>
      <w:pPr>
        <w:ind w:left="1542" w:hanging="360"/>
      </w:pPr>
      <w:rPr>
        <w:rFonts w:ascii="Courier New" w:hAnsi="Courier New" w:cs="Courier New" w:hint="default"/>
      </w:rPr>
    </w:lvl>
    <w:lvl w:ilvl="2" w:tplc="080A001B" w:tentative="1">
      <w:start w:val="1"/>
      <w:numFmt w:val="bullet"/>
      <w:lvlText w:val=""/>
      <w:lvlJc w:val="left"/>
      <w:pPr>
        <w:ind w:left="2262" w:hanging="360"/>
      </w:pPr>
      <w:rPr>
        <w:rFonts w:ascii="Wingdings" w:hAnsi="Wingdings" w:hint="default"/>
      </w:rPr>
    </w:lvl>
    <w:lvl w:ilvl="3" w:tplc="080A000F" w:tentative="1">
      <w:start w:val="1"/>
      <w:numFmt w:val="bullet"/>
      <w:lvlText w:val=""/>
      <w:lvlJc w:val="left"/>
      <w:pPr>
        <w:ind w:left="2982" w:hanging="360"/>
      </w:pPr>
      <w:rPr>
        <w:rFonts w:ascii="Symbol" w:hAnsi="Symbol" w:hint="default"/>
      </w:rPr>
    </w:lvl>
    <w:lvl w:ilvl="4" w:tplc="080A0019" w:tentative="1">
      <w:start w:val="1"/>
      <w:numFmt w:val="bullet"/>
      <w:lvlText w:val="o"/>
      <w:lvlJc w:val="left"/>
      <w:pPr>
        <w:ind w:left="3702" w:hanging="360"/>
      </w:pPr>
      <w:rPr>
        <w:rFonts w:ascii="Courier New" w:hAnsi="Courier New" w:cs="Courier New" w:hint="default"/>
      </w:rPr>
    </w:lvl>
    <w:lvl w:ilvl="5" w:tplc="080A001B" w:tentative="1">
      <w:start w:val="1"/>
      <w:numFmt w:val="bullet"/>
      <w:lvlText w:val=""/>
      <w:lvlJc w:val="left"/>
      <w:pPr>
        <w:ind w:left="4422" w:hanging="360"/>
      </w:pPr>
      <w:rPr>
        <w:rFonts w:ascii="Wingdings" w:hAnsi="Wingdings" w:hint="default"/>
      </w:rPr>
    </w:lvl>
    <w:lvl w:ilvl="6" w:tplc="080A000F" w:tentative="1">
      <w:start w:val="1"/>
      <w:numFmt w:val="bullet"/>
      <w:lvlText w:val=""/>
      <w:lvlJc w:val="left"/>
      <w:pPr>
        <w:ind w:left="5142" w:hanging="360"/>
      </w:pPr>
      <w:rPr>
        <w:rFonts w:ascii="Symbol" w:hAnsi="Symbol" w:hint="default"/>
      </w:rPr>
    </w:lvl>
    <w:lvl w:ilvl="7" w:tplc="080A0019" w:tentative="1">
      <w:start w:val="1"/>
      <w:numFmt w:val="bullet"/>
      <w:lvlText w:val="o"/>
      <w:lvlJc w:val="left"/>
      <w:pPr>
        <w:ind w:left="5862" w:hanging="360"/>
      </w:pPr>
      <w:rPr>
        <w:rFonts w:ascii="Courier New" w:hAnsi="Courier New" w:cs="Courier New" w:hint="default"/>
      </w:rPr>
    </w:lvl>
    <w:lvl w:ilvl="8" w:tplc="080A001B" w:tentative="1">
      <w:start w:val="1"/>
      <w:numFmt w:val="bullet"/>
      <w:lvlText w:val=""/>
      <w:lvlJc w:val="left"/>
      <w:pPr>
        <w:ind w:left="6582" w:hanging="360"/>
      </w:pPr>
      <w:rPr>
        <w:rFonts w:ascii="Wingdings" w:hAnsi="Wingdings" w:hint="default"/>
      </w:rPr>
    </w:lvl>
  </w:abstractNum>
  <w:abstractNum w:abstractNumId="76">
    <w:nsid w:val="70303DF3"/>
    <w:multiLevelType w:val="hybridMultilevel"/>
    <w:tmpl w:val="BC964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5522403"/>
    <w:multiLevelType w:val="hybridMultilevel"/>
    <w:tmpl w:val="987E7EC4"/>
    <w:lvl w:ilvl="0" w:tplc="00000004">
      <w:start w:val="1"/>
      <w:numFmt w:val="upperRoman"/>
      <w:lvlText w:val="%1."/>
      <w:lvlJc w:val="left"/>
      <w:pPr>
        <w:tabs>
          <w:tab w:val="num" w:pos="1080"/>
        </w:tabs>
        <w:ind w:left="1080" w:hanging="720"/>
      </w:pPr>
      <w:rPr>
        <w:rFonts w:hint="default"/>
      </w:rPr>
    </w:lvl>
    <w:lvl w:ilvl="1" w:tplc="4348AD72"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nsid w:val="76D35B8C"/>
    <w:multiLevelType w:val="hybridMultilevel"/>
    <w:tmpl w:val="903CCC32"/>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79">
    <w:nsid w:val="780D5720"/>
    <w:multiLevelType w:val="hybridMultilevel"/>
    <w:tmpl w:val="4774AE8A"/>
    <w:lvl w:ilvl="0" w:tplc="00000004">
      <w:start w:val="1"/>
      <w:numFmt w:val="bullet"/>
      <w:lvlText w:val=""/>
      <w:lvlJc w:val="left"/>
      <w:pPr>
        <w:ind w:left="720" w:hanging="360"/>
      </w:pPr>
      <w:rPr>
        <w:rFonts w:ascii="Wingdings" w:hAnsi="Wingdings" w:hint="default"/>
      </w:rPr>
    </w:lvl>
    <w:lvl w:ilvl="1" w:tplc="4348AD72"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0">
    <w:nsid w:val="794D487A"/>
    <w:multiLevelType w:val="hybridMultilevel"/>
    <w:tmpl w:val="BE427CF0"/>
    <w:lvl w:ilvl="0" w:tplc="8A5C607A">
      <w:start w:val="1"/>
      <w:numFmt w:val="upperRoman"/>
      <w:lvlText w:val="%1."/>
      <w:lvlJc w:val="left"/>
      <w:pPr>
        <w:ind w:left="1080" w:hanging="720"/>
      </w:pPr>
      <w:rPr>
        <w:rFonts w:hint="default"/>
      </w:rPr>
    </w:lvl>
    <w:lvl w:ilvl="1" w:tplc="0C0A0019">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A927EB4"/>
    <w:multiLevelType w:val="hybridMultilevel"/>
    <w:tmpl w:val="36AA7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7A9A31BB"/>
    <w:multiLevelType w:val="hybridMultilevel"/>
    <w:tmpl w:val="A8D4581C"/>
    <w:lvl w:ilvl="0" w:tplc="466CF8DA">
      <w:start w:val="1"/>
      <w:numFmt w:val="decimal"/>
      <w:lvlText w:val="%1."/>
      <w:lvlJc w:val="left"/>
      <w:pPr>
        <w:ind w:left="420" w:hanging="420"/>
      </w:pPr>
      <w:rPr>
        <w:rFonts w:hint="default"/>
      </w:rPr>
    </w:lvl>
    <w:lvl w:ilvl="1" w:tplc="8534C320"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nsid w:val="7B2463A8"/>
    <w:multiLevelType w:val="hybridMultilevel"/>
    <w:tmpl w:val="D4124A5A"/>
    <w:lvl w:ilvl="0" w:tplc="080A000F">
      <w:start w:val="1"/>
      <w:numFmt w:val="bullet"/>
      <w:lvlText w:val=""/>
      <w:lvlJc w:val="left"/>
      <w:pPr>
        <w:ind w:left="1428" w:hanging="360"/>
      </w:pPr>
      <w:rPr>
        <w:rFonts w:ascii="Symbol" w:hAnsi="Symbol" w:hint="default"/>
      </w:rPr>
    </w:lvl>
    <w:lvl w:ilvl="1" w:tplc="080A0019" w:tentative="1">
      <w:start w:val="1"/>
      <w:numFmt w:val="bullet"/>
      <w:lvlText w:val="o"/>
      <w:lvlJc w:val="left"/>
      <w:pPr>
        <w:ind w:left="2148" w:hanging="360"/>
      </w:pPr>
      <w:rPr>
        <w:rFonts w:ascii="Courier New" w:hAnsi="Courier New" w:cs="Courier New" w:hint="default"/>
      </w:rPr>
    </w:lvl>
    <w:lvl w:ilvl="2" w:tplc="080A001B" w:tentative="1">
      <w:start w:val="1"/>
      <w:numFmt w:val="bullet"/>
      <w:lvlText w:val=""/>
      <w:lvlJc w:val="left"/>
      <w:pPr>
        <w:ind w:left="2868" w:hanging="360"/>
      </w:pPr>
      <w:rPr>
        <w:rFonts w:ascii="Wingdings" w:hAnsi="Wingdings" w:hint="default"/>
      </w:rPr>
    </w:lvl>
    <w:lvl w:ilvl="3" w:tplc="080A000F" w:tentative="1">
      <w:start w:val="1"/>
      <w:numFmt w:val="bullet"/>
      <w:lvlText w:val=""/>
      <w:lvlJc w:val="left"/>
      <w:pPr>
        <w:ind w:left="3588" w:hanging="360"/>
      </w:pPr>
      <w:rPr>
        <w:rFonts w:ascii="Symbol" w:hAnsi="Symbol" w:hint="default"/>
      </w:rPr>
    </w:lvl>
    <w:lvl w:ilvl="4" w:tplc="080A0019" w:tentative="1">
      <w:start w:val="1"/>
      <w:numFmt w:val="bullet"/>
      <w:lvlText w:val="o"/>
      <w:lvlJc w:val="left"/>
      <w:pPr>
        <w:ind w:left="4308" w:hanging="360"/>
      </w:pPr>
      <w:rPr>
        <w:rFonts w:ascii="Courier New" w:hAnsi="Courier New" w:cs="Courier New" w:hint="default"/>
      </w:rPr>
    </w:lvl>
    <w:lvl w:ilvl="5" w:tplc="080A001B" w:tentative="1">
      <w:start w:val="1"/>
      <w:numFmt w:val="bullet"/>
      <w:lvlText w:val=""/>
      <w:lvlJc w:val="left"/>
      <w:pPr>
        <w:ind w:left="5028" w:hanging="360"/>
      </w:pPr>
      <w:rPr>
        <w:rFonts w:ascii="Wingdings" w:hAnsi="Wingdings" w:hint="default"/>
      </w:rPr>
    </w:lvl>
    <w:lvl w:ilvl="6" w:tplc="080A000F" w:tentative="1">
      <w:start w:val="1"/>
      <w:numFmt w:val="bullet"/>
      <w:lvlText w:val=""/>
      <w:lvlJc w:val="left"/>
      <w:pPr>
        <w:ind w:left="5748" w:hanging="360"/>
      </w:pPr>
      <w:rPr>
        <w:rFonts w:ascii="Symbol" w:hAnsi="Symbol" w:hint="default"/>
      </w:rPr>
    </w:lvl>
    <w:lvl w:ilvl="7" w:tplc="080A0019" w:tentative="1">
      <w:start w:val="1"/>
      <w:numFmt w:val="bullet"/>
      <w:lvlText w:val="o"/>
      <w:lvlJc w:val="left"/>
      <w:pPr>
        <w:ind w:left="6468" w:hanging="360"/>
      </w:pPr>
      <w:rPr>
        <w:rFonts w:ascii="Courier New" w:hAnsi="Courier New" w:cs="Courier New" w:hint="default"/>
      </w:rPr>
    </w:lvl>
    <w:lvl w:ilvl="8" w:tplc="080A001B" w:tentative="1">
      <w:start w:val="1"/>
      <w:numFmt w:val="bullet"/>
      <w:lvlText w:val=""/>
      <w:lvlJc w:val="left"/>
      <w:pPr>
        <w:ind w:left="7188" w:hanging="360"/>
      </w:pPr>
      <w:rPr>
        <w:rFonts w:ascii="Wingdings" w:hAnsi="Wingdings" w:hint="default"/>
      </w:rPr>
    </w:lvl>
  </w:abstractNum>
  <w:abstractNum w:abstractNumId="84">
    <w:nsid w:val="7C2E564D"/>
    <w:multiLevelType w:val="hybridMultilevel"/>
    <w:tmpl w:val="B8122812"/>
    <w:lvl w:ilvl="0" w:tplc="080A0017">
      <w:start w:val="1"/>
      <w:numFmt w:val="lowerLetter"/>
      <w:lvlText w:val="%1."/>
      <w:lvlJc w:val="left"/>
      <w:pPr>
        <w:ind w:left="837" w:hanging="360"/>
      </w:pPr>
      <w:rPr>
        <w:rFonts w:hint="default"/>
      </w:rPr>
    </w:lvl>
    <w:lvl w:ilvl="1" w:tplc="080A0019" w:tentative="1">
      <w:start w:val="1"/>
      <w:numFmt w:val="lowerLetter"/>
      <w:lvlText w:val="%2."/>
      <w:lvlJc w:val="left"/>
      <w:pPr>
        <w:ind w:left="1557" w:hanging="360"/>
      </w:pPr>
    </w:lvl>
    <w:lvl w:ilvl="2" w:tplc="080A001B" w:tentative="1">
      <w:start w:val="1"/>
      <w:numFmt w:val="lowerRoman"/>
      <w:lvlText w:val="%3."/>
      <w:lvlJc w:val="right"/>
      <w:pPr>
        <w:ind w:left="2277" w:hanging="180"/>
      </w:pPr>
    </w:lvl>
    <w:lvl w:ilvl="3" w:tplc="080A000F" w:tentative="1">
      <w:start w:val="1"/>
      <w:numFmt w:val="decimal"/>
      <w:lvlText w:val="%4."/>
      <w:lvlJc w:val="left"/>
      <w:pPr>
        <w:ind w:left="2997" w:hanging="360"/>
      </w:pPr>
    </w:lvl>
    <w:lvl w:ilvl="4" w:tplc="080A0019" w:tentative="1">
      <w:start w:val="1"/>
      <w:numFmt w:val="lowerLetter"/>
      <w:lvlText w:val="%5."/>
      <w:lvlJc w:val="left"/>
      <w:pPr>
        <w:ind w:left="3717" w:hanging="360"/>
      </w:pPr>
    </w:lvl>
    <w:lvl w:ilvl="5" w:tplc="080A001B" w:tentative="1">
      <w:start w:val="1"/>
      <w:numFmt w:val="lowerRoman"/>
      <w:lvlText w:val="%6."/>
      <w:lvlJc w:val="right"/>
      <w:pPr>
        <w:ind w:left="4437" w:hanging="180"/>
      </w:pPr>
    </w:lvl>
    <w:lvl w:ilvl="6" w:tplc="080A000F" w:tentative="1">
      <w:start w:val="1"/>
      <w:numFmt w:val="decimal"/>
      <w:lvlText w:val="%7."/>
      <w:lvlJc w:val="left"/>
      <w:pPr>
        <w:ind w:left="5157" w:hanging="360"/>
      </w:pPr>
    </w:lvl>
    <w:lvl w:ilvl="7" w:tplc="080A0019" w:tentative="1">
      <w:start w:val="1"/>
      <w:numFmt w:val="lowerLetter"/>
      <w:lvlText w:val="%8."/>
      <w:lvlJc w:val="left"/>
      <w:pPr>
        <w:ind w:left="5877" w:hanging="360"/>
      </w:pPr>
    </w:lvl>
    <w:lvl w:ilvl="8" w:tplc="080A001B" w:tentative="1">
      <w:start w:val="1"/>
      <w:numFmt w:val="lowerRoman"/>
      <w:lvlText w:val="%9."/>
      <w:lvlJc w:val="right"/>
      <w:pPr>
        <w:ind w:left="6597" w:hanging="180"/>
      </w:pPr>
    </w:lvl>
  </w:abstractNum>
  <w:abstractNum w:abstractNumId="85">
    <w:nsid w:val="7CEA60C3"/>
    <w:multiLevelType w:val="hybridMultilevel"/>
    <w:tmpl w:val="DD5C9310"/>
    <w:lvl w:ilvl="0" w:tplc="080A000F">
      <w:start w:val="1"/>
      <w:numFmt w:val="bullet"/>
      <w:lvlText w:val=""/>
      <w:lvlJc w:val="left"/>
      <w:pPr>
        <w:ind w:left="822" w:hanging="360"/>
      </w:pPr>
      <w:rPr>
        <w:rFonts w:ascii="Symbol" w:hAnsi="Symbol" w:hint="default"/>
      </w:rPr>
    </w:lvl>
    <w:lvl w:ilvl="1" w:tplc="08CA939A" w:tentative="1">
      <w:start w:val="1"/>
      <w:numFmt w:val="bullet"/>
      <w:lvlText w:val="o"/>
      <w:lvlJc w:val="left"/>
      <w:pPr>
        <w:ind w:left="1542" w:hanging="360"/>
      </w:pPr>
      <w:rPr>
        <w:rFonts w:ascii="Courier New" w:hAnsi="Courier New" w:cs="Courier New" w:hint="default"/>
      </w:rPr>
    </w:lvl>
    <w:lvl w:ilvl="2" w:tplc="080A001B" w:tentative="1">
      <w:start w:val="1"/>
      <w:numFmt w:val="bullet"/>
      <w:lvlText w:val=""/>
      <w:lvlJc w:val="left"/>
      <w:pPr>
        <w:ind w:left="2262" w:hanging="360"/>
      </w:pPr>
      <w:rPr>
        <w:rFonts w:ascii="Wingdings" w:hAnsi="Wingdings" w:hint="default"/>
      </w:rPr>
    </w:lvl>
    <w:lvl w:ilvl="3" w:tplc="080A000F" w:tentative="1">
      <w:start w:val="1"/>
      <w:numFmt w:val="bullet"/>
      <w:lvlText w:val=""/>
      <w:lvlJc w:val="left"/>
      <w:pPr>
        <w:ind w:left="2982" w:hanging="360"/>
      </w:pPr>
      <w:rPr>
        <w:rFonts w:ascii="Symbol" w:hAnsi="Symbol" w:hint="default"/>
      </w:rPr>
    </w:lvl>
    <w:lvl w:ilvl="4" w:tplc="080A0019" w:tentative="1">
      <w:start w:val="1"/>
      <w:numFmt w:val="bullet"/>
      <w:lvlText w:val="o"/>
      <w:lvlJc w:val="left"/>
      <w:pPr>
        <w:ind w:left="3702" w:hanging="360"/>
      </w:pPr>
      <w:rPr>
        <w:rFonts w:ascii="Courier New" w:hAnsi="Courier New" w:cs="Courier New" w:hint="default"/>
      </w:rPr>
    </w:lvl>
    <w:lvl w:ilvl="5" w:tplc="080A001B" w:tentative="1">
      <w:start w:val="1"/>
      <w:numFmt w:val="bullet"/>
      <w:lvlText w:val=""/>
      <w:lvlJc w:val="left"/>
      <w:pPr>
        <w:ind w:left="4422" w:hanging="360"/>
      </w:pPr>
      <w:rPr>
        <w:rFonts w:ascii="Wingdings" w:hAnsi="Wingdings" w:hint="default"/>
      </w:rPr>
    </w:lvl>
    <w:lvl w:ilvl="6" w:tplc="080A000F" w:tentative="1">
      <w:start w:val="1"/>
      <w:numFmt w:val="bullet"/>
      <w:lvlText w:val=""/>
      <w:lvlJc w:val="left"/>
      <w:pPr>
        <w:ind w:left="5142" w:hanging="360"/>
      </w:pPr>
      <w:rPr>
        <w:rFonts w:ascii="Symbol" w:hAnsi="Symbol" w:hint="default"/>
      </w:rPr>
    </w:lvl>
    <w:lvl w:ilvl="7" w:tplc="080A0019" w:tentative="1">
      <w:start w:val="1"/>
      <w:numFmt w:val="bullet"/>
      <w:lvlText w:val="o"/>
      <w:lvlJc w:val="left"/>
      <w:pPr>
        <w:ind w:left="5862" w:hanging="360"/>
      </w:pPr>
      <w:rPr>
        <w:rFonts w:ascii="Courier New" w:hAnsi="Courier New" w:cs="Courier New" w:hint="default"/>
      </w:rPr>
    </w:lvl>
    <w:lvl w:ilvl="8" w:tplc="080A001B" w:tentative="1">
      <w:start w:val="1"/>
      <w:numFmt w:val="bullet"/>
      <w:lvlText w:val=""/>
      <w:lvlJc w:val="left"/>
      <w:pPr>
        <w:ind w:left="6582" w:hanging="360"/>
      </w:pPr>
      <w:rPr>
        <w:rFonts w:ascii="Wingdings" w:hAnsi="Wingdings" w:hint="default"/>
      </w:rPr>
    </w:lvl>
  </w:abstractNum>
  <w:abstractNum w:abstractNumId="86">
    <w:nsid w:val="7DF62592"/>
    <w:multiLevelType w:val="hybridMultilevel"/>
    <w:tmpl w:val="838C1D26"/>
    <w:lvl w:ilvl="0" w:tplc="6854EB4E">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7">
    <w:nsid w:val="7EC81234"/>
    <w:multiLevelType w:val="hybridMultilevel"/>
    <w:tmpl w:val="EE1C28E6"/>
    <w:styleLink w:val="Estiloimportado1"/>
    <w:lvl w:ilvl="0" w:tplc="0C0A0001">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C0A0003">
      <w:start w:val="1"/>
      <w:numFmt w:val="lowerLetter"/>
      <w:lvlText w:val="%2."/>
      <w:lvlJc w:val="left"/>
      <w:pPr>
        <w:tabs>
          <w:tab w:val="left" w:pos="426"/>
        </w:tabs>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C0A0005">
      <w:start w:val="1"/>
      <w:numFmt w:val="lowerRoman"/>
      <w:lvlText w:val="%3."/>
      <w:lvlJc w:val="left"/>
      <w:pPr>
        <w:tabs>
          <w:tab w:val="left" w:pos="426"/>
        </w:tabs>
        <w:ind w:left="1866"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0C0A0001">
      <w:start w:val="1"/>
      <w:numFmt w:val="decimal"/>
      <w:lvlText w:val="%4."/>
      <w:lvlJc w:val="left"/>
      <w:pPr>
        <w:tabs>
          <w:tab w:val="left" w:pos="426"/>
        </w:tabs>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C0A0003">
      <w:start w:val="1"/>
      <w:numFmt w:val="lowerLetter"/>
      <w:lvlText w:val="%5."/>
      <w:lvlJc w:val="left"/>
      <w:pPr>
        <w:tabs>
          <w:tab w:val="left" w:pos="426"/>
        </w:tabs>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C0A0005">
      <w:start w:val="1"/>
      <w:numFmt w:val="lowerRoman"/>
      <w:lvlText w:val="%6."/>
      <w:lvlJc w:val="left"/>
      <w:pPr>
        <w:tabs>
          <w:tab w:val="left" w:pos="426"/>
        </w:tabs>
        <w:ind w:left="4026"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0C0A0001">
      <w:start w:val="1"/>
      <w:numFmt w:val="decimal"/>
      <w:lvlText w:val="%7."/>
      <w:lvlJc w:val="left"/>
      <w:pPr>
        <w:tabs>
          <w:tab w:val="left" w:pos="426"/>
        </w:tabs>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C0A0003">
      <w:start w:val="1"/>
      <w:numFmt w:val="lowerLetter"/>
      <w:lvlText w:val="%8."/>
      <w:lvlJc w:val="left"/>
      <w:pPr>
        <w:tabs>
          <w:tab w:val="left" w:pos="426"/>
        </w:tabs>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C0A0005">
      <w:start w:val="1"/>
      <w:numFmt w:val="lowerRoman"/>
      <w:lvlText w:val="%9."/>
      <w:lvlJc w:val="left"/>
      <w:pPr>
        <w:tabs>
          <w:tab w:val="left" w:pos="426"/>
        </w:tabs>
        <w:ind w:left="6186"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nsid w:val="7F146E35"/>
    <w:multiLevelType w:val="hybridMultilevel"/>
    <w:tmpl w:val="566E308A"/>
    <w:lvl w:ilvl="0" w:tplc="080A000F">
      <w:start w:val="1"/>
      <w:numFmt w:val="bullet"/>
      <w:lvlText w:val=""/>
      <w:lvlJc w:val="left"/>
      <w:pPr>
        <w:ind w:left="720" w:hanging="360"/>
      </w:pPr>
      <w:rPr>
        <w:rFonts w:ascii="Symbol" w:hAnsi="Symbol" w:hint="default"/>
      </w:rPr>
    </w:lvl>
    <w:lvl w:ilvl="1" w:tplc="08CA939A"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9">
    <w:nsid w:val="7FB40089"/>
    <w:multiLevelType w:val="hybridMultilevel"/>
    <w:tmpl w:val="A8F432EC"/>
    <w:lvl w:ilvl="0" w:tplc="8D9E5A02">
      <w:start w:val="1"/>
      <w:numFmt w:val="bullet"/>
      <w:lvlText w:val=""/>
      <w:lvlJc w:val="left"/>
      <w:pPr>
        <w:ind w:left="360" w:hanging="360"/>
      </w:pPr>
      <w:rPr>
        <w:rFonts w:ascii="Symbol" w:hAnsi="Symbol" w:hint="default"/>
      </w:rPr>
    </w:lvl>
    <w:lvl w:ilvl="1" w:tplc="948EA732">
      <w:start w:val="1"/>
      <w:numFmt w:val="bullet"/>
      <w:lvlText w:val="o"/>
      <w:lvlJc w:val="left"/>
      <w:pPr>
        <w:ind w:left="1080" w:hanging="360"/>
      </w:pPr>
      <w:rPr>
        <w:rFonts w:ascii="Courier New" w:hAnsi="Courier New" w:cs="Courier New" w:hint="default"/>
      </w:rPr>
    </w:lvl>
    <w:lvl w:ilvl="2" w:tplc="CF2A3022" w:tentative="1">
      <w:start w:val="1"/>
      <w:numFmt w:val="bullet"/>
      <w:lvlText w:val=""/>
      <w:lvlJc w:val="left"/>
      <w:pPr>
        <w:ind w:left="1800" w:hanging="360"/>
      </w:pPr>
      <w:rPr>
        <w:rFonts w:ascii="Wingdings" w:hAnsi="Wingdings" w:hint="default"/>
      </w:rPr>
    </w:lvl>
    <w:lvl w:ilvl="3" w:tplc="03505CF6" w:tentative="1">
      <w:start w:val="1"/>
      <w:numFmt w:val="bullet"/>
      <w:lvlText w:val=""/>
      <w:lvlJc w:val="left"/>
      <w:pPr>
        <w:ind w:left="2520" w:hanging="360"/>
      </w:pPr>
      <w:rPr>
        <w:rFonts w:ascii="Symbol" w:hAnsi="Symbol" w:hint="default"/>
      </w:rPr>
    </w:lvl>
    <w:lvl w:ilvl="4" w:tplc="A726D426" w:tentative="1">
      <w:start w:val="1"/>
      <w:numFmt w:val="bullet"/>
      <w:lvlText w:val="o"/>
      <w:lvlJc w:val="left"/>
      <w:pPr>
        <w:ind w:left="3240" w:hanging="360"/>
      </w:pPr>
      <w:rPr>
        <w:rFonts w:ascii="Courier New" w:hAnsi="Courier New" w:cs="Courier New" w:hint="default"/>
      </w:rPr>
    </w:lvl>
    <w:lvl w:ilvl="5" w:tplc="2DE035E6" w:tentative="1">
      <w:start w:val="1"/>
      <w:numFmt w:val="bullet"/>
      <w:lvlText w:val=""/>
      <w:lvlJc w:val="left"/>
      <w:pPr>
        <w:ind w:left="3960" w:hanging="360"/>
      </w:pPr>
      <w:rPr>
        <w:rFonts w:ascii="Wingdings" w:hAnsi="Wingdings" w:hint="default"/>
      </w:rPr>
    </w:lvl>
    <w:lvl w:ilvl="6" w:tplc="4AD4F8BE" w:tentative="1">
      <w:start w:val="1"/>
      <w:numFmt w:val="bullet"/>
      <w:lvlText w:val=""/>
      <w:lvlJc w:val="left"/>
      <w:pPr>
        <w:ind w:left="4680" w:hanging="360"/>
      </w:pPr>
      <w:rPr>
        <w:rFonts w:ascii="Symbol" w:hAnsi="Symbol" w:hint="default"/>
      </w:rPr>
    </w:lvl>
    <w:lvl w:ilvl="7" w:tplc="53067106" w:tentative="1">
      <w:start w:val="1"/>
      <w:numFmt w:val="bullet"/>
      <w:lvlText w:val="o"/>
      <w:lvlJc w:val="left"/>
      <w:pPr>
        <w:ind w:left="5400" w:hanging="360"/>
      </w:pPr>
      <w:rPr>
        <w:rFonts w:ascii="Courier New" w:hAnsi="Courier New" w:cs="Courier New" w:hint="default"/>
      </w:rPr>
    </w:lvl>
    <w:lvl w:ilvl="8" w:tplc="7AA6BB3E" w:tentative="1">
      <w:start w:val="1"/>
      <w:numFmt w:val="bullet"/>
      <w:lvlText w:val=""/>
      <w:lvlJc w:val="left"/>
      <w:pPr>
        <w:ind w:left="6120" w:hanging="360"/>
      </w:pPr>
      <w:rPr>
        <w:rFonts w:ascii="Wingdings" w:hAnsi="Wingdings" w:hint="default"/>
      </w:rPr>
    </w:lvl>
  </w:abstractNum>
  <w:num w:numId="1">
    <w:abstractNumId w:val="42"/>
  </w:num>
  <w:num w:numId="2">
    <w:abstractNumId w:val="21"/>
  </w:num>
  <w:num w:numId="3">
    <w:abstractNumId w:val="31"/>
  </w:num>
  <w:num w:numId="4">
    <w:abstractNumId w:val="13"/>
  </w:num>
  <w:num w:numId="5">
    <w:abstractNumId w:val="56"/>
  </w:num>
  <w:num w:numId="6">
    <w:abstractNumId w:val="60"/>
  </w:num>
  <w:num w:numId="7">
    <w:abstractNumId w:val="82"/>
  </w:num>
  <w:num w:numId="8">
    <w:abstractNumId w:val="25"/>
  </w:num>
  <w:num w:numId="9">
    <w:abstractNumId w:val="52"/>
  </w:num>
  <w:num w:numId="10">
    <w:abstractNumId w:val="72"/>
  </w:num>
  <w:num w:numId="11">
    <w:abstractNumId w:val="51"/>
  </w:num>
  <w:num w:numId="12">
    <w:abstractNumId w:val="70"/>
  </w:num>
  <w:num w:numId="13">
    <w:abstractNumId w:val="59"/>
  </w:num>
  <w:num w:numId="14">
    <w:abstractNumId w:val="74"/>
  </w:num>
  <w:num w:numId="15">
    <w:abstractNumId w:val="50"/>
  </w:num>
  <w:num w:numId="16">
    <w:abstractNumId w:val="46"/>
  </w:num>
  <w:num w:numId="17">
    <w:abstractNumId w:val="19"/>
  </w:num>
  <w:num w:numId="18">
    <w:abstractNumId w:val="20"/>
  </w:num>
  <w:num w:numId="19">
    <w:abstractNumId w:val="89"/>
  </w:num>
  <w:num w:numId="20">
    <w:abstractNumId w:val="69"/>
  </w:num>
  <w:num w:numId="21">
    <w:abstractNumId w:val="26"/>
  </w:num>
  <w:num w:numId="22">
    <w:abstractNumId w:val="86"/>
  </w:num>
  <w:num w:numId="23">
    <w:abstractNumId w:val="76"/>
  </w:num>
  <w:num w:numId="24">
    <w:abstractNumId w:val="88"/>
  </w:num>
  <w:num w:numId="25">
    <w:abstractNumId w:val="8"/>
  </w:num>
  <w:num w:numId="26">
    <w:abstractNumId w:val="7"/>
  </w:num>
  <w:num w:numId="27">
    <w:abstractNumId w:val="6"/>
  </w:num>
  <w:num w:numId="28">
    <w:abstractNumId w:val="71"/>
  </w:num>
  <w:num w:numId="29">
    <w:abstractNumId w:val="10"/>
  </w:num>
  <w:num w:numId="30">
    <w:abstractNumId w:val="22"/>
  </w:num>
  <w:num w:numId="31">
    <w:abstractNumId w:val="36"/>
  </w:num>
  <w:num w:numId="32">
    <w:abstractNumId w:val="53"/>
  </w:num>
  <w:num w:numId="33">
    <w:abstractNumId w:val="45"/>
  </w:num>
  <w:num w:numId="34">
    <w:abstractNumId w:val="38"/>
  </w:num>
  <w:num w:numId="35">
    <w:abstractNumId w:val="75"/>
  </w:num>
  <w:num w:numId="36">
    <w:abstractNumId w:val="68"/>
  </w:num>
  <w:num w:numId="37">
    <w:abstractNumId w:val="78"/>
  </w:num>
  <w:num w:numId="38">
    <w:abstractNumId w:val="48"/>
  </w:num>
  <w:num w:numId="39">
    <w:abstractNumId w:val="84"/>
  </w:num>
  <w:num w:numId="40">
    <w:abstractNumId w:val="35"/>
  </w:num>
  <w:num w:numId="41">
    <w:abstractNumId w:val="67"/>
  </w:num>
  <w:num w:numId="42">
    <w:abstractNumId w:val="63"/>
  </w:num>
  <w:num w:numId="43">
    <w:abstractNumId w:val="66"/>
  </w:num>
  <w:num w:numId="44">
    <w:abstractNumId w:val="44"/>
  </w:num>
  <w:num w:numId="45">
    <w:abstractNumId w:val="73"/>
  </w:num>
  <w:num w:numId="46">
    <w:abstractNumId w:val="18"/>
  </w:num>
  <w:num w:numId="47">
    <w:abstractNumId w:val="9"/>
  </w:num>
  <w:num w:numId="48">
    <w:abstractNumId w:val="11"/>
  </w:num>
  <w:num w:numId="49">
    <w:abstractNumId w:val="83"/>
  </w:num>
  <w:num w:numId="50">
    <w:abstractNumId w:val="34"/>
  </w:num>
  <w:num w:numId="51">
    <w:abstractNumId w:val="15"/>
  </w:num>
  <w:num w:numId="52">
    <w:abstractNumId w:val="33"/>
  </w:num>
  <w:num w:numId="53">
    <w:abstractNumId w:val="65"/>
  </w:num>
  <w:num w:numId="54">
    <w:abstractNumId w:val="81"/>
  </w:num>
  <w:num w:numId="55">
    <w:abstractNumId w:val="41"/>
  </w:num>
  <w:num w:numId="56">
    <w:abstractNumId w:val="49"/>
  </w:num>
  <w:num w:numId="57">
    <w:abstractNumId w:val="77"/>
  </w:num>
  <w:num w:numId="58">
    <w:abstractNumId w:val="29"/>
  </w:num>
  <w:num w:numId="59">
    <w:abstractNumId w:val="14"/>
  </w:num>
  <w:num w:numId="60">
    <w:abstractNumId w:val="32"/>
  </w:num>
  <w:num w:numId="61">
    <w:abstractNumId w:val="0"/>
  </w:num>
  <w:num w:numId="62">
    <w:abstractNumId w:val="43"/>
  </w:num>
  <w:num w:numId="63">
    <w:abstractNumId w:val="17"/>
  </w:num>
  <w:num w:numId="64">
    <w:abstractNumId w:val="58"/>
  </w:num>
  <w:num w:numId="65">
    <w:abstractNumId w:val="79"/>
  </w:num>
  <w:num w:numId="66">
    <w:abstractNumId w:val="54"/>
  </w:num>
  <w:num w:numId="67">
    <w:abstractNumId w:val="55"/>
  </w:num>
  <w:num w:numId="68">
    <w:abstractNumId w:val="87"/>
  </w:num>
  <w:num w:numId="69">
    <w:abstractNumId w:val="61"/>
  </w:num>
  <w:num w:numId="70">
    <w:abstractNumId w:val="28"/>
  </w:num>
  <w:num w:numId="71">
    <w:abstractNumId w:val="64"/>
  </w:num>
  <w:num w:numId="72">
    <w:abstractNumId w:val="80"/>
  </w:num>
  <w:num w:numId="73">
    <w:abstractNumId w:val="37"/>
  </w:num>
  <w:num w:numId="74">
    <w:abstractNumId w:val="23"/>
  </w:num>
  <w:num w:numId="75">
    <w:abstractNumId w:val="85"/>
  </w:num>
  <w:num w:numId="76">
    <w:abstractNumId w:val="27"/>
  </w:num>
  <w:num w:numId="77">
    <w:abstractNumId w:val="39"/>
  </w:num>
  <w:num w:numId="78">
    <w:abstractNumId w:val="40"/>
  </w:num>
  <w:num w:numId="79">
    <w:abstractNumId w:val="30"/>
  </w:num>
  <w:num w:numId="80">
    <w:abstractNumId w:val="24"/>
  </w:num>
  <w:num w:numId="81">
    <w:abstractNumId w:val="12"/>
  </w:num>
  <w:num w:numId="82">
    <w:abstractNumId w:val="16"/>
  </w:num>
  <w:num w:numId="83">
    <w:abstractNumId w:val="62"/>
  </w:num>
  <w:num w:numId="84">
    <w:abstractNumId w:val="47"/>
  </w:num>
  <w:num w:numId="85">
    <w:abstractNumId w:val="5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44251D"/>
    <w:rsid w:val="0000737D"/>
    <w:rsid w:val="0001483F"/>
    <w:rsid w:val="00016F72"/>
    <w:rsid w:val="000232A8"/>
    <w:rsid w:val="00032941"/>
    <w:rsid w:val="00037EA8"/>
    <w:rsid w:val="000403E1"/>
    <w:rsid w:val="0004338D"/>
    <w:rsid w:val="00046EE0"/>
    <w:rsid w:val="000505CD"/>
    <w:rsid w:val="00053AD2"/>
    <w:rsid w:val="00054F41"/>
    <w:rsid w:val="00063E81"/>
    <w:rsid w:val="000707F2"/>
    <w:rsid w:val="00070E0E"/>
    <w:rsid w:val="00074CFF"/>
    <w:rsid w:val="000752CD"/>
    <w:rsid w:val="00075C9D"/>
    <w:rsid w:val="0008480B"/>
    <w:rsid w:val="000A1F37"/>
    <w:rsid w:val="000A5E26"/>
    <w:rsid w:val="000A6A2E"/>
    <w:rsid w:val="000A6B53"/>
    <w:rsid w:val="000B54C3"/>
    <w:rsid w:val="000C4567"/>
    <w:rsid w:val="000C7AA6"/>
    <w:rsid w:val="000D1C13"/>
    <w:rsid w:val="000D5DDB"/>
    <w:rsid w:val="000E0E01"/>
    <w:rsid w:val="000E3C3C"/>
    <w:rsid w:val="000E6D7E"/>
    <w:rsid w:val="000F0067"/>
    <w:rsid w:val="000F0D93"/>
    <w:rsid w:val="000F3F93"/>
    <w:rsid w:val="001032B1"/>
    <w:rsid w:val="0010389B"/>
    <w:rsid w:val="001040AB"/>
    <w:rsid w:val="00105AC1"/>
    <w:rsid w:val="00116424"/>
    <w:rsid w:val="00126959"/>
    <w:rsid w:val="00131420"/>
    <w:rsid w:val="00131EC5"/>
    <w:rsid w:val="00132704"/>
    <w:rsid w:val="0013603F"/>
    <w:rsid w:val="001379F7"/>
    <w:rsid w:val="00146BAB"/>
    <w:rsid w:val="00147816"/>
    <w:rsid w:val="00150E38"/>
    <w:rsid w:val="00151AF4"/>
    <w:rsid w:val="00151BFC"/>
    <w:rsid w:val="0016098F"/>
    <w:rsid w:val="00162CDA"/>
    <w:rsid w:val="00163CBE"/>
    <w:rsid w:val="00176A6B"/>
    <w:rsid w:val="001825B5"/>
    <w:rsid w:val="00183A43"/>
    <w:rsid w:val="00183D08"/>
    <w:rsid w:val="00183EC8"/>
    <w:rsid w:val="00187A38"/>
    <w:rsid w:val="001A0BC4"/>
    <w:rsid w:val="001A40E3"/>
    <w:rsid w:val="001B4AA6"/>
    <w:rsid w:val="001B5FC9"/>
    <w:rsid w:val="001C181C"/>
    <w:rsid w:val="001C2630"/>
    <w:rsid w:val="001C55F6"/>
    <w:rsid w:val="001D2311"/>
    <w:rsid w:val="001D5354"/>
    <w:rsid w:val="001D5C0A"/>
    <w:rsid w:val="001E22E0"/>
    <w:rsid w:val="001E432B"/>
    <w:rsid w:val="001E5BA6"/>
    <w:rsid w:val="001E6170"/>
    <w:rsid w:val="0020159E"/>
    <w:rsid w:val="002169C7"/>
    <w:rsid w:val="00222184"/>
    <w:rsid w:val="00224717"/>
    <w:rsid w:val="002301F3"/>
    <w:rsid w:val="002305BC"/>
    <w:rsid w:val="00233AFC"/>
    <w:rsid w:val="0023437F"/>
    <w:rsid w:val="00240A9D"/>
    <w:rsid w:val="0024141A"/>
    <w:rsid w:val="00245FD7"/>
    <w:rsid w:val="002507E5"/>
    <w:rsid w:val="002510C4"/>
    <w:rsid w:val="00252F8C"/>
    <w:rsid w:val="00257871"/>
    <w:rsid w:val="0026172C"/>
    <w:rsid w:val="00263F28"/>
    <w:rsid w:val="00264268"/>
    <w:rsid w:val="00273341"/>
    <w:rsid w:val="002756B7"/>
    <w:rsid w:val="00280704"/>
    <w:rsid w:val="00280DF9"/>
    <w:rsid w:val="002836E9"/>
    <w:rsid w:val="002866E7"/>
    <w:rsid w:val="00287B57"/>
    <w:rsid w:val="00297F10"/>
    <w:rsid w:val="002A0302"/>
    <w:rsid w:val="002A320B"/>
    <w:rsid w:val="002A3BE4"/>
    <w:rsid w:val="002B2210"/>
    <w:rsid w:val="002B776F"/>
    <w:rsid w:val="002B7B6F"/>
    <w:rsid w:val="002C34A6"/>
    <w:rsid w:val="002C6008"/>
    <w:rsid w:val="002D1057"/>
    <w:rsid w:val="002D2A3E"/>
    <w:rsid w:val="002D2E4D"/>
    <w:rsid w:val="002D36E2"/>
    <w:rsid w:val="002D3D5C"/>
    <w:rsid w:val="002E05CB"/>
    <w:rsid w:val="002E06CD"/>
    <w:rsid w:val="002E0D84"/>
    <w:rsid w:val="002E5CCB"/>
    <w:rsid w:val="002F6CBD"/>
    <w:rsid w:val="00303F70"/>
    <w:rsid w:val="00304421"/>
    <w:rsid w:val="003100C9"/>
    <w:rsid w:val="00313AFF"/>
    <w:rsid w:val="0033396B"/>
    <w:rsid w:val="0034601B"/>
    <w:rsid w:val="003523FB"/>
    <w:rsid w:val="00352BE0"/>
    <w:rsid w:val="0036235D"/>
    <w:rsid w:val="0037231B"/>
    <w:rsid w:val="00377706"/>
    <w:rsid w:val="0038518B"/>
    <w:rsid w:val="00386233"/>
    <w:rsid w:val="00396143"/>
    <w:rsid w:val="0039705E"/>
    <w:rsid w:val="003B1525"/>
    <w:rsid w:val="003B2F33"/>
    <w:rsid w:val="003B6ADC"/>
    <w:rsid w:val="003C15DE"/>
    <w:rsid w:val="003C56CD"/>
    <w:rsid w:val="003E4D82"/>
    <w:rsid w:val="003E4F21"/>
    <w:rsid w:val="00402D5D"/>
    <w:rsid w:val="00403334"/>
    <w:rsid w:val="00406831"/>
    <w:rsid w:val="00433288"/>
    <w:rsid w:val="00433936"/>
    <w:rsid w:val="00437765"/>
    <w:rsid w:val="00441BEF"/>
    <w:rsid w:val="00441D70"/>
    <w:rsid w:val="0044251D"/>
    <w:rsid w:val="00443648"/>
    <w:rsid w:val="0044740A"/>
    <w:rsid w:val="00455093"/>
    <w:rsid w:val="00464221"/>
    <w:rsid w:val="00465091"/>
    <w:rsid w:val="00476B1E"/>
    <w:rsid w:val="00482954"/>
    <w:rsid w:val="004872C2"/>
    <w:rsid w:val="004929CC"/>
    <w:rsid w:val="00495ABB"/>
    <w:rsid w:val="00496DCD"/>
    <w:rsid w:val="004A1B9B"/>
    <w:rsid w:val="004A2880"/>
    <w:rsid w:val="004A5022"/>
    <w:rsid w:val="004A617C"/>
    <w:rsid w:val="004B2089"/>
    <w:rsid w:val="004B20D4"/>
    <w:rsid w:val="004C260C"/>
    <w:rsid w:val="004D0382"/>
    <w:rsid w:val="004D239B"/>
    <w:rsid w:val="004E31AD"/>
    <w:rsid w:val="004F0A43"/>
    <w:rsid w:val="00500033"/>
    <w:rsid w:val="005012B2"/>
    <w:rsid w:val="00503CA3"/>
    <w:rsid w:val="00513C46"/>
    <w:rsid w:val="00516A56"/>
    <w:rsid w:val="00516BE3"/>
    <w:rsid w:val="005211DB"/>
    <w:rsid w:val="00530175"/>
    <w:rsid w:val="0053409C"/>
    <w:rsid w:val="00536DAF"/>
    <w:rsid w:val="0053762A"/>
    <w:rsid w:val="00537EE3"/>
    <w:rsid w:val="00542A78"/>
    <w:rsid w:val="00544880"/>
    <w:rsid w:val="00547C6C"/>
    <w:rsid w:val="00547CC1"/>
    <w:rsid w:val="00557D92"/>
    <w:rsid w:val="005621B1"/>
    <w:rsid w:val="00564F8C"/>
    <w:rsid w:val="0056565B"/>
    <w:rsid w:val="00570A10"/>
    <w:rsid w:val="0059178C"/>
    <w:rsid w:val="005934CB"/>
    <w:rsid w:val="005968F8"/>
    <w:rsid w:val="005A1A71"/>
    <w:rsid w:val="005A6D8E"/>
    <w:rsid w:val="005B5231"/>
    <w:rsid w:val="005B67A3"/>
    <w:rsid w:val="005B745B"/>
    <w:rsid w:val="005B76A5"/>
    <w:rsid w:val="005C15B9"/>
    <w:rsid w:val="005C4F76"/>
    <w:rsid w:val="005D0FEF"/>
    <w:rsid w:val="005D7174"/>
    <w:rsid w:val="005E140F"/>
    <w:rsid w:val="00600C61"/>
    <w:rsid w:val="0060390F"/>
    <w:rsid w:val="00613104"/>
    <w:rsid w:val="00613D49"/>
    <w:rsid w:val="00616B58"/>
    <w:rsid w:val="00625D99"/>
    <w:rsid w:val="00633148"/>
    <w:rsid w:val="00641E59"/>
    <w:rsid w:val="00644A2D"/>
    <w:rsid w:val="006535C3"/>
    <w:rsid w:val="00660207"/>
    <w:rsid w:val="00663F6D"/>
    <w:rsid w:val="00665A87"/>
    <w:rsid w:val="00667727"/>
    <w:rsid w:val="00667B5D"/>
    <w:rsid w:val="00671881"/>
    <w:rsid w:val="00671DD2"/>
    <w:rsid w:val="00676368"/>
    <w:rsid w:val="00677551"/>
    <w:rsid w:val="006935A9"/>
    <w:rsid w:val="00696718"/>
    <w:rsid w:val="00697E9D"/>
    <w:rsid w:val="006A4B07"/>
    <w:rsid w:val="006A4D15"/>
    <w:rsid w:val="006B493F"/>
    <w:rsid w:val="006B51A8"/>
    <w:rsid w:val="006B5D58"/>
    <w:rsid w:val="006C304D"/>
    <w:rsid w:val="006D11D7"/>
    <w:rsid w:val="006D3287"/>
    <w:rsid w:val="006D4330"/>
    <w:rsid w:val="006E1CDD"/>
    <w:rsid w:val="006F223F"/>
    <w:rsid w:val="006F6C11"/>
    <w:rsid w:val="00701232"/>
    <w:rsid w:val="00706D53"/>
    <w:rsid w:val="007122E5"/>
    <w:rsid w:val="0071355E"/>
    <w:rsid w:val="00715CD2"/>
    <w:rsid w:val="007209FC"/>
    <w:rsid w:val="0072321B"/>
    <w:rsid w:val="007235DC"/>
    <w:rsid w:val="00724420"/>
    <w:rsid w:val="0073063B"/>
    <w:rsid w:val="00751564"/>
    <w:rsid w:val="00756FEA"/>
    <w:rsid w:val="0076700F"/>
    <w:rsid w:val="00771F7F"/>
    <w:rsid w:val="00785536"/>
    <w:rsid w:val="007956D3"/>
    <w:rsid w:val="0079653B"/>
    <w:rsid w:val="00796D99"/>
    <w:rsid w:val="007A492E"/>
    <w:rsid w:val="007A5CC3"/>
    <w:rsid w:val="007A6299"/>
    <w:rsid w:val="007B1226"/>
    <w:rsid w:val="007C421B"/>
    <w:rsid w:val="007C63FD"/>
    <w:rsid w:val="007C712B"/>
    <w:rsid w:val="007D5955"/>
    <w:rsid w:val="007D79CA"/>
    <w:rsid w:val="007E0D3B"/>
    <w:rsid w:val="007E28C1"/>
    <w:rsid w:val="007E6B85"/>
    <w:rsid w:val="007F0C68"/>
    <w:rsid w:val="007F31A4"/>
    <w:rsid w:val="0080115D"/>
    <w:rsid w:val="00802F83"/>
    <w:rsid w:val="008034E2"/>
    <w:rsid w:val="00806258"/>
    <w:rsid w:val="00816892"/>
    <w:rsid w:val="00817B11"/>
    <w:rsid w:val="008239ED"/>
    <w:rsid w:val="00827A24"/>
    <w:rsid w:val="0083058C"/>
    <w:rsid w:val="00832E5A"/>
    <w:rsid w:val="00840B0C"/>
    <w:rsid w:val="008410A1"/>
    <w:rsid w:val="008440FD"/>
    <w:rsid w:val="00847BEB"/>
    <w:rsid w:val="0085132C"/>
    <w:rsid w:val="008513FA"/>
    <w:rsid w:val="00851BA3"/>
    <w:rsid w:val="0085372B"/>
    <w:rsid w:val="00854A03"/>
    <w:rsid w:val="008576CA"/>
    <w:rsid w:val="00862BEC"/>
    <w:rsid w:val="008669D1"/>
    <w:rsid w:val="008708E5"/>
    <w:rsid w:val="008726F4"/>
    <w:rsid w:val="008744FA"/>
    <w:rsid w:val="00876F0B"/>
    <w:rsid w:val="00883AD3"/>
    <w:rsid w:val="00886025"/>
    <w:rsid w:val="008A3075"/>
    <w:rsid w:val="008B1061"/>
    <w:rsid w:val="008B16BD"/>
    <w:rsid w:val="008C359F"/>
    <w:rsid w:val="008C50EE"/>
    <w:rsid w:val="008D5CE4"/>
    <w:rsid w:val="008D76F3"/>
    <w:rsid w:val="008E038A"/>
    <w:rsid w:val="008E4F13"/>
    <w:rsid w:val="008F3398"/>
    <w:rsid w:val="009047CE"/>
    <w:rsid w:val="00912B61"/>
    <w:rsid w:val="0091394E"/>
    <w:rsid w:val="00914B42"/>
    <w:rsid w:val="00922800"/>
    <w:rsid w:val="00923210"/>
    <w:rsid w:val="00926E27"/>
    <w:rsid w:val="00930009"/>
    <w:rsid w:val="009332E3"/>
    <w:rsid w:val="00936730"/>
    <w:rsid w:val="00944882"/>
    <w:rsid w:val="00972DDB"/>
    <w:rsid w:val="00976EB6"/>
    <w:rsid w:val="009831ED"/>
    <w:rsid w:val="009879B6"/>
    <w:rsid w:val="00991B19"/>
    <w:rsid w:val="009A05FF"/>
    <w:rsid w:val="009A2764"/>
    <w:rsid w:val="009A3080"/>
    <w:rsid w:val="009B20B4"/>
    <w:rsid w:val="009B291C"/>
    <w:rsid w:val="009D1976"/>
    <w:rsid w:val="009D6410"/>
    <w:rsid w:val="009E16C2"/>
    <w:rsid w:val="009E3BFC"/>
    <w:rsid w:val="009F2AD6"/>
    <w:rsid w:val="00A0293E"/>
    <w:rsid w:val="00A032C9"/>
    <w:rsid w:val="00A168C1"/>
    <w:rsid w:val="00A20385"/>
    <w:rsid w:val="00A22F22"/>
    <w:rsid w:val="00A23254"/>
    <w:rsid w:val="00A3633F"/>
    <w:rsid w:val="00A41473"/>
    <w:rsid w:val="00A4388C"/>
    <w:rsid w:val="00A446D4"/>
    <w:rsid w:val="00A46096"/>
    <w:rsid w:val="00A46FD9"/>
    <w:rsid w:val="00A55F42"/>
    <w:rsid w:val="00A63A97"/>
    <w:rsid w:val="00A7063F"/>
    <w:rsid w:val="00A7299F"/>
    <w:rsid w:val="00A73F8D"/>
    <w:rsid w:val="00A77CFF"/>
    <w:rsid w:val="00A80BB0"/>
    <w:rsid w:val="00AA2D11"/>
    <w:rsid w:val="00AA4A75"/>
    <w:rsid w:val="00AA7537"/>
    <w:rsid w:val="00AC1132"/>
    <w:rsid w:val="00AC392C"/>
    <w:rsid w:val="00AC39AC"/>
    <w:rsid w:val="00AD0858"/>
    <w:rsid w:val="00AD1625"/>
    <w:rsid w:val="00AE1A44"/>
    <w:rsid w:val="00AE28A5"/>
    <w:rsid w:val="00AE2C5C"/>
    <w:rsid w:val="00AE468C"/>
    <w:rsid w:val="00AE48FA"/>
    <w:rsid w:val="00AE49D7"/>
    <w:rsid w:val="00AF0B07"/>
    <w:rsid w:val="00AF0B72"/>
    <w:rsid w:val="00B01EDE"/>
    <w:rsid w:val="00B12D1B"/>
    <w:rsid w:val="00B179ED"/>
    <w:rsid w:val="00B321D3"/>
    <w:rsid w:val="00B34D0E"/>
    <w:rsid w:val="00B35F8A"/>
    <w:rsid w:val="00B41B1E"/>
    <w:rsid w:val="00B42C9E"/>
    <w:rsid w:val="00B50FB9"/>
    <w:rsid w:val="00B555BB"/>
    <w:rsid w:val="00B74FE3"/>
    <w:rsid w:val="00B82372"/>
    <w:rsid w:val="00B8334C"/>
    <w:rsid w:val="00B850CB"/>
    <w:rsid w:val="00B85C90"/>
    <w:rsid w:val="00B95594"/>
    <w:rsid w:val="00BA028F"/>
    <w:rsid w:val="00BA61DD"/>
    <w:rsid w:val="00BB1B11"/>
    <w:rsid w:val="00BB346B"/>
    <w:rsid w:val="00BB361E"/>
    <w:rsid w:val="00BB3FEA"/>
    <w:rsid w:val="00BB4223"/>
    <w:rsid w:val="00BB650D"/>
    <w:rsid w:val="00BB7EF8"/>
    <w:rsid w:val="00BC3393"/>
    <w:rsid w:val="00BE47E2"/>
    <w:rsid w:val="00BE63BE"/>
    <w:rsid w:val="00C016FE"/>
    <w:rsid w:val="00C112FB"/>
    <w:rsid w:val="00C13ADE"/>
    <w:rsid w:val="00C14EE1"/>
    <w:rsid w:val="00C2064C"/>
    <w:rsid w:val="00C2463C"/>
    <w:rsid w:val="00C25975"/>
    <w:rsid w:val="00C27160"/>
    <w:rsid w:val="00C31BD7"/>
    <w:rsid w:val="00C344AB"/>
    <w:rsid w:val="00C40D70"/>
    <w:rsid w:val="00C45851"/>
    <w:rsid w:val="00C45B5D"/>
    <w:rsid w:val="00C46A4D"/>
    <w:rsid w:val="00C51823"/>
    <w:rsid w:val="00C5268F"/>
    <w:rsid w:val="00C53992"/>
    <w:rsid w:val="00C55160"/>
    <w:rsid w:val="00C6229C"/>
    <w:rsid w:val="00C66B99"/>
    <w:rsid w:val="00C700F5"/>
    <w:rsid w:val="00C72B5C"/>
    <w:rsid w:val="00C80A4B"/>
    <w:rsid w:val="00C81D2A"/>
    <w:rsid w:val="00C92FE4"/>
    <w:rsid w:val="00C9327C"/>
    <w:rsid w:val="00C965C1"/>
    <w:rsid w:val="00CA453F"/>
    <w:rsid w:val="00CB0547"/>
    <w:rsid w:val="00CB2267"/>
    <w:rsid w:val="00CB266D"/>
    <w:rsid w:val="00CC6378"/>
    <w:rsid w:val="00CC7C71"/>
    <w:rsid w:val="00CD106D"/>
    <w:rsid w:val="00CE2CA6"/>
    <w:rsid w:val="00CE34A9"/>
    <w:rsid w:val="00CE41E7"/>
    <w:rsid w:val="00CE67B7"/>
    <w:rsid w:val="00CE777A"/>
    <w:rsid w:val="00D0431B"/>
    <w:rsid w:val="00D04664"/>
    <w:rsid w:val="00D04B06"/>
    <w:rsid w:val="00D07369"/>
    <w:rsid w:val="00D1490B"/>
    <w:rsid w:val="00D308A5"/>
    <w:rsid w:val="00D34924"/>
    <w:rsid w:val="00D358B2"/>
    <w:rsid w:val="00D4230E"/>
    <w:rsid w:val="00D42E32"/>
    <w:rsid w:val="00D52917"/>
    <w:rsid w:val="00D553B5"/>
    <w:rsid w:val="00D604DB"/>
    <w:rsid w:val="00D74392"/>
    <w:rsid w:val="00D74F6C"/>
    <w:rsid w:val="00D763DC"/>
    <w:rsid w:val="00D76559"/>
    <w:rsid w:val="00D76D88"/>
    <w:rsid w:val="00D845D8"/>
    <w:rsid w:val="00D94421"/>
    <w:rsid w:val="00DA24D0"/>
    <w:rsid w:val="00DA5DF6"/>
    <w:rsid w:val="00DB0ADD"/>
    <w:rsid w:val="00DB3398"/>
    <w:rsid w:val="00DB71DF"/>
    <w:rsid w:val="00DC2377"/>
    <w:rsid w:val="00DD12E5"/>
    <w:rsid w:val="00DD72C9"/>
    <w:rsid w:val="00DF1010"/>
    <w:rsid w:val="00DF11A6"/>
    <w:rsid w:val="00E00A6A"/>
    <w:rsid w:val="00E04C65"/>
    <w:rsid w:val="00E1284B"/>
    <w:rsid w:val="00E2292B"/>
    <w:rsid w:val="00E23F85"/>
    <w:rsid w:val="00E25D7D"/>
    <w:rsid w:val="00E261E5"/>
    <w:rsid w:val="00E32DFA"/>
    <w:rsid w:val="00E3691C"/>
    <w:rsid w:val="00E42431"/>
    <w:rsid w:val="00E46C20"/>
    <w:rsid w:val="00E56288"/>
    <w:rsid w:val="00E62EF5"/>
    <w:rsid w:val="00E67535"/>
    <w:rsid w:val="00E81D2A"/>
    <w:rsid w:val="00E84C28"/>
    <w:rsid w:val="00E968E1"/>
    <w:rsid w:val="00EA255A"/>
    <w:rsid w:val="00EA2CAE"/>
    <w:rsid w:val="00EA6D71"/>
    <w:rsid w:val="00EB2170"/>
    <w:rsid w:val="00EC04C7"/>
    <w:rsid w:val="00EC44CF"/>
    <w:rsid w:val="00EC4631"/>
    <w:rsid w:val="00ED0B75"/>
    <w:rsid w:val="00ED2F20"/>
    <w:rsid w:val="00EE1938"/>
    <w:rsid w:val="00EE3E97"/>
    <w:rsid w:val="00EE5FF6"/>
    <w:rsid w:val="00EE6000"/>
    <w:rsid w:val="00EF2134"/>
    <w:rsid w:val="00EF4C7B"/>
    <w:rsid w:val="00EF7CB7"/>
    <w:rsid w:val="00F04275"/>
    <w:rsid w:val="00F125E4"/>
    <w:rsid w:val="00F16CB3"/>
    <w:rsid w:val="00F20314"/>
    <w:rsid w:val="00F321A9"/>
    <w:rsid w:val="00F4284C"/>
    <w:rsid w:val="00F5335F"/>
    <w:rsid w:val="00F56920"/>
    <w:rsid w:val="00F60E5B"/>
    <w:rsid w:val="00F63161"/>
    <w:rsid w:val="00F6569D"/>
    <w:rsid w:val="00F67E7E"/>
    <w:rsid w:val="00F76272"/>
    <w:rsid w:val="00F7785A"/>
    <w:rsid w:val="00F83A5B"/>
    <w:rsid w:val="00F866CE"/>
    <w:rsid w:val="00F96537"/>
    <w:rsid w:val="00FA1596"/>
    <w:rsid w:val="00FA331D"/>
    <w:rsid w:val="00FA6A84"/>
    <w:rsid w:val="00FB4F9D"/>
    <w:rsid w:val="00FB69BC"/>
    <w:rsid w:val="00FB6EBC"/>
    <w:rsid w:val="00FB7F49"/>
    <w:rsid w:val="00FD71A6"/>
    <w:rsid w:val="00FE1761"/>
    <w:rsid w:val="00FE22E2"/>
    <w:rsid w:val="00FE39E5"/>
    <w:rsid w:val="00FF20B8"/>
    <w:rsid w:val="00FF5F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1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qFormat/>
    <w:rsid w:val="0044251D"/>
    <w:pPr>
      <w:widowControl w:val="0"/>
      <w:ind w:left="267"/>
      <w:outlineLvl w:val="0"/>
    </w:pPr>
    <w:rPr>
      <w:rFonts w:ascii="Verdana" w:eastAsia="Verdana" w:hAnsi="Verdana" w:cstheme="minorBidi"/>
      <w:b/>
      <w:bCs/>
      <w:sz w:val="24"/>
      <w:szCs w:val="24"/>
      <w:lang w:val="en-US" w:eastAsia="en-US"/>
    </w:rPr>
  </w:style>
  <w:style w:type="paragraph" w:styleId="Ttulo2">
    <w:name w:val="heading 2"/>
    <w:basedOn w:val="Normal"/>
    <w:next w:val="Normal"/>
    <w:link w:val="Ttulo2Car"/>
    <w:unhideWhenUsed/>
    <w:qFormat/>
    <w:rsid w:val="004425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4251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A617C"/>
    <w:pPr>
      <w:keepNext/>
      <w:tabs>
        <w:tab w:val="num" w:pos="2880"/>
      </w:tabs>
      <w:spacing w:before="240" w:after="60"/>
      <w:ind w:left="2880" w:hanging="720"/>
      <w:outlineLvl w:val="3"/>
    </w:pPr>
    <w:rPr>
      <w:rFonts w:ascii="Calibri" w:eastAsia="MS Mincho" w:hAnsi="Calibri"/>
      <w:b/>
      <w:bCs/>
      <w:sz w:val="28"/>
      <w:szCs w:val="28"/>
    </w:rPr>
  </w:style>
  <w:style w:type="paragraph" w:styleId="Ttulo5">
    <w:name w:val="heading 5"/>
    <w:basedOn w:val="Normal"/>
    <w:next w:val="Normal"/>
    <w:link w:val="Ttulo5Car"/>
    <w:qFormat/>
    <w:rsid w:val="0044251D"/>
    <w:pPr>
      <w:keepNext/>
      <w:jc w:val="center"/>
      <w:outlineLvl w:val="4"/>
    </w:pPr>
    <w:rPr>
      <w:b/>
      <w:sz w:val="24"/>
      <w:lang w:val="es-MX"/>
    </w:rPr>
  </w:style>
  <w:style w:type="paragraph" w:styleId="Ttulo6">
    <w:name w:val="heading 6"/>
    <w:basedOn w:val="Normal"/>
    <w:next w:val="Normal"/>
    <w:link w:val="Ttulo6Car"/>
    <w:qFormat/>
    <w:rsid w:val="004A617C"/>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4A617C"/>
    <w:pPr>
      <w:tabs>
        <w:tab w:val="num" w:pos="5040"/>
      </w:tabs>
      <w:spacing w:before="240" w:after="60"/>
      <w:ind w:left="5040" w:hanging="720"/>
      <w:outlineLvl w:val="6"/>
    </w:pPr>
    <w:rPr>
      <w:rFonts w:ascii="Calibri" w:eastAsia="MS Mincho" w:hAnsi="Calibri"/>
      <w:sz w:val="24"/>
      <w:szCs w:val="24"/>
    </w:rPr>
  </w:style>
  <w:style w:type="paragraph" w:styleId="Ttulo8">
    <w:name w:val="heading 8"/>
    <w:basedOn w:val="Normal"/>
    <w:next w:val="Normal"/>
    <w:link w:val="Ttulo8Car"/>
    <w:uiPriority w:val="9"/>
    <w:semiHidden/>
    <w:unhideWhenUsed/>
    <w:qFormat/>
    <w:rsid w:val="004A617C"/>
    <w:pPr>
      <w:tabs>
        <w:tab w:val="num" w:pos="5760"/>
      </w:tabs>
      <w:spacing w:before="240" w:after="60"/>
      <w:ind w:left="5760" w:hanging="720"/>
      <w:outlineLvl w:val="7"/>
    </w:pPr>
    <w:rPr>
      <w:rFonts w:ascii="Calibri" w:eastAsia="MS Mincho" w:hAnsi="Calibri"/>
      <w:i/>
      <w:iCs/>
      <w:sz w:val="24"/>
      <w:szCs w:val="24"/>
    </w:rPr>
  </w:style>
  <w:style w:type="paragraph" w:styleId="Ttulo9">
    <w:name w:val="heading 9"/>
    <w:basedOn w:val="Normal"/>
    <w:next w:val="Normal"/>
    <w:link w:val="Ttulo9Car"/>
    <w:uiPriority w:val="9"/>
    <w:semiHidden/>
    <w:unhideWhenUsed/>
    <w:qFormat/>
    <w:rsid w:val="004A617C"/>
    <w:pPr>
      <w:tabs>
        <w:tab w:val="num" w:pos="6480"/>
      </w:tabs>
      <w:spacing w:before="240" w:after="60"/>
      <w:ind w:left="6480" w:hanging="720"/>
      <w:outlineLvl w:val="8"/>
    </w:pPr>
    <w:rPr>
      <w:rFonts w:ascii="Cambria" w:eastAsia="MS Gothic"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251D"/>
    <w:rPr>
      <w:rFonts w:ascii="Verdana" w:eastAsia="Verdana" w:hAnsi="Verdana"/>
      <w:b/>
      <w:bCs/>
      <w:sz w:val="24"/>
      <w:szCs w:val="24"/>
      <w:lang w:val="en-US"/>
    </w:rPr>
  </w:style>
  <w:style w:type="character" w:customStyle="1" w:styleId="Ttulo2Car">
    <w:name w:val="Título 2 Car"/>
    <w:basedOn w:val="Fuentedeprrafopredeter"/>
    <w:link w:val="Ttulo2"/>
    <w:rsid w:val="0044251D"/>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44251D"/>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semiHidden/>
    <w:rsid w:val="004A617C"/>
    <w:rPr>
      <w:rFonts w:ascii="Calibri" w:eastAsia="MS Mincho" w:hAnsi="Calibri" w:cs="Times New Roman"/>
      <w:b/>
      <w:bCs/>
      <w:sz w:val="28"/>
      <w:szCs w:val="28"/>
      <w:lang w:val="es-ES" w:eastAsia="es-ES"/>
    </w:rPr>
  </w:style>
  <w:style w:type="character" w:customStyle="1" w:styleId="Ttulo5Car">
    <w:name w:val="Título 5 Car"/>
    <w:basedOn w:val="Fuentedeprrafopredeter"/>
    <w:link w:val="Ttulo5"/>
    <w:rsid w:val="0044251D"/>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4A617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A617C"/>
    <w:rPr>
      <w:rFonts w:ascii="Calibri" w:eastAsia="MS Mincho" w:hAnsi="Calibri" w:cs="Times New Roman"/>
      <w:sz w:val="24"/>
      <w:szCs w:val="24"/>
      <w:lang w:val="es-ES" w:eastAsia="es-ES"/>
    </w:rPr>
  </w:style>
  <w:style w:type="character" w:customStyle="1" w:styleId="Ttulo8Car">
    <w:name w:val="Título 8 Car"/>
    <w:basedOn w:val="Fuentedeprrafopredeter"/>
    <w:link w:val="Ttulo8"/>
    <w:uiPriority w:val="9"/>
    <w:semiHidden/>
    <w:rsid w:val="004A617C"/>
    <w:rPr>
      <w:rFonts w:ascii="Calibri" w:eastAsia="MS Mincho"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4A617C"/>
    <w:rPr>
      <w:rFonts w:ascii="Cambria" w:eastAsia="MS Gothic" w:hAnsi="Cambria" w:cs="Times New Roman"/>
      <w:lang w:val="es-ES" w:eastAsia="es-ES"/>
    </w:rPr>
  </w:style>
  <w:style w:type="paragraph" w:styleId="Piedepgina">
    <w:name w:val="footer"/>
    <w:basedOn w:val="Normal"/>
    <w:link w:val="PiedepginaCar"/>
    <w:uiPriority w:val="99"/>
    <w:rsid w:val="0044251D"/>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44251D"/>
    <w:rPr>
      <w:rFonts w:ascii="Arial" w:eastAsia="Times New Roman" w:hAnsi="Arial" w:cs="Times New Roman"/>
      <w:sz w:val="24"/>
      <w:szCs w:val="20"/>
      <w:lang w:val="es-ES" w:eastAsia="es-ES"/>
    </w:rPr>
  </w:style>
  <w:style w:type="character" w:styleId="Nmerodepgina">
    <w:name w:val="page number"/>
    <w:basedOn w:val="Fuentedeprrafopredeter"/>
    <w:rsid w:val="0044251D"/>
  </w:style>
  <w:style w:type="paragraph" w:styleId="Encabezado">
    <w:name w:val="header"/>
    <w:basedOn w:val="Normal"/>
    <w:link w:val="EncabezadoCar"/>
    <w:rsid w:val="0044251D"/>
    <w:pPr>
      <w:tabs>
        <w:tab w:val="center" w:pos="4252"/>
        <w:tab w:val="right" w:pos="8504"/>
      </w:tabs>
    </w:pPr>
  </w:style>
  <w:style w:type="character" w:customStyle="1" w:styleId="EncabezadoCar">
    <w:name w:val="Encabezado Car"/>
    <w:basedOn w:val="Fuentedeprrafopredeter"/>
    <w:link w:val="Encabezado"/>
    <w:rsid w:val="0044251D"/>
    <w:rPr>
      <w:rFonts w:ascii="Times New Roman" w:eastAsia="Times New Roman" w:hAnsi="Times New Roman" w:cs="Times New Roman"/>
      <w:sz w:val="20"/>
      <w:szCs w:val="20"/>
      <w:lang w:val="es-ES" w:eastAsia="es-ES"/>
    </w:rPr>
  </w:style>
  <w:style w:type="paragraph" w:styleId="Sinespaciado">
    <w:name w:val="No Spacing"/>
    <w:uiPriority w:val="1"/>
    <w:qFormat/>
    <w:rsid w:val="0044251D"/>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Default">
    <w:name w:val="Default"/>
    <w:rsid w:val="0044251D"/>
    <w:pPr>
      <w:autoSpaceDE w:val="0"/>
      <w:autoSpaceDN w:val="0"/>
      <w:adjustRightInd w:val="0"/>
      <w:spacing w:after="0" w:line="240" w:lineRule="auto"/>
    </w:pPr>
    <w:rPr>
      <w:rFonts w:ascii="Book Antiqua" w:eastAsia="Times New Roman" w:hAnsi="Book Antiqua" w:cs="Book Antiqua"/>
      <w:color w:val="000000"/>
      <w:sz w:val="24"/>
      <w:szCs w:val="24"/>
      <w:lang w:eastAsia="es-MX"/>
    </w:rPr>
  </w:style>
  <w:style w:type="character" w:styleId="Textoennegrita">
    <w:name w:val="Strong"/>
    <w:basedOn w:val="Fuentedeprrafopredeter"/>
    <w:uiPriority w:val="22"/>
    <w:qFormat/>
    <w:rsid w:val="0044251D"/>
    <w:rPr>
      <w:b/>
      <w:bCs/>
    </w:rPr>
  </w:style>
  <w:style w:type="paragraph" w:styleId="NormalWeb">
    <w:name w:val="Normal (Web)"/>
    <w:basedOn w:val="Normal"/>
    <w:rsid w:val="0044251D"/>
    <w:pPr>
      <w:tabs>
        <w:tab w:val="left" w:pos="720"/>
      </w:tabs>
      <w:suppressAutoHyphens/>
      <w:spacing w:before="28" w:after="28" w:line="100" w:lineRule="atLeast"/>
    </w:pPr>
    <w:rPr>
      <w:color w:val="00000A"/>
      <w:sz w:val="24"/>
      <w:szCs w:val="24"/>
      <w:lang w:val="en-US" w:eastAsia="en-US"/>
    </w:rPr>
  </w:style>
  <w:style w:type="paragraph" w:styleId="Ttulo">
    <w:name w:val="Title"/>
    <w:basedOn w:val="Normal"/>
    <w:link w:val="TtuloCar"/>
    <w:uiPriority w:val="10"/>
    <w:qFormat/>
    <w:rsid w:val="0044251D"/>
    <w:pPr>
      <w:jc w:val="center"/>
    </w:pPr>
    <w:rPr>
      <w:sz w:val="28"/>
      <w:lang w:val="es-MX"/>
    </w:rPr>
  </w:style>
  <w:style w:type="character" w:customStyle="1" w:styleId="TtuloCar">
    <w:name w:val="Título Car"/>
    <w:basedOn w:val="Fuentedeprrafopredeter"/>
    <w:link w:val="Ttulo"/>
    <w:uiPriority w:val="10"/>
    <w:rsid w:val="0044251D"/>
    <w:rPr>
      <w:rFonts w:ascii="Times New Roman" w:eastAsia="Times New Roman" w:hAnsi="Times New Roman" w:cs="Times New Roman"/>
      <w:sz w:val="28"/>
      <w:szCs w:val="20"/>
      <w:lang w:eastAsia="es-ES"/>
    </w:rPr>
  </w:style>
  <w:style w:type="paragraph" w:customStyle="1" w:styleId="Standard">
    <w:name w:val="Standard"/>
    <w:rsid w:val="0044251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independiente">
    <w:name w:val="Body Text"/>
    <w:basedOn w:val="Normal"/>
    <w:link w:val="TextoindependienteCar"/>
    <w:qFormat/>
    <w:rsid w:val="0044251D"/>
    <w:pPr>
      <w:spacing w:after="120"/>
    </w:pPr>
  </w:style>
  <w:style w:type="character" w:customStyle="1" w:styleId="TextoindependienteCar">
    <w:name w:val="Texto independiente Car"/>
    <w:basedOn w:val="Fuentedeprrafopredeter"/>
    <w:link w:val="Textoindependiente"/>
    <w:rsid w:val="0044251D"/>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44251D"/>
    <w:pPr>
      <w:ind w:left="720"/>
      <w:contextualSpacing/>
    </w:pPr>
  </w:style>
  <w:style w:type="paragraph" w:styleId="Textocomentario">
    <w:name w:val="annotation text"/>
    <w:basedOn w:val="Normal"/>
    <w:link w:val="TextocomentarioCar"/>
    <w:uiPriority w:val="99"/>
    <w:unhideWhenUsed/>
    <w:rsid w:val="0044251D"/>
  </w:style>
  <w:style w:type="character" w:customStyle="1" w:styleId="TextocomentarioCar">
    <w:name w:val="Texto comentario Car"/>
    <w:basedOn w:val="Fuentedeprrafopredeter"/>
    <w:link w:val="Textocomentario"/>
    <w:uiPriority w:val="99"/>
    <w:rsid w:val="004425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44251D"/>
    <w:rPr>
      <w:b/>
      <w:bCs/>
    </w:rPr>
  </w:style>
  <w:style w:type="paragraph" w:styleId="Asuntodelcomentario">
    <w:name w:val="annotation subject"/>
    <w:basedOn w:val="Textocomentario"/>
    <w:next w:val="Textocomentario"/>
    <w:link w:val="AsuntodelcomentarioCar"/>
    <w:uiPriority w:val="99"/>
    <w:semiHidden/>
    <w:unhideWhenUsed/>
    <w:rsid w:val="0044251D"/>
    <w:rPr>
      <w:b/>
      <w:bCs/>
    </w:rPr>
  </w:style>
  <w:style w:type="character" w:customStyle="1" w:styleId="AsuntodelcomentarioCar1">
    <w:name w:val="Asunto del comentario Car1"/>
    <w:basedOn w:val="TextocomentarioCar"/>
    <w:link w:val="Asuntodelcomentario"/>
    <w:uiPriority w:val="99"/>
    <w:semiHidden/>
    <w:rsid w:val="0044251D"/>
    <w:rPr>
      <w:b/>
      <w:bCs/>
    </w:rPr>
  </w:style>
  <w:style w:type="character" w:customStyle="1" w:styleId="TextodegloboCar">
    <w:name w:val="Texto de globo Car"/>
    <w:basedOn w:val="Fuentedeprrafopredeter"/>
    <w:link w:val="Textodeglobo"/>
    <w:rsid w:val="0044251D"/>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44251D"/>
    <w:rPr>
      <w:rFonts w:ascii="Tahoma" w:hAnsi="Tahoma" w:cs="Tahoma"/>
      <w:sz w:val="16"/>
      <w:szCs w:val="16"/>
    </w:rPr>
  </w:style>
  <w:style w:type="character" w:customStyle="1" w:styleId="TextodegloboCar1">
    <w:name w:val="Texto de globo Car1"/>
    <w:basedOn w:val="Fuentedeprrafopredeter"/>
    <w:link w:val="Textodeglobo"/>
    <w:rsid w:val="0044251D"/>
    <w:rPr>
      <w:rFonts w:ascii="Tahoma" w:eastAsia="Times New Roman" w:hAnsi="Tahoma" w:cs="Tahoma"/>
      <w:sz w:val="16"/>
      <w:szCs w:val="16"/>
      <w:lang w:val="es-ES" w:eastAsia="es-ES"/>
    </w:rPr>
  </w:style>
  <w:style w:type="character" w:customStyle="1" w:styleId="Fuentedeprrafopredeter2">
    <w:name w:val="Fuente de párrafo predeter.2"/>
    <w:rsid w:val="0044251D"/>
  </w:style>
  <w:style w:type="table" w:styleId="Tablaconcuadrcula">
    <w:name w:val="Table Grid"/>
    <w:basedOn w:val="Tablanormal"/>
    <w:uiPriority w:val="59"/>
    <w:rsid w:val="004425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1">
    <w:name w:val="Fuente de párrafo predeter.1"/>
    <w:rsid w:val="0044251D"/>
  </w:style>
  <w:style w:type="character" w:customStyle="1" w:styleId="A6">
    <w:name w:val="A6"/>
    <w:rsid w:val="0044251D"/>
    <w:rPr>
      <w:color w:val="000000"/>
      <w:sz w:val="18"/>
      <w:szCs w:val="18"/>
    </w:rPr>
  </w:style>
  <w:style w:type="paragraph" w:styleId="Textonotapie">
    <w:name w:val="footnote text"/>
    <w:basedOn w:val="Normal"/>
    <w:link w:val="TextonotapieCar"/>
    <w:uiPriority w:val="99"/>
    <w:unhideWhenUsed/>
    <w:rsid w:val="0044251D"/>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44251D"/>
    <w:rPr>
      <w:rFonts w:eastAsiaTheme="minorEastAsia"/>
      <w:sz w:val="24"/>
      <w:szCs w:val="24"/>
      <w:lang w:val="es-ES_tradnl" w:eastAsia="es-ES"/>
    </w:rPr>
  </w:style>
  <w:style w:type="character" w:styleId="Refdenotaalpie">
    <w:name w:val="footnote reference"/>
    <w:basedOn w:val="Fuentedeprrafopredeter"/>
    <w:uiPriority w:val="99"/>
    <w:unhideWhenUsed/>
    <w:rsid w:val="0044251D"/>
    <w:rPr>
      <w:vertAlign w:val="superscript"/>
    </w:rPr>
  </w:style>
  <w:style w:type="paragraph" w:customStyle="1" w:styleId="Predeterminado">
    <w:name w:val="Predeterminado"/>
    <w:rsid w:val="0044251D"/>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TableParagraph">
    <w:name w:val="Table Paragraph"/>
    <w:basedOn w:val="Normal"/>
    <w:uiPriority w:val="1"/>
    <w:qFormat/>
    <w:rsid w:val="0044251D"/>
    <w:pPr>
      <w:widowControl w:val="0"/>
    </w:pPr>
    <w:rPr>
      <w:rFonts w:asciiTheme="minorHAnsi" w:eastAsiaTheme="minorHAnsi" w:hAnsiTheme="minorHAnsi" w:cstheme="minorBidi"/>
      <w:sz w:val="22"/>
      <w:szCs w:val="22"/>
      <w:lang w:val="en-US" w:eastAsia="en-US"/>
    </w:rPr>
  </w:style>
  <w:style w:type="character" w:customStyle="1" w:styleId="Textoindependiente3Car">
    <w:name w:val="Texto independiente 3 Car"/>
    <w:basedOn w:val="Fuentedeprrafopredeter"/>
    <w:link w:val="Textoindependiente3"/>
    <w:uiPriority w:val="99"/>
    <w:rsid w:val="0044251D"/>
    <w:rPr>
      <w:sz w:val="16"/>
      <w:szCs w:val="16"/>
    </w:rPr>
  </w:style>
  <w:style w:type="paragraph" w:styleId="Textoindependiente3">
    <w:name w:val="Body Text 3"/>
    <w:basedOn w:val="Normal"/>
    <w:link w:val="Textoindependiente3Car"/>
    <w:uiPriority w:val="99"/>
    <w:unhideWhenUsed/>
    <w:rsid w:val="0044251D"/>
    <w:pPr>
      <w:spacing w:after="120" w:line="259" w:lineRule="auto"/>
    </w:pPr>
    <w:rPr>
      <w:rFonts w:asciiTheme="minorHAnsi" w:eastAsiaTheme="minorHAnsi" w:hAnsiTheme="minorHAnsi" w:cstheme="minorBidi"/>
      <w:sz w:val="16"/>
      <w:szCs w:val="16"/>
      <w:lang w:val="es-MX" w:eastAsia="en-US"/>
    </w:rPr>
  </w:style>
  <w:style w:type="character" w:customStyle="1" w:styleId="Textoindependiente3Car1">
    <w:name w:val="Texto independiente 3 Car1"/>
    <w:basedOn w:val="Fuentedeprrafopredeter"/>
    <w:link w:val="Textoindependiente3"/>
    <w:uiPriority w:val="99"/>
    <w:semiHidden/>
    <w:rsid w:val="0044251D"/>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nhideWhenUsed/>
    <w:rsid w:val="0044251D"/>
    <w:pPr>
      <w:spacing w:after="120" w:line="480" w:lineRule="auto"/>
    </w:pPr>
  </w:style>
  <w:style w:type="character" w:customStyle="1" w:styleId="Textoindependiente2Car">
    <w:name w:val="Texto independiente 2 Car"/>
    <w:basedOn w:val="Fuentedeprrafopredeter"/>
    <w:link w:val="Textoindependiente2"/>
    <w:rsid w:val="0044251D"/>
    <w:rPr>
      <w:rFonts w:ascii="Times New Roman" w:eastAsia="Times New Roman" w:hAnsi="Times New Roman" w:cs="Times New Roman"/>
      <w:sz w:val="20"/>
      <w:szCs w:val="20"/>
      <w:lang w:val="es-ES" w:eastAsia="es-ES"/>
    </w:rPr>
  </w:style>
  <w:style w:type="paragraph" w:customStyle="1" w:styleId="Normal1">
    <w:name w:val="Normal1"/>
    <w:rsid w:val="0044251D"/>
    <w:pPr>
      <w:spacing w:after="0" w:line="240" w:lineRule="auto"/>
    </w:pPr>
    <w:rPr>
      <w:rFonts w:ascii="Times New Roman" w:eastAsia="Times New Roman" w:hAnsi="Times New Roman" w:cs="Times New Roman"/>
      <w:color w:val="000000"/>
      <w:sz w:val="24"/>
      <w:szCs w:val="24"/>
      <w:lang w:val="es-ES" w:eastAsia="es-ES"/>
    </w:rPr>
  </w:style>
  <w:style w:type="character" w:customStyle="1" w:styleId="apple-converted-space">
    <w:name w:val="apple-converted-space"/>
    <w:basedOn w:val="Fuentedeprrafopredeter"/>
    <w:rsid w:val="0044251D"/>
  </w:style>
  <w:style w:type="paragraph" w:customStyle="1" w:styleId="TextoCar">
    <w:name w:val="Texto Car"/>
    <w:basedOn w:val="Default"/>
    <w:next w:val="Default"/>
    <w:rsid w:val="0044251D"/>
    <w:rPr>
      <w:rFonts w:ascii="Arial" w:hAnsi="Arial" w:cs="Times New Roman"/>
      <w:color w:val="auto"/>
      <w:lang w:val="es-ES" w:eastAsia="es-ES"/>
    </w:rPr>
  </w:style>
  <w:style w:type="paragraph" w:customStyle="1" w:styleId="Texto">
    <w:name w:val="Texto"/>
    <w:basedOn w:val="Default"/>
    <w:next w:val="Default"/>
    <w:rsid w:val="0044251D"/>
    <w:rPr>
      <w:rFonts w:ascii="Arial" w:hAnsi="Arial" w:cs="Times New Roman"/>
      <w:color w:val="auto"/>
      <w:lang w:val="es-ES" w:eastAsia="es-ES"/>
    </w:rPr>
  </w:style>
  <w:style w:type="character" w:styleId="Hipervnculo">
    <w:name w:val="Hyperlink"/>
    <w:uiPriority w:val="99"/>
    <w:unhideWhenUsed/>
    <w:rsid w:val="0044251D"/>
    <w:rPr>
      <w:color w:val="0000FF"/>
      <w:u w:val="single"/>
    </w:rPr>
  </w:style>
  <w:style w:type="paragraph" w:customStyle="1" w:styleId="INCISO">
    <w:name w:val="INCISO"/>
    <w:basedOn w:val="Normal"/>
    <w:rsid w:val="004A617C"/>
    <w:pPr>
      <w:spacing w:after="101" w:line="216" w:lineRule="exact"/>
      <w:ind w:left="1080" w:hanging="360"/>
      <w:jc w:val="both"/>
    </w:pPr>
    <w:rPr>
      <w:rFonts w:ascii="Arial" w:hAnsi="Arial" w:cs="Arial"/>
      <w:sz w:val="18"/>
      <w:szCs w:val="18"/>
      <w:lang w:eastAsia="es-MX"/>
    </w:rPr>
  </w:style>
  <w:style w:type="character" w:styleId="nfasis">
    <w:name w:val="Emphasis"/>
    <w:basedOn w:val="Fuentedeprrafopredeter"/>
    <w:uiPriority w:val="20"/>
    <w:qFormat/>
    <w:rsid w:val="001E6170"/>
    <w:rPr>
      <w:i/>
      <w:iCs/>
    </w:rPr>
  </w:style>
  <w:style w:type="paragraph" w:customStyle="1" w:styleId="Sinespaciado1">
    <w:name w:val="Sin espaciado1"/>
    <w:rsid w:val="007956D3"/>
    <w:pPr>
      <w:spacing w:after="0" w:line="240" w:lineRule="auto"/>
    </w:pPr>
    <w:rPr>
      <w:rFonts w:ascii="Calibri" w:eastAsia="Calibri" w:hAnsi="Calibri" w:cs="Times New Roman"/>
      <w:lang w:val="es-ES"/>
    </w:rPr>
  </w:style>
  <w:style w:type="paragraph" w:styleId="Sangradetextonormal">
    <w:name w:val="Body Text Indent"/>
    <w:basedOn w:val="Normal"/>
    <w:link w:val="SangradetextonormalCar"/>
    <w:semiHidden/>
    <w:unhideWhenUsed/>
    <w:rsid w:val="008B16BD"/>
    <w:pPr>
      <w:spacing w:after="120"/>
      <w:ind w:left="283"/>
    </w:pPr>
  </w:style>
  <w:style w:type="character" w:customStyle="1" w:styleId="SangradetextonormalCar">
    <w:name w:val="Sangría de texto normal Car"/>
    <w:basedOn w:val="Fuentedeprrafopredeter"/>
    <w:link w:val="Sangradetextonormal"/>
    <w:semiHidden/>
    <w:rsid w:val="008B16BD"/>
    <w:rPr>
      <w:rFonts w:ascii="Times New Roman" w:eastAsia="Times New Roman" w:hAnsi="Times New Roman" w:cs="Times New Roman"/>
      <w:sz w:val="20"/>
      <w:szCs w:val="20"/>
      <w:lang w:val="es-ES" w:eastAsia="es-ES"/>
    </w:rPr>
  </w:style>
  <w:style w:type="paragraph" w:customStyle="1" w:styleId="Captulo">
    <w:name w:val="Capítulo"/>
    <w:basedOn w:val="Textoindependiente"/>
    <w:rsid w:val="008B16BD"/>
    <w:pPr>
      <w:suppressAutoHyphens/>
      <w:spacing w:after="0"/>
      <w:jc w:val="center"/>
    </w:pPr>
    <w:rPr>
      <w:b/>
      <w:sz w:val="24"/>
      <w:lang w:val="es-ES_tradnl" w:eastAsia="ar-SA"/>
    </w:rPr>
  </w:style>
  <w:style w:type="paragraph" w:customStyle="1" w:styleId="Normal-K">
    <w:name w:val="Normal-K"/>
    <w:basedOn w:val="Textoindependiente"/>
    <w:rsid w:val="008B16BD"/>
    <w:pPr>
      <w:suppressAutoHyphens/>
      <w:spacing w:after="0"/>
      <w:jc w:val="both"/>
    </w:pPr>
    <w:rPr>
      <w:i/>
      <w:lang w:val="es-ES_tradnl" w:eastAsia="ar-SA"/>
    </w:rPr>
  </w:style>
  <w:style w:type="paragraph" w:customStyle="1" w:styleId="Captulo-Def">
    <w:name w:val="Capítulo-Def"/>
    <w:basedOn w:val="Normal-K"/>
    <w:rsid w:val="008B16BD"/>
    <w:pPr>
      <w:jc w:val="center"/>
    </w:pPr>
    <w:rPr>
      <w:sz w:val="24"/>
    </w:rPr>
  </w:style>
  <w:style w:type="paragraph" w:customStyle="1" w:styleId="Sangra3detindependiente1">
    <w:name w:val="Sangría 3 de t. independiente1"/>
    <w:basedOn w:val="Normal"/>
    <w:rsid w:val="008B16BD"/>
    <w:pPr>
      <w:suppressAutoHyphens/>
      <w:spacing w:line="360" w:lineRule="auto"/>
      <w:ind w:firstLine="708"/>
      <w:jc w:val="both"/>
    </w:pPr>
    <w:rPr>
      <w:rFonts w:ascii="Arial" w:hAnsi="Arial"/>
      <w:b/>
      <w:sz w:val="24"/>
      <w:lang w:val="es-MX" w:eastAsia="ar-SA"/>
    </w:rPr>
  </w:style>
  <w:style w:type="paragraph" w:customStyle="1" w:styleId="Lista41">
    <w:name w:val="Lista 41"/>
    <w:basedOn w:val="Normal"/>
    <w:rsid w:val="008B16BD"/>
    <w:pPr>
      <w:suppressAutoHyphens/>
      <w:ind w:left="283" w:hanging="283"/>
    </w:pPr>
    <w:rPr>
      <w:lang w:val="es-ES_tradnl" w:eastAsia="ar-SA"/>
    </w:rPr>
  </w:style>
  <w:style w:type="paragraph" w:customStyle="1" w:styleId="Sangra2detindependiente1">
    <w:name w:val="Sangría 2 de t. independiente1"/>
    <w:basedOn w:val="Normal"/>
    <w:rsid w:val="008B16BD"/>
    <w:pPr>
      <w:suppressAutoHyphens/>
      <w:ind w:firstLine="708"/>
    </w:pPr>
    <w:rPr>
      <w:rFonts w:ascii="Arial" w:hAnsi="Arial"/>
      <w:sz w:val="24"/>
      <w:lang w:eastAsia="ar-SA"/>
    </w:rPr>
  </w:style>
  <w:style w:type="paragraph" w:customStyle="1" w:styleId="Textoindependiente31">
    <w:name w:val="Texto independiente 31"/>
    <w:basedOn w:val="Normal"/>
    <w:rsid w:val="008B16BD"/>
    <w:pPr>
      <w:tabs>
        <w:tab w:val="left" w:pos="709"/>
      </w:tabs>
      <w:suppressAutoHyphens/>
      <w:jc w:val="center"/>
    </w:pPr>
    <w:rPr>
      <w:b/>
      <w:sz w:val="24"/>
      <w:lang w:eastAsia="ar-SA"/>
    </w:rPr>
  </w:style>
  <w:style w:type="numbering" w:customStyle="1" w:styleId="Estiloimportado1">
    <w:name w:val="Estilo importado 1"/>
    <w:rsid w:val="00AE468C"/>
    <w:pPr>
      <w:numPr>
        <w:numId w:val="68"/>
      </w:numPr>
    </w:pPr>
  </w:style>
  <w:style w:type="numbering" w:customStyle="1" w:styleId="Estiloimportado2">
    <w:name w:val="Estilo importado 2"/>
    <w:rsid w:val="00AE468C"/>
    <w:pPr>
      <w:numPr>
        <w:numId w:val="70"/>
      </w:numPr>
    </w:pPr>
  </w:style>
  <w:style w:type="character" w:customStyle="1" w:styleId="Ninguno">
    <w:name w:val="Ninguno"/>
    <w:rsid w:val="000403E1"/>
  </w:style>
  <w:style w:type="paragraph" w:customStyle="1" w:styleId="Textbody">
    <w:name w:val="Text body"/>
    <w:rsid w:val="000403E1"/>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ES"/>
    </w:rPr>
  </w:style>
  <w:style w:type="character" w:customStyle="1" w:styleId="PrrafodelistaCar">
    <w:name w:val="Párrafo de lista Car"/>
    <w:link w:val="Prrafodelista"/>
    <w:uiPriority w:val="34"/>
    <w:locked/>
    <w:rsid w:val="00C45851"/>
    <w:rPr>
      <w:rFonts w:ascii="Times New Roman" w:eastAsia="Times New Roman" w:hAnsi="Times New Roman" w:cs="Times New Roman"/>
      <w:sz w:val="20"/>
      <w:szCs w:val="20"/>
      <w:lang w:val="es-ES" w:eastAsia="es-ES"/>
    </w:rPr>
  </w:style>
  <w:style w:type="character" w:customStyle="1" w:styleId="WW8Num2z0">
    <w:name w:val="WW8Num2z0"/>
    <w:rsid w:val="00C700F5"/>
    <w:rPr>
      <w:b/>
    </w:rPr>
  </w:style>
  <w:style w:type="character" w:customStyle="1" w:styleId="WW8Num3z0">
    <w:name w:val="WW8Num3z0"/>
    <w:rsid w:val="00C700F5"/>
    <w:rPr>
      <w:b/>
    </w:rPr>
  </w:style>
  <w:style w:type="character" w:customStyle="1" w:styleId="WW8Num4z0">
    <w:name w:val="WW8Num4z0"/>
    <w:rsid w:val="00C700F5"/>
    <w:rPr>
      <w:b/>
    </w:rPr>
  </w:style>
  <w:style w:type="character" w:customStyle="1" w:styleId="WW8Num5z0">
    <w:name w:val="WW8Num5z0"/>
    <w:rsid w:val="00C700F5"/>
    <w:rPr>
      <w:b/>
    </w:rPr>
  </w:style>
  <w:style w:type="character" w:customStyle="1" w:styleId="WW8Num6z0">
    <w:name w:val="WW8Num6z0"/>
    <w:rsid w:val="00C700F5"/>
    <w:rPr>
      <w:b/>
    </w:rPr>
  </w:style>
  <w:style w:type="character" w:customStyle="1" w:styleId="WW8Num7z0">
    <w:name w:val="WW8Num7z0"/>
    <w:rsid w:val="00C700F5"/>
    <w:rPr>
      <w:b/>
    </w:rPr>
  </w:style>
  <w:style w:type="character" w:customStyle="1" w:styleId="WW8Num8z0">
    <w:name w:val="WW8Num8z0"/>
    <w:rsid w:val="00C700F5"/>
    <w:rPr>
      <w:b/>
    </w:rPr>
  </w:style>
  <w:style w:type="character" w:customStyle="1" w:styleId="WW8Num9z0">
    <w:name w:val="WW8Num9z0"/>
    <w:rsid w:val="00C700F5"/>
    <w:rPr>
      <w:b/>
    </w:rPr>
  </w:style>
  <w:style w:type="character" w:customStyle="1" w:styleId="WW8Num11z0">
    <w:name w:val="WW8Num11z0"/>
    <w:rsid w:val="00C700F5"/>
    <w:rPr>
      <w:b/>
    </w:rPr>
  </w:style>
  <w:style w:type="character" w:customStyle="1" w:styleId="WW8Num12z0">
    <w:name w:val="WW8Num12z0"/>
    <w:rsid w:val="00C700F5"/>
    <w:rPr>
      <w:rFonts w:ascii="Times New Roman" w:hAnsi="Times New Roman"/>
      <w:b/>
      <w:i w:val="0"/>
    </w:rPr>
  </w:style>
  <w:style w:type="character" w:customStyle="1" w:styleId="WW8Num13z0">
    <w:name w:val="WW8Num13z0"/>
    <w:rsid w:val="00C700F5"/>
    <w:rPr>
      <w:b/>
    </w:rPr>
  </w:style>
  <w:style w:type="character" w:customStyle="1" w:styleId="WW8Num14z0">
    <w:name w:val="WW8Num14z0"/>
    <w:rsid w:val="00C700F5"/>
    <w:rPr>
      <w:b/>
    </w:rPr>
  </w:style>
  <w:style w:type="character" w:customStyle="1" w:styleId="WW8Num15z0">
    <w:name w:val="WW8Num15z0"/>
    <w:rsid w:val="00C700F5"/>
    <w:rPr>
      <w:b/>
    </w:rPr>
  </w:style>
  <w:style w:type="character" w:customStyle="1" w:styleId="WW8Num25z0">
    <w:name w:val="WW8Num25z0"/>
    <w:rsid w:val="00C700F5"/>
    <w:rPr>
      <w:b/>
    </w:rPr>
  </w:style>
  <w:style w:type="character" w:customStyle="1" w:styleId="WW8Num26z0">
    <w:name w:val="WW8Num26z0"/>
    <w:rsid w:val="00C700F5"/>
    <w:rPr>
      <w:b/>
    </w:rPr>
  </w:style>
  <w:style w:type="character" w:customStyle="1" w:styleId="WW8Num27z0">
    <w:name w:val="WW8Num27z0"/>
    <w:rsid w:val="00C700F5"/>
    <w:rPr>
      <w:b/>
    </w:rPr>
  </w:style>
  <w:style w:type="character" w:customStyle="1" w:styleId="WW8Num28z0">
    <w:name w:val="WW8Num28z0"/>
    <w:rsid w:val="00C700F5"/>
    <w:rPr>
      <w:b/>
    </w:rPr>
  </w:style>
  <w:style w:type="character" w:customStyle="1" w:styleId="WW8Num30z0">
    <w:name w:val="WW8Num30z0"/>
    <w:rsid w:val="00C700F5"/>
    <w:rPr>
      <w:b/>
    </w:rPr>
  </w:style>
  <w:style w:type="character" w:customStyle="1" w:styleId="WW8Num31z0">
    <w:name w:val="WW8Num31z0"/>
    <w:rsid w:val="00C700F5"/>
    <w:rPr>
      <w:b/>
    </w:rPr>
  </w:style>
  <w:style w:type="character" w:customStyle="1" w:styleId="WW8Num33z0">
    <w:name w:val="WW8Num33z0"/>
    <w:rsid w:val="00C700F5"/>
    <w:rPr>
      <w:b/>
    </w:rPr>
  </w:style>
  <w:style w:type="character" w:customStyle="1" w:styleId="Absatz-Standardschriftart">
    <w:name w:val="Absatz-Standardschriftart"/>
    <w:rsid w:val="00C700F5"/>
  </w:style>
  <w:style w:type="character" w:customStyle="1" w:styleId="WW8Num10z0">
    <w:name w:val="WW8Num10z0"/>
    <w:rsid w:val="00C700F5"/>
    <w:rPr>
      <w:b/>
    </w:rPr>
  </w:style>
  <w:style w:type="character" w:customStyle="1" w:styleId="WW8Num16z0">
    <w:name w:val="WW8Num16z0"/>
    <w:rsid w:val="00C700F5"/>
    <w:rPr>
      <w:b/>
    </w:rPr>
  </w:style>
  <w:style w:type="character" w:customStyle="1" w:styleId="WW8Num17z0">
    <w:name w:val="WW8Num17z0"/>
    <w:rsid w:val="00C700F5"/>
    <w:rPr>
      <w:b/>
    </w:rPr>
  </w:style>
  <w:style w:type="character" w:customStyle="1" w:styleId="WW-Absatz-Standardschriftart">
    <w:name w:val="WW-Absatz-Standardschriftart"/>
    <w:rsid w:val="00C700F5"/>
  </w:style>
  <w:style w:type="character" w:customStyle="1" w:styleId="WW-Absatz-Standardschriftart1">
    <w:name w:val="WW-Absatz-Standardschriftart1"/>
    <w:rsid w:val="00C700F5"/>
  </w:style>
  <w:style w:type="character" w:customStyle="1" w:styleId="WW-Absatz-Standardschriftart11">
    <w:name w:val="WW-Absatz-Standardschriftart11"/>
    <w:rsid w:val="00C700F5"/>
  </w:style>
  <w:style w:type="character" w:customStyle="1" w:styleId="WW8Num1z0">
    <w:name w:val="WW8Num1z0"/>
    <w:rsid w:val="00C700F5"/>
    <w:rPr>
      <w:b/>
    </w:rPr>
  </w:style>
  <w:style w:type="character" w:customStyle="1" w:styleId="WW8Num18z0">
    <w:name w:val="WW8Num18z0"/>
    <w:rsid w:val="00C700F5"/>
    <w:rPr>
      <w:b/>
    </w:rPr>
  </w:style>
  <w:style w:type="character" w:customStyle="1" w:styleId="SinespaciadoCar">
    <w:name w:val="Sin espaciado Car"/>
    <w:uiPriority w:val="1"/>
    <w:rsid w:val="00C700F5"/>
    <w:rPr>
      <w:sz w:val="24"/>
      <w:szCs w:val="24"/>
      <w:lang w:val="es-ES"/>
    </w:rPr>
  </w:style>
  <w:style w:type="character" w:customStyle="1" w:styleId="WW8Num90z0">
    <w:name w:val="WW8Num90z0"/>
    <w:rsid w:val="00C700F5"/>
    <w:rPr>
      <w:b/>
    </w:rPr>
  </w:style>
  <w:style w:type="character" w:customStyle="1" w:styleId="Carcterdenumeracin">
    <w:name w:val="Carácter de numeración"/>
    <w:rsid w:val="00C700F5"/>
  </w:style>
  <w:style w:type="character" w:customStyle="1" w:styleId="Vietas">
    <w:name w:val="Viñetas"/>
    <w:rsid w:val="00C700F5"/>
    <w:rPr>
      <w:rFonts w:ascii="StarSymbol" w:eastAsia="StarSymbol" w:hAnsi="StarSymbol" w:cs="StarSymbol"/>
      <w:sz w:val="18"/>
      <w:szCs w:val="18"/>
    </w:rPr>
  </w:style>
  <w:style w:type="character" w:customStyle="1" w:styleId="Refdecomentario1">
    <w:name w:val="Ref. de comentario1"/>
    <w:rsid w:val="00C700F5"/>
    <w:rPr>
      <w:sz w:val="16"/>
      <w:szCs w:val="16"/>
    </w:rPr>
  </w:style>
  <w:style w:type="paragraph" w:customStyle="1" w:styleId="Encabezado2">
    <w:name w:val="Encabezado2"/>
    <w:basedOn w:val="Normal"/>
    <w:next w:val="Textoindependiente"/>
    <w:rsid w:val="00C700F5"/>
    <w:pPr>
      <w:keepNext/>
      <w:suppressAutoHyphens/>
      <w:spacing w:before="240" w:after="120"/>
    </w:pPr>
    <w:rPr>
      <w:rFonts w:ascii="Liberation Sans" w:eastAsia="DejaVu LGC Sans" w:hAnsi="Liberation Sans" w:cs="Liberation Sans"/>
      <w:sz w:val="28"/>
      <w:szCs w:val="28"/>
      <w:lang w:eastAsia="ar-SA"/>
    </w:rPr>
  </w:style>
  <w:style w:type="paragraph" w:styleId="Lista">
    <w:name w:val="List"/>
    <w:basedOn w:val="Textoindependiente"/>
    <w:semiHidden/>
    <w:rsid w:val="00C700F5"/>
    <w:pPr>
      <w:suppressAutoHyphens/>
      <w:spacing w:after="0"/>
    </w:pPr>
    <w:rPr>
      <w:rFonts w:cs="Liberation Sans"/>
      <w:lang w:val="es-ES_tradnl" w:eastAsia="ar-SA"/>
    </w:rPr>
  </w:style>
  <w:style w:type="paragraph" w:customStyle="1" w:styleId="Etiqueta">
    <w:name w:val="Etiqueta"/>
    <w:basedOn w:val="Normal"/>
    <w:rsid w:val="00C700F5"/>
    <w:pPr>
      <w:suppressLineNumbers/>
      <w:suppressAutoHyphens/>
      <w:spacing w:before="120" w:after="120"/>
    </w:pPr>
    <w:rPr>
      <w:rFonts w:cs="Liberation Sans"/>
      <w:i/>
      <w:iCs/>
      <w:sz w:val="24"/>
      <w:szCs w:val="24"/>
      <w:lang w:eastAsia="ar-SA"/>
    </w:rPr>
  </w:style>
  <w:style w:type="paragraph" w:customStyle="1" w:styleId="ndice">
    <w:name w:val="Índice"/>
    <w:basedOn w:val="Normal"/>
    <w:rsid w:val="00C700F5"/>
    <w:pPr>
      <w:suppressLineNumbers/>
      <w:suppressAutoHyphens/>
    </w:pPr>
    <w:rPr>
      <w:rFonts w:cs="Liberation Sans"/>
      <w:sz w:val="24"/>
      <w:szCs w:val="24"/>
      <w:lang w:eastAsia="ar-SA"/>
    </w:rPr>
  </w:style>
  <w:style w:type="paragraph" w:customStyle="1" w:styleId="Encabezado1">
    <w:name w:val="Encabezado1"/>
    <w:basedOn w:val="Normal"/>
    <w:next w:val="Textoindependiente"/>
    <w:rsid w:val="00C700F5"/>
    <w:pPr>
      <w:keepNext/>
      <w:suppressAutoHyphens/>
      <w:spacing w:before="240" w:after="120"/>
    </w:pPr>
    <w:rPr>
      <w:rFonts w:ascii="Liberation Sans" w:eastAsia="DejaVu LGC Sans" w:hAnsi="Liberation Sans" w:cs="Liberation Sans"/>
      <w:sz w:val="28"/>
      <w:szCs w:val="28"/>
      <w:lang w:eastAsia="ar-SA"/>
    </w:rPr>
  </w:style>
  <w:style w:type="paragraph" w:customStyle="1" w:styleId="a-b-c">
    <w:name w:val="a-b-c"/>
    <w:basedOn w:val="Normal"/>
    <w:rsid w:val="00C700F5"/>
    <w:pPr>
      <w:suppressAutoHyphens/>
      <w:jc w:val="both"/>
    </w:pPr>
    <w:rPr>
      <w:sz w:val="24"/>
      <w:lang w:eastAsia="ar-SA"/>
    </w:rPr>
  </w:style>
  <w:style w:type="paragraph" w:customStyle="1" w:styleId="Textoindependiente21">
    <w:name w:val="Texto independiente 21"/>
    <w:basedOn w:val="Normal"/>
    <w:rsid w:val="00C700F5"/>
    <w:pPr>
      <w:suppressAutoHyphens/>
    </w:pPr>
    <w:rPr>
      <w:sz w:val="22"/>
      <w:lang w:eastAsia="ar-SA"/>
    </w:rPr>
  </w:style>
  <w:style w:type="paragraph" w:customStyle="1" w:styleId="Contenidodelatabla">
    <w:name w:val="Contenido de la tabla"/>
    <w:basedOn w:val="Normal"/>
    <w:rsid w:val="00C700F5"/>
    <w:pPr>
      <w:suppressLineNumbers/>
      <w:suppressAutoHyphens/>
    </w:pPr>
    <w:rPr>
      <w:sz w:val="24"/>
      <w:szCs w:val="24"/>
      <w:lang w:eastAsia="ar-SA"/>
    </w:rPr>
  </w:style>
  <w:style w:type="paragraph" w:customStyle="1" w:styleId="Encabezadodelatabla">
    <w:name w:val="Encabezado de la tabla"/>
    <w:basedOn w:val="Contenidodelatabla"/>
    <w:rsid w:val="00C700F5"/>
    <w:pPr>
      <w:jc w:val="center"/>
    </w:pPr>
    <w:rPr>
      <w:b/>
      <w:bCs/>
    </w:rPr>
  </w:style>
  <w:style w:type="paragraph" w:customStyle="1" w:styleId="Contenidodelmarco">
    <w:name w:val="Contenido del marco"/>
    <w:basedOn w:val="Textoindependiente"/>
    <w:rsid w:val="00C700F5"/>
    <w:pPr>
      <w:suppressAutoHyphens/>
      <w:spacing w:after="0"/>
    </w:pPr>
    <w:rPr>
      <w:lang w:val="es-ES_tradn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finicion.de/acc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efinicion.de/programa/" TargetMode="External"/><Relationship Id="rId17" Type="http://schemas.openxmlformats.org/officeDocument/2006/relationships/hyperlink" Target="http://definicion.de/viabilidad" TargetMode="External"/><Relationship Id="rId2" Type="http://schemas.openxmlformats.org/officeDocument/2006/relationships/numbering" Target="numbering.xml"/><Relationship Id="rId16" Type="http://schemas.openxmlformats.org/officeDocument/2006/relationships/hyperlink" Target="http://definicion.de/eta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aquepaque.gob.mx" TargetMode="External"/><Relationship Id="rId5" Type="http://schemas.openxmlformats.org/officeDocument/2006/relationships/webSettings" Target="webSettings.xml"/><Relationship Id="rId15" Type="http://schemas.openxmlformats.org/officeDocument/2006/relationships/hyperlink" Target="http://definicion.de/decision" TargetMode="External"/><Relationship Id="rId23" Type="http://schemas.openxmlformats.org/officeDocument/2006/relationships/theme" Target="theme/theme1.xml"/><Relationship Id="rId10" Type="http://schemas.openxmlformats.org/officeDocument/2006/relationships/hyperlink" Target="http://www.tlaquepaque.gob.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laquepaque.gob.mx/" TargetMode="External"/><Relationship Id="rId14" Type="http://schemas.openxmlformats.org/officeDocument/2006/relationships/hyperlink" Target="http://definicion.de/plan"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C2B0-94E4-4945-ACAF-E498DBF3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1</Pages>
  <Words>207407</Words>
  <Characters>1140739</Characters>
  <Application>Microsoft Office Word</Application>
  <DocSecurity>0</DocSecurity>
  <Lines>9506</Lines>
  <Paragraphs>2690</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1345456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278</cp:revision>
  <cp:lastPrinted>2016-06-24T20:25:00Z</cp:lastPrinted>
  <dcterms:created xsi:type="dcterms:W3CDTF">2016-03-01T20:09:00Z</dcterms:created>
  <dcterms:modified xsi:type="dcterms:W3CDTF">2016-06-24T20:26:00Z</dcterms:modified>
</cp:coreProperties>
</file>